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CD2F75" w:rsidRDefault="00CD2F75"/>
    <w:p w:rsidR="00CD2F75" w:rsidRDefault="00CD2F75"/>
    <w:p w:rsidR="00CD2F75" w:rsidRDefault="00CD2F75"/>
    <w:p w:rsidR="00CD2F75" w:rsidRDefault="00CD2F75"/>
    <w:p w:rsidR="00CD2F75" w:rsidRDefault="00741197">
      <w:pPr>
        <w:adjustRightInd w:val="0"/>
        <w:jc w:val="center"/>
        <w:rPr>
          <w:b/>
          <w:sz w:val="36"/>
          <w:szCs w:val="36"/>
        </w:rPr>
      </w:pPr>
      <w:r>
        <w:rPr>
          <w:b/>
          <w:sz w:val="36"/>
          <w:szCs w:val="36"/>
        </w:rPr>
        <w:t>浙江广播电视集团政府采购</w:t>
      </w:r>
    </w:p>
    <w:p w:rsidR="00CD2F75" w:rsidRDefault="00741197">
      <w:pPr>
        <w:adjustRightInd w:val="0"/>
        <w:jc w:val="center"/>
        <w:rPr>
          <w:b/>
          <w:sz w:val="20"/>
          <w:szCs w:val="20"/>
        </w:rPr>
      </w:pPr>
      <w:r>
        <w:rPr>
          <w:b/>
          <w:sz w:val="36"/>
          <w:szCs w:val="36"/>
        </w:rPr>
        <w:t>浙江卫视</w:t>
      </w:r>
      <w:r>
        <w:rPr>
          <w:b/>
          <w:sz w:val="36"/>
          <w:szCs w:val="36"/>
        </w:rPr>
        <w:t>4K</w:t>
      </w:r>
      <w:r>
        <w:rPr>
          <w:b/>
          <w:sz w:val="36"/>
          <w:szCs w:val="36"/>
        </w:rPr>
        <w:t>超高清频道制播设备更新改造项目</w:t>
      </w:r>
      <w:r>
        <w:rPr>
          <w:b/>
          <w:sz w:val="36"/>
          <w:szCs w:val="36"/>
        </w:rPr>
        <w:t>4K</w:t>
      </w:r>
      <w:r>
        <w:rPr>
          <w:b/>
          <w:sz w:val="36"/>
          <w:szCs w:val="36"/>
        </w:rPr>
        <w:t>超高清新闻非编设备系统</w:t>
      </w:r>
    </w:p>
    <w:p w:rsidR="00CD2F75" w:rsidRDefault="00CD2F75"/>
    <w:p w:rsidR="00CD2F75" w:rsidRDefault="00741197">
      <w:pPr>
        <w:adjustRightInd w:val="0"/>
        <w:jc w:val="center"/>
        <w:rPr>
          <w:b/>
          <w:sz w:val="100"/>
          <w:szCs w:val="100"/>
        </w:rPr>
      </w:pPr>
      <w:r>
        <w:rPr>
          <w:b/>
          <w:sz w:val="100"/>
          <w:szCs w:val="100"/>
        </w:rPr>
        <w:t>招标文件</w:t>
      </w:r>
    </w:p>
    <w:p w:rsidR="00CD2F75" w:rsidRDefault="00CD2F75"/>
    <w:p w:rsidR="00CD2F75" w:rsidRDefault="00CD2F75"/>
    <w:p w:rsidR="00CD2F75" w:rsidRDefault="00741197">
      <w:pPr>
        <w:adjustRightInd w:val="0"/>
        <w:jc w:val="center"/>
        <w:rPr>
          <w:sz w:val="30"/>
          <w:szCs w:val="30"/>
        </w:rPr>
      </w:pPr>
      <w:r>
        <w:rPr>
          <w:noProof/>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rsidR="00CD2F75" w:rsidRDefault="00CD2F75"/>
    <w:p w:rsidR="00CD2F75" w:rsidRDefault="00CD2F75"/>
    <w:p w:rsidR="00CD2F75" w:rsidRDefault="00741197">
      <w:pPr>
        <w:adjustRightInd w:val="0"/>
        <w:ind w:firstLineChars="500" w:firstLine="1506"/>
        <w:rPr>
          <w:b/>
          <w:sz w:val="30"/>
          <w:szCs w:val="30"/>
        </w:rPr>
      </w:pPr>
      <w:r>
        <w:rPr>
          <w:b/>
          <w:sz w:val="30"/>
          <w:szCs w:val="30"/>
        </w:rPr>
        <w:t>采购方式：公开招标</w:t>
      </w:r>
    </w:p>
    <w:p w:rsidR="00CD2F75" w:rsidRDefault="00741197">
      <w:pPr>
        <w:adjustRightInd w:val="0"/>
        <w:ind w:firstLineChars="500" w:firstLine="1506"/>
        <w:rPr>
          <w:b/>
          <w:sz w:val="30"/>
          <w:szCs w:val="30"/>
        </w:rPr>
      </w:pPr>
      <w:r>
        <w:rPr>
          <w:b/>
          <w:sz w:val="30"/>
          <w:szCs w:val="30"/>
        </w:rPr>
        <w:t>项目编号：</w:t>
      </w:r>
      <w:r>
        <w:rPr>
          <w:rFonts w:hint="eastAsia"/>
          <w:b/>
          <w:sz w:val="30"/>
          <w:szCs w:val="30"/>
        </w:rPr>
        <w:t>CTZB-2025030113</w:t>
      </w:r>
    </w:p>
    <w:p w:rsidR="00CD2F75" w:rsidRDefault="00CD2F75"/>
    <w:p w:rsidR="00CD2F75" w:rsidRDefault="00CD2F75"/>
    <w:p w:rsidR="00CD2F75" w:rsidRDefault="00CD2F75"/>
    <w:p w:rsidR="00CD2F75" w:rsidRDefault="00CD2F75"/>
    <w:p w:rsidR="00CD2F75" w:rsidRDefault="00CD2F75"/>
    <w:p w:rsidR="00CD2F75" w:rsidRDefault="00741197">
      <w:pPr>
        <w:adjustRightInd w:val="0"/>
        <w:ind w:firstLineChars="450" w:firstLine="1355"/>
        <w:rPr>
          <w:b/>
          <w:sz w:val="30"/>
          <w:szCs w:val="30"/>
          <w:u w:val="single"/>
        </w:rPr>
      </w:pPr>
      <w:r>
        <w:rPr>
          <w:b/>
          <w:sz w:val="30"/>
          <w:szCs w:val="30"/>
        </w:rPr>
        <w:t>采购人：</w:t>
      </w:r>
      <w:r>
        <w:rPr>
          <w:b/>
          <w:sz w:val="30"/>
          <w:szCs w:val="30"/>
          <w:u w:val="single"/>
        </w:rPr>
        <w:t>浙江广播电视集团</w:t>
      </w:r>
      <w:r>
        <w:rPr>
          <w:b/>
          <w:sz w:val="30"/>
          <w:szCs w:val="30"/>
        </w:rPr>
        <w:t>（盖章）</w:t>
      </w:r>
    </w:p>
    <w:p w:rsidR="00CD2F75" w:rsidRDefault="00741197">
      <w:pPr>
        <w:adjustRightInd w:val="0"/>
        <w:ind w:firstLineChars="450" w:firstLine="1355"/>
        <w:rPr>
          <w:b/>
          <w:sz w:val="30"/>
          <w:szCs w:val="30"/>
        </w:rPr>
      </w:pPr>
      <w:r>
        <w:rPr>
          <w:b/>
          <w:sz w:val="30"/>
          <w:szCs w:val="30"/>
        </w:rPr>
        <w:t>采购代理机构：</w:t>
      </w:r>
      <w:r>
        <w:rPr>
          <w:b/>
          <w:sz w:val="30"/>
          <w:szCs w:val="30"/>
          <w:u w:val="single"/>
        </w:rPr>
        <w:t>浙江省成套招标代理有限公司</w:t>
      </w:r>
      <w:r>
        <w:rPr>
          <w:b/>
          <w:sz w:val="30"/>
          <w:szCs w:val="30"/>
        </w:rPr>
        <w:t>（盖章）</w:t>
      </w:r>
    </w:p>
    <w:p w:rsidR="00CD2F75" w:rsidRDefault="00CD2F75">
      <w:pPr>
        <w:adjustRightInd w:val="0"/>
        <w:jc w:val="left"/>
        <w:rPr>
          <w:b/>
          <w:sz w:val="30"/>
          <w:szCs w:val="30"/>
        </w:rPr>
      </w:pPr>
    </w:p>
    <w:p w:rsidR="00CD2F75" w:rsidRDefault="00741197">
      <w:pPr>
        <w:adjustRightInd w:val="0"/>
        <w:jc w:val="center"/>
        <w:rPr>
          <w:b/>
          <w:sz w:val="30"/>
          <w:szCs w:val="30"/>
        </w:rPr>
      </w:pPr>
      <w:r>
        <w:rPr>
          <w:b/>
          <w:sz w:val="30"/>
          <w:szCs w:val="30"/>
        </w:rPr>
        <w:t>二〇二五年</w:t>
      </w:r>
      <w:r>
        <w:rPr>
          <w:rFonts w:hint="eastAsia"/>
          <w:b/>
          <w:sz w:val="30"/>
          <w:szCs w:val="30"/>
        </w:rPr>
        <w:t>四</w:t>
      </w:r>
      <w:r>
        <w:rPr>
          <w:b/>
          <w:sz w:val="30"/>
          <w:szCs w:val="30"/>
        </w:rPr>
        <w:t>月</w:t>
      </w:r>
    </w:p>
    <w:p w:rsidR="00CD2F75" w:rsidRDefault="00741197">
      <w:pPr>
        <w:pStyle w:val="1"/>
        <w:adjustRightInd w:val="0"/>
        <w:rPr>
          <w:color w:val="auto"/>
        </w:rPr>
      </w:pPr>
      <w:r>
        <w:rPr>
          <w:color w:val="auto"/>
        </w:rPr>
        <w:br w:type="page"/>
      </w:r>
      <w:bookmarkStart w:id="0" w:name="_Toc12709"/>
      <w:bookmarkStart w:id="1" w:name="_Toc25392"/>
      <w:r>
        <w:rPr>
          <w:color w:val="auto"/>
        </w:rPr>
        <w:lastRenderedPageBreak/>
        <w:t>目录</w:t>
      </w:r>
      <w:bookmarkEnd w:id="0"/>
      <w:bookmarkEnd w:id="1"/>
    </w:p>
    <w:p w:rsidR="00CD2F75" w:rsidRDefault="00741197">
      <w:pPr>
        <w:pStyle w:val="11"/>
        <w:tabs>
          <w:tab w:val="right" w:leader="dot" w:pos="9185"/>
        </w:tabs>
      </w:pPr>
      <w:r>
        <w:rPr>
          <w:b w:val="0"/>
          <w:bCs w:val="0"/>
          <w:caps w:val="0"/>
        </w:rPr>
        <w:fldChar w:fldCharType="begin"/>
      </w:r>
      <w:r>
        <w:rPr>
          <w:b w:val="0"/>
          <w:bCs w:val="0"/>
          <w:caps w:val="0"/>
        </w:rPr>
        <w:instrText xml:space="preserve"> TOC \o "1-1" \h \z </w:instrText>
      </w:r>
      <w:r>
        <w:rPr>
          <w:b w:val="0"/>
          <w:bCs w:val="0"/>
          <w:caps w:val="0"/>
        </w:rPr>
        <w:fldChar w:fldCharType="separate"/>
      </w:r>
      <w:hyperlink w:anchor="_Toc25392" w:history="1">
        <w:r>
          <w:t>目录</w:t>
        </w:r>
        <w:r>
          <w:tab/>
        </w:r>
        <w:r>
          <w:fldChar w:fldCharType="begin"/>
        </w:r>
        <w:r>
          <w:instrText xml:space="preserve"> PAGEREF _Toc25392 \h </w:instrText>
        </w:r>
        <w:r>
          <w:fldChar w:fldCharType="separate"/>
        </w:r>
        <w:r>
          <w:t>2</w:t>
        </w:r>
        <w:r>
          <w:fldChar w:fldCharType="end"/>
        </w:r>
      </w:hyperlink>
    </w:p>
    <w:p w:rsidR="00CD2F75" w:rsidRDefault="0093053B">
      <w:pPr>
        <w:pStyle w:val="11"/>
        <w:tabs>
          <w:tab w:val="right" w:leader="dot" w:pos="9185"/>
        </w:tabs>
      </w:pPr>
      <w:hyperlink w:anchor="_Toc20344" w:history="1">
        <w:r w:rsidR="00741197">
          <w:t>第一章</w:t>
        </w:r>
        <w:r w:rsidR="00741197">
          <w:t xml:space="preserve">  </w:t>
        </w:r>
        <w:r w:rsidR="00741197">
          <w:t>招标公告</w:t>
        </w:r>
        <w:r w:rsidR="00741197">
          <w:tab/>
        </w:r>
        <w:r w:rsidR="00741197">
          <w:fldChar w:fldCharType="begin"/>
        </w:r>
        <w:r w:rsidR="00741197">
          <w:instrText xml:space="preserve"> PAGEREF _Toc20344 \h </w:instrText>
        </w:r>
        <w:r w:rsidR="00741197">
          <w:fldChar w:fldCharType="separate"/>
        </w:r>
        <w:r w:rsidR="00741197">
          <w:t>3</w:t>
        </w:r>
        <w:r w:rsidR="00741197">
          <w:fldChar w:fldCharType="end"/>
        </w:r>
      </w:hyperlink>
    </w:p>
    <w:p w:rsidR="00CD2F75" w:rsidRDefault="0093053B">
      <w:pPr>
        <w:pStyle w:val="11"/>
        <w:tabs>
          <w:tab w:val="right" w:leader="dot" w:pos="9185"/>
        </w:tabs>
      </w:pPr>
      <w:hyperlink w:anchor="_Toc25223" w:history="1">
        <w:r w:rsidR="00741197">
          <w:t>第二章</w:t>
        </w:r>
        <w:r w:rsidR="00741197">
          <w:t xml:space="preserve">  </w:t>
        </w:r>
        <w:r w:rsidR="00741197">
          <w:t>采购需求总体要求</w:t>
        </w:r>
        <w:r w:rsidR="00741197">
          <w:tab/>
        </w:r>
        <w:r w:rsidR="00741197">
          <w:fldChar w:fldCharType="begin"/>
        </w:r>
        <w:r w:rsidR="00741197">
          <w:instrText xml:space="preserve"> PAGEREF _Toc25223 \h </w:instrText>
        </w:r>
        <w:r w:rsidR="00741197">
          <w:fldChar w:fldCharType="separate"/>
        </w:r>
        <w:r w:rsidR="00741197">
          <w:t>6</w:t>
        </w:r>
        <w:r w:rsidR="00741197">
          <w:fldChar w:fldCharType="end"/>
        </w:r>
      </w:hyperlink>
    </w:p>
    <w:p w:rsidR="00CD2F75" w:rsidRDefault="0093053B">
      <w:pPr>
        <w:pStyle w:val="11"/>
        <w:tabs>
          <w:tab w:val="right" w:leader="dot" w:pos="9185"/>
        </w:tabs>
      </w:pPr>
      <w:hyperlink w:anchor="_Toc6100" w:history="1">
        <w:r w:rsidR="00741197">
          <w:t>第三章</w:t>
        </w:r>
        <w:r w:rsidR="00741197">
          <w:t xml:space="preserve">  </w:t>
        </w:r>
        <w:r w:rsidR="00741197">
          <w:t>采购需求</w:t>
        </w:r>
        <w:r w:rsidR="00741197">
          <w:tab/>
        </w:r>
        <w:r w:rsidR="00741197">
          <w:fldChar w:fldCharType="begin"/>
        </w:r>
        <w:r w:rsidR="00741197">
          <w:instrText xml:space="preserve"> PAGEREF _Toc6100 \h </w:instrText>
        </w:r>
        <w:r w:rsidR="00741197">
          <w:fldChar w:fldCharType="separate"/>
        </w:r>
        <w:r w:rsidR="00741197">
          <w:t>7</w:t>
        </w:r>
        <w:r w:rsidR="00741197">
          <w:fldChar w:fldCharType="end"/>
        </w:r>
      </w:hyperlink>
    </w:p>
    <w:p w:rsidR="00CD2F75" w:rsidRDefault="0093053B">
      <w:pPr>
        <w:pStyle w:val="11"/>
        <w:tabs>
          <w:tab w:val="right" w:leader="dot" w:pos="9185"/>
        </w:tabs>
      </w:pPr>
      <w:hyperlink w:anchor="_Toc2548" w:history="1">
        <w:r w:rsidR="00741197">
          <w:t>第四章</w:t>
        </w:r>
        <w:r w:rsidR="00741197">
          <w:t xml:space="preserve">  </w:t>
        </w:r>
        <w:r w:rsidR="00741197">
          <w:t>采购合同</w:t>
        </w:r>
        <w:r w:rsidR="00741197">
          <w:tab/>
        </w:r>
        <w:r w:rsidR="00741197">
          <w:fldChar w:fldCharType="begin"/>
        </w:r>
        <w:r w:rsidR="00741197">
          <w:instrText xml:space="preserve"> PAGEREF _Toc2548 \h </w:instrText>
        </w:r>
        <w:r w:rsidR="00741197">
          <w:fldChar w:fldCharType="separate"/>
        </w:r>
        <w:r w:rsidR="00741197">
          <w:t>23</w:t>
        </w:r>
        <w:r w:rsidR="00741197">
          <w:fldChar w:fldCharType="end"/>
        </w:r>
      </w:hyperlink>
    </w:p>
    <w:p w:rsidR="00CD2F75" w:rsidRDefault="0093053B">
      <w:pPr>
        <w:pStyle w:val="11"/>
        <w:tabs>
          <w:tab w:val="right" w:leader="dot" w:pos="9185"/>
        </w:tabs>
      </w:pPr>
      <w:hyperlink w:anchor="_Toc9520" w:history="1">
        <w:r w:rsidR="00741197">
          <w:t>第五章</w:t>
        </w:r>
        <w:r w:rsidR="00741197">
          <w:t xml:space="preserve">  </w:t>
        </w:r>
        <w:r w:rsidR="00741197">
          <w:t>评标办法</w:t>
        </w:r>
        <w:r w:rsidR="00741197">
          <w:tab/>
        </w:r>
        <w:r w:rsidR="00741197">
          <w:fldChar w:fldCharType="begin"/>
        </w:r>
        <w:r w:rsidR="00741197">
          <w:instrText xml:space="preserve"> PAGEREF _Toc9520 \h </w:instrText>
        </w:r>
        <w:r w:rsidR="00741197">
          <w:fldChar w:fldCharType="separate"/>
        </w:r>
        <w:r w:rsidR="00741197">
          <w:t>28</w:t>
        </w:r>
        <w:r w:rsidR="00741197">
          <w:fldChar w:fldCharType="end"/>
        </w:r>
      </w:hyperlink>
    </w:p>
    <w:p w:rsidR="00CD2F75" w:rsidRDefault="0093053B">
      <w:pPr>
        <w:pStyle w:val="11"/>
        <w:tabs>
          <w:tab w:val="right" w:leader="dot" w:pos="9185"/>
        </w:tabs>
      </w:pPr>
      <w:hyperlink w:anchor="_Toc18323" w:history="1">
        <w:r w:rsidR="00741197">
          <w:t>第六章</w:t>
        </w:r>
        <w:r w:rsidR="00741197">
          <w:t xml:space="preserve">  </w:t>
        </w:r>
        <w:r w:rsidR="00741197">
          <w:t>投标人须知</w:t>
        </w:r>
        <w:r w:rsidR="00741197">
          <w:tab/>
        </w:r>
        <w:r w:rsidR="00741197">
          <w:fldChar w:fldCharType="begin"/>
        </w:r>
        <w:r w:rsidR="00741197">
          <w:instrText xml:space="preserve"> PAGEREF _Toc18323 \h </w:instrText>
        </w:r>
        <w:r w:rsidR="00741197">
          <w:fldChar w:fldCharType="separate"/>
        </w:r>
        <w:r w:rsidR="00741197">
          <w:t>34</w:t>
        </w:r>
        <w:r w:rsidR="00741197">
          <w:fldChar w:fldCharType="end"/>
        </w:r>
      </w:hyperlink>
    </w:p>
    <w:p w:rsidR="00CD2F75" w:rsidRDefault="0093053B">
      <w:pPr>
        <w:pStyle w:val="11"/>
        <w:tabs>
          <w:tab w:val="right" w:leader="dot" w:pos="9185"/>
        </w:tabs>
      </w:pPr>
      <w:hyperlink w:anchor="_Toc26963" w:history="1">
        <w:r w:rsidR="00741197">
          <w:t>第七章</w:t>
        </w:r>
        <w:r w:rsidR="00741197">
          <w:t xml:space="preserve">  </w:t>
        </w:r>
        <w:r w:rsidR="00741197">
          <w:t>投标文件格式</w:t>
        </w:r>
        <w:r w:rsidR="00741197">
          <w:tab/>
        </w:r>
        <w:r w:rsidR="00741197">
          <w:fldChar w:fldCharType="begin"/>
        </w:r>
        <w:r w:rsidR="00741197">
          <w:instrText xml:space="preserve"> PAGEREF _Toc26963 \h </w:instrText>
        </w:r>
        <w:r w:rsidR="00741197">
          <w:fldChar w:fldCharType="separate"/>
        </w:r>
        <w:r w:rsidR="00741197">
          <w:t>48</w:t>
        </w:r>
        <w:r w:rsidR="00741197">
          <w:fldChar w:fldCharType="end"/>
        </w:r>
      </w:hyperlink>
    </w:p>
    <w:p w:rsidR="00CD2F75" w:rsidRDefault="0093053B">
      <w:pPr>
        <w:pStyle w:val="11"/>
        <w:tabs>
          <w:tab w:val="right" w:leader="dot" w:pos="9185"/>
        </w:tabs>
      </w:pPr>
      <w:hyperlink w:anchor="_Toc31175" w:history="1">
        <w:r w:rsidR="00741197">
          <w:t>第八章</w:t>
        </w:r>
        <w:r w:rsidR="00741197">
          <w:t xml:space="preserve">  </w:t>
        </w:r>
        <w:r w:rsidR="00741197">
          <w:t>招标文件附件</w:t>
        </w:r>
        <w:r w:rsidR="00741197">
          <w:tab/>
        </w:r>
        <w:r w:rsidR="00741197">
          <w:fldChar w:fldCharType="begin"/>
        </w:r>
        <w:r w:rsidR="00741197">
          <w:instrText xml:space="preserve"> PAGEREF _Toc31175 \h </w:instrText>
        </w:r>
        <w:r w:rsidR="00741197">
          <w:fldChar w:fldCharType="separate"/>
        </w:r>
        <w:r w:rsidR="00741197">
          <w:t>73</w:t>
        </w:r>
        <w:r w:rsidR="00741197">
          <w:fldChar w:fldCharType="end"/>
        </w:r>
      </w:hyperlink>
    </w:p>
    <w:p w:rsidR="00CD2F75" w:rsidRDefault="00741197">
      <w:pPr>
        <w:adjustRightInd w:val="0"/>
      </w:pPr>
      <w:r>
        <w:rPr>
          <w:bCs/>
          <w:caps/>
        </w:rPr>
        <w:fldChar w:fldCharType="end"/>
      </w:r>
      <w:r>
        <w:rPr>
          <w:b/>
          <w:bCs/>
          <w:caps/>
          <w:sz w:val="24"/>
        </w:rPr>
        <w:br w:type="page"/>
      </w:r>
    </w:p>
    <w:p w:rsidR="00CD2F75" w:rsidRDefault="00741197">
      <w:pPr>
        <w:pStyle w:val="1"/>
        <w:adjustRightInd w:val="0"/>
        <w:rPr>
          <w:color w:val="auto"/>
        </w:rPr>
      </w:pPr>
      <w:bookmarkStart w:id="2" w:name="_Toc293343927"/>
      <w:bookmarkStart w:id="3" w:name="_Toc9442"/>
      <w:bookmarkStart w:id="4" w:name="_Toc20344"/>
      <w:r>
        <w:rPr>
          <w:color w:val="auto"/>
        </w:rPr>
        <w:lastRenderedPageBreak/>
        <w:t>第一章</w:t>
      </w:r>
      <w:r>
        <w:rPr>
          <w:color w:val="auto"/>
        </w:rPr>
        <w:t xml:space="preserve">  </w:t>
      </w:r>
      <w:r>
        <w:rPr>
          <w:color w:val="auto"/>
        </w:rPr>
        <w:t>招标公告</w:t>
      </w:r>
      <w:bookmarkEnd w:id="2"/>
      <w:bookmarkEnd w:id="3"/>
      <w:bookmarkEnd w:id="4"/>
    </w:p>
    <w:p w:rsidR="00CD2F75" w:rsidRDefault="00741197">
      <w:pPr>
        <w:pStyle w:val="2"/>
        <w:ind w:firstLine="420"/>
      </w:pPr>
      <w:r>
        <w:t>项目概况</w:t>
      </w:r>
    </w:p>
    <w:p w:rsidR="00CD2F75" w:rsidRDefault="00741197">
      <w:pPr>
        <w:widowControl/>
        <w:adjustRightInd w:val="0"/>
        <w:ind w:firstLineChars="200" w:firstLine="420"/>
        <w:jc w:val="left"/>
        <w:rPr>
          <w:kern w:val="0"/>
        </w:rPr>
      </w:pPr>
      <w:r>
        <w:t>浙江广播电视集团浙江卫视</w:t>
      </w:r>
      <w:r>
        <w:t>4K</w:t>
      </w:r>
      <w:r>
        <w:t>超高清频道制播设备更新改造项目</w:t>
      </w:r>
      <w:r>
        <w:t>4K</w:t>
      </w:r>
      <w:r>
        <w:t>超高清新闻非编设备系统招标项目</w:t>
      </w:r>
      <w:r>
        <w:rPr>
          <w:kern w:val="0"/>
        </w:rPr>
        <w:t>的潜在投标人应在</w:t>
      </w:r>
      <w:r>
        <w:t>浙江政府采购网（</w:t>
      </w:r>
      <w:r>
        <w:t>http://zfcg.czt.zj.gov.cn</w:t>
      </w:r>
      <w:r>
        <w:t>）</w:t>
      </w:r>
      <w:r>
        <w:rPr>
          <w:kern w:val="0"/>
        </w:rPr>
        <w:t>获取（下载）招标文件，并于</w:t>
      </w:r>
      <w:r>
        <w:rPr>
          <w:rFonts w:hint="eastAsia"/>
          <w:kern w:val="0"/>
        </w:rPr>
        <w:t>2025</w:t>
      </w:r>
      <w:r>
        <w:rPr>
          <w:rFonts w:hint="eastAsia"/>
          <w:kern w:val="0"/>
        </w:rPr>
        <w:t>年</w:t>
      </w:r>
      <w:r>
        <w:rPr>
          <w:rFonts w:hint="eastAsia"/>
          <w:kern w:val="0"/>
        </w:rPr>
        <w:t>5</w:t>
      </w:r>
      <w:r>
        <w:rPr>
          <w:rFonts w:hint="eastAsia"/>
          <w:kern w:val="0"/>
        </w:rPr>
        <w:t>月</w:t>
      </w:r>
      <w:r>
        <w:rPr>
          <w:rFonts w:hint="eastAsia"/>
          <w:kern w:val="0"/>
        </w:rPr>
        <w:t>8</w:t>
      </w:r>
      <w:r>
        <w:rPr>
          <w:rFonts w:hint="eastAsia"/>
          <w:kern w:val="0"/>
        </w:rPr>
        <w:t>日</w:t>
      </w:r>
      <w:r>
        <w:rPr>
          <w:rFonts w:hint="eastAsia"/>
          <w:kern w:val="0"/>
        </w:rPr>
        <w:t>9</w:t>
      </w:r>
      <w:r>
        <w:rPr>
          <w:rFonts w:hint="eastAsia"/>
          <w:kern w:val="0"/>
        </w:rPr>
        <w:t>时</w:t>
      </w:r>
      <w:r>
        <w:rPr>
          <w:rFonts w:hint="eastAsia"/>
          <w:kern w:val="0"/>
        </w:rPr>
        <w:t>30</w:t>
      </w:r>
      <w:r>
        <w:rPr>
          <w:rFonts w:hint="eastAsia"/>
          <w:kern w:val="0"/>
        </w:rPr>
        <w:t>分</w:t>
      </w:r>
      <w:r>
        <w:rPr>
          <w:kern w:val="0"/>
        </w:rPr>
        <w:t>（北京时间）前递交</w:t>
      </w:r>
      <w:r>
        <w:t>（上传）</w:t>
      </w:r>
      <w:r>
        <w:rPr>
          <w:kern w:val="0"/>
        </w:rPr>
        <w:t>投标文件。</w:t>
      </w:r>
    </w:p>
    <w:p w:rsidR="00CD2F75" w:rsidRDefault="00741197">
      <w:pPr>
        <w:pStyle w:val="2"/>
        <w:ind w:firstLine="420"/>
      </w:pPr>
      <w:bookmarkStart w:id="5" w:name="_Toc28359079"/>
      <w:bookmarkStart w:id="6" w:name="_Toc35393621"/>
      <w:bookmarkStart w:id="7" w:name="_Toc28359002"/>
      <w:bookmarkStart w:id="8" w:name="_Toc35393790"/>
      <w:bookmarkStart w:id="9" w:name="_Hlk24379207"/>
      <w:r>
        <w:t>一、项目基本情况</w:t>
      </w:r>
      <w:bookmarkEnd w:id="5"/>
      <w:bookmarkEnd w:id="6"/>
      <w:bookmarkEnd w:id="7"/>
      <w:bookmarkEnd w:id="8"/>
    </w:p>
    <w:p w:rsidR="00CD2F75" w:rsidRDefault="00741197">
      <w:pPr>
        <w:widowControl/>
        <w:adjustRightInd w:val="0"/>
        <w:ind w:firstLineChars="200" w:firstLine="420"/>
        <w:jc w:val="left"/>
        <w:rPr>
          <w:kern w:val="0"/>
        </w:rPr>
      </w:pPr>
      <w:r>
        <w:rPr>
          <w:kern w:val="0"/>
        </w:rPr>
        <w:t>项目编号：</w:t>
      </w:r>
      <w:r>
        <w:rPr>
          <w:rFonts w:hint="eastAsia"/>
          <w:kern w:val="0"/>
        </w:rPr>
        <w:t>CTZB-2025030113</w:t>
      </w:r>
    </w:p>
    <w:p w:rsidR="00CD2F75" w:rsidRDefault="00741197">
      <w:pPr>
        <w:widowControl/>
        <w:adjustRightInd w:val="0"/>
        <w:ind w:firstLineChars="200" w:firstLine="420"/>
        <w:jc w:val="left"/>
      </w:pPr>
      <w:r>
        <w:rPr>
          <w:kern w:val="0"/>
        </w:rPr>
        <w:t>项目名称：</w:t>
      </w:r>
      <w:r>
        <w:t>浙江卫视</w:t>
      </w:r>
      <w:r>
        <w:t>4K</w:t>
      </w:r>
      <w:r>
        <w:t>超高清频道制播设备更新改造项目</w:t>
      </w:r>
      <w:r>
        <w:t>4K</w:t>
      </w:r>
      <w:r>
        <w:t>超高清新闻非编设备系统</w:t>
      </w:r>
    </w:p>
    <w:p w:rsidR="00CD2F75" w:rsidRDefault="00741197">
      <w:pPr>
        <w:widowControl/>
        <w:adjustRightInd w:val="0"/>
        <w:ind w:firstLineChars="200" w:firstLine="420"/>
        <w:jc w:val="left"/>
      </w:pPr>
      <w:r>
        <w:t>采购方式：公开招标</w:t>
      </w:r>
    </w:p>
    <w:bookmarkEnd w:id="9"/>
    <w:p w:rsidR="00CD2F75" w:rsidRDefault="00741197">
      <w:pPr>
        <w:widowControl/>
        <w:adjustRightInd w:val="0"/>
        <w:ind w:firstLineChars="200" w:firstLine="420"/>
        <w:jc w:val="left"/>
        <w:rPr>
          <w:kern w:val="0"/>
        </w:rPr>
      </w:pPr>
      <w:r>
        <w:rPr>
          <w:kern w:val="0"/>
        </w:rPr>
        <w:t>预算金额（元）：</w:t>
      </w:r>
      <w:r>
        <w:rPr>
          <w:kern w:val="0"/>
        </w:rPr>
        <w:t>2700000</w:t>
      </w:r>
    </w:p>
    <w:p w:rsidR="00CD2F75" w:rsidRDefault="00741197">
      <w:pPr>
        <w:widowControl/>
        <w:adjustRightInd w:val="0"/>
        <w:ind w:firstLineChars="200" w:firstLine="420"/>
        <w:jc w:val="left"/>
        <w:rPr>
          <w:kern w:val="0"/>
        </w:rPr>
      </w:pPr>
      <w:r>
        <w:rPr>
          <w:kern w:val="0"/>
        </w:rPr>
        <w:t>最高限价（元）：</w:t>
      </w:r>
      <w:r>
        <w:rPr>
          <w:kern w:val="0"/>
        </w:rPr>
        <w:t>2700000</w:t>
      </w:r>
    </w:p>
    <w:p w:rsidR="00CD2F75" w:rsidRDefault="00741197">
      <w:pPr>
        <w:widowControl/>
        <w:adjustRightInd w:val="0"/>
        <w:ind w:firstLineChars="200" w:firstLine="420"/>
        <w:jc w:val="left"/>
        <w:rPr>
          <w:kern w:val="0"/>
        </w:rPr>
      </w:pPr>
      <w:r>
        <w:rPr>
          <w:kern w:val="0"/>
        </w:rPr>
        <w:t>采购需求：</w:t>
      </w:r>
    </w:p>
    <w:tbl>
      <w:tblPr>
        <w:tblW w:w="9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1443"/>
        <w:gridCol w:w="681"/>
        <w:gridCol w:w="727"/>
        <w:gridCol w:w="1085"/>
        <w:gridCol w:w="2116"/>
        <w:gridCol w:w="2662"/>
      </w:tblGrid>
      <w:tr w:rsidR="00CD2F75">
        <w:trPr>
          <w:trHeight w:val="454"/>
        </w:trPr>
        <w:tc>
          <w:tcPr>
            <w:tcW w:w="680"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序号</w:t>
            </w:r>
          </w:p>
        </w:tc>
        <w:tc>
          <w:tcPr>
            <w:tcW w:w="1443"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标段名称</w:t>
            </w:r>
          </w:p>
        </w:tc>
        <w:tc>
          <w:tcPr>
            <w:tcW w:w="681"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数量</w:t>
            </w:r>
          </w:p>
        </w:tc>
        <w:tc>
          <w:tcPr>
            <w:tcW w:w="727"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单位</w:t>
            </w:r>
          </w:p>
        </w:tc>
        <w:tc>
          <w:tcPr>
            <w:tcW w:w="1085"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rPr>
              <w:t>预算金额</w:t>
            </w:r>
            <w:r>
              <w:rPr>
                <w:rFonts w:eastAsia="黑体"/>
                <w:kern w:val="0"/>
              </w:rPr>
              <w:t>（元）</w:t>
            </w:r>
          </w:p>
        </w:tc>
        <w:tc>
          <w:tcPr>
            <w:tcW w:w="2116"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简要技术要求</w:t>
            </w:r>
          </w:p>
        </w:tc>
        <w:tc>
          <w:tcPr>
            <w:tcW w:w="2662"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备注</w:t>
            </w:r>
          </w:p>
        </w:tc>
      </w:tr>
      <w:tr w:rsidR="00CD2F75">
        <w:trPr>
          <w:trHeight w:val="454"/>
        </w:trPr>
        <w:tc>
          <w:tcPr>
            <w:tcW w:w="680" w:type="dxa"/>
            <w:tcBorders>
              <w:top w:val="single" w:sz="4" w:space="0" w:color="auto"/>
              <w:left w:val="single" w:sz="4" w:space="0" w:color="auto"/>
              <w:bottom w:val="single" w:sz="4" w:space="0" w:color="auto"/>
              <w:right w:val="single" w:sz="4" w:space="0" w:color="auto"/>
            </w:tcBorders>
            <w:vAlign w:val="center"/>
          </w:tcPr>
          <w:p w:rsidR="00CD2F75" w:rsidRDefault="00741197">
            <w:pPr>
              <w:rPr>
                <w:kern w:val="0"/>
              </w:rPr>
            </w:pPr>
            <w:r>
              <w:rPr>
                <w:kern w:val="0"/>
              </w:rPr>
              <w:t>1</w:t>
            </w:r>
          </w:p>
        </w:tc>
        <w:tc>
          <w:tcPr>
            <w:tcW w:w="1443" w:type="dxa"/>
            <w:tcBorders>
              <w:top w:val="single" w:sz="4" w:space="0" w:color="auto"/>
              <w:left w:val="single" w:sz="4" w:space="0" w:color="auto"/>
              <w:bottom w:val="single" w:sz="4" w:space="0" w:color="auto"/>
              <w:right w:val="single" w:sz="4" w:space="0" w:color="auto"/>
            </w:tcBorders>
            <w:vAlign w:val="center"/>
          </w:tcPr>
          <w:p w:rsidR="00CD2F75" w:rsidRDefault="00741197">
            <w:pPr>
              <w:rPr>
                <w:kern w:val="0"/>
              </w:rPr>
            </w:pPr>
            <w:r>
              <w:rPr>
                <w:kern w:val="0"/>
              </w:rPr>
              <w:t>4K</w:t>
            </w:r>
            <w:r>
              <w:rPr>
                <w:kern w:val="0"/>
              </w:rPr>
              <w:t>超高清新闻非编设备系统</w:t>
            </w:r>
          </w:p>
        </w:tc>
        <w:tc>
          <w:tcPr>
            <w:tcW w:w="681"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jc w:val="center"/>
              <w:rPr>
                <w:kern w:val="0"/>
              </w:rPr>
            </w:pPr>
            <w:r>
              <w:rPr>
                <w:kern w:val="0"/>
              </w:rPr>
              <w:t>1</w:t>
            </w:r>
          </w:p>
        </w:tc>
        <w:tc>
          <w:tcPr>
            <w:tcW w:w="727"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jc w:val="center"/>
              <w:rPr>
                <w:kern w:val="0"/>
              </w:rPr>
            </w:pPr>
            <w:r>
              <w:t>批</w:t>
            </w:r>
          </w:p>
        </w:tc>
        <w:tc>
          <w:tcPr>
            <w:tcW w:w="1085" w:type="dxa"/>
            <w:tcBorders>
              <w:top w:val="single" w:sz="4" w:space="0" w:color="auto"/>
              <w:left w:val="single" w:sz="4" w:space="0" w:color="auto"/>
              <w:bottom w:val="single" w:sz="4" w:space="0" w:color="auto"/>
              <w:right w:val="single" w:sz="4" w:space="0" w:color="auto"/>
            </w:tcBorders>
            <w:vAlign w:val="center"/>
          </w:tcPr>
          <w:p w:rsidR="00CD2F75" w:rsidRDefault="00741197">
            <w:r>
              <w:rPr>
                <w:kern w:val="0"/>
              </w:rPr>
              <w:t>2700000</w:t>
            </w:r>
          </w:p>
        </w:tc>
        <w:tc>
          <w:tcPr>
            <w:tcW w:w="2116" w:type="dxa"/>
            <w:tcBorders>
              <w:top w:val="single" w:sz="4" w:space="0" w:color="auto"/>
              <w:left w:val="single" w:sz="4" w:space="0" w:color="auto"/>
              <w:bottom w:val="single" w:sz="4" w:space="0" w:color="auto"/>
              <w:right w:val="single" w:sz="4" w:space="0" w:color="auto"/>
            </w:tcBorders>
            <w:vAlign w:val="center"/>
          </w:tcPr>
          <w:p w:rsidR="00CD2F75" w:rsidRDefault="00741197">
            <w:pPr>
              <w:jc w:val="left"/>
              <w:rPr>
                <w:kern w:val="0"/>
              </w:rPr>
            </w:pPr>
            <w:r>
              <w:rPr>
                <w:kern w:val="0"/>
              </w:rPr>
              <w:t>4K</w:t>
            </w:r>
            <w:r>
              <w:rPr>
                <w:kern w:val="0"/>
              </w:rPr>
              <w:t>超高清新闻非编设备系统</w:t>
            </w:r>
            <w:r>
              <w:t>。具体内容详见招标文件。</w:t>
            </w:r>
          </w:p>
        </w:tc>
        <w:tc>
          <w:tcPr>
            <w:tcW w:w="2662" w:type="dxa"/>
            <w:tcBorders>
              <w:top w:val="single" w:sz="4" w:space="0" w:color="auto"/>
              <w:left w:val="single" w:sz="4" w:space="0" w:color="auto"/>
              <w:bottom w:val="single" w:sz="4" w:space="0" w:color="auto"/>
              <w:right w:val="single" w:sz="4" w:space="0" w:color="auto"/>
            </w:tcBorders>
            <w:vAlign w:val="center"/>
          </w:tcPr>
          <w:p w:rsidR="00CD2F75" w:rsidRDefault="00741197">
            <w:pPr>
              <w:rPr>
                <w:kern w:val="0"/>
              </w:rPr>
            </w:pPr>
            <w:r>
              <w:rPr>
                <w:kern w:val="0"/>
              </w:rPr>
              <w:t>采购依据：</w:t>
            </w:r>
            <w:r>
              <w:rPr>
                <w:rFonts w:hint="eastAsia"/>
                <w:kern w:val="0"/>
              </w:rPr>
              <w:t>浙财采备临〔</w:t>
            </w:r>
            <w:r>
              <w:rPr>
                <w:rFonts w:hint="eastAsia"/>
                <w:kern w:val="0"/>
              </w:rPr>
              <w:t>2025</w:t>
            </w:r>
            <w:r>
              <w:rPr>
                <w:rFonts w:hint="eastAsia"/>
                <w:kern w:val="0"/>
              </w:rPr>
              <w:t>〕</w:t>
            </w:r>
            <w:r>
              <w:rPr>
                <w:rFonts w:hint="eastAsia"/>
                <w:kern w:val="0"/>
              </w:rPr>
              <w:t>16034</w:t>
            </w:r>
            <w:r>
              <w:rPr>
                <w:rFonts w:hint="eastAsia"/>
                <w:kern w:val="0"/>
              </w:rPr>
              <w:t>号</w:t>
            </w:r>
            <w:r>
              <w:rPr>
                <w:kern w:val="0"/>
              </w:rPr>
              <w:t>；</w:t>
            </w:r>
          </w:p>
          <w:p w:rsidR="00CD2F75" w:rsidRDefault="00741197">
            <w:pPr>
              <w:rPr>
                <w:kern w:val="0"/>
              </w:rPr>
            </w:pPr>
            <w:r>
              <w:rPr>
                <w:kern w:val="0"/>
              </w:rPr>
              <w:t>最高限价：</w:t>
            </w:r>
            <w:r>
              <w:rPr>
                <w:kern w:val="0"/>
              </w:rPr>
              <w:t>2700000</w:t>
            </w:r>
            <w:r>
              <w:rPr>
                <w:kern w:val="0"/>
              </w:rPr>
              <w:t>元；</w:t>
            </w:r>
          </w:p>
          <w:p w:rsidR="00CD2F75" w:rsidRDefault="00741197">
            <w:pPr>
              <w:rPr>
                <w:kern w:val="0"/>
              </w:rPr>
            </w:pPr>
            <w:r>
              <w:rPr>
                <w:kern w:val="0"/>
              </w:rPr>
              <w:t>项目属性：货物项目；</w:t>
            </w:r>
          </w:p>
          <w:p w:rsidR="00CD2F75" w:rsidRDefault="00741197">
            <w:pPr>
              <w:rPr>
                <w:kern w:val="0"/>
              </w:rPr>
            </w:pPr>
            <w:r>
              <w:rPr>
                <w:kern w:val="0"/>
              </w:rPr>
              <w:t>产地：非进口产品。</w:t>
            </w:r>
          </w:p>
        </w:tc>
      </w:tr>
    </w:tbl>
    <w:p w:rsidR="00CD2F75" w:rsidRDefault="00741197">
      <w:pPr>
        <w:widowControl/>
        <w:adjustRightInd w:val="0"/>
        <w:ind w:firstLineChars="200" w:firstLine="420"/>
        <w:jc w:val="left"/>
        <w:rPr>
          <w:kern w:val="0"/>
        </w:rPr>
      </w:pPr>
      <w:r>
        <w:rPr>
          <w:kern w:val="0"/>
        </w:rPr>
        <w:t>合同履行期限：按招标文件规定</w:t>
      </w:r>
    </w:p>
    <w:p w:rsidR="00CD2F75" w:rsidRDefault="00741197">
      <w:pPr>
        <w:widowControl/>
        <w:adjustRightInd w:val="0"/>
        <w:ind w:firstLineChars="200" w:firstLine="420"/>
        <w:jc w:val="left"/>
        <w:rPr>
          <w:kern w:val="0"/>
        </w:rPr>
      </w:pPr>
      <w:r>
        <w:rPr>
          <w:kern w:val="0"/>
        </w:rPr>
        <w:t>本项目（是）接受联合体投标</w:t>
      </w:r>
    </w:p>
    <w:p w:rsidR="00CD2F75" w:rsidRDefault="00741197">
      <w:pPr>
        <w:pStyle w:val="2"/>
        <w:ind w:firstLine="420"/>
      </w:pPr>
      <w:bookmarkStart w:id="10" w:name="_Toc35393791"/>
      <w:bookmarkStart w:id="11" w:name="_Toc28359080"/>
      <w:bookmarkStart w:id="12" w:name="_Toc28359003"/>
      <w:bookmarkStart w:id="13" w:name="_Toc35393622"/>
      <w:r>
        <w:t>二、申请人的资格要求</w:t>
      </w:r>
      <w:bookmarkEnd w:id="10"/>
      <w:bookmarkEnd w:id="11"/>
      <w:bookmarkEnd w:id="12"/>
      <w:bookmarkEnd w:id="13"/>
    </w:p>
    <w:p w:rsidR="00CD2F75" w:rsidRDefault="00741197">
      <w:pPr>
        <w:widowControl/>
        <w:adjustRightInd w:val="0"/>
        <w:ind w:firstLineChars="200" w:firstLine="422"/>
        <w:jc w:val="left"/>
        <w:rPr>
          <w:b/>
          <w:bCs/>
          <w:kern w:val="0"/>
        </w:rPr>
      </w:pPr>
      <w:r>
        <w:rPr>
          <w:b/>
          <w:bCs/>
          <w:kern w:val="0"/>
        </w:rPr>
        <w:t>1.</w:t>
      </w:r>
      <w:r>
        <w:rPr>
          <w:b/>
          <w:bCs/>
          <w:kern w:val="0"/>
        </w:rPr>
        <w:t>基本资格要求：</w:t>
      </w:r>
    </w:p>
    <w:p w:rsidR="00CD2F75" w:rsidRDefault="00741197">
      <w:pPr>
        <w:widowControl/>
        <w:adjustRightInd w:val="0"/>
        <w:ind w:firstLineChars="200" w:firstLine="420"/>
        <w:jc w:val="left"/>
        <w:rPr>
          <w:kern w:val="0"/>
        </w:rPr>
      </w:pPr>
      <w:r>
        <w:rPr>
          <w:kern w:val="0"/>
        </w:rPr>
        <w:t>（</w:t>
      </w:r>
      <w:r>
        <w:rPr>
          <w:kern w:val="0"/>
        </w:rPr>
        <w:t>1</w:t>
      </w:r>
      <w:r>
        <w:rPr>
          <w:kern w:val="0"/>
        </w:rPr>
        <w:t>）满足《中华人民共和国政府采购法》第二十二条规定，未被</w:t>
      </w:r>
      <w:r>
        <w:rPr>
          <w:kern w:val="0"/>
        </w:rPr>
        <w:t>“</w:t>
      </w:r>
      <w:r>
        <w:rPr>
          <w:kern w:val="0"/>
        </w:rPr>
        <w:t>信用中国</w:t>
      </w:r>
      <w:r>
        <w:rPr>
          <w:kern w:val="0"/>
        </w:rPr>
        <w:t>”</w:t>
      </w:r>
      <w:r>
        <w:rPr>
          <w:kern w:val="0"/>
        </w:rPr>
        <w:t>（</w:t>
      </w:r>
      <w:r>
        <w:rPr>
          <w:kern w:val="0"/>
        </w:rPr>
        <w:t>www.creditchina.gov.cn</w:t>
      </w:r>
      <w:r>
        <w:rPr>
          <w:kern w:val="0"/>
        </w:rPr>
        <w:t>）、中国政府采购网（</w:t>
      </w:r>
      <w:r>
        <w:rPr>
          <w:kern w:val="0"/>
        </w:rPr>
        <w:t>www.ccgp.gov.cn</w:t>
      </w:r>
      <w:r>
        <w:rPr>
          <w:kern w:val="0"/>
        </w:rPr>
        <w:t>）列入失信被执行人、重大税收违法案件当事人名单、政府采购严重违法失信行为记录名单。</w:t>
      </w:r>
    </w:p>
    <w:p w:rsidR="00CD2F75" w:rsidRDefault="00741197">
      <w:pPr>
        <w:widowControl/>
        <w:adjustRightInd w:val="0"/>
        <w:ind w:firstLineChars="200" w:firstLine="422"/>
        <w:jc w:val="left"/>
        <w:rPr>
          <w:b/>
          <w:bCs/>
          <w:kern w:val="0"/>
        </w:rPr>
      </w:pPr>
      <w:r>
        <w:rPr>
          <w:b/>
          <w:bCs/>
          <w:kern w:val="0"/>
        </w:rPr>
        <w:t>2.</w:t>
      </w:r>
      <w:r>
        <w:rPr>
          <w:b/>
          <w:bCs/>
          <w:kern w:val="0"/>
        </w:rPr>
        <w:t>落实政府采购政策需满足的资格要求：</w:t>
      </w:r>
      <w:r>
        <w:rPr>
          <w:kern w:val="0"/>
        </w:rPr>
        <w:t>无</w:t>
      </w:r>
      <w:r>
        <w:t>。</w:t>
      </w:r>
    </w:p>
    <w:p w:rsidR="00CD2F75" w:rsidRDefault="00741197">
      <w:pPr>
        <w:widowControl/>
        <w:adjustRightInd w:val="0"/>
        <w:ind w:firstLineChars="200" w:firstLine="422"/>
        <w:jc w:val="left"/>
        <w:rPr>
          <w:b/>
          <w:bCs/>
          <w:kern w:val="0"/>
        </w:rPr>
      </w:pPr>
      <w:r>
        <w:rPr>
          <w:b/>
          <w:bCs/>
          <w:kern w:val="0"/>
        </w:rPr>
        <w:t>3.</w:t>
      </w:r>
      <w:r>
        <w:rPr>
          <w:b/>
          <w:bCs/>
          <w:kern w:val="0"/>
        </w:rPr>
        <w:t>特定资格要求：</w:t>
      </w:r>
    </w:p>
    <w:p w:rsidR="00CD2F75" w:rsidRDefault="00741197">
      <w:pPr>
        <w:widowControl/>
        <w:adjustRightInd w:val="0"/>
        <w:ind w:firstLineChars="200" w:firstLine="420"/>
        <w:jc w:val="left"/>
        <w:rPr>
          <w:kern w:val="0"/>
        </w:rPr>
      </w:pPr>
      <w:r>
        <w:rPr>
          <w:kern w:val="0"/>
        </w:rPr>
        <w:t>（</w:t>
      </w:r>
      <w:r>
        <w:rPr>
          <w:kern w:val="0"/>
        </w:rPr>
        <w:t>1</w:t>
      </w:r>
      <w:r>
        <w:rPr>
          <w:kern w:val="0"/>
        </w:rPr>
        <w:t>）单位负责人为同一人或者存在直接控股、管理关系的不同投标人，不得同时参加本标段的政府采购活动；</w:t>
      </w:r>
    </w:p>
    <w:p w:rsidR="00CD2F75" w:rsidRDefault="00741197">
      <w:pPr>
        <w:widowControl/>
        <w:adjustRightInd w:val="0"/>
        <w:ind w:firstLineChars="200" w:firstLine="420"/>
        <w:jc w:val="left"/>
        <w:rPr>
          <w:kern w:val="0"/>
        </w:rPr>
      </w:pPr>
      <w:r>
        <w:rPr>
          <w:kern w:val="0"/>
        </w:rPr>
        <w:t>（</w:t>
      </w:r>
      <w:r>
        <w:rPr>
          <w:kern w:val="0"/>
        </w:rPr>
        <w:t>2</w:t>
      </w:r>
      <w:r>
        <w:rPr>
          <w:kern w:val="0"/>
        </w:rPr>
        <w:t>）根据《关于规范政府采购供应商资格设定及资格审查的通知》（浙财采监〔</w:t>
      </w:r>
      <w:r>
        <w:rPr>
          <w:kern w:val="0"/>
        </w:rPr>
        <w:t>2013</w:t>
      </w:r>
      <w:r>
        <w:rPr>
          <w:kern w:val="0"/>
        </w:rPr>
        <w:t>〕</w:t>
      </w:r>
      <w:r>
        <w:rPr>
          <w:kern w:val="0"/>
        </w:rPr>
        <w:t>24</w:t>
      </w:r>
      <w:r>
        <w:rPr>
          <w:kern w:val="0"/>
        </w:rPr>
        <w:t>号）第六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rsidR="00CD2F75" w:rsidRDefault="00741197">
      <w:pPr>
        <w:widowControl/>
        <w:adjustRightInd w:val="0"/>
        <w:ind w:firstLineChars="200" w:firstLine="420"/>
        <w:jc w:val="left"/>
        <w:rPr>
          <w:kern w:val="0"/>
        </w:rPr>
      </w:pPr>
      <w:r>
        <w:rPr>
          <w:kern w:val="0"/>
        </w:rPr>
        <w:t>（</w:t>
      </w:r>
      <w:r>
        <w:rPr>
          <w:kern w:val="0"/>
        </w:rPr>
        <w:t>3</w:t>
      </w:r>
      <w:r>
        <w:rPr>
          <w:kern w:val="0"/>
        </w:rPr>
        <w:t>）电子交易平台运营机构，以及与该机构有直接控股或者管理关系可能影响采购公正性的任何单位和个人，不得在该平台进行的政府采购项目电子交易中投标、响应和代理政府采购项目；</w:t>
      </w:r>
    </w:p>
    <w:p w:rsidR="00CD2F75" w:rsidRDefault="00741197">
      <w:pPr>
        <w:widowControl/>
        <w:adjustRightInd w:val="0"/>
        <w:ind w:firstLineChars="200" w:firstLine="420"/>
        <w:jc w:val="left"/>
        <w:rPr>
          <w:kern w:val="0"/>
        </w:rPr>
      </w:pPr>
      <w:r>
        <w:rPr>
          <w:kern w:val="0"/>
        </w:rPr>
        <w:t>（</w:t>
      </w:r>
      <w:r>
        <w:rPr>
          <w:kern w:val="0"/>
        </w:rPr>
        <w:t>4</w:t>
      </w:r>
      <w:r>
        <w:rPr>
          <w:kern w:val="0"/>
        </w:rPr>
        <w:t>）为浙江卫视</w:t>
      </w:r>
      <w:r>
        <w:rPr>
          <w:kern w:val="0"/>
        </w:rPr>
        <w:t>4K</w:t>
      </w:r>
      <w:r>
        <w:rPr>
          <w:kern w:val="0"/>
        </w:rPr>
        <w:t>超高清频道制播设备更新改造项目提供整体设计、规范编制或者项目管理、监理、检测等服务的投标人不得参加本标段的政府采购活动；</w:t>
      </w:r>
    </w:p>
    <w:p w:rsidR="00CD2F75" w:rsidRDefault="00741197">
      <w:pPr>
        <w:widowControl/>
        <w:adjustRightInd w:val="0"/>
        <w:ind w:firstLineChars="200" w:firstLine="420"/>
        <w:jc w:val="left"/>
        <w:rPr>
          <w:kern w:val="0"/>
        </w:rPr>
      </w:pPr>
      <w:r>
        <w:rPr>
          <w:kern w:val="0"/>
        </w:rPr>
        <w:t>（</w:t>
      </w:r>
      <w:r>
        <w:rPr>
          <w:kern w:val="0"/>
        </w:rPr>
        <w:t>5</w:t>
      </w:r>
      <w:r>
        <w:rPr>
          <w:kern w:val="0"/>
        </w:rPr>
        <w:t>）接受联合体，联合体参加本标段的政府采购活动应满足以下条件：</w:t>
      </w:r>
    </w:p>
    <w:p w:rsidR="00CD2F75" w:rsidRDefault="00741197">
      <w:pPr>
        <w:widowControl/>
        <w:adjustRightInd w:val="0"/>
        <w:ind w:firstLineChars="200" w:firstLine="420"/>
        <w:jc w:val="left"/>
        <w:rPr>
          <w:kern w:val="0"/>
        </w:rPr>
      </w:pPr>
      <w:r>
        <w:rPr>
          <w:kern w:val="0"/>
        </w:rPr>
        <w:lastRenderedPageBreak/>
        <w:t>◇</w:t>
      </w:r>
      <w:r>
        <w:rPr>
          <w:kern w:val="0"/>
        </w:rPr>
        <w:t>两个以上的自然人、法人或者其他组织可以组成一个联合体，以一个投标人的身份共同参加本标段的政府采购活动，联合体在投标文件中提供联合体协议并明确分工；</w:t>
      </w:r>
    </w:p>
    <w:p w:rsidR="00CD2F75" w:rsidRDefault="00741197">
      <w:pPr>
        <w:widowControl/>
        <w:adjustRightInd w:val="0"/>
        <w:ind w:firstLineChars="200" w:firstLine="420"/>
        <w:jc w:val="left"/>
        <w:rPr>
          <w:kern w:val="0"/>
        </w:rPr>
      </w:pPr>
      <w:r>
        <w:rPr>
          <w:kern w:val="0"/>
        </w:rPr>
        <w:t>◇</w:t>
      </w:r>
      <w:r>
        <w:rPr>
          <w:kern w:val="0"/>
        </w:rPr>
        <w:t>联合体主办单位和成员单位均应具备资格要求</w:t>
      </w:r>
      <w:r>
        <w:rPr>
          <w:kern w:val="0"/>
        </w:rPr>
        <w:t>1</w:t>
      </w:r>
      <w:r>
        <w:rPr>
          <w:kern w:val="0"/>
        </w:rPr>
        <w:t>、</w:t>
      </w:r>
      <w:r>
        <w:rPr>
          <w:kern w:val="0"/>
        </w:rPr>
        <w:t>2</w:t>
      </w:r>
      <w:r>
        <w:rPr>
          <w:kern w:val="0"/>
        </w:rPr>
        <w:t>及特定资格要求第（</w:t>
      </w:r>
      <w:r>
        <w:rPr>
          <w:kern w:val="0"/>
        </w:rPr>
        <w:t>1</w:t>
      </w:r>
      <w:r>
        <w:rPr>
          <w:kern w:val="0"/>
        </w:rPr>
        <w:t>）（</w:t>
      </w:r>
      <w:r>
        <w:rPr>
          <w:kern w:val="0"/>
        </w:rPr>
        <w:t>2</w:t>
      </w:r>
      <w:r>
        <w:rPr>
          <w:kern w:val="0"/>
        </w:rPr>
        <w:t>）（</w:t>
      </w:r>
      <w:r>
        <w:rPr>
          <w:kern w:val="0"/>
        </w:rPr>
        <w:t>3</w:t>
      </w:r>
      <w:r>
        <w:rPr>
          <w:kern w:val="0"/>
        </w:rPr>
        <w:t>）（</w:t>
      </w:r>
      <w:r>
        <w:rPr>
          <w:kern w:val="0"/>
        </w:rPr>
        <w:t>4</w:t>
      </w:r>
      <w:r>
        <w:rPr>
          <w:kern w:val="0"/>
        </w:rPr>
        <w:t>）项；</w:t>
      </w:r>
    </w:p>
    <w:p w:rsidR="00CD2F75" w:rsidRDefault="00741197">
      <w:pPr>
        <w:widowControl/>
        <w:adjustRightInd w:val="0"/>
        <w:ind w:firstLineChars="200" w:firstLine="420"/>
        <w:jc w:val="left"/>
        <w:rPr>
          <w:kern w:val="0"/>
        </w:rPr>
      </w:pPr>
      <w:r>
        <w:rPr>
          <w:kern w:val="0"/>
        </w:rPr>
        <w:t>◇</w:t>
      </w:r>
      <w:r>
        <w:rPr>
          <w:kern w:val="0"/>
        </w:rPr>
        <w:t>联合体中有同类资质的投标人按照联合体分工承担相同工作，按资质等级较低的投标人确定资质等级；</w:t>
      </w:r>
    </w:p>
    <w:p w:rsidR="00CD2F75" w:rsidRDefault="00741197">
      <w:pPr>
        <w:widowControl/>
        <w:adjustRightInd w:val="0"/>
        <w:ind w:firstLineChars="200" w:firstLine="420"/>
        <w:jc w:val="left"/>
        <w:rPr>
          <w:kern w:val="0"/>
        </w:rPr>
      </w:pPr>
      <w:r>
        <w:rPr>
          <w:kern w:val="0"/>
        </w:rPr>
        <w:t>◇</w:t>
      </w:r>
      <w:r>
        <w:rPr>
          <w:kern w:val="0"/>
        </w:rPr>
        <w:t>联合体各方不得再单独参加或与其他投标人另外组成联合体参加本标段的政府采购活动。</w:t>
      </w:r>
    </w:p>
    <w:p w:rsidR="00CD2F75" w:rsidRDefault="00741197">
      <w:pPr>
        <w:pStyle w:val="2"/>
        <w:ind w:firstLine="420"/>
      </w:pPr>
      <w:bookmarkStart w:id="14" w:name="_Toc28359081"/>
      <w:bookmarkStart w:id="15" w:name="_Toc28359004"/>
      <w:bookmarkStart w:id="16" w:name="_Toc35393792"/>
      <w:bookmarkStart w:id="17" w:name="_Toc35393623"/>
      <w:r>
        <w:t>三、获取招标文件</w:t>
      </w:r>
      <w:bookmarkEnd w:id="14"/>
      <w:bookmarkEnd w:id="15"/>
      <w:bookmarkEnd w:id="16"/>
      <w:bookmarkEnd w:id="17"/>
    </w:p>
    <w:p w:rsidR="00CD2F75" w:rsidRDefault="00741197">
      <w:pPr>
        <w:widowControl/>
        <w:adjustRightInd w:val="0"/>
        <w:ind w:firstLineChars="200" w:firstLine="420"/>
        <w:jc w:val="left"/>
        <w:rPr>
          <w:kern w:val="0"/>
        </w:rPr>
      </w:pPr>
      <w:r>
        <w:rPr>
          <w:kern w:val="0"/>
        </w:rPr>
        <w:t>时间：</w:t>
      </w:r>
      <w:r>
        <w:t>招标公告发布之日起至</w:t>
      </w:r>
      <w:r>
        <w:rPr>
          <w:kern w:val="0"/>
        </w:rPr>
        <w:t>提交投标文件截止时间</w:t>
      </w:r>
      <w:r>
        <w:t>前；</w:t>
      </w:r>
    </w:p>
    <w:p w:rsidR="00CD2F75" w:rsidRDefault="00741197">
      <w:pPr>
        <w:widowControl/>
        <w:adjustRightInd w:val="0"/>
        <w:ind w:firstLineChars="200" w:firstLine="420"/>
        <w:jc w:val="left"/>
        <w:rPr>
          <w:kern w:val="0"/>
        </w:rPr>
      </w:pPr>
      <w:r>
        <w:rPr>
          <w:kern w:val="0"/>
        </w:rPr>
        <w:t>地点：</w:t>
      </w:r>
      <w:r>
        <w:t>浙江政府采购网（</w:t>
      </w:r>
      <w:r>
        <w:t>http://zfcg.czt.zj.gov.cn</w:t>
      </w:r>
      <w:r>
        <w:t>）；</w:t>
      </w:r>
    </w:p>
    <w:p w:rsidR="00CD2F75" w:rsidRDefault="00741197">
      <w:pPr>
        <w:widowControl/>
        <w:adjustRightInd w:val="0"/>
        <w:ind w:firstLineChars="200" w:firstLine="420"/>
        <w:jc w:val="left"/>
        <w:rPr>
          <w:kern w:val="0"/>
        </w:rPr>
      </w:pPr>
      <w:r>
        <w:rPr>
          <w:kern w:val="0"/>
        </w:rPr>
        <w:t>方式：</w:t>
      </w:r>
      <w:r>
        <w:t>投标人通过</w:t>
      </w:r>
      <w:r>
        <w:t>“</w:t>
      </w:r>
      <w:r>
        <w:t>浙江政府采购网</w:t>
      </w:r>
      <w:r>
        <w:t>”</w:t>
      </w:r>
      <w:r>
        <w:t>在线获取（招标公告下方选取</w:t>
      </w:r>
      <w:r>
        <w:t>“</w:t>
      </w:r>
      <w:r>
        <w:t>潜在供应商</w:t>
      </w:r>
      <w:r>
        <w:t>”</w:t>
      </w:r>
      <w:r>
        <w:t>处</w:t>
      </w:r>
      <w:r>
        <w:t>“</w:t>
      </w:r>
      <w:r>
        <w:t>获取采购文件</w:t>
      </w:r>
      <w:r>
        <w:t>”</w:t>
      </w:r>
      <w:r>
        <w:t>），不提供纸制版招标文件；投标人只有在</w:t>
      </w:r>
      <w:r>
        <w:t>“</w:t>
      </w:r>
      <w:r>
        <w:t>浙江政府采购网</w:t>
      </w:r>
      <w:r>
        <w:t>”</w:t>
      </w:r>
      <w:r>
        <w:t>完成获取招标文件申请并下载了招标文件后才视作依法获取招标文件</w:t>
      </w:r>
      <w:r>
        <w:rPr>
          <w:kern w:val="0"/>
        </w:rPr>
        <w:t>；</w:t>
      </w:r>
    </w:p>
    <w:p w:rsidR="00CD2F75" w:rsidRDefault="00741197">
      <w:pPr>
        <w:widowControl/>
        <w:adjustRightInd w:val="0"/>
        <w:ind w:firstLineChars="200" w:firstLine="420"/>
        <w:jc w:val="left"/>
      </w:pPr>
      <w:r>
        <w:rPr>
          <w:kern w:val="0"/>
        </w:rPr>
        <w:t>售价（元）：</w:t>
      </w:r>
      <w:r>
        <w:rPr>
          <w:kern w:val="0"/>
        </w:rPr>
        <w:t>0</w:t>
      </w:r>
      <w:r>
        <w:t>。</w:t>
      </w:r>
    </w:p>
    <w:p w:rsidR="00CD2F75" w:rsidRDefault="00741197">
      <w:pPr>
        <w:pStyle w:val="2"/>
        <w:ind w:firstLine="420"/>
      </w:pPr>
      <w:bookmarkStart w:id="18" w:name="_Toc28359005"/>
      <w:bookmarkStart w:id="19" w:name="_Toc28359082"/>
      <w:bookmarkStart w:id="20" w:name="_Toc35393793"/>
      <w:bookmarkStart w:id="21" w:name="_Toc35393624"/>
      <w:r>
        <w:t>四、提交投标文件</w:t>
      </w:r>
      <w:bookmarkEnd w:id="18"/>
      <w:bookmarkEnd w:id="19"/>
      <w:r>
        <w:t>截止时间、开标时间和地点</w:t>
      </w:r>
      <w:bookmarkEnd w:id="20"/>
      <w:bookmarkEnd w:id="21"/>
    </w:p>
    <w:p w:rsidR="00CD2F75" w:rsidRDefault="00741197">
      <w:pPr>
        <w:widowControl/>
        <w:adjustRightInd w:val="0"/>
        <w:ind w:firstLineChars="200" w:firstLine="420"/>
        <w:jc w:val="left"/>
        <w:rPr>
          <w:kern w:val="0"/>
        </w:rPr>
      </w:pPr>
      <w:r>
        <w:rPr>
          <w:kern w:val="0"/>
        </w:rPr>
        <w:t>提交投标文件截止时间：</w:t>
      </w:r>
      <w:r>
        <w:rPr>
          <w:rFonts w:hint="eastAsia"/>
          <w:kern w:val="0"/>
        </w:rPr>
        <w:t>2025</w:t>
      </w:r>
      <w:r>
        <w:rPr>
          <w:rFonts w:hint="eastAsia"/>
          <w:kern w:val="0"/>
        </w:rPr>
        <w:t>年</w:t>
      </w:r>
      <w:r>
        <w:rPr>
          <w:rFonts w:hint="eastAsia"/>
          <w:kern w:val="0"/>
        </w:rPr>
        <w:t>5</w:t>
      </w:r>
      <w:r>
        <w:rPr>
          <w:rFonts w:hint="eastAsia"/>
          <w:kern w:val="0"/>
        </w:rPr>
        <w:t>月</w:t>
      </w:r>
      <w:r>
        <w:rPr>
          <w:rFonts w:hint="eastAsia"/>
          <w:kern w:val="0"/>
        </w:rPr>
        <w:t>8</w:t>
      </w:r>
      <w:r>
        <w:rPr>
          <w:rFonts w:hint="eastAsia"/>
          <w:kern w:val="0"/>
        </w:rPr>
        <w:t>日</w:t>
      </w:r>
      <w:r>
        <w:rPr>
          <w:rFonts w:hint="eastAsia"/>
          <w:kern w:val="0"/>
        </w:rPr>
        <w:t>9</w:t>
      </w:r>
      <w:r>
        <w:rPr>
          <w:rFonts w:hint="eastAsia"/>
          <w:kern w:val="0"/>
        </w:rPr>
        <w:t>时</w:t>
      </w:r>
      <w:r>
        <w:rPr>
          <w:rFonts w:hint="eastAsia"/>
          <w:kern w:val="0"/>
        </w:rPr>
        <w:t>30</w:t>
      </w:r>
      <w:r>
        <w:rPr>
          <w:rFonts w:hint="eastAsia"/>
          <w:kern w:val="0"/>
        </w:rPr>
        <w:t>分</w:t>
      </w:r>
      <w:r>
        <w:rPr>
          <w:kern w:val="0"/>
        </w:rPr>
        <w:t>（北京时间）；</w:t>
      </w:r>
    </w:p>
    <w:p w:rsidR="00CD2F75" w:rsidRDefault="00741197">
      <w:pPr>
        <w:widowControl/>
        <w:adjustRightInd w:val="0"/>
        <w:ind w:firstLineChars="200" w:firstLine="420"/>
        <w:jc w:val="left"/>
        <w:rPr>
          <w:kern w:val="0"/>
        </w:rPr>
      </w:pPr>
      <w:r>
        <w:rPr>
          <w:kern w:val="0"/>
        </w:rPr>
        <w:t>投标地点（网址）：政府采购云平台（</w:t>
      </w:r>
      <w:r>
        <w:rPr>
          <w:kern w:val="0"/>
        </w:rPr>
        <w:t>https://www.zcygov.cn</w:t>
      </w:r>
      <w:r>
        <w:rPr>
          <w:kern w:val="0"/>
        </w:rPr>
        <w:t>）；</w:t>
      </w:r>
    </w:p>
    <w:p w:rsidR="00CD2F75" w:rsidRDefault="00741197">
      <w:pPr>
        <w:widowControl/>
        <w:adjustRightInd w:val="0"/>
        <w:ind w:firstLineChars="200" w:firstLine="420"/>
        <w:jc w:val="left"/>
        <w:rPr>
          <w:kern w:val="0"/>
        </w:rPr>
      </w:pPr>
      <w:r>
        <w:rPr>
          <w:kern w:val="0"/>
        </w:rPr>
        <w:t>开标时间：</w:t>
      </w:r>
      <w:r>
        <w:rPr>
          <w:rFonts w:hint="eastAsia"/>
          <w:kern w:val="0"/>
        </w:rPr>
        <w:t>2025</w:t>
      </w:r>
      <w:r>
        <w:rPr>
          <w:rFonts w:hint="eastAsia"/>
          <w:kern w:val="0"/>
        </w:rPr>
        <w:t>年</w:t>
      </w:r>
      <w:r>
        <w:rPr>
          <w:rFonts w:hint="eastAsia"/>
          <w:kern w:val="0"/>
        </w:rPr>
        <w:t>5</w:t>
      </w:r>
      <w:r>
        <w:rPr>
          <w:rFonts w:hint="eastAsia"/>
          <w:kern w:val="0"/>
        </w:rPr>
        <w:t>月</w:t>
      </w:r>
      <w:r>
        <w:rPr>
          <w:rFonts w:hint="eastAsia"/>
          <w:kern w:val="0"/>
        </w:rPr>
        <w:t>8</w:t>
      </w:r>
      <w:r>
        <w:rPr>
          <w:rFonts w:hint="eastAsia"/>
          <w:kern w:val="0"/>
        </w:rPr>
        <w:t>日</w:t>
      </w:r>
      <w:r>
        <w:rPr>
          <w:rFonts w:hint="eastAsia"/>
          <w:kern w:val="0"/>
        </w:rPr>
        <w:t>9</w:t>
      </w:r>
      <w:r>
        <w:rPr>
          <w:rFonts w:hint="eastAsia"/>
          <w:kern w:val="0"/>
        </w:rPr>
        <w:t>时</w:t>
      </w:r>
      <w:r>
        <w:rPr>
          <w:rFonts w:hint="eastAsia"/>
          <w:kern w:val="0"/>
        </w:rPr>
        <w:t>30</w:t>
      </w:r>
      <w:r>
        <w:rPr>
          <w:rFonts w:hint="eastAsia"/>
          <w:kern w:val="0"/>
        </w:rPr>
        <w:t>分</w:t>
      </w:r>
      <w:r>
        <w:rPr>
          <w:kern w:val="0"/>
        </w:rPr>
        <w:t>；</w:t>
      </w:r>
    </w:p>
    <w:p w:rsidR="00CD2F75" w:rsidRDefault="00741197">
      <w:pPr>
        <w:widowControl/>
        <w:adjustRightInd w:val="0"/>
        <w:ind w:firstLineChars="200" w:firstLine="420"/>
        <w:jc w:val="left"/>
        <w:rPr>
          <w:kern w:val="0"/>
        </w:rPr>
      </w:pPr>
      <w:r>
        <w:rPr>
          <w:kern w:val="0"/>
        </w:rPr>
        <w:t>开标地点（网址）：在政府采购云平台（</w:t>
      </w:r>
      <w:r>
        <w:rPr>
          <w:kern w:val="0"/>
        </w:rPr>
        <w:t>https://www.zcygov.cn</w:t>
      </w:r>
      <w:r>
        <w:rPr>
          <w:kern w:val="0"/>
        </w:rPr>
        <w:t>）上开启投标文件；</w:t>
      </w:r>
    </w:p>
    <w:p w:rsidR="00CD2F75" w:rsidRDefault="00741197">
      <w:pPr>
        <w:widowControl/>
        <w:adjustRightInd w:val="0"/>
        <w:ind w:firstLineChars="200" w:firstLine="420"/>
        <w:jc w:val="left"/>
        <w:rPr>
          <w:kern w:val="0"/>
        </w:rPr>
      </w:pPr>
      <w:bookmarkStart w:id="22" w:name="_Toc35393794"/>
      <w:bookmarkStart w:id="23" w:name="_Toc28359007"/>
      <w:bookmarkStart w:id="24" w:name="_Toc28359084"/>
      <w:bookmarkStart w:id="25" w:name="_Toc35393625"/>
      <w:r>
        <w:t>联合体由</w:t>
      </w:r>
      <w:r>
        <w:rPr>
          <w:kern w:val="0"/>
        </w:rPr>
        <w:t>主办单位提交投标文件。</w:t>
      </w:r>
    </w:p>
    <w:p w:rsidR="00CD2F75" w:rsidRDefault="00741197">
      <w:pPr>
        <w:pStyle w:val="2"/>
        <w:ind w:firstLine="420"/>
      </w:pPr>
      <w:r>
        <w:t>五、公告期限</w:t>
      </w:r>
      <w:bookmarkEnd w:id="22"/>
      <w:bookmarkEnd w:id="23"/>
      <w:bookmarkEnd w:id="24"/>
      <w:bookmarkEnd w:id="25"/>
    </w:p>
    <w:p w:rsidR="00CD2F75" w:rsidRDefault="00741197">
      <w:pPr>
        <w:widowControl/>
        <w:adjustRightInd w:val="0"/>
        <w:ind w:firstLineChars="200" w:firstLine="420"/>
        <w:jc w:val="left"/>
        <w:rPr>
          <w:kern w:val="0"/>
        </w:rPr>
      </w:pPr>
      <w:r>
        <w:rPr>
          <w:kern w:val="0"/>
        </w:rPr>
        <w:t>自本公告发布之日起</w:t>
      </w:r>
      <w:r>
        <w:rPr>
          <w:kern w:val="0"/>
        </w:rPr>
        <w:t>5</w:t>
      </w:r>
      <w:r>
        <w:rPr>
          <w:kern w:val="0"/>
        </w:rPr>
        <w:t>个工作日。</w:t>
      </w:r>
    </w:p>
    <w:p w:rsidR="00CD2F75" w:rsidRDefault="00741197">
      <w:pPr>
        <w:pStyle w:val="2"/>
        <w:ind w:firstLine="420"/>
      </w:pPr>
      <w:bookmarkStart w:id="26" w:name="_Toc35393626"/>
      <w:bookmarkStart w:id="27" w:name="_Toc35393795"/>
      <w:r>
        <w:t>六、其他补充事宜</w:t>
      </w:r>
      <w:bookmarkEnd w:id="26"/>
      <w:bookmarkEnd w:id="27"/>
    </w:p>
    <w:p w:rsidR="00CD2F75" w:rsidRDefault="00741197">
      <w:pPr>
        <w:widowControl/>
        <w:adjustRightInd w:val="0"/>
        <w:ind w:firstLineChars="200" w:firstLine="420"/>
        <w:jc w:val="left"/>
        <w:rPr>
          <w:kern w:val="0"/>
        </w:rPr>
      </w:pPr>
      <w:r>
        <w:rPr>
          <w:kern w:val="0"/>
        </w:rPr>
        <w:t>1.</w:t>
      </w:r>
      <w:r>
        <w:t>《浙江省财政厅关于进一步发挥政府采购政策功能全力推动经济稳进提质的通知》</w:t>
      </w:r>
      <w:r>
        <w:t xml:space="preserve"> </w:t>
      </w:r>
      <w:r>
        <w:t>（浙财采监〔</w:t>
      </w:r>
      <w:r>
        <w:t>2022</w:t>
      </w:r>
      <w:r>
        <w:t>〕</w:t>
      </w:r>
      <w:r>
        <w:t>3</w:t>
      </w:r>
      <w:r>
        <w:t>号）、《浙江省财政厅关于进一步促进政府采购公平竞争打造最优营商环境的通知》（浙财采监〔</w:t>
      </w:r>
      <w:r>
        <w:t>2021</w:t>
      </w:r>
      <w:r>
        <w:t>〕</w:t>
      </w:r>
      <w:r>
        <w:t>22</w:t>
      </w:r>
      <w:r>
        <w:t>号））、《浙江省财政厅关于进一步加大政府采购支持中小企业力度助力扎实稳住经济的通知》（浙财采监〔</w:t>
      </w:r>
      <w:r>
        <w:t>2022</w:t>
      </w:r>
      <w:r>
        <w:t>〕</w:t>
      </w:r>
      <w:r>
        <w:t>8</w:t>
      </w:r>
      <w:r>
        <w:t>号）已分别于</w:t>
      </w:r>
      <w:r>
        <w:t>2022</w:t>
      </w:r>
      <w:r>
        <w:t>年</w:t>
      </w:r>
      <w:r>
        <w:t>1</w:t>
      </w:r>
      <w:r>
        <w:t>月</w:t>
      </w:r>
      <w:r>
        <w:t>29</w:t>
      </w:r>
      <w:r>
        <w:t>日、</w:t>
      </w:r>
      <w:r>
        <w:t>2022</w:t>
      </w:r>
      <w:r>
        <w:t>年</w:t>
      </w:r>
      <w:r>
        <w:t>2</w:t>
      </w:r>
      <w:r>
        <w:t>月</w:t>
      </w:r>
      <w:r>
        <w:t>1</w:t>
      </w:r>
      <w:r>
        <w:t>日和</w:t>
      </w:r>
      <w:r>
        <w:t>2022</w:t>
      </w:r>
      <w:r>
        <w:t>年</w:t>
      </w:r>
      <w:r>
        <w:t>7</w:t>
      </w:r>
      <w:r>
        <w:t>月</w:t>
      </w:r>
      <w:r>
        <w:t>1</w:t>
      </w:r>
      <w:r>
        <w:t>日开始实施，此前有关规定与上述文件内容不一致的，按上述文件要求执行。</w:t>
      </w:r>
    </w:p>
    <w:p w:rsidR="00CD2F75" w:rsidRDefault="00741197">
      <w:pPr>
        <w:widowControl/>
        <w:adjustRightInd w:val="0"/>
        <w:ind w:firstLineChars="200" w:firstLine="420"/>
        <w:jc w:val="left"/>
        <w:rPr>
          <w:kern w:val="0"/>
        </w:rPr>
      </w:pPr>
      <w:r>
        <w:rPr>
          <w:kern w:val="0"/>
        </w:rPr>
        <w:t>2.</w:t>
      </w:r>
      <w:r>
        <w:rPr>
          <w:kern w:val="0"/>
        </w:rPr>
        <w:t>根据《浙江省财政厅关于进一步促进政府采购公平竞争打造最优营商环境的通知》（浙财采监〔</w:t>
      </w:r>
      <w:r>
        <w:rPr>
          <w:kern w:val="0"/>
        </w:rPr>
        <w:t>2021</w:t>
      </w:r>
      <w:r>
        <w:rPr>
          <w:kern w:val="0"/>
        </w:rPr>
        <w:t>〕</w:t>
      </w:r>
      <w:r>
        <w:rPr>
          <w:kern w:val="0"/>
        </w:rPr>
        <w:t>22</w:t>
      </w:r>
      <w:r>
        <w:rPr>
          <w:kern w:val="0"/>
        </w:rPr>
        <w:t>号）文件关于</w:t>
      </w:r>
      <w:r>
        <w:rPr>
          <w:kern w:val="0"/>
        </w:rPr>
        <w:t>“</w:t>
      </w:r>
      <w:r>
        <w:rPr>
          <w:kern w:val="0"/>
        </w:rPr>
        <w:t>健全行政裁决机制</w:t>
      </w:r>
      <w:r>
        <w:rPr>
          <w:kern w:val="0"/>
        </w:rPr>
        <w:t>”</w:t>
      </w:r>
      <w:r>
        <w:rPr>
          <w:kern w:val="0"/>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CD2F75" w:rsidRDefault="00741197">
      <w:pPr>
        <w:widowControl/>
        <w:adjustRightInd w:val="0"/>
        <w:ind w:firstLineChars="200" w:firstLine="420"/>
        <w:jc w:val="left"/>
        <w:rPr>
          <w:kern w:val="0"/>
        </w:rPr>
      </w:pPr>
      <w:r>
        <w:rPr>
          <w:kern w:val="0"/>
        </w:rPr>
        <w:t>3.</w:t>
      </w:r>
      <w:r>
        <w:t>投标人认为招标文件使自己的权益受到损害的，可以自获取招标文件之日或者招标公告期限届满之日（公告期限届满后获取招标文件的，以公告期限届满之日为准）起</w:t>
      </w:r>
      <w:r>
        <w:t>7</w:t>
      </w:r>
      <w:r>
        <w:t>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CD2F75" w:rsidRDefault="00741197">
      <w:pPr>
        <w:widowControl/>
        <w:adjustRightInd w:val="0"/>
        <w:ind w:firstLineChars="200" w:firstLine="420"/>
        <w:jc w:val="left"/>
        <w:rPr>
          <w:kern w:val="0"/>
        </w:rPr>
      </w:pPr>
      <w:r>
        <w:rPr>
          <w:kern w:val="0"/>
        </w:rPr>
        <w:t>4.</w:t>
      </w:r>
      <w:r>
        <w:rPr>
          <w:kern w:val="0"/>
        </w:rPr>
        <w:t>其他事项</w:t>
      </w:r>
    </w:p>
    <w:p w:rsidR="00CD2F75" w:rsidRDefault="00741197">
      <w:pPr>
        <w:widowControl/>
        <w:adjustRightInd w:val="0"/>
        <w:ind w:firstLineChars="200" w:firstLine="420"/>
        <w:jc w:val="left"/>
        <w:rPr>
          <w:color w:val="000000"/>
          <w:kern w:val="0"/>
        </w:rPr>
      </w:pPr>
      <w:r>
        <w:rPr>
          <w:color w:val="000000"/>
          <w:kern w:val="0"/>
        </w:rPr>
        <w:t>4.1</w:t>
      </w:r>
      <w:r>
        <w:rPr>
          <w:color w:val="000000"/>
          <w:kern w:val="0"/>
        </w:rPr>
        <w:t>采购项目需要落实的政府采购政策：</w:t>
      </w:r>
    </w:p>
    <w:p w:rsidR="00CD2F75" w:rsidRDefault="00741197">
      <w:pPr>
        <w:widowControl/>
        <w:adjustRightInd w:val="0"/>
        <w:ind w:firstLineChars="200" w:firstLine="420"/>
        <w:jc w:val="left"/>
      </w:pPr>
      <w:r>
        <w:t>（</w:t>
      </w:r>
      <w:r>
        <w:t>1</w:t>
      </w:r>
      <w:r>
        <w:t>）包括节约资源、保护环境、支持创新、促进中小企业发展等。详见招标文件的第三章</w:t>
      </w:r>
      <w:r>
        <w:t xml:space="preserve"> </w:t>
      </w:r>
      <w:r>
        <w:t>采购需求。</w:t>
      </w:r>
    </w:p>
    <w:p w:rsidR="00CD2F75" w:rsidRDefault="00741197">
      <w:pPr>
        <w:widowControl/>
        <w:adjustRightInd w:val="0"/>
        <w:ind w:firstLineChars="200" w:firstLine="420"/>
        <w:jc w:val="left"/>
        <w:rPr>
          <w:kern w:val="0"/>
        </w:rPr>
      </w:pPr>
      <w:r>
        <w:lastRenderedPageBreak/>
        <w:t>（</w:t>
      </w:r>
      <w:r>
        <w:t>2</w:t>
      </w:r>
      <w:r>
        <w:t>）</w:t>
      </w:r>
      <w:r>
        <w:rPr>
          <w:kern w:val="0"/>
        </w:rPr>
        <w:t>经采购人确定，本项目不属于预留采购份额专门面向中小企业采购项目。</w:t>
      </w:r>
    </w:p>
    <w:p w:rsidR="00CD2F75" w:rsidRDefault="00741197">
      <w:pPr>
        <w:widowControl/>
        <w:adjustRightInd w:val="0"/>
        <w:ind w:firstLineChars="200" w:firstLine="420"/>
        <w:jc w:val="left"/>
      </w:pPr>
      <w:r>
        <w:t>4.2</w:t>
      </w:r>
      <w:r>
        <w:t>采购信息发布媒介：浙江政府采购网（</w:t>
      </w:r>
      <w:r>
        <w:t>http://zfcg.czt.zj.gov.cn</w:t>
      </w:r>
      <w:r>
        <w:t>）。</w:t>
      </w:r>
    </w:p>
    <w:p w:rsidR="00CD2F75" w:rsidRDefault="00741197">
      <w:pPr>
        <w:widowControl/>
        <w:adjustRightInd w:val="0"/>
        <w:ind w:firstLineChars="200" w:firstLine="420"/>
        <w:jc w:val="left"/>
      </w:pPr>
      <w:r>
        <w:t>4.3</w:t>
      </w:r>
      <w:r>
        <w:rPr>
          <w:kern w:val="0"/>
        </w:rPr>
        <w:t>未按招标公告规定获取招标文件的潜在投标人不得对招标文件提出质疑，其投标文件将被拒绝；</w:t>
      </w:r>
      <w:r>
        <w:t>通过本公告下方</w:t>
      </w:r>
      <w:r>
        <w:t>“</w:t>
      </w:r>
      <w:r>
        <w:t>游客，浏览采购文件</w:t>
      </w:r>
      <w:r>
        <w:t>”</w:t>
      </w:r>
      <w:r>
        <w:t>下载的招标文件仅供浏览，不视作依法获取招标文件。</w:t>
      </w:r>
    </w:p>
    <w:p w:rsidR="00CD2F75" w:rsidRDefault="00741197">
      <w:pPr>
        <w:widowControl/>
        <w:adjustRightInd w:val="0"/>
        <w:ind w:firstLineChars="200" w:firstLine="420"/>
        <w:jc w:val="left"/>
      </w:pPr>
      <w:r>
        <w:t>4.4</w:t>
      </w:r>
      <w:r>
        <w:t>在线投标响应（电子投标）说明：</w:t>
      </w:r>
    </w:p>
    <w:p w:rsidR="00CD2F75" w:rsidRDefault="00741197">
      <w:pPr>
        <w:widowControl/>
        <w:adjustRightInd w:val="0"/>
        <w:ind w:firstLineChars="200" w:firstLine="420"/>
        <w:jc w:val="left"/>
      </w:pPr>
      <w:r>
        <w:t>（</w:t>
      </w:r>
      <w:r>
        <w:t>1</w:t>
      </w:r>
      <w:r>
        <w:t>）本项目采用政府采购电子化交易；</w:t>
      </w:r>
    </w:p>
    <w:p w:rsidR="00CD2F75" w:rsidRDefault="00741197">
      <w:pPr>
        <w:widowControl/>
        <w:adjustRightInd w:val="0"/>
        <w:ind w:firstLineChars="200" w:firstLine="420"/>
        <w:jc w:val="left"/>
      </w:pPr>
      <w:r>
        <w:t>（</w:t>
      </w:r>
      <w:r>
        <w:t>2</w:t>
      </w:r>
      <w:r>
        <w:t>）投标人应在投标前完成</w:t>
      </w:r>
      <w:r>
        <w:t>CA</w:t>
      </w:r>
      <w:r>
        <w:t>数字证书办理。（办理流程详见</w:t>
      </w:r>
      <w:r>
        <w:t>http://zfcg.czt.zj.gov.cn/bidClientTemplate/2019-05-27/12945.html</w:t>
      </w:r>
      <w:r>
        <w:t>）；</w:t>
      </w:r>
    </w:p>
    <w:p w:rsidR="00CD2F75" w:rsidRDefault="00741197">
      <w:pPr>
        <w:widowControl/>
        <w:adjustRightInd w:val="0"/>
        <w:ind w:firstLineChars="200" w:firstLine="420"/>
        <w:jc w:val="left"/>
      </w:pPr>
      <w:r>
        <w:t>（</w:t>
      </w:r>
      <w:r>
        <w:t>3</w:t>
      </w:r>
      <w:r>
        <w:t>）投标人应安装</w:t>
      </w:r>
      <w:r>
        <w:t>“</w:t>
      </w:r>
      <w:r>
        <w:t>政采云投标客户端</w:t>
      </w:r>
      <w:r>
        <w:t>”</w:t>
      </w:r>
      <w:r>
        <w:t>，电子投标工具请投标人自行前往浙江政府采购网下载并安装，（下载网址：</w:t>
      </w:r>
      <w:r>
        <w:t>http://zfcg.czt.zj.gov.cn/bidClientTemplate/2019-09-24/12975.html</w:t>
      </w:r>
      <w:r>
        <w:t>）；</w:t>
      </w:r>
    </w:p>
    <w:p w:rsidR="00CD2F75" w:rsidRDefault="00741197">
      <w:pPr>
        <w:widowControl/>
        <w:adjustRightInd w:val="0"/>
        <w:ind w:firstLineChars="200" w:firstLine="420"/>
        <w:jc w:val="left"/>
      </w:pPr>
      <w:r>
        <w:t>（</w:t>
      </w:r>
      <w:r>
        <w:t>4</w:t>
      </w:r>
      <w:r>
        <w:t>）电子交易具体流程详见操作指南：登录政府采购云平台（</w:t>
      </w:r>
      <w:r>
        <w:t>https://www.zcygov.cn</w:t>
      </w:r>
      <w:r>
        <w:t>），从首页－服务中心－帮助文档－项目采购－电子招投标，查看文档和视频；</w:t>
      </w:r>
    </w:p>
    <w:p w:rsidR="00CD2F75" w:rsidRDefault="00741197">
      <w:pPr>
        <w:widowControl/>
        <w:adjustRightInd w:val="0"/>
        <w:ind w:firstLineChars="200" w:firstLine="420"/>
        <w:jc w:val="left"/>
      </w:pPr>
      <w:r>
        <w:t>（</w:t>
      </w:r>
      <w:r>
        <w:t>5</w:t>
      </w:r>
      <w:r>
        <w:t>）如有疑问，可致电政府采购云平台技术支持热线咨询，联系方式：</w:t>
      </w:r>
      <w:r>
        <w:t>95763</w:t>
      </w:r>
      <w:r>
        <w:t>；</w:t>
      </w:r>
    </w:p>
    <w:p w:rsidR="00CD2F75" w:rsidRDefault="00741197">
      <w:pPr>
        <w:widowControl/>
        <w:adjustRightInd w:val="0"/>
        <w:ind w:firstLineChars="200" w:firstLine="420"/>
        <w:jc w:val="left"/>
        <w:rPr>
          <w:kern w:val="0"/>
        </w:rPr>
      </w:pPr>
      <w:r>
        <w:rPr>
          <w:kern w:val="0"/>
        </w:rPr>
        <w:t>4.5</w:t>
      </w:r>
      <w:r>
        <w:rPr>
          <w:kern w:val="0"/>
        </w:rPr>
        <w:t>开标时间后</w:t>
      </w:r>
      <w:r>
        <w:rPr>
          <w:kern w:val="0"/>
        </w:rPr>
        <w:t>30</w:t>
      </w:r>
      <w:r>
        <w:rPr>
          <w:kern w:val="0"/>
        </w:rPr>
        <w:t>分钟内，投标人须登录政府采购云平台，用</w:t>
      </w:r>
      <w:r>
        <w:rPr>
          <w:kern w:val="0"/>
        </w:rPr>
        <w:t>“</w:t>
      </w:r>
      <w:r>
        <w:rPr>
          <w:kern w:val="0"/>
        </w:rPr>
        <w:t>项目采购－开标评标</w:t>
      </w:r>
      <w:r>
        <w:rPr>
          <w:kern w:val="0"/>
        </w:rPr>
        <w:t>”</w:t>
      </w:r>
      <w:r>
        <w:rPr>
          <w:kern w:val="0"/>
        </w:rPr>
        <w:t>功能解密投标文件（线上）。</w:t>
      </w:r>
    </w:p>
    <w:p w:rsidR="00CD2F75" w:rsidRDefault="00741197">
      <w:pPr>
        <w:widowControl/>
        <w:adjustRightInd w:val="0"/>
        <w:ind w:firstLineChars="200" w:firstLine="420"/>
        <w:jc w:val="left"/>
      </w:pPr>
      <w:r>
        <w:t>4.6</w:t>
      </w:r>
      <w:r>
        <w:t>中标人应在合同签订前完成政府采购云平台（</w:t>
      </w:r>
      <w:r>
        <w:t>https://www.zcygov.cn</w:t>
      </w:r>
      <w:r>
        <w:t>）全部注册步骤并成为正式注册入库供应商，否则将导致合同款无法正常支付，责任由中标人承担。请投标人尽早完成注册。</w:t>
      </w:r>
      <w:r>
        <w:t>https://middle.zcygov.cn/settle-front/#/registry</w:t>
      </w:r>
      <w:r>
        <w:t>（供应商注册页面）。</w:t>
      </w:r>
    </w:p>
    <w:p w:rsidR="00CD2F75" w:rsidRDefault="00741197">
      <w:pPr>
        <w:pStyle w:val="2"/>
        <w:ind w:firstLine="420"/>
      </w:pPr>
      <w:bookmarkStart w:id="28" w:name="_Toc28359085"/>
      <w:bookmarkStart w:id="29" w:name="_Toc28359008"/>
      <w:bookmarkStart w:id="30" w:name="_Toc35393627"/>
      <w:bookmarkStart w:id="31" w:name="_Toc35393796"/>
      <w:r>
        <w:t>七、</w:t>
      </w:r>
      <w:bookmarkEnd w:id="28"/>
      <w:bookmarkEnd w:id="29"/>
      <w:bookmarkEnd w:id="30"/>
      <w:bookmarkEnd w:id="31"/>
      <w:r>
        <w:t>对本次采购提出询问、质疑、投诉，请按以下方式联系。</w:t>
      </w:r>
    </w:p>
    <w:p w:rsidR="00CD2F75" w:rsidRDefault="00741197">
      <w:pPr>
        <w:widowControl/>
        <w:ind w:firstLineChars="200" w:firstLine="420"/>
        <w:rPr>
          <w:kern w:val="0"/>
        </w:rPr>
      </w:pPr>
      <w:r>
        <w:t>1.</w:t>
      </w:r>
      <w:r>
        <w:t>采购人信息</w:t>
      </w:r>
    </w:p>
    <w:p w:rsidR="00CD2F75" w:rsidRDefault="00741197">
      <w:pPr>
        <w:widowControl/>
        <w:ind w:firstLineChars="200" w:firstLine="420"/>
        <w:rPr>
          <w:kern w:val="0"/>
        </w:rPr>
      </w:pPr>
      <w:r>
        <w:rPr>
          <w:kern w:val="0"/>
        </w:rPr>
        <w:t>名称：浙江广播电视集团</w:t>
      </w:r>
    </w:p>
    <w:p w:rsidR="00CD2F75" w:rsidRDefault="00741197">
      <w:pPr>
        <w:widowControl/>
        <w:ind w:firstLineChars="200" w:firstLine="420"/>
        <w:rPr>
          <w:kern w:val="0"/>
        </w:rPr>
      </w:pPr>
      <w:r>
        <w:rPr>
          <w:kern w:val="0"/>
        </w:rPr>
        <w:t>地址：浙江省杭州市西湖区莫干山路</w:t>
      </w:r>
      <w:r>
        <w:rPr>
          <w:kern w:val="0"/>
        </w:rPr>
        <w:t>111</w:t>
      </w:r>
      <w:r>
        <w:rPr>
          <w:kern w:val="0"/>
        </w:rPr>
        <w:t>号</w:t>
      </w:r>
    </w:p>
    <w:p w:rsidR="00CD2F75" w:rsidRDefault="00741197">
      <w:pPr>
        <w:widowControl/>
        <w:ind w:firstLineChars="200" w:firstLine="420"/>
        <w:rPr>
          <w:kern w:val="0"/>
        </w:rPr>
      </w:pPr>
      <w:r>
        <w:rPr>
          <w:kern w:val="0"/>
        </w:rPr>
        <w:t>项目联系人（询问）：</w:t>
      </w:r>
      <w:r>
        <w:rPr>
          <w:rFonts w:hint="eastAsia"/>
          <w:kern w:val="0"/>
        </w:rPr>
        <w:t>任老师</w:t>
      </w:r>
    </w:p>
    <w:p w:rsidR="00CD2F75" w:rsidRDefault="00741197">
      <w:pPr>
        <w:widowControl/>
        <w:ind w:firstLineChars="200" w:firstLine="420"/>
        <w:jc w:val="left"/>
        <w:rPr>
          <w:kern w:val="0"/>
        </w:rPr>
      </w:pPr>
      <w:r>
        <w:rPr>
          <w:kern w:val="0"/>
        </w:rPr>
        <w:t>联系电话（询问）：</w:t>
      </w:r>
      <w:r>
        <w:rPr>
          <w:rFonts w:hint="eastAsia"/>
          <w:kern w:val="0"/>
        </w:rPr>
        <w:t>0571-56352401</w:t>
      </w:r>
    </w:p>
    <w:p w:rsidR="00CD2F75" w:rsidRDefault="00741197">
      <w:pPr>
        <w:widowControl/>
        <w:ind w:firstLineChars="200" w:firstLine="420"/>
        <w:jc w:val="left"/>
        <w:rPr>
          <w:kern w:val="0"/>
        </w:rPr>
      </w:pPr>
      <w:r>
        <w:rPr>
          <w:kern w:val="0"/>
        </w:rPr>
        <w:t>质疑联系人：周先生</w:t>
      </w:r>
    </w:p>
    <w:p w:rsidR="00CD2F75" w:rsidRDefault="00741197">
      <w:pPr>
        <w:widowControl/>
        <w:ind w:firstLineChars="200" w:firstLine="420"/>
        <w:jc w:val="left"/>
        <w:rPr>
          <w:kern w:val="0"/>
        </w:rPr>
      </w:pPr>
      <w:r>
        <w:rPr>
          <w:kern w:val="0"/>
        </w:rPr>
        <w:t>质疑联系方式：</w:t>
      </w:r>
      <w:r>
        <w:rPr>
          <w:kern w:val="0"/>
        </w:rPr>
        <w:t>0571-56352338</w:t>
      </w:r>
    </w:p>
    <w:p w:rsidR="00CD2F75" w:rsidRDefault="00741197">
      <w:pPr>
        <w:widowControl/>
        <w:ind w:firstLineChars="200" w:firstLine="420"/>
        <w:rPr>
          <w:kern w:val="0"/>
        </w:rPr>
      </w:pPr>
      <w:r>
        <w:t>2.</w:t>
      </w:r>
      <w:r>
        <w:t>采购代理机构信息</w:t>
      </w:r>
    </w:p>
    <w:p w:rsidR="00CD2F75" w:rsidRDefault="00741197">
      <w:pPr>
        <w:widowControl/>
        <w:ind w:firstLineChars="200" w:firstLine="420"/>
        <w:rPr>
          <w:kern w:val="0"/>
        </w:rPr>
      </w:pPr>
      <w:r>
        <w:rPr>
          <w:kern w:val="0"/>
        </w:rPr>
        <w:t>名称：浙江省成套招标代理有限公司</w:t>
      </w:r>
    </w:p>
    <w:p w:rsidR="00CD2F75" w:rsidRDefault="00741197">
      <w:pPr>
        <w:widowControl/>
        <w:ind w:firstLineChars="200" w:firstLine="420"/>
        <w:rPr>
          <w:kern w:val="0"/>
        </w:rPr>
      </w:pPr>
      <w:r>
        <w:rPr>
          <w:kern w:val="0"/>
        </w:rPr>
        <w:t>地址：杭州市文晖路</w:t>
      </w:r>
      <w:r>
        <w:rPr>
          <w:kern w:val="0"/>
        </w:rPr>
        <w:t>42</w:t>
      </w:r>
      <w:r>
        <w:rPr>
          <w:kern w:val="0"/>
        </w:rPr>
        <w:t>号现代置业大厦西楼</w:t>
      </w:r>
      <w:r>
        <w:rPr>
          <w:kern w:val="0"/>
        </w:rPr>
        <w:t>18</w:t>
      </w:r>
      <w:r>
        <w:rPr>
          <w:kern w:val="0"/>
        </w:rPr>
        <w:t>层</w:t>
      </w:r>
      <w:r>
        <w:rPr>
          <w:kern w:val="0"/>
        </w:rPr>
        <w:t>1804</w:t>
      </w:r>
      <w:r>
        <w:rPr>
          <w:kern w:val="0"/>
        </w:rPr>
        <w:t>室</w:t>
      </w:r>
    </w:p>
    <w:p w:rsidR="00CD2F75" w:rsidRDefault="00741197">
      <w:pPr>
        <w:widowControl/>
        <w:ind w:firstLineChars="200" w:firstLine="420"/>
        <w:rPr>
          <w:kern w:val="0"/>
        </w:rPr>
      </w:pPr>
      <w:r>
        <w:rPr>
          <w:kern w:val="0"/>
        </w:rPr>
        <w:t>项目联系人（询问）：徐均</w:t>
      </w:r>
    </w:p>
    <w:p w:rsidR="00CD2F75" w:rsidRDefault="00741197">
      <w:pPr>
        <w:widowControl/>
        <w:ind w:firstLineChars="200" w:firstLine="420"/>
        <w:rPr>
          <w:kern w:val="0"/>
        </w:rPr>
      </w:pPr>
      <w:r>
        <w:rPr>
          <w:kern w:val="0"/>
        </w:rPr>
        <w:t>联系电话（询问）：</w:t>
      </w:r>
      <w:r>
        <w:rPr>
          <w:kern w:val="0"/>
        </w:rPr>
        <w:t>0571-85830191</w:t>
      </w:r>
    </w:p>
    <w:p w:rsidR="00CD2F75" w:rsidRDefault="00741197">
      <w:pPr>
        <w:widowControl/>
        <w:ind w:firstLineChars="200" w:firstLine="420"/>
        <w:jc w:val="left"/>
        <w:rPr>
          <w:kern w:val="0"/>
        </w:rPr>
      </w:pPr>
      <w:r>
        <w:rPr>
          <w:kern w:val="0"/>
        </w:rPr>
        <w:t>质疑联系人：冯东东</w:t>
      </w:r>
    </w:p>
    <w:p w:rsidR="00CD2F75" w:rsidRDefault="00741197">
      <w:pPr>
        <w:widowControl/>
        <w:ind w:firstLineChars="200" w:firstLine="420"/>
        <w:jc w:val="left"/>
        <w:rPr>
          <w:kern w:val="0"/>
        </w:rPr>
      </w:pPr>
      <w:r>
        <w:rPr>
          <w:kern w:val="0"/>
        </w:rPr>
        <w:t>质疑联系方式：</w:t>
      </w:r>
      <w:r>
        <w:rPr>
          <w:kern w:val="0"/>
        </w:rPr>
        <w:t>0571-85331293</w:t>
      </w:r>
    </w:p>
    <w:p w:rsidR="00CD2F75" w:rsidRDefault="00741197">
      <w:pPr>
        <w:widowControl/>
        <w:ind w:firstLineChars="200" w:firstLine="420"/>
        <w:jc w:val="left"/>
        <w:rPr>
          <w:color w:val="000000"/>
        </w:rPr>
      </w:pPr>
      <w:r>
        <w:rPr>
          <w:color w:val="000000"/>
        </w:rPr>
        <w:t>3.</w:t>
      </w:r>
      <w:r>
        <w:rPr>
          <w:color w:val="000000"/>
        </w:rPr>
        <w:t>同级政府采购监督管理部门</w:t>
      </w:r>
    </w:p>
    <w:p w:rsidR="00CD2F75" w:rsidRDefault="00741197">
      <w:pPr>
        <w:widowControl/>
        <w:adjustRightInd w:val="0"/>
        <w:ind w:firstLineChars="200" w:firstLine="420"/>
        <w:jc w:val="left"/>
        <w:rPr>
          <w:bCs/>
          <w:kern w:val="0"/>
        </w:rPr>
      </w:pPr>
      <w:r>
        <w:rPr>
          <w:bCs/>
          <w:kern w:val="0"/>
        </w:rPr>
        <w:t>名称：浙江省财政厅政府采购监管处、浙江省政府采购行政裁决服务中心（杭州）</w:t>
      </w:r>
    </w:p>
    <w:p w:rsidR="00CD2F75" w:rsidRDefault="00741197">
      <w:pPr>
        <w:widowControl/>
        <w:adjustRightInd w:val="0"/>
        <w:ind w:firstLineChars="200" w:firstLine="420"/>
        <w:jc w:val="left"/>
        <w:rPr>
          <w:bCs/>
          <w:kern w:val="0"/>
        </w:rPr>
      </w:pPr>
      <w:r>
        <w:rPr>
          <w:bCs/>
          <w:kern w:val="0"/>
        </w:rPr>
        <w:t>地址：</w:t>
      </w:r>
      <w:r>
        <w:t>杭州市上城区清泰街</w:t>
      </w:r>
      <w:r>
        <w:t>549</w:t>
      </w:r>
      <w:r>
        <w:t>号城建综合大楼</w:t>
      </w:r>
      <w:r>
        <w:t>11</w:t>
      </w:r>
      <w:r>
        <w:t>楼</w:t>
      </w:r>
    </w:p>
    <w:p w:rsidR="00CD2F75" w:rsidRDefault="00741197">
      <w:pPr>
        <w:widowControl/>
        <w:adjustRightInd w:val="0"/>
        <w:ind w:firstLineChars="200" w:firstLine="420"/>
        <w:jc w:val="left"/>
        <w:rPr>
          <w:bCs/>
          <w:kern w:val="0"/>
        </w:rPr>
      </w:pPr>
      <w:r>
        <w:rPr>
          <w:bCs/>
          <w:kern w:val="0"/>
        </w:rPr>
        <w:t>联系人：朱老师、王老师、匡老师</w:t>
      </w:r>
    </w:p>
    <w:p w:rsidR="00CD2F75" w:rsidRDefault="00741197">
      <w:pPr>
        <w:widowControl/>
        <w:adjustRightInd w:val="0"/>
        <w:ind w:firstLineChars="200" w:firstLine="420"/>
        <w:jc w:val="left"/>
        <w:rPr>
          <w:bCs/>
          <w:kern w:val="0"/>
        </w:rPr>
      </w:pPr>
      <w:r>
        <w:rPr>
          <w:bCs/>
          <w:kern w:val="0"/>
        </w:rPr>
        <w:t>监督投诉电话：</w:t>
      </w:r>
      <w:r>
        <w:rPr>
          <w:bCs/>
          <w:kern w:val="0"/>
        </w:rPr>
        <w:t>0571-87800218</w:t>
      </w:r>
      <w:r>
        <w:rPr>
          <w:bCs/>
          <w:kern w:val="0"/>
        </w:rPr>
        <w:t>、</w:t>
      </w:r>
      <w:r>
        <w:rPr>
          <w:bCs/>
          <w:kern w:val="0"/>
        </w:rPr>
        <w:t>0571-87227671</w:t>
      </w:r>
    </w:p>
    <w:p w:rsidR="00CD2F75" w:rsidRDefault="00741197">
      <w:pPr>
        <w:widowControl/>
        <w:adjustRightInd w:val="0"/>
        <w:ind w:firstLineChars="200" w:firstLine="420"/>
        <w:jc w:val="left"/>
        <w:rPr>
          <w:kern w:val="0"/>
        </w:rPr>
      </w:pPr>
      <w:r>
        <w:rPr>
          <w:kern w:val="0"/>
        </w:rPr>
        <w:t>政策咨询：何一平、冯华，</w:t>
      </w:r>
      <w:r>
        <w:rPr>
          <w:kern w:val="0"/>
        </w:rPr>
        <w:t>0571-87058424</w:t>
      </w:r>
      <w:r>
        <w:rPr>
          <w:kern w:val="0"/>
        </w:rPr>
        <w:t>、</w:t>
      </w:r>
      <w:r>
        <w:rPr>
          <w:kern w:val="0"/>
        </w:rPr>
        <w:t>87055741</w:t>
      </w:r>
    </w:p>
    <w:p w:rsidR="00CD2F75" w:rsidRDefault="00741197">
      <w:pPr>
        <w:pStyle w:val="1"/>
        <w:adjustRightInd w:val="0"/>
        <w:rPr>
          <w:color w:val="auto"/>
        </w:rPr>
      </w:pPr>
      <w:r>
        <w:rPr>
          <w:color w:val="auto"/>
          <w:kern w:val="0"/>
        </w:rPr>
        <w:br w:type="page"/>
      </w:r>
      <w:bookmarkStart w:id="32" w:name="_Toc211745566"/>
      <w:bookmarkStart w:id="33" w:name="_Toc82873317"/>
      <w:bookmarkStart w:id="34" w:name="_Toc82338234"/>
      <w:bookmarkStart w:id="35" w:name="_Toc2323"/>
      <w:bookmarkStart w:id="36" w:name="_Toc25223"/>
      <w:r>
        <w:rPr>
          <w:color w:val="auto"/>
        </w:rPr>
        <w:lastRenderedPageBreak/>
        <w:t>第二章</w:t>
      </w:r>
      <w:r>
        <w:rPr>
          <w:color w:val="auto"/>
        </w:rPr>
        <w:t xml:space="preserve">  </w:t>
      </w:r>
      <w:bookmarkEnd w:id="32"/>
      <w:bookmarkEnd w:id="33"/>
      <w:bookmarkEnd w:id="34"/>
      <w:r>
        <w:rPr>
          <w:color w:val="auto"/>
        </w:rPr>
        <w:t>采购需求总体要求</w:t>
      </w:r>
      <w:bookmarkEnd w:id="35"/>
      <w:bookmarkEnd w:id="36"/>
    </w:p>
    <w:p w:rsidR="00CD2F75" w:rsidRDefault="00741197">
      <w:pPr>
        <w:pStyle w:val="2"/>
        <w:ind w:firstLine="420"/>
      </w:pPr>
      <w:bookmarkStart w:id="37" w:name="_Toc426996350"/>
      <w:bookmarkStart w:id="38" w:name="_Toc335039016"/>
      <w:bookmarkStart w:id="39" w:name="_Toc82338235"/>
      <w:bookmarkStart w:id="40" w:name="_Toc82873318"/>
      <w:bookmarkStart w:id="41" w:name="_Toc82873320"/>
      <w:bookmarkStart w:id="42" w:name="_Toc82338237"/>
      <w:r>
        <w:t>一、技术标准、规范（不限于以下）</w:t>
      </w:r>
      <w:bookmarkEnd w:id="37"/>
      <w:bookmarkEnd w:id="38"/>
    </w:p>
    <w:p w:rsidR="00CD2F75" w:rsidRDefault="00741197">
      <w:pPr>
        <w:ind w:firstLineChars="200" w:firstLine="420"/>
      </w:pPr>
      <w:r>
        <w:t>1.</w:t>
      </w:r>
      <w:r>
        <w:t>国家规定的标准及规范，按最新的标准及规范执行。</w:t>
      </w:r>
    </w:p>
    <w:p w:rsidR="00CD2F75" w:rsidRDefault="00741197">
      <w:pPr>
        <w:ind w:firstLineChars="200" w:firstLine="420"/>
      </w:pPr>
      <w:r>
        <w:t>2.</w:t>
      </w:r>
      <w:r>
        <w:t>行业标准及规范，按最新的标准及规范执行。</w:t>
      </w:r>
    </w:p>
    <w:p w:rsidR="00CD2F75" w:rsidRDefault="00741197">
      <w:pPr>
        <w:ind w:firstLineChars="200" w:firstLine="420"/>
      </w:pPr>
      <w:r>
        <w:t>3.</w:t>
      </w:r>
      <w:r>
        <w:t>其他相关标准及规范，按最新的标准及规范执行。</w:t>
      </w:r>
    </w:p>
    <w:p w:rsidR="00CD2F75" w:rsidRDefault="00741197">
      <w:pPr>
        <w:pStyle w:val="2"/>
        <w:ind w:firstLine="420"/>
      </w:pPr>
      <w:bookmarkStart w:id="43" w:name="_Toc426996351"/>
      <w:bookmarkStart w:id="44" w:name="_Toc335039017"/>
      <w:r>
        <w:t>二、</w:t>
      </w:r>
      <w:bookmarkEnd w:id="39"/>
      <w:bookmarkEnd w:id="40"/>
      <w:r>
        <w:t>基本要求</w:t>
      </w:r>
      <w:bookmarkEnd w:id="43"/>
      <w:bookmarkEnd w:id="44"/>
    </w:p>
    <w:bookmarkEnd w:id="41"/>
    <w:bookmarkEnd w:id="42"/>
    <w:p w:rsidR="00CD2F75" w:rsidRDefault="00741197">
      <w:pPr>
        <w:ind w:firstLineChars="200" w:firstLine="420"/>
      </w:pPr>
      <w:r>
        <w:t>1.</w:t>
      </w:r>
      <w:r>
        <w:t>投标人须提供符合国家相应标准及规范生产的产品，并保证其使用的安全性与可靠性。投标人应在投标文件中明确产品具体配置说明、技术指标，并按采购需求的要求在投标文件中提供技术支持资料。</w:t>
      </w:r>
    </w:p>
    <w:p w:rsidR="00CD2F75" w:rsidRDefault="00741197">
      <w:pPr>
        <w:ind w:firstLineChars="200" w:firstLine="420"/>
      </w:pPr>
      <w:r>
        <w:t>2.</w:t>
      </w:r>
      <w:r>
        <w:t>如投标文件中未提供技术支持资料或投标文件中明确的技术指标与技术支持资料不一致，评标委员会可对其做出不利的评审。</w:t>
      </w:r>
    </w:p>
    <w:p w:rsidR="00CD2F75" w:rsidRDefault="00741197">
      <w:pPr>
        <w:ind w:firstLineChars="200" w:firstLine="420"/>
      </w:pPr>
      <w:r>
        <w:t>3.</w:t>
      </w:r>
      <w:r>
        <w:t>投标人须对产品使用的安全性、有效性及可靠性承担全部责任，须保证合同验收阶段的性能检验报告与投标文件明确的技术指标一致。</w:t>
      </w:r>
    </w:p>
    <w:p w:rsidR="00CD2F75" w:rsidRDefault="00741197">
      <w:pPr>
        <w:ind w:firstLineChars="200" w:firstLine="420"/>
      </w:pPr>
      <w:r>
        <w:t>4.</w:t>
      </w:r>
      <w:r>
        <w:t>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本项目产品如有属于最新节能产品政府采购品目清单、最新环境标志产品政府采购品目清单内产品（相关信息查看中国政府采购网</w:t>
      </w:r>
      <w:r>
        <w:t>http://www.ccgp.gov.cn</w:t>
      </w:r>
      <w:r>
        <w:t>），投标人按采购需求及评标办法的要求在投标文件中提供该产品的节能产品认证证书或环境标志产品认证证书、产品所属节能环保品目清单中对应产品名称。</w:t>
      </w:r>
    </w:p>
    <w:p w:rsidR="00CD2F75" w:rsidRDefault="00741197">
      <w:pPr>
        <w:ind w:firstLineChars="200" w:firstLine="420"/>
      </w:pPr>
      <w:r>
        <w:t>5.</w:t>
      </w:r>
      <w:r>
        <w:t>投标人的产品技术指标应具备相当于或高于招标文件中规定的要求，并能提供更好的性能，具有更高的可靠性、安全性、耐用性。</w:t>
      </w:r>
    </w:p>
    <w:p w:rsidR="00CD2F75" w:rsidRDefault="00741197">
      <w:pPr>
        <w:ind w:firstLineChars="200" w:firstLine="420"/>
      </w:pPr>
      <w:r>
        <w:t>6.</w:t>
      </w:r>
      <w:r>
        <w:t>投标人应在投标文件中对产品的技术指标进行明确说明。否则，评标委员会可对其做出不利的评审。</w:t>
      </w:r>
    </w:p>
    <w:p w:rsidR="00CD2F75" w:rsidRDefault="00741197">
      <w:pPr>
        <w:pStyle w:val="2"/>
        <w:ind w:firstLine="420"/>
      </w:pPr>
      <w:bookmarkStart w:id="45" w:name="_Toc426996352"/>
      <w:r>
        <w:t>三、</w:t>
      </w:r>
      <w:bookmarkEnd w:id="45"/>
      <w:r>
        <w:t>采购需求</w:t>
      </w:r>
    </w:p>
    <w:p w:rsidR="00CD2F75" w:rsidRDefault="00741197">
      <w:pPr>
        <w:ind w:firstLineChars="200" w:firstLine="420"/>
      </w:pPr>
      <w:r>
        <w:t>具体要求详见招标文件的</w:t>
      </w:r>
      <w:r>
        <w:t>“</w:t>
      </w:r>
      <w:r>
        <w:t>第三章</w:t>
      </w:r>
      <w:r>
        <w:t xml:space="preserve"> </w:t>
      </w:r>
      <w:r>
        <w:t>采购需求</w:t>
      </w:r>
      <w:r>
        <w:t>”</w:t>
      </w:r>
      <w:r>
        <w:t>。</w:t>
      </w:r>
    </w:p>
    <w:p w:rsidR="00CD2F75" w:rsidRDefault="00741197">
      <w:pPr>
        <w:pStyle w:val="2"/>
        <w:ind w:firstLine="420"/>
      </w:pPr>
      <w:bookmarkStart w:id="46" w:name="_Toc329113954"/>
      <w:bookmarkStart w:id="47" w:name="_Toc335039019"/>
      <w:bookmarkStart w:id="48" w:name="_Toc426996353"/>
      <w:bookmarkStart w:id="49" w:name="_Toc328992073"/>
      <w:r>
        <w:t>四、工作范围</w:t>
      </w:r>
      <w:bookmarkEnd w:id="46"/>
      <w:bookmarkEnd w:id="47"/>
      <w:bookmarkEnd w:id="48"/>
      <w:bookmarkEnd w:id="49"/>
    </w:p>
    <w:p w:rsidR="00CD2F75" w:rsidRDefault="00741197">
      <w:pPr>
        <w:ind w:firstLineChars="200" w:firstLine="420"/>
      </w:pPr>
      <w:r>
        <w:t>各投标人须按国家有关标准及规范完成招标文件规定的所有工作内容：</w:t>
      </w:r>
    </w:p>
    <w:p w:rsidR="00CD2F75" w:rsidRDefault="00741197">
      <w:pPr>
        <w:ind w:firstLineChars="200" w:firstLine="420"/>
      </w:pPr>
      <w:r>
        <w:t>1.</w:t>
      </w:r>
      <w:r>
        <w:t>完成所有产品供货；</w:t>
      </w:r>
    </w:p>
    <w:p w:rsidR="00CD2F75" w:rsidRDefault="00741197">
      <w:pPr>
        <w:ind w:firstLineChars="200" w:firstLine="420"/>
      </w:pPr>
      <w:r>
        <w:t>2.</w:t>
      </w:r>
      <w:r>
        <w:t>履行所有规定服务；</w:t>
      </w:r>
    </w:p>
    <w:p w:rsidR="00CD2F75" w:rsidRDefault="00741197">
      <w:pPr>
        <w:ind w:firstLineChars="200" w:firstLine="420"/>
      </w:pPr>
      <w:r>
        <w:t>3.</w:t>
      </w:r>
      <w:r>
        <w:t>产品及服务须达到招标文件规定的质量标准及使用要求。</w:t>
      </w:r>
    </w:p>
    <w:p w:rsidR="00CD2F75" w:rsidRDefault="00741197">
      <w:r>
        <w:br w:type="page"/>
      </w:r>
    </w:p>
    <w:p w:rsidR="00CD2F75" w:rsidRDefault="00741197">
      <w:pPr>
        <w:pStyle w:val="1"/>
        <w:adjustRightInd w:val="0"/>
        <w:rPr>
          <w:color w:val="auto"/>
        </w:rPr>
      </w:pPr>
      <w:bookmarkStart w:id="50" w:name="_Toc294012141"/>
      <w:bookmarkStart w:id="51" w:name="_Toc298767927"/>
      <w:bookmarkStart w:id="52" w:name="_Toc29813"/>
      <w:bookmarkStart w:id="53" w:name="_Toc6100"/>
      <w:bookmarkStart w:id="54" w:name="_Toc328992072"/>
      <w:bookmarkStart w:id="55" w:name="_Toc335039018"/>
      <w:bookmarkStart w:id="56" w:name="_Toc329113953"/>
      <w:r>
        <w:rPr>
          <w:color w:val="auto"/>
        </w:rPr>
        <w:lastRenderedPageBreak/>
        <w:t>第三章</w:t>
      </w:r>
      <w:r>
        <w:rPr>
          <w:color w:val="auto"/>
        </w:rPr>
        <w:t xml:space="preserve">  </w:t>
      </w:r>
      <w:bookmarkEnd w:id="50"/>
      <w:bookmarkEnd w:id="51"/>
      <w:r>
        <w:rPr>
          <w:color w:val="auto"/>
        </w:rPr>
        <w:t>采购需求</w:t>
      </w:r>
      <w:bookmarkEnd w:id="52"/>
      <w:bookmarkEnd w:id="53"/>
    </w:p>
    <w:bookmarkEnd w:id="54"/>
    <w:bookmarkEnd w:id="55"/>
    <w:bookmarkEnd w:id="56"/>
    <w:p w:rsidR="00CD2F75" w:rsidRDefault="00741197">
      <w:pPr>
        <w:adjustRightInd w:val="0"/>
        <w:ind w:firstLineChars="196" w:firstLine="412"/>
        <w:rPr>
          <w:bCs/>
          <w:color w:val="000000"/>
        </w:rPr>
      </w:pPr>
      <w:r>
        <w:rPr>
          <w:bCs/>
          <w:color w:val="000000"/>
        </w:rPr>
        <w:t>重要说明：本章中所有带</w:t>
      </w:r>
      <w:r>
        <w:rPr>
          <w:bCs/>
          <w:color w:val="000000"/>
          <w:kern w:val="0"/>
        </w:rPr>
        <w:t>▲</w:t>
      </w:r>
      <w:r>
        <w:rPr>
          <w:bCs/>
          <w:color w:val="000000"/>
        </w:rPr>
        <w:t>的内容是采购人提出的实质性要求和条件，投标文件响应内容若不满足实质性要求和条件，将被评标委员会判定为投标无效。</w:t>
      </w:r>
    </w:p>
    <w:p w:rsidR="00CD2F75" w:rsidRDefault="00741197">
      <w:pPr>
        <w:pStyle w:val="2"/>
        <w:ind w:firstLine="420"/>
      </w:pPr>
      <w:r>
        <w:rPr>
          <w:rFonts w:hint="eastAsia"/>
        </w:rPr>
        <w:t>项目概况</w:t>
      </w:r>
    </w:p>
    <w:p w:rsidR="00CD2F75" w:rsidRDefault="00741197">
      <w:pPr>
        <w:ind w:firstLineChars="200" w:firstLine="420"/>
      </w:pPr>
      <w:r>
        <w:rPr>
          <w:rFonts w:hint="eastAsia"/>
        </w:rPr>
        <w:t>浙江卫视新闻中心采用索贝新闻网进行日常新闻生产；新闻专题片则采用单机制作模式，主要采用</w:t>
      </w:r>
      <w:r>
        <w:rPr>
          <w:rFonts w:hint="eastAsia"/>
        </w:rPr>
        <w:t>Adobe</w:t>
      </w:r>
      <w:r>
        <w:t xml:space="preserve"> </w:t>
      </w:r>
      <w:r>
        <w:rPr>
          <w:rFonts w:hint="eastAsia"/>
        </w:rPr>
        <w:t>Premiere</w:t>
      </w:r>
      <w:r>
        <w:rPr>
          <w:rFonts w:hint="eastAsia"/>
        </w:rPr>
        <w:t>制作。</w:t>
      </w:r>
      <w:r>
        <w:rPr>
          <w:rFonts w:hint="eastAsia"/>
        </w:rPr>
        <w:t>4K</w:t>
      </w:r>
      <w:r>
        <w:rPr>
          <w:rFonts w:hint="eastAsia"/>
        </w:rPr>
        <w:t>超高清新闻非编设备系统主要满足融媒体新闻中心</w:t>
      </w:r>
      <w:r>
        <w:rPr>
          <w:rFonts w:hint="eastAsia"/>
        </w:rPr>
        <w:t>4K</w:t>
      </w:r>
      <w:r>
        <w:rPr>
          <w:rFonts w:hint="eastAsia"/>
        </w:rPr>
        <w:t>超高清专题片的联网制作。系统为一个</w:t>
      </w:r>
      <w:r>
        <w:rPr>
          <w:rFonts w:hint="eastAsia"/>
        </w:rPr>
        <w:t>4K</w:t>
      </w:r>
      <w:r>
        <w:rPr>
          <w:rFonts w:hint="eastAsia"/>
        </w:rPr>
        <w:t>超高清制作网，实现</w:t>
      </w:r>
      <w:r>
        <w:rPr>
          <w:rFonts w:hint="eastAsia"/>
        </w:rPr>
        <w:t>4k</w:t>
      </w:r>
      <w:r>
        <w:t xml:space="preserve"> </w:t>
      </w:r>
      <w:r>
        <w:rPr>
          <w:rFonts w:hint="eastAsia"/>
        </w:rPr>
        <w:t>5</w:t>
      </w:r>
      <w:r>
        <w:t>0</w:t>
      </w:r>
      <w:r>
        <w:rPr>
          <w:rFonts w:hint="eastAsia"/>
        </w:rPr>
        <w:t>P</w:t>
      </w:r>
      <w:r>
        <w:rPr>
          <w:rFonts w:hint="eastAsia"/>
        </w:rPr>
        <w:t>高码剪辑，具备</w:t>
      </w:r>
      <w:r>
        <w:rPr>
          <w:rFonts w:hint="eastAsia"/>
        </w:rPr>
        <w:t>4</w:t>
      </w:r>
      <w:r>
        <w:t xml:space="preserve">K </w:t>
      </w:r>
      <w:r>
        <w:rPr>
          <w:rFonts w:hint="eastAsia"/>
        </w:rPr>
        <w:t>HDR</w:t>
      </w:r>
      <w:r>
        <w:rPr>
          <w:rFonts w:hint="eastAsia"/>
        </w:rPr>
        <w:t>和高清</w:t>
      </w:r>
      <w:r>
        <w:rPr>
          <w:rFonts w:hint="eastAsia"/>
        </w:rPr>
        <w:t>SDR</w:t>
      </w:r>
      <w:r>
        <w:rPr>
          <w:rFonts w:hint="eastAsia"/>
        </w:rPr>
        <w:t>兼容制作能力。系统站点规模至少</w:t>
      </w:r>
      <w:r>
        <w:rPr>
          <w:rFonts w:hint="eastAsia"/>
        </w:rPr>
        <w:t>8</w:t>
      </w:r>
      <w:r>
        <w:rPr>
          <w:rFonts w:hint="eastAsia"/>
        </w:rPr>
        <w:t>个超高清工作站点（包含一个调色工作站），采用分布式存储作为共享存储，实现协同式、流程化制作。系统需具备上载、</w:t>
      </w:r>
      <w:r>
        <w:rPr>
          <w:rFonts w:hint="eastAsia"/>
        </w:rPr>
        <w:t>1</w:t>
      </w:r>
      <w:r>
        <w:t>2</w:t>
      </w:r>
      <w:r>
        <w:rPr>
          <w:rFonts w:hint="eastAsia"/>
        </w:rPr>
        <w:t>G</w:t>
      </w:r>
      <w:r>
        <w:t xml:space="preserve"> </w:t>
      </w:r>
      <w:r>
        <w:rPr>
          <w:rFonts w:hint="eastAsia"/>
        </w:rPr>
        <w:t>SDI</w:t>
      </w:r>
      <w:r>
        <w:t xml:space="preserve"> </w:t>
      </w:r>
      <w:r>
        <w:rPr>
          <w:rFonts w:hint="eastAsia"/>
        </w:rPr>
        <w:t>I/O</w:t>
      </w:r>
      <w:r>
        <w:rPr>
          <w:rFonts w:hint="eastAsia"/>
        </w:rPr>
        <w:t>、转码、非编、字幕、调色、音频处理、包装、合成等功能。系统与现有索贝新闻网进行素材交互。系统具备动态扩展能力，能兼顾未来</w:t>
      </w:r>
      <w:r>
        <w:rPr>
          <w:rFonts w:hint="eastAsia"/>
        </w:rPr>
        <w:t>3</w:t>
      </w:r>
      <w:r>
        <w:t>-5</w:t>
      </w:r>
      <w:r>
        <w:rPr>
          <w:rFonts w:hint="eastAsia"/>
        </w:rPr>
        <w:t>年超高清制作的业务需求。</w:t>
      </w:r>
    </w:p>
    <w:p w:rsidR="00CD2F75" w:rsidRDefault="00741197">
      <w:pPr>
        <w:pStyle w:val="2"/>
        <w:ind w:firstLine="420"/>
        <w:rPr>
          <w:rFonts w:eastAsia="宋体"/>
        </w:rPr>
      </w:pPr>
      <w:r>
        <w:t>第一部分</w:t>
      </w:r>
      <w:r>
        <w:t xml:space="preserve"> </w:t>
      </w:r>
      <w:r>
        <w:t>标的</w:t>
      </w:r>
    </w:p>
    <w:p w:rsidR="00CD2F75" w:rsidRDefault="00741197">
      <w:pPr>
        <w:pStyle w:val="2"/>
        <w:ind w:firstLine="420"/>
      </w:pPr>
      <w:r>
        <w:t>一、采购内容一览表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2"/>
        <w:gridCol w:w="1878"/>
        <w:gridCol w:w="1323"/>
        <w:gridCol w:w="2130"/>
        <w:gridCol w:w="3278"/>
      </w:tblGrid>
      <w:tr w:rsidR="00CD2F75">
        <w:trPr>
          <w:trHeight w:val="454"/>
        </w:trPr>
        <w:tc>
          <w:tcPr>
            <w:tcW w:w="677"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序号</w:t>
            </w:r>
          </w:p>
        </w:tc>
        <w:tc>
          <w:tcPr>
            <w:tcW w:w="1604"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标段名称</w:t>
            </w:r>
          </w:p>
        </w:tc>
        <w:tc>
          <w:tcPr>
            <w:tcW w:w="1130"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rPr>
              <w:t>预算金额</w:t>
            </w:r>
            <w:r>
              <w:rPr>
                <w:rFonts w:eastAsia="黑体"/>
                <w:kern w:val="0"/>
              </w:rPr>
              <w:t>（元）</w:t>
            </w:r>
          </w:p>
        </w:tc>
        <w:tc>
          <w:tcPr>
            <w:tcW w:w="1820"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技术要求</w:t>
            </w:r>
          </w:p>
        </w:tc>
        <w:tc>
          <w:tcPr>
            <w:tcW w:w="2800"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备注</w:t>
            </w:r>
          </w:p>
        </w:tc>
      </w:tr>
      <w:tr w:rsidR="00CD2F75">
        <w:trPr>
          <w:trHeight w:val="454"/>
        </w:trPr>
        <w:tc>
          <w:tcPr>
            <w:tcW w:w="677"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kern w:val="0"/>
              </w:rPr>
            </w:pPr>
            <w:r>
              <w:rPr>
                <w:kern w:val="0"/>
              </w:rPr>
              <w:t>1</w:t>
            </w:r>
          </w:p>
        </w:tc>
        <w:tc>
          <w:tcPr>
            <w:tcW w:w="1604"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jc w:val="left"/>
            </w:pPr>
            <w:r>
              <w:t>4K</w:t>
            </w:r>
            <w:r>
              <w:t>超高清新闻非编设备系统</w:t>
            </w:r>
          </w:p>
        </w:tc>
        <w:tc>
          <w:tcPr>
            <w:tcW w:w="1130"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jc w:val="left"/>
              <w:rPr>
                <w:kern w:val="0"/>
              </w:rPr>
            </w:pPr>
            <w:r>
              <w:rPr>
                <w:kern w:val="0"/>
              </w:rPr>
              <w:t>2700000</w:t>
            </w:r>
          </w:p>
        </w:tc>
        <w:tc>
          <w:tcPr>
            <w:tcW w:w="1820" w:type="dxa"/>
            <w:tcBorders>
              <w:top w:val="single" w:sz="4" w:space="0" w:color="auto"/>
              <w:left w:val="single" w:sz="4" w:space="0" w:color="auto"/>
              <w:bottom w:val="single" w:sz="4" w:space="0" w:color="auto"/>
              <w:right w:val="single" w:sz="4" w:space="0" w:color="auto"/>
            </w:tcBorders>
            <w:vAlign w:val="center"/>
          </w:tcPr>
          <w:p w:rsidR="00CD2F75" w:rsidRDefault="00741197">
            <w:pPr>
              <w:adjustRightInd w:val="0"/>
              <w:jc w:val="left"/>
              <w:rPr>
                <w:kern w:val="0"/>
              </w:rPr>
            </w:pPr>
            <w:r>
              <w:t>详见</w:t>
            </w:r>
            <w:r>
              <w:t>“</w:t>
            </w:r>
            <w:r>
              <w:t>第</w:t>
            </w:r>
            <w:r>
              <w:rPr>
                <w:rFonts w:hint="eastAsia"/>
              </w:rPr>
              <w:t>二</w:t>
            </w:r>
            <w:r>
              <w:t>部分</w:t>
            </w:r>
            <w:r>
              <w:t xml:space="preserve"> </w:t>
            </w:r>
            <w:r>
              <w:t>技术要求</w:t>
            </w:r>
            <w:r>
              <w:t>”</w:t>
            </w:r>
          </w:p>
        </w:tc>
        <w:tc>
          <w:tcPr>
            <w:tcW w:w="2800" w:type="dxa"/>
            <w:vAlign w:val="center"/>
          </w:tcPr>
          <w:p w:rsidR="00CD2F75" w:rsidRDefault="00741197">
            <w:pPr>
              <w:jc w:val="left"/>
              <w:rPr>
                <w:kern w:val="0"/>
              </w:rPr>
            </w:pPr>
            <w:r>
              <w:rPr>
                <w:kern w:val="0"/>
              </w:rPr>
              <w:t>采购依据：</w:t>
            </w:r>
            <w:r>
              <w:rPr>
                <w:rFonts w:hint="eastAsia"/>
                <w:kern w:val="0"/>
              </w:rPr>
              <w:t>浙财采备临〔</w:t>
            </w:r>
            <w:r>
              <w:rPr>
                <w:rFonts w:hint="eastAsia"/>
                <w:kern w:val="0"/>
              </w:rPr>
              <w:t>2025</w:t>
            </w:r>
            <w:r>
              <w:rPr>
                <w:rFonts w:hint="eastAsia"/>
                <w:kern w:val="0"/>
              </w:rPr>
              <w:t>〕</w:t>
            </w:r>
            <w:r>
              <w:rPr>
                <w:rFonts w:hint="eastAsia"/>
                <w:kern w:val="0"/>
              </w:rPr>
              <w:t>16034</w:t>
            </w:r>
            <w:r>
              <w:rPr>
                <w:rFonts w:hint="eastAsia"/>
                <w:kern w:val="0"/>
              </w:rPr>
              <w:t>号</w:t>
            </w:r>
            <w:r>
              <w:rPr>
                <w:kern w:val="0"/>
              </w:rPr>
              <w:t>。</w:t>
            </w:r>
          </w:p>
          <w:p w:rsidR="00CD2F75" w:rsidRDefault="00741197">
            <w:pPr>
              <w:jc w:val="left"/>
              <w:rPr>
                <w:kern w:val="0"/>
              </w:rPr>
            </w:pPr>
            <w:r>
              <w:rPr>
                <w:kern w:val="0"/>
              </w:rPr>
              <w:t>最高限价：本标段最高限价为</w:t>
            </w:r>
            <w:r>
              <w:rPr>
                <w:kern w:val="0"/>
              </w:rPr>
              <w:t>2700000</w:t>
            </w:r>
            <w:r>
              <w:rPr>
                <w:kern w:val="0"/>
              </w:rPr>
              <w:t>元。</w:t>
            </w:r>
          </w:p>
          <w:p w:rsidR="00CD2F75" w:rsidRDefault="00741197">
            <w:pPr>
              <w:jc w:val="left"/>
              <w:rPr>
                <w:kern w:val="0"/>
              </w:rPr>
            </w:pPr>
            <w:r>
              <w:rPr>
                <w:kern w:val="0"/>
              </w:rPr>
              <w:t>项目属性：货物项目。</w:t>
            </w:r>
          </w:p>
        </w:tc>
      </w:tr>
    </w:tbl>
    <w:p w:rsidR="00CD2F75" w:rsidRDefault="00741197">
      <w:pPr>
        <w:pStyle w:val="2"/>
        <w:ind w:firstLine="420"/>
      </w:pPr>
      <w: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6"/>
        <w:gridCol w:w="4222"/>
        <w:gridCol w:w="867"/>
        <w:gridCol w:w="867"/>
        <w:gridCol w:w="2549"/>
      </w:tblGrid>
      <w:tr w:rsidR="00CD2F75">
        <w:trPr>
          <w:trHeight w:val="454"/>
        </w:trPr>
        <w:tc>
          <w:tcPr>
            <w:tcW w:w="896"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序号</w:t>
            </w:r>
          </w:p>
        </w:tc>
        <w:tc>
          <w:tcPr>
            <w:tcW w:w="4222"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标的名称</w:t>
            </w:r>
          </w:p>
        </w:tc>
        <w:tc>
          <w:tcPr>
            <w:tcW w:w="867"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w:t>
            </w:r>
            <w:r>
              <w:rPr>
                <w:rFonts w:eastAsia="黑体"/>
                <w:kern w:val="0"/>
              </w:rPr>
              <w:t>数量</w:t>
            </w:r>
          </w:p>
        </w:tc>
        <w:tc>
          <w:tcPr>
            <w:tcW w:w="867"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w:t>
            </w:r>
            <w:r>
              <w:rPr>
                <w:rFonts w:eastAsia="黑体"/>
                <w:kern w:val="0"/>
              </w:rPr>
              <w:t>单位</w:t>
            </w:r>
          </w:p>
        </w:tc>
        <w:tc>
          <w:tcPr>
            <w:tcW w:w="2549" w:type="dxa"/>
            <w:tcBorders>
              <w:top w:val="single" w:sz="4" w:space="0" w:color="auto"/>
              <w:left w:val="single" w:sz="4" w:space="0" w:color="auto"/>
              <w:bottom w:val="single" w:sz="4" w:space="0" w:color="auto"/>
              <w:right w:val="single" w:sz="4" w:space="0" w:color="auto"/>
            </w:tcBorders>
            <w:vAlign w:val="center"/>
          </w:tcPr>
          <w:p w:rsidR="00CD2F75" w:rsidRDefault="00741197">
            <w:pPr>
              <w:widowControl/>
              <w:adjustRightInd w:val="0"/>
              <w:jc w:val="center"/>
              <w:rPr>
                <w:rFonts w:eastAsia="黑体"/>
                <w:kern w:val="0"/>
              </w:rPr>
            </w:pPr>
            <w:r>
              <w:rPr>
                <w:rFonts w:eastAsia="黑体"/>
                <w:kern w:val="0"/>
              </w:rPr>
              <w:t>备注</w:t>
            </w:r>
          </w:p>
        </w:tc>
      </w:tr>
      <w:tr w:rsidR="00CD2F75">
        <w:trPr>
          <w:trHeight w:val="454"/>
        </w:trPr>
        <w:tc>
          <w:tcPr>
            <w:tcW w:w="896" w:type="dxa"/>
            <w:tcBorders>
              <w:top w:val="single" w:sz="4" w:space="0" w:color="auto"/>
              <w:left w:val="single" w:sz="4" w:space="0" w:color="auto"/>
              <w:bottom w:val="single" w:sz="4" w:space="0" w:color="auto"/>
              <w:right w:val="single" w:sz="4" w:space="0" w:color="auto"/>
            </w:tcBorders>
            <w:vAlign w:val="center"/>
          </w:tcPr>
          <w:p w:rsidR="00CD2F75" w:rsidRDefault="00CD2F75">
            <w:pPr>
              <w:widowControl/>
              <w:numPr>
                <w:ilvl w:val="0"/>
                <w:numId w:val="1"/>
              </w:numPr>
              <w:adjustRightInd w:val="0"/>
              <w:rPr>
                <w:rFonts w:eastAsia="黑体"/>
                <w:kern w:val="0"/>
              </w:rPr>
            </w:pPr>
          </w:p>
        </w:tc>
        <w:tc>
          <w:tcPr>
            <w:tcW w:w="4222"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4K</w:t>
            </w:r>
            <w:r>
              <w:t>超高清精编工作站</w:t>
            </w:r>
          </w:p>
        </w:tc>
        <w:tc>
          <w:tcPr>
            <w:tcW w:w="867"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3</w:t>
            </w:r>
          </w:p>
        </w:tc>
        <w:tc>
          <w:tcPr>
            <w:tcW w:w="867"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套</w:t>
            </w:r>
          </w:p>
        </w:tc>
        <w:tc>
          <w:tcPr>
            <w:tcW w:w="2549" w:type="dxa"/>
            <w:tcBorders>
              <w:top w:val="single" w:sz="4" w:space="0" w:color="auto"/>
              <w:left w:val="single" w:sz="4" w:space="0" w:color="auto"/>
              <w:bottom w:val="single" w:sz="4" w:space="0" w:color="auto"/>
              <w:right w:val="single" w:sz="4" w:space="0" w:color="auto"/>
            </w:tcBorders>
            <w:vAlign w:val="center"/>
          </w:tcPr>
          <w:p w:rsidR="00CD2F75" w:rsidRDefault="00741197">
            <w:pPr>
              <w:rPr>
                <w:rFonts w:eastAsia="黑体"/>
                <w:kern w:val="0"/>
              </w:rPr>
            </w:pPr>
            <w:r>
              <w:t>非进口产品</w:t>
            </w:r>
          </w:p>
        </w:tc>
      </w:tr>
      <w:tr w:rsidR="00CD2F75">
        <w:trPr>
          <w:trHeight w:val="454"/>
        </w:trPr>
        <w:tc>
          <w:tcPr>
            <w:tcW w:w="896" w:type="dxa"/>
            <w:tcBorders>
              <w:top w:val="single" w:sz="4" w:space="0" w:color="auto"/>
              <w:left w:val="single" w:sz="4" w:space="0" w:color="auto"/>
              <w:bottom w:val="single" w:sz="4" w:space="0" w:color="auto"/>
              <w:right w:val="single" w:sz="4" w:space="0" w:color="auto"/>
            </w:tcBorders>
            <w:vAlign w:val="center"/>
          </w:tcPr>
          <w:p w:rsidR="00CD2F75" w:rsidRDefault="00CD2F75">
            <w:pPr>
              <w:widowControl/>
              <w:numPr>
                <w:ilvl w:val="0"/>
                <w:numId w:val="1"/>
              </w:numPr>
              <w:adjustRightInd w:val="0"/>
              <w:rPr>
                <w:rFonts w:eastAsia="黑体"/>
                <w:kern w:val="0"/>
              </w:rPr>
            </w:pPr>
          </w:p>
        </w:tc>
        <w:tc>
          <w:tcPr>
            <w:tcW w:w="4222"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4K</w:t>
            </w:r>
            <w:r>
              <w:t>超高清通用工作站</w:t>
            </w:r>
          </w:p>
        </w:tc>
        <w:tc>
          <w:tcPr>
            <w:tcW w:w="867"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4</w:t>
            </w:r>
          </w:p>
        </w:tc>
        <w:tc>
          <w:tcPr>
            <w:tcW w:w="867"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套</w:t>
            </w:r>
          </w:p>
        </w:tc>
        <w:tc>
          <w:tcPr>
            <w:tcW w:w="2549" w:type="dxa"/>
            <w:tcBorders>
              <w:top w:val="single" w:sz="4" w:space="0" w:color="auto"/>
              <w:left w:val="single" w:sz="4" w:space="0" w:color="auto"/>
              <w:bottom w:val="single" w:sz="4" w:space="0" w:color="auto"/>
              <w:right w:val="single" w:sz="4" w:space="0" w:color="auto"/>
            </w:tcBorders>
            <w:vAlign w:val="center"/>
          </w:tcPr>
          <w:p w:rsidR="00CD2F75" w:rsidRDefault="00741197">
            <w:r>
              <w:t>非进口产品</w:t>
            </w:r>
          </w:p>
        </w:tc>
      </w:tr>
      <w:tr w:rsidR="00CD2F75">
        <w:trPr>
          <w:trHeight w:val="454"/>
        </w:trPr>
        <w:tc>
          <w:tcPr>
            <w:tcW w:w="896" w:type="dxa"/>
            <w:tcBorders>
              <w:top w:val="single" w:sz="4" w:space="0" w:color="auto"/>
              <w:left w:val="single" w:sz="4" w:space="0" w:color="auto"/>
              <w:bottom w:val="single" w:sz="4" w:space="0" w:color="auto"/>
              <w:right w:val="single" w:sz="4" w:space="0" w:color="auto"/>
            </w:tcBorders>
            <w:vAlign w:val="center"/>
          </w:tcPr>
          <w:p w:rsidR="00CD2F75" w:rsidRDefault="00CD2F75">
            <w:pPr>
              <w:widowControl/>
              <w:numPr>
                <w:ilvl w:val="0"/>
                <w:numId w:val="1"/>
              </w:numPr>
              <w:adjustRightInd w:val="0"/>
              <w:rPr>
                <w:rFonts w:eastAsia="黑体"/>
                <w:kern w:val="0"/>
              </w:rPr>
            </w:pPr>
          </w:p>
        </w:tc>
        <w:tc>
          <w:tcPr>
            <w:tcW w:w="4222"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4K</w:t>
            </w:r>
            <w:r>
              <w:t>调色工作站</w:t>
            </w:r>
          </w:p>
        </w:tc>
        <w:tc>
          <w:tcPr>
            <w:tcW w:w="867"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1</w:t>
            </w:r>
          </w:p>
        </w:tc>
        <w:tc>
          <w:tcPr>
            <w:tcW w:w="867" w:type="dxa"/>
            <w:tcBorders>
              <w:top w:val="single" w:sz="4" w:space="0" w:color="auto"/>
              <w:left w:val="single" w:sz="4" w:space="0" w:color="auto"/>
              <w:bottom w:val="single" w:sz="4" w:space="0" w:color="auto"/>
              <w:right w:val="single" w:sz="4" w:space="0" w:color="auto"/>
            </w:tcBorders>
            <w:shd w:val="clear" w:color="auto" w:fill="auto"/>
            <w:vAlign w:val="center"/>
          </w:tcPr>
          <w:p w:rsidR="00CD2F75" w:rsidRDefault="00741197">
            <w:r>
              <w:t>套</w:t>
            </w:r>
          </w:p>
        </w:tc>
        <w:tc>
          <w:tcPr>
            <w:tcW w:w="2549" w:type="dxa"/>
            <w:tcBorders>
              <w:top w:val="single" w:sz="4" w:space="0" w:color="auto"/>
              <w:left w:val="single" w:sz="4" w:space="0" w:color="auto"/>
              <w:bottom w:val="single" w:sz="4" w:space="0" w:color="auto"/>
              <w:right w:val="single" w:sz="4" w:space="0" w:color="auto"/>
            </w:tcBorders>
            <w:vAlign w:val="center"/>
          </w:tcPr>
          <w:p w:rsidR="00CD2F75" w:rsidRDefault="00741197">
            <w:r>
              <w:t>非进口产品</w:t>
            </w:r>
          </w:p>
        </w:tc>
      </w:tr>
      <w:tr w:rsidR="00CD2F75">
        <w:trPr>
          <w:trHeight w:val="454"/>
        </w:trPr>
        <w:tc>
          <w:tcPr>
            <w:tcW w:w="896" w:type="dxa"/>
            <w:vAlign w:val="center"/>
          </w:tcPr>
          <w:p w:rsidR="00CD2F75" w:rsidRDefault="00CD2F75">
            <w:pPr>
              <w:widowControl/>
              <w:numPr>
                <w:ilvl w:val="0"/>
                <w:numId w:val="1"/>
              </w:numPr>
              <w:adjustRightInd w:val="0"/>
              <w:rPr>
                <w:rFonts w:eastAsia="黑体"/>
                <w:kern w:val="0"/>
              </w:rPr>
            </w:pPr>
          </w:p>
        </w:tc>
        <w:tc>
          <w:tcPr>
            <w:tcW w:w="4222" w:type="dxa"/>
            <w:shd w:val="clear" w:color="auto" w:fill="auto"/>
            <w:vAlign w:val="center"/>
          </w:tcPr>
          <w:p w:rsidR="00CD2F75" w:rsidRDefault="00741197">
            <w:r>
              <w:t>分布式存储系统</w:t>
            </w:r>
          </w:p>
        </w:tc>
        <w:tc>
          <w:tcPr>
            <w:tcW w:w="867" w:type="dxa"/>
            <w:shd w:val="clear" w:color="auto" w:fill="auto"/>
            <w:vAlign w:val="center"/>
          </w:tcPr>
          <w:p w:rsidR="00CD2F75" w:rsidRDefault="00741197">
            <w:r>
              <w:t>1</w:t>
            </w:r>
          </w:p>
        </w:tc>
        <w:tc>
          <w:tcPr>
            <w:tcW w:w="867" w:type="dxa"/>
            <w:shd w:val="clear" w:color="auto" w:fill="auto"/>
            <w:vAlign w:val="center"/>
          </w:tcPr>
          <w:p w:rsidR="00CD2F75" w:rsidRDefault="00741197">
            <w:r>
              <w:t>套</w:t>
            </w:r>
          </w:p>
        </w:tc>
        <w:tc>
          <w:tcPr>
            <w:tcW w:w="2549" w:type="dxa"/>
            <w:vAlign w:val="center"/>
          </w:tcPr>
          <w:p w:rsidR="00CD2F75" w:rsidRDefault="00741197">
            <w:r>
              <w:t>非进口产品</w:t>
            </w:r>
          </w:p>
        </w:tc>
      </w:tr>
      <w:tr w:rsidR="00CD2F75">
        <w:trPr>
          <w:trHeight w:val="454"/>
        </w:trPr>
        <w:tc>
          <w:tcPr>
            <w:tcW w:w="896" w:type="dxa"/>
            <w:vAlign w:val="center"/>
          </w:tcPr>
          <w:p w:rsidR="00CD2F75" w:rsidRDefault="00CD2F75">
            <w:pPr>
              <w:widowControl/>
              <w:numPr>
                <w:ilvl w:val="0"/>
                <w:numId w:val="1"/>
              </w:numPr>
              <w:adjustRightInd w:val="0"/>
              <w:rPr>
                <w:rFonts w:eastAsia="黑体"/>
                <w:kern w:val="0"/>
              </w:rPr>
            </w:pPr>
          </w:p>
        </w:tc>
        <w:tc>
          <w:tcPr>
            <w:tcW w:w="4222" w:type="dxa"/>
            <w:shd w:val="clear" w:color="auto" w:fill="auto"/>
            <w:vAlign w:val="center"/>
          </w:tcPr>
          <w:p w:rsidR="00CD2F75" w:rsidRDefault="00741197">
            <w:r>
              <w:t>防火墙</w:t>
            </w:r>
          </w:p>
        </w:tc>
        <w:tc>
          <w:tcPr>
            <w:tcW w:w="867" w:type="dxa"/>
            <w:shd w:val="clear" w:color="auto" w:fill="auto"/>
            <w:vAlign w:val="center"/>
          </w:tcPr>
          <w:p w:rsidR="00CD2F75" w:rsidRDefault="00741197">
            <w:r>
              <w:t>1</w:t>
            </w:r>
          </w:p>
        </w:tc>
        <w:tc>
          <w:tcPr>
            <w:tcW w:w="867" w:type="dxa"/>
            <w:shd w:val="clear" w:color="auto" w:fill="auto"/>
            <w:vAlign w:val="center"/>
          </w:tcPr>
          <w:p w:rsidR="00CD2F75" w:rsidRDefault="00741197">
            <w:r>
              <w:rPr>
                <w:rFonts w:hint="eastAsia"/>
              </w:rPr>
              <w:t>台</w:t>
            </w:r>
          </w:p>
        </w:tc>
        <w:tc>
          <w:tcPr>
            <w:tcW w:w="2549" w:type="dxa"/>
            <w:vAlign w:val="center"/>
          </w:tcPr>
          <w:p w:rsidR="00CD2F75" w:rsidRDefault="00741197">
            <w:r>
              <w:t>非进口产品</w:t>
            </w:r>
          </w:p>
        </w:tc>
      </w:tr>
      <w:tr w:rsidR="00CD2F75">
        <w:trPr>
          <w:trHeight w:val="454"/>
        </w:trPr>
        <w:tc>
          <w:tcPr>
            <w:tcW w:w="896" w:type="dxa"/>
            <w:vAlign w:val="center"/>
          </w:tcPr>
          <w:p w:rsidR="00CD2F75" w:rsidRDefault="00CD2F75">
            <w:pPr>
              <w:widowControl/>
              <w:numPr>
                <w:ilvl w:val="0"/>
                <w:numId w:val="1"/>
              </w:numPr>
              <w:adjustRightInd w:val="0"/>
              <w:rPr>
                <w:rFonts w:eastAsia="黑体"/>
                <w:kern w:val="0"/>
              </w:rPr>
            </w:pPr>
          </w:p>
        </w:tc>
        <w:tc>
          <w:tcPr>
            <w:tcW w:w="4222" w:type="dxa"/>
            <w:shd w:val="clear" w:color="auto" w:fill="auto"/>
            <w:vAlign w:val="center"/>
          </w:tcPr>
          <w:p w:rsidR="00CD2F75" w:rsidRDefault="00741197">
            <w:r>
              <w:t>4K</w:t>
            </w:r>
            <w:r>
              <w:t>监视器</w:t>
            </w:r>
          </w:p>
        </w:tc>
        <w:tc>
          <w:tcPr>
            <w:tcW w:w="867" w:type="dxa"/>
            <w:shd w:val="clear" w:color="auto" w:fill="auto"/>
            <w:vAlign w:val="center"/>
          </w:tcPr>
          <w:p w:rsidR="00CD2F75" w:rsidRDefault="00741197">
            <w:r>
              <w:t>2</w:t>
            </w:r>
          </w:p>
        </w:tc>
        <w:tc>
          <w:tcPr>
            <w:tcW w:w="867" w:type="dxa"/>
            <w:shd w:val="clear" w:color="auto" w:fill="auto"/>
            <w:vAlign w:val="center"/>
          </w:tcPr>
          <w:p w:rsidR="00CD2F75" w:rsidRDefault="00741197">
            <w:r>
              <w:t>套</w:t>
            </w:r>
          </w:p>
        </w:tc>
        <w:tc>
          <w:tcPr>
            <w:tcW w:w="2549" w:type="dxa"/>
            <w:vAlign w:val="center"/>
          </w:tcPr>
          <w:p w:rsidR="00CD2F75" w:rsidRDefault="00741197">
            <w:r>
              <w:t>非进口产品</w:t>
            </w:r>
          </w:p>
        </w:tc>
      </w:tr>
      <w:tr w:rsidR="00CD2F75">
        <w:trPr>
          <w:trHeight w:val="454"/>
        </w:trPr>
        <w:tc>
          <w:tcPr>
            <w:tcW w:w="896" w:type="dxa"/>
            <w:vAlign w:val="center"/>
          </w:tcPr>
          <w:p w:rsidR="00CD2F75" w:rsidRDefault="00CD2F75">
            <w:pPr>
              <w:widowControl/>
              <w:numPr>
                <w:ilvl w:val="0"/>
                <w:numId w:val="1"/>
              </w:numPr>
              <w:adjustRightInd w:val="0"/>
              <w:rPr>
                <w:rFonts w:eastAsia="黑体"/>
                <w:kern w:val="0"/>
              </w:rPr>
            </w:pPr>
          </w:p>
        </w:tc>
        <w:tc>
          <w:tcPr>
            <w:tcW w:w="4222" w:type="dxa"/>
            <w:shd w:val="clear" w:color="auto" w:fill="auto"/>
            <w:vAlign w:val="center"/>
          </w:tcPr>
          <w:p w:rsidR="00CD2F75" w:rsidRDefault="00741197">
            <w:r>
              <w:t>防病毒隔离盒</w:t>
            </w:r>
          </w:p>
        </w:tc>
        <w:tc>
          <w:tcPr>
            <w:tcW w:w="867" w:type="dxa"/>
            <w:shd w:val="clear" w:color="auto" w:fill="auto"/>
            <w:vAlign w:val="center"/>
          </w:tcPr>
          <w:p w:rsidR="00CD2F75" w:rsidRDefault="00741197">
            <w:r>
              <w:t>2</w:t>
            </w:r>
          </w:p>
        </w:tc>
        <w:tc>
          <w:tcPr>
            <w:tcW w:w="867" w:type="dxa"/>
            <w:shd w:val="clear" w:color="auto" w:fill="auto"/>
            <w:vAlign w:val="center"/>
          </w:tcPr>
          <w:p w:rsidR="00CD2F75" w:rsidRDefault="00741197">
            <w:r>
              <w:t>个</w:t>
            </w:r>
          </w:p>
        </w:tc>
        <w:tc>
          <w:tcPr>
            <w:tcW w:w="2549" w:type="dxa"/>
            <w:vAlign w:val="center"/>
          </w:tcPr>
          <w:p w:rsidR="00CD2F75" w:rsidRDefault="00741197">
            <w:r>
              <w:t>非进口产品</w:t>
            </w:r>
          </w:p>
        </w:tc>
      </w:tr>
      <w:tr w:rsidR="00CD2F75">
        <w:trPr>
          <w:trHeight w:val="454"/>
        </w:trPr>
        <w:tc>
          <w:tcPr>
            <w:tcW w:w="896" w:type="dxa"/>
            <w:vAlign w:val="center"/>
          </w:tcPr>
          <w:p w:rsidR="00CD2F75" w:rsidRDefault="00CD2F75">
            <w:pPr>
              <w:widowControl/>
              <w:numPr>
                <w:ilvl w:val="0"/>
                <w:numId w:val="1"/>
              </w:numPr>
              <w:adjustRightInd w:val="0"/>
              <w:rPr>
                <w:rFonts w:eastAsia="黑体"/>
                <w:kern w:val="0"/>
              </w:rPr>
            </w:pPr>
          </w:p>
        </w:tc>
        <w:tc>
          <w:tcPr>
            <w:tcW w:w="4222" w:type="dxa"/>
            <w:shd w:val="clear" w:color="auto" w:fill="auto"/>
            <w:vAlign w:val="center"/>
          </w:tcPr>
          <w:p w:rsidR="00CD2F75" w:rsidRDefault="00741197">
            <w:r>
              <w:t>新闻网内容库插件服务</w:t>
            </w:r>
          </w:p>
        </w:tc>
        <w:tc>
          <w:tcPr>
            <w:tcW w:w="867" w:type="dxa"/>
            <w:shd w:val="clear" w:color="auto" w:fill="auto"/>
            <w:vAlign w:val="center"/>
          </w:tcPr>
          <w:p w:rsidR="00CD2F75" w:rsidRDefault="00741197">
            <w:r>
              <w:t>1</w:t>
            </w:r>
          </w:p>
        </w:tc>
        <w:tc>
          <w:tcPr>
            <w:tcW w:w="867" w:type="dxa"/>
            <w:shd w:val="clear" w:color="auto" w:fill="auto"/>
            <w:vAlign w:val="center"/>
          </w:tcPr>
          <w:p w:rsidR="00CD2F75" w:rsidRDefault="00741197">
            <w:r>
              <w:t>套</w:t>
            </w:r>
          </w:p>
        </w:tc>
        <w:tc>
          <w:tcPr>
            <w:tcW w:w="2549" w:type="dxa"/>
            <w:vAlign w:val="center"/>
          </w:tcPr>
          <w:p w:rsidR="00CD2F75" w:rsidRDefault="00741197">
            <w:r>
              <w:t>非进口产品</w:t>
            </w:r>
          </w:p>
        </w:tc>
      </w:tr>
      <w:tr w:rsidR="00CD2F75">
        <w:trPr>
          <w:trHeight w:val="454"/>
        </w:trPr>
        <w:tc>
          <w:tcPr>
            <w:tcW w:w="896" w:type="dxa"/>
            <w:vAlign w:val="center"/>
          </w:tcPr>
          <w:p w:rsidR="00CD2F75" w:rsidRDefault="00CD2F75">
            <w:pPr>
              <w:widowControl/>
              <w:numPr>
                <w:ilvl w:val="0"/>
                <w:numId w:val="1"/>
              </w:numPr>
              <w:adjustRightInd w:val="0"/>
              <w:rPr>
                <w:rFonts w:eastAsia="黑体"/>
                <w:kern w:val="0"/>
              </w:rPr>
            </w:pPr>
          </w:p>
        </w:tc>
        <w:tc>
          <w:tcPr>
            <w:tcW w:w="4222" w:type="dxa"/>
            <w:shd w:val="clear" w:color="auto" w:fill="auto"/>
            <w:vAlign w:val="center"/>
          </w:tcPr>
          <w:p w:rsidR="00CD2F75" w:rsidRDefault="00741197">
            <w:r>
              <w:t>媒体处理服务器</w:t>
            </w:r>
          </w:p>
        </w:tc>
        <w:tc>
          <w:tcPr>
            <w:tcW w:w="867" w:type="dxa"/>
            <w:shd w:val="clear" w:color="auto" w:fill="auto"/>
            <w:vAlign w:val="center"/>
          </w:tcPr>
          <w:p w:rsidR="00CD2F75" w:rsidRDefault="00741197">
            <w:r>
              <w:t>1</w:t>
            </w:r>
          </w:p>
        </w:tc>
        <w:tc>
          <w:tcPr>
            <w:tcW w:w="867" w:type="dxa"/>
            <w:shd w:val="clear" w:color="auto" w:fill="auto"/>
            <w:vAlign w:val="center"/>
          </w:tcPr>
          <w:p w:rsidR="00CD2F75" w:rsidRDefault="00741197">
            <w:r>
              <w:t>台</w:t>
            </w:r>
          </w:p>
        </w:tc>
        <w:tc>
          <w:tcPr>
            <w:tcW w:w="2549" w:type="dxa"/>
            <w:vAlign w:val="center"/>
          </w:tcPr>
          <w:p w:rsidR="00CD2F75" w:rsidRDefault="00741197">
            <w:r>
              <w:t>非进口产品</w:t>
            </w:r>
          </w:p>
        </w:tc>
      </w:tr>
    </w:tbl>
    <w:p w:rsidR="00CD2F75" w:rsidRDefault="00741197">
      <w:pPr>
        <w:adjustRightInd w:val="0"/>
        <w:ind w:firstLineChars="200" w:firstLine="420"/>
        <w:rPr>
          <w:bCs/>
        </w:rPr>
      </w:pPr>
      <w:r>
        <w:rPr>
          <w:bCs/>
        </w:rPr>
        <w:t>说明</w:t>
      </w:r>
      <w:r>
        <w:rPr>
          <w:bCs/>
        </w:rPr>
        <w:t>1</w:t>
      </w:r>
      <w:r>
        <w:rPr>
          <w:bCs/>
        </w:rPr>
        <w:t>：</w:t>
      </w:r>
    </w:p>
    <w:p w:rsidR="00CD2F75" w:rsidRDefault="00741197">
      <w:pPr>
        <w:adjustRightInd w:val="0"/>
        <w:ind w:firstLineChars="200" w:firstLine="420"/>
        <w:rPr>
          <w:bCs/>
        </w:rPr>
      </w:pPr>
      <w:r>
        <w:rPr>
          <w:bCs/>
        </w:rPr>
        <w:t>（</w:t>
      </w:r>
      <w:r>
        <w:rPr>
          <w:bCs/>
        </w:rPr>
        <w:t>1</w:t>
      </w:r>
      <w:r>
        <w:rPr>
          <w:bCs/>
        </w:rPr>
        <w:t>）</w:t>
      </w:r>
      <w:r>
        <w:rPr>
          <w:bCs/>
        </w:rPr>
        <w:t>▲</w:t>
      </w:r>
      <w:r>
        <w:rPr>
          <w:b/>
          <w:u w:val="single"/>
        </w:rPr>
        <w:t>上表中注明为【非进口产品】，即表示不接受进口产品。</w:t>
      </w:r>
    </w:p>
    <w:p w:rsidR="00CD2F75" w:rsidRDefault="00741197">
      <w:pPr>
        <w:adjustRightInd w:val="0"/>
        <w:ind w:firstLineChars="200" w:firstLine="420"/>
        <w:rPr>
          <w:b/>
        </w:rPr>
      </w:pPr>
      <w:r>
        <w:rPr>
          <w:bCs/>
        </w:rPr>
        <w:t>（</w:t>
      </w:r>
      <w:r>
        <w:rPr>
          <w:bCs/>
        </w:rPr>
        <w:t>2</w:t>
      </w:r>
      <w:r>
        <w:rPr>
          <w:bCs/>
        </w:rPr>
        <w:t>）</w:t>
      </w:r>
      <w:r>
        <w:rPr>
          <w:b/>
        </w:rPr>
        <w:t>上表中注明为【接受进口产品】，投标人可采用进口产品进行投标。</w:t>
      </w:r>
    </w:p>
    <w:p w:rsidR="00CD2F75" w:rsidRDefault="00741197">
      <w:pPr>
        <w:adjustRightInd w:val="0"/>
        <w:ind w:firstLineChars="200" w:firstLine="420"/>
        <w:rPr>
          <w:bCs/>
          <w:u w:val="single"/>
        </w:rPr>
      </w:pPr>
      <w:r>
        <w:rPr>
          <w:bCs/>
        </w:rPr>
        <w:t>（</w:t>
      </w:r>
      <w:r>
        <w:rPr>
          <w:bCs/>
        </w:rPr>
        <w:t>3</w:t>
      </w:r>
      <w:r>
        <w:rPr>
          <w:bCs/>
        </w:rPr>
        <w:t>）</w:t>
      </w:r>
      <w:r>
        <w:rPr>
          <w:b/>
          <w:u w:val="single"/>
        </w:rPr>
        <w:t>政府采购项下进口产品的界定依据为财政部颁布的文件（财库〔</w:t>
      </w:r>
      <w:r>
        <w:rPr>
          <w:b/>
          <w:u w:val="single"/>
        </w:rPr>
        <w:t>2007</w:t>
      </w:r>
      <w:r>
        <w:rPr>
          <w:b/>
          <w:u w:val="single"/>
        </w:rPr>
        <w:t>〕</w:t>
      </w:r>
      <w:r>
        <w:rPr>
          <w:b/>
          <w:u w:val="single"/>
        </w:rPr>
        <w:t>119</w:t>
      </w:r>
      <w:r>
        <w:rPr>
          <w:b/>
          <w:u w:val="single"/>
        </w:rPr>
        <w:t>号、财办库〔</w:t>
      </w:r>
      <w:r>
        <w:rPr>
          <w:b/>
          <w:u w:val="single"/>
        </w:rPr>
        <w:t>2008</w:t>
      </w:r>
      <w:r>
        <w:rPr>
          <w:b/>
          <w:u w:val="single"/>
        </w:rPr>
        <w:t>〕</w:t>
      </w:r>
      <w:r>
        <w:rPr>
          <w:b/>
          <w:u w:val="single"/>
        </w:rPr>
        <w:t>248</w:t>
      </w:r>
      <w:r>
        <w:rPr>
          <w:b/>
          <w:u w:val="single"/>
        </w:rPr>
        <w:t>号）。</w:t>
      </w:r>
    </w:p>
    <w:p w:rsidR="00CD2F75" w:rsidRDefault="00741197">
      <w:pPr>
        <w:adjustRightInd w:val="0"/>
        <w:ind w:firstLineChars="200" w:firstLine="420"/>
        <w:rPr>
          <w:bCs/>
          <w:u w:val="single"/>
        </w:rPr>
      </w:pPr>
      <w:r>
        <w:rPr>
          <w:bCs/>
        </w:rPr>
        <w:t>说明</w:t>
      </w:r>
      <w:r>
        <w:rPr>
          <w:bCs/>
        </w:rPr>
        <w:t>2</w:t>
      </w:r>
      <w:r>
        <w:rPr>
          <w:bCs/>
        </w:rPr>
        <w:t>：</w:t>
      </w:r>
      <w:r>
        <w:rPr>
          <w:b/>
          <w:u w:val="single"/>
        </w:rPr>
        <w:t>不同投标人提供的产品【</w:t>
      </w:r>
      <w:r>
        <w:rPr>
          <w:rFonts w:eastAsia="楷体"/>
          <w:b/>
          <w:u w:val="single"/>
        </w:rPr>
        <w:t>分布式存储系统</w:t>
      </w:r>
      <w:r>
        <w:rPr>
          <w:b/>
          <w:u w:val="single"/>
        </w:rPr>
        <w:t>】品牌应不同。如有产品品牌相同，按一家投标人计算，通过资格审查、符合性审查，评审后得分最高的同品牌投标人获得中标候选人推荐资格；</w:t>
      </w:r>
      <w:r>
        <w:rPr>
          <w:b/>
          <w:u w:val="single"/>
        </w:rPr>
        <w:lastRenderedPageBreak/>
        <w:t>评审得分相同的，商务技术部分得分最高的投标人获得中标候选人推荐资格，其他同品牌投标人不作为中标候选人。</w:t>
      </w:r>
    </w:p>
    <w:p w:rsidR="00CD2F75" w:rsidRDefault="00741197">
      <w:pPr>
        <w:ind w:firstLineChars="200" w:firstLine="420"/>
        <w:rPr>
          <w:bCs/>
          <w:u w:val="single"/>
        </w:rPr>
      </w:pPr>
      <w:r>
        <w:rPr>
          <w:bCs/>
        </w:rPr>
        <w:t>说明</w:t>
      </w:r>
      <w:r>
        <w:rPr>
          <w:bCs/>
        </w:rPr>
        <w:t>3</w:t>
      </w:r>
      <w:r>
        <w:rPr>
          <w:bCs/>
        </w:rPr>
        <w:t>：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p w:rsidR="00CD2F75" w:rsidRDefault="00741197">
      <w:pPr>
        <w:pStyle w:val="2"/>
        <w:ind w:firstLine="420"/>
      </w:pPr>
      <w:r>
        <w:rPr>
          <w:rFonts w:hint="eastAsia"/>
        </w:rPr>
        <w:t>第二部分</w:t>
      </w:r>
      <w:r>
        <w:rPr>
          <w:rFonts w:hint="eastAsia"/>
        </w:rPr>
        <w:t xml:space="preserve"> </w:t>
      </w:r>
      <w:r>
        <w:t>技术要求</w:t>
      </w:r>
    </w:p>
    <w:p w:rsidR="00CD2F75" w:rsidRDefault="00741197">
      <w:pPr>
        <w:pStyle w:val="2"/>
        <w:ind w:firstLine="420"/>
      </w:pPr>
      <w:r>
        <w:t>一、系统整体要求</w:t>
      </w:r>
    </w:p>
    <w:tbl>
      <w:tblPr>
        <w:tblStyle w:val="af0"/>
        <w:tblW w:w="5000" w:type="pct"/>
        <w:tblLook w:val="04A0" w:firstRow="1" w:lastRow="0" w:firstColumn="1" w:lastColumn="0" w:noHBand="0" w:noVBand="1"/>
      </w:tblPr>
      <w:tblGrid>
        <w:gridCol w:w="601"/>
        <w:gridCol w:w="801"/>
        <w:gridCol w:w="7999"/>
      </w:tblGrid>
      <w:tr w:rsidR="00CD2F75">
        <w:trPr>
          <w:trHeight w:val="454"/>
        </w:trPr>
        <w:tc>
          <w:tcPr>
            <w:tcW w:w="601" w:type="dxa"/>
            <w:vAlign w:val="center"/>
          </w:tcPr>
          <w:p w:rsidR="00CD2F75" w:rsidRDefault="00741197">
            <w:pPr>
              <w:jc w:val="left"/>
              <w:rPr>
                <w:rFonts w:eastAsia="黑体"/>
                <w:kern w:val="0"/>
              </w:rPr>
            </w:pPr>
            <w:r>
              <w:rPr>
                <w:rFonts w:eastAsia="黑体"/>
                <w:kern w:val="0"/>
              </w:rPr>
              <w:t>标记</w:t>
            </w:r>
          </w:p>
        </w:tc>
        <w:tc>
          <w:tcPr>
            <w:tcW w:w="801" w:type="dxa"/>
            <w:vAlign w:val="center"/>
          </w:tcPr>
          <w:p w:rsidR="00CD2F75" w:rsidRDefault="00741197">
            <w:pPr>
              <w:jc w:val="left"/>
              <w:rPr>
                <w:rFonts w:eastAsia="黑体"/>
                <w:kern w:val="0"/>
              </w:rPr>
            </w:pPr>
            <w:r>
              <w:rPr>
                <w:rFonts w:eastAsia="黑体"/>
                <w:kern w:val="0"/>
              </w:rPr>
              <w:t>指标编号</w:t>
            </w:r>
          </w:p>
        </w:tc>
        <w:tc>
          <w:tcPr>
            <w:tcW w:w="7999" w:type="dxa"/>
            <w:vAlign w:val="center"/>
          </w:tcPr>
          <w:p w:rsidR="00CD2F75" w:rsidRDefault="00741197">
            <w:pPr>
              <w:jc w:val="left"/>
              <w:rPr>
                <w:rFonts w:eastAsia="黑体"/>
                <w:kern w:val="0"/>
              </w:rPr>
            </w:pPr>
            <w:r>
              <w:rPr>
                <w:rFonts w:eastAsia="黑体"/>
                <w:kern w:val="0"/>
              </w:rPr>
              <w:t>技术指标内容</w:t>
            </w:r>
          </w:p>
        </w:tc>
      </w:tr>
      <w:tr w:rsidR="00CD2F75">
        <w:trPr>
          <w:trHeight w:val="454"/>
        </w:trPr>
        <w:tc>
          <w:tcPr>
            <w:tcW w:w="601" w:type="dxa"/>
            <w:shd w:val="clear" w:color="auto" w:fill="auto"/>
            <w:vAlign w:val="center"/>
          </w:tcPr>
          <w:p w:rsidR="00CD2F75" w:rsidRDefault="00CD2F75">
            <w:pPr>
              <w:rPr>
                <w:rFonts w:eastAsia="黑体"/>
                <w:kern w:val="0"/>
              </w:rPr>
            </w:pPr>
          </w:p>
        </w:tc>
        <w:tc>
          <w:tcPr>
            <w:tcW w:w="801" w:type="dxa"/>
            <w:shd w:val="clear" w:color="auto" w:fill="auto"/>
            <w:vAlign w:val="center"/>
          </w:tcPr>
          <w:p w:rsidR="00CD2F75" w:rsidRDefault="00741197">
            <w:pPr>
              <w:numPr>
                <w:ilvl w:val="255"/>
                <w:numId w:val="0"/>
              </w:numPr>
              <w:rPr>
                <w:rFonts w:eastAsia="黑体"/>
                <w:kern w:val="0"/>
              </w:rPr>
            </w:pPr>
            <w:r>
              <w:rPr>
                <w:rFonts w:eastAsia="黑体" w:hint="eastAsia"/>
                <w:kern w:val="0"/>
              </w:rPr>
              <w:t>1.</w:t>
            </w:r>
          </w:p>
        </w:tc>
        <w:tc>
          <w:tcPr>
            <w:tcW w:w="7999" w:type="dxa"/>
            <w:shd w:val="clear" w:color="auto" w:fill="auto"/>
            <w:vAlign w:val="center"/>
          </w:tcPr>
          <w:p w:rsidR="00CD2F75" w:rsidRDefault="00741197">
            <w:r>
              <w:t>系统站点规模至少</w:t>
            </w:r>
            <w:r>
              <w:t>8</w:t>
            </w:r>
            <w:r>
              <w:t>个超高清工作站点（包含一个调色工作站），至少支持</w:t>
            </w:r>
            <w:r>
              <w:t>8</w:t>
            </w:r>
            <w:r>
              <w:t>台超高清工作站</w:t>
            </w:r>
            <w:r>
              <w:t>4K 500Mbps</w:t>
            </w:r>
            <w:r>
              <w:t>、大于等于</w:t>
            </w:r>
            <w:r>
              <w:t>4</w:t>
            </w:r>
            <w:r>
              <w:t>轨全分辨率原码实时编辑、流畅无丢帧。</w:t>
            </w:r>
          </w:p>
        </w:tc>
      </w:tr>
      <w:tr w:rsidR="00CD2F75">
        <w:trPr>
          <w:trHeight w:val="454"/>
        </w:trPr>
        <w:tc>
          <w:tcPr>
            <w:tcW w:w="601" w:type="dxa"/>
            <w:shd w:val="clear" w:color="auto" w:fill="auto"/>
            <w:vAlign w:val="center"/>
          </w:tcPr>
          <w:p w:rsidR="00CD2F75" w:rsidRDefault="00CD2F75">
            <w:pPr>
              <w:rPr>
                <w:rFonts w:eastAsia="黑体"/>
                <w:kern w:val="0"/>
              </w:rPr>
            </w:pPr>
          </w:p>
        </w:tc>
        <w:tc>
          <w:tcPr>
            <w:tcW w:w="801" w:type="dxa"/>
            <w:shd w:val="clear" w:color="auto" w:fill="auto"/>
            <w:vAlign w:val="center"/>
          </w:tcPr>
          <w:p w:rsidR="00CD2F75" w:rsidRDefault="00741197">
            <w:pPr>
              <w:numPr>
                <w:ilvl w:val="255"/>
                <w:numId w:val="0"/>
              </w:numPr>
              <w:rPr>
                <w:rFonts w:eastAsia="黑体"/>
                <w:kern w:val="0"/>
              </w:rPr>
            </w:pPr>
            <w:r>
              <w:rPr>
                <w:rFonts w:eastAsia="黑体" w:hint="eastAsia"/>
                <w:kern w:val="0"/>
              </w:rPr>
              <w:t>2.</w:t>
            </w:r>
          </w:p>
        </w:tc>
        <w:tc>
          <w:tcPr>
            <w:tcW w:w="7999" w:type="dxa"/>
            <w:shd w:val="clear" w:color="auto" w:fill="auto"/>
            <w:vAlign w:val="center"/>
          </w:tcPr>
          <w:p w:rsidR="00CD2F75" w:rsidRDefault="00741197">
            <w:r>
              <w:t>超高清工作站支持</w:t>
            </w:r>
            <w:r>
              <w:t>ProRes</w:t>
            </w:r>
            <w:r>
              <w:t>、</w:t>
            </w:r>
            <w:r>
              <w:t>XAVC</w:t>
            </w:r>
            <w:r>
              <w:t>、</w:t>
            </w:r>
            <w:r>
              <w:t xml:space="preserve">AVC-ultra </w:t>
            </w:r>
            <w:r>
              <w:t>、</w:t>
            </w:r>
            <w:r>
              <w:t>MPEG2</w:t>
            </w:r>
            <w:r>
              <w:t>等多种超高清、高清素材格式的流畅编辑与制作。帧率支持</w:t>
            </w:r>
            <w:r>
              <w:t>25P</w:t>
            </w:r>
            <w:r>
              <w:t>、</w:t>
            </w:r>
            <w:r>
              <w:t>30P</w:t>
            </w:r>
            <w:r>
              <w:t>、</w:t>
            </w:r>
            <w:r>
              <w:t>50P</w:t>
            </w:r>
            <w:r>
              <w:t>、</w:t>
            </w:r>
            <w:r>
              <w:t>60P</w:t>
            </w:r>
            <w:r>
              <w:t>及最新的技术标准，支持多帧率多格式混编。</w:t>
            </w:r>
          </w:p>
        </w:tc>
      </w:tr>
      <w:tr w:rsidR="00CD2F75">
        <w:trPr>
          <w:trHeight w:val="454"/>
        </w:trPr>
        <w:tc>
          <w:tcPr>
            <w:tcW w:w="601" w:type="dxa"/>
            <w:shd w:val="clear" w:color="auto" w:fill="auto"/>
            <w:vAlign w:val="center"/>
          </w:tcPr>
          <w:p w:rsidR="00CD2F75" w:rsidRDefault="00CD2F75">
            <w:pPr>
              <w:rPr>
                <w:rFonts w:eastAsia="黑体"/>
                <w:kern w:val="0"/>
              </w:rPr>
            </w:pPr>
          </w:p>
        </w:tc>
        <w:tc>
          <w:tcPr>
            <w:tcW w:w="801" w:type="dxa"/>
            <w:shd w:val="clear" w:color="auto" w:fill="auto"/>
            <w:vAlign w:val="center"/>
          </w:tcPr>
          <w:p w:rsidR="00CD2F75" w:rsidRDefault="00741197">
            <w:pPr>
              <w:numPr>
                <w:ilvl w:val="255"/>
                <w:numId w:val="0"/>
              </w:numPr>
              <w:rPr>
                <w:rFonts w:eastAsia="黑体"/>
                <w:kern w:val="0"/>
              </w:rPr>
            </w:pPr>
            <w:r>
              <w:rPr>
                <w:rFonts w:eastAsia="黑体" w:hint="eastAsia"/>
                <w:kern w:val="0"/>
              </w:rPr>
              <w:t>3.</w:t>
            </w:r>
          </w:p>
        </w:tc>
        <w:tc>
          <w:tcPr>
            <w:tcW w:w="7999" w:type="dxa"/>
            <w:shd w:val="clear" w:color="auto" w:fill="auto"/>
            <w:vAlign w:val="center"/>
          </w:tcPr>
          <w:p w:rsidR="00CD2F75" w:rsidRDefault="00741197">
            <w:r>
              <w:t>支持全流程色彩空间管理，可从素材识别、时间线编辑、节目输出三个环节进行色彩空间调整；支持</w:t>
            </w:r>
            <w:r>
              <w:t>BT.709</w:t>
            </w:r>
            <w:r>
              <w:t>和</w:t>
            </w:r>
            <w:r>
              <w:t>BT.2020</w:t>
            </w:r>
            <w:r>
              <w:t>色域，支持</w:t>
            </w:r>
            <w:r>
              <w:t>PQ</w:t>
            </w:r>
            <w:r>
              <w:t>、</w:t>
            </w:r>
            <w:r>
              <w:t>HLG</w:t>
            </w:r>
            <w:r>
              <w:t>、</w:t>
            </w:r>
            <w:r>
              <w:t>Slog3</w:t>
            </w:r>
            <w:r>
              <w:t>、</w:t>
            </w:r>
            <w:r>
              <w:t>C-log</w:t>
            </w:r>
            <w:r>
              <w:t>等多种动态曲线；支持</w:t>
            </w:r>
            <w:r>
              <w:t xml:space="preserve"> HDR </w:t>
            </w:r>
            <w:r>
              <w:t>高动态制作流程，可导入</w:t>
            </w:r>
            <w:r>
              <w:t>HDR</w:t>
            </w:r>
            <w:r>
              <w:t>素材及元数据进行编辑和输出；支持各种色彩空间（包括</w:t>
            </w:r>
            <w:r>
              <w:t>BT.2020</w:t>
            </w:r>
            <w:r>
              <w:t>和</w:t>
            </w:r>
            <w:r>
              <w:t>BT.709</w:t>
            </w:r>
            <w:r>
              <w:t>）</w:t>
            </w:r>
            <w:r>
              <w:t xml:space="preserve"> HDR</w:t>
            </w:r>
            <w:r>
              <w:t>素材源（包括</w:t>
            </w:r>
            <w:r>
              <w:t>PQ</w:t>
            </w:r>
            <w:r>
              <w:t>和</w:t>
            </w:r>
            <w:r>
              <w:t>HLG</w:t>
            </w:r>
            <w:r>
              <w:t>等曲线）；支持</w:t>
            </w:r>
            <w:r>
              <w:t>SDR/HDR</w:t>
            </w:r>
            <w:r>
              <w:t>互相转换，同一时间线</w:t>
            </w:r>
            <w:r>
              <w:t>SDR</w:t>
            </w:r>
            <w:r>
              <w:t>和</w:t>
            </w:r>
            <w:r>
              <w:t>HDR</w:t>
            </w:r>
            <w:r>
              <w:t>素材混合编辑。</w:t>
            </w:r>
          </w:p>
        </w:tc>
      </w:tr>
      <w:tr w:rsidR="00CD2F75">
        <w:trPr>
          <w:trHeight w:val="454"/>
        </w:trPr>
        <w:tc>
          <w:tcPr>
            <w:tcW w:w="601" w:type="dxa"/>
            <w:shd w:val="clear" w:color="auto" w:fill="auto"/>
            <w:vAlign w:val="center"/>
          </w:tcPr>
          <w:p w:rsidR="00CD2F75" w:rsidRDefault="00CD2F75">
            <w:pPr>
              <w:rPr>
                <w:rFonts w:eastAsia="黑体"/>
                <w:kern w:val="0"/>
              </w:rPr>
            </w:pPr>
          </w:p>
        </w:tc>
        <w:tc>
          <w:tcPr>
            <w:tcW w:w="801" w:type="dxa"/>
            <w:shd w:val="clear" w:color="auto" w:fill="auto"/>
            <w:vAlign w:val="center"/>
          </w:tcPr>
          <w:p w:rsidR="00CD2F75" w:rsidRDefault="00741197">
            <w:pPr>
              <w:numPr>
                <w:ilvl w:val="255"/>
                <w:numId w:val="0"/>
              </w:numPr>
              <w:rPr>
                <w:rFonts w:eastAsia="黑体"/>
                <w:kern w:val="0"/>
              </w:rPr>
            </w:pPr>
            <w:r>
              <w:rPr>
                <w:rFonts w:eastAsia="黑体" w:hint="eastAsia"/>
                <w:kern w:val="0"/>
              </w:rPr>
              <w:t>4.</w:t>
            </w:r>
          </w:p>
        </w:tc>
        <w:tc>
          <w:tcPr>
            <w:tcW w:w="7999" w:type="dxa"/>
            <w:shd w:val="clear" w:color="auto" w:fill="auto"/>
            <w:vAlign w:val="center"/>
          </w:tcPr>
          <w:p w:rsidR="00CD2F75" w:rsidRDefault="00741197">
            <w:r>
              <w:t>调色工作站配置专业配套调色台和专业调色软件，提供精细调色控制，外置</w:t>
            </w:r>
            <w:r>
              <w:t>IO</w:t>
            </w:r>
            <w:r>
              <w:t>接口盒，具备下变换功能，满足</w:t>
            </w:r>
            <w:r>
              <w:t>4K</w:t>
            </w:r>
            <w:r>
              <w:t>超高清</w:t>
            </w:r>
            <w:r>
              <w:t>HDR-</w:t>
            </w:r>
            <w:r>
              <w:t>高清</w:t>
            </w:r>
            <w:r>
              <w:t>SDR</w:t>
            </w:r>
            <w:r>
              <w:t>变换以及</w:t>
            </w:r>
            <w:r>
              <w:t>4K</w:t>
            </w:r>
            <w:r>
              <w:t>超高清</w:t>
            </w:r>
            <w:r>
              <w:t>HDR</w:t>
            </w:r>
            <w:r>
              <w:t>、高清</w:t>
            </w:r>
            <w:r>
              <w:t>SDR</w:t>
            </w:r>
            <w:r>
              <w:t>的信号级监看。</w:t>
            </w:r>
          </w:p>
        </w:tc>
      </w:tr>
      <w:tr w:rsidR="00CD2F75">
        <w:trPr>
          <w:trHeight w:val="454"/>
        </w:trPr>
        <w:tc>
          <w:tcPr>
            <w:tcW w:w="601" w:type="dxa"/>
            <w:shd w:val="clear" w:color="auto" w:fill="auto"/>
            <w:vAlign w:val="center"/>
          </w:tcPr>
          <w:p w:rsidR="00CD2F75" w:rsidRDefault="00CD2F75">
            <w:pPr>
              <w:rPr>
                <w:rFonts w:eastAsia="黑体"/>
                <w:kern w:val="0"/>
              </w:rPr>
            </w:pPr>
          </w:p>
        </w:tc>
        <w:tc>
          <w:tcPr>
            <w:tcW w:w="801" w:type="dxa"/>
            <w:shd w:val="clear" w:color="auto" w:fill="auto"/>
            <w:vAlign w:val="center"/>
          </w:tcPr>
          <w:p w:rsidR="00CD2F75" w:rsidRDefault="00741197">
            <w:pPr>
              <w:numPr>
                <w:ilvl w:val="255"/>
                <w:numId w:val="0"/>
              </w:numPr>
              <w:rPr>
                <w:rFonts w:eastAsia="黑体"/>
                <w:kern w:val="0"/>
              </w:rPr>
            </w:pPr>
            <w:r>
              <w:rPr>
                <w:rFonts w:eastAsia="黑体" w:hint="eastAsia"/>
                <w:kern w:val="0"/>
              </w:rPr>
              <w:t>5.</w:t>
            </w:r>
          </w:p>
        </w:tc>
        <w:tc>
          <w:tcPr>
            <w:tcW w:w="7999" w:type="dxa"/>
            <w:shd w:val="clear" w:color="auto" w:fill="auto"/>
            <w:vAlign w:val="center"/>
          </w:tcPr>
          <w:p w:rsidR="00CD2F75" w:rsidRDefault="00741197">
            <w:r>
              <w:t>在</w:t>
            </w:r>
            <w:r>
              <w:rPr>
                <w:rFonts w:hint="eastAsia"/>
              </w:rPr>
              <w:t>本系统</w:t>
            </w:r>
            <w:r>
              <w:t>超高清工作站的非编软件可以插件形式浏览现有新闻制播网（成都索贝集成）内容库，如有需要，拖拽迁移至超高清工作站非编软件的媒体库，在超高清工作站非编软件的工程项目中回放、剪辑制作。后台的文件迁移服务，实现跨网文件交互，将新闻制播网文件迁移到本制作网。在迁移过程中对资源进行</w:t>
            </w:r>
            <w:r>
              <w:t>MD5</w:t>
            </w:r>
            <w:r>
              <w:t>校验，保证文件的完整性和一致性。</w:t>
            </w:r>
          </w:p>
        </w:tc>
      </w:tr>
      <w:tr w:rsidR="00CD2F75">
        <w:trPr>
          <w:trHeight w:val="454"/>
        </w:trPr>
        <w:tc>
          <w:tcPr>
            <w:tcW w:w="601" w:type="dxa"/>
            <w:shd w:val="clear" w:color="auto" w:fill="auto"/>
            <w:vAlign w:val="center"/>
          </w:tcPr>
          <w:p w:rsidR="00CD2F75" w:rsidRDefault="00CD2F75">
            <w:pPr>
              <w:rPr>
                <w:rFonts w:eastAsia="黑体"/>
                <w:kern w:val="0"/>
              </w:rPr>
            </w:pPr>
          </w:p>
        </w:tc>
        <w:tc>
          <w:tcPr>
            <w:tcW w:w="801" w:type="dxa"/>
            <w:shd w:val="clear" w:color="auto" w:fill="auto"/>
            <w:vAlign w:val="center"/>
          </w:tcPr>
          <w:p w:rsidR="00CD2F75" w:rsidRDefault="00741197">
            <w:pPr>
              <w:numPr>
                <w:ilvl w:val="255"/>
                <w:numId w:val="0"/>
              </w:numPr>
              <w:rPr>
                <w:rFonts w:eastAsia="黑体"/>
                <w:kern w:val="0"/>
              </w:rPr>
            </w:pPr>
            <w:r>
              <w:rPr>
                <w:rFonts w:eastAsia="黑体" w:hint="eastAsia"/>
                <w:kern w:val="0"/>
              </w:rPr>
              <w:t>6.</w:t>
            </w:r>
          </w:p>
        </w:tc>
        <w:tc>
          <w:tcPr>
            <w:tcW w:w="7999" w:type="dxa"/>
            <w:shd w:val="clear" w:color="auto" w:fill="auto"/>
            <w:vAlign w:val="center"/>
          </w:tcPr>
          <w:p w:rsidR="00CD2F75" w:rsidRDefault="00741197">
            <w:r>
              <w:t>系统与其他网络进行安全隔离，在安全管理上，所有外拍素材经过病毒隔离盒识别杀毒，才能入网。</w:t>
            </w:r>
          </w:p>
        </w:tc>
      </w:tr>
    </w:tbl>
    <w:p w:rsidR="00CD2F75" w:rsidRDefault="00741197">
      <w:pPr>
        <w:pStyle w:val="2"/>
        <w:ind w:firstLine="420"/>
      </w:pPr>
      <w:r>
        <w:t>二、产品技术要求</w:t>
      </w:r>
      <w:r>
        <w:rPr>
          <w:rFonts w:hint="eastAsia"/>
        </w:rPr>
        <w:t>及配置要求</w:t>
      </w:r>
    </w:p>
    <w:p w:rsidR="00CD2F75" w:rsidRDefault="00741197">
      <w:pPr>
        <w:pStyle w:val="3"/>
        <w:ind w:firstLine="420"/>
      </w:pPr>
      <w:r>
        <w:t>（一）</w:t>
      </w:r>
      <w:r>
        <w:t>4K</w:t>
      </w:r>
      <w:r>
        <w:t>超高清精编工作站</w:t>
      </w:r>
    </w:p>
    <w:p w:rsidR="00CD2F75" w:rsidRDefault="00741197">
      <w:pPr>
        <w:pStyle w:val="3"/>
        <w:ind w:firstLine="420"/>
      </w:pPr>
      <w:r>
        <w:t>1.</w:t>
      </w:r>
      <w:r>
        <w:t>技术要求</w:t>
      </w:r>
    </w:p>
    <w:tbl>
      <w:tblPr>
        <w:tblStyle w:val="af0"/>
        <w:tblW w:w="5000" w:type="pct"/>
        <w:tblLook w:val="04A0" w:firstRow="1" w:lastRow="0" w:firstColumn="1" w:lastColumn="0" w:noHBand="0" w:noVBand="1"/>
      </w:tblPr>
      <w:tblGrid>
        <w:gridCol w:w="610"/>
        <w:gridCol w:w="1008"/>
        <w:gridCol w:w="7783"/>
      </w:tblGrid>
      <w:tr w:rsidR="00CD2F75">
        <w:trPr>
          <w:trHeight w:val="454"/>
        </w:trPr>
        <w:tc>
          <w:tcPr>
            <w:tcW w:w="610" w:type="dxa"/>
            <w:vAlign w:val="center"/>
          </w:tcPr>
          <w:p w:rsidR="00CD2F75" w:rsidRDefault="00741197">
            <w:pPr>
              <w:jc w:val="left"/>
              <w:rPr>
                <w:rFonts w:eastAsia="黑体"/>
                <w:kern w:val="0"/>
              </w:rPr>
            </w:pPr>
            <w:r>
              <w:rPr>
                <w:rFonts w:eastAsia="黑体"/>
                <w:kern w:val="0"/>
              </w:rPr>
              <w:t>标记</w:t>
            </w:r>
          </w:p>
        </w:tc>
        <w:tc>
          <w:tcPr>
            <w:tcW w:w="1008" w:type="dxa"/>
            <w:vAlign w:val="center"/>
          </w:tcPr>
          <w:p w:rsidR="00CD2F75" w:rsidRDefault="00741197">
            <w:pPr>
              <w:jc w:val="left"/>
              <w:rPr>
                <w:rFonts w:eastAsia="黑体"/>
                <w:kern w:val="0"/>
              </w:rPr>
            </w:pPr>
            <w:r>
              <w:rPr>
                <w:rFonts w:eastAsia="黑体"/>
                <w:kern w:val="0"/>
              </w:rPr>
              <w:t>指标编号</w:t>
            </w:r>
          </w:p>
        </w:tc>
        <w:tc>
          <w:tcPr>
            <w:tcW w:w="7783" w:type="dxa"/>
            <w:vAlign w:val="center"/>
          </w:tcPr>
          <w:p w:rsidR="00CD2F75" w:rsidRDefault="00741197">
            <w:pPr>
              <w:jc w:val="left"/>
              <w:rPr>
                <w:rFonts w:eastAsia="黑体"/>
                <w:kern w:val="0"/>
              </w:rPr>
            </w:pPr>
            <w:r>
              <w:rPr>
                <w:rFonts w:eastAsia="黑体"/>
                <w:kern w:val="0"/>
              </w:rPr>
              <w:t>技术指标内容</w:t>
            </w:r>
          </w:p>
        </w:tc>
      </w:tr>
      <w:tr w:rsidR="00CD2F75">
        <w:trPr>
          <w:trHeight w:val="454"/>
        </w:trPr>
        <w:tc>
          <w:tcPr>
            <w:tcW w:w="610" w:type="dxa"/>
            <w:shd w:val="clear" w:color="auto" w:fill="auto"/>
            <w:vAlign w:val="center"/>
          </w:tcPr>
          <w:p w:rsidR="00CD2F75" w:rsidRDefault="00CD2F75">
            <w:pPr>
              <w:rPr>
                <w:b/>
                <w:bCs/>
              </w:rPr>
            </w:pPr>
          </w:p>
        </w:tc>
        <w:tc>
          <w:tcPr>
            <w:tcW w:w="1008" w:type="dxa"/>
            <w:shd w:val="clear" w:color="auto" w:fill="auto"/>
            <w:vAlign w:val="center"/>
          </w:tcPr>
          <w:p w:rsidR="00CD2F75" w:rsidRDefault="00741197">
            <w:pPr>
              <w:rPr>
                <w:b/>
                <w:bCs/>
              </w:rPr>
            </w:pPr>
            <w:r>
              <w:rPr>
                <w:b/>
                <w:bCs/>
              </w:rPr>
              <w:t>1.</w:t>
            </w:r>
          </w:p>
        </w:tc>
        <w:tc>
          <w:tcPr>
            <w:tcW w:w="7783" w:type="dxa"/>
            <w:shd w:val="clear" w:color="auto" w:fill="auto"/>
            <w:vAlign w:val="center"/>
          </w:tcPr>
          <w:p w:rsidR="00CD2F75" w:rsidRDefault="00741197">
            <w:pPr>
              <w:rPr>
                <w:b/>
                <w:bCs/>
              </w:rPr>
            </w:pPr>
            <w:r>
              <w:rPr>
                <w:b/>
                <w:bCs/>
              </w:rPr>
              <w:t>主机</w:t>
            </w:r>
          </w:p>
        </w:tc>
      </w:tr>
      <w:tr w:rsidR="00CD2F75">
        <w:trPr>
          <w:trHeight w:val="454"/>
        </w:trPr>
        <w:tc>
          <w:tcPr>
            <w:tcW w:w="610" w:type="dxa"/>
            <w:shd w:val="clear" w:color="auto" w:fill="auto"/>
            <w:vAlign w:val="center"/>
          </w:tcPr>
          <w:p w:rsidR="00CD2F75" w:rsidRDefault="00741197">
            <w:r>
              <w:t>▲</w:t>
            </w:r>
          </w:p>
        </w:tc>
        <w:tc>
          <w:tcPr>
            <w:tcW w:w="1008" w:type="dxa"/>
            <w:shd w:val="clear" w:color="auto" w:fill="auto"/>
            <w:vAlign w:val="center"/>
          </w:tcPr>
          <w:p w:rsidR="00CD2F75" w:rsidRDefault="00741197">
            <w:r>
              <w:t>1.1</w:t>
            </w:r>
          </w:p>
        </w:tc>
        <w:tc>
          <w:tcPr>
            <w:tcW w:w="7783" w:type="dxa"/>
            <w:shd w:val="clear" w:color="auto" w:fill="auto"/>
            <w:vAlign w:val="center"/>
          </w:tcPr>
          <w:p w:rsidR="00CD2F75" w:rsidRDefault="00741197">
            <w:r>
              <w:t>处理器：</w:t>
            </w:r>
            <w:r>
              <w:rPr>
                <w:lang w:eastAsia="zh"/>
              </w:rPr>
              <w:t>≥</w:t>
            </w:r>
            <w:r>
              <w:t>32</w:t>
            </w:r>
            <w:r>
              <w:t>核中央处理器，</w:t>
            </w:r>
            <w:r>
              <w:rPr>
                <w:lang w:eastAsia="zh"/>
              </w:rPr>
              <w:t>≥</w:t>
            </w:r>
            <w:r>
              <w:rPr>
                <w:rFonts w:hint="eastAsia"/>
              </w:rPr>
              <w:t>80</w:t>
            </w:r>
            <w:r>
              <w:t>核图形处理器，</w:t>
            </w:r>
            <w:r>
              <w:rPr>
                <w:lang w:eastAsia="zh"/>
              </w:rPr>
              <w:t>≥</w:t>
            </w:r>
            <w:r>
              <w:t>32</w:t>
            </w:r>
            <w:r>
              <w:t>核神经网络引擎。</w:t>
            </w:r>
          </w:p>
          <w:p w:rsidR="00CD2F75" w:rsidRDefault="00741197">
            <w:r>
              <w:t>内存：</w:t>
            </w:r>
            <w:r>
              <w:rPr>
                <w:lang w:eastAsia="zh"/>
              </w:rPr>
              <w:t>≥</w:t>
            </w:r>
            <w:r>
              <w:rPr>
                <w:rFonts w:hint="eastAsia"/>
              </w:rPr>
              <w:t>256</w:t>
            </w:r>
            <w:r>
              <w:t>GB</w:t>
            </w:r>
            <w:r>
              <w:t>统一内存。</w:t>
            </w:r>
          </w:p>
          <w:p w:rsidR="00CD2F75" w:rsidRDefault="00741197">
            <w:r>
              <w:t>硬盘：</w:t>
            </w:r>
            <w:r>
              <w:rPr>
                <w:lang w:eastAsia="zh"/>
              </w:rPr>
              <w:t>≥</w:t>
            </w:r>
            <w:r>
              <w:t>2TB</w:t>
            </w:r>
            <w:r>
              <w:t>固态硬盘。</w:t>
            </w:r>
          </w:p>
        </w:tc>
      </w:tr>
      <w:tr w:rsidR="00CD2F75">
        <w:trPr>
          <w:trHeight w:val="454"/>
        </w:trPr>
        <w:tc>
          <w:tcPr>
            <w:tcW w:w="610" w:type="dxa"/>
            <w:shd w:val="clear" w:color="auto" w:fill="auto"/>
            <w:vAlign w:val="center"/>
          </w:tcPr>
          <w:p w:rsidR="00CD2F75" w:rsidRDefault="00CD2F75"/>
        </w:tc>
        <w:tc>
          <w:tcPr>
            <w:tcW w:w="1008" w:type="dxa"/>
            <w:shd w:val="clear" w:color="auto" w:fill="auto"/>
            <w:vAlign w:val="center"/>
          </w:tcPr>
          <w:p w:rsidR="00CD2F75" w:rsidRDefault="00741197">
            <w:r>
              <w:t>1.2</w:t>
            </w:r>
          </w:p>
        </w:tc>
        <w:tc>
          <w:tcPr>
            <w:tcW w:w="7783" w:type="dxa"/>
            <w:shd w:val="clear" w:color="auto" w:fill="auto"/>
            <w:vAlign w:val="center"/>
          </w:tcPr>
          <w:p w:rsidR="00CD2F75" w:rsidRDefault="00741197">
            <w:r>
              <w:t>接口：</w:t>
            </w:r>
            <w:r>
              <w:rPr>
                <w:lang w:eastAsia="zh"/>
              </w:rPr>
              <w:t>≥</w:t>
            </w:r>
            <w:r>
              <w:t>6</w:t>
            </w:r>
            <w:r>
              <w:t>个雷电</w:t>
            </w:r>
            <w:r>
              <w:rPr>
                <w:rFonts w:hint="eastAsia"/>
              </w:rPr>
              <w:t>5</w:t>
            </w:r>
            <w:r>
              <w:t>端口，</w:t>
            </w:r>
            <w:r>
              <w:rPr>
                <w:lang w:eastAsia="zh"/>
              </w:rPr>
              <w:t>≥</w:t>
            </w:r>
            <w:r>
              <w:t>1</w:t>
            </w:r>
            <w:r>
              <w:t>个</w:t>
            </w:r>
            <w:r>
              <w:t>SDXC</w:t>
            </w:r>
            <w:r>
              <w:t>卡插槽，</w:t>
            </w:r>
            <w:r>
              <w:rPr>
                <w:lang w:eastAsia="zh"/>
              </w:rPr>
              <w:t>≥</w:t>
            </w:r>
            <w:r>
              <w:t>2</w:t>
            </w:r>
            <w:r>
              <w:t>个</w:t>
            </w:r>
            <w:r>
              <w:t>USB-A</w:t>
            </w:r>
            <w:r>
              <w:t>端口，</w:t>
            </w:r>
            <w:r>
              <w:rPr>
                <w:lang w:eastAsia="zh"/>
              </w:rPr>
              <w:t>≥</w:t>
            </w:r>
            <w:r>
              <w:t>1</w:t>
            </w:r>
            <w:r>
              <w:t>个</w:t>
            </w:r>
            <w:r>
              <w:t>HDMI</w:t>
            </w:r>
            <w:r>
              <w:t>端口，</w:t>
            </w:r>
            <w:r>
              <w:rPr>
                <w:lang w:eastAsia="zh"/>
              </w:rPr>
              <w:t>≥</w:t>
            </w:r>
            <w:r>
              <w:t>1</w:t>
            </w:r>
            <w:r>
              <w:t>个</w:t>
            </w:r>
            <w:r>
              <w:t>10Gb</w:t>
            </w:r>
            <w:r>
              <w:t>以太网端口，</w:t>
            </w:r>
            <w:r>
              <w:rPr>
                <w:lang w:eastAsia="zh"/>
              </w:rPr>
              <w:t>≥</w:t>
            </w:r>
            <w:r>
              <w:t>1</w:t>
            </w:r>
            <w:r>
              <w:t>个</w:t>
            </w:r>
            <w:r>
              <w:t>3.5</w:t>
            </w:r>
            <w:r>
              <w:t>毫米耳机插孔。</w:t>
            </w:r>
          </w:p>
          <w:p w:rsidR="00CD2F75" w:rsidRDefault="00741197">
            <w:r>
              <w:t>键鼠：带有触控</w:t>
            </w:r>
            <w:r>
              <w:t>ID</w:t>
            </w:r>
            <w:r>
              <w:t>和数字小键盘的同品牌键盘、鼠标。</w:t>
            </w:r>
          </w:p>
        </w:tc>
      </w:tr>
      <w:tr w:rsidR="00CD2F75">
        <w:trPr>
          <w:trHeight w:val="454"/>
        </w:trPr>
        <w:tc>
          <w:tcPr>
            <w:tcW w:w="610" w:type="dxa"/>
            <w:shd w:val="clear" w:color="auto" w:fill="auto"/>
            <w:vAlign w:val="center"/>
          </w:tcPr>
          <w:p w:rsidR="00CD2F75" w:rsidRDefault="00CD2F75">
            <w:pPr>
              <w:rPr>
                <w:b/>
                <w:bCs/>
              </w:rPr>
            </w:pPr>
          </w:p>
        </w:tc>
        <w:tc>
          <w:tcPr>
            <w:tcW w:w="1008" w:type="dxa"/>
            <w:shd w:val="clear" w:color="auto" w:fill="auto"/>
            <w:vAlign w:val="center"/>
          </w:tcPr>
          <w:p w:rsidR="00CD2F75" w:rsidRDefault="00741197">
            <w:pPr>
              <w:rPr>
                <w:b/>
                <w:bCs/>
              </w:rPr>
            </w:pPr>
            <w:r>
              <w:rPr>
                <w:b/>
                <w:bCs/>
              </w:rPr>
              <w:t>2</w:t>
            </w:r>
          </w:p>
        </w:tc>
        <w:tc>
          <w:tcPr>
            <w:tcW w:w="7783" w:type="dxa"/>
            <w:shd w:val="clear" w:color="auto" w:fill="auto"/>
            <w:vAlign w:val="center"/>
          </w:tcPr>
          <w:p w:rsidR="00CD2F75" w:rsidRDefault="00741197">
            <w:pPr>
              <w:rPr>
                <w:b/>
                <w:bCs/>
              </w:rPr>
            </w:pPr>
            <w:r>
              <w:rPr>
                <w:b/>
                <w:bCs/>
              </w:rPr>
              <w:t>显示器</w:t>
            </w:r>
          </w:p>
        </w:tc>
      </w:tr>
      <w:tr w:rsidR="00CD2F75">
        <w:trPr>
          <w:trHeight w:val="454"/>
        </w:trPr>
        <w:tc>
          <w:tcPr>
            <w:tcW w:w="610" w:type="dxa"/>
            <w:shd w:val="clear" w:color="auto" w:fill="auto"/>
            <w:vAlign w:val="center"/>
          </w:tcPr>
          <w:p w:rsidR="00CD2F75" w:rsidRDefault="00741197">
            <w:r>
              <w:t>★</w:t>
            </w:r>
          </w:p>
        </w:tc>
        <w:tc>
          <w:tcPr>
            <w:tcW w:w="1008" w:type="dxa"/>
            <w:shd w:val="clear" w:color="auto" w:fill="auto"/>
            <w:vAlign w:val="center"/>
          </w:tcPr>
          <w:p w:rsidR="00CD2F75" w:rsidRDefault="00741197">
            <w:r>
              <w:t>2.1</w:t>
            </w:r>
          </w:p>
        </w:tc>
        <w:tc>
          <w:tcPr>
            <w:tcW w:w="7783" w:type="dxa"/>
            <w:shd w:val="clear" w:color="auto" w:fill="auto"/>
            <w:vAlign w:val="center"/>
          </w:tcPr>
          <w:p w:rsidR="00CD2F75" w:rsidRDefault="00741197">
            <w:r>
              <w:t>27</w:t>
            </w:r>
            <w:r>
              <w:t>英寸</w:t>
            </w:r>
            <w:r>
              <w:t>5K</w:t>
            </w:r>
            <w:r>
              <w:t>视网膜显示屏。</w:t>
            </w:r>
          </w:p>
          <w:p w:rsidR="00CD2F75" w:rsidRDefault="00741197">
            <w:r>
              <w:t>分辨率：</w:t>
            </w:r>
            <w:r>
              <w:rPr>
                <w:lang w:eastAsia="zh"/>
              </w:rPr>
              <w:t>≥</w:t>
            </w:r>
            <w:r>
              <w:t>5120 x 2880 5K</w:t>
            </w:r>
            <w:r>
              <w:t>，</w:t>
            </w:r>
            <w:r>
              <w:t>218 ppi</w:t>
            </w:r>
            <w:r>
              <w:t>。</w:t>
            </w:r>
          </w:p>
          <w:p w:rsidR="00CD2F75" w:rsidRDefault="00741197">
            <w:r>
              <w:t>亮度：</w:t>
            </w:r>
            <w:r>
              <w:rPr>
                <w:lang w:eastAsia="zh"/>
              </w:rPr>
              <w:t>≥</w:t>
            </w:r>
            <w:r>
              <w:t xml:space="preserve">600 </w:t>
            </w:r>
            <w:r>
              <w:t>尼特亮度。</w:t>
            </w:r>
          </w:p>
          <w:p w:rsidR="00CD2F75" w:rsidRDefault="00741197">
            <w:r>
              <w:t>色彩：支持</w:t>
            </w:r>
            <w:r>
              <w:t>10</w:t>
            </w:r>
            <w:r>
              <w:t>亿色彩，广色域（</w:t>
            </w:r>
            <w:r>
              <w:t>P3</w:t>
            </w:r>
            <w:r>
              <w:t>）原彩显示技术。</w:t>
            </w:r>
          </w:p>
          <w:p w:rsidR="00CD2F75" w:rsidRDefault="00741197">
            <w:r>
              <w:t>音频：录音棚级麦克风，支持空间音频功能的六扬声器系统。</w:t>
            </w:r>
          </w:p>
          <w:p w:rsidR="00CD2F75" w:rsidRDefault="00741197">
            <w:r>
              <w:t>连接端口：</w:t>
            </w:r>
            <w:r>
              <w:rPr>
                <w:lang w:eastAsia="zh"/>
              </w:rPr>
              <w:t>≥</w:t>
            </w:r>
            <w:r>
              <w:t>1</w:t>
            </w:r>
            <w:r>
              <w:t>个雷电</w:t>
            </w:r>
            <w:r>
              <w:t>3</w:t>
            </w:r>
            <w:r>
              <w:t>端口，</w:t>
            </w:r>
            <w:r>
              <w:t>3</w:t>
            </w:r>
            <w:r>
              <w:t>个</w:t>
            </w:r>
            <w:r>
              <w:t>USB-C</w:t>
            </w:r>
            <w:r>
              <w:t>端口。</w:t>
            </w:r>
          </w:p>
          <w:p w:rsidR="00CD2F75" w:rsidRDefault="00741197">
            <w:r>
              <w:t>标准显示器玻璃和可调倾斜度及高度支架。</w:t>
            </w:r>
          </w:p>
          <w:p w:rsidR="00CD2F75" w:rsidRDefault="00741197">
            <w:r>
              <w:t>与主机同品牌。</w:t>
            </w:r>
          </w:p>
        </w:tc>
      </w:tr>
      <w:tr w:rsidR="00CD2F75">
        <w:trPr>
          <w:trHeight w:val="454"/>
        </w:trPr>
        <w:tc>
          <w:tcPr>
            <w:tcW w:w="610" w:type="dxa"/>
            <w:shd w:val="clear" w:color="auto" w:fill="auto"/>
            <w:vAlign w:val="center"/>
          </w:tcPr>
          <w:p w:rsidR="00CD2F75" w:rsidRDefault="00CD2F75">
            <w:pPr>
              <w:rPr>
                <w:b/>
                <w:bCs/>
              </w:rPr>
            </w:pPr>
          </w:p>
        </w:tc>
        <w:tc>
          <w:tcPr>
            <w:tcW w:w="1008" w:type="dxa"/>
            <w:shd w:val="clear" w:color="auto" w:fill="auto"/>
            <w:vAlign w:val="center"/>
          </w:tcPr>
          <w:p w:rsidR="00CD2F75" w:rsidRDefault="00741197">
            <w:pPr>
              <w:rPr>
                <w:b/>
                <w:bCs/>
              </w:rPr>
            </w:pPr>
            <w:r>
              <w:rPr>
                <w:b/>
                <w:bCs/>
              </w:rPr>
              <w:t>3</w:t>
            </w:r>
          </w:p>
        </w:tc>
        <w:tc>
          <w:tcPr>
            <w:tcW w:w="7783" w:type="dxa"/>
            <w:shd w:val="clear" w:color="auto" w:fill="auto"/>
            <w:vAlign w:val="center"/>
          </w:tcPr>
          <w:p w:rsidR="00CD2F75" w:rsidRDefault="00741197">
            <w:pPr>
              <w:rPr>
                <w:b/>
                <w:bCs/>
              </w:rPr>
            </w:pPr>
            <w:r>
              <w:rPr>
                <w:b/>
                <w:bCs/>
              </w:rPr>
              <w:t>外置万兆网卡</w:t>
            </w:r>
          </w:p>
        </w:tc>
      </w:tr>
      <w:tr w:rsidR="00CD2F75">
        <w:trPr>
          <w:trHeight w:val="454"/>
        </w:trPr>
        <w:tc>
          <w:tcPr>
            <w:tcW w:w="610" w:type="dxa"/>
            <w:shd w:val="clear" w:color="auto" w:fill="auto"/>
            <w:vAlign w:val="center"/>
          </w:tcPr>
          <w:p w:rsidR="00CD2F75" w:rsidRDefault="00CD2F75"/>
        </w:tc>
        <w:tc>
          <w:tcPr>
            <w:tcW w:w="1008" w:type="dxa"/>
            <w:shd w:val="clear" w:color="auto" w:fill="auto"/>
            <w:vAlign w:val="center"/>
          </w:tcPr>
          <w:p w:rsidR="00CD2F75" w:rsidRDefault="00741197">
            <w:r>
              <w:t>3.1</w:t>
            </w:r>
          </w:p>
        </w:tc>
        <w:tc>
          <w:tcPr>
            <w:tcW w:w="7783" w:type="dxa"/>
            <w:shd w:val="clear" w:color="auto" w:fill="auto"/>
            <w:vAlign w:val="center"/>
          </w:tcPr>
          <w:p w:rsidR="00CD2F75" w:rsidRDefault="00741197">
            <w:r>
              <w:t xml:space="preserve">Thunderbolt 3 </w:t>
            </w:r>
            <w:r>
              <w:t>雷电</w:t>
            </w:r>
            <w:r>
              <w:t xml:space="preserve">3 </w:t>
            </w:r>
            <w:r>
              <w:t>转换</w:t>
            </w:r>
            <w:r>
              <w:t xml:space="preserve"> 10GbE </w:t>
            </w:r>
            <w:r>
              <w:t>万兆网络转换器，配套光模块。</w:t>
            </w:r>
          </w:p>
        </w:tc>
      </w:tr>
      <w:tr w:rsidR="00CD2F75">
        <w:trPr>
          <w:trHeight w:val="454"/>
        </w:trPr>
        <w:tc>
          <w:tcPr>
            <w:tcW w:w="610" w:type="dxa"/>
            <w:shd w:val="clear" w:color="auto" w:fill="auto"/>
            <w:vAlign w:val="center"/>
          </w:tcPr>
          <w:p w:rsidR="00CD2F75" w:rsidRDefault="00CD2F75">
            <w:pPr>
              <w:rPr>
                <w:b/>
                <w:bCs/>
              </w:rPr>
            </w:pPr>
          </w:p>
        </w:tc>
        <w:tc>
          <w:tcPr>
            <w:tcW w:w="1008" w:type="dxa"/>
            <w:shd w:val="clear" w:color="auto" w:fill="auto"/>
            <w:vAlign w:val="center"/>
          </w:tcPr>
          <w:p w:rsidR="00CD2F75" w:rsidRDefault="00741197">
            <w:pPr>
              <w:rPr>
                <w:b/>
                <w:bCs/>
              </w:rPr>
            </w:pPr>
            <w:r>
              <w:rPr>
                <w:b/>
                <w:bCs/>
              </w:rPr>
              <w:t>4</w:t>
            </w:r>
          </w:p>
        </w:tc>
        <w:tc>
          <w:tcPr>
            <w:tcW w:w="7783" w:type="dxa"/>
            <w:shd w:val="clear" w:color="auto" w:fill="auto"/>
            <w:vAlign w:val="center"/>
          </w:tcPr>
          <w:p w:rsidR="00CD2F75" w:rsidRDefault="00741197">
            <w:pPr>
              <w:rPr>
                <w:b/>
                <w:bCs/>
              </w:rPr>
            </w:pPr>
            <w:r>
              <w:rPr>
                <w:b/>
                <w:bCs/>
              </w:rPr>
              <w:t>媒体软件包套装</w:t>
            </w:r>
          </w:p>
        </w:tc>
      </w:tr>
      <w:tr w:rsidR="00CD2F75">
        <w:trPr>
          <w:trHeight w:val="454"/>
        </w:trPr>
        <w:tc>
          <w:tcPr>
            <w:tcW w:w="610" w:type="dxa"/>
            <w:shd w:val="clear" w:color="auto" w:fill="auto"/>
            <w:vAlign w:val="center"/>
          </w:tcPr>
          <w:p w:rsidR="00CD2F75" w:rsidRDefault="00741197">
            <w:r>
              <w:t>★</w:t>
            </w:r>
          </w:p>
        </w:tc>
        <w:tc>
          <w:tcPr>
            <w:tcW w:w="1008" w:type="dxa"/>
            <w:shd w:val="clear" w:color="auto" w:fill="auto"/>
            <w:vAlign w:val="center"/>
          </w:tcPr>
          <w:p w:rsidR="00CD2F75" w:rsidRDefault="00741197">
            <w:r>
              <w:t>4.1</w:t>
            </w:r>
          </w:p>
        </w:tc>
        <w:tc>
          <w:tcPr>
            <w:tcW w:w="7783" w:type="dxa"/>
            <w:shd w:val="clear" w:color="auto" w:fill="auto"/>
            <w:vAlign w:val="center"/>
          </w:tcPr>
          <w:p w:rsidR="00CD2F75" w:rsidRDefault="00741197">
            <w:r>
              <w:t>一套集成的软件集，可由一个统一的软件管理平台进行统一管理，套装内包含有多于</w:t>
            </w:r>
            <w:r>
              <w:t>16</w:t>
            </w:r>
            <w:r>
              <w:t>个不同的应用程序和服务，实现图像处理、图形设计、视频编辑和排版等功能，由同一厂家提供。</w:t>
            </w:r>
          </w:p>
          <w:p w:rsidR="00CD2F75" w:rsidRDefault="00741197">
            <w:r>
              <w:t>在软件管理平台上可以下载、安装、更新、卸载套装内软件，所有软件可以进行统一账户登录，具备插件管理功能，可下载、安装、更新、卸载插件，提供</w:t>
            </w:r>
            <w:r>
              <w:t>3D</w:t>
            </w:r>
            <w:r>
              <w:t>资源访问和管理。</w:t>
            </w:r>
          </w:p>
          <w:p w:rsidR="00CD2F75" w:rsidRDefault="00741197">
            <w:r>
              <w:t>套装需为团队版，不接受个人版软件，提供</w:t>
            </w:r>
            <w:r>
              <w:t>3</w:t>
            </w:r>
            <w:r>
              <w:t>年技术支持和免费升级。</w:t>
            </w:r>
          </w:p>
        </w:tc>
      </w:tr>
    </w:tbl>
    <w:p w:rsidR="00CD2F75" w:rsidRDefault="00741197">
      <w:pPr>
        <w:pStyle w:val="3"/>
        <w:ind w:firstLine="420"/>
      </w:pPr>
      <w:r>
        <w:rPr>
          <w:rFonts w:hint="eastAsia"/>
        </w:rPr>
        <w:t>▲</w:t>
      </w:r>
      <w:r>
        <w:t>2.</w:t>
      </w:r>
      <w:r>
        <w:rPr>
          <w:rFonts w:hint="eastAsia"/>
        </w:rPr>
        <w:t>标的配置清单</w:t>
      </w:r>
    </w:p>
    <w:tbl>
      <w:tblPr>
        <w:tblStyle w:val="af0"/>
        <w:tblW w:w="5000" w:type="pct"/>
        <w:tblLook w:val="04A0" w:firstRow="1" w:lastRow="0" w:firstColumn="1" w:lastColumn="0" w:noHBand="0" w:noVBand="1"/>
      </w:tblPr>
      <w:tblGrid>
        <w:gridCol w:w="742"/>
        <w:gridCol w:w="7135"/>
        <w:gridCol w:w="1524"/>
      </w:tblGrid>
      <w:tr w:rsidR="00CD2F75">
        <w:trPr>
          <w:trHeight w:val="454"/>
        </w:trPr>
        <w:tc>
          <w:tcPr>
            <w:tcW w:w="742" w:type="dxa"/>
            <w:vAlign w:val="center"/>
          </w:tcPr>
          <w:p w:rsidR="00CD2F75" w:rsidRDefault="00741197">
            <w:pPr>
              <w:jc w:val="left"/>
              <w:rPr>
                <w:rFonts w:eastAsia="黑体"/>
                <w:kern w:val="0"/>
              </w:rPr>
            </w:pPr>
            <w:r>
              <w:rPr>
                <w:rFonts w:eastAsia="黑体"/>
                <w:kern w:val="0"/>
              </w:rPr>
              <w:t>编号</w:t>
            </w:r>
          </w:p>
        </w:tc>
        <w:tc>
          <w:tcPr>
            <w:tcW w:w="7135" w:type="dxa"/>
            <w:vAlign w:val="center"/>
          </w:tcPr>
          <w:p w:rsidR="00CD2F75" w:rsidRDefault="00741197">
            <w:pPr>
              <w:jc w:val="left"/>
              <w:rPr>
                <w:rFonts w:eastAsia="黑体"/>
                <w:kern w:val="0"/>
              </w:rPr>
            </w:pPr>
            <w:r>
              <w:rPr>
                <w:rFonts w:eastAsia="黑体" w:hint="eastAsia"/>
                <w:kern w:val="0"/>
              </w:rPr>
              <w:t>标的配置</w:t>
            </w:r>
          </w:p>
        </w:tc>
        <w:tc>
          <w:tcPr>
            <w:tcW w:w="1524"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42" w:type="dxa"/>
            <w:shd w:val="clear" w:color="auto" w:fill="auto"/>
            <w:vAlign w:val="center"/>
          </w:tcPr>
          <w:p w:rsidR="00CD2F75" w:rsidRDefault="00CD2F75">
            <w:pPr>
              <w:numPr>
                <w:ilvl w:val="0"/>
                <w:numId w:val="2"/>
              </w:numPr>
              <w:rPr>
                <w:rFonts w:eastAsiaTheme="minorEastAsia"/>
                <w:kern w:val="0"/>
              </w:rPr>
            </w:pPr>
          </w:p>
        </w:tc>
        <w:tc>
          <w:tcPr>
            <w:tcW w:w="7135"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主机</w:t>
            </w:r>
          </w:p>
        </w:tc>
        <w:tc>
          <w:tcPr>
            <w:tcW w:w="1524"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3</w:t>
            </w:r>
            <w:r>
              <w:rPr>
                <w:rFonts w:eastAsiaTheme="minorEastAsia"/>
                <w:kern w:val="0"/>
              </w:rPr>
              <w:t>台</w:t>
            </w:r>
          </w:p>
        </w:tc>
      </w:tr>
      <w:tr w:rsidR="00CD2F75">
        <w:trPr>
          <w:trHeight w:val="454"/>
        </w:trPr>
        <w:tc>
          <w:tcPr>
            <w:tcW w:w="742" w:type="dxa"/>
            <w:shd w:val="clear" w:color="auto" w:fill="auto"/>
            <w:vAlign w:val="center"/>
          </w:tcPr>
          <w:p w:rsidR="00CD2F75" w:rsidRDefault="00CD2F75">
            <w:pPr>
              <w:numPr>
                <w:ilvl w:val="0"/>
                <w:numId w:val="2"/>
              </w:numPr>
              <w:rPr>
                <w:rFonts w:eastAsiaTheme="minorEastAsia"/>
                <w:kern w:val="0"/>
              </w:rPr>
            </w:pPr>
          </w:p>
        </w:tc>
        <w:tc>
          <w:tcPr>
            <w:tcW w:w="7135"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显示器</w:t>
            </w:r>
          </w:p>
        </w:tc>
        <w:tc>
          <w:tcPr>
            <w:tcW w:w="1524"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3</w:t>
            </w:r>
            <w:r>
              <w:rPr>
                <w:rFonts w:eastAsiaTheme="minorEastAsia"/>
                <w:kern w:val="0"/>
              </w:rPr>
              <w:t>台</w:t>
            </w:r>
          </w:p>
        </w:tc>
      </w:tr>
      <w:tr w:rsidR="00CD2F75">
        <w:trPr>
          <w:trHeight w:val="454"/>
        </w:trPr>
        <w:tc>
          <w:tcPr>
            <w:tcW w:w="742" w:type="dxa"/>
            <w:shd w:val="clear" w:color="auto" w:fill="auto"/>
            <w:vAlign w:val="center"/>
          </w:tcPr>
          <w:p w:rsidR="00CD2F75" w:rsidRDefault="00CD2F75">
            <w:pPr>
              <w:numPr>
                <w:ilvl w:val="0"/>
                <w:numId w:val="2"/>
              </w:numPr>
              <w:rPr>
                <w:rFonts w:eastAsiaTheme="minorEastAsia"/>
                <w:kern w:val="0"/>
              </w:rPr>
            </w:pPr>
          </w:p>
        </w:tc>
        <w:tc>
          <w:tcPr>
            <w:tcW w:w="7135"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外置万兆网卡</w:t>
            </w:r>
          </w:p>
        </w:tc>
        <w:tc>
          <w:tcPr>
            <w:tcW w:w="1524"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3</w:t>
            </w:r>
            <w:r>
              <w:rPr>
                <w:rFonts w:eastAsiaTheme="minorEastAsia"/>
                <w:kern w:val="0"/>
              </w:rPr>
              <w:t>张</w:t>
            </w:r>
          </w:p>
        </w:tc>
      </w:tr>
      <w:tr w:rsidR="00CD2F75">
        <w:trPr>
          <w:trHeight w:val="454"/>
        </w:trPr>
        <w:tc>
          <w:tcPr>
            <w:tcW w:w="742" w:type="dxa"/>
            <w:shd w:val="clear" w:color="auto" w:fill="auto"/>
            <w:vAlign w:val="center"/>
          </w:tcPr>
          <w:p w:rsidR="00CD2F75" w:rsidRDefault="00CD2F75">
            <w:pPr>
              <w:numPr>
                <w:ilvl w:val="0"/>
                <w:numId w:val="2"/>
              </w:numPr>
              <w:rPr>
                <w:rFonts w:eastAsiaTheme="minorEastAsia"/>
                <w:kern w:val="0"/>
              </w:rPr>
            </w:pPr>
          </w:p>
        </w:tc>
        <w:tc>
          <w:tcPr>
            <w:tcW w:w="7135"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媒体软件包套装</w:t>
            </w:r>
          </w:p>
        </w:tc>
        <w:tc>
          <w:tcPr>
            <w:tcW w:w="1524"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3</w:t>
            </w:r>
            <w:r>
              <w:rPr>
                <w:rFonts w:eastAsiaTheme="minorEastAsia"/>
                <w:kern w:val="0"/>
              </w:rPr>
              <w:t>套</w:t>
            </w:r>
          </w:p>
        </w:tc>
      </w:tr>
    </w:tbl>
    <w:p w:rsidR="00CD2F75" w:rsidRDefault="00741197">
      <w:pPr>
        <w:pStyle w:val="3"/>
        <w:ind w:firstLine="420"/>
        <w:rPr>
          <w:szCs w:val="21"/>
        </w:rPr>
      </w:pPr>
      <w:r>
        <w:rPr>
          <w:szCs w:val="21"/>
        </w:rPr>
        <w:t>（二）</w:t>
      </w:r>
      <w:r>
        <w:rPr>
          <w:szCs w:val="21"/>
        </w:rPr>
        <w:t>4K</w:t>
      </w:r>
      <w:r>
        <w:rPr>
          <w:szCs w:val="21"/>
        </w:rPr>
        <w:t>超高清通用工作站</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611"/>
        <w:gridCol w:w="1007"/>
        <w:gridCol w:w="7783"/>
      </w:tblGrid>
      <w:tr w:rsidR="00CD2F75">
        <w:trPr>
          <w:trHeight w:val="454"/>
        </w:trPr>
        <w:tc>
          <w:tcPr>
            <w:tcW w:w="611" w:type="dxa"/>
            <w:vAlign w:val="center"/>
          </w:tcPr>
          <w:p w:rsidR="00CD2F75" w:rsidRDefault="00741197">
            <w:pPr>
              <w:jc w:val="left"/>
              <w:rPr>
                <w:rFonts w:eastAsia="黑体"/>
                <w:kern w:val="0"/>
              </w:rPr>
            </w:pPr>
            <w:r>
              <w:rPr>
                <w:rFonts w:eastAsia="黑体"/>
                <w:kern w:val="0"/>
              </w:rPr>
              <w:t>标记</w:t>
            </w:r>
          </w:p>
        </w:tc>
        <w:tc>
          <w:tcPr>
            <w:tcW w:w="1007" w:type="dxa"/>
            <w:vAlign w:val="center"/>
          </w:tcPr>
          <w:p w:rsidR="00CD2F75" w:rsidRDefault="00741197">
            <w:pPr>
              <w:jc w:val="left"/>
              <w:rPr>
                <w:rFonts w:eastAsia="黑体"/>
                <w:kern w:val="0"/>
              </w:rPr>
            </w:pPr>
            <w:r>
              <w:rPr>
                <w:rFonts w:eastAsia="黑体"/>
                <w:kern w:val="0"/>
              </w:rPr>
              <w:t>指标编号</w:t>
            </w:r>
          </w:p>
        </w:tc>
        <w:tc>
          <w:tcPr>
            <w:tcW w:w="7783"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1.</w:t>
            </w:r>
          </w:p>
        </w:tc>
        <w:tc>
          <w:tcPr>
            <w:tcW w:w="7783" w:type="dxa"/>
            <w:shd w:val="clear" w:color="auto" w:fill="auto"/>
            <w:vAlign w:val="center"/>
          </w:tcPr>
          <w:p w:rsidR="00CD2F75" w:rsidRDefault="00741197">
            <w:pPr>
              <w:rPr>
                <w:b/>
                <w:bCs/>
              </w:rPr>
            </w:pPr>
            <w:r>
              <w:rPr>
                <w:b/>
                <w:bCs/>
              </w:rPr>
              <w:t>主机</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1.1</w:t>
            </w:r>
          </w:p>
        </w:tc>
        <w:tc>
          <w:tcPr>
            <w:tcW w:w="7783" w:type="dxa"/>
            <w:shd w:val="clear" w:color="auto" w:fill="auto"/>
            <w:vAlign w:val="center"/>
          </w:tcPr>
          <w:p w:rsidR="00CD2F75" w:rsidRDefault="00741197">
            <w:r>
              <w:t>CPU</w:t>
            </w:r>
            <w:r>
              <w:t>：主频</w:t>
            </w:r>
            <w:r>
              <w:rPr>
                <w:lang w:eastAsia="zh"/>
              </w:rPr>
              <w:t>≥</w:t>
            </w:r>
            <w:r>
              <w:t>4.2Ghz</w:t>
            </w:r>
            <w:r>
              <w:t>，最高频率</w:t>
            </w:r>
            <w:r>
              <w:rPr>
                <w:lang w:eastAsia="zh"/>
              </w:rPr>
              <w:t>≥</w:t>
            </w:r>
            <w:r>
              <w:t>5.3Ghz</w:t>
            </w:r>
            <w:r>
              <w:t>，核心数</w:t>
            </w:r>
            <w:r>
              <w:rPr>
                <w:lang w:eastAsia="zh"/>
              </w:rPr>
              <w:t>≥</w:t>
            </w:r>
            <w:r>
              <w:t>24</w:t>
            </w:r>
            <w:r>
              <w:t>核，线程数</w:t>
            </w:r>
            <w:r>
              <w:rPr>
                <w:lang w:eastAsia="zh"/>
              </w:rPr>
              <w:t>≥</w:t>
            </w:r>
            <w:r>
              <w:t>48</w:t>
            </w:r>
            <w:r>
              <w:t>线程</w:t>
            </w:r>
            <w:r>
              <w:rPr>
                <w:rFonts w:hint="eastAsia"/>
              </w:rPr>
              <w:t>。</w:t>
            </w:r>
          </w:p>
          <w:p w:rsidR="00CD2F75" w:rsidRDefault="00741197">
            <w:r>
              <w:t>内存：</w:t>
            </w:r>
            <w:r>
              <w:rPr>
                <w:lang w:eastAsia="zh"/>
              </w:rPr>
              <w:t>≥</w:t>
            </w:r>
            <w:r>
              <w:t xml:space="preserve"> 32GB * 4</w:t>
            </w:r>
            <w:r>
              <w:rPr>
                <w:rFonts w:hint="eastAsia"/>
              </w:rPr>
              <w:t>。</w:t>
            </w:r>
          </w:p>
          <w:p w:rsidR="00CD2F75" w:rsidRDefault="00741197">
            <w:r>
              <w:t>硬盘：</w:t>
            </w:r>
            <w:r>
              <w:rPr>
                <w:lang w:eastAsia="zh"/>
              </w:rPr>
              <w:t>≥</w:t>
            </w:r>
            <w:r>
              <w:t xml:space="preserve"> 2TB PCIE4.0 M.2 SSD</w:t>
            </w:r>
            <w:r>
              <w:rPr>
                <w:rFonts w:hint="eastAsia"/>
              </w:rPr>
              <w:t>。</w:t>
            </w:r>
          </w:p>
          <w:p w:rsidR="00CD2F75" w:rsidRDefault="00741197">
            <w:r>
              <w:t>独立显卡：显存</w:t>
            </w:r>
            <w:r>
              <w:rPr>
                <w:lang w:eastAsia="zh"/>
              </w:rPr>
              <w:t>≥</w:t>
            </w:r>
            <w:r>
              <w:t>24G</w:t>
            </w:r>
            <w:r>
              <w:t>显存类型</w:t>
            </w:r>
            <w:r>
              <w:t>GDDR6X</w:t>
            </w:r>
            <w:r>
              <w:t>，显存位宽</w:t>
            </w:r>
            <w:r>
              <w:t>384</w:t>
            </w:r>
            <w:r>
              <w:t>位，核心数量</w:t>
            </w:r>
            <w:r>
              <w:rPr>
                <w:lang w:eastAsia="zh"/>
              </w:rPr>
              <w:t>≥</w:t>
            </w:r>
            <w:r>
              <w:t>14592</w:t>
            </w:r>
            <w:r>
              <w:rPr>
                <w:rFonts w:hint="eastAsia"/>
              </w:rPr>
              <w:t>。</w:t>
            </w:r>
          </w:p>
          <w:p w:rsidR="00CD2F75" w:rsidRDefault="00741197">
            <w:r>
              <w:t>主机为塔式工作站，专业图形工作站级别，不接受组装机和工控机</w:t>
            </w:r>
            <w:r>
              <w:rPr>
                <w:rFonts w:hint="eastAsia"/>
              </w:rPr>
              <w:t>。</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1.2</w:t>
            </w:r>
          </w:p>
        </w:tc>
        <w:tc>
          <w:tcPr>
            <w:tcW w:w="7783" w:type="dxa"/>
            <w:shd w:val="clear" w:color="auto" w:fill="auto"/>
            <w:vAlign w:val="center"/>
          </w:tcPr>
          <w:p w:rsidR="00CD2F75" w:rsidRDefault="00741197">
            <w:r>
              <w:t>网络接口：</w:t>
            </w:r>
            <w:r>
              <w:rPr>
                <w:lang w:eastAsia="zh"/>
              </w:rPr>
              <w:t>≥</w:t>
            </w:r>
            <w:r>
              <w:t>2</w:t>
            </w:r>
            <w:r>
              <w:t>个</w:t>
            </w:r>
            <w:r>
              <w:t>10Gb</w:t>
            </w:r>
            <w:r>
              <w:t>光纤网口，含</w:t>
            </w:r>
            <w:r>
              <w:t>SFP+</w:t>
            </w:r>
            <w:r>
              <w:t>多模模块；</w:t>
            </w:r>
            <w:r>
              <w:t>1</w:t>
            </w:r>
            <w:r>
              <w:t>个千兆网口</w:t>
            </w:r>
            <w:r>
              <w:rPr>
                <w:rFonts w:hint="eastAsia"/>
              </w:rPr>
              <w:t>。</w:t>
            </w:r>
          </w:p>
          <w:p w:rsidR="00CD2F75" w:rsidRDefault="00741197">
            <w:r>
              <w:t>IO</w:t>
            </w:r>
            <w:r>
              <w:t>接口</w:t>
            </w:r>
            <w:r>
              <w:t xml:space="preserve"> </w:t>
            </w:r>
            <w:r>
              <w:t>：</w:t>
            </w:r>
            <w:r>
              <w:rPr>
                <w:lang w:eastAsia="zh"/>
              </w:rPr>
              <w:t>≥</w:t>
            </w:r>
            <w:r>
              <w:t>2</w:t>
            </w:r>
            <w:r>
              <w:t>个雷电</w:t>
            </w:r>
            <w:r>
              <w:t>4 type-c 40Gbs</w:t>
            </w:r>
            <w:r>
              <w:t>接口；</w:t>
            </w:r>
            <w:r>
              <w:rPr>
                <w:lang w:eastAsia="zh"/>
              </w:rPr>
              <w:t>≥</w:t>
            </w:r>
            <w:r>
              <w:t>1</w:t>
            </w:r>
            <w:r>
              <w:t>个</w:t>
            </w:r>
            <w:r>
              <w:t>USB TYPE-C 10Gbps</w:t>
            </w:r>
            <w:r>
              <w:t>接口</w:t>
            </w:r>
            <w:r>
              <w:rPr>
                <w:rFonts w:hint="eastAsia"/>
              </w:rPr>
              <w:t>。</w:t>
            </w:r>
          </w:p>
          <w:p w:rsidR="00CD2F75" w:rsidRDefault="00741197">
            <w:r>
              <w:t>扩展卡槽：</w:t>
            </w:r>
            <w:r>
              <w:t>PCIe Gen 4.0</w:t>
            </w:r>
            <w:r>
              <w:t>以上卡槽不少于</w:t>
            </w:r>
            <w:r>
              <w:t>6</w:t>
            </w:r>
            <w:r>
              <w:t>个，包含</w:t>
            </w:r>
            <w:r>
              <w:t>PCIe Gen 5.0x16</w:t>
            </w:r>
            <w:r>
              <w:t>卡槽</w:t>
            </w:r>
            <w:r>
              <w:rPr>
                <w:rFonts w:hint="eastAsia"/>
              </w:rPr>
              <w:t>。</w:t>
            </w:r>
          </w:p>
          <w:p w:rsidR="00CD2F75" w:rsidRDefault="00741197">
            <w:r>
              <w:lastRenderedPageBreak/>
              <w:t>电源：功率</w:t>
            </w:r>
            <w:r>
              <w:t>≥1350w</w:t>
            </w:r>
            <w:r>
              <w:t>，最高</w:t>
            </w:r>
            <w:r>
              <w:t>90%</w:t>
            </w:r>
            <w:r>
              <w:t>能效转换效率</w:t>
            </w:r>
            <w:r>
              <w:rPr>
                <w:rFonts w:hint="eastAsia"/>
              </w:rPr>
              <w:t>。</w:t>
            </w:r>
          </w:p>
          <w:p w:rsidR="00CD2F75" w:rsidRDefault="00741197">
            <w:r>
              <w:t>含集成声卡、</w:t>
            </w:r>
            <w:r>
              <w:t>DVD-ROM</w:t>
            </w:r>
            <w:r>
              <w:t>、标准键盘、鼠标</w:t>
            </w:r>
            <w:r>
              <w:rPr>
                <w:rFonts w:hint="eastAsia"/>
              </w:rPr>
              <w:t>。</w:t>
            </w:r>
          </w:p>
          <w:p w:rsidR="00CD2F75" w:rsidRDefault="00741197">
            <w:r>
              <w:t>操作系统：</w:t>
            </w:r>
            <w:r>
              <w:t xml:space="preserve">64bit </w:t>
            </w:r>
            <w:r>
              <w:t>中文版桌面图形界面专业版操作系统，正版，支持</w:t>
            </w:r>
            <w:r>
              <w:t>X86</w:t>
            </w:r>
            <w:r>
              <w:t>架构，可安装各类非编软件</w:t>
            </w:r>
            <w:r>
              <w:rPr>
                <w:rFonts w:hint="eastAsia"/>
              </w:rPr>
              <w:t>。</w:t>
            </w:r>
          </w:p>
          <w:p w:rsidR="00CD2F75" w:rsidRDefault="00741197">
            <w:r>
              <w:t>主机识别性：主机面板具有明显标志的设备序列号（</w:t>
            </w:r>
            <w:r>
              <w:t>SN</w:t>
            </w:r>
            <w:r>
              <w:t>）且与</w:t>
            </w:r>
            <w:r>
              <w:t>BIOS</w:t>
            </w:r>
            <w:r>
              <w:t>内信息一致</w:t>
            </w:r>
            <w:r>
              <w:rPr>
                <w:rFonts w:hint="eastAsia"/>
              </w:rPr>
              <w:t>。</w:t>
            </w:r>
          </w:p>
        </w:tc>
      </w:tr>
      <w:tr w:rsidR="00CD2F75">
        <w:trPr>
          <w:trHeight w:val="454"/>
        </w:trPr>
        <w:tc>
          <w:tcPr>
            <w:tcW w:w="611" w:type="dxa"/>
            <w:shd w:val="clear" w:color="auto" w:fill="auto"/>
            <w:vAlign w:val="center"/>
          </w:tcPr>
          <w:p w:rsidR="00CD2F75" w:rsidRDefault="00741197">
            <w:r>
              <w:lastRenderedPageBreak/>
              <w:t>★</w:t>
            </w:r>
          </w:p>
        </w:tc>
        <w:tc>
          <w:tcPr>
            <w:tcW w:w="1007" w:type="dxa"/>
            <w:shd w:val="clear" w:color="auto" w:fill="auto"/>
            <w:vAlign w:val="center"/>
          </w:tcPr>
          <w:p w:rsidR="00CD2F75" w:rsidRDefault="00741197">
            <w:r>
              <w:rPr>
                <w:rFonts w:hint="eastAsia"/>
              </w:rPr>
              <w:t>1.3</w:t>
            </w:r>
          </w:p>
        </w:tc>
        <w:tc>
          <w:tcPr>
            <w:tcW w:w="7783" w:type="dxa"/>
            <w:shd w:val="clear" w:color="auto" w:fill="auto"/>
            <w:vAlign w:val="center"/>
          </w:tcPr>
          <w:p w:rsidR="00CD2F75" w:rsidRDefault="00741197">
            <w:r>
              <w:t>具有支持</w:t>
            </w:r>
            <w:r>
              <w:t>adobe</w:t>
            </w:r>
            <w:r>
              <w:t>软件的</w:t>
            </w:r>
            <w:r>
              <w:t>ISV</w:t>
            </w:r>
            <w:r>
              <w:t>认证</w:t>
            </w:r>
            <w:r>
              <w:rPr>
                <w:rFonts w:hint="eastAsia"/>
              </w:rPr>
              <w:t>。（</w:t>
            </w:r>
            <w:r>
              <w:rPr>
                <w:rFonts w:hint="eastAsia"/>
                <w:b/>
                <w:bCs/>
              </w:rPr>
              <w:t>投标文件中</w:t>
            </w:r>
            <w:r>
              <w:rPr>
                <w:b/>
                <w:bCs/>
              </w:rPr>
              <w:t>提供官方网站或产品资料截图证明</w:t>
            </w:r>
            <w:r>
              <w:rPr>
                <w:rFonts w:hint="eastAsia"/>
                <w:b/>
                <w:bCs/>
              </w:rPr>
              <w:t>投标产品满足此技术要求</w:t>
            </w:r>
            <w:r>
              <w:rPr>
                <w:rFonts w:hint="eastAsia"/>
              </w:rPr>
              <w:t>）</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2</w:t>
            </w:r>
          </w:p>
        </w:tc>
        <w:tc>
          <w:tcPr>
            <w:tcW w:w="7783" w:type="dxa"/>
            <w:shd w:val="clear" w:color="auto" w:fill="auto"/>
            <w:vAlign w:val="center"/>
          </w:tcPr>
          <w:p w:rsidR="00CD2F75" w:rsidRDefault="00741197">
            <w:pPr>
              <w:rPr>
                <w:b/>
                <w:bCs/>
              </w:rPr>
            </w:pPr>
            <w:r>
              <w:rPr>
                <w:b/>
                <w:bCs/>
              </w:rPr>
              <w:t>显示器</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2.1</w:t>
            </w:r>
          </w:p>
        </w:tc>
        <w:tc>
          <w:tcPr>
            <w:tcW w:w="7783" w:type="dxa"/>
            <w:shd w:val="clear" w:color="auto" w:fill="auto"/>
            <w:vAlign w:val="center"/>
          </w:tcPr>
          <w:p w:rsidR="00CD2F75" w:rsidRDefault="00741197">
            <w:r>
              <w:t>屏幕材质：</w:t>
            </w:r>
            <w:r>
              <w:t>IPS black</w:t>
            </w:r>
            <w:r>
              <w:rPr>
                <w:rFonts w:hint="eastAsia"/>
              </w:rPr>
              <w:t>。</w:t>
            </w:r>
          </w:p>
          <w:p w:rsidR="00CD2F75" w:rsidRDefault="00741197">
            <w:r>
              <w:t>尺寸</w:t>
            </w:r>
            <w:r>
              <w:t>≥31.5</w:t>
            </w:r>
            <w:r>
              <w:t>英寸；分辨率</w:t>
            </w:r>
            <w:r>
              <w:t>≥3840x2160</w:t>
            </w:r>
            <w:r>
              <w:t>；接口</w:t>
            </w:r>
            <w:r>
              <w:t>≥1</w:t>
            </w:r>
            <w:r>
              <w:t>个</w:t>
            </w:r>
            <w:r>
              <w:t>Type-C</w:t>
            </w:r>
            <w:r>
              <w:t>、</w:t>
            </w:r>
            <w:r>
              <w:t>1</w:t>
            </w:r>
            <w:r>
              <w:t>个</w:t>
            </w:r>
            <w:r>
              <w:t>DP</w:t>
            </w:r>
            <w:r>
              <w:t>、</w:t>
            </w:r>
            <w:r>
              <w:t>1</w:t>
            </w:r>
            <w:r>
              <w:t>个</w:t>
            </w:r>
            <w:r>
              <w:t>HDMI</w:t>
            </w:r>
            <w:r>
              <w:rPr>
                <w:rFonts w:hint="eastAsia"/>
              </w:rPr>
              <w:t>。</w:t>
            </w:r>
          </w:p>
          <w:p w:rsidR="00CD2F75" w:rsidRDefault="00741197">
            <w:r>
              <w:t>提供</w:t>
            </w:r>
            <w:r>
              <w:t>100%sRGB</w:t>
            </w:r>
            <w:r>
              <w:t>色域和</w:t>
            </w:r>
            <w:r>
              <w:t>98%P3</w:t>
            </w:r>
            <w:r>
              <w:t>色域</w:t>
            </w:r>
            <w:r>
              <w:rPr>
                <w:rFonts w:hint="eastAsia"/>
              </w:rPr>
              <w:t>。</w:t>
            </w:r>
          </w:p>
          <w:p w:rsidR="00CD2F75" w:rsidRDefault="00741197">
            <w:r>
              <w:t>支持</w:t>
            </w:r>
            <w:r>
              <w:t>VESA Display HDR400</w:t>
            </w:r>
            <w:r>
              <w:t>标准；最大亮度</w:t>
            </w:r>
            <w:r>
              <w:t>≥400 nits</w:t>
            </w:r>
            <w:r>
              <w:rPr>
                <w:rFonts w:hint="eastAsia"/>
              </w:rPr>
              <w:t>。</w:t>
            </w:r>
          </w:p>
          <w:p w:rsidR="00CD2F75" w:rsidRDefault="00741197">
            <w:r>
              <w:t>对比度</w:t>
            </w:r>
            <w:r>
              <w:t>≥2000:1</w:t>
            </w:r>
            <w:r>
              <w:rPr>
                <w:rFonts w:hint="eastAsia"/>
              </w:rPr>
              <w:t>。</w:t>
            </w:r>
          </w:p>
          <w:p w:rsidR="00CD2F75" w:rsidRDefault="00741197">
            <w:r>
              <w:t>与主机同品牌</w:t>
            </w:r>
            <w:r>
              <w:rPr>
                <w:rFonts w:hint="eastAsia"/>
              </w:rPr>
              <w:t>。</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3</w:t>
            </w:r>
          </w:p>
        </w:tc>
        <w:tc>
          <w:tcPr>
            <w:tcW w:w="7783" w:type="dxa"/>
            <w:shd w:val="clear" w:color="auto" w:fill="auto"/>
            <w:vAlign w:val="center"/>
          </w:tcPr>
          <w:p w:rsidR="00CD2F75" w:rsidRDefault="00741197">
            <w:pPr>
              <w:rPr>
                <w:b/>
                <w:bCs/>
              </w:rPr>
            </w:pPr>
            <w:r>
              <w:rPr>
                <w:b/>
                <w:bCs/>
              </w:rPr>
              <w:t>媒体软件包套装</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3.1</w:t>
            </w:r>
          </w:p>
        </w:tc>
        <w:tc>
          <w:tcPr>
            <w:tcW w:w="7783" w:type="dxa"/>
            <w:shd w:val="clear" w:color="auto" w:fill="auto"/>
            <w:vAlign w:val="center"/>
          </w:tcPr>
          <w:p w:rsidR="00CD2F75" w:rsidRDefault="00741197">
            <w:r>
              <w:t>一套集成的软件集，可由一个统一的软件管理平台进行统一管理，套装内包含有多于</w:t>
            </w:r>
            <w:r>
              <w:t>16</w:t>
            </w:r>
            <w:r>
              <w:t>个不同的应用程序和服务，实现图像处理、图形设计、视频编辑和排版等功能，由同一厂家提供。</w:t>
            </w:r>
          </w:p>
          <w:p w:rsidR="00CD2F75" w:rsidRDefault="00741197">
            <w:r>
              <w:t>在软件管理平台上可以下载、安装、更新、卸载套装内软件，所有软件可以进行统一账户登录，具备插件管理功能，可下载、安装、更新、卸载插件，提供</w:t>
            </w:r>
            <w:r>
              <w:t>3D</w:t>
            </w:r>
            <w:r>
              <w:t>资源访问和管理。</w:t>
            </w:r>
          </w:p>
          <w:p w:rsidR="00CD2F75" w:rsidRDefault="00741197">
            <w:r>
              <w:t>套装需为团队版，不接受个人版软件，提供</w:t>
            </w:r>
            <w:r>
              <w:t>3</w:t>
            </w:r>
            <w:r>
              <w:t>年技术支持和免费升级</w:t>
            </w:r>
            <w:r>
              <w:rPr>
                <w:rFonts w:hint="eastAsia"/>
              </w:rPr>
              <w:t>。</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720"/>
        <w:gridCol w:w="7151"/>
        <w:gridCol w:w="1530"/>
      </w:tblGrid>
      <w:tr w:rsidR="00CD2F75">
        <w:trPr>
          <w:trHeight w:val="454"/>
        </w:trPr>
        <w:tc>
          <w:tcPr>
            <w:tcW w:w="720" w:type="dxa"/>
            <w:vAlign w:val="center"/>
          </w:tcPr>
          <w:p w:rsidR="00CD2F75" w:rsidRDefault="00741197">
            <w:pPr>
              <w:jc w:val="left"/>
              <w:rPr>
                <w:rFonts w:eastAsia="黑体"/>
                <w:kern w:val="0"/>
              </w:rPr>
            </w:pPr>
            <w:r>
              <w:rPr>
                <w:rFonts w:eastAsia="黑体"/>
                <w:kern w:val="0"/>
              </w:rPr>
              <w:t>编号</w:t>
            </w:r>
          </w:p>
        </w:tc>
        <w:tc>
          <w:tcPr>
            <w:tcW w:w="7151"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20" w:type="dxa"/>
            <w:shd w:val="clear" w:color="auto" w:fill="auto"/>
            <w:vAlign w:val="center"/>
          </w:tcPr>
          <w:p w:rsidR="00CD2F75" w:rsidRDefault="00CD2F75">
            <w:pPr>
              <w:numPr>
                <w:ilvl w:val="0"/>
                <w:numId w:val="3"/>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主机</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4</w:t>
            </w:r>
            <w:r>
              <w:rPr>
                <w:rFonts w:eastAsiaTheme="minorEastAsia"/>
                <w:kern w:val="0"/>
              </w:rPr>
              <w:t>台</w:t>
            </w:r>
          </w:p>
        </w:tc>
      </w:tr>
      <w:tr w:rsidR="00CD2F75">
        <w:trPr>
          <w:trHeight w:val="454"/>
        </w:trPr>
        <w:tc>
          <w:tcPr>
            <w:tcW w:w="720" w:type="dxa"/>
            <w:shd w:val="clear" w:color="auto" w:fill="auto"/>
            <w:vAlign w:val="center"/>
          </w:tcPr>
          <w:p w:rsidR="00CD2F75" w:rsidRDefault="00CD2F75">
            <w:pPr>
              <w:numPr>
                <w:ilvl w:val="0"/>
                <w:numId w:val="3"/>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显示器</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4</w:t>
            </w:r>
            <w:r>
              <w:rPr>
                <w:rFonts w:eastAsiaTheme="minorEastAsia"/>
                <w:kern w:val="0"/>
              </w:rPr>
              <w:t>台</w:t>
            </w:r>
          </w:p>
        </w:tc>
      </w:tr>
      <w:tr w:rsidR="00CD2F75">
        <w:trPr>
          <w:trHeight w:val="454"/>
        </w:trPr>
        <w:tc>
          <w:tcPr>
            <w:tcW w:w="720" w:type="dxa"/>
            <w:shd w:val="clear" w:color="auto" w:fill="auto"/>
            <w:vAlign w:val="center"/>
          </w:tcPr>
          <w:p w:rsidR="00CD2F75" w:rsidRDefault="00CD2F75">
            <w:pPr>
              <w:numPr>
                <w:ilvl w:val="0"/>
                <w:numId w:val="3"/>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媒体软件包套装</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4</w:t>
            </w:r>
            <w:r>
              <w:rPr>
                <w:rFonts w:eastAsiaTheme="minorEastAsia"/>
                <w:kern w:val="0"/>
              </w:rPr>
              <w:t>套</w:t>
            </w:r>
          </w:p>
        </w:tc>
      </w:tr>
    </w:tbl>
    <w:p w:rsidR="00CD2F75" w:rsidRDefault="00741197">
      <w:pPr>
        <w:pStyle w:val="3"/>
        <w:ind w:firstLine="420"/>
        <w:rPr>
          <w:szCs w:val="21"/>
        </w:rPr>
      </w:pPr>
      <w:r>
        <w:rPr>
          <w:szCs w:val="21"/>
        </w:rPr>
        <w:t>（三）</w:t>
      </w:r>
      <w:r>
        <w:rPr>
          <w:szCs w:val="21"/>
        </w:rPr>
        <w:t>4K</w:t>
      </w:r>
      <w:r>
        <w:rPr>
          <w:szCs w:val="21"/>
        </w:rPr>
        <w:t>调色工作站</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611"/>
        <w:gridCol w:w="1007"/>
        <w:gridCol w:w="7783"/>
      </w:tblGrid>
      <w:tr w:rsidR="00CD2F75">
        <w:trPr>
          <w:trHeight w:val="454"/>
        </w:trPr>
        <w:tc>
          <w:tcPr>
            <w:tcW w:w="611" w:type="dxa"/>
            <w:vAlign w:val="center"/>
          </w:tcPr>
          <w:p w:rsidR="00CD2F75" w:rsidRDefault="00741197">
            <w:pPr>
              <w:jc w:val="left"/>
              <w:rPr>
                <w:rFonts w:eastAsia="黑体"/>
                <w:kern w:val="0"/>
              </w:rPr>
            </w:pPr>
            <w:r>
              <w:rPr>
                <w:rFonts w:eastAsia="黑体"/>
                <w:kern w:val="0"/>
              </w:rPr>
              <w:t>标记</w:t>
            </w:r>
          </w:p>
        </w:tc>
        <w:tc>
          <w:tcPr>
            <w:tcW w:w="1007" w:type="dxa"/>
            <w:vAlign w:val="center"/>
          </w:tcPr>
          <w:p w:rsidR="00CD2F75" w:rsidRDefault="00741197">
            <w:pPr>
              <w:jc w:val="left"/>
              <w:rPr>
                <w:rFonts w:eastAsia="黑体"/>
                <w:kern w:val="0"/>
              </w:rPr>
            </w:pPr>
            <w:r>
              <w:rPr>
                <w:rFonts w:eastAsia="黑体"/>
                <w:kern w:val="0"/>
              </w:rPr>
              <w:t>指标编号</w:t>
            </w:r>
          </w:p>
        </w:tc>
        <w:tc>
          <w:tcPr>
            <w:tcW w:w="7783"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1.</w:t>
            </w:r>
          </w:p>
        </w:tc>
        <w:tc>
          <w:tcPr>
            <w:tcW w:w="7783" w:type="dxa"/>
            <w:shd w:val="clear" w:color="auto" w:fill="auto"/>
            <w:vAlign w:val="center"/>
          </w:tcPr>
          <w:p w:rsidR="00CD2F75" w:rsidRDefault="00741197">
            <w:pPr>
              <w:rPr>
                <w:b/>
                <w:bCs/>
              </w:rPr>
            </w:pPr>
            <w:r>
              <w:rPr>
                <w:b/>
                <w:bCs/>
              </w:rPr>
              <w:t>主机</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1.1</w:t>
            </w:r>
          </w:p>
        </w:tc>
        <w:tc>
          <w:tcPr>
            <w:tcW w:w="7783" w:type="dxa"/>
            <w:shd w:val="clear" w:color="auto" w:fill="auto"/>
            <w:vAlign w:val="center"/>
          </w:tcPr>
          <w:p w:rsidR="00CD2F75" w:rsidRDefault="00741197">
            <w:r>
              <w:t>处理器：</w:t>
            </w:r>
            <w:r>
              <w:rPr>
                <w:lang w:eastAsia="zh"/>
              </w:rPr>
              <w:t>≥</w:t>
            </w:r>
            <w:r>
              <w:t>32</w:t>
            </w:r>
            <w:r>
              <w:t>核中央处理器，</w:t>
            </w:r>
            <w:r>
              <w:rPr>
                <w:lang w:eastAsia="zh"/>
              </w:rPr>
              <w:t>≥</w:t>
            </w:r>
            <w:r>
              <w:rPr>
                <w:rFonts w:hint="eastAsia"/>
              </w:rPr>
              <w:t>80</w:t>
            </w:r>
            <w:r>
              <w:t>核图形处理器，</w:t>
            </w:r>
            <w:r>
              <w:rPr>
                <w:lang w:eastAsia="zh"/>
              </w:rPr>
              <w:t>≥</w:t>
            </w:r>
            <w:r>
              <w:t>32</w:t>
            </w:r>
            <w:r>
              <w:t>核神经网络引擎。</w:t>
            </w:r>
          </w:p>
          <w:p w:rsidR="00CD2F75" w:rsidRDefault="00741197">
            <w:r>
              <w:t>内存：</w:t>
            </w:r>
            <w:r>
              <w:rPr>
                <w:lang w:eastAsia="zh"/>
              </w:rPr>
              <w:t>≥</w:t>
            </w:r>
            <w:r>
              <w:rPr>
                <w:rFonts w:hint="eastAsia"/>
              </w:rPr>
              <w:t>256</w:t>
            </w:r>
            <w:r>
              <w:t>GB</w:t>
            </w:r>
            <w:r>
              <w:t>统一内存。</w:t>
            </w:r>
          </w:p>
          <w:p w:rsidR="00CD2F75" w:rsidRDefault="00741197">
            <w:r>
              <w:t>硬盘：</w:t>
            </w:r>
            <w:r>
              <w:rPr>
                <w:lang w:eastAsia="zh"/>
              </w:rPr>
              <w:t>≥</w:t>
            </w:r>
            <w:r>
              <w:t>2TB</w:t>
            </w:r>
            <w:r>
              <w:t>固态硬盘。</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1.2</w:t>
            </w:r>
          </w:p>
        </w:tc>
        <w:tc>
          <w:tcPr>
            <w:tcW w:w="7783" w:type="dxa"/>
            <w:shd w:val="clear" w:color="auto" w:fill="auto"/>
            <w:vAlign w:val="center"/>
          </w:tcPr>
          <w:p w:rsidR="00CD2F75" w:rsidRDefault="00741197">
            <w:r>
              <w:t>接口：</w:t>
            </w:r>
            <w:r>
              <w:rPr>
                <w:lang w:eastAsia="zh"/>
              </w:rPr>
              <w:t>≥</w:t>
            </w:r>
            <w:r>
              <w:t>6</w:t>
            </w:r>
            <w:r>
              <w:t>个雷</w:t>
            </w:r>
            <w:r>
              <w:rPr>
                <w:rFonts w:hint="eastAsia"/>
              </w:rPr>
              <w:t>电</w:t>
            </w:r>
            <w:r>
              <w:rPr>
                <w:rFonts w:hint="eastAsia"/>
              </w:rPr>
              <w:t>5</w:t>
            </w:r>
            <w:r>
              <w:t>端口，</w:t>
            </w:r>
            <w:r>
              <w:rPr>
                <w:lang w:eastAsia="zh"/>
              </w:rPr>
              <w:t>≥</w:t>
            </w:r>
            <w:r>
              <w:t>1</w:t>
            </w:r>
            <w:r>
              <w:t>个</w:t>
            </w:r>
            <w:r>
              <w:t>SDXC</w:t>
            </w:r>
            <w:r>
              <w:t>卡插槽，</w:t>
            </w:r>
            <w:r>
              <w:rPr>
                <w:lang w:eastAsia="zh"/>
              </w:rPr>
              <w:t>≥</w:t>
            </w:r>
            <w:r>
              <w:t>2</w:t>
            </w:r>
            <w:r>
              <w:t>个</w:t>
            </w:r>
            <w:r>
              <w:t xml:space="preserve">USB-A </w:t>
            </w:r>
            <w:r>
              <w:t>端口，</w:t>
            </w:r>
            <w:r>
              <w:rPr>
                <w:lang w:eastAsia="zh"/>
              </w:rPr>
              <w:t>≥</w:t>
            </w:r>
            <w:r>
              <w:t>1</w:t>
            </w:r>
            <w:r>
              <w:t>个</w:t>
            </w:r>
            <w:r>
              <w:t xml:space="preserve">HDMI </w:t>
            </w:r>
            <w:r>
              <w:t>端口，</w:t>
            </w:r>
            <w:r>
              <w:rPr>
                <w:lang w:eastAsia="zh"/>
              </w:rPr>
              <w:t>≥</w:t>
            </w:r>
            <w:r>
              <w:t>1</w:t>
            </w:r>
            <w:r>
              <w:t>个</w:t>
            </w:r>
            <w:r>
              <w:t xml:space="preserve">10Gb </w:t>
            </w:r>
            <w:r>
              <w:t>以太网端口，</w:t>
            </w:r>
            <w:r>
              <w:rPr>
                <w:lang w:eastAsia="zh"/>
              </w:rPr>
              <w:t>≥</w:t>
            </w:r>
            <w:r>
              <w:t>1</w:t>
            </w:r>
            <w:r>
              <w:t>个</w:t>
            </w:r>
            <w:r>
              <w:t>3.5</w:t>
            </w:r>
            <w:r>
              <w:t>毫米耳机插孔</w:t>
            </w:r>
            <w:r>
              <w:rPr>
                <w:rFonts w:hint="eastAsia"/>
              </w:rPr>
              <w:t>。</w:t>
            </w:r>
          </w:p>
          <w:p w:rsidR="00CD2F75" w:rsidRDefault="00741197">
            <w:r>
              <w:t>键鼠：带有触控</w:t>
            </w:r>
            <w:r>
              <w:t xml:space="preserve"> ID </w:t>
            </w:r>
            <w:r>
              <w:t>和数字小键盘的同品牌键盘、鼠标</w:t>
            </w:r>
            <w:r>
              <w:rPr>
                <w:rFonts w:hint="eastAsia"/>
              </w:rPr>
              <w:t>。</w:t>
            </w:r>
          </w:p>
        </w:tc>
      </w:tr>
      <w:tr w:rsidR="00CD2F75">
        <w:trPr>
          <w:trHeight w:val="454"/>
        </w:trPr>
        <w:tc>
          <w:tcPr>
            <w:tcW w:w="611" w:type="dxa"/>
            <w:shd w:val="clear" w:color="auto" w:fill="auto"/>
            <w:vAlign w:val="center"/>
          </w:tcPr>
          <w:p w:rsidR="00CD2F75" w:rsidRDefault="00741197">
            <w:r>
              <w:lastRenderedPageBreak/>
              <w:t>★</w:t>
            </w:r>
          </w:p>
        </w:tc>
        <w:tc>
          <w:tcPr>
            <w:tcW w:w="1007" w:type="dxa"/>
            <w:shd w:val="clear" w:color="auto" w:fill="auto"/>
            <w:vAlign w:val="center"/>
          </w:tcPr>
          <w:p w:rsidR="00CD2F75" w:rsidRDefault="00741197">
            <w:r>
              <w:t>1.3</w:t>
            </w:r>
          </w:p>
        </w:tc>
        <w:tc>
          <w:tcPr>
            <w:tcW w:w="7783" w:type="dxa"/>
            <w:shd w:val="clear" w:color="auto" w:fill="auto"/>
            <w:vAlign w:val="center"/>
          </w:tcPr>
          <w:p w:rsidR="00CD2F75" w:rsidRDefault="00741197">
            <w:r>
              <w:t>软件：包含基于主机芯片优化的视频剪辑软件</w:t>
            </w:r>
            <w:r>
              <w:rPr>
                <w:rFonts w:hint="eastAsia"/>
              </w:rPr>
              <w:t>。</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2</w:t>
            </w:r>
          </w:p>
        </w:tc>
        <w:tc>
          <w:tcPr>
            <w:tcW w:w="7783" w:type="dxa"/>
            <w:shd w:val="clear" w:color="auto" w:fill="auto"/>
            <w:vAlign w:val="center"/>
          </w:tcPr>
          <w:p w:rsidR="00CD2F75" w:rsidRDefault="00741197">
            <w:pPr>
              <w:rPr>
                <w:b/>
                <w:bCs/>
              </w:rPr>
            </w:pPr>
            <w:r>
              <w:rPr>
                <w:b/>
                <w:bCs/>
              </w:rPr>
              <w:t>显示器</w:t>
            </w:r>
            <w:r>
              <w:rPr>
                <w:b/>
                <w:bCs/>
              </w:rPr>
              <w:t xml:space="preserve"> </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2.1</w:t>
            </w:r>
          </w:p>
        </w:tc>
        <w:tc>
          <w:tcPr>
            <w:tcW w:w="7783" w:type="dxa"/>
            <w:shd w:val="clear" w:color="auto" w:fill="auto"/>
            <w:vAlign w:val="center"/>
          </w:tcPr>
          <w:p w:rsidR="00CD2F75" w:rsidRDefault="00741197">
            <w:r>
              <w:t xml:space="preserve">27 </w:t>
            </w:r>
            <w:r>
              <w:t>英寸</w:t>
            </w:r>
            <w:r>
              <w:t>5K</w:t>
            </w:r>
            <w:r>
              <w:t>视网膜显示屏</w:t>
            </w:r>
            <w:r>
              <w:rPr>
                <w:rFonts w:hint="eastAsia"/>
              </w:rPr>
              <w:t>。</w:t>
            </w:r>
          </w:p>
          <w:p w:rsidR="00CD2F75" w:rsidRDefault="00741197">
            <w:r>
              <w:t>分辨率：</w:t>
            </w:r>
            <w:r>
              <w:rPr>
                <w:lang w:eastAsia="zh"/>
              </w:rPr>
              <w:t>≥</w:t>
            </w:r>
            <w:r>
              <w:t>5120 x 2880 5K</w:t>
            </w:r>
            <w:r>
              <w:t>，</w:t>
            </w:r>
            <w:r>
              <w:t>218 ppi</w:t>
            </w:r>
            <w:r>
              <w:rPr>
                <w:rFonts w:hint="eastAsia"/>
              </w:rPr>
              <w:t>。</w:t>
            </w:r>
          </w:p>
          <w:p w:rsidR="00CD2F75" w:rsidRDefault="00741197">
            <w:r>
              <w:t>亮度：</w:t>
            </w:r>
            <w:r>
              <w:rPr>
                <w:lang w:eastAsia="zh"/>
              </w:rPr>
              <w:t>≥</w:t>
            </w:r>
            <w:r>
              <w:t xml:space="preserve">600 </w:t>
            </w:r>
            <w:r>
              <w:t>尼特亮度</w:t>
            </w:r>
            <w:r>
              <w:rPr>
                <w:rFonts w:hint="eastAsia"/>
              </w:rPr>
              <w:t>。</w:t>
            </w:r>
          </w:p>
          <w:p w:rsidR="00CD2F75" w:rsidRDefault="00741197">
            <w:r>
              <w:t>色彩：支持</w:t>
            </w:r>
            <w:r>
              <w:t xml:space="preserve"> 10 </w:t>
            </w:r>
            <w:r>
              <w:t>亿色彩，广色域（</w:t>
            </w:r>
            <w:r>
              <w:t>P3</w:t>
            </w:r>
            <w:r>
              <w:t>）原彩显示技术</w:t>
            </w:r>
            <w:r>
              <w:rPr>
                <w:rFonts w:hint="eastAsia"/>
              </w:rPr>
              <w:t>。</w:t>
            </w:r>
          </w:p>
          <w:p w:rsidR="00CD2F75" w:rsidRDefault="00741197">
            <w:r>
              <w:t>音频：录音棚级麦克风，支持空间音频功能的六扬声器系统</w:t>
            </w:r>
            <w:r>
              <w:rPr>
                <w:rFonts w:hint="eastAsia"/>
              </w:rPr>
              <w:t>。</w:t>
            </w:r>
          </w:p>
          <w:p w:rsidR="00CD2F75" w:rsidRDefault="00741197">
            <w:r>
              <w:t>连接端口：</w:t>
            </w:r>
            <w:r>
              <w:rPr>
                <w:lang w:eastAsia="zh"/>
              </w:rPr>
              <w:t>≥</w:t>
            </w:r>
            <w:r>
              <w:t>1</w:t>
            </w:r>
            <w:r>
              <w:t>个雷</w:t>
            </w:r>
            <w:r>
              <w:rPr>
                <w:rFonts w:hint="eastAsia"/>
              </w:rPr>
              <w:t>电</w:t>
            </w:r>
            <w:r>
              <w:t>3</w:t>
            </w:r>
            <w:r>
              <w:t>端口，</w:t>
            </w:r>
            <w:r>
              <w:t>3</w:t>
            </w:r>
            <w:r>
              <w:t>个</w:t>
            </w:r>
            <w:r>
              <w:t xml:space="preserve"> USB-C </w:t>
            </w:r>
            <w:r>
              <w:t>端口</w:t>
            </w:r>
            <w:r>
              <w:rPr>
                <w:rFonts w:hint="eastAsia"/>
              </w:rPr>
              <w:t>。</w:t>
            </w:r>
          </w:p>
          <w:p w:rsidR="00CD2F75" w:rsidRDefault="00741197">
            <w:r>
              <w:t>标准显示器玻璃和可调倾斜度及高度支架</w:t>
            </w:r>
            <w:r>
              <w:rPr>
                <w:rFonts w:hint="eastAsia"/>
              </w:rPr>
              <w:t>。</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3</w:t>
            </w:r>
          </w:p>
        </w:tc>
        <w:tc>
          <w:tcPr>
            <w:tcW w:w="7783" w:type="dxa"/>
            <w:shd w:val="clear" w:color="auto" w:fill="auto"/>
            <w:vAlign w:val="center"/>
          </w:tcPr>
          <w:p w:rsidR="00CD2F75" w:rsidRDefault="00741197">
            <w:pPr>
              <w:rPr>
                <w:b/>
                <w:bCs/>
              </w:rPr>
            </w:pPr>
            <w:r>
              <w:rPr>
                <w:b/>
                <w:bCs/>
              </w:rPr>
              <w:t>外置万兆网卡</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3.1</w:t>
            </w:r>
          </w:p>
        </w:tc>
        <w:tc>
          <w:tcPr>
            <w:tcW w:w="7783" w:type="dxa"/>
            <w:shd w:val="clear" w:color="auto" w:fill="auto"/>
            <w:vAlign w:val="center"/>
          </w:tcPr>
          <w:p w:rsidR="00CD2F75" w:rsidRDefault="00741197">
            <w:r>
              <w:t xml:space="preserve">Thunderbolt 3 </w:t>
            </w:r>
            <w:r>
              <w:t>雷电</w:t>
            </w:r>
            <w:r>
              <w:t>3</w:t>
            </w:r>
            <w:r>
              <w:t>转换</w:t>
            </w:r>
            <w:r>
              <w:t>10GbE</w:t>
            </w:r>
            <w:r>
              <w:t>万兆网络转换器，配套光模块</w:t>
            </w:r>
            <w:r>
              <w:rPr>
                <w:rFonts w:hint="eastAsia"/>
              </w:rPr>
              <w:t>。</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4</w:t>
            </w:r>
          </w:p>
        </w:tc>
        <w:tc>
          <w:tcPr>
            <w:tcW w:w="7783" w:type="dxa"/>
            <w:shd w:val="clear" w:color="auto" w:fill="auto"/>
            <w:vAlign w:val="center"/>
          </w:tcPr>
          <w:p w:rsidR="00CD2F75" w:rsidRDefault="00741197">
            <w:pPr>
              <w:rPr>
                <w:b/>
                <w:bCs/>
              </w:rPr>
            </w:pPr>
            <w:r>
              <w:rPr>
                <w:b/>
                <w:bCs/>
              </w:rPr>
              <w:t>媒体软件包套装</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4.1</w:t>
            </w:r>
          </w:p>
        </w:tc>
        <w:tc>
          <w:tcPr>
            <w:tcW w:w="7783" w:type="dxa"/>
            <w:shd w:val="clear" w:color="auto" w:fill="auto"/>
            <w:vAlign w:val="center"/>
          </w:tcPr>
          <w:p w:rsidR="00CD2F75" w:rsidRDefault="00741197">
            <w:r>
              <w:t>一套集成的软件集，可由一个统一的软件管理平台进行统一管理，套装内包含有多于</w:t>
            </w:r>
            <w:r>
              <w:t>16</w:t>
            </w:r>
            <w:r>
              <w:t>个不同的应用程序和服务，实现图像处理、图形设计、视频编辑和排版等功能，由同一厂家提供。</w:t>
            </w:r>
          </w:p>
          <w:p w:rsidR="00CD2F75" w:rsidRDefault="00741197">
            <w:r>
              <w:t>在软件管理平台上可以下载、安装、更新、卸载套装内软件，所有软件可以进行统一账户登录，具备插件管理功能，可下载、安装、更新、卸载插件，提供</w:t>
            </w:r>
            <w:r>
              <w:t>3D</w:t>
            </w:r>
            <w:r>
              <w:t>资源访问和管理。</w:t>
            </w:r>
          </w:p>
          <w:p w:rsidR="00CD2F75" w:rsidRDefault="00741197">
            <w:r>
              <w:t>套装需为团队版，不接受个人版软件，提供</w:t>
            </w:r>
            <w:r>
              <w:t>3</w:t>
            </w:r>
            <w:r>
              <w:t>年技术支持和免费升级</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5</w:t>
            </w:r>
          </w:p>
        </w:tc>
        <w:tc>
          <w:tcPr>
            <w:tcW w:w="7783" w:type="dxa"/>
            <w:shd w:val="clear" w:color="auto" w:fill="auto"/>
            <w:vAlign w:val="center"/>
          </w:tcPr>
          <w:p w:rsidR="00CD2F75" w:rsidRDefault="00741197">
            <w:pPr>
              <w:rPr>
                <w:b/>
                <w:bCs/>
              </w:rPr>
            </w:pPr>
            <w:r>
              <w:rPr>
                <w:b/>
                <w:bCs/>
              </w:rPr>
              <w:t>调色台</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5.1</w:t>
            </w:r>
          </w:p>
        </w:tc>
        <w:tc>
          <w:tcPr>
            <w:tcW w:w="7783" w:type="dxa"/>
            <w:shd w:val="clear" w:color="auto" w:fill="auto"/>
            <w:vAlign w:val="center"/>
          </w:tcPr>
          <w:p w:rsidR="00CD2F75" w:rsidRDefault="00741197">
            <w:r>
              <w:t>搭载</w:t>
            </w:r>
            <w:r>
              <w:t>≥3</w:t>
            </w:r>
            <w:r>
              <w:t>个高分辨率轨迹球和</w:t>
            </w:r>
            <w:r>
              <w:t>12</w:t>
            </w:r>
            <w:r>
              <w:t>个精准旋钮；</w:t>
            </w:r>
            <w:r>
              <w:t>≥8</w:t>
            </w:r>
            <w:r>
              <w:t>个多功能旋钮和</w:t>
            </w:r>
            <w:r>
              <w:t>8</w:t>
            </w:r>
            <w:r>
              <w:t>个多功能按钮；正面配有不少于两个</w:t>
            </w:r>
            <w:r>
              <w:t>5</w:t>
            </w:r>
            <w:r>
              <w:t>英寸屏幕</w:t>
            </w:r>
            <w:r>
              <w:rPr>
                <w:rFonts w:hint="eastAsia"/>
              </w:rPr>
              <w:t>。</w:t>
            </w:r>
          </w:p>
          <w:p w:rsidR="00CD2F75" w:rsidRDefault="00741197">
            <w:r>
              <w:t>具有专设各类功能按键用来切换工具、节点式操作、抓取静帧、时间线导航等操作</w:t>
            </w:r>
            <w:r>
              <w:rPr>
                <w:rFonts w:hint="eastAsia"/>
              </w:rPr>
              <w:t>。</w:t>
            </w:r>
          </w:p>
          <w:p w:rsidR="00CD2F75" w:rsidRDefault="00741197">
            <w:r>
              <w:t>LCD</w:t>
            </w:r>
            <w:r>
              <w:t>屏幕支持显示菜单和支持调整选定工具的控制选项</w:t>
            </w:r>
            <w:r>
              <w:rPr>
                <w:rFonts w:hint="eastAsia"/>
              </w:rPr>
              <w:t>。</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6</w:t>
            </w:r>
          </w:p>
        </w:tc>
        <w:tc>
          <w:tcPr>
            <w:tcW w:w="7783" w:type="dxa"/>
            <w:shd w:val="clear" w:color="auto" w:fill="auto"/>
            <w:vAlign w:val="center"/>
          </w:tcPr>
          <w:p w:rsidR="00CD2F75" w:rsidRDefault="00741197">
            <w:pPr>
              <w:rPr>
                <w:b/>
                <w:bCs/>
              </w:rPr>
            </w:pPr>
            <w:r>
              <w:rPr>
                <w:b/>
                <w:bCs/>
              </w:rPr>
              <w:t>调色软件</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6.1</w:t>
            </w:r>
          </w:p>
        </w:tc>
        <w:tc>
          <w:tcPr>
            <w:tcW w:w="7783" w:type="dxa"/>
            <w:shd w:val="clear" w:color="auto" w:fill="auto"/>
            <w:vAlign w:val="center"/>
          </w:tcPr>
          <w:p w:rsidR="00CD2F75" w:rsidRDefault="00741197">
            <w:r>
              <w:t>单个软件整合剪辑、视觉特效、动态图形、调色和音频后期制作，支持</w:t>
            </w:r>
            <w:r>
              <w:t>Mac</w:t>
            </w:r>
            <w:r>
              <w:t>、</w:t>
            </w:r>
            <w:r>
              <w:t>Windows</w:t>
            </w:r>
            <w:r>
              <w:t>和</w:t>
            </w:r>
            <w:r>
              <w:t>Linux</w:t>
            </w:r>
            <w:r>
              <w:t>。</w:t>
            </w:r>
          </w:p>
          <w:p w:rsidR="00CD2F75" w:rsidRDefault="00741197">
            <w:r>
              <w:t>可与调色台配合使用。</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7</w:t>
            </w:r>
          </w:p>
        </w:tc>
        <w:tc>
          <w:tcPr>
            <w:tcW w:w="7783" w:type="dxa"/>
            <w:shd w:val="clear" w:color="auto" w:fill="auto"/>
            <w:vAlign w:val="center"/>
          </w:tcPr>
          <w:p w:rsidR="00CD2F75" w:rsidRDefault="00741197">
            <w:pPr>
              <w:rPr>
                <w:b/>
                <w:bCs/>
              </w:rPr>
            </w:pPr>
            <w:r>
              <w:rPr>
                <w:b/>
                <w:bCs/>
              </w:rPr>
              <w:t>色彩转换器</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7.1</w:t>
            </w:r>
          </w:p>
        </w:tc>
        <w:tc>
          <w:tcPr>
            <w:tcW w:w="7783" w:type="dxa"/>
            <w:shd w:val="clear" w:color="auto" w:fill="auto"/>
            <w:vAlign w:val="center"/>
          </w:tcPr>
          <w:p w:rsidR="00CD2F75" w:rsidRDefault="00741197">
            <w:r>
              <w:t>支持内嵌</w:t>
            </w:r>
            <w:r>
              <w:t>HDR/SDR</w:t>
            </w:r>
            <w:r>
              <w:t>算法和</w:t>
            </w:r>
            <w:r>
              <w:t>LUT</w:t>
            </w:r>
            <w:r>
              <w:t>颜色转换、色彩管理</w:t>
            </w:r>
            <w:r>
              <w:rPr>
                <w:rFonts w:hint="eastAsia"/>
              </w:rPr>
              <w:t>。</w:t>
            </w:r>
          </w:p>
          <w:p w:rsidR="00CD2F75" w:rsidRDefault="00741197">
            <w:r>
              <w:t>具备</w:t>
            </w:r>
            <w:r>
              <w:t>12G-SDI</w:t>
            </w:r>
            <w:r>
              <w:t>和</w:t>
            </w:r>
            <w:r>
              <w:t>HDMI 2.0</w:t>
            </w:r>
            <w:r>
              <w:t>接口，可实现单线缆的最高</w:t>
            </w:r>
            <w:r>
              <w:t>4K/UltraHD HDR/WCG 30p</w:t>
            </w:r>
            <w:r>
              <w:t>；</w:t>
            </w:r>
          </w:p>
          <w:p w:rsidR="00CD2F75" w:rsidRDefault="00741197">
            <w:r>
              <w:t>支持彩色处理流程</w:t>
            </w:r>
            <w:r>
              <w:rPr>
                <w:rFonts w:hint="eastAsia"/>
              </w:rPr>
              <w:t>。</w:t>
            </w:r>
          </w:p>
          <w:p w:rsidR="00CD2F75" w:rsidRDefault="00741197">
            <w:r>
              <w:t>支持</w:t>
            </w:r>
            <w:r>
              <w:t>4K</w:t>
            </w:r>
            <w:r>
              <w:t>到</w:t>
            </w:r>
            <w:r>
              <w:t>2K</w:t>
            </w:r>
            <w:r>
              <w:t>、</w:t>
            </w:r>
            <w:r>
              <w:t>UHD</w:t>
            </w:r>
            <w:r>
              <w:t>到</w:t>
            </w:r>
            <w:r>
              <w:t>HD</w:t>
            </w:r>
            <w:r>
              <w:t>下变换</w:t>
            </w:r>
            <w:r>
              <w:rPr>
                <w:rFonts w:hint="eastAsia"/>
              </w:rPr>
              <w:t>。</w:t>
            </w:r>
          </w:p>
          <w:p w:rsidR="00CD2F75" w:rsidRDefault="00741197">
            <w:r>
              <w:t>内置帧存</w:t>
            </w:r>
            <w:r>
              <w:rPr>
                <w:rFonts w:hint="eastAsia"/>
              </w:rPr>
              <w:t>。</w:t>
            </w:r>
          </w:p>
          <w:p w:rsidR="00CD2F75" w:rsidRDefault="00741197">
            <w:r>
              <w:t>HDR</w:t>
            </w:r>
            <w:r>
              <w:t>元数据管理</w:t>
            </w:r>
            <w:r>
              <w:rPr>
                <w:rFonts w:hint="eastAsia"/>
              </w:rPr>
              <w:t>。</w:t>
            </w:r>
          </w:p>
          <w:p w:rsidR="00CD2F75" w:rsidRDefault="00741197">
            <w:r>
              <w:t>所有颜色处理选项都可以通过</w:t>
            </w:r>
            <w:r>
              <w:t xml:space="preserve"> Web </w:t>
            </w:r>
            <w:r>
              <w:t>用户界面轻松管理。</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764"/>
        <w:gridCol w:w="7107"/>
        <w:gridCol w:w="1530"/>
      </w:tblGrid>
      <w:tr w:rsidR="00CD2F75">
        <w:trPr>
          <w:trHeight w:val="454"/>
        </w:trPr>
        <w:tc>
          <w:tcPr>
            <w:tcW w:w="764" w:type="dxa"/>
            <w:vAlign w:val="center"/>
          </w:tcPr>
          <w:p w:rsidR="00CD2F75" w:rsidRDefault="00741197">
            <w:pPr>
              <w:jc w:val="left"/>
              <w:rPr>
                <w:rFonts w:eastAsia="黑体"/>
                <w:kern w:val="0"/>
              </w:rPr>
            </w:pPr>
            <w:r>
              <w:rPr>
                <w:rFonts w:eastAsia="黑体"/>
                <w:kern w:val="0"/>
              </w:rPr>
              <w:t>编号</w:t>
            </w:r>
          </w:p>
        </w:tc>
        <w:tc>
          <w:tcPr>
            <w:tcW w:w="7107"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主机</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台</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显示器</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台</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rPr>
                <w:kern w:val="0"/>
              </w:rPr>
            </w:pPr>
            <w:r>
              <w:rPr>
                <w:kern w:val="0"/>
              </w:rPr>
              <w:t>外置万兆网卡</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个</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rPr>
                <w:kern w:val="0"/>
              </w:rPr>
            </w:pPr>
            <w:r>
              <w:rPr>
                <w:kern w:val="0"/>
              </w:rPr>
              <w:t>媒体软件包套装</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套</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调色台</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个</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调色软件</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个</w:t>
            </w:r>
          </w:p>
        </w:tc>
      </w:tr>
      <w:tr w:rsidR="00CD2F75">
        <w:trPr>
          <w:trHeight w:val="454"/>
        </w:trPr>
        <w:tc>
          <w:tcPr>
            <w:tcW w:w="764" w:type="dxa"/>
            <w:shd w:val="clear" w:color="auto" w:fill="auto"/>
            <w:vAlign w:val="center"/>
          </w:tcPr>
          <w:p w:rsidR="00CD2F75" w:rsidRDefault="00CD2F75">
            <w:pPr>
              <w:numPr>
                <w:ilvl w:val="0"/>
                <w:numId w:val="4"/>
              </w:numPr>
              <w:rPr>
                <w:rFonts w:eastAsiaTheme="minorEastAsia"/>
                <w:kern w:val="0"/>
              </w:rPr>
            </w:pPr>
          </w:p>
        </w:tc>
        <w:tc>
          <w:tcPr>
            <w:tcW w:w="7107"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色彩转换器</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个</w:t>
            </w:r>
          </w:p>
        </w:tc>
      </w:tr>
    </w:tbl>
    <w:p w:rsidR="00CD2F75" w:rsidRDefault="00741197">
      <w:pPr>
        <w:pStyle w:val="3"/>
        <w:ind w:firstLine="420"/>
        <w:rPr>
          <w:szCs w:val="21"/>
        </w:rPr>
      </w:pPr>
      <w:r>
        <w:rPr>
          <w:szCs w:val="21"/>
        </w:rPr>
        <w:t>（四）分布式存储系统</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611"/>
        <w:gridCol w:w="1007"/>
        <w:gridCol w:w="7783"/>
      </w:tblGrid>
      <w:tr w:rsidR="00CD2F75">
        <w:trPr>
          <w:trHeight w:val="454"/>
        </w:trPr>
        <w:tc>
          <w:tcPr>
            <w:tcW w:w="611" w:type="dxa"/>
            <w:vAlign w:val="center"/>
          </w:tcPr>
          <w:p w:rsidR="00CD2F75" w:rsidRDefault="00741197">
            <w:pPr>
              <w:jc w:val="left"/>
              <w:rPr>
                <w:rFonts w:eastAsia="黑体"/>
                <w:kern w:val="0"/>
              </w:rPr>
            </w:pPr>
            <w:r>
              <w:rPr>
                <w:rFonts w:eastAsia="黑体"/>
                <w:kern w:val="0"/>
              </w:rPr>
              <w:t>标记</w:t>
            </w:r>
          </w:p>
        </w:tc>
        <w:tc>
          <w:tcPr>
            <w:tcW w:w="1007" w:type="dxa"/>
            <w:vAlign w:val="center"/>
          </w:tcPr>
          <w:p w:rsidR="00CD2F75" w:rsidRDefault="00741197">
            <w:pPr>
              <w:jc w:val="left"/>
              <w:rPr>
                <w:rFonts w:eastAsia="黑体"/>
                <w:kern w:val="0"/>
              </w:rPr>
            </w:pPr>
            <w:r>
              <w:rPr>
                <w:rFonts w:eastAsia="黑体"/>
                <w:kern w:val="0"/>
              </w:rPr>
              <w:t>指标编号</w:t>
            </w:r>
          </w:p>
        </w:tc>
        <w:tc>
          <w:tcPr>
            <w:tcW w:w="7783"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1.</w:t>
            </w:r>
          </w:p>
        </w:tc>
        <w:tc>
          <w:tcPr>
            <w:tcW w:w="7783" w:type="dxa"/>
            <w:shd w:val="clear" w:color="auto" w:fill="auto"/>
            <w:vAlign w:val="center"/>
          </w:tcPr>
          <w:p w:rsidR="00CD2F75" w:rsidRDefault="00741197">
            <w:pPr>
              <w:rPr>
                <w:b/>
                <w:bCs/>
              </w:rPr>
            </w:pPr>
            <w:r>
              <w:rPr>
                <w:b/>
                <w:bCs/>
              </w:rPr>
              <w:t>分布式存储系统</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1.1</w:t>
            </w:r>
          </w:p>
        </w:tc>
        <w:tc>
          <w:tcPr>
            <w:tcW w:w="7783" w:type="dxa"/>
            <w:shd w:val="clear" w:color="auto" w:fill="auto"/>
            <w:vAlign w:val="center"/>
          </w:tcPr>
          <w:p w:rsidR="00CD2F75" w:rsidRDefault="00741197">
            <w:r>
              <w:t>配置不少于</w:t>
            </w:r>
            <w:r>
              <w:t>3</w:t>
            </w:r>
            <w:r>
              <w:t>个分布式</w:t>
            </w:r>
            <w:r>
              <w:t>NAS</w:t>
            </w:r>
            <w:r>
              <w:t>节点组成集群，总裸容量不低于</w:t>
            </w:r>
            <w:r>
              <w:t>640TB</w:t>
            </w:r>
            <w:r>
              <w:t>，可用容量不低于</w:t>
            </w:r>
            <w:r>
              <w:t>420TB</w:t>
            </w:r>
            <w:r>
              <w:t>；支持节点扩展数</w:t>
            </w:r>
            <w:r>
              <w:t>≥250</w:t>
            </w:r>
            <w:r>
              <w:t>个。</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1.2</w:t>
            </w:r>
          </w:p>
        </w:tc>
        <w:tc>
          <w:tcPr>
            <w:tcW w:w="7783" w:type="dxa"/>
            <w:shd w:val="clear" w:color="auto" w:fill="auto"/>
            <w:vAlign w:val="center"/>
          </w:tcPr>
          <w:p w:rsidR="00CD2F75" w:rsidRDefault="00741197">
            <w:r>
              <w:t>数据冗余后，确保可用容量的前提下，集群最大稳定读带宽不低于</w:t>
            </w:r>
            <w:r>
              <w:t>4GB/s</w:t>
            </w:r>
            <w:r>
              <w:t>；支持</w:t>
            </w:r>
            <w:r>
              <w:t xml:space="preserve">ProRes 422 HD </w:t>
            </w:r>
            <w:r>
              <w:t>同时回放轨数不少于</w:t>
            </w:r>
            <w:r>
              <w:t>150</w:t>
            </w:r>
            <w:r>
              <w:t>轨，</w:t>
            </w:r>
            <w:r>
              <w:t>XAVC 4K 50p</w:t>
            </w:r>
            <w:r>
              <w:t>同时回放轨数不低于</w:t>
            </w:r>
            <w:r>
              <w:t>40</w:t>
            </w:r>
            <w:r>
              <w:t>轨</w:t>
            </w:r>
            <w:r>
              <w:rPr>
                <w:rFonts w:hint="eastAsia"/>
              </w:rPr>
              <w:t>。</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1.3</w:t>
            </w:r>
          </w:p>
        </w:tc>
        <w:tc>
          <w:tcPr>
            <w:tcW w:w="7783" w:type="dxa"/>
            <w:shd w:val="clear" w:color="auto" w:fill="auto"/>
            <w:vAlign w:val="center"/>
          </w:tcPr>
          <w:p w:rsidR="00CD2F75" w:rsidRDefault="00741197">
            <w:r>
              <w:t>集群存储不存在单点故障。存储节点组件均支持热插拔。</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1.4</w:t>
            </w:r>
          </w:p>
        </w:tc>
        <w:tc>
          <w:tcPr>
            <w:tcW w:w="7783" w:type="dxa"/>
            <w:shd w:val="clear" w:color="auto" w:fill="auto"/>
            <w:vAlign w:val="center"/>
          </w:tcPr>
          <w:p w:rsidR="00CD2F75" w:rsidRDefault="00741197">
            <w:r>
              <w:t>支持高可用架构，存储集群可根据业务需求设计不同的冗余策略，至少允许单节点故障或任意两块硬盘故障不影响数据完整性，并仍能正常提供数据访问业务，故障后所有工作站与存储的业务访问不中断。</w:t>
            </w:r>
          </w:p>
        </w:tc>
      </w:tr>
      <w:tr w:rsidR="00CD2F75">
        <w:trPr>
          <w:trHeight w:val="454"/>
        </w:trPr>
        <w:tc>
          <w:tcPr>
            <w:tcW w:w="611" w:type="dxa"/>
            <w:shd w:val="clear" w:color="auto" w:fill="auto"/>
            <w:vAlign w:val="center"/>
          </w:tcPr>
          <w:p w:rsidR="00CD2F75" w:rsidRDefault="00741197">
            <w:bookmarkStart w:id="57" w:name="OLE_LINK1"/>
            <w:r>
              <w:t>★</w:t>
            </w:r>
            <w:bookmarkEnd w:id="57"/>
          </w:p>
        </w:tc>
        <w:tc>
          <w:tcPr>
            <w:tcW w:w="1007" w:type="dxa"/>
            <w:shd w:val="clear" w:color="auto" w:fill="auto"/>
            <w:vAlign w:val="center"/>
          </w:tcPr>
          <w:p w:rsidR="00CD2F75" w:rsidRDefault="00741197">
            <w:r>
              <w:t>1.5</w:t>
            </w:r>
          </w:p>
        </w:tc>
        <w:tc>
          <w:tcPr>
            <w:tcW w:w="7783" w:type="dxa"/>
            <w:shd w:val="clear" w:color="auto" w:fill="auto"/>
            <w:vAlign w:val="center"/>
          </w:tcPr>
          <w:p w:rsidR="00CD2F75" w:rsidRDefault="00741197">
            <w:r>
              <w:t>企业级文件存储产品，自有知识产权和开发能力存储产品，非通用服务器</w:t>
            </w:r>
            <w:r>
              <w:t xml:space="preserve"> + </w:t>
            </w:r>
            <w:r>
              <w:t>开源软件架构（如</w:t>
            </w:r>
            <w:r>
              <w:t>Ceph</w:t>
            </w:r>
            <w:r>
              <w:t>、</w:t>
            </w:r>
            <w:r>
              <w:t>Lustre</w:t>
            </w:r>
            <w:r>
              <w:t>等）</w:t>
            </w:r>
            <w:r>
              <w:rPr>
                <w:rFonts w:hint="eastAsia"/>
              </w:rPr>
              <w:t>。</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1.6</w:t>
            </w:r>
          </w:p>
        </w:tc>
        <w:tc>
          <w:tcPr>
            <w:tcW w:w="7783" w:type="dxa"/>
            <w:shd w:val="clear" w:color="auto" w:fill="auto"/>
            <w:vAlign w:val="center"/>
          </w:tcPr>
          <w:p w:rsidR="00CD2F75" w:rsidRDefault="00741197">
            <w:r>
              <w:t>所投存储产品，按需配置存储节点后端组网设备</w:t>
            </w:r>
            <w:r>
              <w:rPr>
                <w:rFonts w:hint="eastAsia"/>
              </w:rPr>
              <w:t>，如需配置，存储节点需不低于</w:t>
            </w:r>
            <w:r>
              <w:rPr>
                <w:rFonts w:hint="eastAsia"/>
              </w:rPr>
              <w:t>25Gbps</w:t>
            </w:r>
            <w:r>
              <w:rPr>
                <w:rFonts w:hint="eastAsia"/>
              </w:rPr>
              <w:t>互联</w:t>
            </w:r>
            <w:r>
              <w:t>。</w:t>
            </w:r>
          </w:p>
          <w:p w:rsidR="00CD2F75" w:rsidRDefault="00741197">
            <w:r>
              <w:t>前端交换机配置企业级万兆交换机</w:t>
            </w:r>
            <w:r>
              <w:t>≥2</w:t>
            </w:r>
            <w:r>
              <w:t>，用于存储节点与工作站组网以及与万兆防火墙的上联链路，支持</w:t>
            </w:r>
            <w:r>
              <w:t>VLAN</w:t>
            </w:r>
            <w:r>
              <w:t>，静态路由、动态路由、</w:t>
            </w:r>
            <w:r>
              <w:t>ACL</w:t>
            </w:r>
            <w:r>
              <w:t>等功能，支持</w:t>
            </w:r>
            <w:r>
              <w:t>≥40Gbps</w:t>
            </w:r>
            <w:r>
              <w:t>堆叠，配置冗余电源和冗余风扇，支持</w:t>
            </w:r>
            <w:r>
              <w:t>snmp</w:t>
            </w:r>
            <w:r>
              <w:t>协议。</w:t>
            </w:r>
          </w:p>
          <w:p w:rsidR="00CD2F75" w:rsidRDefault="00741197">
            <w:r>
              <w:t>工作站终端接入带宽</w:t>
            </w:r>
            <w:r>
              <w:t>≥10Gbps</w:t>
            </w:r>
            <w:r>
              <w:t>。</w:t>
            </w:r>
          </w:p>
          <w:p w:rsidR="00CD2F75" w:rsidRDefault="00741197">
            <w:r>
              <w:t>节点互联及终端接入等不同类型端口至少各预留</w:t>
            </w:r>
            <w:r>
              <w:t>100%</w:t>
            </w:r>
            <w:r>
              <w:t>的冗余。</w:t>
            </w:r>
          </w:p>
          <w:p w:rsidR="00CD2F75" w:rsidRDefault="00741197">
            <w:r>
              <w:t>提供系统拓扑图。</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1.7</w:t>
            </w:r>
          </w:p>
        </w:tc>
        <w:tc>
          <w:tcPr>
            <w:tcW w:w="7783" w:type="dxa"/>
            <w:shd w:val="clear" w:color="auto" w:fill="auto"/>
            <w:vAlign w:val="center"/>
          </w:tcPr>
          <w:p w:rsidR="00CD2F75" w:rsidRDefault="00741197">
            <w:r>
              <w:t>支持</w:t>
            </w:r>
            <w:r>
              <w:t>NFS</w:t>
            </w:r>
            <w:r>
              <w:t>、</w:t>
            </w:r>
            <w:r>
              <w:t>SMB</w:t>
            </w:r>
            <w:r>
              <w:t>等协议。支持多协议互通，即同一份数据可以同时被</w:t>
            </w:r>
            <w:r>
              <w:t>NFS</w:t>
            </w:r>
            <w:r>
              <w:t>、</w:t>
            </w:r>
            <w:r>
              <w:t>SMB</w:t>
            </w:r>
            <w:r>
              <w:t>等协议同时访问。</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1.8</w:t>
            </w:r>
          </w:p>
        </w:tc>
        <w:tc>
          <w:tcPr>
            <w:tcW w:w="7783" w:type="dxa"/>
            <w:shd w:val="clear" w:color="auto" w:fill="auto"/>
            <w:vAlign w:val="center"/>
          </w:tcPr>
          <w:p w:rsidR="00CD2F75" w:rsidRDefault="00741197">
            <w:r>
              <w:t>完全兼容</w:t>
            </w:r>
            <w:r>
              <w:t>Windows</w:t>
            </w:r>
            <w:r>
              <w:t>、</w:t>
            </w:r>
            <w:r>
              <w:t>Mac OS</w:t>
            </w:r>
            <w:r>
              <w:t>、</w:t>
            </w:r>
            <w:r>
              <w:t>Linux</w:t>
            </w:r>
            <w:r>
              <w:t>操作系统。</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1.9</w:t>
            </w:r>
          </w:p>
        </w:tc>
        <w:tc>
          <w:tcPr>
            <w:tcW w:w="7783" w:type="dxa"/>
            <w:shd w:val="clear" w:color="auto" w:fill="auto"/>
            <w:vAlign w:val="center"/>
          </w:tcPr>
          <w:p w:rsidR="00CD2F75" w:rsidRDefault="00741197">
            <w:r>
              <w:t>横向扩展分布式存储架构，支持节点在线平滑扩容，系统容量和性能可以线性提升；支持同系列产品混合使用或跨代扩容；扩容过程不影响正在进行的业务。存储系统提供单一文件系统，后续扩容单一卷最大可扩展不少于</w:t>
            </w:r>
            <w:r>
              <w:t>55PB</w:t>
            </w:r>
            <w:r>
              <w:t>。</w:t>
            </w:r>
            <w:r>
              <w:rPr>
                <w:rFonts w:hint="eastAsia"/>
              </w:rPr>
              <w:t>（</w:t>
            </w:r>
            <w:r>
              <w:rPr>
                <w:rFonts w:hint="eastAsia"/>
                <w:b/>
                <w:bCs/>
              </w:rPr>
              <w:t>投标文件中提供产品制造商官网截图证明或产品彩页证明投标产品满足此技术要求</w:t>
            </w:r>
            <w:r>
              <w:rPr>
                <w:rFonts w:hint="eastAsia"/>
              </w:rPr>
              <w:t>）</w:t>
            </w:r>
          </w:p>
        </w:tc>
      </w:tr>
      <w:tr w:rsidR="00CD2F75">
        <w:trPr>
          <w:trHeight w:val="454"/>
        </w:trPr>
        <w:tc>
          <w:tcPr>
            <w:tcW w:w="611" w:type="dxa"/>
            <w:shd w:val="clear" w:color="auto" w:fill="auto"/>
            <w:vAlign w:val="center"/>
          </w:tcPr>
          <w:p w:rsidR="00CD2F75" w:rsidRDefault="00741197">
            <w:r>
              <w:lastRenderedPageBreak/>
              <w:t>★</w:t>
            </w:r>
          </w:p>
        </w:tc>
        <w:tc>
          <w:tcPr>
            <w:tcW w:w="1007" w:type="dxa"/>
            <w:shd w:val="clear" w:color="auto" w:fill="auto"/>
            <w:vAlign w:val="center"/>
          </w:tcPr>
          <w:p w:rsidR="00CD2F75" w:rsidRDefault="00741197">
            <w:r>
              <w:t xml:space="preserve">1.10 </w:t>
            </w:r>
          </w:p>
        </w:tc>
        <w:tc>
          <w:tcPr>
            <w:tcW w:w="7783" w:type="dxa"/>
            <w:shd w:val="clear" w:color="auto" w:fill="auto"/>
            <w:vAlign w:val="center"/>
          </w:tcPr>
          <w:p w:rsidR="00CD2F75" w:rsidRDefault="00741197">
            <w:r>
              <w:t>配置配额管理，</w:t>
            </w:r>
            <w:r>
              <w:rPr>
                <w:rFonts w:hint="eastAsia"/>
              </w:rPr>
              <w:t>支持根据栏目使用情况分配命名空间及配额，</w:t>
            </w:r>
            <w:r>
              <w:t>限制命名空间中资源的使用量。（</w:t>
            </w:r>
            <w:r>
              <w:rPr>
                <w:rFonts w:hint="eastAsia"/>
                <w:b/>
                <w:bCs/>
              </w:rPr>
              <w:t>投标文件中提供网页端界面功能截图证明投标产品满足此技术要求</w:t>
            </w:r>
            <w:r>
              <w:t>）</w:t>
            </w:r>
          </w:p>
        </w:tc>
      </w:tr>
      <w:tr w:rsidR="00CD2F75">
        <w:trPr>
          <w:trHeight w:val="90"/>
        </w:trPr>
        <w:tc>
          <w:tcPr>
            <w:tcW w:w="611" w:type="dxa"/>
            <w:shd w:val="clear" w:color="auto" w:fill="auto"/>
            <w:vAlign w:val="center"/>
          </w:tcPr>
          <w:p w:rsidR="00CD2F75" w:rsidRDefault="00CD2F75"/>
        </w:tc>
        <w:tc>
          <w:tcPr>
            <w:tcW w:w="1007" w:type="dxa"/>
            <w:shd w:val="clear" w:color="auto" w:fill="auto"/>
            <w:vAlign w:val="center"/>
          </w:tcPr>
          <w:p w:rsidR="00CD2F75" w:rsidRDefault="00741197">
            <w:r>
              <w:t xml:space="preserve">1.11 </w:t>
            </w:r>
          </w:p>
        </w:tc>
        <w:tc>
          <w:tcPr>
            <w:tcW w:w="7783" w:type="dxa"/>
            <w:shd w:val="clear" w:color="auto" w:fill="auto"/>
            <w:vAlign w:val="center"/>
          </w:tcPr>
          <w:p w:rsidR="00CD2F75" w:rsidRDefault="00741197">
            <w:r>
              <w:t>通过</w:t>
            </w:r>
            <w:r>
              <w:t>GUI</w:t>
            </w:r>
            <w:r>
              <w:t>图形管理界面管理，对存储进行管理，监控设备软硬件状态。配置单独的管理交换机。（</w:t>
            </w:r>
            <w:r>
              <w:rPr>
                <w:rFonts w:hint="eastAsia"/>
                <w:b/>
                <w:bCs/>
              </w:rPr>
              <w:t>投标文件中提供网页端界面功能截图证明投标产品满足此技术要求</w:t>
            </w:r>
            <w:r>
              <w:t>）</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 xml:space="preserve">1.12 </w:t>
            </w:r>
          </w:p>
        </w:tc>
        <w:tc>
          <w:tcPr>
            <w:tcW w:w="7783" w:type="dxa"/>
            <w:shd w:val="clear" w:color="auto" w:fill="auto"/>
            <w:vAlign w:val="center"/>
          </w:tcPr>
          <w:p w:rsidR="00CD2F75" w:rsidRDefault="00741197">
            <w:r>
              <w:t>提供日志审计功能，记录多种访问协议下用户对目录或文件的操作。（</w:t>
            </w:r>
            <w:r>
              <w:rPr>
                <w:rFonts w:hint="eastAsia"/>
                <w:b/>
                <w:bCs/>
              </w:rPr>
              <w:t>投标文件中</w:t>
            </w:r>
            <w:r>
              <w:rPr>
                <w:b/>
                <w:bCs/>
              </w:rPr>
              <w:t>提供网页端界面功能截图证明</w:t>
            </w:r>
            <w:r>
              <w:rPr>
                <w:rFonts w:hint="eastAsia"/>
                <w:b/>
                <w:bCs/>
              </w:rPr>
              <w:t>投标产品满足此技术要求</w:t>
            </w:r>
            <w:r>
              <w:t>）</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 xml:space="preserve">1.13 </w:t>
            </w:r>
          </w:p>
        </w:tc>
        <w:tc>
          <w:tcPr>
            <w:tcW w:w="7783" w:type="dxa"/>
            <w:shd w:val="clear" w:color="auto" w:fill="auto"/>
            <w:vAlign w:val="center"/>
          </w:tcPr>
          <w:p w:rsidR="00CD2F75" w:rsidRDefault="00741197">
            <w:r>
              <w:t>提供</w:t>
            </w:r>
            <w:r>
              <w:t>QoS</w:t>
            </w:r>
            <w:r>
              <w:t>流量控制功能，改变业务对资源的自然争抢，保障指定业务的性能。（</w:t>
            </w:r>
            <w:r>
              <w:rPr>
                <w:rFonts w:hint="eastAsia"/>
                <w:b/>
                <w:bCs/>
              </w:rPr>
              <w:t>投标文件</w:t>
            </w:r>
            <w:r>
              <w:rPr>
                <w:b/>
                <w:bCs/>
              </w:rPr>
              <w:t>要求提供网页端界面功能截图证明</w:t>
            </w:r>
            <w:r>
              <w:rPr>
                <w:rFonts w:hint="eastAsia"/>
                <w:b/>
                <w:bCs/>
              </w:rPr>
              <w:t>投标产品满足此技术要求</w:t>
            </w:r>
            <w:r>
              <w:t>）</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1.14</w:t>
            </w:r>
          </w:p>
        </w:tc>
        <w:tc>
          <w:tcPr>
            <w:tcW w:w="7783" w:type="dxa"/>
            <w:shd w:val="clear" w:color="auto" w:fill="auto"/>
            <w:vAlign w:val="center"/>
          </w:tcPr>
          <w:p w:rsidR="00CD2F75" w:rsidRDefault="00741197">
            <w:r>
              <w:t>支持负载均衡。</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1.15</w:t>
            </w:r>
          </w:p>
        </w:tc>
        <w:tc>
          <w:tcPr>
            <w:tcW w:w="7783" w:type="dxa"/>
            <w:shd w:val="clear" w:color="auto" w:fill="auto"/>
            <w:vAlign w:val="center"/>
          </w:tcPr>
          <w:p w:rsidR="00CD2F75" w:rsidRDefault="00741197">
            <w:r>
              <w:t>单节点内存</w:t>
            </w:r>
            <w:r>
              <w:t>≥64GB</w:t>
            </w:r>
            <w:r>
              <w:t>；单节点固态硬盘容量</w:t>
            </w:r>
            <w:r>
              <w:t>≥2*480GB</w:t>
            </w:r>
            <w:r>
              <w:rPr>
                <w:rFonts w:hint="eastAsia"/>
              </w:rPr>
              <w:t>。</w:t>
            </w:r>
          </w:p>
        </w:tc>
      </w:tr>
      <w:tr w:rsidR="00CD2F75">
        <w:trPr>
          <w:trHeight w:val="454"/>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1.16</w:t>
            </w:r>
          </w:p>
        </w:tc>
        <w:tc>
          <w:tcPr>
            <w:tcW w:w="7783" w:type="dxa"/>
            <w:shd w:val="clear" w:color="auto" w:fill="auto"/>
            <w:vAlign w:val="center"/>
          </w:tcPr>
          <w:p w:rsidR="00CD2F75" w:rsidRDefault="00741197">
            <w:r>
              <w:t>允许</w:t>
            </w:r>
            <w:r>
              <w:t>1</w:t>
            </w:r>
            <w:r>
              <w:t>个存储节点故障后，系统自动将故障系统踢出集群，剩余集群自动生成新的冗余保护机制，再次支持</w:t>
            </w:r>
            <w:r>
              <w:t>1</w:t>
            </w:r>
            <w:r>
              <w:t>个存储节点故障时系统正常运行。</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1.17</w:t>
            </w:r>
          </w:p>
        </w:tc>
        <w:tc>
          <w:tcPr>
            <w:tcW w:w="7783" w:type="dxa"/>
            <w:shd w:val="clear" w:color="auto" w:fill="auto"/>
            <w:vAlign w:val="center"/>
          </w:tcPr>
          <w:p w:rsidR="00CD2F75" w:rsidRDefault="00741197">
            <w:r>
              <w:t>配置支持素材自动转码的配套软件；支持自定义源目录及目的目录，支持自定义转码格式，后台根据用户配置自动进行转码</w:t>
            </w:r>
            <w:r>
              <w:rPr>
                <w:rFonts w:hint="eastAsia"/>
              </w:rPr>
              <w:t>。</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1.18</w:t>
            </w:r>
          </w:p>
        </w:tc>
        <w:tc>
          <w:tcPr>
            <w:tcW w:w="7783" w:type="dxa"/>
            <w:shd w:val="clear" w:color="auto" w:fill="auto"/>
            <w:vAlign w:val="center"/>
          </w:tcPr>
          <w:p w:rsidR="00CD2F75" w:rsidRDefault="00741197">
            <w:r>
              <w:t>配置</w:t>
            </w:r>
            <w:r>
              <w:rPr>
                <w:rFonts w:hint="eastAsia"/>
              </w:rPr>
              <w:t>适用于现有专题片非编软件的</w:t>
            </w:r>
            <w:r>
              <w:t>后台分布式打包系统，支持一条任务自动切分到多台工作站打包</w:t>
            </w:r>
            <w:r>
              <w:rPr>
                <w:rFonts w:hint="eastAsia"/>
              </w:rPr>
              <w:t>。（</w:t>
            </w:r>
            <w:r>
              <w:rPr>
                <w:rFonts w:hint="eastAsia"/>
                <w:b/>
                <w:bCs/>
              </w:rPr>
              <w:t>投标文件中提供软件截图证明投标产品满足此技术要求</w:t>
            </w:r>
            <w:r>
              <w:rPr>
                <w:rFonts w:hint="eastAsia"/>
              </w:rPr>
              <w:t>）</w:t>
            </w:r>
          </w:p>
        </w:tc>
      </w:tr>
      <w:tr w:rsidR="00CD2F75">
        <w:trPr>
          <w:trHeight w:val="454"/>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1.19</w:t>
            </w:r>
          </w:p>
        </w:tc>
        <w:tc>
          <w:tcPr>
            <w:tcW w:w="7783" w:type="dxa"/>
            <w:shd w:val="clear" w:color="auto" w:fill="auto"/>
            <w:vAlign w:val="center"/>
          </w:tcPr>
          <w:p w:rsidR="00CD2F75" w:rsidRDefault="00741197">
            <w:r>
              <w:t>支持不少于</w:t>
            </w:r>
            <w:r>
              <w:t xml:space="preserve">2000 </w:t>
            </w:r>
            <w:r>
              <w:t>万个文件</w:t>
            </w:r>
            <w:r>
              <w:rPr>
                <w:rFonts w:hint="eastAsia"/>
              </w:rPr>
              <w:t>。（</w:t>
            </w:r>
            <w:r>
              <w:rPr>
                <w:rFonts w:hint="eastAsia"/>
                <w:b/>
                <w:bCs/>
              </w:rPr>
              <w:t>投标文件中提供产品制造商官网截图或产品彩页证明投标产品满足此技术要求</w:t>
            </w:r>
            <w:r>
              <w:rPr>
                <w:rFonts w:hint="eastAsia"/>
              </w:rPr>
              <w:t>）</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742"/>
        <w:gridCol w:w="7129"/>
        <w:gridCol w:w="1530"/>
      </w:tblGrid>
      <w:tr w:rsidR="00CD2F75">
        <w:trPr>
          <w:trHeight w:val="454"/>
        </w:trPr>
        <w:tc>
          <w:tcPr>
            <w:tcW w:w="742" w:type="dxa"/>
            <w:vAlign w:val="center"/>
          </w:tcPr>
          <w:p w:rsidR="00CD2F75" w:rsidRDefault="00741197">
            <w:pPr>
              <w:jc w:val="left"/>
              <w:rPr>
                <w:rFonts w:eastAsia="黑体"/>
                <w:kern w:val="0"/>
              </w:rPr>
            </w:pPr>
            <w:r>
              <w:rPr>
                <w:rFonts w:eastAsia="黑体"/>
                <w:kern w:val="0"/>
              </w:rPr>
              <w:t>编号</w:t>
            </w:r>
          </w:p>
        </w:tc>
        <w:tc>
          <w:tcPr>
            <w:tcW w:w="7129"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42" w:type="dxa"/>
            <w:shd w:val="clear" w:color="auto" w:fill="auto"/>
            <w:vAlign w:val="center"/>
          </w:tcPr>
          <w:p w:rsidR="00CD2F75" w:rsidRDefault="00CD2F75">
            <w:pPr>
              <w:numPr>
                <w:ilvl w:val="0"/>
                <w:numId w:val="5"/>
              </w:numPr>
              <w:rPr>
                <w:rFonts w:eastAsiaTheme="minorEastAsia"/>
                <w:kern w:val="0"/>
              </w:rPr>
            </w:pPr>
          </w:p>
        </w:tc>
        <w:tc>
          <w:tcPr>
            <w:tcW w:w="7129"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分布式存储系统</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套</w:t>
            </w:r>
          </w:p>
        </w:tc>
      </w:tr>
    </w:tbl>
    <w:p w:rsidR="00CD2F75" w:rsidRDefault="00741197">
      <w:pPr>
        <w:pStyle w:val="3"/>
        <w:ind w:firstLine="420"/>
        <w:rPr>
          <w:szCs w:val="21"/>
        </w:rPr>
      </w:pPr>
      <w:r>
        <w:rPr>
          <w:szCs w:val="21"/>
        </w:rPr>
        <w:t>（五）防火墙</w:t>
      </w:r>
    </w:p>
    <w:p w:rsidR="00CD2F75" w:rsidRDefault="00741197">
      <w:pPr>
        <w:pStyle w:val="3"/>
        <w:ind w:firstLine="420"/>
        <w:rPr>
          <w:szCs w:val="21"/>
        </w:rPr>
      </w:pPr>
      <w:r>
        <w:rPr>
          <w:szCs w:val="21"/>
        </w:rPr>
        <w:t>1.</w:t>
      </w:r>
      <w:r>
        <w:rPr>
          <w:szCs w:val="21"/>
        </w:rPr>
        <w:t>技术要求</w:t>
      </w:r>
    </w:p>
    <w:tbl>
      <w:tblPr>
        <w:tblStyle w:val="af0"/>
        <w:tblW w:w="5000" w:type="pct"/>
        <w:jc w:val="center"/>
        <w:tblLook w:val="04A0" w:firstRow="1" w:lastRow="0" w:firstColumn="1" w:lastColumn="0" w:noHBand="0" w:noVBand="1"/>
      </w:tblPr>
      <w:tblGrid>
        <w:gridCol w:w="611"/>
        <w:gridCol w:w="1007"/>
        <w:gridCol w:w="7783"/>
      </w:tblGrid>
      <w:tr w:rsidR="00CD2F75">
        <w:trPr>
          <w:trHeight w:val="454"/>
          <w:jc w:val="center"/>
        </w:trPr>
        <w:tc>
          <w:tcPr>
            <w:tcW w:w="611" w:type="dxa"/>
            <w:vAlign w:val="center"/>
          </w:tcPr>
          <w:p w:rsidR="00CD2F75" w:rsidRDefault="00741197">
            <w:pPr>
              <w:jc w:val="left"/>
              <w:rPr>
                <w:rFonts w:eastAsia="黑体"/>
                <w:kern w:val="0"/>
              </w:rPr>
            </w:pPr>
            <w:r>
              <w:rPr>
                <w:rFonts w:eastAsia="黑体"/>
                <w:kern w:val="0"/>
              </w:rPr>
              <w:t>标记</w:t>
            </w:r>
          </w:p>
        </w:tc>
        <w:tc>
          <w:tcPr>
            <w:tcW w:w="1007" w:type="dxa"/>
            <w:vAlign w:val="center"/>
          </w:tcPr>
          <w:p w:rsidR="00CD2F75" w:rsidRDefault="00741197">
            <w:pPr>
              <w:jc w:val="left"/>
              <w:rPr>
                <w:rFonts w:eastAsia="黑体"/>
                <w:kern w:val="0"/>
              </w:rPr>
            </w:pPr>
            <w:r>
              <w:rPr>
                <w:rFonts w:eastAsia="黑体"/>
                <w:kern w:val="0"/>
              </w:rPr>
              <w:t>指标编号</w:t>
            </w:r>
          </w:p>
        </w:tc>
        <w:tc>
          <w:tcPr>
            <w:tcW w:w="7783"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jc w:val="center"/>
        </w:trPr>
        <w:tc>
          <w:tcPr>
            <w:tcW w:w="611" w:type="dxa"/>
            <w:shd w:val="clear" w:color="auto" w:fill="auto"/>
            <w:vAlign w:val="center"/>
          </w:tcPr>
          <w:p w:rsidR="00CD2F75" w:rsidRDefault="00CD2F75">
            <w:pPr>
              <w:rPr>
                <w:b/>
                <w:bCs/>
              </w:rPr>
            </w:pPr>
          </w:p>
        </w:tc>
        <w:tc>
          <w:tcPr>
            <w:tcW w:w="1007" w:type="dxa"/>
            <w:shd w:val="clear" w:color="auto" w:fill="auto"/>
            <w:vAlign w:val="center"/>
          </w:tcPr>
          <w:p w:rsidR="00CD2F75" w:rsidRDefault="00741197">
            <w:pPr>
              <w:rPr>
                <w:b/>
                <w:bCs/>
              </w:rPr>
            </w:pPr>
            <w:r>
              <w:rPr>
                <w:b/>
                <w:bCs/>
              </w:rPr>
              <w:t>1.</w:t>
            </w:r>
          </w:p>
        </w:tc>
        <w:tc>
          <w:tcPr>
            <w:tcW w:w="7783" w:type="dxa"/>
            <w:shd w:val="clear" w:color="auto" w:fill="auto"/>
            <w:vAlign w:val="center"/>
          </w:tcPr>
          <w:p w:rsidR="00CD2F75" w:rsidRDefault="00741197">
            <w:pPr>
              <w:rPr>
                <w:b/>
                <w:bCs/>
              </w:rPr>
            </w:pPr>
            <w:r>
              <w:rPr>
                <w:b/>
                <w:bCs/>
              </w:rPr>
              <w:t>防火墙</w:t>
            </w:r>
          </w:p>
        </w:tc>
      </w:tr>
      <w:tr w:rsidR="00CD2F75">
        <w:trPr>
          <w:trHeight w:val="454"/>
          <w:jc w:val="center"/>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1.1</w:t>
            </w:r>
          </w:p>
        </w:tc>
        <w:tc>
          <w:tcPr>
            <w:tcW w:w="7783" w:type="dxa"/>
            <w:shd w:val="clear" w:color="auto" w:fill="auto"/>
            <w:vAlign w:val="center"/>
          </w:tcPr>
          <w:p w:rsidR="00CD2F75" w:rsidRDefault="00741197">
            <w:r>
              <w:t>接口：至少配置万兆光口</w:t>
            </w:r>
            <w:r>
              <w:t>≥8</w:t>
            </w:r>
            <w:r>
              <w:t>个</w:t>
            </w:r>
            <w:r>
              <w:rPr>
                <w:rFonts w:hint="eastAsia"/>
              </w:rPr>
              <w:t>（满配光模块）</w:t>
            </w:r>
            <w:r>
              <w:t>，可扩展的业务槽位</w:t>
            </w:r>
            <w:r>
              <w:t>≥4</w:t>
            </w:r>
            <w:r>
              <w:t>个</w:t>
            </w:r>
            <w:r>
              <w:rPr>
                <w:rFonts w:hint="eastAsia"/>
              </w:rPr>
              <w:t>。</w:t>
            </w:r>
          </w:p>
          <w:p w:rsidR="00CD2F75" w:rsidRDefault="00741197">
            <w:r>
              <w:t>性能：吞吐量</w:t>
            </w:r>
            <w:r>
              <w:t>≥40Gbps</w:t>
            </w:r>
            <w:r>
              <w:t>，每秒新建连接数</w:t>
            </w:r>
            <w:r>
              <w:t>≥50</w:t>
            </w:r>
            <w:r>
              <w:t>万，并发连接数</w:t>
            </w:r>
            <w:r>
              <w:t>≥1000</w:t>
            </w:r>
            <w:r>
              <w:t>万</w:t>
            </w:r>
            <w:r>
              <w:rPr>
                <w:rFonts w:hint="eastAsia"/>
              </w:rPr>
              <w:t>。</w:t>
            </w:r>
          </w:p>
          <w:p w:rsidR="00CD2F75" w:rsidRDefault="00741197">
            <w:r>
              <w:t>电源：配置冗余电源</w:t>
            </w:r>
            <w:r>
              <w:rPr>
                <w:rFonts w:hint="eastAsia"/>
              </w:rPr>
              <w:t>。</w:t>
            </w:r>
          </w:p>
        </w:tc>
      </w:tr>
      <w:tr w:rsidR="00CD2F75">
        <w:trPr>
          <w:trHeight w:val="454"/>
          <w:jc w:val="center"/>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rPr>
                <w:rFonts w:hint="eastAsia"/>
              </w:rPr>
              <w:t>1.2</w:t>
            </w:r>
          </w:p>
        </w:tc>
        <w:tc>
          <w:tcPr>
            <w:tcW w:w="7783" w:type="dxa"/>
            <w:shd w:val="clear" w:color="auto" w:fill="auto"/>
            <w:vAlign w:val="center"/>
          </w:tcPr>
          <w:p w:rsidR="00CD2F75" w:rsidRDefault="00741197">
            <w:r>
              <w:rPr>
                <w:rFonts w:hint="eastAsia"/>
              </w:rPr>
              <w:t>不少于</w:t>
            </w:r>
            <w:r>
              <w:t>三年安全组合升级订阅服务包（含应用识别库、</w:t>
            </w:r>
            <w:r>
              <w:t>URL</w:t>
            </w:r>
            <w:r>
              <w:t>分类特征库、病毒防护特征库、入侵防御特征库升级服务及威胁情报订阅服务）</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1.3</w:t>
            </w:r>
          </w:p>
        </w:tc>
        <w:tc>
          <w:tcPr>
            <w:tcW w:w="7783" w:type="dxa"/>
            <w:shd w:val="clear" w:color="auto" w:fill="auto"/>
            <w:vAlign w:val="center"/>
          </w:tcPr>
          <w:p w:rsidR="00CD2F75" w:rsidRDefault="00741197">
            <w:r>
              <w:t>部署模式：实现路由模式、透明（网桥）模式、混合模式</w:t>
            </w:r>
            <w:r>
              <w:rPr>
                <w:rFonts w:hint="eastAsia"/>
              </w:rP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1.4</w:t>
            </w:r>
          </w:p>
        </w:tc>
        <w:tc>
          <w:tcPr>
            <w:tcW w:w="7783" w:type="dxa"/>
            <w:shd w:val="clear" w:color="auto" w:fill="auto"/>
            <w:vAlign w:val="center"/>
          </w:tcPr>
          <w:p w:rsidR="00CD2F75" w:rsidRDefault="00741197">
            <w:r>
              <w:t>路由实现：实现静态路由、策略路由、</w:t>
            </w:r>
            <w:r>
              <w:t>RIP</w:t>
            </w:r>
            <w:r>
              <w:t>、</w:t>
            </w:r>
            <w:r>
              <w:t>OSPF</w:t>
            </w:r>
            <w:r>
              <w:t>、</w:t>
            </w:r>
            <w:r>
              <w:t>BGP</w:t>
            </w:r>
            <w:r>
              <w:t>等路由协议</w:t>
            </w:r>
            <w:r>
              <w:rPr>
                <w:rFonts w:hint="eastAsia"/>
              </w:rP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1.5</w:t>
            </w:r>
          </w:p>
        </w:tc>
        <w:tc>
          <w:tcPr>
            <w:tcW w:w="7783" w:type="dxa"/>
            <w:shd w:val="clear" w:color="auto" w:fill="auto"/>
            <w:vAlign w:val="center"/>
          </w:tcPr>
          <w:p w:rsidR="00CD2F75" w:rsidRDefault="00741197">
            <w:r>
              <w:t>NAT</w:t>
            </w:r>
            <w:r>
              <w:t>功能：</w:t>
            </w:r>
          </w:p>
          <w:p w:rsidR="00CD2F75" w:rsidRDefault="00741197">
            <w:r>
              <w:t>实现一对一、多对一、多对多等多种形式的</w:t>
            </w:r>
            <w:r>
              <w:t>NAT</w:t>
            </w:r>
            <w:r>
              <w:t>，实现</w:t>
            </w:r>
            <w:r>
              <w:t>DNS</w:t>
            </w:r>
            <w:r>
              <w:t>、</w:t>
            </w:r>
            <w:r>
              <w:t>FTP</w:t>
            </w:r>
            <w:r>
              <w:t>、</w:t>
            </w:r>
            <w:r>
              <w:t>H.323</w:t>
            </w:r>
            <w:r>
              <w:t>等多种</w:t>
            </w:r>
            <w:r>
              <w:t>NAT ALG</w:t>
            </w:r>
            <w:r>
              <w:t>功能</w:t>
            </w:r>
            <w:r>
              <w:rPr>
                <w:rFonts w:hint="eastAsia"/>
              </w:rP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1.6</w:t>
            </w:r>
          </w:p>
        </w:tc>
        <w:tc>
          <w:tcPr>
            <w:tcW w:w="7783" w:type="dxa"/>
            <w:shd w:val="clear" w:color="auto" w:fill="auto"/>
            <w:vAlign w:val="center"/>
          </w:tcPr>
          <w:p w:rsidR="00CD2F75" w:rsidRDefault="00741197">
            <w:r>
              <w:t>VPN</w:t>
            </w:r>
            <w:r>
              <w:t>：</w:t>
            </w:r>
          </w:p>
          <w:p w:rsidR="00CD2F75" w:rsidRDefault="00741197">
            <w:r>
              <w:t>支持</w:t>
            </w:r>
            <w:r>
              <w:t>IPSec</w:t>
            </w:r>
            <w:r>
              <w:t>、</w:t>
            </w:r>
            <w:r>
              <w:t>L2TP</w:t>
            </w:r>
            <w:r>
              <w:t>、</w:t>
            </w:r>
            <w:r>
              <w:t>PPTP</w:t>
            </w:r>
            <w:r>
              <w:t>、</w:t>
            </w:r>
            <w:r>
              <w:t>GRE VPN</w:t>
            </w:r>
            <w:r>
              <w:t>、</w:t>
            </w:r>
            <w:r>
              <w:t>SSL VPN</w:t>
            </w:r>
            <w:r>
              <w:t>等功能，支持</w:t>
            </w:r>
            <w:r>
              <w:t>Ipsec VPN</w:t>
            </w:r>
            <w:r>
              <w:t>基于主模式（</w:t>
            </w:r>
            <w:r>
              <w:t>Main Mode</w:t>
            </w:r>
            <w:r>
              <w:t>）、野蛮模式（</w:t>
            </w:r>
            <w:r>
              <w:t>Aggressive Mode</w:t>
            </w:r>
            <w:r>
              <w:t>）、国密三种协商模式建立的网关</w:t>
            </w:r>
            <w:r>
              <w:t>-</w:t>
            </w:r>
            <w:r>
              <w:t>网关加密</w:t>
            </w:r>
            <w:r>
              <w:lastRenderedPageBreak/>
              <w:t>隧道；支持本地</w:t>
            </w:r>
            <w:r>
              <w:t>CA</w:t>
            </w:r>
            <w:r>
              <w:t>并可为参与</w:t>
            </w:r>
            <w:r>
              <w:t>IPSec VPN</w:t>
            </w:r>
            <w:r>
              <w:t>隧道建立的设备颁发用于身份认证的证书。</w:t>
            </w:r>
          </w:p>
          <w:p w:rsidR="00CD2F75" w:rsidRDefault="00741197">
            <w:r>
              <w:t>SSL VPN</w:t>
            </w:r>
            <w:r>
              <w:t>支持</w:t>
            </w:r>
            <w:r>
              <w:t>Windows</w:t>
            </w:r>
            <w:r>
              <w:t>客户端、</w:t>
            </w:r>
            <w:r>
              <w:t>MAC OS</w:t>
            </w:r>
            <w:r>
              <w:t>客户端和</w:t>
            </w:r>
            <w:r>
              <w:t>linux</w:t>
            </w:r>
            <w:r>
              <w:t>客户端</w:t>
            </w:r>
            <w:r>
              <w:rPr>
                <w:rFonts w:hint="eastAsia"/>
              </w:rP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1.7</w:t>
            </w:r>
          </w:p>
        </w:tc>
        <w:tc>
          <w:tcPr>
            <w:tcW w:w="7783" w:type="dxa"/>
            <w:shd w:val="clear" w:color="auto" w:fill="auto"/>
            <w:vAlign w:val="center"/>
          </w:tcPr>
          <w:p w:rsidR="00CD2F75" w:rsidRDefault="00741197">
            <w:r>
              <w:t>URL</w:t>
            </w:r>
            <w:r>
              <w:t>过滤：</w:t>
            </w:r>
          </w:p>
          <w:p w:rsidR="00CD2F75" w:rsidRDefault="00741197">
            <w:r>
              <w:t>设备提供海量预分类的</w:t>
            </w:r>
            <w:r>
              <w:t>URL</w:t>
            </w:r>
            <w:r>
              <w:t>地址库，支持根据</w:t>
            </w:r>
            <w:r>
              <w:t>URL</w:t>
            </w:r>
            <w:r>
              <w:t>类别实现</w:t>
            </w:r>
            <w:r>
              <w:t>URL</w:t>
            </w:r>
            <w:r>
              <w:t>过滤</w:t>
            </w:r>
            <w:r>
              <w:rPr>
                <w:rFonts w:hint="eastAsia"/>
              </w:rPr>
              <w:t>。</w:t>
            </w:r>
          </w:p>
          <w:p w:rsidR="00CD2F75" w:rsidRDefault="00741197">
            <w:r>
              <w:t>设备支持管理者自定义新的</w:t>
            </w:r>
            <w:r>
              <w:t>URL</w:t>
            </w:r>
            <w:r>
              <w:t>地址和</w:t>
            </w:r>
            <w:r>
              <w:t>URL</w:t>
            </w:r>
            <w:r>
              <w:t>分类</w:t>
            </w:r>
            <w:r>
              <w:rPr>
                <w:rFonts w:hint="eastAsia"/>
              </w:rP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1.8</w:t>
            </w:r>
          </w:p>
        </w:tc>
        <w:tc>
          <w:tcPr>
            <w:tcW w:w="7783" w:type="dxa"/>
            <w:shd w:val="clear" w:color="auto" w:fill="auto"/>
            <w:vAlign w:val="center"/>
          </w:tcPr>
          <w:p w:rsidR="00CD2F75" w:rsidRDefault="00741197">
            <w:r>
              <w:t>访问控制：</w:t>
            </w:r>
          </w:p>
          <w:p w:rsidR="00CD2F75" w:rsidRDefault="00741197">
            <w:r>
              <w:t>支持命中时间分析和安全策略推荐。命中时间分析展示被命中的安全策略的名称、状态、命中数、策略创建时间、首次命中时间和最近命中时间；安全策略推荐定可以指定策略流量，分析后自动生成源地址精度更高的安全策略。能够基于源地址精确合并和源地址子网合并，并自动生成策略名称、源对象、目的对象和服务对象。</w:t>
            </w:r>
          </w:p>
        </w:tc>
      </w:tr>
      <w:tr w:rsidR="00CD2F75">
        <w:trPr>
          <w:trHeight w:val="454"/>
          <w:jc w:val="center"/>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1.9</w:t>
            </w:r>
          </w:p>
        </w:tc>
        <w:tc>
          <w:tcPr>
            <w:tcW w:w="7783" w:type="dxa"/>
            <w:shd w:val="clear" w:color="auto" w:fill="auto"/>
            <w:vAlign w:val="center"/>
          </w:tcPr>
          <w:p w:rsidR="00CD2F75" w:rsidRDefault="00741197">
            <w:r>
              <w:t>攻击防护：</w:t>
            </w:r>
          </w:p>
          <w:p w:rsidR="00CD2F75" w:rsidRDefault="00741197">
            <w:r>
              <w:t>支持基于不同安全区域防御</w:t>
            </w:r>
            <w:r>
              <w:t>SYN Flood</w:t>
            </w:r>
            <w:r>
              <w:t>、</w:t>
            </w:r>
            <w:r>
              <w:t>UDP  Flood</w:t>
            </w:r>
            <w:r>
              <w:t>、</w:t>
            </w:r>
            <w:r>
              <w:t>ICMP  Flood</w:t>
            </w:r>
            <w:r>
              <w:t>、</w:t>
            </w:r>
            <w:r>
              <w:t>IP  Flood</w:t>
            </w:r>
            <w:r>
              <w:t>、</w:t>
            </w:r>
            <w:r>
              <w:t>Frag Flood</w:t>
            </w:r>
            <w:r>
              <w:t>、</w:t>
            </w:r>
            <w:r>
              <w:t>DNS Flood</w:t>
            </w:r>
            <w:r>
              <w:t>、</w:t>
            </w:r>
            <w:r>
              <w:t>HTTP Flood</w:t>
            </w:r>
            <w:r>
              <w:t>、</w:t>
            </w:r>
            <w:r>
              <w:t xml:space="preserve">NTP Query Flood </w:t>
            </w:r>
            <w:r>
              <w:t>、</w:t>
            </w:r>
            <w:r>
              <w:t xml:space="preserve">NTP Reply Flood </w:t>
            </w:r>
            <w:r>
              <w:t>和</w:t>
            </w:r>
            <w:r>
              <w:t xml:space="preserve">SIP Flood </w:t>
            </w:r>
            <w:r>
              <w:t>攻击，并支持警告、丢弃、普通防护、增强防护、授权服务器防护等多种防护措施</w:t>
            </w:r>
            <w:r>
              <w:rPr>
                <w:rFonts w:hint="eastAsia"/>
              </w:rPr>
              <w:t>。</w:t>
            </w:r>
            <w:r>
              <w:t>（</w:t>
            </w:r>
            <w:r>
              <w:rPr>
                <w:rFonts w:hint="eastAsia"/>
                <w:b/>
                <w:bCs/>
              </w:rPr>
              <w:t>投标文件中</w:t>
            </w:r>
            <w:r>
              <w:rPr>
                <w:b/>
                <w:bCs/>
              </w:rPr>
              <w:t>提供功能截图</w:t>
            </w:r>
            <w:r>
              <w:rPr>
                <w:rFonts w:hint="eastAsia"/>
                <w:b/>
                <w:bCs/>
              </w:rPr>
              <w:t>满足投标产品满足此技术要求</w:t>
            </w:r>
            <w:r>
              <w:t>）</w:t>
            </w:r>
          </w:p>
          <w:p w:rsidR="00CD2F75" w:rsidRDefault="00741197">
            <w:r>
              <w:t>支持漏洞防护功能，同时将漏洞防护特征库分类，至少包括缓冲区溢出、跨站脚本、拒绝服务、恶意扫描、</w:t>
            </w:r>
            <w:r>
              <w:t>SQL</w:t>
            </w:r>
            <w:r>
              <w:t>注入、</w:t>
            </w:r>
            <w:r>
              <w:t>WEB</w:t>
            </w:r>
            <w:r>
              <w:t>攻击等六种分类；漏洞防护支持日志、阻断、放行、重置等执行动作</w:t>
            </w:r>
            <w:r>
              <w:t>,</w:t>
            </w:r>
            <w:r>
              <w:t>可批量设置针对某一分类或全部攻击签名的执行动作；支持基于</w:t>
            </w:r>
            <w:r>
              <w:t>FTP</w:t>
            </w:r>
            <w:r>
              <w:t>、</w:t>
            </w:r>
            <w:r>
              <w:t>HTTP</w:t>
            </w:r>
            <w:r>
              <w:t>、</w:t>
            </w:r>
            <w:r>
              <w:t>IMAP</w:t>
            </w:r>
            <w:r>
              <w:t>、</w:t>
            </w:r>
            <w:r>
              <w:t>OTHER_APP</w:t>
            </w:r>
            <w:r>
              <w:t>、</w:t>
            </w:r>
            <w:r>
              <w:t>POP3</w:t>
            </w:r>
            <w:r>
              <w:t>、</w:t>
            </w:r>
            <w:r>
              <w:t>SMB</w:t>
            </w:r>
            <w:r>
              <w:t>、</w:t>
            </w:r>
            <w:r>
              <w:t>SMTP</w:t>
            </w:r>
            <w:r>
              <w:t>等应用协议的漏洞防护</w:t>
            </w:r>
            <w:r>
              <w:rPr>
                <w:rFonts w:hint="eastAsia"/>
              </w:rPr>
              <w:t>。</w:t>
            </w:r>
          </w:p>
        </w:tc>
      </w:tr>
      <w:tr w:rsidR="00CD2F75">
        <w:trPr>
          <w:trHeight w:val="454"/>
          <w:jc w:val="center"/>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 xml:space="preserve">1.10 </w:t>
            </w:r>
          </w:p>
        </w:tc>
        <w:tc>
          <w:tcPr>
            <w:tcW w:w="7783" w:type="dxa"/>
            <w:shd w:val="clear" w:color="auto" w:fill="auto"/>
            <w:vAlign w:val="center"/>
          </w:tcPr>
          <w:p w:rsidR="00CD2F75" w:rsidRDefault="00741197">
            <w:r>
              <w:t>防病毒：</w:t>
            </w:r>
          </w:p>
          <w:p w:rsidR="00CD2F75" w:rsidRDefault="00741197">
            <w:r>
              <w:t>支持对</w:t>
            </w:r>
            <w:r>
              <w:t>HTTP/FTP/POP3/SMTP/IMAP/SMB/IPTUX</w:t>
            </w:r>
            <w:r>
              <w:t>七种协议进行病毒查杀；本地病毒库规模大于</w:t>
            </w:r>
            <w:r>
              <w:t>3000</w:t>
            </w:r>
            <w:r>
              <w:t>万；支持病毒样本上传和页面消息推送功能</w:t>
            </w:r>
            <w:r>
              <w:rPr>
                <w:rFonts w:hint="eastAsia"/>
              </w:rPr>
              <w:t>。</w:t>
            </w:r>
            <w:r>
              <w:t>（</w:t>
            </w:r>
            <w:r>
              <w:rPr>
                <w:rFonts w:hint="eastAsia"/>
                <w:b/>
                <w:bCs/>
              </w:rPr>
              <w:t>投标文件中</w:t>
            </w:r>
            <w:r>
              <w:rPr>
                <w:b/>
                <w:bCs/>
              </w:rPr>
              <w:t>提供功能截图</w:t>
            </w:r>
            <w:r>
              <w:rPr>
                <w:rFonts w:hint="eastAsia"/>
                <w:b/>
                <w:bCs/>
              </w:rPr>
              <w:t>满足投标产品满足此技术要求</w:t>
            </w:r>
            <w: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 xml:space="preserve">1.11 </w:t>
            </w:r>
          </w:p>
        </w:tc>
        <w:tc>
          <w:tcPr>
            <w:tcW w:w="7783" w:type="dxa"/>
            <w:shd w:val="clear" w:color="auto" w:fill="auto"/>
            <w:vAlign w:val="center"/>
          </w:tcPr>
          <w:p w:rsidR="00CD2F75" w:rsidRDefault="00741197">
            <w:r>
              <w:rPr>
                <w:rFonts w:hint="eastAsia"/>
              </w:rPr>
              <w:t>SSL</w:t>
            </w:r>
            <w:r>
              <w:rPr>
                <w:rFonts w:hint="eastAsia"/>
              </w:rPr>
              <w:t>解密：</w:t>
            </w:r>
          </w:p>
          <w:p w:rsidR="00CD2F75" w:rsidRDefault="00741197">
            <w:r>
              <w:t>支持</w:t>
            </w:r>
            <w:r>
              <w:t>Ipv4</w:t>
            </w:r>
            <w:r>
              <w:t>和</w:t>
            </w:r>
            <w:r>
              <w:t>Ipv6</w:t>
            </w:r>
            <w:r>
              <w:t>流量的</w:t>
            </w:r>
            <w:r>
              <w:t>HTTPS</w:t>
            </w:r>
            <w:r>
              <w:t>、</w:t>
            </w:r>
            <w:r>
              <w:t>POP3S</w:t>
            </w:r>
            <w:r>
              <w:t>、</w:t>
            </w:r>
            <w:r>
              <w:t>SMTPS</w:t>
            </w:r>
            <w:r>
              <w:t>、</w:t>
            </w:r>
            <w:r>
              <w:t>IMAPS</w:t>
            </w:r>
            <w:r>
              <w:t>协议进行解密，支持解密证书自学习，同时支持透明部署进行</w:t>
            </w:r>
            <w:r>
              <w:t>SSL</w:t>
            </w:r>
            <w:r>
              <w:t>解密，解密包含</w:t>
            </w:r>
            <w:r>
              <w:t>TLS1.3</w:t>
            </w:r>
            <w:r>
              <w:t>、</w:t>
            </w:r>
            <w:r>
              <w:t>TLS1.2</w:t>
            </w:r>
            <w:r>
              <w:t>、</w:t>
            </w:r>
            <w:r>
              <w:t>TLS1.1</w:t>
            </w:r>
            <w:r>
              <w:t>、</w:t>
            </w:r>
            <w:r>
              <w:t>TLS1.0</w:t>
            </w:r>
            <w:r>
              <w:t>、</w:t>
            </w:r>
            <w:r>
              <w:t>SSL3.0</w:t>
            </w:r>
            <w:r>
              <w:t>协议。（</w:t>
            </w:r>
            <w:r>
              <w:rPr>
                <w:rFonts w:hint="eastAsia"/>
                <w:b/>
                <w:bCs/>
              </w:rPr>
              <w:t>投标文件中</w:t>
            </w:r>
            <w:r>
              <w:rPr>
                <w:b/>
                <w:bCs/>
              </w:rPr>
              <w:t>提供功能截图</w:t>
            </w:r>
            <w:r>
              <w:rPr>
                <w:rFonts w:hint="eastAsia"/>
                <w:b/>
                <w:bCs/>
              </w:rPr>
              <w:t>满足投标产品满足此技术要求</w:t>
            </w:r>
            <w:r>
              <w:t>）</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 xml:space="preserve">1.12 </w:t>
            </w:r>
          </w:p>
        </w:tc>
        <w:tc>
          <w:tcPr>
            <w:tcW w:w="7783" w:type="dxa"/>
            <w:shd w:val="clear" w:color="auto" w:fill="auto"/>
            <w:vAlign w:val="center"/>
          </w:tcPr>
          <w:p w:rsidR="00CD2F75" w:rsidRDefault="00741197">
            <w:r>
              <w:t>虚拟化能力：</w:t>
            </w:r>
          </w:p>
          <w:p w:rsidR="00CD2F75" w:rsidRDefault="00741197">
            <w:r>
              <w:t>所投设备须支持虚拟防火墙功能：支持将物理防火墙资源，如新建、吞吐、会话数、安全策略数、源</w:t>
            </w:r>
            <w:r>
              <w:t>NAT</w:t>
            </w:r>
            <w:r>
              <w:t>数、目的</w:t>
            </w:r>
            <w:r>
              <w:t>NAT</w:t>
            </w:r>
            <w:r>
              <w:t>数，日志存储数量以保留值及最大值的形式自动分配。</w:t>
            </w:r>
          </w:p>
        </w:tc>
      </w:tr>
      <w:tr w:rsidR="00CD2F75">
        <w:trPr>
          <w:trHeight w:val="454"/>
          <w:jc w:val="center"/>
        </w:trPr>
        <w:tc>
          <w:tcPr>
            <w:tcW w:w="611" w:type="dxa"/>
            <w:shd w:val="clear" w:color="auto" w:fill="auto"/>
            <w:vAlign w:val="center"/>
          </w:tcPr>
          <w:p w:rsidR="00CD2F75" w:rsidRDefault="00CD2F75"/>
        </w:tc>
        <w:tc>
          <w:tcPr>
            <w:tcW w:w="1007" w:type="dxa"/>
            <w:shd w:val="clear" w:color="auto" w:fill="auto"/>
            <w:vAlign w:val="center"/>
          </w:tcPr>
          <w:p w:rsidR="00CD2F75" w:rsidRDefault="00741197">
            <w:r>
              <w:t xml:space="preserve">1.13 </w:t>
            </w:r>
          </w:p>
        </w:tc>
        <w:tc>
          <w:tcPr>
            <w:tcW w:w="7783" w:type="dxa"/>
            <w:shd w:val="clear" w:color="auto" w:fill="auto"/>
            <w:vAlign w:val="center"/>
          </w:tcPr>
          <w:p w:rsidR="00CD2F75" w:rsidRDefault="00741197">
            <w:r>
              <w:t>所投产品可与集团安全一体化运营平台对接</w:t>
            </w:r>
            <w:r>
              <w:rPr>
                <w:rFonts w:hint="eastAsia"/>
              </w:rPr>
              <w:t>，具备自动化协同防护能力。</w:t>
            </w:r>
          </w:p>
        </w:tc>
      </w:tr>
      <w:tr w:rsidR="00CD2F75">
        <w:trPr>
          <w:trHeight w:val="454"/>
          <w:jc w:val="center"/>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w:t>
            </w:r>
            <w:r>
              <w:rPr>
                <w:rFonts w:hint="eastAsia"/>
              </w:rPr>
              <w:t>14</w:t>
            </w:r>
          </w:p>
        </w:tc>
        <w:tc>
          <w:tcPr>
            <w:tcW w:w="7783" w:type="dxa"/>
            <w:shd w:val="clear" w:color="auto" w:fill="auto"/>
            <w:vAlign w:val="center"/>
          </w:tcPr>
          <w:p w:rsidR="00CD2F75" w:rsidRDefault="00741197">
            <w:r>
              <w:rPr>
                <w:rFonts w:hint="eastAsia"/>
              </w:rPr>
              <w:t>产品</w:t>
            </w:r>
            <w:r>
              <w:t>具备</w:t>
            </w:r>
            <w:r>
              <w:rPr>
                <w:rFonts w:hint="eastAsia"/>
              </w:rPr>
              <w:t>国家规定的</w:t>
            </w:r>
            <w:r>
              <w:t>网络安全专用产品安全检测证书</w:t>
            </w:r>
            <w:r>
              <w:rPr>
                <w:rFonts w:hint="eastAsia"/>
              </w:rPr>
              <w:t>或认证证书。</w:t>
            </w:r>
            <w:r>
              <w:t>（</w:t>
            </w:r>
            <w:r>
              <w:rPr>
                <w:rFonts w:hint="eastAsia"/>
                <w:b/>
                <w:bCs/>
              </w:rPr>
              <w:t>投标文件中提供对应证书进行证明</w:t>
            </w:r>
            <w:r>
              <w:t>）</w:t>
            </w:r>
          </w:p>
        </w:tc>
      </w:tr>
      <w:tr w:rsidR="00CD2F75">
        <w:trPr>
          <w:trHeight w:val="454"/>
          <w:jc w:val="center"/>
        </w:trPr>
        <w:tc>
          <w:tcPr>
            <w:tcW w:w="611" w:type="dxa"/>
            <w:shd w:val="clear" w:color="auto" w:fill="auto"/>
            <w:vAlign w:val="center"/>
          </w:tcPr>
          <w:p w:rsidR="00CD2F75" w:rsidRDefault="00741197">
            <w:r>
              <w:t>★</w:t>
            </w:r>
          </w:p>
        </w:tc>
        <w:tc>
          <w:tcPr>
            <w:tcW w:w="1007" w:type="dxa"/>
            <w:shd w:val="clear" w:color="auto" w:fill="auto"/>
            <w:vAlign w:val="center"/>
          </w:tcPr>
          <w:p w:rsidR="00CD2F75" w:rsidRDefault="00741197">
            <w:r>
              <w:t>1.</w:t>
            </w:r>
            <w:r>
              <w:rPr>
                <w:rFonts w:hint="eastAsia"/>
              </w:rPr>
              <w:t>15</w:t>
            </w:r>
          </w:p>
        </w:tc>
        <w:tc>
          <w:tcPr>
            <w:tcW w:w="7783" w:type="dxa"/>
            <w:shd w:val="clear" w:color="auto" w:fill="auto"/>
            <w:vAlign w:val="center"/>
          </w:tcPr>
          <w:p w:rsidR="00CD2F75" w:rsidRDefault="00741197">
            <w:r>
              <w:rPr>
                <w:rFonts w:hint="eastAsia"/>
              </w:rPr>
              <w:t>产品</w:t>
            </w:r>
            <w:r>
              <w:t>具备</w:t>
            </w:r>
            <w:r>
              <w:t>EAL4</w:t>
            </w:r>
            <w:r>
              <w:t>增强级认证证书</w:t>
            </w:r>
            <w:r>
              <w:rPr>
                <w:rFonts w:hint="eastAsia"/>
              </w:rPr>
              <w:t>。</w:t>
            </w:r>
            <w:r>
              <w:t>（</w:t>
            </w:r>
            <w:r>
              <w:rPr>
                <w:rFonts w:hint="eastAsia"/>
                <w:b/>
                <w:bCs/>
              </w:rPr>
              <w:t>投标文件中提供对应证书进行证明</w:t>
            </w:r>
            <w:r>
              <w:t>）</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687"/>
        <w:gridCol w:w="7184"/>
        <w:gridCol w:w="1530"/>
      </w:tblGrid>
      <w:tr w:rsidR="00CD2F75">
        <w:trPr>
          <w:trHeight w:val="454"/>
        </w:trPr>
        <w:tc>
          <w:tcPr>
            <w:tcW w:w="687" w:type="dxa"/>
            <w:vAlign w:val="center"/>
          </w:tcPr>
          <w:p w:rsidR="00CD2F75" w:rsidRDefault="00741197">
            <w:pPr>
              <w:jc w:val="left"/>
              <w:rPr>
                <w:rFonts w:eastAsia="黑体"/>
                <w:kern w:val="0"/>
              </w:rPr>
            </w:pPr>
            <w:r>
              <w:rPr>
                <w:rFonts w:eastAsia="黑体"/>
                <w:kern w:val="0"/>
              </w:rPr>
              <w:t>编号</w:t>
            </w:r>
          </w:p>
        </w:tc>
        <w:tc>
          <w:tcPr>
            <w:tcW w:w="7184"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687" w:type="dxa"/>
            <w:shd w:val="clear" w:color="auto" w:fill="auto"/>
            <w:vAlign w:val="center"/>
          </w:tcPr>
          <w:p w:rsidR="00CD2F75" w:rsidRDefault="00CD2F75">
            <w:pPr>
              <w:numPr>
                <w:ilvl w:val="0"/>
                <w:numId w:val="6"/>
              </w:numPr>
              <w:rPr>
                <w:rFonts w:eastAsiaTheme="minorEastAsia"/>
                <w:kern w:val="0"/>
              </w:rPr>
            </w:pPr>
          </w:p>
        </w:tc>
        <w:tc>
          <w:tcPr>
            <w:tcW w:w="7184"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防火墙</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台</w:t>
            </w:r>
          </w:p>
        </w:tc>
      </w:tr>
    </w:tbl>
    <w:p w:rsidR="00CD2F75" w:rsidRDefault="00741197">
      <w:pPr>
        <w:pStyle w:val="3"/>
        <w:ind w:firstLine="420"/>
        <w:rPr>
          <w:szCs w:val="21"/>
        </w:rPr>
      </w:pPr>
      <w:r>
        <w:rPr>
          <w:szCs w:val="21"/>
        </w:rPr>
        <w:t>（六）</w:t>
      </w:r>
      <w:r>
        <w:rPr>
          <w:szCs w:val="21"/>
        </w:rPr>
        <w:t>4K</w:t>
      </w:r>
      <w:r>
        <w:rPr>
          <w:szCs w:val="21"/>
        </w:rPr>
        <w:t>监视器</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611"/>
        <w:gridCol w:w="1007"/>
        <w:gridCol w:w="7783"/>
      </w:tblGrid>
      <w:tr w:rsidR="00CD2F75">
        <w:trPr>
          <w:trHeight w:val="454"/>
        </w:trPr>
        <w:tc>
          <w:tcPr>
            <w:tcW w:w="596" w:type="dxa"/>
            <w:vAlign w:val="center"/>
          </w:tcPr>
          <w:p w:rsidR="00CD2F75" w:rsidRDefault="00741197">
            <w:pPr>
              <w:jc w:val="left"/>
              <w:rPr>
                <w:rFonts w:eastAsia="黑体"/>
                <w:kern w:val="0"/>
              </w:rPr>
            </w:pPr>
            <w:r>
              <w:rPr>
                <w:rFonts w:eastAsia="黑体"/>
                <w:kern w:val="0"/>
              </w:rPr>
              <w:lastRenderedPageBreak/>
              <w:t>标记</w:t>
            </w:r>
          </w:p>
        </w:tc>
        <w:tc>
          <w:tcPr>
            <w:tcW w:w="983" w:type="dxa"/>
            <w:vAlign w:val="center"/>
          </w:tcPr>
          <w:p w:rsidR="00CD2F75" w:rsidRDefault="00741197">
            <w:pPr>
              <w:jc w:val="left"/>
              <w:rPr>
                <w:rFonts w:eastAsia="黑体"/>
                <w:kern w:val="0"/>
              </w:rPr>
            </w:pPr>
            <w:r>
              <w:rPr>
                <w:rFonts w:eastAsia="黑体"/>
                <w:kern w:val="0"/>
              </w:rPr>
              <w:t>指标编号</w:t>
            </w:r>
          </w:p>
        </w:tc>
        <w:tc>
          <w:tcPr>
            <w:tcW w:w="7596"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596" w:type="dxa"/>
            <w:shd w:val="clear" w:color="auto" w:fill="auto"/>
            <w:vAlign w:val="center"/>
          </w:tcPr>
          <w:p w:rsidR="00CD2F75" w:rsidRDefault="00CD2F75">
            <w:pPr>
              <w:rPr>
                <w:b/>
                <w:bCs/>
              </w:rPr>
            </w:pPr>
          </w:p>
        </w:tc>
        <w:tc>
          <w:tcPr>
            <w:tcW w:w="983" w:type="dxa"/>
            <w:shd w:val="clear" w:color="auto" w:fill="auto"/>
            <w:vAlign w:val="center"/>
          </w:tcPr>
          <w:p w:rsidR="00CD2F75" w:rsidRDefault="00741197">
            <w:pPr>
              <w:rPr>
                <w:b/>
                <w:bCs/>
              </w:rPr>
            </w:pPr>
            <w:r>
              <w:rPr>
                <w:b/>
                <w:bCs/>
              </w:rPr>
              <w:t>1.</w:t>
            </w:r>
          </w:p>
        </w:tc>
        <w:tc>
          <w:tcPr>
            <w:tcW w:w="7596" w:type="dxa"/>
            <w:shd w:val="clear" w:color="auto" w:fill="auto"/>
            <w:vAlign w:val="center"/>
          </w:tcPr>
          <w:p w:rsidR="00CD2F75" w:rsidRDefault="00741197">
            <w:pPr>
              <w:rPr>
                <w:b/>
                <w:bCs/>
              </w:rPr>
            </w:pPr>
            <w:r>
              <w:rPr>
                <w:b/>
                <w:bCs/>
              </w:rPr>
              <w:t>4K</w:t>
            </w:r>
            <w:r>
              <w:rPr>
                <w:b/>
                <w:bCs/>
              </w:rPr>
              <w:t>监视器</w:t>
            </w:r>
          </w:p>
        </w:tc>
      </w:tr>
      <w:tr w:rsidR="00CD2F75">
        <w:trPr>
          <w:trHeight w:val="454"/>
        </w:trPr>
        <w:tc>
          <w:tcPr>
            <w:tcW w:w="596" w:type="dxa"/>
            <w:shd w:val="clear" w:color="auto" w:fill="auto"/>
            <w:vAlign w:val="center"/>
          </w:tcPr>
          <w:p w:rsidR="00CD2F75" w:rsidRDefault="00741197">
            <w:r>
              <w:t>★</w:t>
            </w:r>
          </w:p>
        </w:tc>
        <w:tc>
          <w:tcPr>
            <w:tcW w:w="983" w:type="dxa"/>
            <w:shd w:val="clear" w:color="auto" w:fill="auto"/>
            <w:vAlign w:val="center"/>
          </w:tcPr>
          <w:p w:rsidR="00CD2F75" w:rsidRDefault="00741197">
            <w:r>
              <w:t>1.1</w:t>
            </w:r>
          </w:p>
        </w:tc>
        <w:tc>
          <w:tcPr>
            <w:tcW w:w="7596" w:type="dxa"/>
            <w:shd w:val="clear" w:color="auto" w:fill="auto"/>
            <w:vAlign w:val="center"/>
          </w:tcPr>
          <w:p w:rsidR="00CD2F75" w:rsidRDefault="00741197">
            <w:r>
              <w:t>屏幕尺寸：</w:t>
            </w:r>
            <w:r>
              <w:rPr>
                <w:lang w:eastAsia="zh"/>
              </w:rPr>
              <w:t>≥</w:t>
            </w:r>
            <w:r>
              <w:t xml:space="preserve">27 </w:t>
            </w:r>
            <w:r>
              <w:t>英寸</w:t>
            </w:r>
            <w:r>
              <w:rPr>
                <w:rFonts w:hint="eastAsia"/>
              </w:rPr>
              <w:t>。</w:t>
            </w:r>
          </w:p>
          <w:p w:rsidR="00CD2F75" w:rsidRDefault="00741197">
            <w:r>
              <w:t>分辨率：</w:t>
            </w:r>
            <w:r>
              <w:rPr>
                <w:lang w:eastAsia="zh"/>
              </w:rPr>
              <w:t>≥</w:t>
            </w:r>
            <w:r>
              <w:t>3840×2160</w:t>
            </w:r>
            <w:r>
              <w:rPr>
                <w:rFonts w:hint="eastAsia"/>
              </w:rPr>
              <w:t>。</w:t>
            </w:r>
          </w:p>
          <w:p w:rsidR="00CD2F75" w:rsidRDefault="00741197">
            <w:r>
              <w:t>显示比例：</w:t>
            </w:r>
            <w:r>
              <w:t>16:9</w:t>
            </w:r>
            <w:r>
              <w:rPr>
                <w:rFonts w:hint="eastAsia"/>
              </w:rPr>
              <w:t>。</w:t>
            </w:r>
          </w:p>
          <w:p w:rsidR="00CD2F75" w:rsidRDefault="00741197">
            <w:r>
              <w:t>亮度：</w:t>
            </w:r>
            <w:r>
              <w:rPr>
                <w:lang w:eastAsia="zh"/>
              </w:rPr>
              <w:t>≥</w:t>
            </w:r>
            <w:r>
              <w:t>1000nit</w:t>
            </w:r>
            <w:r>
              <w:rPr>
                <w:rFonts w:hint="eastAsia"/>
              </w:rPr>
              <w:t>。</w:t>
            </w:r>
          </w:p>
          <w:p w:rsidR="00CD2F75" w:rsidRDefault="00741197">
            <w:r>
              <w:t>对比度：</w:t>
            </w:r>
            <w:r>
              <w:rPr>
                <w:lang w:eastAsia="zh"/>
              </w:rPr>
              <w:t>≥</w:t>
            </w:r>
            <w:r>
              <w:t>1000:1</w:t>
            </w:r>
            <w:r>
              <w:rPr>
                <w:rFonts w:hint="eastAsia"/>
              </w:rPr>
              <w:t>。</w:t>
            </w:r>
          </w:p>
          <w:p w:rsidR="00CD2F75" w:rsidRDefault="00741197">
            <w:r>
              <w:t xml:space="preserve">12G-SDI </w:t>
            </w:r>
            <w:r>
              <w:t>四进四出，支持</w:t>
            </w:r>
            <w:r>
              <w:t>8K</w:t>
            </w:r>
            <w:r>
              <w:t>监看，支持</w:t>
            </w:r>
            <w:r>
              <w:t>HDMI2.0</w:t>
            </w:r>
            <w:r>
              <w:t>输入</w:t>
            </w:r>
            <w:r>
              <w:rPr>
                <w:rFonts w:hint="eastAsia"/>
              </w:rPr>
              <w:t>。</w:t>
            </w:r>
          </w:p>
          <w:p w:rsidR="00CD2F75" w:rsidRDefault="00741197">
            <w:r>
              <w:t>HLG/PQ/S-log3 HDR</w:t>
            </w:r>
            <w:r>
              <w:t>监看</w:t>
            </w:r>
            <w:r>
              <w:rPr>
                <w:rFonts w:hint="eastAsia"/>
              </w:rPr>
              <w:t>。</w:t>
            </w:r>
          </w:p>
          <w:p w:rsidR="00CD2F75" w:rsidRDefault="00741197">
            <w:r>
              <w:t>12GSDI / HDMI</w:t>
            </w:r>
            <w:r>
              <w:t>混合四画面监看，每路画面独立显示波形图、矢量图、音频表，可设置不同的色域、</w:t>
            </w:r>
            <w:r>
              <w:t>HDR</w:t>
            </w:r>
            <w:r>
              <w:t>或</w:t>
            </w:r>
            <w:r>
              <w:t>SDR</w:t>
            </w:r>
            <w:r>
              <w:t>等</w:t>
            </w:r>
            <w:r>
              <w:rPr>
                <w:rFonts w:hint="eastAsia"/>
              </w:rPr>
              <w:t>。</w:t>
            </w:r>
          </w:p>
          <w:p w:rsidR="00CD2F75" w:rsidRDefault="00741197">
            <w:r>
              <w:t>信号输入：</w:t>
            </w:r>
            <w:r>
              <w:t>12G/6G/3G/HD/SD-SDI BNC×4</w:t>
            </w:r>
            <w:r>
              <w:t>；</w:t>
            </w:r>
            <w:r>
              <w:t>HDMI 2.0 ×1</w:t>
            </w:r>
            <w:r>
              <w:rPr>
                <w:rFonts w:hint="eastAsia"/>
              </w:rPr>
              <w:t>。</w:t>
            </w:r>
          </w:p>
        </w:tc>
      </w:tr>
      <w:tr w:rsidR="00CD2F75">
        <w:trPr>
          <w:trHeight w:val="454"/>
        </w:trPr>
        <w:tc>
          <w:tcPr>
            <w:tcW w:w="596" w:type="dxa"/>
            <w:shd w:val="clear" w:color="auto" w:fill="auto"/>
            <w:vAlign w:val="center"/>
          </w:tcPr>
          <w:p w:rsidR="00CD2F75" w:rsidRDefault="00CD2F75">
            <w:pPr>
              <w:rPr>
                <w:b/>
                <w:bCs/>
              </w:rPr>
            </w:pPr>
          </w:p>
        </w:tc>
        <w:tc>
          <w:tcPr>
            <w:tcW w:w="983" w:type="dxa"/>
            <w:shd w:val="clear" w:color="auto" w:fill="auto"/>
            <w:vAlign w:val="center"/>
          </w:tcPr>
          <w:p w:rsidR="00CD2F75" w:rsidRDefault="00741197">
            <w:pPr>
              <w:rPr>
                <w:b/>
                <w:bCs/>
              </w:rPr>
            </w:pPr>
            <w:r>
              <w:rPr>
                <w:b/>
                <w:bCs/>
              </w:rPr>
              <w:t>2.</w:t>
            </w:r>
          </w:p>
        </w:tc>
        <w:tc>
          <w:tcPr>
            <w:tcW w:w="7596" w:type="dxa"/>
            <w:shd w:val="clear" w:color="auto" w:fill="auto"/>
            <w:vAlign w:val="center"/>
          </w:tcPr>
          <w:p w:rsidR="00CD2F75" w:rsidRDefault="00741197">
            <w:pPr>
              <w:rPr>
                <w:b/>
                <w:bCs/>
              </w:rPr>
            </w:pPr>
            <w:r>
              <w:rPr>
                <w:b/>
                <w:bCs/>
              </w:rPr>
              <w:t>IO</w:t>
            </w:r>
            <w:r>
              <w:rPr>
                <w:b/>
                <w:bCs/>
              </w:rPr>
              <w:t>接口盒</w:t>
            </w:r>
          </w:p>
        </w:tc>
      </w:tr>
      <w:tr w:rsidR="00CD2F75">
        <w:trPr>
          <w:trHeight w:val="454"/>
        </w:trPr>
        <w:tc>
          <w:tcPr>
            <w:tcW w:w="596" w:type="dxa"/>
            <w:shd w:val="clear" w:color="auto" w:fill="auto"/>
            <w:vAlign w:val="center"/>
          </w:tcPr>
          <w:p w:rsidR="00CD2F75" w:rsidRDefault="00741197">
            <w:r>
              <w:t>★</w:t>
            </w:r>
          </w:p>
        </w:tc>
        <w:tc>
          <w:tcPr>
            <w:tcW w:w="983" w:type="dxa"/>
            <w:shd w:val="clear" w:color="auto" w:fill="auto"/>
            <w:vAlign w:val="center"/>
          </w:tcPr>
          <w:p w:rsidR="00CD2F75" w:rsidRDefault="00741197">
            <w:r>
              <w:t>2.1</w:t>
            </w:r>
          </w:p>
        </w:tc>
        <w:tc>
          <w:tcPr>
            <w:tcW w:w="7596" w:type="dxa"/>
            <w:shd w:val="clear" w:color="auto" w:fill="auto"/>
            <w:vAlign w:val="center"/>
          </w:tcPr>
          <w:p w:rsidR="00CD2F75" w:rsidRDefault="00741197">
            <w:r>
              <w:t>Thunderbolt 3</w:t>
            </w:r>
            <w:r>
              <w:t>视频接口盒</w:t>
            </w:r>
            <w:r>
              <w:rPr>
                <w:rFonts w:hint="eastAsia"/>
              </w:rPr>
              <w:t>。</w:t>
            </w:r>
          </w:p>
          <w:p w:rsidR="00CD2F75" w:rsidRDefault="00741197">
            <w:r>
              <w:t>支持</w:t>
            </w:r>
            <w:r>
              <w:t xml:space="preserve">2160p60 </w:t>
            </w:r>
            <w:r>
              <w:t>和</w:t>
            </w:r>
            <w:r>
              <w:t xml:space="preserve">4K DCI </w:t>
            </w:r>
            <w:r>
              <w:t>及以内各类格式的高帧率、高动态范围视频</w:t>
            </w:r>
            <w:r>
              <w:rPr>
                <w:rFonts w:hint="eastAsia"/>
              </w:rPr>
              <w:t>。</w:t>
            </w:r>
          </w:p>
          <w:p w:rsidR="00CD2F75" w:rsidRDefault="00741197">
            <w:r>
              <w:t>SDI</w:t>
            </w:r>
            <w:r>
              <w:t>视频输入：</w:t>
            </w:r>
            <w:r>
              <w:t>≥1</w:t>
            </w:r>
            <w:r>
              <w:t>路</w:t>
            </w:r>
            <w:r>
              <w:rPr>
                <w:rFonts w:hint="eastAsia"/>
              </w:rPr>
              <w:t>。</w:t>
            </w:r>
          </w:p>
          <w:p w:rsidR="00CD2F75" w:rsidRDefault="00741197">
            <w:r>
              <w:t>SDI</w:t>
            </w:r>
            <w:r>
              <w:t>视频输出：</w:t>
            </w:r>
            <w:r>
              <w:t>≥2</w:t>
            </w:r>
            <w:r>
              <w:t>路节目输出</w:t>
            </w:r>
            <w:r>
              <w:rPr>
                <w:rFonts w:hint="eastAsia"/>
              </w:rPr>
              <w:t>。</w:t>
            </w:r>
          </w:p>
          <w:p w:rsidR="00CD2F75" w:rsidRDefault="00741197">
            <w:r>
              <w:t>SDI</w:t>
            </w:r>
            <w:r>
              <w:t>速率：</w:t>
            </w:r>
            <w:r>
              <w:t>270Mb</w:t>
            </w:r>
            <w:r>
              <w:t>、</w:t>
            </w:r>
            <w:r>
              <w:t>1.5G</w:t>
            </w:r>
            <w:r>
              <w:t>、</w:t>
            </w:r>
            <w:r>
              <w:t>3G</w:t>
            </w:r>
            <w:r>
              <w:t>、</w:t>
            </w:r>
            <w:r>
              <w:t>6G</w:t>
            </w:r>
            <w:r>
              <w:t>、</w:t>
            </w:r>
            <w:r>
              <w:t>12G</w:t>
            </w:r>
            <w:r>
              <w:rPr>
                <w:rFonts w:hint="eastAsia"/>
              </w:rPr>
              <w:t>。</w:t>
            </w:r>
          </w:p>
          <w:p w:rsidR="00CD2F75" w:rsidRDefault="00741197">
            <w:r>
              <w:t>SDI</w:t>
            </w:r>
            <w:r>
              <w:t>音频输入输出支持</w:t>
            </w:r>
            <w:r>
              <w:t>16</w:t>
            </w:r>
            <w:r>
              <w:t>通道嵌入式</w:t>
            </w:r>
            <w:r>
              <w:t>SD</w:t>
            </w:r>
            <w:r>
              <w:t>、</w:t>
            </w:r>
            <w:r>
              <w:t>HD</w:t>
            </w:r>
            <w:r>
              <w:t>、</w:t>
            </w:r>
            <w:r>
              <w:t>2K</w:t>
            </w:r>
            <w:r>
              <w:t>、</w:t>
            </w:r>
            <w:r>
              <w:t>UHD</w:t>
            </w:r>
            <w:r>
              <w:t>及</w:t>
            </w:r>
            <w:r>
              <w:t>4K</w:t>
            </w:r>
            <w:r>
              <w:rPr>
                <w:rFonts w:hint="eastAsia"/>
              </w:rPr>
              <w:t>。</w:t>
            </w:r>
          </w:p>
          <w:p w:rsidR="00CD2F75" w:rsidRDefault="00741197">
            <w:r>
              <w:t xml:space="preserve">HDMI </w:t>
            </w:r>
            <w:r>
              <w:t>视频：输入输出各</w:t>
            </w:r>
            <w:r>
              <w:t>≥1</w:t>
            </w:r>
            <w:r>
              <w:t>路</w:t>
            </w:r>
            <w:r>
              <w:rPr>
                <w:rFonts w:hint="eastAsia"/>
              </w:rPr>
              <w:t>。</w:t>
            </w:r>
          </w:p>
          <w:p w:rsidR="00CD2F75" w:rsidRDefault="00741197">
            <w:r>
              <w:t>计算机接口：</w:t>
            </w:r>
            <w:r>
              <w:t>Thunderbolt 3</w:t>
            </w:r>
            <w:r>
              <w:rPr>
                <w:rFonts w:hint="eastAsia"/>
              </w:rPr>
              <w:t>。</w:t>
            </w:r>
          </w:p>
          <w:p w:rsidR="00CD2F75" w:rsidRDefault="00741197">
            <w:r>
              <w:t>支持</w:t>
            </w:r>
            <w:r>
              <w:t>DaVinci Resolve</w:t>
            </w:r>
            <w:r>
              <w:t>（</w:t>
            </w:r>
            <w:r>
              <w:t>mac os</w:t>
            </w:r>
            <w:r>
              <w:t>）、</w:t>
            </w:r>
            <w:r>
              <w:t>adobe premiere</w:t>
            </w:r>
            <w:r>
              <w:t>（</w:t>
            </w:r>
            <w:r>
              <w:t>mac os</w:t>
            </w:r>
            <w:r>
              <w:t>或</w:t>
            </w:r>
            <w:r>
              <w:t>windows</w:t>
            </w:r>
            <w:r>
              <w:t>）等应用软件</w:t>
            </w:r>
            <w:r>
              <w:rPr>
                <w:rFonts w:hint="eastAsia"/>
              </w:rPr>
              <w:t>。</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720"/>
        <w:gridCol w:w="7151"/>
        <w:gridCol w:w="1530"/>
      </w:tblGrid>
      <w:tr w:rsidR="00CD2F75">
        <w:trPr>
          <w:trHeight w:val="454"/>
        </w:trPr>
        <w:tc>
          <w:tcPr>
            <w:tcW w:w="720" w:type="dxa"/>
            <w:vAlign w:val="center"/>
          </w:tcPr>
          <w:p w:rsidR="00CD2F75" w:rsidRDefault="00741197">
            <w:pPr>
              <w:jc w:val="left"/>
              <w:rPr>
                <w:rFonts w:eastAsia="黑体"/>
                <w:kern w:val="0"/>
              </w:rPr>
            </w:pPr>
            <w:r>
              <w:rPr>
                <w:rFonts w:eastAsia="黑体"/>
                <w:kern w:val="0"/>
              </w:rPr>
              <w:t>编号</w:t>
            </w:r>
          </w:p>
        </w:tc>
        <w:tc>
          <w:tcPr>
            <w:tcW w:w="7151"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20" w:type="dxa"/>
            <w:shd w:val="clear" w:color="auto" w:fill="auto"/>
            <w:vAlign w:val="center"/>
          </w:tcPr>
          <w:p w:rsidR="00CD2F75" w:rsidRDefault="00CD2F75">
            <w:pPr>
              <w:numPr>
                <w:ilvl w:val="0"/>
                <w:numId w:val="7"/>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bCs/>
                <w:kern w:val="0"/>
              </w:rPr>
              <w:t>4K</w:t>
            </w:r>
            <w:r>
              <w:rPr>
                <w:bCs/>
                <w:kern w:val="0"/>
              </w:rPr>
              <w:t>监视器</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2</w:t>
            </w:r>
            <w:r>
              <w:rPr>
                <w:rFonts w:eastAsiaTheme="minorEastAsia"/>
                <w:kern w:val="0"/>
              </w:rPr>
              <w:t>台</w:t>
            </w:r>
          </w:p>
        </w:tc>
      </w:tr>
      <w:tr w:rsidR="00CD2F75">
        <w:trPr>
          <w:trHeight w:val="454"/>
        </w:trPr>
        <w:tc>
          <w:tcPr>
            <w:tcW w:w="720" w:type="dxa"/>
            <w:shd w:val="clear" w:color="auto" w:fill="auto"/>
            <w:vAlign w:val="center"/>
          </w:tcPr>
          <w:p w:rsidR="00CD2F75" w:rsidRDefault="00CD2F75">
            <w:pPr>
              <w:numPr>
                <w:ilvl w:val="0"/>
                <w:numId w:val="7"/>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I/O</w:t>
            </w:r>
            <w:r>
              <w:rPr>
                <w:rFonts w:eastAsiaTheme="minorEastAsia"/>
                <w:kern w:val="0"/>
              </w:rPr>
              <w:t>接口盒</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2</w:t>
            </w:r>
            <w:r>
              <w:rPr>
                <w:rFonts w:eastAsiaTheme="minorEastAsia"/>
                <w:kern w:val="0"/>
              </w:rPr>
              <w:t>个</w:t>
            </w:r>
          </w:p>
        </w:tc>
      </w:tr>
    </w:tbl>
    <w:p w:rsidR="00CD2F75" w:rsidRDefault="00741197">
      <w:pPr>
        <w:pStyle w:val="3"/>
        <w:ind w:firstLine="420"/>
        <w:rPr>
          <w:szCs w:val="21"/>
        </w:rPr>
      </w:pPr>
      <w:r>
        <w:rPr>
          <w:szCs w:val="21"/>
        </w:rPr>
        <w:t>（七）防病毒隔离盒</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611"/>
        <w:gridCol w:w="1007"/>
        <w:gridCol w:w="7783"/>
      </w:tblGrid>
      <w:tr w:rsidR="00CD2F75">
        <w:trPr>
          <w:trHeight w:val="454"/>
        </w:trPr>
        <w:tc>
          <w:tcPr>
            <w:tcW w:w="596" w:type="dxa"/>
            <w:vAlign w:val="center"/>
          </w:tcPr>
          <w:p w:rsidR="00CD2F75" w:rsidRDefault="00741197">
            <w:pPr>
              <w:jc w:val="left"/>
              <w:rPr>
                <w:rFonts w:eastAsia="黑体"/>
                <w:kern w:val="0"/>
              </w:rPr>
            </w:pPr>
            <w:r>
              <w:rPr>
                <w:rFonts w:eastAsia="黑体"/>
                <w:kern w:val="0"/>
              </w:rPr>
              <w:t>标记</w:t>
            </w:r>
          </w:p>
        </w:tc>
        <w:tc>
          <w:tcPr>
            <w:tcW w:w="983" w:type="dxa"/>
            <w:vAlign w:val="center"/>
          </w:tcPr>
          <w:p w:rsidR="00CD2F75" w:rsidRDefault="00741197">
            <w:pPr>
              <w:jc w:val="left"/>
              <w:rPr>
                <w:rFonts w:eastAsia="黑体"/>
                <w:kern w:val="0"/>
              </w:rPr>
            </w:pPr>
            <w:r>
              <w:rPr>
                <w:rFonts w:eastAsia="黑体"/>
                <w:kern w:val="0"/>
              </w:rPr>
              <w:t>指标编号</w:t>
            </w:r>
          </w:p>
        </w:tc>
        <w:tc>
          <w:tcPr>
            <w:tcW w:w="7596"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596" w:type="dxa"/>
            <w:shd w:val="clear" w:color="auto" w:fill="auto"/>
            <w:vAlign w:val="center"/>
          </w:tcPr>
          <w:p w:rsidR="00CD2F75" w:rsidRDefault="00CD2F75">
            <w:pPr>
              <w:rPr>
                <w:b/>
                <w:bCs/>
              </w:rPr>
            </w:pPr>
          </w:p>
        </w:tc>
        <w:tc>
          <w:tcPr>
            <w:tcW w:w="983" w:type="dxa"/>
            <w:shd w:val="clear" w:color="auto" w:fill="auto"/>
            <w:vAlign w:val="center"/>
          </w:tcPr>
          <w:p w:rsidR="00CD2F75" w:rsidRDefault="00741197">
            <w:pPr>
              <w:rPr>
                <w:b/>
                <w:bCs/>
              </w:rPr>
            </w:pPr>
            <w:r>
              <w:rPr>
                <w:b/>
                <w:bCs/>
              </w:rPr>
              <w:t>1.</w:t>
            </w:r>
          </w:p>
        </w:tc>
        <w:tc>
          <w:tcPr>
            <w:tcW w:w="7596" w:type="dxa"/>
            <w:shd w:val="clear" w:color="auto" w:fill="auto"/>
            <w:vAlign w:val="center"/>
          </w:tcPr>
          <w:p w:rsidR="00CD2F75" w:rsidRDefault="00741197">
            <w:pPr>
              <w:rPr>
                <w:b/>
                <w:bCs/>
              </w:rPr>
            </w:pPr>
            <w:r>
              <w:rPr>
                <w:b/>
                <w:bCs/>
              </w:rPr>
              <w:t>防病毒隔离盒</w:t>
            </w:r>
          </w:p>
        </w:tc>
      </w:tr>
      <w:tr w:rsidR="00CD2F75">
        <w:trPr>
          <w:trHeight w:val="454"/>
        </w:trPr>
        <w:tc>
          <w:tcPr>
            <w:tcW w:w="596" w:type="dxa"/>
            <w:shd w:val="clear" w:color="auto" w:fill="auto"/>
            <w:vAlign w:val="center"/>
          </w:tcPr>
          <w:p w:rsidR="00CD2F75" w:rsidRDefault="00CD2F75"/>
        </w:tc>
        <w:tc>
          <w:tcPr>
            <w:tcW w:w="983" w:type="dxa"/>
            <w:shd w:val="clear" w:color="auto" w:fill="auto"/>
            <w:vAlign w:val="center"/>
          </w:tcPr>
          <w:p w:rsidR="00CD2F75" w:rsidRDefault="00741197">
            <w:r>
              <w:t>1.1</w:t>
            </w:r>
          </w:p>
        </w:tc>
        <w:tc>
          <w:tcPr>
            <w:tcW w:w="7596" w:type="dxa"/>
            <w:shd w:val="clear" w:color="auto" w:fill="auto"/>
            <w:vAlign w:val="center"/>
          </w:tcPr>
          <w:p w:rsidR="00CD2F75" w:rsidRDefault="00741197">
            <w:r>
              <w:t>便携式主机</w:t>
            </w:r>
          </w:p>
          <w:p w:rsidR="00CD2F75" w:rsidRDefault="00741197">
            <w:r>
              <w:t>CPU</w:t>
            </w:r>
            <w:r>
              <w:t>：</w:t>
            </w:r>
            <w:r>
              <w:t xml:space="preserve"> ≥12</w:t>
            </w:r>
            <w:r>
              <w:t>核心，最大睿频频率</w:t>
            </w:r>
            <w:r>
              <w:t>4.4GHz</w:t>
            </w:r>
            <w:r>
              <w:rPr>
                <w:rFonts w:hint="eastAsia"/>
              </w:rPr>
              <w:t>。</w:t>
            </w:r>
          </w:p>
          <w:p w:rsidR="00CD2F75" w:rsidRDefault="00741197">
            <w:r>
              <w:t>内存：</w:t>
            </w:r>
            <w:r>
              <w:t>≥16G DDR5</w:t>
            </w:r>
            <w:r>
              <w:rPr>
                <w:rFonts w:hint="eastAsia"/>
              </w:rPr>
              <w:t>。</w:t>
            </w:r>
          </w:p>
          <w:p w:rsidR="00CD2F75" w:rsidRDefault="00741197">
            <w:r>
              <w:t>硬盘：</w:t>
            </w:r>
            <w:r>
              <w:t xml:space="preserve">≥512 </w:t>
            </w:r>
            <w:r>
              <w:t>固态硬盘</w:t>
            </w:r>
            <w:r>
              <w:rPr>
                <w:rFonts w:hint="eastAsia"/>
              </w:rPr>
              <w:t>。</w:t>
            </w:r>
          </w:p>
          <w:p w:rsidR="00CD2F75" w:rsidRDefault="00741197">
            <w:r>
              <w:t>网口：具备万兆光口（含模块）以及</w:t>
            </w:r>
            <w:r>
              <w:t>RJ45</w:t>
            </w:r>
            <w:r>
              <w:t>千兆网口</w:t>
            </w:r>
            <w:r>
              <w:rPr>
                <w:rFonts w:hint="eastAsia"/>
              </w:rPr>
              <w:t>。</w:t>
            </w:r>
          </w:p>
          <w:p w:rsidR="00CD2F75" w:rsidRDefault="00741197">
            <w:r>
              <w:t>接口：具备</w:t>
            </w:r>
            <w:r>
              <w:t>≥2</w:t>
            </w:r>
            <w:r>
              <w:t>个</w:t>
            </w:r>
            <w:r>
              <w:t>USB3.0</w:t>
            </w:r>
            <w:r>
              <w:t>，具备</w:t>
            </w:r>
            <w:r>
              <w:t>≥2</w:t>
            </w:r>
            <w:r>
              <w:t>个</w:t>
            </w:r>
            <w:r>
              <w:t xml:space="preserve">USB4.0 </w:t>
            </w:r>
            <w:r>
              <w:t>（支持雷电）</w:t>
            </w:r>
            <w:r>
              <w:rPr>
                <w:rFonts w:hint="eastAsia"/>
              </w:rPr>
              <w:t>。</w:t>
            </w:r>
          </w:p>
        </w:tc>
      </w:tr>
      <w:tr w:rsidR="00CD2F75">
        <w:trPr>
          <w:trHeight w:val="454"/>
        </w:trPr>
        <w:tc>
          <w:tcPr>
            <w:tcW w:w="596" w:type="dxa"/>
            <w:shd w:val="clear" w:color="auto" w:fill="auto"/>
            <w:vAlign w:val="center"/>
          </w:tcPr>
          <w:p w:rsidR="00CD2F75" w:rsidRDefault="00741197">
            <w:r>
              <w:t>★</w:t>
            </w:r>
          </w:p>
        </w:tc>
        <w:tc>
          <w:tcPr>
            <w:tcW w:w="983" w:type="dxa"/>
            <w:shd w:val="clear" w:color="auto" w:fill="auto"/>
            <w:vAlign w:val="center"/>
          </w:tcPr>
          <w:p w:rsidR="00CD2F75" w:rsidRDefault="00741197">
            <w:r>
              <w:t>1.2</w:t>
            </w:r>
          </w:p>
        </w:tc>
        <w:tc>
          <w:tcPr>
            <w:tcW w:w="7596" w:type="dxa"/>
            <w:shd w:val="clear" w:color="auto" w:fill="auto"/>
            <w:vAlign w:val="center"/>
          </w:tcPr>
          <w:p w:rsidR="00CD2F75" w:rsidRDefault="00741197">
            <w:r>
              <w:t>支持文件白名单过滤：内置常见的</w:t>
            </w:r>
            <w:r>
              <w:t xml:space="preserve"> mxf</w:t>
            </w:r>
            <w:r>
              <w:t>、</w:t>
            </w:r>
            <w:r>
              <w:t>MP4</w:t>
            </w:r>
            <w:r>
              <w:t>等媒体格式文件</w:t>
            </w:r>
            <w:r>
              <w:rPr>
                <w:rFonts w:hint="eastAsia"/>
              </w:rPr>
              <w:t>。</w:t>
            </w:r>
          </w:p>
          <w:p w:rsidR="00CD2F75" w:rsidRDefault="00741197">
            <w:r>
              <w:lastRenderedPageBreak/>
              <w:t>支持文件深度过滤检测，防止修改文件后缀名欺骗</w:t>
            </w:r>
            <w:r>
              <w:rPr>
                <w:rFonts w:hint="eastAsia"/>
              </w:rPr>
              <w:t>。</w:t>
            </w:r>
          </w:p>
          <w:p w:rsidR="00CD2F75" w:rsidRDefault="00741197">
            <w:r>
              <w:t>支持</w:t>
            </w:r>
            <w:r>
              <w:t>ftp</w:t>
            </w:r>
            <w:r>
              <w:t>传输和高速稳定的网络映射传输</w:t>
            </w:r>
            <w:r>
              <w:rPr>
                <w:rFonts w:hint="eastAsia"/>
              </w:rPr>
              <w:t>。</w:t>
            </w:r>
          </w:p>
          <w:p w:rsidR="00CD2F75" w:rsidRDefault="00741197">
            <w:r>
              <w:t>用户权限管理：支持多用户接入并可对不同用户访问进行权限划分</w:t>
            </w:r>
            <w:r>
              <w:rPr>
                <w:rFonts w:hint="eastAsia"/>
              </w:rPr>
              <w:t>。</w:t>
            </w:r>
          </w:p>
          <w:p w:rsidR="00CD2F75" w:rsidRDefault="00741197">
            <w:r>
              <w:t>集成杀毒软件，拦截潜在的风险以实现病毒隔离</w:t>
            </w:r>
            <w:r>
              <w:rPr>
                <w:rFonts w:hint="eastAsia"/>
              </w:rPr>
              <w:t>，不少于三年病毒库升级订阅。</w:t>
            </w:r>
          </w:p>
          <w:p w:rsidR="00CD2F75" w:rsidRDefault="00741197">
            <w:r>
              <w:t>读写速度都达到</w:t>
            </w:r>
            <w:r>
              <w:t>450MB/s</w:t>
            </w:r>
            <w:r>
              <w:t>以上</w:t>
            </w:r>
            <w:r>
              <w:rPr>
                <w:rFonts w:hint="eastAsia"/>
              </w:rPr>
              <w:t>。</w:t>
            </w:r>
          </w:p>
          <w:p w:rsidR="00CD2F75" w:rsidRDefault="00741197">
            <w:r>
              <w:t>支持接入</w:t>
            </w:r>
            <w:r>
              <w:t>mac</w:t>
            </w:r>
            <w:r>
              <w:t>、</w:t>
            </w:r>
            <w:r>
              <w:t>windows</w:t>
            </w:r>
            <w:r>
              <w:t>操作系统的工作站使用</w:t>
            </w:r>
            <w:r>
              <w:rPr>
                <w:rFonts w:hint="eastAsia"/>
              </w:rPr>
              <w:t>。</w:t>
            </w:r>
          </w:p>
          <w:p w:rsidR="00CD2F75" w:rsidRDefault="00741197">
            <w:r>
              <w:t>支持</w:t>
            </w:r>
            <w:r>
              <w:t>7*24</w:t>
            </w:r>
            <w:r>
              <w:t>小时工作。</w:t>
            </w:r>
          </w:p>
        </w:tc>
      </w:tr>
    </w:tbl>
    <w:p w:rsidR="00CD2F75" w:rsidRDefault="00741197">
      <w:pPr>
        <w:pStyle w:val="3"/>
        <w:ind w:firstLine="420"/>
        <w:rPr>
          <w:szCs w:val="21"/>
        </w:rPr>
      </w:pPr>
      <w:r>
        <w:rPr>
          <w:rFonts w:hint="eastAsia"/>
        </w:rPr>
        <w:lastRenderedPageBreak/>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720"/>
        <w:gridCol w:w="7151"/>
        <w:gridCol w:w="1530"/>
      </w:tblGrid>
      <w:tr w:rsidR="00CD2F75">
        <w:trPr>
          <w:trHeight w:val="454"/>
        </w:trPr>
        <w:tc>
          <w:tcPr>
            <w:tcW w:w="720" w:type="dxa"/>
            <w:vAlign w:val="center"/>
          </w:tcPr>
          <w:p w:rsidR="00CD2F75" w:rsidRDefault="00741197">
            <w:pPr>
              <w:jc w:val="left"/>
              <w:rPr>
                <w:rFonts w:eastAsia="黑体"/>
                <w:kern w:val="0"/>
              </w:rPr>
            </w:pPr>
            <w:r>
              <w:rPr>
                <w:rFonts w:eastAsia="黑体"/>
                <w:kern w:val="0"/>
              </w:rPr>
              <w:t>编号</w:t>
            </w:r>
          </w:p>
        </w:tc>
        <w:tc>
          <w:tcPr>
            <w:tcW w:w="7151"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20" w:type="dxa"/>
            <w:shd w:val="clear" w:color="auto" w:fill="auto"/>
            <w:vAlign w:val="center"/>
          </w:tcPr>
          <w:p w:rsidR="00CD2F75" w:rsidRDefault="00CD2F75">
            <w:pPr>
              <w:numPr>
                <w:ilvl w:val="0"/>
                <w:numId w:val="8"/>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防病毒隔离盒</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hint="eastAsia"/>
                <w:kern w:val="0"/>
              </w:rPr>
              <w:t>2</w:t>
            </w:r>
            <w:r>
              <w:rPr>
                <w:rFonts w:eastAsiaTheme="minorEastAsia"/>
                <w:kern w:val="0"/>
              </w:rPr>
              <w:t>个</w:t>
            </w:r>
          </w:p>
        </w:tc>
      </w:tr>
    </w:tbl>
    <w:p w:rsidR="00CD2F75" w:rsidRDefault="00741197">
      <w:pPr>
        <w:pStyle w:val="3"/>
        <w:ind w:firstLine="420"/>
        <w:rPr>
          <w:szCs w:val="21"/>
        </w:rPr>
      </w:pPr>
      <w:r>
        <w:rPr>
          <w:szCs w:val="21"/>
        </w:rPr>
        <w:t>（八）新闻网内容库插件服务</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709"/>
        <w:gridCol w:w="909"/>
        <w:gridCol w:w="7783"/>
      </w:tblGrid>
      <w:tr w:rsidR="00CD2F75">
        <w:trPr>
          <w:trHeight w:val="454"/>
        </w:trPr>
        <w:tc>
          <w:tcPr>
            <w:tcW w:w="709" w:type="dxa"/>
            <w:vAlign w:val="center"/>
          </w:tcPr>
          <w:p w:rsidR="00CD2F75" w:rsidRDefault="00741197">
            <w:pPr>
              <w:jc w:val="left"/>
              <w:rPr>
                <w:rFonts w:eastAsia="黑体"/>
                <w:kern w:val="0"/>
              </w:rPr>
            </w:pPr>
            <w:r>
              <w:rPr>
                <w:rFonts w:eastAsia="黑体"/>
                <w:kern w:val="0"/>
              </w:rPr>
              <w:t>标记</w:t>
            </w:r>
          </w:p>
        </w:tc>
        <w:tc>
          <w:tcPr>
            <w:tcW w:w="909" w:type="dxa"/>
            <w:vAlign w:val="center"/>
          </w:tcPr>
          <w:p w:rsidR="00CD2F75" w:rsidRDefault="00741197">
            <w:pPr>
              <w:jc w:val="left"/>
              <w:rPr>
                <w:rFonts w:eastAsia="黑体"/>
                <w:kern w:val="0"/>
              </w:rPr>
            </w:pPr>
            <w:r>
              <w:rPr>
                <w:rFonts w:eastAsia="黑体"/>
                <w:kern w:val="0"/>
              </w:rPr>
              <w:t>指标编号</w:t>
            </w:r>
          </w:p>
        </w:tc>
        <w:tc>
          <w:tcPr>
            <w:tcW w:w="7783"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709" w:type="dxa"/>
            <w:shd w:val="clear" w:color="auto" w:fill="auto"/>
            <w:vAlign w:val="center"/>
          </w:tcPr>
          <w:p w:rsidR="00CD2F75" w:rsidRDefault="00CD2F75">
            <w:pPr>
              <w:rPr>
                <w:b/>
                <w:bCs/>
              </w:rPr>
            </w:pPr>
          </w:p>
        </w:tc>
        <w:tc>
          <w:tcPr>
            <w:tcW w:w="909" w:type="dxa"/>
            <w:shd w:val="clear" w:color="auto" w:fill="auto"/>
            <w:vAlign w:val="center"/>
          </w:tcPr>
          <w:p w:rsidR="00CD2F75" w:rsidRDefault="00741197">
            <w:pPr>
              <w:rPr>
                <w:b/>
                <w:bCs/>
              </w:rPr>
            </w:pPr>
            <w:r>
              <w:rPr>
                <w:b/>
                <w:bCs/>
              </w:rPr>
              <w:t>1.</w:t>
            </w:r>
          </w:p>
        </w:tc>
        <w:tc>
          <w:tcPr>
            <w:tcW w:w="7783" w:type="dxa"/>
            <w:shd w:val="clear" w:color="auto" w:fill="auto"/>
            <w:vAlign w:val="center"/>
          </w:tcPr>
          <w:p w:rsidR="00CD2F75" w:rsidRDefault="00741197">
            <w:pPr>
              <w:rPr>
                <w:b/>
                <w:bCs/>
              </w:rPr>
            </w:pPr>
            <w:r>
              <w:rPr>
                <w:b/>
                <w:bCs/>
              </w:rPr>
              <w:t>新闻网内容库插件服务</w:t>
            </w:r>
          </w:p>
        </w:tc>
      </w:tr>
      <w:tr w:rsidR="00CD2F75">
        <w:trPr>
          <w:trHeight w:val="454"/>
        </w:trPr>
        <w:tc>
          <w:tcPr>
            <w:tcW w:w="709" w:type="dxa"/>
            <w:shd w:val="clear" w:color="auto" w:fill="auto"/>
            <w:vAlign w:val="center"/>
          </w:tcPr>
          <w:p w:rsidR="00CD2F75" w:rsidRDefault="00741197">
            <w:r>
              <w:t>▲</w:t>
            </w:r>
          </w:p>
        </w:tc>
        <w:tc>
          <w:tcPr>
            <w:tcW w:w="909" w:type="dxa"/>
            <w:shd w:val="clear" w:color="auto" w:fill="auto"/>
            <w:vAlign w:val="center"/>
          </w:tcPr>
          <w:p w:rsidR="00CD2F75" w:rsidRDefault="00741197">
            <w:r>
              <w:t>1.1</w:t>
            </w:r>
          </w:p>
        </w:tc>
        <w:tc>
          <w:tcPr>
            <w:tcW w:w="7783" w:type="dxa"/>
            <w:shd w:val="clear" w:color="auto" w:fill="auto"/>
            <w:vAlign w:val="center"/>
          </w:tcPr>
          <w:p w:rsidR="00CD2F75" w:rsidRDefault="00741197">
            <w:r>
              <w:t>实现统一素材库和工程文件管理。</w:t>
            </w:r>
          </w:p>
          <w:p w:rsidR="00CD2F75" w:rsidRDefault="00741197">
            <w:r>
              <w:t>可兼容现有新闻网（成都索贝集成），对采购人现有新闻网内容库素材进行内容访问、管理、筛选和共享；支持权限控制，可按照角色进行操作权限控制；支持树形结构管理素材</w:t>
            </w:r>
            <w:r>
              <w:rPr>
                <w:rFonts w:hint="eastAsia"/>
              </w:rPr>
              <w:t>。</w:t>
            </w:r>
          </w:p>
          <w:p w:rsidR="00CD2F75" w:rsidRDefault="00741197">
            <w:r>
              <w:t>支持拖拽素材到非编时间线上</w:t>
            </w:r>
            <w:r>
              <w:rPr>
                <w:rFonts w:hint="eastAsia"/>
              </w:rPr>
              <w:t>。</w:t>
            </w:r>
          </w:p>
          <w:p w:rsidR="00CD2F75" w:rsidRDefault="00741197">
            <w:r>
              <w:t>支持</w:t>
            </w:r>
            <w:r>
              <w:t>Adobe</w:t>
            </w:r>
            <w:r>
              <w:t>非编插件，以插件形式嵌入</w:t>
            </w:r>
            <w:r>
              <w:t>PR/AE/PS</w:t>
            </w:r>
            <w:r>
              <w:t>，导入内容库素材编辑以及成品素材导回到内容库</w:t>
            </w:r>
            <w:r>
              <w:rPr>
                <w:rFonts w:hint="eastAsia"/>
              </w:rPr>
              <w:t>。（</w:t>
            </w:r>
            <w:r>
              <w:rPr>
                <w:rFonts w:hint="eastAsia"/>
                <w:b/>
                <w:bCs/>
              </w:rPr>
              <w:t>投标文件中提供功能截图证明投标产品满足此技术要求</w:t>
            </w:r>
            <w:r>
              <w:rPr>
                <w:rFonts w:hint="eastAsia"/>
              </w:rPr>
              <w:t>）</w:t>
            </w:r>
          </w:p>
          <w:p w:rsidR="00CD2F75" w:rsidRDefault="00741197">
            <w:r>
              <w:rPr>
                <w:lang w:eastAsia="zh"/>
              </w:rPr>
              <w:t>≥</w:t>
            </w:r>
            <w:r>
              <w:t>8</w:t>
            </w:r>
            <w:r>
              <w:t>个接入插件</w:t>
            </w:r>
            <w:r>
              <w:t>lic</w:t>
            </w:r>
            <w:r>
              <w:t>，支持</w:t>
            </w:r>
            <w:r>
              <w:t>mac</w:t>
            </w:r>
            <w:r>
              <w:t>、</w:t>
            </w:r>
            <w:r>
              <w:t>windows</w:t>
            </w:r>
            <w:r>
              <w:t>系统。</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720"/>
        <w:gridCol w:w="7151"/>
        <w:gridCol w:w="1530"/>
      </w:tblGrid>
      <w:tr w:rsidR="00CD2F75">
        <w:trPr>
          <w:trHeight w:val="454"/>
        </w:trPr>
        <w:tc>
          <w:tcPr>
            <w:tcW w:w="720" w:type="dxa"/>
            <w:vAlign w:val="center"/>
          </w:tcPr>
          <w:p w:rsidR="00CD2F75" w:rsidRDefault="00741197">
            <w:pPr>
              <w:jc w:val="left"/>
              <w:rPr>
                <w:rFonts w:eastAsia="黑体"/>
                <w:kern w:val="0"/>
              </w:rPr>
            </w:pPr>
            <w:r>
              <w:rPr>
                <w:rFonts w:eastAsia="黑体"/>
                <w:kern w:val="0"/>
              </w:rPr>
              <w:t>编号</w:t>
            </w:r>
          </w:p>
        </w:tc>
        <w:tc>
          <w:tcPr>
            <w:tcW w:w="7151"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720" w:type="dxa"/>
            <w:shd w:val="clear" w:color="auto" w:fill="auto"/>
            <w:vAlign w:val="center"/>
          </w:tcPr>
          <w:p w:rsidR="00CD2F75" w:rsidRDefault="00CD2F75">
            <w:pPr>
              <w:numPr>
                <w:ilvl w:val="0"/>
                <w:numId w:val="9"/>
              </w:numPr>
              <w:rPr>
                <w:rFonts w:eastAsiaTheme="minorEastAsia"/>
                <w:kern w:val="0"/>
              </w:rPr>
            </w:pPr>
          </w:p>
        </w:tc>
        <w:tc>
          <w:tcPr>
            <w:tcW w:w="7151"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新闻网内容库插件服务</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套</w:t>
            </w:r>
          </w:p>
        </w:tc>
      </w:tr>
    </w:tbl>
    <w:p w:rsidR="00CD2F75" w:rsidRDefault="00741197">
      <w:pPr>
        <w:pStyle w:val="3"/>
        <w:ind w:firstLine="420"/>
        <w:rPr>
          <w:szCs w:val="21"/>
        </w:rPr>
      </w:pPr>
      <w:r>
        <w:rPr>
          <w:szCs w:val="21"/>
        </w:rPr>
        <w:t>（九）媒体处理服务器</w:t>
      </w:r>
    </w:p>
    <w:p w:rsidR="00CD2F75" w:rsidRDefault="00741197">
      <w:pPr>
        <w:pStyle w:val="3"/>
        <w:ind w:firstLine="420"/>
        <w:rPr>
          <w:szCs w:val="21"/>
        </w:rPr>
      </w:pPr>
      <w:r>
        <w:rPr>
          <w:szCs w:val="21"/>
        </w:rPr>
        <w:t>1.</w:t>
      </w:r>
      <w:r>
        <w:rPr>
          <w:szCs w:val="21"/>
        </w:rPr>
        <w:t>技术要求</w:t>
      </w:r>
    </w:p>
    <w:tbl>
      <w:tblPr>
        <w:tblStyle w:val="af0"/>
        <w:tblW w:w="5000" w:type="pct"/>
        <w:tblLook w:val="04A0" w:firstRow="1" w:lastRow="0" w:firstColumn="1" w:lastColumn="0" w:noHBand="0" w:noVBand="1"/>
      </w:tblPr>
      <w:tblGrid>
        <w:gridCol w:w="611"/>
        <w:gridCol w:w="1007"/>
        <w:gridCol w:w="7783"/>
      </w:tblGrid>
      <w:tr w:rsidR="00CD2F75">
        <w:trPr>
          <w:trHeight w:val="454"/>
        </w:trPr>
        <w:tc>
          <w:tcPr>
            <w:tcW w:w="596" w:type="dxa"/>
            <w:vAlign w:val="center"/>
          </w:tcPr>
          <w:p w:rsidR="00CD2F75" w:rsidRDefault="00741197">
            <w:pPr>
              <w:jc w:val="left"/>
              <w:rPr>
                <w:rFonts w:eastAsia="黑体"/>
                <w:kern w:val="0"/>
              </w:rPr>
            </w:pPr>
            <w:r>
              <w:rPr>
                <w:rFonts w:eastAsia="黑体"/>
                <w:kern w:val="0"/>
              </w:rPr>
              <w:t>标记</w:t>
            </w:r>
          </w:p>
        </w:tc>
        <w:tc>
          <w:tcPr>
            <w:tcW w:w="983" w:type="dxa"/>
            <w:vAlign w:val="center"/>
          </w:tcPr>
          <w:p w:rsidR="00CD2F75" w:rsidRDefault="00741197">
            <w:pPr>
              <w:jc w:val="left"/>
              <w:rPr>
                <w:rFonts w:eastAsia="黑体"/>
                <w:kern w:val="0"/>
              </w:rPr>
            </w:pPr>
            <w:r>
              <w:rPr>
                <w:rFonts w:eastAsia="黑体"/>
                <w:kern w:val="0"/>
              </w:rPr>
              <w:t>指标编号</w:t>
            </w:r>
          </w:p>
        </w:tc>
        <w:tc>
          <w:tcPr>
            <w:tcW w:w="7596" w:type="dxa"/>
            <w:vAlign w:val="center"/>
          </w:tcPr>
          <w:p w:rsidR="00CD2F75" w:rsidRDefault="00741197">
            <w:pPr>
              <w:ind w:firstLineChars="100" w:firstLine="210"/>
              <w:jc w:val="left"/>
              <w:rPr>
                <w:rFonts w:eastAsia="黑体"/>
                <w:kern w:val="0"/>
              </w:rPr>
            </w:pPr>
            <w:r>
              <w:rPr>
                <w:rFonts w:eastAsia="黑体"/>
                <w:kern w:val="0"/>
              </w:rPr>
              <w:t>技术指标内容</w:t>
            </w:r>
          </w:p>
        </w:tc>
      </w:tr>
      <w:tr w:rsidR="00CD2F75">
        <w:trPr>
          <w:trHeight w:val="454"/>
        </w:trPr>
        <w:tc>
          <w:tcPr>
            <w:tcW w:w="596" w:type="dxa"/>
            <w:shd w:val="clear" w:color="auto" w:fill="auto"/>
            <w:vAlign w:val="center"/>
          </w:tcPr>
          <w:p w:rsidR="00CD2F75" w:rsidRDefault="00CD2F75">
            <w:pPr>
              <w:rPr>
                <w:b/>
                <w:bCs/>
              </w:rPr>
            </w:pPr>
          </w:p>
        </w:tc>
        <w:tc>
          <w:tcPr>
            <w:tcW w:w="983" w:type="dxa"/>
            <w:shd w:val="clear" w:color="auto" w:fill="auto"/>
            <w:vAlign w:val="center"/>
          </w:tcPr>
          <w:p w:rsidR="00CD2F75" w:rsidRDefault="00741197">
            <w:pPr>
              <w:rPr>
                <w:b/>
                <w:bCs/>
              </w:rPr>
            </w:pPr>
            <w:r>
              <w:rPr>
                <w:b/>
                <w:bCs/>
              </w:rPr>
              <w:t>1.</w:t>
            </w:r>
          </w:p>
        </w:tc>
        <w:tc>
          <w:tcPr>
            <w:tcW w:w="7596" w:type="dxa"/>
            <w:shd w:val="clear" w:color="auto" w:fill="auto"/>
            <w:vAlign w:val="center"/>
          </w:tcPr>
          <w:p w:rsidR="00CD2F75" w:rsidRDefault="00741197">
            <w:pPr>
              <w:rPr>
                <w:b/>
                <w:bCs/>
              </w:rPr>
            </w:pPr>
            <w:r>
              <w:rPr>
                <w:b/>
                <w:bCs/>
              </w:rPr>
              <w:t>媒体处理服务器</w:t>
            </w:r>
          </w:p>
        </w:tc>
      </w:tr>
      <w:tr w:rsidR="00CD2F75">
        <w:trPr>
          <w:trHeight w:val="454"/>
        </w:trPr>
        <w:tc>
          <w:tcPr>
            <w:tcW w:w="596" w:type="dxa"/>
            <w:shd w:val="clear" w:color="auto" w:fill="auto"/>
            <w:vAlign w:val="center"/>
          </w:tcPr>
          <w:p w:rsidR="00CD2F75" w:rsidRDefault="00CD2F75"/>
        </w:tc>
        <w:tc>
          <w:tcPr>
            <w:tcW w:w="983" w:type="dxa"/>
            <w:shd w:val="clear" w:color="auto" w:fill="auto"/>
            <w:vAlign w:val="center"/>
          </w:tcPr>
          <w:p w:rsidR="00CD2F75" w:rsidRDefault="00741197">
            <w:r>
              <w:t>1.1</w:t>
            </w:r>
          </w:p>
        </w:tc>
        <w:tc>
          <w:tcPr>
            <w:tcW w:w="7596" w:type="dxa"/>
            <w:shd w:val="clear" w:color="auto" w:fill="auto"/>
            <w:vAlign w:val="center"/>
          </w:tcPr>
          <w:p w:rsidR="00CD2F75" w:rsidRDefault="00741197">
            <w:r>
              <w:t>机架式服务器</w:t>
            </w:r>
            <w:r>
              <w:rPr>
                <w:rFonts w:hint="eastAsia"/>
              </w:rPr>
              <w:t>。</w:t>
            </w:r>
          </w:p>
          <w:p w:rsidR="00CD2F75" w:rsidRDefault="00741197">
            <w:r>
              <w:t>CPU</w:t>
            </w:r>
            <w:r>
              <w:t>：</w:t>
            </w:r>
            <w:r>
              <w:rPr>
                <w:lang w:eastAsia="zh"/>
              </w:rPr>
              <w:t>≥</w:t>
            </w:r>
            <w:r>
              <w:t>2</w:t>
            </w:r>
            <w:r>
              <w:t>颗</w:t>
            </w:r>
            <w:r>
              <w:t>2.3GHz 20C</w:t>
            </w:r>
            <w:r>
              <w:t>处理器</w:t>
            </w:r>
            <w:r>
              <w:rPr>
                <w:rFonts w:hint="eastAsia"/>
              </w:rPr>
              <w:t>。</w:t>
            </w:r>
          </w:p>
          <w:p w:rsidR="00CD2F75" w:rsidRDefault="00741197">
            <w:r>
              <w:t>内存：</w:t>
            </w:r>
            <w:r>
              <w:rPr>
                <w:lang w:eastAsia="zh"/>
              </w:rPr>
              <w:t>≥</w:t>
            </w:r>
            <w:r>
              <w:t>16GB * 4</w:t>
            </w:r>
            <w:r>
              <w:rPr>
                <w:rFonts w:hint="eastAsia"/>
              </w:rPr>
              <w:t>。</w:t>
            </w:r>
          </w:p>
          <w:p w:rsidR="00CD2F75" w:rsidRDefault="00741197">
            <w:r>
              <w:t>系统硬盘：</w:t>
            </w:r>
            <w:r>
              <w:rPr>
                <w:lang w:eastAsia="zh"/>
              </w:rPr>
              <w:t>≥</w:t>
            </w:r>
            <w:r>
              <w:t>SATA 480GB SSD*2</w:t>
            </w:r>
            <w:r>
              <w:rPr>
                <w:rFonts w:hint="eastAsia"/>
              </w:rPr>
              <w:t>。</w:t>
            </w:r>
          </w:p>
          <w:p w:rsidR="00CD2F75" w:rsidRDefault="00741197">
            <w:r>
              <w:t>Raid</w:t>
            </w:r>
            <w:r>
              <w:t>控制器：</w:t>
            </w:r>
            <w:r>
              <w:t>12Gb 2</w:t>
            </w:r>
            <w:r>
              <w:t>端口</w:t>
            </w:r>
            <w:r>
              <w:t>SAS HBA</w:t>
            </w:r>
            <w:r>
              <w:t>卡</w:t>
            </w:r>
            <w:r>
              <w:rPr>
                <w:rFonts w:hint="eastAsia"/>
              </w:rPr>
              <w:t>。</w:t>
            </w:r>
          </w:p>
          <w:p w:rsidR="00CD2F75" w:rsidRDefault="00741197">
            <w:r>
              <w:t>冗余电源</w:t>
            </w:r>
            <w:r>
              <w:rPr>
                <w:rFonts w:hint="eastAsia"/>
              </w:rPr>
              <w:t>。</w:t>
            </w:r>
          </w:p>
          <w:p w:rsidR="00CD2F75" w:rsidRDefault="00741197">
            <w:r>
              <w:t>显卡：</w:t>
            </w:r>
            <w:r>
              <w:t xml:space="preserve"> </w:t>
            </w:r>
            <w:r>
              <w:t>专业显卡（</w:t>
            </w:r>
            <w:r>
              <w:t>6GB</w:t>
            </w:r>
            <w:r>
              <w:t>显存）</w:t>
            </w:r>
            <w:r>
              <w:rPr>
                <w:rFonts w:hint="eastAsia"/>
              </w:rPr>
              <w:t>。</w:t>
            </w:r>
          </w:p>
          <w:p w:rsidR="00CD2F75" w:rsidRDefault="00741197">
            <w:r>
              <w:t>网卡：双口万兆网卡（含模块）</w:t>
            </w:r>
            <w:r>
              <w:rPr>
                <w:rFonts w:hint="eastAsia"/>
              </w:rPr>
              <w:t>。</w:t>
            </w:r>
          </w:p>
          <w:p w:rsidR="00CD2F75" w:rsidRDefault="00741197">
            <w:r>
              <w:lastRenderedPageBreak/>
              <w:t>操作系统：</w:t>
            </w:r>
            <w:r>
              <w:t xml:space="preserve"> </w:t>
            </w:r>
            <w:r>
              <w:t>正版服务器操作系统，简体中文标准版，能满足迁移服务安装</w:t>
            </w:r>
            <w:r>
              <w:rPr>
                <w:rFonts w:hint="eastAsia"/>
              </w:rPr>
              <w:t>。</w:t>
            </w:r>
          </w:p>
        </w:tc>
      </w:tr>
      <w:tr w:rsidR="00CD2F75">
        <w:trPr>
          <w:trHeight w:val="454"/>
        </w:trPr>
        <w:tc>
          <w:tcPr>
            <w:tcW w:w="596" w:type="dxa"/>
            <w:shd w:val="clear" w:color="auto" w:fill="auto"/>
            <w:vAlign w:val="center"/>
          </w:tcPr>
          <w:p w:rsidR="00CD2F75" w:rsidRDefault="00741197">
            <w:r>
              <w:lastRenderedPageBreak/>
              <w:t>★</w:t>
            </w:r>
          </w:p>
        </w:tc>
        <w:tc>
          <w:tcPr>
            <w:tcW w:w="983" w:type="dxa"/>
            <w:shd w:val="clear" w:color="auto" w:fill="auto"/>
            <w:vAlign w:val="center"/>
          </w:tcPr>
          <w:p w:rsidR="00CD2F75" w:rsidRDefault="00741197">
            <w:r>
              <w:t>1.2</w:t>
            </w:r>
          </w:p>
        </w:tc>
        <w:tc>
          <w:tcPr>
            <w:tcW w:w="7596" w:type="dxa"/>
            <w:shd w:val="clear" w:color="auto" w:fill="auto"/>
            <w:vAlign w:val="center"/>
          </w:tcPr>
          <w:p w:rsidR="00CD2F75" w:rsidRDefault="00741197">
            <w:r>
              <w:t>支持媒体文件迁移服务，支持从采购人现有新闻网存储迁移素材到本系统分布式存储；在迁移过程中对资源进行</w:t>
            </w:r>
            <w:r>
              <w:t>MD5</w:t>
            </w:r>
            <w:r>
              <w:t>校验，保证文件的完整性和一致性；迁移服务支持集群功能，以实现任务的自动负载均衡和自动容错，提高服务的吞吐能力；支持迁移任务优先级判断和设定；支持任务的监控和管理，实现重置、取消等任务处理功能。</w:t>
            </w:r>
            <w:r>
              <w:rPr>
                <w:rFonts w:hint="eastAsia"/>
              </w:rPr>
              <w:t>（</w:t>
            </w:r>
            <w:r>
              <w:rPr>
                <w:rFonts w:hint="eastAsia"/>
                <w:b/>
                <w:bCs/>
              </w:rPr>
              <w:t>投标文件中提供功能截图证明产品满足此技术要求</w:t>
            </w:r>
            <w:r>
              <w:rPr>
                <w:rFonts w:hint="eastAsia"/>
              </w:rPr>
              <w:t>）</w:t>
            </w:r>
          </w:p>
        </w:tc>
      </w:tr>
    </w:tbl>
    <w:p w:rsidR="00CD2F75" w:rsidRDefault="00741197">
      <w:pPr>
        <w:pStyle w:val="3"/>
        <w:ind w:firstLine="420"/>
        <w:rPr>
          <w:szCs w:val="21"/>
        </w:rPr>
      </w:pPr>
      <w:r>
        <w:rPr>
          <w:rFonts w:hint="eastAsia"/>
        </w:rPr>
        <w:t>▲</w:t>
      </w:r>
      <w:r>
        <w:rPr>
          <w:szCs w:val="21"/>
        </w:rPr>
        <w:t>2.</w:t>
      </w:r>
      <w:r>
        <w:rPr>
          <w:rFonts w:hint="eastAsia"/>
          <w:szCs w:val="21"/>
        </w:rPr>
        <w:t>标的配置清单</w:t>
      </w:r>
    </w:p>
    <w:tbl>
      <w:tblPr>
        <w:tblStyle w:val="af0"/>
        <w:tblW w:w="5000" w:type="pct"/>
        <w:tblLook w:val="04A0" w:firstRow="1" w:lastRow="0" w:firstColumn="1" w:lastColumn="0" w:noHBand="0" w:noVBand="1"/>
      </w:tblPr>
      <w:tblGrid>
        <w:gridCol w:w="676"/>
        <w:gridCol w:w="7195"/>
        <w:gridCol w:w="1530"/>
      </w:tblGrid>
      <w:tr w:rsidR="00CD2F75">
        <w:trPr>
          <w:trHeight w:val="454"/>
        </w:trPr>
        <w:tc>
          <w:tcPr>
            <w:tcW w:w="676" w:type="dxa"/>
            <w:vAlign w:val="center"/>
          </w:tcPr>
          <w:p w:rsidR="00CD2F75" w:rsidRDefault="00741197">
            <w:pPr>
              <w:jc w:val="left"/>
              <w:rPr>
                <w:rFonts w:eastAsia="黑体"/>
                <w:kern w:val="0"/>
              </w:rPr>
            </w:pPr>
            <w:r>
              <w:rPr>
                <w:rFonts w:eastAsia="黑体"/>
                <w:kern w:val="0"/>
              </w:rPr>
              <w:t>编号</w:t>
            </w:r>
          </w:p>
        </w:tc>
        <w:tc>
          <w:tcPr>
            <w:tcW w:w="7195" w:type="dxa"/>
            <w:vAlign w:val="center"/>
          </w:tcPr>
          <w:p w:rsidR="00CD2F75" w:rsidRDefault="00741197">
            <w:pPr>
              <w:jc w:val="left"/>
              <w:rPr>
                <w:rFonts w:eastAsia="黑体"/>
                <w:kern w:val="0"/>
              </w:rPr>
            </w:pPr>
            <w:r>
              <w:rPr>
                <w:rFonts w:eastAsia="黑体" w:hint="eastAsia"/>
                <w:kern w:val="0"/>
              </w:rPr>
              <w:t>标的配置</w:t>
            </w:r>
          </w:p>
        </w:tc>
        <w:tc>
          <w:tcPr>
            <w:tcW w:w="1530" w:type="dxa"/>
            <w:vAlign w:val="center"/>
          </w:tcPr>
          <w:p w:rsidR="00CD2F75" w:rsidRDefault="00741197">
            <w:pPr>
              <w:jc w:val="left"/>
              <w:rPr>
                <w:rFonts w:eastAsia="黑体"/>
                <w:kern w:val="0"/>
              </w:rPr>
            </w:pPr>
            <w:r>
              <w:rPr>
                <w:rFonts w:eastAsia="黑体"/>
                <w:kern w:val="0"/>
              </w:rPr>
              <w:t>数量</w:t>
            </w:r>
            <w:r>
              <w:rPr>
                <w:rFonts w:eastAsia="黑体"/>
                <w:kern w:val="0"/>
              </w:rPr>
              <w:t>/</w:t>
            </w:r>
            <w:r>
              <w:rPr>
                <w:rFonts w:eastAsia="黑体"/>
                <w:kern w:val="0"/>
              </w:rPr>
              <w:t>单位</w:t>
            </w:r>
          </w:p>
        </w:tc>
      </w:tr>
      <w:tr w:rsidR="00CD2F75">
        <w:trPr>
          <w:trHeight w:val="454"/>
        </w:trPr>
        <w:tc>
          <w:tcPr>
            <w:tcW w:w="676" w:type="dxa"/>
            <w:shd w:val="clear" w:color="auto" w:fill="auto"/>
            <w:vAlign w:val="center"/>
          </w:tcPr>
          <w:p w:rsidR="00CD2F75" w:rsidRDefault="00CD2F75">
            <w:pPr>
              <w:numPr>
                <w:ilvl w:val="0"/>
                <w:numId w:val="10"/>
              </w:numPr>
              <w:rPr>
                <w:rFonts w:eastAsiaTheme="minorEastAsia"/>
                <w:kern w:val="0"/>
              </w:rPr>
            </w:pPr>
          </w:p>
        </w:tc>
        <w:tc>
          <w:tcPr>
            <w:tcW w:w="7195"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媒体处理服务器</w:t>
            </w:r>
          </w:p>
        </w:tc>
        <w:tc>
          <w:tcPr>
            <w:tcW w:w="1530" w:type="dxa"/>
            <w:shd w:val="clear" w:color="auto" w:fill="auto"/>
            <w:vAlign w:val="center"/>
          </w:tcPr>
          <w:p w:rsidR="00CD2F75" w:rsidRDefault="00741197">
            <w:pPr>
              <w:widowControl/>
              <w:snapToGrid/>
              <w:spacing w:line="240" w:lineRule="auto"/>
              <w:rPr>
                <w:rFonts w:eastAsiaTheme="minorEastAsia"/>
                <w:kern w:val="0"/>
              </w:rPr>
            </w:pPr>
            <w:r>
              <w:rPr>
                <w:rFonts w:eastAsiaTheme="minorEastAsia"/>
                <w:kern w:val="0"/>
              </w:rPr>
              <w:t>1</w:t>
            </w:r>
            <w:r>
              <w:rPr>
                <w:rFonts w:eastAsiaTheme="minorEastAsia"/>
                <w:kern w:val="0"/>
              </w:rPr>
              <w:t>台</w:t>
            </w:r>
          </w:p>
        </w:tc>
      </w:tr>
    </w:tbl>
    <w:p w:rsidR="00CD2F75" w:rsidRDefault="00741197">
      <w:pPr>
        <w:pStyle w:val="2"/>
        <w:ind w:firstLine="420"/>
        <w:rPr>
          <w:szCs w:val="21"/>
        </w:rPr>
      </w:pPr>
      <w:r>
        <w:rPr>
          <w:szCs w:val="21"/>
        </w:rPr>
        <w:t>三、服务要求</w:t>
      </w:r>
    </w:p>
    <w:tbl>
      <w:tblPr>
        <w:tblStyle w:val="af0"/>
        <w:tblW w:w="4997" w:type="pct"/>
        <w:tblLook w:val="04A0" w:firstRow="1" w:lastRow="0" w:firstColumn="1" w:lastColumn="0" w:noHBand="0" w:noVBand="1"/>
      </w:tblPr>
      <w:tblGrid>
        <w:gridCol w:w="790"/>
        <w:gridCol w:w="790"/>
        <w:gridCol w:w="7815"/>
      </w:tblGrid>
      <w:tr w:rsidR="00CD2F75">
        <w:trPr>
          <w:trHeight w:val="454"/>
        </w:trPr>
        <w:tc>
          <w:tcPr>
            <w:tcW w:w="790" w:type="dxa"/>
            <w:vAlign w:val="center"/>
          </w:tcPr>
          <w:p w:rsidR="00CD2F75" w:rsidRDefault="00741197">
            <w:pPr>
              <w:jc w:val="left"/>
              <w:rPr>
                <w:rFonts w:eastAsia="黑体"/>
                <w:kern w:val="0"/>
              </w:rPr>
            </w:pPr>
            <w:r>
              <w:rPr>
                <w:rFonts w:eastAsia="黑体"/>
                <w:kern w:val="0"/>
              </w:rPr>
              <w:t>标记</w:t>
            </w:r>
          </w:p>
        </w:tc>
        <w:tc>
          <w:tcPr>
            <w:tcW w:w="790" w:type="dxa"/>
            <w:vAlign w:val="center"/>
          </w:tcPr>
          <w:p w:rsidR="00CD2F75" w:rsidRDefault="00741197">
            <w:pPr>
              <w:jc w:val="left"/>
              <w:rPr>
                <w:rFonts w:eastAsia="黑体"/>
                <w:kern w:val="0"/>
              </w:rPr>
            </w:pPr>
            <w:r>
              <w:rPr>
                <w:rFonts w:eastAsia="黑体"/>
                <w:kern w:val="0"/>
              </w:rPr>
              <w:t>编号</w:t>
            </w:r>
          </w:p>
        </w:tc>
        <w:tc>
          <w:tcPr>
            <w:tcW w:w="7815" w:type="dxa"/>
            <w:vAlign w:val="center"/>
          </w:tcPr>
          <w:p w:rsidR="00CD2F75" w:rsidRDefault="00741197">
            <w:pPr>
              <w:jc w:val="left"/>
              <w:rPr>
                <w:rFonts w:eastAsia="黑体"/>
                <w:kern w:val="0"/>
              </w:rPr>
            </w:pPr>
            <w:r>
              <w:rPr>
                <w:rFonts w:eastAsia="黑体"/>
                <w:kern w:val="0"/>
              </w:rPr>
              <w:t>服务要求</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1.</w:t>
            </w:r>
          </w:p>
        </w:tc>
        <w:tc>
          <w:tcPr>
            <w:tcW w:w="7815" w:type="dxa"/>
            <w:shd w:val="clear" w:color="auto" w:fill="auto"/>
            <w:vAlign w:val="center"/>
          </w:tcPr>
          <w:p w:rsidR="00CD2F75" w:rsidRDefault="00741197">
            <w:pPr>
              <w:rPr>
                <w:rFonts w:eastAsia="黑体"/>
              </w:rPr>
            </w:pPr>
            <w:r>
              <w:rPr>
                <w:rFonts w:eastAsia="黑体"/>
              </w:rPr>
              <w:t>工作内容</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1.1</w:t>
            </w:r>
          </w:p>
        </w:tc>
        <w:tc>
          <w:tcPr>
            <w:tcW w:w="7815" w:type="dxa"/>
            <w:shd w:val="clear" w:color="auto" w:fill="auto"/>
            <w:vAlign w:val="center"/>
          </w:tcPr>
          <w:p w:rsidR="00CD2F75" w:rsidRDefault="00741197">
            <w:r>
              <w:rPr>
                <w:color w:val="000000"/>
                <w:kern w:val="0"/>
                <w:lang w:bidi="ar"/>
              </w:rPr>
              <w:t>本项目为交钥匙项目，供应商完成系统所有设备的运输、保险、</w:t>
            </w:r>
            <w:r>
              <w:t>卸货到采购人指定地点、保管、开箱（箱体外观无人为损坏情况下）、系统集成、安装调试</w:t>
            </w:r>
            <w:r>
              <w:rPr>
                <w:color w:val="000000"/>
                <w:kern w:val="0"/>
                <w:lang w:bidi="ar"/>
              </w:rPr>
              <w:t>、检测，</w:t>
            </w:r>
            <w:r>
              <w:t>最终验收并交付、售后服务。</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1.2</w:t>
            </w:r>
          </w:p>
        </w:tc>
        <w:tc>
          <w:tcPr>
            <w:tcW w:w="7815" w:type="dxa"/>
            <w:shd w:val="clear" w:color="auto" w:fill="auto"/>
            <w:vAlign w:val="center"/>
          </w:tcPr>
          <w:p w:rsidR="00CD2F75" w:rsidRDefault="00741197">
            <w:r>
              <w:t>本项目中提供的软件均须具备合法授权，不侵犯任何第三方的所有权、使用权、知识产权等合法权利；本项目中涉及的软件授权，如未特殊说明均为永久授权，授权所需的费用应包含在投标价格中，采购人不另行支付。</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2.</w:t>
            </w:r>
          </w:p>
        </w:tc>
        <w:tc>
          <w:tcPr>
            <w:tcW w:w="7815" w:type="dxa"/>
            <w:shd w:val="clear" w:color="auto" w:fill="auto"/>
            <w:vAlign w:val="center"/>
          </w:tcPr>
          <w:p w:rsidR="00CD2F75" w:rsidRDefault="00741197">
            <w:pPr>
              <w:rPr>
                <w:rFonts w:eastAsia="黑体"/>
              </w:rPr>
            </w:pPr>
            <w:r>
              <w:rPr>
                <w:rFonts w:eastAsia="黑体"/>
              </w:rPr>
              <w:t>售中服务</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2.1</w:t>
            </w:r>
          </w:p>
        </w:tc>
        <w:tc>
          <w:tcPr>
            <w:tcW w:w="7815" w:type="dxa"/>
            <w:shd w:val="clear" w:color="auto" w:fill="auto"/>
            <w:vAlign w:val="center"/>
          </w:tcPr>
          <w:p w:rsidR="00CD2F75" w:rsidRDefault="00741197">
            <w:r>
              <w:t>提出设备安装环境要求：供应商在合同签订后一个月内向采购人提出安装环境要求。</w:t>
            </w:r>
          </w:p>
        </w:tc>
      </w:tr>
      <w:tr w:rsidR="00CD2F75">
        <w:trPr>
          <w:trHeight w:val="454"/>
        </w:trPr>
        <w:tc>
          <w:tcPr>
            <w:tcW w:w="790" w:type="dxa"/>
            <w:shd w:val="clear" w:color="auto" w:fill="auto"/>
            <w:vAlign w:val="center"/>
          </w:tcPr>
          <w:p w:rsidR="00CD2F75" w:rsidRDefault="00741197">
            <w:r>
              <w:rPr>
                <w:b/>
                <w:bCs/>
              </w:rPr>
              <w:t>▲</w:t>
            </w:r>
          </w:p>
        </w:tc>
        <w:tc>
          <w:tcPr>
            <w:tcW w:w="790" w:type="dxa"/>
            <w:shd w:val="clear" w:color="auto" w:fill="auto"/>
            <w:vAlign w:val="center"/>
          </w:tcPr>
          <w:p w:rsidR="00CD2F75" w:rsidRDefault="00741197">
            <w:r>
              <w:t>2.2</w:t>
            </w:r>
          </w:p>
        </w:tc>
        <w:tc>
          <w:tcPr>
            <w:tcW w:w="7815" w:type="dxa"/>
            <w:shd w:val="clear" w:color="auto" w:fill="auto"/>
            <w:vAlign w:val="center"/>
          </w:tcPr>
          <w:p w:rsidR="00CD2F75" w:rsidRDefault="00741197">
            <w:r>
              <w:t>包装、运输、保管、保险</w:t>
            </w:r>
          </w:p>
          <w:p w:rsidR="00CD2F75" w:rsidRDefault="00741197">
            <w:r>
              <w:t>（</w:t>
            </w:r>
            <w:r>
              <w:t>1</w:t>
            </w:r>
            <w:r>
              <w:t>）包装按照《关于印发《商品包装政府采购需求标准（试行）》《快递包装政府采购需求标准（试行）》的通知》（财办库〔</w:t>
            </w:r>
            <w:r>
              <w:t>2020</w:t>
            </w:r>
            <w:r>
              <w:t>〕</w:t>
            </w:r>
            <w:r>
              <w:t>123</w:t>
            </w:r>
            <w:r>
              <w:t>号）文件要求执行。</w:t>
            </w:r>
          </w:p>
          <w:p w:rsidR="00CD2F75" w:rsidRDefault="00741197">
            <w:r>
              <w:t>（</w:t>
            </w:r>
            <w:r>
              <w:t>2</w:t>
            </w:r>
            <w:r>
              <w:t>）供应商负责设备材料到现场或采购人指定地点的过程中的全部运输，包括装卸车、设备材料现场的搬运。</w:t>
            </w:r>
          </w:p>
          <w:p w:rsidR="00CD2F75" w:rsidRDefault="00741197">
            <w:r>
              <w:t>（</w:t>
            </w:r>
            <w:r>
              <w:t>3</w:t>
            </w:r>
            <w:r>
              <w:t>）供应商承担设备材料在移交前的保管责任。</w:t>
            </w:r>
          </w:p>
          <w:p w:rsidR="00CD2F75" w:rsidRDefault="00741197">
            <w:r>
              <w:t>（</w:t>
            </w:r>
            <w:r>
              <w:t>4</w:t>
            </w:r>
            <w:r>
              <w:t>）供应商承担设备材料在移交前的保险负责，并承担其派出的现场服务人员人身意外保险。</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2.3</w:t>
            </w:r>
          </w:p>
        </w:tc>
        <w:tc>
          <w:tcPr>
            <w:tcW w:w="7815" w:type="dxa"/>
            <w:shd w:val="clear" w:color="auto" w:fill="auto"/>
            <w:vAlign w:val="center"/>
          </w:tcPr>
          <w:p w:rsidR="00CD2F75" w:rsidRDefault="00741197">
            <w:r>
              <w:rPr>
                <w:color w:val="000000" w:themeColor="text1"/>
              </w:rPr>
              <w:t>到货后现场工作：要求制造商委派的技术人员到现场进行检验、系统集成、安装调试，试运行、直至验收合格。所派人员的一切费用由供应商承担。</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2.4</w:t>
            </w:r>
          </w:p>
        </w:tc>
        <w:tc>
          <w:tcPr>
            <w:tcW w:w="7815" w:type="dxa"/>
            <w:shd w:val="clear" w:color="auto" w:fill="auto"/>
            <w:vAlign w:val="center"/>
          </w:tcPr>
          <w:p w:rsidR="00CD2F75" w:rsidRDefault="00741197">
            <w:pPr>
              <w:rPr>
                <w:color w:val="000000" w:themeColor="text1"/>
              </w:rPr>
            </w:pPr>
            <w:r>
              <w:rPr>
                <w:rFonts w:eastAsiaTheme="minorEastAsia"/>
              </w:rPr>
              <w:t>供应商在设备到货、</w:t>
            </w:r>
            <w:r>
              <w:rPr>
                <w:color w:val="000000" w:themeColor="text1"/>
              </w:rPr>
              <w:t>实施</w:t>
            </w:r>
            <w:r>
              <w:rPr>
                <w:rFonts w:eastAsiaTheme="minorEastAsia"/>
              </w:rPr>
              <w:t>全过程中须保证现场的环境整洁，并承担垃圾清运费用。</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2.5</w:t>
            </w:r>
          </w:p>
        </w:tc>
        <w:tc>
          <w:tcPr>
            <w:tcW w:w="7815" w:type="dxa"/>
            <w:shd w:val="clear" w:color="auto" w:fill="auto"/>
            <w:vAlign w:val="center"/>
          </w:tcPr>
          <w:p w:rsidR="00CD2F75" w:rsidRDefault="00741197">
            <w:pPr>
              <w:numPr>
                <w:ilvl w:val="0"/>
                <w:numId w:val="11"/>
              </w:numPr>
              <w:ind w:left="0" w:firstLine="0"/>
              <w:jc w:val="left"/>
            </w:pPr>
            <w:r>
              <w:t>货物的包装应为生产厂商出产时的原包装，所提供的软件为正版合法软件。</w:t>
            </w:r>
          </w:p>
          <w:p w:rsidR="00CD2F75" w:rsidRDefault="00741197">
            <w:pPr>
              <w:numPr>
                <w:ilvl w:val="0"/>
                <w:numId w:val="11"/>
              </w:numPr>
              <w:ind w:left="0" w:firstLine="0"/>
              <w:jc w:val="left"/>
            </w:pPr>
            <w:r>
              <w:t>实施团队中工程技术人员应熟悉电视台相关设备、具备</w:t>
            </w:r>
            <w:r>
              <w:t>4K</w:t>
            </w:r>
            <w:r>
              <w:t>制作网系统集成设计能力及系统安装调试能力，保证专人专岗。</w:t>
            </w:r>
          </w:p>
          <w:p w:rsidR="00CD2F75" w:rsidRDefault="00741197">
            <w:pPr>
              <w:numPr>
                <w:ilvl w:val="0"/>
                <w:numId w:val="11"/>
              </w:numPr>
              <w:ind w:left="0" w:firstLine="0"/>
              <w:jc w:val="left"/>
            </w:pPr>
            <w:r>
              <w:t>供应商应提供安装调试计划。在项目实施过程中，项目经理协调、把控项目的工作进度并确保项目质量。</w:t>
            </w:r>
          </w:p>
          <w:p w:rsidR="00CD2F75" w:rsidRDefault="00741197">
            <w:pPr>
              <w:numPr>
                <w:ilvl w:val="0"/>
                <w:numId w:val="11"/>
              </w:numPr>
              <w:ind w:left="0" w:firstLine="0"/>
              <w:jc w:val="left"/>
            </w:pPr>
            <w:r>
              <w:t>在项目实施过程中，项目经理负责监管未交付前的成品</w:t>
            </w:r>
            <w:r>
              <w:t>/</w:t>
            </w:r>
            <w:r>
              <w:t>半成品。</w:t>
            </w:r>
          </w:p>
          <w:p w:rsidR="00CD2F75" w:rsidRDefault="00741197">
            <w:pPr>
              <w:numPr>
                <w:ilvl w:val="0"/>
                <w:numId w:val="11"/>
              </w:numPr>
              <w:ind w:left="0" w:firstLine="0"/>
              <w:jc w:val="left"/>
            </w:pPr>
            <w:r>
              <w:t>供应商应根据用户方需求，对所提供的软硬件进行集成，提供完整、可行的系统</w:t>
            </w:r>
            <w:r>
              <w:lastRenderedPageBreak/>
              <w:t>实施方案、系统配置及使用文档。</w:t>
            </w:r>
          </w:p>
          <w:p w:rsidR="00CD2F75" w:rsidRDefault="00741197">
            <w:pPr>
              <w:numPr>
                <w:ilvl w:val="0"/>
                <w:numId w:val="11"/>
              </w:numPr>
              <w:ind w:left="0" w:firstLine="0"/>
              <w:jc w:val="left"/>
            </w:pPr>
            <w:r>
              <w:t>供应商应提供系统所需所有强弱电线缆、接头及终端墙插，根据采购人提供的安装场地和环境，按国家相关标准要求完成强弱电布线。供应商应根据现有中心机房的机柜空余情况，提供货物的上架机柜图，工作站等终端部署在采购人指定的非编机房</w:t>
            </w:r>
            <w:r>
              <w:rPr>
                <w:rFonts w:hint="eastAsia"/>
              </w:rPr>
              <w:t>（与中心机房同楼层）</w:t>
            </w:r>
            <w:r>
              <w:t>，布线应有适当冗余，以太网络带宽高于万兆的，应采用光纤布线。光缆弱电布线应提供完备的施工图纸。弱电线标要清晰。强弱线缆分开。走线应充分利用现有建筑物线缆桥架，机房内网络设备之间互联线缆均需要经过桥架走线（单机柜内除外）。</w:t>
            </w:r>
          </w:p>
          <w:p w:rsidR="00CD2F75" w:rsidRDefault="00741197">
            <w:pPr>
              <w:numPr>
                <w:ilvl w:val="0"/>
                <w:numId w:val="11"/>
              </w:numPr>
              <w:ind w:left="0" w:firstLine="0"/>
              <w:jc w:val="left"/>
            </w:pPr>
            <w:r>
              <w:t>项目实施以实现本系统的总体要求，以及各项功能为目的。供应商应将招标文件中未列出而系统实施及设备正常运行又必需的软件、硬件予以免费补齐，以构成一套实用系统。如果供应商在中标并签署合同后，在供货时出现软、硬件的任何遗漏，均由供应商提供，采购人将不再另行支付费用。</w:t>
            </w:r>
          </w:p>
          <w:p w:rsidR="00CD2F75" w:rsidRDefault="00741197">
            <w:pPr>
              <w:numPr>
                <w:ilvl w:val="0"/>
                <w:numId w:val="11"/>
              </w:numPr>
              <w:ind w:left="0" w:firstLine="0"/>
              <w:jc w:val="left"/>
            </w:pPr>
            <w:r>
              <w:t>在系统调试、测试、试运行阶段，供应商应提供原厂商</w:t>
            </w:r>
            <w:r>
              <w:t xml:space="preserve">7×24 </w:t>
            </w:r>
            <w:r>
              <w:t>小时电话技术支持服务，如果不能解决问题，必须提供原厂商现场服务。</w:t>
            </w:r>
          </w:p>
          <w:p w:rsidR="00CD2F75" w:rsidRDefault="00741197">
            <w:pPr>
              <w:numPr>
                <w:ilvl w:val="0"/>
                <w:numId w:val="11"/>
              </w:numPr>
              <w:ind w:left="0" w:firstLine="0"/>
              <w:jc w:val="left"/>
            </w:pPr>
            <w:r>
              <w:t>供应商须配合采购人和第三方测试单位，制定、实施相应测试方案，并根据测试结果进行方案优化。</w:t>
            </w:r>
          </w:p>
          <w:p w:rsidR="00CD2F75" w:rsidRDefault="00741197">
            <w:pPr>
              <w:numPr>
                <w:ilvl w:val="0"/>
                <w:numId w:val="11"/>
              </w:numPr>
              <w:ind w:left="0" w:firstLine="0"/>
              <w:jc w:val="left"/>
            </w:pPr>
            <w:r>
              <w:t>试运行期间暴露的各类问题，按照采购人需求对系统软硬件进行必要的改进、完善和调换，确保系统具备正式上线运行的条件。</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3.</w:t>
            </w:r>
          </w:p>
        </w:tc>
        <w:tc>
          <w:tcPr>
            <w:tcW w:w="7815" w:type="dxa"/>
            <w:shd w:val="clear" w:color="auto" w:fill="auto"/>
            <w:vAlign w:val="center"/>
          </w:tcPr>
          <w:p w:rsidR="00CD2F75" w:rsidRDefault="00741197">
            <w:r>
              <w:rPr>
                <w:rFonts w:eastAsia="黑体"/>
                <w:color w:val="000000"/>
                <w:kern w:val="0"/>
              </w:rPr>
              <w:t>交付的时间和地点、方式</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3.1</w:t>
            </w:r>
          </w:p>
        </w:tc>
        <w:tc>
          <w:tcPr>
            <w:tcW w:w="7815" w:type="dxa"/>
            <w:shd w:val="clear" w:color="auto" w:fill="auto"/>
            <w:vAlign w:val="center"/>
          </w:tcPr>
          <w:p w:rsidR="00CD2F75" w:rsidRDefault="00741197">
            <w:r>
              <w:rPr>
                <w:kern w:val="0"/>
              </w:rPr>
              <w:t>交付时间：</w:t>
            </w:r>
            <w:r>
              <w:t>供应商应在合同签订之日起</w:t>
            </w:r>
            <w:r>
              <w:t>120</w:t>
            </w:r>
            <w:r>
              <w:t>个日历日内完成所有</w:t>
            </w:r>
            <w:r>
              <w:rPr>
                <w:rFonts w:hint="eastAsia"/>
              </w:rPr>
              <w:t>标的</w:t>
            </w:r>
            <w:r>
              <w:t>供货，并完成</w:t>
            </w:r>
            <w:r>
              <w:rPr>
                <w:kern w:val="0"/>
              </w:rPr>
              <w:t>系统集成安装调试</w:t>
            </w:r>
            <w:r>
              <w:t>，具备初步验收条件。</w:t>
            </w:r>
            <w:r w:rsidR="00B14891">
              <w:rPr>
                <w:rFonts w:hint="eastAsia"/>
              </w:rPr>
              <w:t>初</w:t>
            </w:r>
            <w:bookmarkStart w:id="58" w:name="_GoBack"/>
            <w:bookmarkEnd w:id="58"/>
            <w:r w:rsidR="00B14891">
              <w:rPr>
                <w:rFonts w:hint="eastAsia"/>
              </w:rPr>
              <w:t>验合格，试运行</w:t>
            </w:r>
            <w:r w:rsidR="00B14891">
              <w:rPr>
                <w:rFonts w:hint="eastAsia"/>
              </w:rPr>
              <w:t>3</w:t>
            </w:r>
            <w:r w:rsidR="00B14891">
              <w:rPr>
                <w:rFonts w:hint="eastAsia"/>
              </w:rPr>
              <w:t>个月后具备验收条件。</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3.2</w:t>
            </w:r>
          </w:p>
        </w:tc>
        <w:tc>
          <w:tcPr>
            <w:tcW w:w="7815" w:type="dxa"/>
            <w:shd w:val="clear" w:color="auto" w:fill="auto"/>
            <w:vAlign w:val="center"/>
          </w:tcPr>
          <w:p w:rsidR="00CD2F75" w:rsidRDefault="00741197">
            <w:r>
              <w:t>交付地点：浙江广播电视集团。</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3.3</w:t>
            </w:r>
          </w:p>
        </w:tc>
        <w:tc>
          <w:tcPr>
            <w:tcW w:w="7815" w:type="dxa"/>
            <w:shd w:val="clear" w:color="auto" w:fill="auto"/>
            <w:vAlign w:val="center"/>
          </w:tcPr>
          <w:p w:rsidR="00CD2F75" w:rsidRDefault="00741197">
            <w:pPr>
              <w:rPr>
                <w:color w:val="000000"/>
                <w:kern w:val="0"/>
              </w:rPr>
            </w:pPr>
            <w:r>
              <w:rPr>
                <w:color w:val="000000"/>
                <w:kern w:val="0"/>
              </w:rPr>
              <w:t>交付方式：现场交货。</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3.4</w:t>
            </w:r>
          </w:p>
        </w:tc>
        <w:tc>
          <w:tcPr>
            <w:tcW w:w="7815" w:type="dxa"/>
            <w:shd w:val="clear" w:color="auto" w:fill="auto"/>
            <w:vAlign w:val="center"/>
          </w:tcPr>
          <w:p w:rsidR="00CD2F75" w:rsidRDefault="00741197">
            <w:pPr>
              <w:rPr>
                <w:color w:val="000000"/>
                <w:kern w:val="0"/>
              </w:rPr>
            </w:pPr>
            <w:r>
              <w:t>在设备安装调试前，双方代表在施工现场共同开箱清点验收货物。采购人有权拒收运抵现场时被损坏的或有缺陷的或不符合合同要求的任何产品。</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4.</w:t>
            </w:r>
          </w:p>
        </w:tc>
        <w:tc>
          <w:tcPr>
            <w:tcW w:w="7815" w:type="dxa"/>
            <w:shd w:val="clear" w:color="auto" w:fill="auto"/>
            <w:vAlign w:val="center"/>
          </w:tcPr>
          <w:p w:rsidR="00CD2F75" w:rsidRDefault="00741197">
            <w:pPr>
              <w:rPr>
                <w:rFonts w:eastAsia="黑体"/>
              </w:rPr>
            </w:pPr>
            <w:r>
              <w:rPr>
                <w:rFonts w:eastAsia="黑体"/>
              </w:rPr>
              <w:t>售后服务</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4.1</w:t>
            </w:r>
          </w:p>
        </w:tc>
        <w:tc>
          <w:tcPr>
            <w:tcW w:w="7815" w:type="dxa"/>
            <w:shd w:val="clear" w:color="auto" w:fill="auto"/>
            <w:vAlign w:val="center"/>
          </w:tcPr>
          <w:p w:rsidR="00CD2F75" w:rsidRDefault="00741197">
            <w:pPr>
              <w:rPr>
                <w:rFonts w:eastAsia="黑体"/>
              </w:rPr>
            </w:pPr>
            <w:r>
              <w:rPr>
                <w:rFonts w:eastAsia="黑体"/>
              </w:rPr>
              <w:t>质保期内服务</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4.1.1</w:t>
            </w:r>
          </w:p>
        </w:tc>
        <w:tc>
          <w:tcPr>
            <w:tcW w:w="7815" w:type="dxa"/>
            <w:shd w:val="clear" w:color="auto" w:fill="auto"/>
            <w:vAlign w:val="center"/>
          </w:tcPr>
          <w:p w:rsidR="00CD2F75" w:rsidRDefault="00741197">
            <w:r>
              <w:t>供应商为采购人提供系统整体三年的质保期，质保期从验收合格之日算起。</w:t>
            </w:r>
          </w:p>
        </w:tc>
      </w:tr>
      <w:tr w:rsidR="00CD2F75">
        <w:trPr>
          <w:trHeight w:val="454"/>
        </w:trPr>
        <w:tc>
          <w:tcPr>
            <w:tcW w:w="790" w:type="dxa"/>
            <w:shd w:val="clear" w:color="auto" w:fill="auto"/>
            <w:vAlign w:val="center"/>
          </w:tcPr>
          <w:p w:rsidR="00CD2F75" w:rsidRDefault="00741197">
            <w:r>
              <w:rPr>
                <w:b/>
                <w:bCs/>
              </w:rPr>
              <w:t>▲</w:t>
            </w:r>
          </w:p>
        </w:tc>
        <w:tc>
          <w:tcPr>
            <w:tcW w:w="790" w:type="dxa"/>
            <w:shd w:val="clear" w:color="auto" w:fill="auto"/>
            <w:vAlign w:val="center"/>
          </w:tcPr>
          <w:p w:rsidR="00CD2F75" w:rsidRDefault="00741197">
            <w:r>
              <w:t>4.1.2</w:t>
            </w:r>
          </w:p>
        </w:tc>
        <w:tc>
          <w:tcPr>
            <w:tcW w:w="7815" w:type="dxa"/>
            <w:shd w:val="clear" w:color="auto" w:fill="auto"/>
            <w:vAlign w:val="center"/>
          </w:tcPr>
          <w:p w:rsidR="00CD2F75" w:rsidRDefault="00741197">
            <w:r>
              <w:t>质保期内，乙方免收一切维修及材料费用（包括设备软件更新、</w:t>
            </w:r>
            <w:r>
              <w:t>bug</w:t>
            </w:r>
            <w:r>
              <w:t>修复等）。质保期内，如设备出现问题，乙方接到甲方通知后</w:t>
            </w:r>
            <w:r>
              <w:rPr>
                <w:u w:val="single"/>
              </w:rPr>
              <w:t>【</w:t>
            </w:r>
            <w:r>
              <w:rPr>
                <w:u w:val="single"/>
              </w:rPr>
              <w:t>1</w:t>
            </w:r>
            <w:r>
              <w:rPr>
                <w:u w:val="single"/>
              </w:rPr>
              <w:t>】</w:t>
            </w:r>
            <w:r>
              <w:t>日内维修，如乙方在收到甲方通知之日起</w:t>
            </w:r>
            <w:r>
              <w:rPr>
                <w:u w:val="single"/>
              </w:rPr>
              <w:t>【</w:t>
            </w:r>
            <w:r>
              <w:rPr>
                <w:u w:val="single"/>
              </w:rPr>
              <w:t>14</w:t>
            </w:r>
            <w:r>
              <w:rPr>
                <w:u w:val="single"/>
              </w:rPr>
              <w:t>】</w:t>
            </w:r>
            <w:r>
              <w:t>日内不能修复的，乙方应更换相同规格型号品牌的全新替代产品或承担甲方另行聘请人员修复的费用。对经</w:t>
            </w:r>
            <w:r>
              <w:rPr>
                <w:u w:val="single"/>
              </w:rPr>
              <w:t>【</w:t>
            </w:r>
            <w:r>
              <w:rPr>
                <w:u w:val="single"/>
              </w:rPr>
              <w:t>3</w:t>
            </w:r>
            <w:r>
              <w:rPr>
                <w:u w:val="single"/>
              </w:rPr>
              <w:t>】</w:t>
            </w:r>
            <w:r>
              <w:t>次维修仍达不到使用要求的，甲方有权退货，乙方应退还甲方支付的相应价款，同时承担因退货产生的一切费用。</w:t>
            </w:r>
          </w:p>
        </w:tc>
      </w:tr>
      <w:tr w:rsidR="00CD2F75">
        <w:trPr>
          <w:trHeight w:val="454"/>
        </w:trPr>
        <w:tc>
          <w:tcPr>
            <w:tcW w:w="790" w:type="dxa"/>
            <w:shd w:val="clear" w:color="auto" w:fill="auto"/>
            <w:vAlign w:val="center"/>
          </w:tcPr>
          <w:p w:rsidR="00CD2F75" w:rsidRDefault="00741197">
            <w:pPr>
              <w:rPr>
                <w:b/>
                <w:bCs/>
              </w:rPr>
            </w:pPr>
            <w:r>
              <w:rPr>
                <w:b/>
                <w:bCs/>
              </w:rPr>
              <w:t>▲</w:t>
            </w:r>
          </w:p>
        </w:tc>
        <w:tc>
          <w:tcPr>
            <w:tcW w:w="790" w:type="dxa"/>
            <w:shd w:val="clear" w:color="auto" w:fill="auto"/>
            <w:vAlign w:val="center"/>
          </w:tcPr>
          <w:p w:rsidR="00CD2F75" w:rsidRDefault="00741197">
            <w:r>
              <w:t>4.1.3</w:t>
            </w:r>
          </w:p>
        </w:tc>
        <w:tc>
          <w:tcPr>
            <w:tcW w:w="7815" w:type="dxa"/>
            <w:shd w:val="clear" w:color="auto" w:fill="auto"/>
            <w:vAlign w:val="center"/>
          </w:tcPr>
          <w:p w:rsidR="00CD2F75" w:rsidRDefault="00741197">
            <w:r>
              <w:rPr>
                <w:rFonts w:hint="eastAsia"/>
              </w:rPr>
              <w:t>在质保期内，供应商必须提供产品生产厂商的故障检查、维修、维护、软件更新升级等服务，所有服务及配件全部免费。</w:t>
            </w:r>
          </w:p>
        </w:tc>
      </w:tr>
      <w:tr w:rsidR="00CD2F75">
        <w:trPr>
          <w:trHeight w:val="454"/>
        </w:trPr>
        <w:tc>
          <w:tcPr>
            <w:tcW w:w="790" w:type="dxa"/>
            <w:shd w:val="clear" w:color="auto" w:fill="auto"/>
            <w:vAlign w:val="center"/>
          </w:tcPr>
          <w:p w:rsidR="00CD2F75" w:rsidRDefault="00741197">
            <w:r>
              <w:rPr>
                <w:b/>
                <w:bCs/>
              </w:rPr>
              <w:t>▲</w:t>
            </w:r>
          </w:p>
        </w:tc>
        <w:tc>
          <w:tcPr>
            <w:tcW w:w="790" w:type="dxa"/>
            <w:shd w:val="clear" w:color="auto" w:fill="auto"/>
            <w:vAlign w:val="center"/>
          </w:tcPr>
          <w:p w:rsidR="00CD2F75" w:rsidRDefault="00741197">
            <w:r>
              <w:t>4.1.4</w:t>
            </w:r>
          </w:p>
        </w:tc>
        <w:tc>
          <w:tcPr>
            <w:tcW w:w="7815" w:type="dxa"/>
            <w:shd w:val="clear" w:color="auto" w:fill="auto"/>
            <w:vAlign w:val="center"/>
          </w:tcPr>
          <w:p w:rsidR="00CD2F75" w:rsidRDefault="00741197">
            <w:r>
              <w:t>质保范围包括整机和其所有的附属配件。</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4.2</w:t>
            </w:r>
          </w:p>
        </w:tc>
        <w:tc>
          <w:tcPr>
            <w:tcW w:w="7815" w:type="dxa"/>
            <w:shd w:val="clear" w:color="auto" w:fill="auto"/>
            <w:vAlign w:val="center"/>
          </w:tcPr>
          <w:p w:rsidR="00CD2F75" w:rsidRDefault="00741197">
            <w:pPr>
              <w:rPr>
                <w:rFonts w:eastAsia="黑体"/>
              </w:rPr>
            </w:pPr>
            <w:r>
              <w:rPr>
                <w:rFonts w:eastAsia="黑体"/>
              </w:rPr>
              <w:t>质保期外服务</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4.2.1</w:t>
            </w:r>
          </w:p>
        </w:tc>
        <w:tc>
          <w:tcPr>
            <w:tcW w:w="7815" w:type="dxa"/>
            <w:shd w:val="clear" w:color="auto" w:fill="auto"/>
            <w:vAlign w:val="center"/>
          </w:tcPr>
          <w:p w:rsidR="00CD2F75" w:rsidRDefault="00741197">
            <w:r>
              <w:t>质保期外</w:t>
            </w:r>
            <w:r>
              <w:t>10</w:t>
            </w:r>
            <w:r>
              <w:t>年内，能及时地为用户提供设备关键零备件、易耗品等。</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4.3</w:t>
            </w:r>
          </w:p>
        </w:tc>
        <w:tc>
          <w:tcPr>
            <w:tcW w:w="7815" w:type="dxa"/>
            <w:shd w:val="clear" w:color="auto" w:fill="auto"/>
            <w:vAlign w:val="center"/>
          </w:tcPr>
          <w:p w:rsidR="00CD2F75" w:rsidRDefault="00741197">
            <w:pPr>
              <w:rPr>
                <w:rFonts w:eastAsia="黑体"/>
              </w:rPr>
            </w:pPr>
            <w:r>
              <w:rPr>
                <w:rFonts w:eastAsia="黑体"/>
              </w:rPr>
              <w:t>设备寿命期内服务</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4.3.1</w:t>
            </w:r>
          </w:p>
        </w:tc>
        <w:tc>
          <w:tcPr>
            <w:tcW w:w="7815" w:type="dxa"/>
            <w:shd w:val="clear" w:color="auto" w:fill="auto"/>
            <w:vAlign w:val="center"/>
          </w:tcPr>
          <w:p w:rsidR="00CD2F75" w:rsidRDefault="00741197">
            <w:r>
              <w:t>服务响应：在用户提出维修要求后</w:t>
            </w:r>
            <w:r>
              <w:t>4</w:t>
            </w:r>
            <w:r>
              <w:t>小时内响应，</w:t>
            </w:r>
            <w:r>
              <w:t>24</w:t>
            </w:r>
            <w:r>
              <w:t>小时内提出解决方案，</w:t>
            </w:r>
            <w:r>
              <w:t>48</w:t>
            </w:r>
            <w:r>
              <w:t>小时内到达现场直至解决问题。如故障不能排除，影响用户使用，则提供备机。不可抗力除外。</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t>4.3.2</w:t>
            </w:r>
          </w:p>
        </w:tc>
        <w:tc>
          <w:tcPr>
            <w:tcW w:w="7815" w:type="dxa"/>
            <w:shd w:val="clear" w:color="auto" w:fill="auto"/>
            <w:vAlign w:val="center"/>
          </w:tcPr>
          <w:p w:rsidR="00CD2F75" w:rsidRDefault="00741197">
            <w:r>
              <w:t>供应商在中国大陆地区设有技术服务中心和零备件库，技术服务中心配有专业维修工程师进行售后服务。供应商提供</w:t>
            </w:r>
            <w:r>
              <w:t>24</w:t>
            </w:r>
            <w:r>
              <w:t>小时服务。</w:t>
            </w:r>
          </w:p>
        </w:tc>
      </w:tr>
      <w:tr w:rsidR="00CD2F75">
        <w:trPr>
          <w:trHeight w:val="454"/>
        </w:trPr>
        <w:tc>
          <w:tcPr>
            <w:tcW w:w="790" w:type="dxa"/>
            <w:shd w:val="clear" w:color="auto" w:fill="auto"/>
            <w:vAlign w:val="center"/>
          </w:tcPr>
          <w:p w:rsidR="00CD2F75" w:rsidRDefault="00CD2F75">
            <w:pPr>
              <w:rPr>
                <w:rFonts w:eastAsia="黑体"/>
              </w:rPr>
            </w:pPr>
          </w:p>
        </w:tc>
        <w:tc>
          <w:tcPr>
            <w:tcW w:w="790" w:type="dxa"/>
            <w:shd w:val="clear" w:color="auto" w:fill="auto"/>
            <w:vAlign w:val="center"/>
          </w:tcPr>
          <w:p w:rsidR="00CD2F75" w:rsidRDefault="00741197">
            <w:pPr>
              <w:rPr>
                <w:rFonts w:eastAsia="黑体"/>
              </w:rPr>
            </w:pPr>
            <w:r>
              <w:rPr>
                <w:rFonts w:eastAsia="黑体"/>
              </w:rPr>
              <w:t>4.4</w:t>
            </w:r>
          </w:p>
        </w:tc>
        <w:tc>
          <w:tcPr>
            <w:tcW w:w="7815" w:type="dxa"/>
            <w:shd w:val="clear" w:color="auto" w:fill="auto"/>
            <w:vAlign w:val="center"/>
          </w:tcPr>
          <w:p w:rsidR="00CD2F75" w:rsidRDefault="00741197">
            <w:pPr>
              <w:rPr>
                <w:rFonts w:eastAsia="黑体"/>
              </w:rPr>
            </w:pPr>
            <w:r>
              <w:rPr>
                <w:rFonts w:eastAsia="黑体"/>
              </w:rPr>
              <w:t>培训</w:t>
            </w:r>
          </w:p>
        </w:tc>
      </w:tr>
      <w:tr w:rsidR="00CD2F75">
        <w:trPr>
          <w:trHeight w:val="454"/>
        </w:trPr>
        <w:tc>
          <w:tcPr>
            <w:tcW w:w="790" w:type="dxa"/>
            <w:shd w:val="clear" w:color="auto" w:fill="auto"/>
            <w:vAlign w:val="center"/>
          </w:tcPr>
          <w:p w:rsidR="00CD2F75" w:rsidRDefault="00CD2F75"/>
        </w:tc>
        <w:tc>
          <w:tcPr>
            <w:tcW w:w="790" w:type="dxa"/>
            <w:shd w:val="clear" w:color="auto" w:fill="auto"/>
            <w:vAlign w:val="center"/>
          </w:tcPr>
          <w:p w:rsidR="00CD2F75" w:rsidRDefault="00741197">
            <w:r>
              <w:rPr>
                <w:rFonts w:eastAsia="黑体"/>
              </w:rPr>
              <w:t>4.4</w:t>
            </w:r>
            <w:r>
              <w:t>.1</w:t>
            </w:r>
          </w:p>
        </w:tc>
        <w:tc>
          <w:tcPr>
            <w:tcW w:w="7815" w:type="dxa"/>
            <w:shd w:val="clear" w:color="auto" w:fill="auto"/>
            <w:vAlign w:val="center"/>
          </w:tcPr>
          <w:p w:rsidR="00CD2F75" w:rsidRDefault="00741197">
            <w:r>
              <w:t>（</w:t>
            </w:r>
            <w:r>
              <w:t>1</w:t>
            </w:r>
            <w:r>
              <w:t>）现场培训：设备在安装调试同时，中标供应商负责免费派工程师对用户就工作原理和基本操作进行现场培训，培训人员人数不限，培训时间视需求单位需要，原则上不少于</w:t>
            </w:r>
            <w:r>
              <w:t>2</w:t>
            </w:r>
            <w:r>
              <w:t>天，确保需求单位用户能正常操作。要求在项目验收前完成。</w:t>
            </w:r>
          </w:p>
          <w:p w:rsidR="00CD2F75" w:rsidRDefault="00741197">
            <w:r>
              <w:t>（</w:t>
            </w:r>
            <w:r>
              <w:t>2</w:t>
            </w:r>
            <w:r>
              <w:t>）</w:t>
            </w:r>
            <w:r>
              <w:rPr>
                <w:rFonts w:hint="eastAsia"/>
              </w:rPr>
              <w:t>提供</w:t>
            </w:r>
            <w:r>
              <w:rPr>
                <w:rFonts w:hint="eastAsia"/>
              </w:rPr>
              <w:t>1</w:t>
            </w:r>
            <w:r>
              <w:rPr>
                <w:rFonts w:hint="eastAsia"/>
              </w:rPr>
              <w:t>个名额的线下脱产调色培训，培训时长不少于</w:t>
            </w:r>
            <w:r>
              <w:rPr>
                <w:rFonts w:hint="eastAsia"/>
              </w:rPr>
              <w:t>5</w:t>
            </w:r>
            <w:r>
              <w:rPr>
                <w:rFonts w:hint="eastAsia"/>
              </w:rPr>
              <w:t>个工作日</w:t>
            </w:r>
            <w:r>
              <w:t>。要求在项目质保期满前完成。</w:t>
            </w:r>
          </w:p>
        </w:tc>
      </w:tr>
    </w:tbl>
    <w:p w:rsidR="00CD2F75" w:rsidRDefault="00741197">
      <w:pPr>
        <w:pStyle w:val="2"/>
        <w:ind w:firstLine="420"/>
        <w:rPr>
          <w:szCs w:val="21"/>
        </w:rPr>
      </w:pPr>
      <w:r>
        <w:rPr>
          <w:szCs w:val="21"/>
        </w:rPr>
        <w:t>第三部分</w:t>
      </w:r>
      <w:r>
        <w:rPr>
          <w:szCs w:val="21"/>
        </w:rPr>
        <w:t xml:space="preserve"> </w:t>
      </w:r>
      <w:r>
        <w:rPr>
          <w:szCs w:val="21"/>
        </w:rPr>
        <w:t>商务要求</w:t>
      </w:r>
    </w:p>
    <w:tbl>
      <w:tblPr>
        <w:tblStyle w:val="af0"/>
        <w:tblW w:w="4995" w:type="pct"/>
        <w:tblLook w:val="04A0" w:firstRow="1" w:lastRow="0" w:firstColumn="1" w:lastColumn="0" w:noHBand="0" w:noVBand="1"/>
      </w:tblPr>
      <w:tblGrid>
        <w:gridCol w:w="643"/>
        <w:gridCol w:w="1290"/>
        <w:gridCol w:w="7459"/>
      </w:tblGrid>
      <w:tr w:rsidR="00CD2F75">
        <w:trPr>
          <w:trHeight w:val="454"/>
        </w:trPr>
        <w:tc>
          <w:tcPr>
            <w:tcW w:w="643" w:type="dxa"/>
            <w:vAlign w:val="center"/>
          </w:tcPr>
          <w:p w:rsidR="00CD2F75" w:rsidRDefault="00741197">
            <w:r>
              <w:t>序号</w:t>
            </w:r>
          </w:p>
        </w:tc>
        <w:tc>
          <w:tcPr>
            <w:tcW w:w="1290" w:type="dxa"/>
            <w:vAlign w:val="center"/>
          </w:tcPr>
          <w:p w:rsidR="00CD2F75" w:rsidRDefault="00741197">
            <w:r>
              <w:t>内容名称</w:t>
            </w:r>
          </w:p>
        </w:tc>
        <w:tc>
          <w:tcPr>
            <w:tcW w:w="7459" w:type="dxa"/>
            <w:vAlign w:val="center"/>
          </w:tcPr>
          <w:p w:rsidR="00CD2F75" w:rsidRDefault="00741197">
            <w:r>
              <w:t>要求</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t>报价要求</w:t>
            </w:r>
          </w:p>
        </w:tc>
        <w:tc>
          <w:tcPr>
            <w:tcW w:w="7459" w:type="dxa"/>
            <w:shd w:val="clear" w:color="auto" w:fill="auto"/>
            <w:vAlign w:val="center"/>
          </w:tcPr>
          <w:p w:rsidR="00CD2F75" w:rsidRDefault="00741197">
            <w:pPr>
              <w:ind w:firstLineChars="100" w:firstLine="210"/>
              <w:rPr>
                <w:b/>
                <w:bCs/>
                <w:u w:val="single"/>
              </w:rPr>
            </w:pPr>
            <w:r>
              <w:t>▲1.</w:t>
            </w:r>
            <w:r>
              <w:rPr>
                <w:b/>
                <w:bCs/>
                <w:u w:val="single"/>
              </w:rPr>
              <w:t>报价应包括产品价、运杂费、保险费、系统集成费、安装调试费、检测费、质保期内售后服务、其他费用、管理费、利润、税金等完成本项目的所有费用。报价应当包含采购代理服务费。</w:t>
            </w:r>
          </w:p>
          <w:p w:rsidR="00CD2F75" w:rsidRDefault="00741197">
            <w:pPr>
              <w:ind w:firstLineChars="100" w:firstLine="210"/>
              <w:rPr>
                <w:b/>
                <w:bCs/>
                <w:u w:val="single"/>
              </w:rPr>
            </w:pPr>
            <w:r>
              <w:t>▲2.</w:t>
            </w:r>
            <w:r>
              <w:rPr>
                <w:b/>
                <w:bCs/>
                <w:u w:val="single"/>
              </w:rPr>
              <w:t>本次报价币种为人民币。</w:t>
            </w:r>
          </w:p>
          <w:p w:rsidR="00CD2F75" w:rsidRDefault="00741197">
            <w:pPr>
              <w:ind w:firstLineChars="100" w:firstLine="210"/>
              <w:rPr>
                <w:b/>
                <w:bCs/>
                <w:u w:val="single"/>
              </w:rPr>
            </w:pPr>
            <w:r>
              <w:t>▲3.</w:t>
            </w:r>
            <w:r>
              <w:rPr>
                <w:b/>
                <w:bCs/>
                <w:u w:val="single"/>
              </w:rPr>
              <w:t>填报单价及总价。</w:t>
            </w:r>
          </w:p>
          <w:p w:rsidR="00CD2F75" w:rsidRDefault="00741197">
            <w:pPr>
              <w:ind w:firstLineChars="100" w:firstLine="210"/>
              <w:rPr>
                <w:b/>
                <w:bCs/>
                <w:u w:val="single"/>
              </w:rPr>
            </w:pPr>
            <w:r>
              <w:rPr>
                <w:rFonts w:eastAsia="楷体"/>
              </w:rPr>
              <w:t>说明：对于本招标文件未列明，而投标人认为必需的费用也需列入投标总报价。在合同实施时，合同甲方将不予支付合同乙方没有列入的项目费用，并认为与项目相关费用已包括在投标报价中。对在合同实施过程中可能发生的其他费用（如：增加耗材、材料涨价、人工、运输成本增加等因素），合同甲方概不负责。</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t>签订合同</w:t>
            </w:r>
          </w:p>
        </w:tc>
        <w:tc>
          <w:tcPr>
            <w:tcW w:w="7459" w:type="dxa"/>
            <w:shd w:val="clear" w:color="auto" w:fill="auto"/>
            <w:vAlign w:val="center"/>
          </w:tcPr>
          <w:p w:rsidR="00CD2F75" w:rsidRDefault="00741197">
            <w:pPr>
              <w:ind w:firstLineChars="100" w:firstLine="210"/>
            </w:pPr>
            <w:r>
              <w:t>1.</w:t>
            </w:r>
            <w:r>
              <w:t>本项目合同甲方为浙江广播电视集团，乙方为中标人。</w:t>
            </w:r>
          </w:p>
          <w:p w:rsidR="00CD2F75" w:rsidRDefault="00741197">
            <w:pPr>
              <w:ind w:firstLineChars="100" w:firstLine="210"/>
            </w:pPr>
            <w:r>
              <w:t>2.</w:t>
            </w:r>
            <w:r>
              <w:t>合同款由甲方支付给乙方。</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t>转包或分包</w:t>
            </w:r>
          </w:p>
        </w:tc>
        <w:tc>
          <w:tcPr>
            <w:tcW w:w="7459" w:type="dxa"/>
            <w:shd w:val="clear" w:color="auto" w:fill="auto"/>
            <w:vAlign w:val="center"/>
          </w:tcPr>
          <w:p w:rsidR="00CD2F75" w:rsidRDefault="00741197">
            <w:pPr>
              <w:ind w:firstLineChars="100" w:firstLine="210"/>
            </w:pPr>
            <w:r>
              <w:t>▲1.</w:t>
            </w:r>
            <w:r>
              <w:rPr>
                <w:b/>
                <w:bCs/>
                <w:u w:val="single"/>
              </w:rPr>
              <w:t>本项目不得转包：合同乙方不得将本合同标的转包由其他供应商承担；</w:t>
            </w:r>
          </w:p>
          <w:p w:rsidR="00CD2F75" w:rsidRDefault="00741197">
            <w:pPr>
              <w:ind w:firstLineChars="100" w:firstLine="210"/>
              <w:rPr>
                <w:b/>
                <w:bCs/>
                <w:u w:val="single"/>
              </w:rPr>
            </w:pPr>
            <w:r>
              <w:t>▲2.</w:t>
            </w:r>
            <w:r>
              <w:rPr>
                <w:b/>
                <w:bCs/>
                <w:u w:val="single"/>
              </w:rPr>
              <w:t>本项目部分内容允许分包，要求如下：</w:t>
            </w:r>
          </w:p>
          <w:p w:rsidR="00CD2F75" w:rsidRDefault="00741197">
            <w:pPr>
              <w:ind w:firstLineChars="100" w:firstLine="211"/>
              <w:rPr>
                <w:b/>
                <w:bCs/>
                <w:u w:val="single"/>
              </w:rPr>
            </w:pPr>
            <w:r>
              <w:rPr>
                <w:b/>
                <w:bCs/>
                <w:u w:val="single"/>
              </w:rPr>
              <w:t>（</w:t>
            </w:r>
            <w:r>
              <w:rPr>
                <w:b/>
                <w:bCs/>
                <w:u w:val="single"/>
              </w:rPr>
              <w:t>1</w:t>
            </w:r>
            <w:r>
              <w:rPr>
                <w:b/>
                <w:bCs/>
                <w:u w:val="single"/>
              </w:rPr>
              <w:t>）分包内容为本项目的非主体、非关键性工作；</w:t>
            </w:r>
          </w:p>
          <w:p w:rsidR="00CD2F75" w:rsidRDefault="00741197">
            <w:pPr>
              <w:ind w:firstLineChars="100" w:firstLine="211"/>
              <w:rPr>
                <w:b/>
                <w:bCs/>
                <w:u w:val="single"/>
              </w:rPr>
            </w:pPr>
            <w:r>
              <w:rPr>
                <w:b/>
                <w:bCs/>
                <w:u w:val="single"/>
              </w:rPr>
              <w:t>（</w:t>
            </w:r>
            <w:r>
              <w:rPr>
                <w:b/>
                <w:bCs/>
                <w:u w:val="single"/>
              </w:rPr>
              <w:t>2</w:t>
            </w:r>
            <w:r>
              <w:rPr>
                <w:b/>
                <w:bCs/>
                <w:u w:val="single"/>
              </w:rPr>
              <w:t>）分包内容的金额不超过合同金额的【</w:t>
            </w:r>
            <w:r>
              <w:rPr>
                <w:rFonts w:eastAsia="楷体"/>
                <w:b/>
                <w:bCs/>
                <w:u w:val="single"/>
              </w:rPr>
              <w:t>30</w:t>
            </w:r>
            <w:r>
              <w:rPr>
                <w:b/>
                <w:bCs/>
                <w:u w:val="single"/>
              </w:rPr>
              <w:t>】</w:t>
            </w:r>
            <w:r>
              <w:rPr>
                <w:b/>
                <w:bCs/>
                <w:u w:val="single"/>
              </w:rPr>
              <w:t>%</w:t>
            </w:r>
            <w:r>
              <w:rPr>
                <w:b/>
                <w:bCs/>
                <w:u w:val="single"/>
              </w:rPr>
              <w:t>；</w:t>
            </w:r>
          </w:p>
          <w:p w:rsidR="00CD2F75" w:rsidRDefault="00741197">
            <w:pPr>
              <w:ind w:firstLineChars="100" w:firstLine="211"/>
              <w:rPr>
                <w:b/>
                <w:bCs/>
                <w:u w:val="single"/>
              </w:rPr>
            </w:pPr>
            <w:r>
              <w:rPr>
                <w:b/>
                <w:bCs/>
                <w:u w:val="single"/>
              </w:rPr>
              <w:t>（</w:t>
            </w:r>
            <w:r>
              <w:rPr>
                <w:b/>
                <w:bCs/>
                <w:u w:val="single"/>
              </w:rPr>
              <w:t>3</w:t>
            </w:r>
            <w:r>
              <w:rPr>
                <w:b/>
                <w:bCs/>
                <w:u w:val="single"/>
              </w:rPr>
              <w:t>）分包供应商应具有完成项目内容的相应能力；</w:t>
            </w:r>
          </w:p>
          <w:p w:rsidR="00CD2F75" w:rsidRDefault="00741197">
            <w:pPr>
              <w:ind w:firstLineChars="100" w:firstLine="211"/>
              <w:rPr>
                <w:u w:val="single"/>
              </w:rPr>
            </w:pPr>
            <w:r>
              <w:rPr>
                <w:b/>
                <w:bCs/>
                <w:u w:val="single"/>
              </w:rPr>
              <w:t>（</w:t>
            </w:r>
            <w:r>
              <w:rPr>
                <w:b/>
                <w:bCs/>
                <w:u w:val="single"/>
              </w:rPr>
              <w:t>4</w:t>
            </w:r>
            <w:r>
              <w:rPr>
                <w:b/>
                <w:bCs/>
                <w:u w:val="single"/>
              </w:rPr>
              <w:t>）除招标文件约定允许分包的内容外，合同乙方不得擅自将其他合同标的分包给其他供应商承担。</w:t>
            </w:r>
          </w:p>
          <w:p w:rsidR="00CD2F75" w:rsidRDefault="00741197">
            <w:pPr>
              <w:ind w:firstLineChars="100" w:firstLine="210"/>
            </w:pPr>
            <w:r>
              <w:rPr>
                <w:rFonts w:eastAsia="楷体"/>
              </w:rPr>
              <w:t>说明：投标人拟在中标后分包以上允许分包内容或分包金额的，应在投标文件中明确分包内容及对应分包供应商。</w:t>
            </w:r>
          </w:p>
          <w:p w:rsidR="00CD2F75" w:rsidRDefault="00741197">
            <w:pPr>
              <w:ind w:firstLineChars="100" w:firstLine="210"/>
              <w:rPr>
                <w:rFonts w:eastAsia="楷体"/>
              </w:rPr>
            </w:pPr>
            <w:r>
              <w:t>▲3.</w:t>
            </w:r>
            <w:r>
              <w:rPr>
                <w:b/>
                <w:bCs/>
                <w:u w:val="single"/>
              </w:rPr>
              <w:t>如有违反以上情形，合同甲方有权解除合同，并追究合同乙方的违约责任。</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t>履约保证金缴纳</w:t>
            </w:r>
          </w:p>
        </w:tc>
        <w:tc>
          <w:tcPr>
            <w:tcW w:w="7459" w:type="dxa"/>
            <w:shd w:val="clear" w:color="auto" w:fill="auto"/>
            <w:vAlign w:val="center"/>
          </w:tcPr>
          <w:p w:rsidR="00CD2F75" w:rsidRDefault="00741197">
            <w:pPr>
              <w:ind w:firstLineChars="100" w:firstLine="210"/>
            </w:pPr>
            <w:r>
              <w:t>无需缴纳履约保证金。</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rPr>
                <w:rFonts w:hint="eastAsia"/>
              </w:rPr>
              <w:t>▲</w:t>
            </w:r>
            <w:r>
              <w:t>付款条件</w:t>
            </w:r>
          </w:p>
        </w:tc>
        <w:tc>
          <w:tcPr>
            <w:tcW w:w="7459" w:type="dxa"/>
            <w:shd w:val="clear" w:color="auto" w:fill="auto"/>
            <w:vAlign w:val="center"/>
          </w:tcPr>
          <w:p w:rsidR="00CD2F75" w:rsidRDefault="00741197">
            <w:pPr>
              <w:ind w:firstLineChars="100" w:firstLine="210"/>
            </w:pPr>
            <w:r>
              <w:rPr>
                <w:rFonts w:hint="eastAsia"/>
              </w:rPr>
              <w:t>1.</w:t>
            </w:r>
            <w:r>
              <w:t>本合同采用以下第</w:t>
            </w:r>
            <w:r>
              <w:rPr>
                <w:u w:val="single"/>
              </w:rPr>
              <w:t>（</w:t>
            </w:r>
            <w:r>
              <w:rPr>
                <w:rFonts w:hint="eastAsia"/>
                <w:u w:val="single"/>
              </w:rPr>
              <w:t>3</w:t>
            </w:r>
            <w:r>
              <w:rPr>
                <w:u w:val="single"/>
              </w:rPr>
              <w:t>）</w:t>
            </w:r>
            <w:r>
              <w:t>项支付方式：</w:t>
            </w:r>
          </w:p>
          <w:p w:rsidR="00CD2F75" w:rsidRDefault="00741197">
            <w:pPr>
              <w:ind w:firstLineChars="100" w:firstLine="210"/>
            </w:pPr>
            <w:r>
              <w:t>（</w:t>
            </w:r>
            <w:r>
              <w:t>1</w:t>
            </w:r>
            <w:r>
              <w:t>）银行转账；</w:t>
            </w:r>
          </w:p>
          <w:p w:rsidR="00CD2F75" w:rsidRDefault="00741197">
            <w:pPr>
              <w:ind w:firstLineChars="100" w:firstLine="210"/>
            </w:pPr>
            <w:r>
              <w:lastRenderedPageBreak/>
              <w:t>（</w:t>
            </w:r>
            <w:r>
              <w:t>2</w:t>
            </w:r>
            <w:r>
              <w:t>）</w:t>
            </w:r>
            <w:r>
              <w:rPr>
                <w:rFonts w:hint="eastAsia"/>
              </w:rPr>
              <w:t>银行承兑汇票</w:t>
            </w:r>
            <w:r>
              <w:t>；</w:t>
            </w:r>
          </w:p>
          <w:p w:rsidR="00CD2F75" w:rsidRDefault="00741197">
            <w:pPr>
              <w:ind w:firstLineChars="100" w:firstLine="210"/>
            </w:pPr>
            <w:r>
              <w:t>（</w:t>
            </w:r>
            <w:r>
              <w:t>3</w:t>
            </w:r>
            <w:r>
              <w:t>）组合支付，即以</w:t>
            </w:r>
            <w:r>
              <w:rPr>
                <w:rFonts w:hint="eastAsia"/>
              </w:rPr>
              <w:t>银行承兑汇票</w:t>
            </w:r>
            <w:r>
              <w:t>及银行转账两种方式共同支付，其中，</w:t>
            </w:r>
            <w:r>
              <w:rPr>
                <w:rFonts w:hint="eastAsia"/>
              </w:rPr>
              <w:t>银行承兑汇票</w:t>
            </w:r>
            <w:r>
              <w:t>所占比例</w:t>
            </w:r>
            <w:r>
              <w:rPr>
                <w:rFonts w:hint="eastAsia"/>
              </w:rPr>
              <w:t>≤</w:t>
            </w:r>
            <w:r>
              <w:t>合同总价</w:t>
            </w:r>
            <w:r>
              <w:rPr>
                <w:rFonts w:hint="eastAsia"/>
              </w:rPr>
              <w:t>的</w:t>
            </w:r>
            <w:r>
              <w:rPr>
                <w:u w:val="single"/>
              </w:rPr>
              <w:t>【</w:t>
            </w:r>
            <w:r>
              <w:rPr>
                <w:rFonts w:hint="eastAsia"/>
                <w:u w:val="single"/>
              </w:rPr>
              <w:t>50</w:t>
            </w:r>
            <w:r>
              <w:rPr>
                <w:u w:val="single"/>
              </w:rPr>
              <w:t>】</w:t>
            </w:r>
            <w:r>
              <w:t>%</w:t>
            </w:r>
            <w:r>
              <w:rPr>
                <w:rFonts w:hint="eastAsia"/>
              </w:rPr>
              <w:t>，承兑期限≤</w:t>
            </w:r>
            <w:r>
              <w:rPr>
                <w:rFonts w:hint="eastAsia"/>
              </w:rPr>
              <w:t>6</w:t>
            </w:r>
            <w:r>
              <w:rPr>
                <w:rFonts w:hint="eastAsia"/>
              </w:rPr>
              <w:t>个月</w:t>
            </w:r>
            <w:r>
              <w:t>；</w:t>
            </w:r>
          </w:p>
          <w:p w:rsidR="00CD2F75" w:rsidRDefault="00741197">
            <w:pPr>
              <w:ind w:firstLineChars="100" w:firstLine="210"/>
            </w:pPr>
            <w:r>
              <w:t>（</w:t>
            </w:r>
            <w:r>
              <w:t>4</w:t>
            </w:r>
            <w:r>
              <w:t>）其他方式：</w:t>
            </w:r>
            <w:r>
              <w:rPr>
                <w:u w:val="single"/>
              </w:rPr>
              <w:t>【</w:t>
            </w:r>
            <w:r>
              <w:rPr>
                <w:u w:val="single"/>
              </w:rPr>
              <w:t>/</w:t>
            </w:r>
            <w:r>
              <w:rPr>
                <w:u w:val="single"/>
              </w:rPr>
              <w:t>】</w:t>
            </w:r>
            <w:r>
              <w:t>。</w:t>
            </w:r>
          </w:p>
          <w:p w:rsidR="00CD2F75" w:rsidRDefault="00741197">
            <w:pPr>
              <w:ind w:firstLineChars="100" w:firstLine="210"/>
            </w:pPr>
            <w:r>
              <w:rPr>
                <w:rFonts w:hint="eastAsia"/>
              </w:rPr>
              <w:t>2.</w:t>
            </w:r>
            <w:r>
              <w:t>本合同按以下第</w:t>
            </w:r>
            <w:r>
              <w:rPr>
                <w:u w:val="single"/>
              </w:rPr>
              <w:t>【（</w:t>
            </w:r>
            <w:r>
              <w:rPr>
                <w:u w:val="single"/>
              </w:rPr>
              <w:t>2</w:t>
            </w:r>
            <w:r>
              <w:rPr>
                <w:u w:val="single"/>
              </w:rPr>
              <w:t>）】</w:t>
            </w:r>
            <w:r>
              <w:t>项付款期限支付：</w:t>
            </w:r>
          </w:p>
          <w:p w:rsidR="00CD2F75" w:rsidRDefault="00741197">
            <w:pPr>
              <w:ind w:firstLineChars="100" w:firstLine="210"/>
            </w:pPr>
            <w:r>
              <w:t>（</w:t>
            </w:r>
            <w:r>
              <w:t>1</w:t>
            </w:r>
            <w:r>
              <w:t>）一次性付款。甲方于设备验收合格之日起</w:t>
            </w:r>
            <w:r>
              <w:t>60</w:t>
            </w:r>
            <w:r>
              <w:t>日内一次性支付全部价款；</w:t>
            </w:r>
          </w:p>
          <w:p w:rsidR="00CD2F75" w:rsidRDefault="00741197">
            <w:pPr>
              <w:ind w:firstLineChars="100" w:firstLine="210"/>
            </w:pPr>
            <w:r>
              <w:t>（</w:t>
            </w:r>
            <w:r>
              <w:t>2</w:t>
            </w:r>
            <w:r>
              <w:t>）分期付款</w:t>
            </w:r>
          </w:p>
          <w:tbl>
            <w:tblPr>
              <w:tblStyle w:val="af0"/>
              <w:tblW w:w="4995" w:type="pct"/>
              <w:tblLook w:val="04A0" w:firstRow="1" w:lastRow="0" w:firstColumn="1" w:lastColumn="0" w:noHBand="0" w:noVBand="1"/>
            </w:tblPr>
            <w:tblGrid>
              <w:gridCol w:w="755"/>
              <w:gridCol w:w="1776"/>
              <w:gridCol w:w="3194"/>
              <w:gridCol w:w="1501"/>
            </w:tblGrid>
            <w:tr w:rsidR="00CD2F75">
              <w:trPr>
                <w:trHeight w:val="454"/>
              </w:trPr>
              <w:tc>
                <w:tcPr>
                  <w:tcW w:w="755" w:type="dxa"/>
                  <w:vAlign w:val="center"/>
                </w:tcPr>
                <w:p w:rsidR="00CD2F75" w:rsidRDefault="00741197">
                  <w:pPr>
                    <w:adjustRightInd w:val="0"/>
                    <w:jc w:val="center"/>
                    <w:rPr>
                      <w:kern w:val="0"/>
                    </w:rPr>
                  </w:pPr>
                  <w:r>
                    <w:rPr>
                      <w:kern w:val="0"/>
                    </w:rPr>
                    <w:t>付款次序</w:t>
                  </w:r>
                </w:p>
              </w:tc>
              <w:tc>
                <w:tcPr>
                  <w:tcW w:w="1776" w:type="dxa"/>
                  <w:vAlign w:val="center"/>
                </w:tcPr>
                <w:p w:rsidR="00CD2F75" w:rsidRDefault="00741197">
                  <w:pPr>
                    <w:adjustRightInd w:val="0"/>
                    <w:jc w:val="center"/>
                    <w:rPr>
                      <w:kern w:val="0"/>
                    </w:rPr>
                  </w:pPr>
                  <w:r>
                    <w:rPr>
                      <w:kern w:val="0"/>
                    </w:rPr>
                    <w:t>约定支付条件</w:t>
                  </w:r>
                </w:p>
              </w:tc>
              <w:tc>
                <w:tcPr>
                  <w:tcW w:w="3194" w:type="dxa"/>
                  <w:vAlign w:val="center"/>
                </w:tcPr>
                <w:p w:rsidR="00CD2F75" w:rsidRDefault="00741197">
                  <w:pPr>
                    <w:adjustRightInd w:val="0"/>
                    <w:jc w:val="center"/>
                    <w:rPr>
                      <w:kern w:val="0"/>
                    </w:rPr>
                  </w:pPr>
                  <w:r>
                    <w:rPr>
                      <w:kern w:val="0"/>
                    </w:rPr>
                    <w:t>付款条件</w:t>
                  </w:r>
                </w:p>
              </w:tc>
              <w:tc>
                <w:tcPr>
                  <w:tcW w:w="1501" w:type="dxa"/>
                  <w:vAlign w:val="center"/>
                </w:tcPr>
                <w:p w:rsidR="00CD2F75" w:rsidRDefault="00741197">
                  <w:pPr>
                    <w:adjustRightInd w:val="0"/>
                    <w:jc w:val="center"/>
                    <w:rPr>
                      <w:kern w:val="0"/>
                    </w:rPr>
                  </w:pPr>
                  <w:r>
                    <w:rPr>
                      <w:rFonts w:hint="eastAsia"/>
                      <w:kern w:val="0"/>
                    </w:rPr>
                    <w:t>支付方式</w:t>
                  </w:r>
                </w:p>
              </w:tc>
            </w:tr>
            <w:tr w:rsidR="00CD2F75">
              <w:trPr>
                <w:trHeight w:val="454"/>
              </w:trPr>
              <w:tc>
                <w:tcPr>
                  <w:tcW w:w="755" w:type="dxa"/>
                  <w:vAlign w:val="center"/>
                </w:tcPr>
                <w:p w:rsidR="00CD2F75" w:rsidRDefault="00741197">
                  <w:r>
                    <w:t>1</w:t>
                  </w:r>
                </w:p>
              </w:tc>
              <w:tc>
                <w:tcPr>
                  <w:tcW w:w="1776" w:type="dxa"/>
                  <w:shd w:val="clear" w:color="auto" w:fill="auto"/>
                  <w:vAlign w:val="center"/>
                </w:tcPr>
                <w:p w:rsidR="00CD2F75" w:rsidRDefault="00741197">
                  <w:pPr>
                    <w:adjustRightInd w:val="0"/>
                  </w:pPr>
                  <w:r>
                    <w:rPr>
                      <w:kern w:val="0"/>
                    </w:rPr>
                    <w:t>合同生效</w:t>
                  </w:r>
                </w:p>
              </w:tc>
              <w:tc>
                <w:tcPr>
                  <w:tcW w:w="3194" w:type="dxa"/>
                  <w:shd w:val="clear" w:color="auto" w:fill="auto"/>
                  <w:vAlign w:val="center"/>
                </w:tcPr>
                <w:p w:rsidR="00CD2F75" w:rsidRDefault="00741197">
                  <w:pPr>
                    <w:adjustRightInd w:val="0"/>
                    <w:rPr>
                      <w:snapToGrid w:val="0"/>
                      <w:kern w:val="0"/>
                    </w:rPr>
                  </w:pPr>
                  <w:r>
                    <w:rPr>
                      <w:kern w:val="0"/>
                    </w:rPr>
                    <w:t>满足约定支付条件，</w:t>
                  </w:r>
                  <w:r>
                    <w:rPr>
                      <w:bCs/>
                    </w:rPr>
                    <w:t>甲方</w:t>
                  </w:r>
                  <w:r>
                    <w:t>向乙方支付预付款，为合同总价的</w:t>
                  </w:r>
                  <w:r>
                    <w:rPr>
                      <w:rFonts w:hint="eastAsia"/>
                    </w:rPr>
                    <w:t>3</w:t>
                  </w:r>
                  <w:r>
                    <w:t>0%</w:t>
                  </w:r>
                  <w:r>
                    <w:t>；</w:t>
                  </w:r>
                </w:p>
              </w:tc>
              <w:tc>
                <w:tcPr>
                  <w:tcW w:w="1501" w:type="dxa"/>
                  <w:shd w:val="clear" w:color="auto" w:fill="auto"/>
                  <w:vAlign w:val="center"/>
                </w:tcPr>
                <w:p w:rsidR="00CD2F75" w:rsidRDefault="00741197">
                  <w:pPr>
                    <w:adjustRightInd w:val="0"/>
                    <w:rPr>
                      <w:kern w:val="0"/>
                    </w:rPr>
                  </w:pPr>
                  <w:r>
                    <w:rPr>
                      <w:rFonts w:hint="eastAsia"/>
                      <w:kern w:val="0"/>
                    </w:rPr>
                    <w:t>银行转账</w:t>
                  </w:r>
                </w:p>
              </w:tc>
            </w:tr>
            <w:tr w:rsidR="00CD2F75">
              <w:trPr>
                <w:trHeight w:val="454"/>
              </w:trPr>
              <w:tc>
                <w:tcPr>
                  <w:tcW w:w="755" w:type="dxa"/>
                  <w:vAlign w:val="center"/>
                </w:tcPr>
                <w:p w:rsidR="00CD2F75" w:rsidRDefault="00741197">
                  <w:r>
                    <w:t>2</w:t>
                  </w:r>
                </w:p>
              </w:tc>
              <w:tc>
                <w:tcPr>
                  <w:tcW w:w="1776" w:type="dxa"/>
                  <w:shd w:val="clear" w:color="auto" w:fill="auto"/>
                  <w:vAlign w:val="center"/>
                </w:tcPr>
                <w:p w:rsidR="00CD2F75" w:rsidRDefault="00741197">
                  <w:pPr>
                    <w:adjustRightInd w:val="0"/>
                    <w:rPr>
                      <w:kern w:val="0"/>
                    </w:rPr>
                  </w:pPr>
                  <w:r>
                    <w:rPr>
                      <w:kern w:val="0"/>
                    </w:rPr>
                    <w:t>全部设备到货、系统集成安装调试完毕，初步验收合格</w:t>
                  </w:r>
                </w:p>
              </w:tc>
              <w:tc>
                <w:tcPr>
                  <w:tcW w:w="3194" w:type="dxa"/>
                  <w:shd w:val="clear" w:color="auto" w:fill="auto"/>
                  <w:vAlign w:val="center"/>
                </w:tcPr>
                <w:p w:rsidR="00CD2F75" w:rsidRDefault="00741197">
                  <w:pPr>
                    <w:adjustRightInd w:val="0"/>
                    <w:rPr>
                      <w:kern w:val="0"/>
                    </w:rPr>
                  </w:pPr>
                  <w:r>
                    <w:rPr>
                      <w:kern w:val="0"/>
                    </w:rPr>
                    <w:t>满足约定支付条件，</w:t>
                  </w:r>
                  <w:r>
                    <w:rPr>
                      <w:bCs/>
                    </w:rPr>
                    <w:t>甲方</w:t>
                  </w:r>
                  <w:r>
                    <w:t>向乙方支付合同款，为合同总价的</w:t>
                  </w:r>
                  <w:r>
                    <w:rPr>
                      <w:rFonts w:hint="eastAsia"/>
                    </w:rPr>
                    <w:t>6</w:t>
                  </w:r>
                  <w:r>
                    <w:t>0%</w:t>
                  </w:r>
                  <w:r>
                    <w:t>；</w:t>
                  </w:r>
                </w:p>
              </w:tc>
              <w:tc>
                <w:tcPr>
                  <w:tcW w:w="1501" w:type="dxa"/>
                  <w:vMerge w:val="restart"/>
                  <w:shd w:val="clear" w:color="auto" w:fill="auto"/>
                  <w:vAlign w:val="center"/>
                </w:tcPr>
                <w:p w:rsidR="00CD2F75" w:rsidRDefault="00741197">
                  <w:pPr>
                    <w:adjustRightInd w:val="0"/>
                    <w:rPr>
                      <w:kern w:val="0"/>
                    </w:rPr>
                  </w:pPr>
                  <w:r>
                    <w:rPr>
                      <w:rFonts w:hint="eastAsia"/>
                    </w:rPr>
                    <w:t>银行承兑汇票</w:t>
                  </w:r>
                  <w:r>
                    <w:t>及银行转账两种方式共同支付</w:t>
                  </w:r>
                </w:p>
              </w:tc>
            </w:tr>
            <w:tr w:rsidR="00CD2F75">
              <w:trPr>
                <w:trHeight w:val="454"/>
              </w:trPr>
              <w:tc>
                <w:tcPr>
                  <w:tcW w:w="755" w:type="dxa"/>
                  <w:vAlign w:val="center"/>
                </w:tcPr>
                <w:p w:rsidR="00CD2F75" w:rsidRDefault="00741197">
                  <w:r>
                    <w:t>3</w:t>
                  </w:r>
                </w:p>
              </w:tc>
              <w:tc>
                <w:tcPr>
                  <w:tcW w:w="1776" w:type="dxa"/>
                  <w:shd w:val="clear" w:color="auto" w:fill="auto"/>
                  <w:vAlign w:val="center"/>
                </w:tcPr>
                <w:p w:rsidR="00CD2F75" w:rsidRDefault="00741197">
                  <w:pPr>
                    <w:adjustRightInd w:val="0"/>
                    <w:rPr>
                      <w:kern w:val="0"/>
                    </w:rPr>
                  </w:pPr>
                  <w:r>
                    <w:rPr>
                      <w:bCs/>
                    </w:rPr>
                    <w:t>本项目验收合格</w:t>
                  </w:r>
                </w:p>
              </w:tc>
              <w:tc>
                <w:tcPr>
                  <w:tcW w:w="3194" w:type="dxa"/>
                  <w:shd w:val="clear" w:color="auto" w:fill="auto"/>
                  <w:vAlign w:val="center"/>
                </w:tcPr>
                <w:p w:rsidR="00CD2F75" w:rsidRDefault="00741197">
                  <w:pPr>
                    <w:adjustRightInd w:val="0"/>
                    <w:rPr>
                      <w:snapToGrid w:val="0"/>
                      <w:kern w:val="0"/>
                    </w:rPr>
                  </w:pPr>
                  <w:r>
                    <w:t>满足约定支付条件，甲方向乙方支付合同款，为合同总价的</w:t>
                  </w:r>
                  <w:r>
                    <w:t>10%</w:t>
                  </w:r>
                  <w:r>
                    <w:t>。</w:t>
                  </w:r>
                </w:p>
              </w:tc>
              <w:tc>
                <w:tcPr>
                  <w:tcW w:w="1501" w:type="dxa"/>
                  <w:vMerge/>
                  <w:shd w:val="clear" w:color="auto" w:fill="auto"/>
                  <w:vAlign w:val="center"/>
                </w:tcPr>
                <w:p w:rsidR="00CD2F75" w:rsidRDefault="00CD2F75">
                  <w:pPr>
                    <w:adjustRightInd w:val="0"/>
                    <w:rPr>
                      <w:kern w:val="0"/>
                    </w:rPr>
                  </w:pPr>
                </w:p>
              </w:tc>
            </w:tr>
          </w:tbl>
          <w:p w:rsidR="00CD2F75" w:rsidRDefault="00741197">
            <w:pPr>
              <w:ind w:firstLineChars="100" w:firstLine="210"/>
              <w:rPr>
                <w:rFonts w:eastAsia="楷体"/>
              </w:rPr>
            </w:pPr>
            <w:r>
              <w:rPr>
                <w:rFonts w:eastAsia="楷体"/>
              </w:rPr>
              <w:t>说明：</w:t>
            </w:r>
          </w:p>
          <w:p w:rsidR="00CD2F75" w:rsidRDefault="00741197">
            <w:pPr>
              <w:ind w:firstLineChars="100" w:firstLine="210"/>
            </w:pPr>
            <w:r>
              <w:rPr>
                <w:rFonts w:eastAsia="楷体"/>
              </w:rPr>
              <w:t>（</w:t>
            </w:r>
            <w:r>
              <w:rPr>
                <w:rFonts w:eastAsia="楷体"/>
              </w:rPr>
              <w:t>1</w:t>
            </w:r>
            <w:r>
              <w:rPr>
                <w:rFonts w:eastAsia="楷体"/>
              </w:rPr>
              <w:t>）在签订合同时，如合同乙方明确表示无需预付款或者主动要求降低预付款比例的，预付款比例以双方协商为准。</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t>验收要求</w:t>
            </w:r>
          </w:p>
        </w:tc>
        <w:tc>
          <w:tcPr>
            <w:tcW w:w="7459" w:type="dxa"/>
            <w:shd w:val="clear" w:color="auto" w:fill="auto"/>
            <w:vAlign w:val="center"/>
          </w:tcPr>
          <w:p w:rsidR="00CD2F75" w:rsidRDefault="00741197">
            <w:pPr>
              <w:ind w:firstLineChars="100" w:firstLine="210"/>
            </w:pPr>
            <w:r>
              <w:t>1.</w:t>
            </w:r>
            <w:r>
              <w:t>具备验收条件：标的供货清单内所有产品均已到达到货地点，需进行安装调试的标的已安装调试完成，需进行检测的标的已完成检测，合同乙方认为合同规定的每一项技术和商务要求均已履行完毕。</w:t>
            </w:r>
          </w:p>
          <w:p w:rsidR="00CD2F75" w:rsidRDefault="00741197">
            <w:pPr>
              <w:ind w:firstLineChars="100" w:firstLine="210"/>
            </w:pPr>
            <w:r>
              <w:t>2.</w:t>
            </w:r>
            <w:r>
              <w:t>申请验收：合同乙方准备并向合同甲方提交验收申请报告，验收申请报告应包括合同规定的每一项技术和商务要求的履行情况、对应证明材料（包括设备到货验收证明文件、设备变更说明文件、项目施工管理文件、项目试运行报告、项目第三方测试报告、主要设备技术说明书及工程图纸、其他材料</w:t>
            </w:r>
            <w:r>
              <w:rPr>
                <w:rFonts w:hint="eastAsia"/>
              </w:rPr>
              <w:t>、售后服务保证</w:t>
            </w:r>
            <w:r>
              <w:t>及证明文件等）。</w:t>
            </w:r>
          </w:p>
          <w:p w:rsidR="00CD2F75" w:rsidRDefault="00741197">
            <w:pPr>
              <w:ind w:firstLineChars="100" w:firstLine="210"/>
            </w:pPr>
            <w:r>
              <w:t>3.</w:t>
            </w:r>
            <w:r>
              <w:t>验收：合同甲方按合同约定组织验收，验收期间，合同乙方应答复验收小组提出的问题并负责解决，验收中发现产品达不到验收标准或合同规定的性能指标，合同乙方必须更换相关零部件，甚至于更换产品。并且赔偿由此给合同甲方造成的损失。</w:t>
            </w:r>
          </w:p>
          <w:p w:rsidR="00CD2F75" w:rsidRDefault="00741197">
            <w:pPr>
              <w:ind w:firstLineChars="100" w:firstLine="210"/>
            </w:pPr>
            <w:r>
              <w:t>4.</w:t>
            </w:r>
            <w:r>
              <w:t>验收合格条件：（</w:t>
            </w:r>
            <w:r>
              <w:t>1</w:t>
            </w:r>
            <w:r>
              <w:t>）验收结果符合合同要求；（</w:t>
            </w:r>
            <w:r>
              <w:t>2</w:t>
            </w:r>
            <w:r>
              <w:t>）在进行测试和验收运行过程中发生的故障和发现的问题已被排除，并得到合同甲方的认可；（</w:t>
            </w:r>
            <w:r>
              <w:t>3</w:t>
            </w:r>
            <w:r>
              <w:t>）所有合同中规定的设备、备品备件和资料都已被合同甲方接受。</w:t>
            </w:r>
          </w:p>
          <w:p w:rsidR="00CD2F75" w:rsidRDefault="00741197">
            <w:pPr>
              <w:tabs>
                <w:tab w:val="left" w:pos="540"/>
              </w:tabs>
              <w:ind w:firstLineChars="100" w:firstLine="210"/>
              <w:jc w:val="left"/>
            </w:pPr>
            <w:r>
              <w:t>5.</w:t>
            </w:r>
            <w:r>
              <w:t>具体验收方案：</w:t>
            </w:r>
          </w:p>
          <w:p w:rsidR="00CD2F75" w:rsidRDefault="00741197">
            <w:pPr>
              <w:tabs>
                <w:tab w:val="left" w:pos="540"/>
              </w:tabs>
              <w:ind w:firstLineChars="100" w:firstLine="210"/>
              <w:jc w:val="left"/>
            </w:pPr>
            <w:r>
              <w:t>（</w:t>
            </w:r>
            <w:r>
              <w:t>1</w:t>
            </w:r>
            <w:r>
              <w:t>）开箱验收</w:t>
            </w:r>
          </w:p>
          <w:p w:rsidR="00CD2F75" w:rsidRDefault="00741197">
            <w:pPr>
              <w:tabs>
                <w:tab w:val="left" w:pos="540"/>
              </w:tabs>
              <w:ind w:firstLineChars="100" w:firstLine="210"/>
              <w:jc w:val="left"/>
            </w:pPr>
            <w:r>
              <w:t>供货清单内所有标的产品均到达到货地点，合同乙方开箱，合同甲方组织开箱验收。</w:t>
            </w:r>
          </w:p>
          <w:p w:rsidR="00CD2F75" w:rsidRDefault="00741197">
            <w:pPr>
              <w:tabs>
                <w:tab w:val="left" w:pos="540"/>
              </w:tabs>
              <w:ind w:firstLineChars="100" w:firstLine="210"/>
              <w:jc w:val="left"/>
            </w:pPr>
            <w:r>
              <w:t>（</w:t>
            </w:r>
            <w:r>
              <w:t>2</w:t>
            </w:r>
            <w:r>
              <w:t>）初步验收</w:t>
            </w:r>
          </w:p>
          <w:p w:rsidR="00CD2F75" w:rsidRDefault="00741197">
            <w:pPr>
              <w:tabs>
                <w:tab w:val="left" w:pos="540"/>
              </w:tabs>
              <w:ind w:firstLineChars="100" w:firstLine="210"/>
              <w:jc w:val="left"/>
            </w:pPr>
            <w:r>
              <w:t>合同乙方完成现场软硬件安装调试，各项功能正常运行，并提交相关文档，</w:t>
            </w:r>
            <w:r>
              <w:lastRenderedPageBreak/>
              <w:t>向合同甲方提出初步验收申请，甲方收到申请后的</w:t>
            </w:r>
            <w:r>
              <w:t>7</w:t>
            </w:r>
            <w:r>
              <w:t>日内组织初步验收，经合同甲方、合同乙方确认后签署初步验收合格意见，之后系统进入试运行。</w:t>
            </w:r>
          </w:p>
          <w:p w:rsidR="00CD2F75" w:rsidRDefault="00741197">
            <w:pPr>
              <w:tabs>
                <w:tab w:val="left" w:pos="540"/>
              </w:tabs>
              <w:ind w:firstLineChars="100" w:firstLine="210"/>
              <w:jc w:val="left"/>
            </w:pPr>
            <w:r>
              <w:t>（</w:t>
            </w:r>
            <w:r>
              <w:t>3</w:t>
            </w:r>
            <w:r>
              <w:t>）验收</w:t>
            </w:r>
          </w:p>
          <w:p w:rsidR="00CD2F75" w:rsidRDefault="00741197">
            <w:pPr>
              <w:tabs>
                <w:tab w:val="left" w:pos="540"/>
              </w:tabs>
              <w:ind w:firstLineChars="100" w:firstLine="210"/>
              <w:jc w:val="left"/>
            </w:pPr>
            <w:r>
              <w:t>系统正常稳定试运行满三个月并通过第三方有对应资质的机构的测试后，合同乙方提交完整的项目文档，向合同甲方提出验收申请，甲方收到申请后组织验收，经合同甲方、合同乙方确认后签署验收合格意见。</w:t>
            </w:r>
          </w:p>
        </w:tc>
      </w:tr>
      <w:tr w:rsidR="00CD2F75">
        <w:trPr>
          <w:trHeight w:val="454"/>
        </w:trPr>
        <w:tc>
          <w:tcPr>
            <w:tcW w:w="643" w:type="dxa"/>
            <w:shd w:val="clear" w:color="auto" w:fill="auto"/>
            <w:vAlign w:val="center"/>
          </w:tcPr>
          <w:p w:rsidR="00CD2F75" w:rsidRDefault="00CD2F75">
            <w:pPr>
              <w:numPr>
                <w:ilvl w:val="0"/>
                <w:numId w:val="12"/>
              </w:numPr>
              <w:ind w:firstLine="0"/>
            </w:pPr>
          </w:p>
        </w:tc>
        <w:tc>
          <w:tcPr>
            <w:tcW w:w="1290" w:type="dxa"/>
            <w:shd w:val="clear" w:color="auto" w:fill="auto"/>
            <w:vAlign w:val="center"/>
          </w:tcPr>
          <w:p w:rsidR="00CD2F75" w:rsidRDefault="00741197">
            <w:r>
              <w:t>其他内容</w:t>
            </w:r>
          </w:p>
        </w:tc>
        <w:tc>
          <w:tcPr>
            <w:tcW w:w="7459" w:type="dxa"/>
            <w:shd w:val="clear" w:color="auto" w:fill="auto"/>
            <w:vAlign w:val="center"/>
          </w:tcPr>
          <w:p w:rsidR="00CD2F75" w:rsidRDefault="00741197">
            <w:pPr>
              <w:ind w:firstLineChars="100" w:firstLine="210"/>
            </w:pPr>
            <w:r>
              <w:t>详见招标文件的</w:t>
            </w:r>
            <w:r>
              <w:t>“</w:t>
            </w:r>
            <w:r>
              <w:t>第四章</w:t>
            </w:r>
            <w:r>
              <w:t xml:space="preserve"> </w:t>
            </w:r>
            <w:r>
              <w:t>采购合同</w:t>
            </w:r>
            <w:r>
              <w:t>”</w:t>
            </w:r>
            <w:r>
              <w:t>。</w:t>
            </w:r>
          </w:p>
        </w:tc>
      </w:tr>
    </w:tbl>
    <w:p w:rsidR="00CD2F75" w:rsidRDefault="00741197">
      <w:pPr>
        <w:ind w:firstLineChars="200" w:firstLine="420"/>
        <w:rPr>
          <w:rFonts w:eastAsia="楷体"/>
        </w:rPr>
      </w:pPr>
      <w:r>
        <w:rPr>
          <w:rFonts w:eastAsia="楷体"/>
        </w:rPr>
        <w:t>说明：投标人应对商务要求进行审核，如有偏离，请在投标文件的</w:t>
      </w:r>
      <w:r>
        <w:rPr>
          <w:rFonts w:eastAsia="楷体"/>
        </w:rPr>
        <w:t>“</w:t>
      </w:r>
      <w:r>
        <w:rPr>
          <w:rFonts w:eastAsia="楷体"/>
        </w:rPr>
        <w:t>偏离表</w:t>
      </w:r>
      <w:r>
        <w:rPr>
          <w:rFonts w:eastAsia="楷体"/>
        </w:rPr>
        <w:t>”</w:t>
      </w:r>
      <w:r>
        <w:rPr>
          <w:rFonts w:eastAsia="楷体"/>
        </w:rPr>
        <w:t>中反映。</w:t>
      </w:r>
    </w:p>
    <w:p w:rsidR="00CD2F75" w:rsidRDefault="00741197">
      <w:pPr>
        <w:pStyle w:val="2"/>
        <w:ind w:firstLine="420"/>
        <w:rPr>
          <w:szCs w:val="21"/>
        </w:rPr>
      </w:pPr>
      <w:r>
        <w:rPr>
          <w:szCs w:val="21"/>
        </w:rPr>
        <w:t>第四部分</w:t>
      </w:r>
      <w:r>
        <w:rPr>
          <w:szCs w:val="21"/>
        </w:rPr>
        <w:t xml:space="preserve"> </w:t>
      </w:r>
      <w:r>
        <w:rPr>
          <w:szCs w:val="21"/>
        </w:rPr>
        <w:t>政府采购政策要求</w:t>
      </w:r>
    </w:p>
    <w:p w:rsidR="00CD2F75" w:rsidRDefault="00741197">
      <w:pPr>
        <w:pStyle w:val="2"/>
        <w:ind w:firstLine="420"/>
        <w:rPr>
          <w:szCs w:val="21"/>
        </w:rPr>
      </w:pPr>
      <w:r>
        <w:rPr>
          <w:szCs w:val="21"/>
        </w:rPr>
        <w:t>一、支持绿色发展</w:t>
      </w:r>
    </w:p>
    <w:p w:rsidR="00CD2F75" w:rsidRDefault="00741197">
      <w:pPr>
        <w:ind w:firstLineChars="200" w:firstLine="420"/>
      </w:pPr>
      <w:r>
        <w:t>（</w:t>
      </w:r>
      <w:r>
        <w:t>1</w:t>
      </w:r>
      <w:r>
        <w:t>）节能产品的强制采购政策</w:t>
      </w:r>
    </w:p>
    <w:p w:rsidR="00CD2F75" w:rsidRDefault="00741197">
      <w:pPr>
        <w:ind w:firstLineChars="200" w:firstLine="422"/>
        <w:rPr>
          <w:b/>
          <w:bCs/>
          <w:color w:val="000000"/>
          <w:u w:val="single"/>
        </w:rPr>
      </w:pPr>
      <w:r>
        <w:rPr>
          <w:b/>
          <w:bCs/>
          <w:color w:val="000000"/>
          <w:u w:val="single"/>
        </w:rPr>
        <w:t>▲</w:t>
      </w:r>
      <w:r>
        <w:rPr>
          <w:b/>
          <w:bCs/>
          <w:color w:val="000000"/>
          <w:u w:val="single"/>
        </w:rPr>
        <w:t>根据《财政部、国家发展改革委、生态环境部、国家市场监管总局关于调整优化节能产品、环境标志产品政府采购执行机制的通知》财库〔</w:t>
      </w:r>
      <w:r>
        <w:rPr>
          <w:b/>
          <w:bCs/>
          <w:color w:val="000000"/>
          <w:u w:val="single"/>
        </w:rPr>
        <w:t>2019</w:t>
      </w:r>
      <w:r>
        <w:rPr>
          <w:b/>
          <w:bCs/>
          <w:color w:val="000000"/>
          <w:u w:val="single"/>
        </w:rPr>
        <w:t>〕</w:t>
      </w:r>
      <w:r>
        <w:rPr>
          <w:b/>
          <w:bCs/>
          <w:color w:val="000000"/>
          <w:u w:val="single"/>
        </w:rPr>
        <w:t>9</w:t>
      </w:r>
      <w:r>
        <w:rPr>
          <w:b/>
          <w:bCs/>
          <w:color w:val="000000"/>
          <w:u w:val="single"/>
        </w:rPr>
        <w:t>号文件规定，对政府采购节能产品实施品目清单管理，依据品目清单和认证证书实施政府强制采购。采购人拟采购的产品属于品目清单范围内的政府强制采购产品的，投标人提供的产品应具有国家确定的认证机构出具的、处于有效期之内的节能产品认证证书，并在投标文件中提供该产品节能产品认证证书，否则无效。</w:t>
      </w:r>
    </w:p>
    <w:p w:rsidR="00CD2F75" w:rsidRDefault="00741197">
      <w:pPr>
        <w:ind w:firstLineChars="200" w:firstLine="420"/>
        <w:rPr>
          <w:color w:val="000000"/>
        </w:rPr>
      </w:pPr>
      <w:r>
        <w:rPr>
          <w:color w:val="000000"/>
        </w:rPr>
        <w:t>本项目执行：</w:t>
      </w:r>
    </w:p>
    <w:p w:rsidR="00CD2F75" w:rsidRDefault="00741197">
      <w:pPr>
        <w:rPr>
          <w:color w:val="000000"/>
        </w:rPr>
      </w:pPr>
      <w:r>
        <w:rPr>
          <w:color w:val="000000"/>
        </w:rPr>
        <w:t>【节能产品品目清单详见《财政部、国家发展和改革委员会关于印发节能产品政府采购品目清单的通知》（财库〔</w:t>
      </w:r>
      <w:r>
        <w:rPr>
          <w:color w:val="000000"/>
        </w:rPr>
        <w:t>2019</w:t>
      </w:r>
      <w:r>
        <w:rPr>
          <w:color w:val="000000"/>
        </w:rPr>
        <w:t>〕</w:t>
      </w:r>
      <w:r>
        <w:rPr>
          <w:color w:val="000000"/>
        </w:rPr>
        <w:t>19</w:t>
      </w:r>
      <w:r>
        <w:rPr>
          <w:color w:val="000000"/>
        </w:rPr>
        <w:t>号），</w:t>
      </w:r>
      <w:r>
        <w:rPr>
          <w:color w:val="000000"/>
        </w:rPr>
        <w:t>http://www.ccgp.gov.cn/zcfg/mof/201902/t20190213_11628855.htm</w:t>
      </w:r>
      <w:r>
        <w:rPr>
          <w:color w:val="000000"/>
        </w:rPr>
        <w:t>】；</w:t>
      </w:r>
    </w:p>
    <w:p w:rsidR="00CD2F75" w:rsidRDefault="00741197">
      <w:pPr>
        <w:rPr>
          <w:color w:val="000000"/>
        </w:rPr>
      </w:pPr>
      <w:r>
        <w:rPr>
          <w:color w:val="000000"/>
        </w:rPr>
        <w:t>【产品认证机构详见《市场监管总局关于发布参与实施政府采购节能产品、环境标志产品认证机构名录的公告》（</w:t>
      </w:r>
      <w:r>
        <w:rPr>
          <w:color w:val="000000"/>
        </w:rPr>
        <w:t>2019</w:t>
      </w:r>
      <w:r>
        <w:rPr>
          <w:color w:val="000000"/>
        </w:rPr>
        <w:t>年第</w:t>
      </w:r>
      <w:r>
        <w:rPr>
          <w:color w:val="000000"/>
        </w:rPr>
        <w:t>16</w:t>
      </w:r>
      <w:r>
        <w:rPr>
          <w:color w:val="000000"/>
        </w:rPr>
        <w:t>号），</w:t>
      </w:r>
      <w:r>
        <w:rPr>
          <w:color w:val="000000"/>
        </w:rPr>
        <w:t>http://www.ccgp.gov.cn/zcfg/bwfile/201904/t20190403_11853998.htm</w:t>
      </w:r>
      <w:r>
        <w:rPr>
          <w:color w:val="000000"/>
        </w:rPr>
        <w:t>】。</w:t>
      </w:r>
    </w:p>
    <w:p w:rsidR="00CD2F75" w:rsidRDefault="00741197">
      <w:pPr>
        <w:rPr>
          <w:color w:val="000000"/>
        </w:rPr>
      </w:pPr>
      <w:r>
        <w:t>【政策文件见招标文件附件</w:t>
      </w:r>
      <w:r>
        <w:t>10</w:t>
      </w:r>
      <w:r>
        <w:t>】</w:t>
      </w:r>
    </w:p>
    <w:p w:rsidR="00CD2F75" w:rsidRDefault="00741197">
      <w:pPr>
        <w:ind w:firstLineChars="200" w:firstLine="420"/>
      </w:pPr>
      <w:r>
        <w:t>（</w:t>
      </w:r>
      <w:r>
        <w:t>2</w:t>
      </w:r>
      <w:r>
        <w:t>）节能产品、环境标志产品的优先采购政策</w:t>
      </w:r>
    </w:p>
    <w:p w:rsidR="00CD2F75" w:rsidRDefault="00741197">
      <w:pPr>
        <w:ind w:firstLineChars="200" w:firstLine="420"/>
        <w:rPr>
          <w:color w:val="000000"/>
        </w:rPr>
      </w:pPr>
      <w:r>
        <w:rPr>
          <w:color w:val="000000"/>
        </w:rPr>
        <w:t>根据财政部、国家发展改革委、生态环境部、国家市场监督管理总局《关于调整优化节能产品、环境标志产品政府采购执行机制的通知》财库〔</w:t>
      </w:r>
      <w:r>
        <w:rPr>
          <w:color w:val="000000"/>
        </w:rPr>
        <w:t>2019</w:t>
      </w:r>
      <w:r>
        <w:rPr>
          <w:color w:val="000000"/>
        </w:rPr>
        <w:t>〕</w:t>
      </w:r>
      <w:r>
        <w:rPr>
          <w:color w:val="000000"/>
        </w:rPr>
        <w:t>9</w:t>
      </w:r>
      <w:r>
        <w:rPr>
          <w:color w:val="000000"/>
        </w:rPr>
        <w:t>号文件规定，对政府采购节能产品、环境标志产品实施品目清单管理，依据品目清单和认证证书实施政府优先采购。采购人拟采购的产品属于品目清单范围内的优先采购品目的，投标人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rsidR="00CD2F75" w:rsidRDefault="00741197">
      <w:pPr>
        <w:ind w:firstLineChars="200" w:firstLine="420"/>
        <w:rPr>
          <w:color w:val="000000"/>
        </w:rPr>
      </w:pPr>
      <w:r>
        <w:rPr>
          <w:color w:val="000000"/>
        </w:rPr>
        <w:t>本项目执行：</w:t>
      </w:r>
    </w:p>
    <w:p w:rsidR="00CD2F75" w:rsidRDefault="00741197">
      <w:pPr>
        <w:rPr>
          <w:color w:val="000000"/>
        </w:rPr>
      </w:pPr>
      <w:r>
        <w:rPr>
          <w:color w:val="000000"/>
        </w:rPr>
        <w:t>【节能产品品目清单详见《财政部、国家发展和改革委员会关于印发节能产品政府采购品目清单的通知》（财库〔</w:t>
      </w:r>
      <w:r>
        <w:rPr>
          <w:color w:val="000000"/>
        </w:rPr>
        <w:t>2019</w:t>
      </w:r>
      <w:r>
        <w:rPr>
          <w:color w:val="000000"/>
        </w:rPr>
        <w:t>〕</w:t>
      </w:r>
      <w:r>
        <w:rPr>
          <w:color w:val="000000"/>
        </w:rPr>
        <w:t>19</w:t>
      </w:r>
      <w:r>
        <w:rPr>
          <w:color w:val="000000"/>
        </w:rPr>
        <w:t>号），</w:t>
      </w:r>
      <w:r>
        <w:rPr>
          <w:color w:val="000000"/>
        </w:rPr>
        <w:t>http://www.ccgp.gov.cn/zcfg/mof/201902/t20190213_11628855.htm</w:t>
      </w:r>
      <w:r>
        <w:rPr>
          <w:color w:val="000000"/>
        </w:rPr>
        <w:t>】；</w:t>
      </w:r>
    </w:p>
    <w:p w:rsidR="00CD2F75" w:rsidRDefault="00741197">
      <w:pPr>
        <w:rPr>
          <w:color w:val="000000"/>
        </w:rPr>
      </w:pPr>
      <w:r>
        <w:rPr>
          <w:color w:val="000000"/>
        </w:rPr>
        <w:t>【环境标志产品品目清单详见《财政部、生态环境部关于印发环境标志产品政府采购品目清单的通知》（财库〔</w:t>
      </w:r>
      <w:r>
        <w:rPr>
          <w:color w:val="000000"/>
        </w:rPr>
        <w:t>2019</w:t>
      </w:r>
      <w:r>
        <w:rPr>
          <w:color w:val="000000"/>
        </w:rPr>
        <w:t>〕</w:t>
      </w:r>
      <w:r>
        <w:rPr>
          <w:color w:val="000000"/>
        </w:rPr>
        <w:t>18</w:t>
      </w:r>
      <w:r>
        <w:rPr>
          <w:color w:val="000000"/>
        </w:rPr>
        <w:t>号），</w:t>
      </w:r>
      <w:r>
        <w:rPr>
          <w:color w:val="000000"/>
        </w:rPr>
        <w:t>http://www.ccgp.gov.cn/zcfg/mof/201903/t20190330_11833800.htm</w:t>
      </w:r>
      <w:r>
        <w:rPr>
          <w:color w:val="000000"/>
        </w:rPr>
        <w:t>】；</w:t>
      </w:r>
    </w:p>
    <w:p w:rsidR="00CD2F75" w:rsidRDefault="00741197">
      <w:pPr>
        <w:rPr>
          <w:color w:val="000000"/>
        </w:rPr>
      </w:pPr>
      <w:r>
        <w:rPr>
          <w:color w:val="000000"/>
        </w:rPr>
        <w:t>【产品认证机构详见《市场监管总局关于发布参与实施政府采购节能产品、环境标志产品认证机构名录的公告》（</w:t>
      </w:r>
      <w:r>
        <w:rPr>
          <w:color w:val="000000"/>
        </w:rPr>
        <w:t>2019</w:t>
      </w:r>
      <w:r>
        <w:rPr>
          <w:color w:val="000000"/>
        </w:rPr>
        <w:t>年第</w:t>
      </w:r>
      <w:r>
        <w:rPr>
          <w:color w:val="000000"/>
        </w:rPr>
        <w:t>16</w:t>
      </w:r>
      <w:r>
        <w:rPr>
          <w:color w:val="000000"/>
        </w:rPr>
        <w:t>号），</w:t>
      </w:r>
      <w:r>
        <w:rPr>
          <w:color w:val="000000"/>
        </w:rPr>
        <w:t>http://www.ccgp.gov.cn/zcfg/bwfile/201904/t20190403_11853998.htm</w:t>
      </w:r>
      <w:r>
        <w:rPr>
          <w:color w:val="000000"/>
        </w:rPr>
        <w:t>】。</w:t>
      </w:r>
    </w:p>
    <w:p w:rsidR="00CD2F75" w:rsidRDefault="00741197">
      <w:pPr>
        <w:rPr>
          <w:color w:val="000000"/>
        </w:rPr>
      </w:pPr>
      <w:r>
        <w:t>【政策文件见招标文件附件</w:t>
      </w:r>
      <w:r>
        <w:t>10</w:t>
      </w:r>
      <w:r>
        <w:t>】</w:t>
      </w:r>
    </w:p>
    <w:p w:rsidR="00CD2F75" w:rsidRDefault="00741197">
      <w:pPr>
        <w:ind w:firstLineChars="200" w:firstLine="420"/>
      </w:pPr>
      <w:r>
        <w:t>（</w:t>
      </w:r>
      <w:r>
        <w:t>3</w:t>
      </w:r>
      <w:r>
        <w:t>）修缮、装修类项目采购建材的，供应商应按招标文件和合同规定的绿色建筑和绿色建材性能、指标进行采购。</w:t>
      </w:r>
    </w:p>
    <w:p w:rsidR="00CD2F75" w:rsidRDefault="00741197">
      <w:pPr>
        <w:ind w:firstLineChars="200" w:firstLine="420"/>
      </w:pPr>
      <w:r>
        <w:t>（</w:t>
      </w:r>
      <w:r>
        <w:t>4</w:t>
      </w:r>
      <w:r>
        <w:t>）为助力打好污染防治攻坚战，推广使用绿色包装，政府采购货物、工程和服务项目中涉及商品包装和快递包装的，供应商提供产品及相关快递服务的具体包装要求要参考《商品包装政府采购</w:t>
      </w:r>
      <w:r>
        <w:lastRenderedPageBreak/>
        <w:t>需求标准（试行）》《快递包装政府采购需求标准（试行）》。</w:t>
      </w:r>
    </w:p>
    <w:p w:rsidR="00CD2F75" w:rsidRDefault="00741197">
      <w:pPr>
        <w:pStyle w:val="2"/>
        <w:ind w:firstLine="420"/>
        <w:rPr>
          <w:szCs w:val="21"/>
        </w:rPr>
      </w:pPr>
      <w:r>
        <w:rPr>
          <w:szCs w:val="21"/>
        </w:rPr>
        <w:t>二、支持创新发展</w:t>
      </w:r>
    </w:p>
    <w:p w:rsidR="00CD2F75" w:rsidRDefault="00741197">
      <w:pPr>
        <w:ind w:firstLineChars="200" w:firstLine="420"/>
      </w:pPr>
      <w:r>
        <w:t>（</w:t>
      </w:r>
      <w:r>
        <w:t>1</w:t>
      </w:r>
      <w:r>
        <w:t>）采购人优先采购被认定为首台套产品和</w:t>
      </w:r>
      <w:r>
        <w:t>“</w:t>
      </w:r>
      <w:r>
        <w:t>制造精品</w:t>
      </w:r>
      <w:r>
        <w:t>”</w:t>
      </w:r>
      <w:r>
        <w:t>的自主创新产品。</w:t>
      </w:r>
    </w:p>
    <w:p w:rsidR="00CD2F75" w:rsidRDefault="00741197">
      <w:pPr>
        <w:ind w:firstLineChars="200" w:firstLine="420"/>
      </w:pPr>
      <w:r>
        <w:t>（</w:t>
      </w:r>
      <w:r>
        <w:t>2</w:t>
      </w:r>
      <w:r>
        <w:t>）首台套产品被纳入《首台套产品推广应用指导目录》之日起</w:t>
      </w:r>
      <w:r>
        <w:t>3</w:t>
      </w:r>
      <w:r>
        <w:t>年内，以及产品核心技术高于国内领先水平，并具有明晰自主知识产权的</w:t>
      </w:r>
      <w:r>
        <w:t>“</w:t>
      </w:r>
      <w:r>
        <w:t>制造精品</w:t>
      </w:r>
      <w:r>
        <w:t>”</w:t>
      </w:r>
      <w:r>
        <w:t>产品，自认定之日起</w:t>
      </w:r>
      <w:r>
        <w:t>3</w:t>
      </w:r>
      <w:r>
        <w:t>年内视同已具备相应销售业绩，参加政府采购活动时业绩分值为满分。</w:t>
      </w:r>
    </w:p>
    <w:p w:rsidR="00CD2F75" w:rsidRDefault="00741197">
      <w:pPr>
        <w:pStyle w:val="2"/>
        <w:ind w:firstLine="420"/>
        <w:rPr>
          <w:szCs w:val="21"/>
        </w:rPr>
      </w:pPr>
      <w:r>
        <w:rPr>
          <w:szCs w:val="21"/>
        </w:rPr>
        <w:t>三、支持中小企业发展</w:t>
      </w:r>
    </w:p>
    <w:p w:rsidR="00CD2F75" w:rsidRDefault="00741197">
      <w:pPr>
        <w:ind w:firstLineChars="200" w:firstLine="420"/>
      </w:pPr>
      <w:r>
        <w:t>（</w:t>
      </w:r>
      <w:r>
        <w:t>1</w:t>
      </w:r>
      <w:r>
        <w:t>）根据《财政部</w:t>
      </w:r>
      <w:r>
        <w:t xml:space="preserve"> </w:t>
      </w:r>
      <w:r>
        <w:t>工业和信息化部关于印发＜政府采购促进中小企业发展管理办法＞的通知》（财库〔</w:t>
      </w:r>
      <w:r>
        <w:t>2020</w:t>
      </w:r>
      <w:r>
        <w:t>〕</w:t>
      </w:r>
      <w:r>
        <w:t>46</w:t>
      </w:r>
      <w:r>
        <w:t>号）的规定，本项目不属于预留份额专门面向中小企业采购项目，对小型、微型企业进行政策扶持，详见《第五章</w:t>
      </w:r>
      <w:r>
        <w:t xml:space="preserve"> </w:t>
      </w:r>
      <w:r>
        <w:t>评标办法》；</w:t>
      </w:r>
    </w:p>
    <w:p w:rsidR="00CD2F75" w:rsidRDefault="00741197">
      <w:pPr>
        <w:ind w:firstLineChars="200" w:firstLine="420"/>
      </w:pPr>
      <w:r>
        <w:t>采购标的对应的中小企业划分标准所属行业：【</w:t>
      </w:r>
      <w:r>
        <w:rPr>
          <w:b/>
          <w:bCs/>
          <w:u w:val="single"/>
        </w:rPr>
        <w:t>工业</w:t>
      </w:r>
      <w:r>
        <w:t>】；</w:t>
      </w:r>
    </w:p>
    <w:p w:rsidR="00CD2F75" w:rsidRDefault="00741197">
      <w:pPr>
        <w:ind w:firstLineChars="200" w:firstLine="420"/>
      </w:pPr>
      <w:r>
        <w:t>中小企业划分标准：《中小企业划分标准》（工信部联企业〔</w:t>
      </w:r>
      <w:r>
        <w:t>2011</w:t>
      </w:r>
      <w:r>
        <w:t>〕</w:t>
      </w:r>
      <w:r>
        <w:t>300</w:t>
      </w:r>
      <w:r>
        <w:t>号）（政策文件见招标文件附件</w:t>
      </w:r>
      <w:r>
        <w:t>7</w:t>
      </w:r>
      <w:r>
        <w:t>）。</w:t>
      </w:r>
    </w:p>
    <w:p w:rsidR="00CD2F75" w:rsidRDefault="00741197">
      <w:pPr>
        <w:ind w:firstLineChars="200" w:firstLine="420"/>
      </w:pPr>
      <w:r>
        <w:t>（</w:t>
      </w:r>
      <w:r>
        <w:t>2</w:t>
      </w:r>
      <w:r>
        <w:t>）根据《财政部</w:t>
      </w:r>
      <w:r>
        <w:t xml:space="preserve"> </w:t>
      </w:r>
      <w:r>
        <w:t>司法部关于政府采购支持监狱企业发展有关问题的通知》（财库〔</w:t>
      </w:r>
      <w:r>
        <w:t>2014</w:t>
      </w:r>
      <w:r>
        <w:t>〕</w:t>
      </w:r>
      <w:r>
        <w:t>68</w:t>
      </w:r>
      <w:r>
        <w:t>号）的规定，监狱企业视同小型、微型企业。（政策文件见招标文件附件</w:t>
      </w:r>
      <w:r>
        <w:t>8</w:t>
      </w:r>
      <w:r>
        <w:t>）</w:t>
      </w:r>
    </w:p>
    <w:p w:rsidR="00CD2F75" w:rsidRDefault="00741197">
      <w:pPr>
        <w:ind w:firstLineChars="200" w:firstLine="420"/>
      </w:pPr>
      <w:r>
        <w:t>（</w:t>
      </w:r>
      <w:r>
        <w:t>3</w:t>
      </w:r>
      <w:r>
        <w:t>）根据《财政部</w:t>
      </w:r>
      <w:r>
        <w:t xml:space="preserve"> </w:t>
      </w:r>
      <w:r>
        <w:t>民政部</w:t>
      </w:r>
      <w:r>
        <w:t xml:space="preserve"> </w:t>
      </w:r>
      <w:r>
        <w:t>中国残疾人联合会关于促进残疾人就业政府采购政策的通知》（财库〔</w:t>
      </w:r>
      <w:r>
        <w:t>2017</w:t>
      </w:r>
      <w:r>
        <w:t>〕</w:t>
      </w:r>
      <w:r>
        <w:t>141</w:t>
      </w:r>
      <w:r>
        <w:t>号）的规定，残疾人福利性单位视同小型、微型企业。（政策文件见招标文件附件</w:t>
      </w:r>
      <w:r>
        <w:t>9</w:t>
      </w:r>
      <w:r>
        <w:t>）</w:t>
      </w:r>
    </w:p>
    <w:p w:rsidR="00CD2F75" w:rsidRDefault="00741197">
      <w:r>
        <w:br w:type="page"/>
      </w:r>
    </w:p>
    <w:p w:rsidR="00CD2F75" w:rsidRDefault="00741197">
      <w:pPr>
        <w:pStyle w:val="1"/>
        <w:rPr>
          <w:color w:val="auto"/>
        </w:rPr>
      </w:pPr>
      <w:bookmarkStart w:id="59" w:name="_Toc82338245"/>
      <w:bookmarkStart w:id="60" w:name="_Toc82873328"/>
      <w:bookmarkStart w:id="61" w:name="_Toc13660"/>
      <w:bookmarkStart w:id="62" w:name="_Toc211745569"/>
      <w:bookmarkStart w:id="63" w:name="_Toc2548"/>
      <w:r>
        <w:rPr>
          <w:color w:val="auto"/>
        </w:rPr>
        <w:lastRenderedPageBreak/>
        <w:t>第四章</w:t>
      </w:r>
      <w:r>
        <w:rPr>
          <w:color w:val="auto"/>
        </w:rPr>
        <w:t xml:space="preserve">  </w:t>
      </w:r>
      <w:r>
        <w:rPr>
          <w:color w:val="auto"/>
        </w:rPr>
        <w:t>采购合同</w:t>
      </w:r>
      <w:bookmarkEnd w:id="59"/>
      <w:bookmarkEnd w:id="60"/>
      <w:bookmarkEnd w:id="61"/>
      <w:bookmarkEnd w:id="62"/>
      <w:bookmarkEnd w:id="63"/>
    </w:p>
    <w:p w:rsidR="00CD2F75" w:rsidRDefault="00CD2F75"/>
    <w:p w:rsidR="00CD2F75" w:rsidRDefault="00741197">
      <w:pPr>
        <w:jc w:val="center"/>
      </w:pPr>
      <w:r>
        <w:rPr>
          <w:b/>
          <w:bCs/>
        </w:rPr>
        <w:t>（甲乙双方应按招标文件确定的事项及投标文件响应内容签订本合同，不得对招标文件确定的事项和中标人的投标文件作实质性修改）</w:t>
      </w:r>
    </w:p>
    <w:p w:rsidR="00CD2F75" w:rsidRDefault="00CD2F75"/>
    <w:p w:rsidR="00CD2F75" w:rsidRDefault="00CD2F75"/>
    <w:p w:rsidR="00CD2F75" w:rsidRDefault="00CD2F75"/>
    <w:p w:rsidR="00CD2F75" w:rsidRDefault="00CD2F75"/>
    <w:p w:rsidR="00CD2F75" w:rsidRDefault="00741197">
      <w:pPr>
        <w:jc w:val="center"/>
        <w:rPr>
          <w:b/>
          <w:sz w:val="36"/>
          <w:szCs w:val="36"/>
        </w:rPr>
      </w:pPr>
      <w:r>
        <w:rPr>
          <w:b/>
          <w:sz w:val="36"/>
          <w:szCs w:val="36"/>
        </w:rPr>
        <w:t>采购合同</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rPr>
          <w:sz w:val="24"/>
        </w:rPr>
      </w:pPr>
      <w:r>
        <w:rPr>
          <w:sz w:val="24"/>
        </w:rPr>
        <w:t>项目名称：</w:t>
      </w:r>
      <w:r>
        <w:rPr>
          <w:sz w:val="24"/>
          <w:u w:val="single"/>
        </w:rPr>
        <w:t>浙江卫视</w:t>
      </w:r>
      <w:r>
        <w:rPr>
          <w:sz w:val="24"/>
          <w:u w:val="single"/>
        </w:rPr>
        <w:t>4K</w:t>
      </w:r>
      <w:r>
        <w:rPr>
          <w:sz w:val="24"/>
          <w:u w:val="single"/>
        </w:rPr>
        <w:t>超高清频道制播设备更新改造项目</w:t>
      </w:r>
      <w:r>
        <w:rPr>
          <w:sz w:val="24"/>
          <w:u w:val="single"/>
        </w:rPr>
        <w:t>4K</w:t>
      </w:r>
      <w:r>
        <w:rPr>
          <w:sz w:val="24"/>
          <w:u w:val="single"/>
        </w:rPr>
        <w:t>超高清新闻非编设备系统</w:t>
      </w:r>
    </w:p>
    <w:p w:rsidR="00CD2F75" w:rsidRDefault="00741197">
      <w:pPr>
        <w:rPr>
          <w:sz w:val="24"/>
          <w:u w:val="single"/>
        </w:rPr>
      </w:pPr>
      <w:r>
        <w:rPr>
          <w:sz w:val="24"/>
        </w:rPr>
        <w:t>合同内容：</w:t>
      </w:r>
      <w:r>
        <w:rPr>
          <w:sz w:val="24"/>
          <w:u w:val="single"/>
        </w:rPr>
        <w:t>4K</w:t>
      </w:r>
      <w:r>
        <w:rPr>
          <w:sz w:val="24"/>
          <w:u w:val="single"/>
        </w:rPr>
        <w:t>超高清新闻非编设备系统</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ind w:firstLineChars="650" w:firstLine="1560"/>
        <w:rPr>
          <w:sz w:val="24"/>
          <w:szCs w:val="24"/>
          <w:u w:val="single"/>
        </w:rPr>
      </w:pPr>
      <w:r>
        <w:rPr>
          <w:sz w:val="24"/>
          <w:szCs w:val="24"/>
        </w:rPr>
        <w:t>甲方：浙江广播电视集团</w:t>
      </w:r>
    </w:p>
    <w:p w:rsidR="00CD2F75" w:rsidRDefault="00741197">
      <w:pPr>
        <w:ind w:firstLineChars="650" w:firstLine="1560"/>
        <w:rPr>
          <w:sz w:val="24"/>
          <w:szCs w:val="24"/>
        </w:rPr>
      </w:pPr>
      <w:r>
        <w:rPr>
          <w:sz w:val="24"/>
          <w:szCs w:val="24"/>
        </w:rPr>
        <w:t>乙方：【</w:t>
      </w:r>
      <w:r>
        <w:rPr>
          <w:rFonts w:eastAsia="楷体"/>
          <w:sz w:val="24"/>
          <w:szCs w:val="24"/>
        </w:rPr>
        <w:t>填写合同乙方名称</w:t>
      </w:r>
      <w:r>
        <w:rPr>
          <w:sz w:val="24"/>
          <w:szCs w:val="24"/>
        </w:rPr>
        <w:t>】</w:t>
      </w:r>
    </w:p>
    <w:p w:rsidR="00CD2F75" w:rsidRDefault="00741197">
      <w:pPr>
        <w:rPr>
          <w:b/>
        </w:rPr>
      </w:pPr>
      <w:r>
        <w:br w:type="page"/>
      </w:r>
    </w:p>
    <w:p w:rsidR="00CD2F75" w:rsidRDefault="00741197">
      <w:pPr>
        <w:jc w:val="center"/>
        <w:rPr>
          <w:b/>
          <w:bCs/>
          <w:spacing w:val="20"/>
          <w:sz w:val="28"/>
          <w:szCs w:val="28"/>
        </w:rPr>
      </w:pPr>
      <w:bookmarkStart w:id="64" w:name="fdContractTitle"/>
      <w:r>
        <w:rPr>
          <w:b/>
          <w:bCs/>
          <w:sz w:val="28"/>
          <w:szCs w:val="28"/>
        </w:rPr>
        <w:lastRenderedPageBreak/>
        <w:t>设备采购合同</w:t>
      </w:r>
      <w:bookmarkEnd w:id="64"/>
    </w:p>
    <w:p w:rsidR="00CD2F75" w:rsidRDefault="00741197">
      <w:pPr>
        <w:wordWrap w:val="0"/>
        <w:jc w:val="right"/>
      </w:pPr>
      <w:r>
        <w:t>合同编号：</w:t>
      </w:r>
      <w:r>
        <w:rPr>
          <w:u w:val="single"/>
        </w:rPr>
        <w:t>ZMG-HT-2025****-***</w:t>
      </w:r>
    </w:p>
    <w:p w:rsidR="00CD2F75" w:rsidRDefault="00CD2F75"/>
    <w:p w:rsidR="00CD2F75" w:rsidRDefault="00741197">
      <w:r>
        <w:t>甲方（买方）：浙江广播电视集团</w:t>
      </w:r>
    </w:p>
    <w:p w:rsidR="00CD2F75" w:rsidRDefault="00741197">
      <w:r>
        <w:t>住所地：浙江省杭州市莫干山路</w:t>
      </w:r>
      <w:r>
        <w:t>111</w:t>
      </w:r>
      <w:r>
        <w:t>号</w:t>
      </w:r>
    </w:p>
    <w:p w:rsidR="00CD2F75" w:rsidRDefault="00CD2F75"/>
    <w:p w:rsidR="00CD2F75" w:rsidRDefault="00741197">
      <w:r>
        <w:t>乙方（卖方）：</w:t>
      </w:r>
      <w:r>
        <w:rPr>
          <w:u w:val="single"/>
        </w:rPr>
        <w:t>【</w:t>
      </w:r>
      <w:r>
        <w:rPr>
          <w:rFonts w:eastAsia="楷体"/>
          <w:u w:val="single"/>
        </w:rPr>
        <w:t>填写乙方名称</w:t>
      </w:r>
      <w:r>
        <w:rPr>
          <w:u w:val="single"/>
        </w:rPr>
        <w:t>】</w:t>
      </w:r>
    </w:p>
    <w:p w:rsidR="00CD2F75" w:rsidRDefault="00741197">
      <w:r>
        <w:t>住所地：</w:t>
      </w:r>
      <w:r>
        <w:rPr>
          <w:u w:val="single"/>
        </w:rPr>
        <w:t>【</w:t>
      </w:r>
      <w:r>
        <w:rPr>
          <w:rFonts w:eastAsia="楷体"/>
          <w:u w:val="single"/>
        </w:rPr>
        <w:t>填写乙方住所地</w:t>
      </w:r>
      <w:r>
        <w:rPr>
          <w:u w:val="single"/>
        </w:rPr>
        <w:t>】</w:t>
      </w:r>
    </w:p>
    <w:p w:rsidR="00CD2F75" w:rsidRDefault="00CD2F75">
      <w:pPr>
        <w:ind w:firstLineChars="200" w:firstLine="420"/>
      </w:pPr>
    </w:p>
    <w:p w:rsidR="00CD2F75" w:rsidRDefault="00741197">
      <w:pPr>
        <w:ind w:firstLineChars="200" w:firstLine="420"/>
      </w:pPr>
      <w:r>
        <w:t>根据中华人民共和国有关法律法规，甲乙双方在平等、自愿的基础上，根据</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（项目编号：</w:t>
      </w:r>
      <w:r>
        <w:rPr>
          <w:rFonts w:hint="eastAsia"/>
          <w:u w:val="single"/>
        </w:rPr>
        <w:t>CTZB-2025030113</w:t>
      </w:r>
      <w:r>
        <w:t>）的采购结果，经充分协商，就甲方向乙方购买</w:t>
      </w:r>
      <w:r>
        <w:rPr>
          <w:u w:val="single"/>
        </w:rPr>
        <w:t>4K</w:t>
      </w:r>
      <w:r>
        <w:rPr>
          <w:u w:val="single"/>
        </w:rPr>
        <w:t>超高清新闻非编设备系统</w:t>
      </w:r>
      <w:r>
        <w:t>达成以下条款。</w:t>
      </w:r>
    </w:p>
    <w:p w:rsidR="00CD2F75" w:rsidRDefault="00741197">
      <w:pPr>
        <w:ind w:firstLineChars="200" w:firstLine="420"/>
        <w:rPr>
          <w:rFonts w:eastAsia="黑体"/>
        </w:rPr>
      </w:pPr>
      <w:r>
        <w:rPr>
          <w:rFonts w:eastAsia="黑体"/>
        </w:rPr>
        <w:t>第一条</w:t>
      </w:r>
      <w:r>
        <w:rPr>
          <w:rFonts w:eastAsia="黑体"/>
        </w:rPr>
        <w:t xml:space="preserve"> </w:t>
      </w:r>
      <w:r>
        <w:rPr>
          <w:rFonts w:eastAsia="黑体"/>
        </w:rPr>
        <w:t>设备概况</w:t>
      </w:r>
    </w:p>
    <w:p w:rsidR="00CD2F75" w:rsidRDefault="00741197">
      <w:pPr>
        <w:ind w:firstLineChars="200" w:firstLine="420"/>
      </w:pPr>
      <w:r>
        <w:t>货款合计（不含税，人民币，大写）：</w:t>
      </w:r>
      <w:r>
        <w:rPr>
          <w:u w:val="single"/>
        </w:rPr>
        <w:t>【</w:t>
      </w:r>
      <w:r>
        <w:rPr>
          <w:u w:val="single"/>
        </w:rPr>
        <w:t>ⅩⅩⅩⅩ</w:t>
      </w:r>
      <w:r>
        <w:rPr>
          <w:u w:val="single"/>
        </w:rPr>
        <w:t>（</w:t>
      </w:r>
      <w:r>
        <w:rPr>
          <w:u w:val="single"/>
        </w:rPr>
        <w:t>ⅩⅩⅩⅩ</w:t>
      </w:r>
      <w:r>
        <w:rPr>
          <w:u w:val="single"/>
        </w:rPr>
        <w:t>元）】</w:t>
      </w:r>
      <w:r>
        <w:t>。</w:t>
      </w:r>
    </w:p>
    <w:p w:rsidR="00CD2F75" w:rsidRDefault="00741197">
      <w:pPr>
        <w:ind w:firstLineChars="200" w:firstLine="420"/>
      </w:pPr>
      <w:r>
        <w:t>税额合计（人民币，大写）：</w:t>
      </w:r>
      <w:r>
        <w:rPr>
          <w:u w:val="single"/>
        </w:rPr>
        <w:t>【</w:t>
      </w:r>
      <w:r>
        <w:rPr>
          <w:u w:val="single"/>
        </w:rPr>
        <w:t>ⅩⅩⅩⅩ</w:t>
      </w:r>
      <w:r>
        <w:rPr>
          <w:u w:val="single"/>
        </w:rPr>
        <w:t>（</w:t>
      </w:r>
      <w:r>
        <w:rPr>
          <w:u w:val="single"/>
        </w:rPr>
        <w:t>ⅩⅩⅩⅩ</w:t>
      </w:r>
      <w:r>
        <w:rPr>
          <w:u w:val="single"/>
        </w:rPr>
        <w:t>元）】</w:t>
      </w:r>
      <w:r>
        <w:t>。</w:t>
      </w:r>
    </w:p>
    <w:p w:rsidR="00CD2F75" w:rsidRDefault="00741197">
      <w:pPr>
        <w:ind w:firstLineChars="200" w:firstLine="420"/>
      </w:pPr>
      <w:r>
        <w:t>合同总价（人民币，大写）：</w:t>
      </w:r>
      <w:r>
        <w:rPr>
          <w:u w:val="single"/>
        </w:rPr>
        <w:t>【</w:t>
      </w:r>
      <w:r>
        <w:rPr>
          <w:u w:val="single"/>
        </w:rPr>
        <w:t>ⅩⅩⅩⅩ</w:t>
      </w:r>
      <w:r>
        <w:rPr>
          <w:u w:val="single"/>
        </w:rPr>
        <w:t>（</w:t>
      </w:r>
      <w:r>
        <w:rPr>
          <w:u w:val="single"/>
        </w:rPr>
        <w:t>ⅩⅩⅩⅩ</w:t>
      </w:r>
      <w:r>
        <w:rPr>
          <w:u w:val="single"/>
        </w:rPr>
        <w:t>元）】</w:t>
      </w:r>
      <w:r>
        <w:t>。</w:t>
      </w:r>
    </w:p>
    <w:p w:rsidR="00CD2F75" w:rsidRDefault="00741197">
      <w:pPr>
        <w:ind w:firstLineChars="200" w:firstLine="420"/>
        <w:rPr>
          <w:rFonts w:eastAsia="黑体"/>
        </w:rPr>
      </w:pPr>
      <w:r>
        <w:rPr>
          <w:rFonts w:eastAsia="黑体"/>
        </w:rPr>
        <w:t>第二条</w:t>
      </w:r>
      <w:r>
        <w:rPr>
          <w:rFonts w:eastAsia="黑体"/>
        </w:rPr>
        <w:t xml:space="preserve"> </w:t>
      </w:r>
      <w:r>
        <w:rPr>
          <w:rFonts w:eastAsia="黑体"/>
        </w:rPr>
        <w:t>设备质量、技术标准</w:t>
      </w:r>
    </w:p>
    <w:p w:rsidR="00CD2F75" w:rsidRDefault="00741197">
      <w:pPr>
        <w:ind w:firstLineChars="200" w:firstLine="420"/>
      </w:pPr>
      <w:r>
        <w:t>设备的质量、技术标准除本合同第一条中约定的规格外，双方可另行以合同附件形式对该标准予以补充约定，如果双方没有提及适用标准，则应符合中国国家的强制性标准或行业标准（如国家标准与行业标准不一致，以较高者为准），如无国家或行业标准，则应符合甲方认可的标准。</w:t>
      </w:r>
    </w:p>
    <w:p w:rsidR="00CD2F75" w:rsidRDefault="00741197">
      <w:pPr>
        <w:ind w:firstLineChars="200" w:firstLine="420"/>
        <w:rPr>
          <w:rFonts w:eastAsia="黑体"/>
        </w:rPr>
      </w:pPr>
      <w:r>
        <w:rPr>
          <w:rFonts w:eastAsia="黑体"/>
        </w:rPr>
        <w:t>第三条</w:t>
      </w:r>
      <w:r>
        <w:rPr>
          <w:rFonts w:eastAsia="黑体"/>
        </w:rPr>
        <w:t xml:space="preserve"> </w:t>
      </w:r>
      <w:r>
        <w:rPr>
          <w:rFonts w:eastAsia="黑体"/>
        </w:rPr>
        <w:t>设备包装</w:t>
      </w:r>
    </w:p>
    <w:p w:rsidR="00CD2F75" w:rsidRDefault="00741197">
      <w:pPr>
        <w:ind w:firstLineChars="200" w:firstLine="420"/>
      </w:pPr>
      <w:r>
        <w:t>1.</w:t>
      </w:r>
      <w:r>
        <w:t>乙方应提供设备所必需的包装，该包装应符合国家包装、储运指示标志的规定，适合于运输、防潮、防震、防锈、搬运等要求，确保设备交付前完好无损。</w:t>
      </w:r>
    </w:p>
    <w:p w:rsidR="00CD2F75" w:rsidRDefault="00741197">
      <w:pPr>
        <w:ind w:firstLineChars="200" w:firstLine="420"/>
      </w:pPr>
      <w:r>
        <w:t>2.</w:t>
      </w:r>
      <w:r>
        <w:t>甲方对设备的包装、标记和包装箱内外的单据等有特殊要求的，则另行书面约定作为本合同的附件。</w:t>
      </w:r>
    </w:p>
    <w:p w:rsidR="00CD2F75" w:rsidRDefault="00741197">
      <w:pPr>
        <w:ind w:firstLineChars="200" w:firstLine="420"/>
        <w:rPr>
          <w:rFonts w:eastAsia="黑体"/>
        </w:rPr>
      </w:pPr>
      <w:r>
        <w:rPr>
          <w:rFonts w:eastAsia="黑体"/>
        </w:rPr>
        <w:t>第四条</w:t>
      </w:r>
      <w:r>
        <w:rPr>
          <w:rFonts w:eastAsia="黑体"/>
        </w:rPr>
        <w:t xml:space="preserve"> </w:t>
      </w:r>
      <w:r>
        <w:rPr>
          <w:rFonts w:eastAsia="黑体"/>
        </w:rPr>
        <w:t>设备交付</w:t>
      </w:r>
    </w:p>
    <w:p w:rsidR="00CD2F75" w:rsidRDefault="00741197">
      <w:pPr>
        <w:ind w:firstLineChars="200" w:firstLine="420"/>
      </w:pPr>
      <w:r>
        <w:t>1.</w:t>
      </w:r>
      <w:r>
        <w:t>交付时间：本合同设备按照以下第</w:t>
      </w:r>
      <w:r>
        <w:rPr>
          <w:u w:val="single"/>
        </w:rPr>
        <w:t>（</w:t>
      </w:r>
      <w:r>
        <w:rPr>
          <w:u w:val="single"/>
        </w:rPr>
        <w:t>1</w:t>
      </w:r>
      <w:r>
        <w:rPr>
          <w:u w:val="single"/>
        </w:rPr>
        <w:t>）</w:t>
      </w:r>
      <w:r>
        <w:t>种方式交付。</w:t>
      </w:r>
    </w:p>
    <w:p w:rsidR="00CD2F75" w:rsidRDefault="00741197">
      <w:pPr>
        <w:ind w:firstLineChars="200" w:firstLine="420"/>
        <w:rPr>
          <w:u w:val="single"/>
        </w:rPr>
      </w:pPr>
      <w:r>
        <w:t>（</w:t>
      </w:r>
      <w:r>
        <w:t>1</w:t>
      </w:r>
      <w:r>
        <w:t>）一次性交付。交付时间为：</w:t>
      </w:r>
      <w:r>
        <w:rPr>
          <w:u w:val="single"/>
        </w:rPr>
        <w:t>【</w:t>
      </w:r>
      <w:r>
        <w:rPr>
          <w:u w:val="single"/>
        </w:rPr>
        <w:t xml:space="preserve"> </w:t>
      </w:r>
      <w:r>
        <w:rPr>
          <w:u w:val="single"/>
        </w:rPr>
        <w:t>】</w:t>
      </w:r>
      <w:r>
        <w:t>。</w:t>
      </w:r>
    </w:p>
    <w:p w:rsidR="00CD2F75" w:rsidRDefault="00741197">
      <w:pPr>
        <w:ind w:firstLineChars="200" w:firstLine="420"/>
      </w:pPr>
      <w:r>
        <w:t>（</w:t>
      </w:r>
      <w:r>
        <w:t>2</w:t>
      </w:r>
      <w:r>
        <w:t>）分期交付。交付时间为：</w:t>
      </w:r>
      <w:r>
        <w:rPr>
          <w:u w:val="single"/>
        </w:rPr>
        <w:t>【</w:t>
      </w:r>
      <w:r>
        <w:rPr>
          <w:u w:val="single"/>
        </w:rPr>
        <w:t xml:space="preserve"> </w:t>
      </w:r>
      <w:r>
        <w:rPr>
          <w:u w:val="single"/>
        </w:rPr>
        <w:t>】</w:t>
      </w:r>
      <w:r>
        <w:t>。</w:t>
      </w:r>
    </w:p>
    <w:p w:rsidR="00CD2F75" w:rsidRDefault="00741197">
      <w:pPr>
        <w:ind w:firstLineChars="200" w:firstLine="420"/>
        <w:rPr>
          <w:u w:val="single"/>
        </w:rPr>
      </w:pPr>
      <w:r>
        <w:t>2.</w:t>
      </w:r>
      <w:r>
        <w:t>设备的交付地点：</w:t>
      </w:r>
      <w:r>
        <w:rPr>
          <w:u w:val="single"/>
        </w:rPr>
        <w:t xml:space="preserve">                 </w:t>
      </w:r>
      <w:r>
        <w:t>。</w:t>
      </w:r>
    </w:p>
    <w:p w:rsidR="00CD2F75" w:rsidRDefault="00741197">
      <w:pPr>
        <w:ind w:firstLineChars="200" w:firstLine="420"/>
      </w:pPr>
      <w:r>
        <w:t>3.</w:t>
      </w:r>
      <w:r>
        <w:t>乙方在交付设备的同时应当将与设备相关的所有技术文件资料交付甲方。具体包括</w:t>
      </w:r>
      <w:r>
        <w:rPr>
          <w:u w:val="single"/>
        </w:rPr>
        <w:t>：</w:t>
      </w:r>
      <w:bookmarkStart w:id="65" w:name="fd_DeliverDetail"/>
      <w:r>
        <w:rPr>
          <w:u w:val="single"/>
        </w:rPr>
        <w:t>合同所涉设备标配的相关资料</w:t>
      </w:r>
      <w:bookmarkEnd w:id="65"/>
      <w:r>
        <w:rPr>
          <w:u w:val="single"/>
        </w:rPr>
        <w:t xml:space="preserve"> </w:t>
      </w:r>
      <w:r>
        <w:t>。</w:t>
      </w:r>
    </w:p>
    <w:p w:rsidR="00CD2F75" w:rsidRDefault="00741197">
      <w:pPr>
        <w:ind w:firstLineChars="200" w:firstLine="420"/>
        <w:rPr>
          <w:rFonts w:eastAsia="黑体"/>
        </w:rPr>
      </w:pPr>
      <w:r>
        <w:rPr>
          <w:rFonts w:eastAsia="黑体"/>
        </w:rPr>
        <w:t>第五条</w:t>
      </w:r>
      <w:r>
        <w:rPr>
          <w:rFonts w:eastAsia="黑体"/>
        </w:rPr>
        <w:t xml:space="preserve"> </w:t>
      </w:r>
      <w:r>
        <w:rPr>
          <w:rFonts w:eastAsia="黑体"/>
        </w:rPr>
        <w:t>设备验收</w:t>
      </w:r>
    </w:p>
    <w:p w:rsidR="00CD2F75" w:rsidRDefault="00741197">
      <w:pPr>
        <w:tabs>
          <w:tab w:val="left" w:pos="720"/>
        </w:tabs>
        <w:autoSpaceDE w:val="0"/>
        <w:autoSpaceDN w:val="0"/>
        <w:ind w:firstLineChars="200" w:firstLine="420"/>
        <w:textAlignment w:val="bottom"/>
      </w:pPr>
      <w:r>
        <w:t>1.</w:t>
      </w:r>
      <w:r>
        <w:t>本设备采用以下第</w:t>
      </w:r>
      <w:r>
        <w:rPr>
          <w:u w:val="single"/>
        </w:rPr>
        <w:t>【（</w:t>
      </w:r>
      <w:r>
        <w:rPr>
          <w:u w:val="single"/>
        </w:rPr>
        <w:t>3</w:t>
      </w:r>
      <w:r>
        <w:rPr>
          <w:u w:val="single"/>
        </w:rPr>
        <w:t>）】</w:t>
      </w:r>
      <w:r>
        <w:t>项验收方式：</w:t>
      </w:r>
    </w:p>
    <w:p w:rsidR="00CD2F75" w:rsidRDefault="00741197">
      <w:pPr>
        <w:tabs>
          <w:tab w:val="left" w:pos="720"/>
        </w:tabs>
        <w:autoSpaceDE w:val="0"/>
        <w:autoSpaceDN w:val="0"/>
        <w:ind w:firstLineChars="200" w:firstLine="420"/>
        <w:textAlignment w:val="bottom"/>
      </w:pPr>
      <w:r>
        <w:t>（</w:t>
      </w:r>
      <w:r>
        <w:t>1</w:t>
      </w:r>
      <w:r>
        <w:t>）交付同时验收。甲方应在交付时对设备进行验收，以确认设备的数量、型号、规格等是否符合合同要求。</w:t>
      </w:r>
    </w:p>
    <w:p w:rsidR="00CD2F75" w:rsidRDefault="00741197">
      <w:pPr>
        <w:tabs>
          <w:tab w:val="left" w:pos="720"/>
        </w:tabs>
        <w:autoSpaceDE w:val="0"/>
        <w:autoSpaceDN w:val="0"/>
        <w:ind w:firstLineChars="200" w:firstLine="420"/>
        <w:textAlignment w:val="bottom"/>
      </w:pPr>
      <w:r>
        <w:t>（</w:t>
      </w:r>
      <w:r>
        <w:t>2</w:t>
      </w:r>
      <w:r>
        <w:t>）如设备经安装、调试、运行后验收的，则乙方应在设备到货并经开箱初验合格后</w:t>
      </w:r>
      <w:r>
        <w:rPr>
          <w:u w:val="single"/>
        </w:rPr>
        <w:t>【</w:t>
      </w:r>
      <w:r>
        <w:rPr>
          <w:u w:val="single"/>
        </w:rPr>
        <w:t xml:space="preserve"> </w:t>
      </w:r>
      <w:r>
        <w:rPr>
          <w:u w:val="single"/>
        </w:rPr>
        <w:t>】</w:t>
      </w:r>
      <w:r>
        <w:t>日内完成设备安装、调试、运行的所有工作，甲方应在设备安装调试完成，并经正常稳定试运行满</w:t>
      </w:r>
      <w:r>
        <w:rPr>
          <w:u w:val="single"/>
        </w:rPr>
        <w:t>【</w:t>
      </w:r>
      <w:r>
        <w:rPr>
          <w:u w:val="single"/>
        </w:rPr>
        <w:t xml:space="preserve"> </w:t>
      </w:r>
      <w:r>
        <w:rPr>
          <w:u w:val="single"/>
        </w:rPr>
        <w:t>】</w:t>
      </w:r>
      <w:r>
        <w:t>日后进行最终验收，以确认设备是否符合合同要求。</w:t>
      </w:r>
    </w:p>
    <w:p w:rsidR="00CD2F75" w:rsidRDefault="00741197">
      <w:pPr>
        <w:tabs>
          <w:tab w:val="left" w:pos="720"/>
        </w:tabs>
        <w:autoSpaceDE w:val="0"/>
        <w:autoSpaceDN w:val="0"/>
        <w:ind w:firstLineChars="200" w:firstLine="420"/>
        <w:textAlignment w:val="bottom"/>
      </w:pPr>
      <w:r>
        <w:t>（</w:t>
      </w:r>
      <w:r>
        <w:t>3</w:t>
      </w:r>
      <w:r>
        <w:t>）</w:t>
      </w:r>
      <w:r>
        <w:rPr>
          <w:rFonts w:hint="eastAsia"/>
        </w:rPr>
        <w:t>如正常试运行后验收的</w:t>
      </w:r>
      <w:r>
        <w:t>。</w:t>
      </w:r>
    </w:p>
    <w:p w:rsidR="00CD2F75" w:rsidRDefault="00741197">
      <w:pPr>
        <w:tabs>
          <w:tab w:val="left" w:pos="540"/>
        </w:tabs>
        <w:ind w:firstLineChars="200" w:firstLine="420"/>
        <w:jc w:val="left"/>
      </w:pPr>
      <w:r>
        <w:t>①</w:t>
      </w:r>
      <w:r>
        <w:t>开箱验收</w:t>
      </w:r>
    </w:p>
    <w:p w:rsidR="00CD2F75" w:rsidRDefault="00741197">
      <w:pPr>
        <w:tabs>
          <w:tab w:val="left" w:pos="540"/>
        </w:tabs>
        <w:ind w:firstLineChars="200" w:firstLine="420"/>
        <w:jc w:val="left"/>
      </w:pPr>
      <w:r>
        <w:t>供货清单内所有标的产品均到达到货地点，合同乙方开箱，合同甲方组织开箱验收。</w:t>
      </w:r>
    </w:p>
    <w:p w:rsidR="00CD2F75" w:rsidRDefault="00741197">
      <w:pPr>
        <w:tabs>
          <w:tab w:val="left" w:pos="540"/>
        </w:tabs>
        <w:ind w:firstLineChars="200" w:firstLine="420"/>
        <w:jc w:val="left"/>
      </w:pPr>
      <w:r>
        <w:lastRenderedPageBreak/>
        <w:t>②</w:t>
      </w:r>
      <w:r>
        <w:t>初步验收</w:t>
      </w:r>
    </w:p>
    <w:p w:rsidR="00CD2F75" w:rsidRDefault="00741197">
      <w:pPr>
        <w:tabs>
          <w:tab w:val="left" w:pos="540"/>
        </w:tabs>
        <w:ind w:firstLineChars="200" w:firstLine="420"/>
        <w:jc w:val="left"/>
      </w:pPr>
      <w:r>
        <w:t>合同乙方完成现场软硬件安装调试，各项功能正常运行，并提交相关文档，向合同甲方提出初步验收申请，甲方收到申请后的</w:t>
      </w:r>
      <w:r>
        <w:t>7</w:t>
      </w:r>
      <w:r>
        <w:t>日内组织初步验收，经合同甲方、合同乙方确认后签署初步验收合格意见，之后系统进入试运行。</w:t>
      </w:r>
    </w:p>
    <w:p w:rsidR="00CD2F75" w:rsidRDefault="00741197">
      <w:pPr>
        <w:tabs>
          <w:tab w:val="left" w:pos="540"/>
        </w:tabs>
        <w:ind w:firstLineChars="200" w:firstLine="420"/>
        <w:jc w:val="left"/>
      </w:pPr>
      <w:r>
        <w:t>③</w:t>
      </w:r>
      <w:r>
        <w:t>验收</w:t>
      </w:r>
    </w:p>
    <w:p w:rsidR="00CD2F75" w:rsidRDefault="00741197">
      <w:pPr>
        <w:tabs>
          <w:tab w:val="left" w:pos="720"/>
        </w:tabs>
        <w:autoSpaceDE w:val="0"/>
        <w:autoSpaceDN w:val="0"/>
        <w:ind w:firstLineChars="200" w:firstLine="420"/>
        <w:textAlignment w:val="bottom"/>
      </w:pPr>
      <w:r>
        <w:t>系统正常稳定试运行满三个月并通过第三方有对应资质的机构的测试后，合同乙方提交完整的项目文档，向合同甲方提出验收申请，甲方收到申请后组织验收，经合同甲方、合同乙方确认后签署验收合格意见。</w:t>
      </w:r>
    </w:p>
    <w:p w:rsidR="00CD2F75" w:rsidRDefault="00741197">
      <w:pPr>
        <w:tabs>
          <w:tab w:val="left" w:pos="540"/>
        </w:tabs>
        <w:ind w:firstLineChars="200" w:firstLine="420"/>
        <w:jc w:val="left"/>
      </w:pPr>
      <w:r>
        <w:t>项目文档包括设备到货验收证明文件、设备变更说明文件、项目施工管理文件、项目试运行报告、项目第三方测试报告、主要设备技术说明书及工程图纸、其他材料</w:t>
      </w:r>
      <w:r>
        <w:rPr>
          <w:rFonts w:hint="eastAsia"/>
        </w:rPr>
        <w:t>、售后服务保证</w:t>
      </w:r>
      <w:r>
        <w:t>及证明文件等</w:t>
      </w:r>
    </w:p>
    <w:p w:rsidR="00CD2F75" w:rsidRDefault="00741197">
      <w:pPr>
        <w:tabs>
          <w:tab w:val="left" w:pos="720"/>
        </w:tabs>
        <w:autoSpaceDE w:val="0"/>
        <w:autoSpaceDN w:val="0"/>
        <w:ind w:firstLineChars="200" w:firstLine="420"/>
        <w:textAlignment w:val="bottom"/>
      </w:pPr>
      <w:r>
        <w:t>2.</w:t>
      </w:r>
      <w:r>
        <w:t>验收时乙方应派人参加，否则甲方有权单方面验收，并以该验收结果为准。</w:t>
      </w:r>
    </w:p>
    <w:p w:rsidR="00CD2F75" w:rsidRDefault="00741197">
      <w:pPr>
        <w:tabs>
          <w:tab w:val="left" w:pos="720"/>
        </w:tabs>
        <w:autoSpaceDE w:val="0"/>
        <w:autoSpaceDN w:val="0"/>
        <w:ind w:firstLineChars="200" w:firstLine="420"/>
        <w:textAlignment w:val="bottom"/>
      </w:pPr>
      <w:r>
        <w:t>3.</w:t>
      </w:r>
      <w:r>
        <w:t>双方如对乙方交付的设备是否符合合同要求发生争议，乙方应在争议发生之日起</w:t>
      </w:r>
      <w:r>
        <w:t>10</w:t>
      </w:r>
      <w:r>
        <w:t>日内与甲方共同封存该设备，并将封存后的设备提交甲乙双方均认可的甲方所在地省级以上具有合法资质的检测、鉴定机构进行检测、鉴定，双方同意以该机构出具的报告为准。</w:t>
      </w:r>
    </w:p>
    <w:p w:rsidR="00CD2F75" w:rsidRDefault="00741197">
      <w:pPr>
        <w:tabs>
          <w:tab w:val="left" w:pos="720"/>
        </w:tabs>
        <w:autoSpaceDE w:val="0"/>
        <w:autoSpaceDN w:val="0"/>
        <w:ind w:firstLineChars="200" w:firstLine="420"/>
        <w:textAlignment w:val="bottom"/>
      </w:pPr>
      <w:r>
        <w:t>检测、鉴定费用由乙方先行支付。如乙方拖延、拒绝提交检测、鉴定或拖延、拒绝支付费用的，则视为交付的设备不符合合同要求及质量标准。</w:t>
      </w:r>
    </w:p>
    <w:p w:rsidR="00CD2F75" w:rsidRDefault="00741197">
      <w:pPr>
        <w:ind w:firstLineChars="200" w:firstLine="420"/>
      </w:pPr>
      <w:r>
        <w:t>4.</w:t>
      </w:r>
      <w:r>
        <w:t>甲方验收合格前，设备的一切风险（包括但不限于设备的毁损、灭失及可能的侵权等），均由乙方承担。</w:t>
      </w:r>
    </w:p>
    <w:p w:rsidR="00CD2F75" w:rsidRDefault="00741197">
      <w:pPr>
        <w:ind w:firstLineChars="200" w:firstLine="420"/>
        <w:rPr>
          <w:rFonts w:eastAsia="黑体"/>
        </w:rPr>
      </w:pPr>
      <w:r>
        <w:rPr>
          <w:rFonts w:eastAsia="黑体"/>
        </w:rPr>
        <w:t>第六条</w:t>
      </w:r>
      <w:r>
        <w:rPr>
          <w:rFonts w:eastAsia="黑体"/>
        </w:rPr>
        <w:t xml:space="preserve"> </w:t>
      </w:r>
      <w:r>
        <w:rPr>
          <w:rFonts w:eastAsia="黑体"/>
        </w:rPr>
        <w:t>价款及结算方式</w:t>
      </w:r>
    </w:p>
    <w:p w:rsidR="00CD2F75" w:rsidRDefault="00741197">
      <w:pPr>
        <w:ind w:firstLineChars="200" w:firstLine="420"/>
      </w:pPr>
      <w:r>
        <w:t>1.</w:t>
      </w:r>
      <w:r>
        <w:t>本合同总价由货款及按法定税率计算的税额两部分组成，其中货款为固定、不变价，已经包括设备金额及可能发生的</w:t>
      </w:r>
      <w:r>
        <w:rPr>
          <w:rFonts w:hint="eastAsia"/>
        </w:rPr>
        <w:t>包装、</w:t>
      </w:r>
      <w:r>
        <w:t>运输、</w:t>
      </w:r>
      <w:r>
        <w:rPr>
          <w:rFonts w:hint="eastAsia"/>
        </w:rPr>
        <w:t>装卸、</w:t>
      </w:r>
      <w:r>
        <w:t>保险、保管、开箱验收（箱体外观无人为损坏情况下）、</w:t>
      </w:r>
      <w:r>
        <w:rPr>
          <w:rFonts w:hint="eastAsia"/>
        </w:rPr>
        <w:t>系统集成、</w:t>
      </w:r>
      <w:r>
        <w:t>安装调试、</w:t>
      </w:r>
      <w:r>
        <w:rPr>
          <w:rFonts w:hint="eastAsia"/>
        </w:rPr>
        <w:t>检测、</w:t>
      </w:r>
      <w:r>
        <w:t>验收并交付</w:t>
      </w:r>
      <w:r>
        <w:rPr>
          <w:rFonts w:hint="eastAsia"/>
        </w:rPr>
        <w:t>、售后服务</w:t>
      </w:r>
      <w:r>
        <w:t>等费用。除甲方另行书面同意外，乙方不得再向甲方主张任何费用。</w:t>
      </w:r>
    </w:p>
    <w:p w:rsidR="00CD2F75" w:rsidRDefault="00741197">
      <w:pPr>
        <w:ind w:firstLineChars="200" w:firstLine="420"/>
      </w:pPr>
      <w:r>
        <w:t>2.</w:t>
      </w:r>
      <w:r>
        <w:t>在合同履行过程中，如遇国家税收政策变更，本合同应继续履行，任何一方不得因此解除合同。双方同意货款价格不变，税额根据合同实际履行情况按照新税率重新计算，并据此协商调整合同总价，具体由双方另行签署补充协议约定。</w:t>
      </w:r>
    </w:p>
    <w:p w:rsidR="00CD2F75" w:rsidRDefault="00741197">
      <w:pPr>
        <w:ind w:firstLineChars="200" w:firstLine="420"/>
      </w:pPr>
      <w:r>
        <w:rPr>
          <w:rFonts w:hint="eastAsia"/>
        </w:rPr>
        <w:t>3.</w:t>
      </w:r>
      <w:r>
        <w:t>本合同采用以下第</w:t>
      </w:r>
      <w:r>
        <w:rPr>
          <w:u w:val="single"/>
        </w:rPr>
        <w:t>（</w:t>
      </w:r>
      <w:r>
        <w:rPr>
          <w:rFonts w:hint="eastAsia"/>
          <w:u w:val="single"/>
        </w:rPr>
        <w:t>3</w:t>
      </w:r>
      <w:r>
        <w:rPr>
          <w:u w:val="single"/>
        </w:rPr>
        <w:t>）</w:t>
      </w:r>
      <w:r>
        <w:t>项支付方式：</w:t>
      </w:r>
    </w:p>
    <w:p w:rsidR="00CD2F75" w:rsidRDefault="00741197">
      <w:pPr>
        <w:ind w:firstLineChars="200" w:firstLine="420"/>
      </w:pPr>
      <w:r>
        <w:t>（</w:t>
      </w:r>
      <w:r>
        <w:t>1</w:t>
      </w:r>
      <w:r>
        <w:t>）银行转账；</w:t>
      </w:r>
    </w:p>
    <w:p w:rsidR="00CD2F75" w:rsidRDefault="00741197">
      <w:pPr>
        <w:ind w:firstLineChars="200" w:firstLine="420"/>
      </w:pPr>
      <w:r>
        <w:t>（</w:t>
      </w:r>
      <w:r>
        <w:t>2</w:t>
      </w:r>
      <w:r>
        <w:t>）</w:t>
      </w:r>
      <w:r>
        <w:rPr>
          <w:rFonts w:hint="eastAsia"/>
        </w:rPr>
        <w:t>银行承兑汇票</w:t>
      </w:r>
      <w:r>
        <w:t>；</w:t>
      </w:r>
    </w:p>
    <w:p w:rsidR="00CD2F75" w:rsidRDefault="00741197">
      <w:pPr>
        <w:ind w:firstLineChars="200" w:firstLine="420"/>
      </w:pPr>
      <w:r>
        <w:t>（</w:t>
      </w:r>
      <w:r>
        <w:t>3</w:t>
      </w:r>
      <w:r>
        <w:t>）组合支付，即以</w:t>
      </w:r>
      <w:r>
        <w:rPr>
          <w:rFonts w:hint="eastAsia"/>
        </w:rPr>
        <w:t>银行承兑汇票</w:t>
      </w:r>
      <w:r>
        <w:t>及银行转账两种方式共同支付，其中，</w:t>
      </w:r>
      <w:r>
        <w:rPr>
          <w:rFonts w:hint="eastAsia"/>
        </w:rPr>
        <w:t>银行承兑汇票</w:t>
      </w:r>
      <w:r>
        <w:t>所占比例</w:t>
      </w:r>
      <w:r>
        <w:rPr>
          <w:rFonts w:hint="eastAsia"/>
        </w:rPr>
        <w:t>≤</w:t>
      </w:r>
      <w:r>
        <w:t>合同总价</w:t>
      </w:r>
      <w:r>
        <w:rPr>
          <w:rFonts w:hint="eastAsia"/>
        </w:rPr>
        <w:t>的</w:t>
      </w:r>
      <w:r>
        <w:rPr>
          <w:u w:val="single"/>
        </w:rPr>
        <w:t>【</w:t>
      </w:r>
      <w:r>
        <w:rPr>
          <w:rFonts w:hint="eastAsia"/>
          <w:u w:val="single"/>
        </w:rPr>
        <w:t>50</w:t>
      </w:r>
      <w:r>
        <w:rPr>
          <w:u w:val="single"/>
        </w:rPr>
        <w:t>】</w:t>
      </w:r>
      <w:r>
        <w:t>%</w:t>
      </w:r>
      <w:r>
        <w:rPr>
          <w:rFonts w:hint="eastAsia"/>
        </w:rPr>
        <w:t>，承兑期限≤</w:t>
      </w:r>
      <w:r>
        <w:rPr>
          <w:rFonts w:hint="eastAsia"/>
        </w:rPr>
        <w:t>6</w:t>
      </w:r>
      <w:r>
        <w:rPr>
          <w:rFonts w:hint="eastAsia"/>
        </w:rPr>
        <w:t>个月</w:t>
      </w:r>
      <w:r>
        <w:t>；</w:t>
      </w:r>
    </w:p>
    <w:p w:rsidR="00CD2F75" w:rsidRDefault="00741197">
      <w:pPr>
        <w:ind w:firstLineChars="200" w:firstLine="420"/>
      </w:pPr>
      <w:r>
        <w:t>（</w:t>
      </w:r>
      <w:r>
        <w:t>4</w:t>
      </w:r>
      <w:r>
        <w:t>）其他方式：</w:t>
      </w:r>
      <w:r>
        <w:rPr>
          <w:u w:val="single"/>
        </w:rPr>
        <w:t>【</w:t>
      </w:r>
      <w:r>
        <w:rPr>
          <w:u w:val="single"/>
        </w:rPr>
        <w:t>/</w:t>
      </w:r>
      <w:r>
        <w:rPr>
          <w:u w:val="single"/>
        </w:rPr>
        <w:t>】</w:t>
      </w:r>
      <w:r>
        <w:t>。</w:t>
      </w:r>
    </w:p>
    <w:p w:rsidR="00CD2F75" w:rsidRDefault="00741197">
      <w:pPr>
        <w:ind w:firstLineChars="200" w:firstLine="420"/>
      </w:pPr>
      <w:r>
        <w:rPr>
          <w:rFonts w:hint="eastAsia"/>
        </w:rPr>
        <w:t>4.</w:t>
      </w:r>
      <w:r>
        <w:t>本合同按以下第</w:t>
      </w:r>
      <w:r>
        <w:rPr>
          <w:u w:val="single"/>
        </w:rPr>
        <w:t>【（</w:t>
      </w:r>
      <w:r>
        <w:rPr>
          <w:u w:val="single"/>
        </w:rPr>
        <w:t>2</w:t>
      </w:r>
      <w:r>
        <w:rPr>
          <w:u w:val="single"/>
        </w:rPr>
        <w:t>）】</w:t>
      </w:r>
      <w:r>
        <w:t>项付款期限支付：</w:t>
      </w:r>
    </w:p>
    <w:p w:rsidR="00CD2F75" w:rsidRDefault="00741197">
      <w:pPr>
        <w:ind w:firstLineChars="200" w:firstLine="420"/>
      </w:pPr>
      <w:r>
        <w:t>（</w:t>
      </w:r>
      <w:r>
        <w:t>1</w:t>
      </w:r>
      <w:r>
        <w:t>）一次性付款。甲方于设备验收合格之日起</w:t>
      </w:r>
      <w:r>
        <w:t>60</w:t>
      </w:r>
      <w:r>
        <w:t>日内一次性支付全部价款；</w:t>
      </w:r>
    </w:p>
    <w:p w:rsidR="00CD2F75" w:rsidRDefault="00741197">
      <w:pPr>
        <w:ind w:firstLineChars="200" w:firstLine="420"/>
      </w:pPr>
      <w:r>
        <w:t>（</w:t>
      </w:r>
      <w:r>
        <w:t>2</w:t>
      </w:r>
      <w:r>
        <w:t>）分期付款</w:t>
      </w:r>
    </w:p>
    <w:tbl>
      <w:tblPr>
        <w:tblStyle w:val="af0"/>
        <w:tblW w:w="4995" w:type="pct"/>
        <w:tblLook w:val="04A0" w:firstRow="1" w:lastRow="0" w:firstColumn="1" w:lastColumn="0" w:noHBand="0" w:noVBand="1"/>
      </w:tblPr>
      <w:tblGrid>
        <w:gridCol w:w="981"/>
        <w:gridCol w:w="2308"/>
        <w:gridCol w:w="4151"/>
        <w:gridCol w:w="1952"/>
      </w:tblGrid>
      <w:tr w:rsidR="00CD2F75">
        <w:trPr>
          <w:trHeight w:val="454"/>
        </w:trPr>
        <w:tc>
          <w:tcPr>
            <w:tcW w:w="981" w:type="dxa"/>
            <w:vAlign w:val="center"/>
          </w:tcPr>
          <w:p w:rsidR="00CD2F75" w:rsidRDefault="00741197">
            <w:pPr>
              <w:adjustRightInd w:val="0"/>
              <w:jc w:val="center"/>
              <w:rPr>
                <w:kern w:val="0"/>
              </w:rPr>
            </w:pPr>
            <w:r>
              <w:rPr>
                <w:kern w:val="0"/>
              </w:rPr>
              <w:t>付款次序</w:t>
            </w:r>
          </w:p>
        </w:tc>
        <w:tc>
          <w:tcPr>
            <w:tcW w:w="2308" w:type="dxa"/>
            <w:vAlign w:val="center"/>
          </w:tcPr>
          <w:p w:rsidR="00CD2F75" w:rsidRDefault="00741197">
            <w:pPr>
              <w:adjustRightInd w:val="0"/>
              <w:jc w:val="center"/>
              <w:rPr>
                <w:kern w:val="0"/>
              </w:rPr>
            </w:pPr>
            <w:r>
              <w:rPr>
                <w:kern w:val="0"/>
              </w:rPr>
              <w:t>约定支付条件</w:t>
            </w:r>
          </w:p>
        </w:tc>
        <w:tc>
          <w:tcPr>
            <w:tcW w:w="4151" w:type="dxa"/>
            <w:vAlign w:val="center"/>
          </w:tcPr>
          <w:p w:rsidR="00CD2F75" w:rsidRDefault="00741197">
            <w:pPr>
              <w:adjustRightInd w:val="0"/>
              <w:jc w:val="center"/>
              <w:rPr>
                <w:kern w:val="0"/>
              </w:rPr>
            </w:pPr>
            <w:r>
              <w:rPr>
                <w:kern w:val="0"/>
              </w:rPr>
              <w:t>付款条件</w:t>
            </w:r>
          </w:p>
        </w:tc>
        <w:tc>
          <w:tcPr>
            <w:tcW w:w="1952" w:type="dxa"/>
            <w:vAlign w:val="center"/>
          </w:tcPr>
          <w:p w:rsidR="00CD2F75" w:rsidRDefault="00741197">
            <w:pPr>
              <w:adjustRightInd w:val="0"/>
              <w:jc w:val="center"/>
              <w:rPr>
                <w:kern w:val="0"/>
              </w:rPr>
            </w:pPr>
            <w:r>
              <w:rPr>
                <w:rFonts w:hint="eastAsia"/>
                <w:kern w:val="0"/>
              </w:rPr>
              <w:t>支付方式</w:t>
            </w:r>
          </w:p>
        </w:tc>
      </w:tr>
      <w:tr w:rsidR="00CD2F75">
        <w:trPr>
          <w:trHeight w:val="454"/>
        </w:trPr>
        <w:tc>
          <w:tcPr>
            <w:tcW w:w="981" w:type="dxa"/>
            <w:vAlign w:val="center"/>
          </w:tcPr>
          <w:p w:rsidR="00CD2F75" w:rsidRDefault="00741197">
            <w:r>
              <w:t>1</w:t>
            </w:r>
          </w:p>
        </w:tc>
        <w:tc>
          <w:tcPr>
            <w:tcW w:w="2308" w:type="dxa"/>
            <w:shd w:val="clear" w:color="auto" w:fill="auto"/>
            <w:vAlign w:val="center"/>
          </w:tcPr>
          <w:p w:rsidR="00CD2F75" w:rsidRDefault="00741197">
            <w:pPr>
              <w:adjustRightInd w:val="0"/>
            </w:pPr>
            <w:r>
              <w:rPr>
                <w:kern w:val="0"/>
              </w:rPr>
              <w:t>合同生效</w:t>
            </w:r>
          </w:p>
        </w:tc>
        <w:tc>
          <w:tcPr>
            <w:tcW w:w="4151" w:type="dxa"/>
            <w:shd w:val="clear" w:color="auto" w:fill="auto"/>
            <w:vAlign w:val="center"/>
          </w:tcPr>
          <w:p w:rsidR="00CD2F75" w:rsidRDefault="00741197">
            <w:pPr>
              <w:adjustRightInd w:val="0"/>
              <w:rPr>
                <w:snapToGrid w:val="0"/>
                <w:kern w:val="0"/>
              </w:rPr>
            </w:pPr>
            <w:r>
              <w:rPr>
                <w:kern w:val="0"/>
              </w:rPr>
              <w:t>满足约定支付条件，</w:t>
            </w:r>
            <w:r>
              <w:rPr>
                <w:bCs/>
              </w:rPr>
              <w:t>甲方</w:t>
            </w:r>
            <w:r>
              <w:t>向乙方支付预付款，为合同总价的</w:t>
            </w:r>
            <w:r>
              <w:rPr>
                <w:rFonts w:hint="eastAsia"/>
              </w:rPr>
              <w:t>3</w:t>
            </w:r>
            <w:r>
              <w:t>0%</w:t>
            </w:r>
            <w:r>
              <w:t>；</w:t>
            </w:r>
          </w:p>
        </w:tc>
        <w:tc>
          <w:tcPr>
            <w:tcW w:w="1952" w:type="dxa"/>
            <w:shd w:val="clear" w:color="auto" w:fill="auto"/>
            <w:vAlign w:val="center"/>
          </w:tcPr>
          <w:p w:rsidR="00CD2F75" w:rsidRDefault="00741197">
            <w:pPr>
              <w:adjustRightInd w:val="0"/>
              <w:rPr>
                <w:kern w:val="0"/>
              </w:rPr>
            </w:pPr>
            <w:r>
              <w:rPr>
                <w:rFonts w:hint="eastAsia"/>
                <w:kern w:val="0"/>
              </w:rPr>
              <w:t>银行转账</w:t>
            </w:r>
          </w:p>
        </w:tc>
      </w:tr>
      <w:tr w:rsidR="00CD2F75">
        <w:trPr>
          <w:trHeight w:val="454"/>
        </w:trPr>
        <w:tc>
          <w:tcPr>
            <w:tcW w:w="981" w:type="dxa"/>
            <w:vAlign w:val="center"/>
          </w:tcPr>
          <w:p w:rsidR="00CD2F75" w:rsidRDefault="00741197">
            <w:r>
              <w:t>2</w:t>
            </w:r>
          </w:p>
        </w:tc>
        <w:tc>
          <w:tcPr>
            <w:tcW w:w="2308" w:type="dxa"/>
            <w:shd w:val="clear" w:color="auto" w:fill="auto"/>
            <w:vAlign w:val="center"/>
          </w:tcPr>
          <w:p w:rsidR="00CD2F75" w:rsidRDefault="00741197">
            <w:pPr>
              <w:adjustRightInd w:val="0"/>
              <w:rPr>
                <w:kern w:val="0"/>
              </w:rPr>
            </w:pPr>
            <w:r>
              <w:rPr>
                <w:kern w:val="0"/>
              </w:rPr>
              <w:t>全部设备到货、系统集成安装调试完毕，初步验收合格</w:t>
            </w:r>
          </w:p>
        </w:tc>
        <w:tc>
          <w:tcPr>
            <w:tcW w:w="4151" w:type="dxa"/>
            <w:shd w:val="clear" w:color="auto" w:fill="auto"/>
            <w:vAlign w:val="center"/>
          </w:tcPr>
          <w:p w:rsidR="00CD2F75" w:rsidRDefault="00741197">
            <w:pPr>
              <w:adjustRightInd w:val="0"/>
              <w:rPr>
                <w:kern w:val="0"/>
              </w:rPr>
            </w:pPr>
            <w:r>
              <w:rPr>
                <w:kern w:val="0"/>
              </w:rPr>
              <w:t>满足约定支付条件，</w:t>
            </w:r>
            <w:r>
              <w:rPr>
                <w:bCs/>
              </w:rPr>
              <w:t>甲方</w:t>
            </w:r>
            <w:r>
              <w:t>向乙方支付合同款，为合同总价的</w:t>
            </w:r>
            <w:r>
              <w:rPr>
                <w:rFonts w:hint="eastAsia"/>
              </w:rPr>
              <w:t>6</w:t>
            </w:r>
            <w:r>
              <w:t>0%</w:t>
            </w:r>
            <w:r>
              <w:t>；</w:t>
            </w:r>
          </w:p>
        </w:tc>
        <w:tc>
          <w:tcPr>
            <w:tcW w:w="1952" w:type="dxa"/>
            <w:vMerge w:val="restart"/>
            <w:shd w:val="clear" w:color="auto" w:fill="auto"/>
            <w:vAlign w:val="center"/>
          </w:tcPr>
          <w:p w:rsidR="00CD2F75" w:rsidRDefault="00741197">
            <w:pPr>
              <w:adjustRightInd w:val="0"/>
              <w:rPr>
                <w:kern w:val="0"/>
              </w:rPr>
            </w:pPr>
            <w:r>
              <w:rPr>
                <w:rFonts w:hint="eastAsia"/>
              </w:rPr>
              <w:t>银行承兑汇票</w:t>
            </w:r>
            <w:r>
              <w:t>及银行转账两种方式共同支付</w:t>
            </w:r>
          </w:p>
        </w:tc>
      </w:tr>
      <w:tr w:rsidR="00CD2F75">
        <w:trPr>
          <w:trHeight w:val="454"/>
        </w:trPr>
        <w:tc>
          <w:tcPr>
            <w:tcW w:w="981" w:type="dxa"/>
            <w:vAlign w:val="center"/>
          </w:tcPr>
          <w:p w:rsidR="00CD2F75" w:rsidRDefault="00741197">
            <w:r>
              <w:rPr>
                <w:rFonts w:hint="eastAsia"/>
              </w:rPr>
              <w:lastRenderedPageBreak/>
              <w:t>3</w:t>
            </w:r>
          </w:p>
        </w:tc>
        <w:tc>
          <w:tcPr>
            <w:tcW w:w="2308" w:type="dxa"/>
            <w:shd w:val="clear" w:color="auto" w:fill="auto"/>
            <w:vAlign w:val="center"/>
          </w:tcPr>
          <w:p w:rsidR="00CD2F75" w:rsidRDefault="00741197">
            <w:pPr>
              <w:adjustRightInd w:val="0"/>
              <w:rPr>
                <w:kern w:val="0"/>
              </w:rPr>
            </w:pPr>
            <w:r>
              <w:rPr>
                <w:bCs/>
              </w:rPr>
              <w:t>本项目验收合格</w:t>
            </w:r>
          </w:p>
        </w:tc>
        <w:tc>
          <w:tcPr>
            <w:tcW w:w="4151" w:type="dxa"/>
            <w:shd w:val="clear" w:color="auto" w:fill="auto"/>
            <w:vAlign w:val="center"/>
          </w:tcPr>
          <w:p w:rsidR="00CD2F75" w:rsidRDefault="00741197">
            <w:pPr>
              <w:adjustRightInd w:val="0"/>
              <w:rPr>
                <w:snapToGrid w:val="0"/>
                <w:kern w:val="0"/>
              </w:rPr>
            </w:pPr>
            <w:r>
              <w:t>满足约定支付条件，甲方向乙方支付合同款，为合同总价的</w:t>
            </w:r>
            <w:r>
              <w:t>10%</w:t>
            </w:r>
            <w:r>
              <w:t>。</w:t>
            </w:r>
          </w:p>
        </w:tc>
        <w:tc>
          <w:tcPr>
            <w:tcW w:w="1952" w:type="dxa"/>
            <w:vMerge/>
            <w:shd w:val="clear" w:color="auto" w:fill="auto"/>
            <w:vAlign w:val="center"/>
          </w:tcPr>
          <w:p w:rsidR="00CD2F75" w:rsidRDefault="00CD2F75">
            <w:pPr>
              <w:adjustRightInd w:val="0"/>
            </w:pPr>
          </w:p>
        </w:tc>
      </w:tr>
    </w:tbl>
    <w:p w:rsidR="00CD2F75" w:rsidRDefault="00741197">
      <w:pPr>
        <w:ind w:firstLineChars="200" w:firstLine="420"/>
        <w:rPr>
          <w:u w:val="single"/>
        </w:rPr>
      </w:pPr>
      <w:r>
        <w:t>（</w:t>
      </w:r>
      <w:r>
        <w:t>3</w:t>
      </w:r>
      <w:r>
        <w:t>）其他：</w:t>
      </w:r>
      <w:r>
        <w:rPr>
          <w:u w:val="single"/>
        </w:rPr>
        <w:t>【</w:t>
      </w:r>
      <w:r>
        <w:rPr>
          <w:u w:val="single"/>
        </w:rPr>
        <w:t>/</w:t>
      </w:r>
      <w:r>
        <w:rPr>
          <w:u w:val="single"/>
        </w:rPr>
        <w:t>】</w:t>
      </w:r>
      <w:r>
        <w:t>。</w:t>
      </w:r>
    </w:p>
    <w:p w:rsidR="00CD2F75" w:rsidRDefault="00741197">
      <w:pPr>
        <w:ind w:firstLineChars="200" w:firstLine="420"/>
      </w:pPr>
      <w:r>
        <w:t>5.</w:t>
      </w:r>
      <w:r>
        <w:t>甲方在收到乙方提供的相应面额的正规有效结算凭证后</w:t>
      </w:r>
      <w:r>
        <w:t>7</w:t>
      </w:r>
      <w:r>
        <w:t>个工作日内，按照乙方指定的以下账号付款：</w:t>
      </w:r>
    </w:p>
    <w:p w:rsidR="00CD2F75" w:rsidRDefault="00741197">
      <w:pPr>
        <w:ind w:firstLineChars="200" w:firstLine="420"/>
        <w:textAlignment w:val="baseline"/>
      </w:pPr>
      <w:r>
        <w:t>户名：</w:t>
      </w:r>
      <w:r>
        <w:rPr>
          <w:u w:val="single"/>
        </w:rPr>
        <w:t>【</w:t>
      </w:r>
      <w:r>
        <w:rPr>
          <w:u w:val="single"/>
        </w:rPr>
        <w:t xml:space="preserve"> </w:t>
      </w:r>
      <w:r>
        <w:rPr>
          <w:u w:val="single"/>
        </w:rPr>
        <w:t>】</w:t>
      </w:r>
    </w:p>
    <w:p w:rsidR="00CD2F75" w:rsidRDefault="00741197">
      <w:pPr>
        <w:ind w:firstLineChars="200" w:firstLine="420"/>
        <w:textAlignment w:val="baseline"/>
        <w:rPr>
          <w:u w:val="single"/>
        </w:rPr>
      </w:pPr>
      <w:r>
        <w:t>开户行：</w:t>
      </w:r>
      <w:r>
        <w:rPr>
          <w:u w:val="single"/>
        </w:rPr>
        <w:t>【</w:t>
      </w:r>
      <w:r>
        <w:rPr>
          <w:u w:val="single"/>
        </w:rPr>
        <w:t xml:space="preserve"> </w:t>
      </w:r>
      <w:r>
        <w:rPr>
          <w:u w:val="single"/>
        </w:rPr>
        <w:t>】</w:t>
      </w:r>
    </w:p>
    <w:p w:rsidR="00CD2F75" w:rsidRDefault="00741197">
      <w:pPr>
        <w:ind w:firstLineChars="200" w:firstLine="420"/>
        <w:rPr>
          <w:u w:val="single"/>
        </w:rPr>
      </w:pPr>
      <w:r>
        <w:t>账号：</w:t>
      </w:r>
      <w:r>
        <w:rPr>
          <w:u w:val="single"/>
        </w:rPr>
        <w:t>【</w:t>
      </w:r>
      <w:r>
        <w:rPr>
          <w:u w:val="single"/>
        </w:rPr>
        <w:t xml:space="preserve"> </w:t>
      </w:r>
      <w:r>
        <w:rPr>
          <w:u w:val="single"/>
        </w:rPr>
        <w:t>】</w:t>
      </w:r>
    </w:p>
    <w:p w:rsidR="00CD2F75" w:rsidRDefault="00741197">
      <w:pPr>
        <w:ind w:firstLineChars="200" w:firstLine="420"/>
      </w:pPr>
      <w:r>
        <w:t>乙方须在甲方付款前，提供符合甲方要求的合法有效的结算凭证，否则甲方有权拒绝付款且不视为违约。</w:t>
      </w:r>
    </w:p>
    <w:p w:rsidR="00CD2F75" w:rsidRDefault="00741197">
      <w:pPr>
        <w:ind w:firstLineChars="200" w:firstLine="420"/>
        <w:rPr>
          <w:rFonts w:eastAsia="黑体"/>
        </w:rPr>
      </w:pPr>
      <w:r>
        <w:rPr>
          <w:rFonts w:eastAsia="黑体"/>
        </w:rPr>
        <w:t>第七条</w:t>
      </w:r>
      <w:r>
        <w:rPr>
          <w:rFonts w:eastAsia="黑体"/>
        </w:rPr>
        <w:t xml:space="preserve"> </w:t>
      </w:r>
      <w:r>
        <w:rPr>
          <w:rFonts w:eastAsia="黑体"/>
        </w:rPr>
        <w:t>品质承诺</w:t>
      </w:r>
    </w:p>
    <w:p w:rsidR="00CD2F75" w:rsidRDefault="00741197">
      <w:pPr>
        <w:ind w:firstLineChars="200" w:firstLine="420"/>
      </w:pPr>
      <w:r>
        <w:t>1.</w:t>
      </w:r>
      <w:r>
        <w:t>乙方提供的设备应符合合同要求，不因设计、材料、工艺等原因而有任何瑕疵和缺陷。</w:t>
      </w:r>
    </w:p>
    <w:p w:rsidR="00CD2F75" w:rsidRDefault="00741197">
      <w:pPr>
        <w:ind w:firstLineChars="200" w:firstLine="420"/>
      </w:pPr>
      <w:r>
        <w:t>2.</w:t>
      </w:r>
      <w:r>
        <w:t>乙方提交的技术文件应完整、准确、配套，满足甲方对设备运行、管理、维护等需要。</w:t>
      </w:r>
    </w:p>
    <w:p w:rsidR="00CD2F75" w:rsidRDefault="00741197">
      <w:pPr>
        <w:ind w:firstLineChars="200" w:firstLine="420"/>
      </w:pPr>
      <w:r>
        <w:t>3.</w:t>
      </w:r>
      <w:r>
        <w:t>乙方保证，因其提供设备的知识产权引发的纠纷给甲方造成损失的，由乙方负责赔偿甲方的全部损失。</w:t>
      </w:r>
    </w:p>
    <w:p w:rsidR="00CD2F75" w:rsidRDefault="00741197">
      <w:pPr>
        <w:ind w:firstLineChars="200" w:firstLine="420"/>
      </w:pPr>
      <w:r>
        <w:t>4.</w:t>
      </w:r>
      <w:r>
        <w:t>本合同的质量保证期为</w:t>
      </w:r>
      <w:r>
        <w:rPr>
          <w:u w:val="single"/>
        </w:rPr>
        <w:t>【</w:t>
      </w:r>
      <w:r>
        <w:rPr>
          <w:rFonts w:hint="eastAsia"/>
          <w:u w:val="single"/>
        </w:rPr>
        <w:t>3</w:t>
      </w:r>
      <w:r>
        <w:rPr>
          <w:u w:val="single"/>
        </w:rPr>
        <w:t>】</w:t>
      </w:r>
      <w:r>
        <w:t>年，自</w:t>
      </w:r>
      <w:r>
        <w:rPr>
          <w:u w:val="single"/>
        </w:rPr>
        <w:t>【</w:t>
      </w:r>
      <w:r>
        <w:rPr>
          <w:rFonts w:hint="eastAsia"/>
          <w:u w:val="single"/>
        </w:rPr>
        <w:t>验收合格</w:t>
      </w:r>
      <w:r>
        <w:rPr>
          <w:u w:val="single"/>
        </w:rPr>
        <w:t>】</w:t>
      </w:r>
      <w:r>
        <w:t>之日起算。在此期间，乙方应保证对设备进行维护，使设备符合合同要求。</w:t>
      </w:r>
    </w:p>
    <w:p w:rsidR="00CD2F75" w:rsidRDefault="00741197">
      <w:pPr>
        <w:ind w:firstLineChars="200" w:firstLine="420"/>
      </w:pPr>
      <w:r>
        <w:t>5.</w:t>
      </w:r>
      <w:r>
        <w:t>质保期内，乙方免收一切维修及材料费用（包括设备软件更新、</w:t>
      </w:r>
      <w:r>
        <w:t>bug</w:t>
      </w:r>
      <w:r>
        <w:t>修复等）。质保期内，如设备出现问题，乙方接到甲方通知后</w:t>
      </w:r>
      <w:r>
        <w:rPr>
          <w:u w:val="single"/>
        </w:rPr>
        <w:t>【</w:t>
      </w:r>
      <w:r>
        <w:rPr>
          <w:u w:val="single"/>
        </w:rPr>
        <w:t>1</w:t>
      </w:r>
      <w:r>
        <w:rPr>
          <w:u w:val="single"/>
        </w:rPr>
        <w:t>】</w:t>
      </w:r>
      <w:r>
        <w:t>日内维修，如乙方在收到甲方通知之日起</w:t>
      </w:r>
      <w:r>
        <w:rPr>
          <w:u w:val="single"/>
        </w:rPr>
        <w:t>【</w:t>
      </w:r>
      <w:r>
        <w:rPr>
          <w:u w:val="single"/>
        </w:rPr>
        <w:t>14</w:t>
      </w:r>
      <w:r>
        <w:rPr>
          <w:u w:val="single"/>
        </w:rPr>
        <w:t>】</w:t>
      </w:r>
      <w:r>
        <w:t>日内不能修复的，乙方应更换相同规格型号品牌的全新替代产品或承担甲方另行聘请人员修复的费用。对经</w:t>
      </w:r>
      <w:r>
        <w:rPr>
          <w:u w:val="single"/>
        </w:rPr>
        <w:t>【</w:t>
      </w:r>
      <w:r>
        <w:rPr>
          <w:u w:val="single"/>
        </w:rPr>
        <w:t>3</w:t>
      </w:r>
      <w:r>
        <w:rPr>
          <w:u w:val="single"/>
        </w:rPr>
        <w:t>】</w:t>
      </w:r>
      <w:r>
        <w:t>次维修仍达不到使用要求的，甲方有权退货，乙方应退还甲方支付的相应价款，同时承担因退货产生的一切费用。</w:t>
      </w:r>
    </w:p>
    <w:p w:rsidR="00CD2F75" w:rsidRDefault="00741197">
      <w:pPr>
        <w:ind w:firstLineChars="200" w:firstLine="420"/>
      </w:pPr>
      <w:r>
        <w:t>6.</w:t>
      </w:r>
      <w:r>
        <w:t>乙方负责对甲方操作人员免费进行技术培训，以确保甲方能够准确无误操作。</w:t>
      </w:r>
    </w:p>
    <w:p w:rsidR="00CD2F75" w:rsidRDefault="00741197">
      <w:pPr>
        <w:ind w:firstLineChars="200" w:firstLine="420"/>
      </w:pPr>
      <w:r>
        <w:t>7.</w:t>
      </w:r>
      <w:r>
        <w:t>乙方派往甲方工作的人员，应当遵守甲方的规章制度，服从甲方的工作安排。</w:t>
      </w:r>
    </w:p>
    <w:p w:rsidR="00CD2F75" w:rsidRDefault="00741197">
      <w:pPr>
        <w:ind w:firstLineChars="200" w:firstLine="420"/>
      </w:pPr>
      <w:r>
        <w:t>乙方上述人员为甲方服务时造成自身及他人的人身、财产等损失，由乙方承担全部责任，与甲方无涉；若因此给甲方造成损失的，乙方还须赔偿甲方全部损失。</w:t>
      </w:r>
    </w:p>
    <w:p w:rsidR="00CD2F75" w:rsidRDefault="00741197">
      <w:pPr>
        <w:ind w:firstLineChars="200" w:firstLine="420"/>
      </w:pPr>
      <w:r>
        <w:t>8.</w:t>
      </w:r>
      <w:r>
        <w:t>乙方的其他承诺：</w:t>
      </w:r>
      <w:r>
        <w:rPr>
          <w:u w:val="single"/>
        </w:rPr>
        <w:t>【</w:t>
      </w:r>
      <w:r>
        <w:rPr>
          <w:u w:val="single"/>
        </w:rPr>
        <w:t xml:space="preserve"> </w:t>
      </w:r>
      <w:r>
        <w:rPr>
          <w:u w:val="single"/>
        </w:rPr>
        <w:t>】</w:t>
      </w:r>
    </w:p>
    <w:p w:rsidR="00CD2F75" w:rsidRDefault="00741197">
      <w:pPr>
        <w:ind w:firstLineChars="200" w:firstLine="420"/>
        <w:rPr>
          <w:rFonts w:eastAsia="黑体"/>
        </w:rPr>
      </w:pPr>
      <w:r>
        <w:rPr>
          <w:rFonts w:eastAsia="黑体"/>
        </w:rPr>
        <w:t>第八条</w:t>
      </w:r>
      <w:r>
        <w:rPr>
          <w:rFonts w:eastAsia="黑体"/>
        </w:rPr>
        <w:t xml:space="preserve"> </w:t>
      </w:r>
      <w:r>
        <w:rPr>
          <w:rFonts w:eastAsia="黑体"/>
        </w:rPr>
        <w:t>违约责任</w:t>
      </w:r>
    </w:p>
    <w:p w:rsidR="00CD2F75" w:rsidRDefault="00741197">
      <w:pPr>
        <w:ind w:firstLineChars="200" w:firstLine="420"/>
        <w:rPr>
          <w:u w:val="single"/>
        </w:rPr>
      </w:pPr>
      <w:r>
        <w:t>1.</w:t>
      </w:r>
      <w:r>
        <w:t>如果乙方在合同约定的期限内不能交货（或不能完成安装调试）</w:t>
      </w:r>
      <w:r>
        <w:rPr>
          <w:spacing w:val="8"/>
        </w:rPr>
        <w:t>的，</w:t>
      </w:r>
      <w:r>
        <w:rPr>
          <w:spacing w:val="6"/>
        </w:rPr>
        <w:t>每逾期一天，按照合同总价的万分之五计算承担违约金，</w:t>
      </w:r>
      <w:r>
        <w:rPr>
          <w:spacing w:val="8"/>
        </w:rPr>
        <w:t>如超过</w:t>
      </w:r>
      <w:r>
        <w:rPr>
          <w:u w:val="single"/>
        </w:rPr>
        <w:t xml:space="preserve"> </w:t>
      </w:r>
      <w:bookmarkStart w:id="66" w:name="fd_DelayDays"/>
      <w:r>
        <w:rPr>
          <w:u w:val="single"/>
        </w:rPr>
        <w:t>30</w:t>
      </w:r>
      <w:bookmarkEnd w:id="66"/>
      <w:r>
        <w:rPr>
          <w:u w:val="single"/>
        </w:rPr>
        <w:t xml:space="preserve"> </w:t>
      </w:r>
      <w:r>
        <w:t>天仍不能交货或因乙方逾期导致甲方合同目的不能实现的，甲方有权解除合同，并要求乙方按照</w:t>
      </w:r>
      <w:r>
        <w:rPr>
          <w:spacing w:val="6"/>
        </w:rPr>
        <w:t>合同总价</w:t>
      </w:r>
      <w:r>
        <w:t>的</w:t>
      </w:r>
      <w:r>
        <w:rPr>
          <w:u w:val="single"/>
        </w:rPr>
        <w:t xml:space="preserve"> </w:t>
      </w:r>
      <w:bookmarkStart w:id="67" w:name="fd_DelayPercent"/>
      <w:r>
        <w:rPr>
          <w:u w:val="single"/>
        </w:rPr>
        <w:t>10</w:t>
      </w:r>
      <w:bookmarkEnd w:id="67"/>
      <w:r>
        <w:rPr>
          <w:u w:val="single"/>
        </w:rPr>
        <w:t xml:space="preserve"> </w:t>
      </w:r>
      <w:r>
        <w:t>%</w:t>
      </w:r>
      <w:r>
        <w:t>支付违约金。</w:t>
      </w:r>
    </w:p>
    <w:p w:rsidR="00CD2F75" w:rsidRDefault="00741197">
      <w:pPr>
        <w:ind w:firstLineChars="200" w:firstLine="420"/>
      </w:pPr>
      <w:r>
        <w:t>2.</w:t>
      </w:r>
      <w:r>
        <w:t>如乙方交付的设备不能通过甲方验收的，甲方有权退、换货直至验收合格或解除合同，并要求乙方按照合同总价的</w:t>
      </w:r>
      <w:r>
        <w:rPr>
          <w:u w:val="single"/>
        </w:rPr>
        <w:t xml:space="preserve"> </w:t>
      </w:r>
      <w:bookmarkStart w:id="68" w:name="fd_CompensatePercentage"/>
      <w:r>
        <w:rPr>
          <w:u w:val="single"/>
        </w:rPr>
        <w:t>10</w:t>
      </w:r>
      <w:bookmarkEnd w:id="68"/>
      <w:r>
        <w:rPr>
          <w:u w:val="single"/>
        </w:rPr>
        <w:t xml:space="preserve"> </w:t>
      </w:r>
      <w:r>
        <w:t>%</w:t>
      </w:r>
      <w:r>
        <w:t>支付违约金。</w:t>
      </w:r>
    </w:p>
    <w:p w:rsidR="00CD2F75" w:rsidRDefault="00741197">
      <w:pPr>
        <w:ind w:firstLineChars="200" w:firstLine="420"/>
      </w:pPr>
      <w:r>
        <w:t>如乙方不配合进行退、换货的，设备毁损、灭失等风险由乙方自行承担，由此给甲方造成损失的，乙方应予赔偿。</w:t>
      </w:r>
    </w:p>
    <w:p w:rsidR="00CD2F75" w:rsidRDefault="00741197">
      <w:pPr>
        <w:ind w:firstLineChars="200" w:firstLine="420"/>
      </w:pPr>
      <w:r>
        <w:t>3.</w:t>
      </w:r>
      <w:r>
        <w:t>乙方违反合同第七条品质承诺的，应及时按甲方要求采取补救措施，否则，甲方有权要求乙方按照</w:t>
      </w:r>
      <w:r>
        <w:rPr>
          <w:spacing w:val="6"/>
        </w:rPr>
        <w:t>合同总价</w:t>
      </w:r>
      <w:r>
        <w:t>的</w:t>
      </w:r>
      <w:r>
        <w:rPr>
          <w:u w:val="single"/>
        </w:rPr>
        <w:t xml:space="preserve"> 10 </w:t>
      </w:r>
      <w:r>
        <w:t>%</w:t>
      </w:r>
      <w:r>
        <w:t>支付违约金，违约金不足以弥补甲方损失的，乙方须另行赔偿。</w:t>
      </w:r>
    </w:p>
    <w:p w:rsidR="00CD2F75" w:rsidRDefault="00741197">
      <w:pPr>
        <w:ind w:firstLineChars="200" w:firstLine="420"/>
      </w:pPr>
      <w:r>
        <w:t>4.</w:t>
      </w:r>
      <w:r>
        <w:t>甲方解除合同的，合同于甲方发出的书面解除合同通知书送达乙方之日起解除，乙方应在合同解除后</w:t>
      </w:r>
      <w:r>
        <w:rPr>
          <w:u w:val="single"/>
        </w:rPr>
        <w:t xml:space="preserve"> </w:t>
      </w:r>
      <w:bookmarkStart w:id="69" w:name="fd_RefundDay"/>
      <w:r>
        <w:rPr>
          <w:u w:val="single"/>
        </w:rPr>
        <w:t>15</w:t>
      </w:r>
      <w:bookmarkEnd w:id="69"/>
      <w:r>
        <w:rPr>
          <w:u w:val="single"/>
        </w:rPr>
        <w:t xml:space="preserve"> </w:t>
      </w:r>
      <w:r>
        <w:t>日内退还甲方已支付的价款，逾期退还价款的，每日按未退金额的</w:t>
      </w:r>
      <w:r>
        <w:rPr>
          <w:u w:val="single"/>
        </w:rPr>
        <w:t xml:space="preserve"> </w:t>
      </w:r>
      <w:bookmarkStart w:id="70" w:name="fd_RefundPercent"/>
      <w:r>
        <w:rPr>
          <w:u w:val="single"/>
        </w:rPr>
        <w:t>3</w:t>
      </w:r>
      <w:bookmarkEnd w:id="70"/>
      <w:r>
        <w:rPr>
          <w:u w:val="single"/>
        </w:rPr>
        <w:t xml:space="preserve"> </w:t>
      </w:r>
      <w:r>
        <w:t>%</w:t>
      </w:r>
      <w:r>
        <w:t>支付违约金。</w:t>
      </w:r>
    </w:p>
    <w:p w:rsidR="00CD2F75" w:rsidRDefault="00741197">
      <w:pPr>
        <w:ind w:firstLineChars="200" w:firstLine="420"/>
      </w:pPr>
      <w:r>
        <w:t>5.</w:t>
      </w:r>
      <w:r>
        <w:t>甲方无故未按合同约定付款的，每逾期一日，应当就逾期未支付款项按照合同订立时的</w:t>
      </w:r>
      <w:r>
        <w:t>1</w:t>
      </w:r>
      <w:r>
        <w:t>年期</w:t>
      </w:r>
      <w:r>
        <w:t>LPR</w:t>
      </w:r>
      <w:r>
        <w:t>折算的日利率计算应向乙方支付的逾期付款利息。</w:t>
      </w:r>
    </w:p>
    <w:p w:rsidR="00CD2F75" w:rsidRDefault="00741197">
      <w:pPr>
        <w:ind w:firstLineChars="200" w:firstLine="420"/>
      </w:pPr>
      <w:r>
        <w:t>6.</w:t>
      </w:r>
      <w:r>
        <w:t>甲方有权从应付合同款中直接扣除乙方应支付的违约金或赔偿金。</w:t>
      </w:r>
    </w:p>
    <w:p w:rsidR="00CD2F75" w:rsidRDefault="00741197">
      <w:pPr>
        <w:ind w:firstLineChars="200" w:firstLine="420"/>
        <w:rPr>
          <w:rFonts w:eastAsia="黑体"/>
        </w:rPr>
      </w:pPr>
      <w:r>
        <w:rPr>
          <w:rFonts w:eastAsia="黑体"/>
        </w:rPr>
        <w:lastRenderedPageBreak/>
        <w:t>第九条</w:t>
      </w:r>
      <w:r>
        <w:rPr>
          <w:rFonts w:eastAsia="黑体"/>
        </w:rPr>
        <w:t xml:space="preserve"> </w:t>
      </w:r>
      <w:r>
        <w:rPr>
          <w:rFonts w:eastAsia="黑体"/>
        </w:rPr>
        <w:t>通知</w:t>
      </w:r>
    </w:p>
    <w:p w:rsidR="00CD2F75" w:rsidRDefault="00741197">
      <w:pPr>
        <w:ind w:firstLineChars="200" w:firstLine="420"/>
        <w:rPr>
          <w:spacing w:val="6"/>
        </w:rPr>
      </w:pPr>
      <w:r>
        <w:t>一方需要向另一方发出的所有通知、请求、要求、同意及其他通讯，都应以中文书写，按以下地址或传真号码，以专人递送、邮寄或传真的方式送达给另一方，按双方约定的方式发出视为送达。如果一方通讯信</w:t>
      </w:r>
      <w:r>
        <w:rPr>
          <w:spacing w:val="6"/>
        </w:rPr>
        <w:t>息发生变更，则应在变更当日以书面形式通知另一方，否则，视为未变更。</w:t>
      </w:r>
    </w:p>
    <w:p w:rsidR="00CD2F75" w:rsidRDefault="00741197">
      <w:pPr>
        <w:ind w:firstLineChars="200" w:firstLine="420"/>
      </w:pPr>
      <w:r>
        <w:t>甲方地址：</w:t>
      </w:r>
      <w:r>
        <w:rPr>
          <w:u w:val="single"/>
        </w:rPr>
        <w:t xml:space="preserve"> </w:t>
      </w:r>
      <w:bookmarkStart w:id="71" w:name="fdJGsdz"/>
      <w:r>
        <w:rPr>
          <w:u w:val="single"/>
        </w:rPr>
        <w:t>浙江省杭州市莫干山路</w:t>
      </w:r>
      <w:r>
        <w:rPr>
          <w:u w:val="single"/>
        </w:rPr>
        <w:t>111</w:t>
      </w:r>
      <w:r>
        <w:rPr>
          <w:u w:val="single"/>
        </w:rPr>
        <w:t>号</w:t>
      </w:r>
      <w:bookmarkEnd w:id="71"/>
      <w:r>
        <w:rPr>
          <w:u w:val="single"/>
        </w:rPr>
        <w:t xml:space="preserve"> </w:t>
      </w:r>
    </w:p>
    <w:p w:rsidR="00CD2F75" w:rsidRDefault="00741197">
      <w:pPr>
        <w:ind w:firstLineChars="200" w:firstLine="420"/>
      </w:pPr>
      <w:r>
        <w:t>联系人：</w:t>
      </w:r>
      <w:r>
        <w:rPr>
          <w:u w:val="single"/>
        </w:rPr>
        <w:t>【</w:t>
      </w:r>
      <w:r>
        <w:rPr>
          <w:u w:val="single"/>
        </w:rPr>
        <w:t xml:space="preserve"> </w:t>
      </w:r>
      <w:r>
        <w:rPr>
          <w:u w:val="single"/>
        </w:rPr>
        <w:t>】</w:t>
      </w:r>
    </w:p>
    <w:p w:rsidR="00CD2F75" w:rsidRDefault="00741197">
      <w:pPr>
        <w:ind w:firstLineChars="200" w:firstLine="420"/>
      </w:pPr>
      <w:r>
        <w:t>联系方式：</w:t>
      </w:r>
      <w:r>
        <w:rPr>
          <w:u w:val="single"/>
        </w:rPr>
        <w:t>【</w:t>
      </w:r>
      <w:r>
        <w:rPr>
          <w:u w:val="single"/>
        </w:rPr>
        <w:t xml:space="preserve"> </w:t>
      </w:r>
      <w:r>
        <w:rPr>
          <w:u w:val="single"/>
        </w:rPr>
        <w:t>】</w:t>
      </w:r>
    </w:p>
    <w:p w:rsidR="00CD2F75" w:rsidRDefault="00741197">
      <w:pPr>
        <w:ind w:firstLineChars="200" w:firstLine="420"/>
      </w:pPr>
      <w:r>
        <w:t>乙方地址：</w:t>
      </w:r>
      <w:r>
        <w:rPr>
          <w:u w:val="single"/>
        </w:rPr>
        <w:t>【</w:t>
      </w:r>
      <w:r>
        <w:rPr>
          <w:u w:val="single"/>
        </w:rPr>
        <w:t xml:space="preserve"> </w:t>
      </w:r>
      <w:r>
        <w:rPr>
          <w:u w:val="single"/>
        </w:rPr>
        <w:t>】</w:t>
      </w:r>
    </w:p>
    <w:p w:rsidR="00CD2F75" w:rsidRDefault="00741197">
      <w:pPr>
        <w:ind w:firstLineChars="200" w:firstLine="420"/>
      </w:pPr>
      <w:r>
        <w:t>联系人：</w:t>
      </w:r>
      <w:r>
        <w:rPr>
          <w:u w:val="single"/>
        </w:rPr>
        <w:t>【</w:t>
      </w:r>
      <w:r>
        <w:rPr>
          <w:u w:val="single"/>
        </w:rPr>
        <w:t xml:space="preserve"> </w:t>
      </w:r>
      <w:r>
        <w:rPr>
          <w:u w:val="single"/>
        </w:rPr>
        <w:t>】</w:t>
      </w:r>
    </w:p>
    <w:p w:rsidR="00CD2F75" w:rsidRDefault="00741197">
      <w:pPr>
        <w:ind w:firstLineChars="200" w:firstLine="420"/>
      </w:pPr>
      <w:r>
        <w:t>联系方式：</w:t>
      </w:r>
      <w:r>
        <w:rPr>
          <w:u w:val="single"/>
        </w:rPr>
        <w:t>【</w:t>
      </w:r>
      <w:r>
        <w:rPr>
          <w:u w:val="single"/>
        </w:rPr>
        <w:t xml:space="preserve"> </w:t>
      </w:r>
      <w:r>
        <w:rPr>
          <w:u w:val="single"/>
        </w:rPr>
        <w:t>】</w:t>
      </w:r>
    </w:p>
    <w:p w:rsidR="00CD2F75" w:rsidRDefault="00741197">
      <w:pPr>
        <w:ind w:firstLineChars="200" w:firstLine="420"/>
        <w:rPr>
          <w:rFonts w:eastAsia="黑体"/>
        </w:rPr>
      </w:pPr>
      <w:r>
        <w:rPr>
          <w:rFonts w:eastAsia="黑体"/>
        </w:rPr>
        <w:t>第十条</w:t>
      </w:r>
      <w:r>
        <w:rPr>
          <w:rFonts w:eastAsia="黑体"/>
        </w:rPr>
        <w:t xml:space="preserve"> </w:t>
      </w:r>
      <w:r>
        <w:rPr>
          <w:rFonts w:eastAsia="黑体"/>
        </w:rPr>
        <w:t>不可抗力</w:t>
      </w:r>
    </w:p>
    <w:p w:rsidR="00CD2F75" w:rsidRDefault="00741197">
      <w:pPr>
        <w:ind w:firstLine="472"/>
      </w:pPr>
      <w:r>
        <w:t>双方由于不可抗力因素，影响合同执行时，则合同履行时间可以延迟，延迟履行合同的期限不得超过事故影响的时间。如果不可抗力事件影响本合同执行超过</w:t>
      </w:r>
      <w:r>
        <w:rPr>
          <w:u w:val="single"/>
        </w:rPr>
        <w:t>45</w:t>
      </w:r>
      <w:r>
        <w:t>日或导致合同目的不能实现的，甲方有权解除合同。受不可抗力影响的一方应尽快将所发生的不可抗力事故情况以书面方式通知另一方，并在</w:t>
      </w:r>
      <w:r>
        <w:rPr>
          <w:u w:val="single"/>
        </w:rPr>
        <w:t xml:space="preserve"> </w:t>
      </w:r>
      <w:bookmarkStart w:id="72" w:name="fd_expressDate"/>
      <w:r>
        <w:rPr>
          <w:u w:val="single"/>
        </w:rPr>
        <w:t>15</w:t>
      </w:r>
      <w:bookmarkEnd w:id="72"/>
      <w:r>
        <w:t>日内以特快专递方式将有关部门出具的证明文件提交给另一方审阅确认。</w:t>
      </w:r>
    </w:p>
    <w:p w:rsidR="00CD2F75" w:rsidRDefault="00741197">
      <w:pPr>
        <w:ind w:firstLineChars="200" w:firstLine="420"/>
        <w:rPr>
          <w:rFonts w:eastAsia="黑体"/>
        </w:rPr>
      </w:pPr>
      <w:r>
        <w:rPr>
          <w:rFonts w:eastAsia="黑体"/>
        </w:rPr>
        <w:t>第十一条</w:t>
      </w:r>
      <w:r>
        <w:rPr>
          <w:rFonts w:eastAsia="黑体"/>
        </w:rPr>
        <w:t xml:space="preserve"> </w:t>
      </w:r>
      <w:r>
        <w:rPr>
          <w:rFonts w:eastAsia="黑体"/>
        </w:rPr>
        <w:t>争议的解决</w:t>
      </w:r>
    </w:p>
    <w:p w:rsidR="00CD2F75" w:rsidRDefault="00741197">
      <w:pPr>
        <w:ind w:firstLineChars="200" w:firstLine="420"/>
        <w:rPr>
          <w:spacing w:val="6"/>
        </w:rPr>
      </w:pPr>
      <w:r>
        <w:t>因执行本合同而引起的一切争议，由双方通过友好协商解</w:t>
      </w:r>
      <w:r>
        <w:rPr>
          <w:spacing w:val="6"/>
        </w:rPr>
        <w:t>决；协商不成时，应向甲方所在地有管辖权的人民法院提起诉讼。</w:t>
      </w:r>
    </w:p>
    <w:p w:rsidR="00CD2F75" w:rsidRDefault="00741197">
      <w:pPr>
        <w:ind w:firstLineChars="200" w:firstLine="420"/>
        <w:rPr>
          <w:rFonts w:eastAsia="黑体"/>
        </w:rPr>
      </w:pPr>
      <w:r>
        <w:rPr>
          <w:rFonts w:eastAsia="黑体"/>
        </w:rPr>
        <w:t>第十二条</w:t>
      </w:r>
      <w:r>
        <w:rPr>
          <w:rFonts w:eastAsia="黑体"/>
        </w:rPr>
        <w:t xml:space="preserve"> </w:t>
      </w:r>
      <w:r>
        <w:rPr>
          <w:rFonts w:eastAsia="黑体"/>
        </w:rPr>
        <w:t>其他</w:t>
      </w:r>
    </w:p>
    <w:p w:rsidR="00CD2F75" w:rsidRDefault="00741197">
      <w:pPr>
        <w:ind w:firstLineChars="200" w:firstLine="420"/>
        <w:rPr>
          <w:u w:val="single"/>
        </w:rPr>
      </w:pPr>
      <w:r>
        <w:t>1.</w:t>
      </w:r>
      <w:r>
        <w:t>本合同附件目录：</w:t>
      </w:r>
      <w:r>
        <w:rPr>
          <w:u w:val="single"/>
        </w:rPr>
        <w:t>【</w:t>
      </w:r>
      <w:r>
        <w:rPr>
          <w:u w:val="single"/>
        </w:rPr>
        <w:t xml:space="preserve"> </w:t>
      </w:r>
      <w:r>
        <w:rPr>
          <w:u w:val="single"/>
        </w:rPr>
        <w:t>】</w:t>
      </w:r>
    </w:p>
    <w:p w:rsidR="00CD2F75" w:rsidRDefault="00741197">
      <w:pPr>
        <w:ind w:firstLineChars="200" w:firstLine="420"/>
      </w:pPr>
      <w:r>
        <w:t>2.</w:t>
      </w:r>
      <w:r>
        <w:t>在合同执行期间，如有未尽事宜，由甲乙双方友好协商，另行签订补充协议，补充协议经双方盖章后生效。补充协议与本合同不一致的，以补充协议为准。</w:t>
      </w:r>
    </w:p>
    <w:p w:rsidR="00CD2F75" w:rsidRDefault="00741197">
      <w:pPr>
        <w:ind w:firstLineChars="200" w:firstLine="420"/>
      </w:pPr>
      <w:r>
        <w:t>3.</w:t>
      </w:r>
      <w:r>
        <w:t>本合同一式四份，甲方执叁份，乙方执壹份，具有同等法律效力。</w:t>
      </w:r>
    </w:p>
    <w:p w:rsidR="00CD2F75" w:rsidRDefault="00741197">
      <w:pPr>
        <w:ind w:firstLineChars="200" w:firstLine="420"/>
      </w:pPr>
      <w:r>
        <w:t>4.</w:t>
      </w:r>
      <w:r>
        <w:t>本合同自双方盖章之日起生效。</w:t>
      </w:r>
    </w:p>
    <w:p w:rsidR="00CD2F75" w:rsidRDefault="00741197">
      <w:pPr>
        <w:ind w:firstLineChars="200" w:firstLine="420"/>
      </w:pPr>
      <w:r>
        <w:t>（以下无正文，仅为签署栏）</w:t>
      </w:r>
    </w:p>
    <w:p w:rsidR="00CD2F75" w:rsidRDefault="00CD2F75">
      <w:pPr>
        <w:widowControl/>
        <w:jc w:val="left"/>
      </w:pPr>
    </w:p>
    <w:p w:rsidR="00CD2F75" w:rsidRDefault="00CD2F75">
      <w:pPr>
        <w:widowControl/>
        <w:jc w:val="left"/>
      </w:pPr>
    </w:p>
    <w:p w:rsidR="00CD2F75" w:rsidRDefault="00CD2F75">
      <w:pPr>
        <w:widowControl/>
        <w:jc w:val="left"/>
      </w:pPr>
    </w:p>
    <w:p w:rsidR="00CD2F75" w:rsidRDefault="00CD2F75">
      <w:pPr>
        <w:widowControl/>
        <w:jc w:val="left"/>
      </w:pPr>
    </w:p>
    <w:p w:rsidR="00CD2F75" w:rsidRDefault="00741197">
      <w:pPr>
        <w:widowControl/>
        <w:jc w:val="left"/>
      </w:pPr>
      <w:r>
        <w:t>甲方（盖章）</w:t>
      </w:r>
      <w:r>
        <w:t xml:space="preserve">                     </w:t>
      </w:r>
      <w:r>
        <w:t>乙方（盖章）</w:t>
      </w:r>
      <w:r>
        <w:t xml:space="preserve">        </w:t>
      </w:r>
    </w:p>
    <w:p w:rsidR="00CD2F75" w:rsidRDefault="00741197">
      <w:pPr>
        <w:widowControl/>
        <w:jc w:val="left"/>
      </w:pPr>
      <w:r>
        <w:t>授权代表（签字）：</w:t>
      </w:r>
      <w:r>
        <w:t xml:space="preserve">                </w:t>
      </w:r>
      <w:r>
        <w:t>授权代表（签字）：</w:t>
      </w:r>
      <w:r>
        <w:t xml:space="preserve">       </w:t>
      </w:r>
    </w:p>
    <w:p w:rsidR="00CD2F75" w:rsidRDefault="00741197">
      <w:r>
        <w:t>签约时间：</w:t>
      </w:r>
      <w:r>
        <w:t xml:space="preserve">                       </w:t>
      </w:r>
      <w:r>
        <w:t>签约时间：</w:t>
      </w:r>
    </w:p>
    <w:p w:rsidR="00CD2F75" w:rsidRDefault="00CD2F75"/>
    <w:p w:rsidR="00CD2F75" w:rsidRDefault="00741197">
      <w:r>
        <w:br w:type="page"/>
      </w:r>
    </w:p>
    <w:p w:rsidR="00CD2F75" w:rsidRDefault="00741197">
      <w:pPr>
        <w:pStyle w:val="1"/>
      </w:pPr>
      <w:bookmarkStart w:id="73" w:name="_Toc18606"/>
      <w:bookmarkStart w:id="74" w:name="_Toc9520"/>
      <w:r>
        <w:lastRenderedPageBreak/>
        <w:t>第五章</w:t>
      </w:r>
      <w:r>
        <w:t xml:space="preserve">  </w:t>
      </w:r>
      <w:r>
        <w:t>评标办法</w:t>
      </w:r>
      <w:bookmarkEnd w:id="73"/>
      <w:bookmarkEnd w:id="74"/>
    </w:p>
    <w:p w:rsidR="00CD2F75" w:rsidRDefault="00741197">
      <w:pPr>
        <w:adjustRightInd w:val="0"/>
        <w:ind w:firstLineChars="200" w:firstLine="420"/>
      </w:pPr>
      <w:r>
        <w:t>本评标办法遵照《中华人民共和国政府采购法》等政府采购有关规定，并结合本项目的具体情况制定。</w:t>
      </w:r>
    </w:p>
    <w:p w:rsidR="00CD2F75" w:rsidRDefault="00741197">
      <w:pPr>
        <w:pStyle w:val="2"/>
        <w:ind w:firstLine="420"/>
      </w:pPr>
      <w:r>
        <w:t>一、评标组织</w:t>
      </w:r>
    </w:p>
    <w:p w:rsidR="00CD2F75" w:rsidRDefault="00741197">
      <w:pPr>
        <w:adjustRightInd w:val="0"/>
        <w:ind w:firstLineChars="200" w:firstLine="420"/>
      </w:pPr>
      <w:r>
        <w:t>评标工作由采购人依法组建的评标委员会负责。评标委员会负责审标、询标、评标等工作，并向采购人提出评审意见和评标报告。</w:t>
      </w:r>
    </w:p>
    <w:p w:rsidR="00CD2F75" w:rsidRDefault="00741197">
      <w:pPr>
        <w:pStyle w:val="2"/>
        <w:ind w:firstLine="420"/>
      </w:pPr>
      <w:r>
        <w:t>二、评标原则</w:t>
      </w:r>
    </w:p>
    <w:p w:rsidR="00CD2F75" w:rsidRDefault="00741197">
      <w:pPr>
        <w:adjustRightInd w:val="0"/>
        <w:ind w:firstLineChars="200" w:firstLine="420"/>
      </w:pPr>
      <w: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投标人有行贿、提供虚假材料或者串通等违法行为，应当及时向财政部门报告。</w:t>
      </w:r>
    </w:p>
    <w:p w:rsidR="00CD2F75" w:rsidRDefault="00741197">
      <w:pPr>
        <w:adjustRightInd w:val="0"/>
        <w:ind w:firstLineChars="200" w:firstLine="420"/>
      </w:pPr>
      <w:r>
        <w:t>评标委员会成员对需要共同认定的事项存在争议的，应当按照少数服从多数的原则作出结论。持不同意见的评标委员会成员应当在评标报告上签署不同意见及理由，否则视为同意评标报告。</w:t>
      </w:r>
    </w:p>
    <w:p w:rsidR="00CD2F75" w:rsidRDefault="00741197">
      <w:pPr>
        <w:pStyle w:val="2"/>
        <w:ind w:firstLine="420"/>
      </w:pPr>
      <w:r>
        <w:t>三、评标流程</w:t>
      </w:r>
    </w:p>
    <w:p w:rsidR="00CD2F75" w:rsidRDefault="00741197">
      <w:pPr>
        <w:pStyle w:val="3"/>
        <w:adjustRightInd w:val="0"/>
        <w:ind w:firstLine="420"/>
        <w:rPr>
          <w:szCs w:val="21"/>
        </w:rPr>
      </w:pPr>
      <w:r>
        <w:rPr>
          <w:szCs w:val="21"/>
        </w:rPr>
        <w:t>1.</w:t>
      </w:r>
      <w:r>
        <w:rPr>
          <w:szCs w:val="21"/>
        </w:rPr>
        <w:t>投标文件符合性审查</w:t>
      </w:r>
    </w:p>
    <w:p w:rsidR="00CD2F75" w:rsidRDefault="00741197">
      <w:pPr>
        <w:ind w:firstLineChars="200" w:firstLine="420"/>
      </w:pPr>
      <w:r>
        <w:t>1.1</w:t>
      </w:r>
      <w:r>
        <w:t>评标委员会对符合资格的投标人的投标文件进行符合性审查，确定其是否满足招标文件的实质性要求。</w:t>
      </w:r>
    </w:p>
    <w:p w:rsidR="00CD2F75" w:rsidRDefault="00741197">
      <w:pPr>
        <w:ind w:firstLineChars="200" w:firstLine="420"/>
      </w:pPr>
      <w:r>
        <w:t>1.2</w:t>
      </w:r>
      <w:r>
        <w:t>符合投标无效情形的投标文件符合性审查不通过。</w:t>
      </w:r>
    </w:p>
    <w:p w:rsidR="00CD2F75" w:rsidRDefault="00741197">
      <w:pPr>
        <w:pStyle w:val="3"/>
        <w:adjustRightInd w:val="0"/>
        <w:ind w:firstLine="420"/>
        <w:rPr>
          <w:szCs w:val="21"/>
        </w:rPr>
      </w:pPr>
      <w:r>
        <w:rPr>
          <w:szCs w:val="21"/>
        </w:rPr>
        <w:t>2.</w:t>
      </w:r>
      <w:r>
        <w:rPr>
          <w:szCs w:val="21"/>
        </w:rPr>
        <w:t>投标文件的澄清、说明或者补正</w:t>
      </w:r>
    </w:p>
    <w:p w:rsidR="00CD2F75" w:rsidRDefault="00741197">
      <w:pPr>
        <w:ind w:firstLineChars="200" w:firstLine="420"/>
      </w:pPr>
      <w:r>
        <w:t>2.1</w:t>
      </w:r>
      <w:r>
        <w:t>评标委员会应当以书面形式要求投标人对投标文件中含义不明确、同类问题表述不一致、有明显的文字和计算错误的内容作出必要的澄清、说明或者补正。</w:t>
      </w:r>
    </w:p>
    <w:p w:rsidR="00CD2F75" w:rsidRDefault="00741197">
      <w:pPr>
        <w:ind w:firstLineChars="200" w:firstLine="420"/>
      </w:pPr>
      <w:r>
        <w:t>2.2</w:t>
      </w:r>
      <w:r>
        <w:t>投标人的澄清、说明或者补正应当采用书面形式，并加盖公章，或者由法定代表人或其授权的代表签名。投标人的澄清、说明或者补正不得超出投标文件的范围或者改变投标文件的实质性内容。</w:t>
      </w:r>
    </w:p>
    <w:p w:rsidR="00CD2F75" w:rsidRDefault="00741197">
      <w:pPr>
        <w:ind w:firstLineChars="200" w:firstLine="420"/>
      </w:pPr>
      <w:r>
        <w:t>2.3</w:t>
      </w:r>
      <w:r>
        <w:t>投标文件的澄清、说明或者补正将在</w:t>
      </w:r>
      <w:r>
        <w:t>“</w:t>
      </w:r>
      <w:r>
        <w:t>政府采购云平台</w:t>
      </w:r>
      <w:r>
        <w:t>”</w:t>
      </w:r>
      <w:r>
        <w:t>完成。</w:t>
      </w:r>
    </w:p>
    <w:p w:rsidR="00CD2F75" w:rsidRDefault="00741197">
      <w:pPr>
        <w:pStyle w:val="3"/>
        <w:adjustRightInd w:val="0"/>
        <w:ind w:firstLine="420"/>
        <w:rPr>
          <w:szCs w:val="21"/>
        </w:rPr>
      </w:pPr>
      <w:r>
        <w:rPr>
          <w:szCs w:val="21"/>
        </w:rPr>
        <w:t>3.</w:t>
      </w:r>
      <w:r>
        <w:rPr>
          <w:szCs w:val="21"/>
        </w:rPr>
        <w:t>错误修正</w:t>
      </w:r>
    </w:p>
    <w:p w:rsidR="00CD2F75" w:rsidRDefault="00741197">
      <w:pPr>
        <w:ind w:firstLineChars="200" w:firstLine="420"/>
      </w:pPr>
      <w:r>
        <w:t>评标委员会将</w:t>
      </w:r>
      <w:r>
        <w:rPr>
          <w:color w:val="000000"/>
        </w:rPr>
        <w:t>对有效的</w:t>
      </w:r>
      <w:r>
        <w:t>投标文件进行校核，投标文件报价出现前后不一致的，按照下列规定修正：</w:t>
      </w:r>
    </w:p>
    <w:p w:rsidR="00CD2F75" w:rsidRDefault="00741197">
      <w:pPr>
        <w:ind w:firstLineChars="200" w:firstLine="420"/>
      </w:pPr>
      <w:r>
        <w:t>（</w:t>
      </w:r>
      <w:r>
        <w:t>1</w:t>
      </w:r>
      <w:r>
        <w:t>）投标文件中开标一览表（报价表）内容与投标文件中相应内容不一致的，以开标一览表（报价表）为准；</w:t>
      </w:r>
    </w:p>
    <w:p w:rsidR="00CD2F75" w:rsidRDefault="00741197">
      <w:pPr>
        <w:ind w:firstLineChars="200" w:firstLine="420"/>
      </w:pPr>
      <w:r>
        <w:t>（</w:t>
      </w:r>
      <w:r>
        <w:t>2</w:t>
      </w:r>
      <w:r>
        <w:t>）大写金额和小写金额不一致的，以大写金额为准；</w:t>
      </w:r>
    </w:p>
    <w:p w:rsidR="00CD2F75" w:rsidRDefault="00741197">
      <w:pPr>
        <w:ind w:firstLineChars="200" w:firstLine="420"/>
      </w:pPr>
      <w:r>
        <w:t>（</w:t>
      </w:r>
      <w:r>
        <w:t>3</w:t>
      </w:r>
      <w:r>
        <w:t>）单价金额小数点或者百分比有明显错位的，以开标一览表的总价为准，并修改单价；</w:t>
      </w:r>
    </w:p>
    <w:p w:rsidR="00CD2F75" w:rsidRDefault="00741197">
      <w:pPr>
        <w:ind w:firstLineChars="200" w:firstLine="420"/>
      </w:pPr>
      <w:r>
        <w:t>（</w:t>
      </w:r>
      <w:r>
        <w:t>4</w:t>
      </w:r>
      <w:r>
        <w:t>）总价金额与按单价汇总金额不一致的，以单价金额计算结果为准。</w:t>
      </w:r>
    </w:p>
    <w:p w:rsidR="00CD2F75" w:rsidRDefault="00741197">
      <w:pPr>
        <w:ind w:firstLineChars="200" w:firstLine="420"/>
      </w:pPr>
      <w:r>
        <w:t>同时出现两种以上不一致的，按照前款规定的顺序修正。修正后的报价以澄清方式经投标人确认后产生约束力，投标人不确认的，其投标无效。</w:t>
      </w:r>
    </w:p>
    <w:p w:rsidR="00CD2F75" w:rsidRDefault="00741197">
      <w:pPr>
        <w:ind w:firstLineChars="200" w:firstLine="420"/>
      </w:pPr>
      <w:r>
        <w:t>如投标文件中报价明细表分项价格或单价有遗报，应视作已含在投标总价中；其投标总价在评标过程中不予调整。其分项价或单价由评标委员会在投标总价不变的前提下根据合理的原则对其予以确定；</w:t>
      </w:r>
    </w:p>
    <w:p w:rsidR="00CD2F75" w:rsidRDefault="00741197">
      <w:pPr>
        <w:pStyle w:val="3"/>
        <w:adjustRightInd w:val="0"/>
        <w:ind w:firstLine="420"/>
        <w:rPr>
          <w:szCs w:val="21"/>
        </w:rPr>
      </w:pPr>
      <w:r>
        <w:rPr>
          <w:szCs w:val="21"/>
        </w:rPr>
        <w:t>4.</w:t>
      </w:r>
      <w:r>
        <w:rPr>
          <w:szCs w:val="21"/>
        </w:rPr>
        <w:t>合理报价澄清说明</w:t>
      </w:r>
    </w:p>
    <w:p w:rsidR="00CD2F75" w:rsidRDefault="00741197">
      <w:pPr>
        <w:ind w:firstLineChars="200" w:firstLine="422"/>
        <w:rPr>
          <w:b/>
          <w:bCs/>
        </w:rPr>
      </w:pPr>
      <w:r>
        <w:rPr>
          <w:b/>
          <w:bCs/>
        </w:rPr>
        <w:t>评标委员会认为投标人的报价明显低于其他通过符合性审查的投标人的报价，有可能影响产品质量或者不能诚信履约的，应当要求其在</w:t>
      </w:r>
      <w:r>
        <w:rPr>
          <w:b/>
          <w:bCs/>
        </w:rPr>
        <w:t>30</w:t>
      </w:r>
      <w:r>
        <w:rPr>
          <w:b/>
          <w:bCs/>
        </w:rPr>
        <w:t>分钟内提供书面说明，必要时提交相关证明材料；投标人不能证明其报价合理性的，评标委员会应当将其认定为投标无效。</w:t>
      </w:r>
    </w:p>
    <w:p w:rsidR="00CD2F75" w:rsidRDefault="00741197">
      <w:pPr>
        <w:pStyle w:val="3"/>
        <w:adjustRightInd w:val="0"/>
        <w:ind w:firstLine="420"/>
        <w:rPr>
          <w:szCs w:val="21"/>
        </w:rPr>
      </w:pPr>
      <w:r>
        <w:rPr>
          <w:szCs w:val="21"/>
        </w:rPr>
        <w:t>5.</w:t>
      </w:r>
      <w:r>
        <w:rPr>
          <w:szCs w:val="21"/>
        </w:rPr>
        <w:t>投标无效情形</w:t>
      </w:r>
    </w:p>
    <w:p w:rsidR="00CD2F75" w:rsidRDefault="00741197">
      <w:pPr>
        <w:ind w:firstLineChars="200" w:firstLine="420"/>
      </w:pPr>
      <w:r>
        <w:t>5.1</w:t>
      </w:r>
      <w:r>
        <w:t>投标人存在下列情况之一的，其投标无效：</w:t>
      </w:r>
    </w:p>
    <w:p w:rsidR="00CD2F75" w:rsidRDefault="00741197">
      <w:pPr>
        <w:ind w:firstLineChars="200" w:firstLine="420"/>
      </w:pPr>
      <w:r>
        <w:lastRenderedPageBreak/>
        <w:t>（</w:t>
      </w:r>
      <w:r>
        <w:t>1</w:t>
      </w:r>
      <w:r>
        <w:t>）获取招标文件的投标人与参加投标的投标人发生实质性变更的且未提供有效证明的；</w:t>
      </w:r>
    </w:p>
    <w:p w:rsidR="00CD2F75" w:rsidRDefault="00741197">
      <w:pPr>
        <w:adjustRightInd w:val="0"/>
        <w:ind w:firstLineChars="200" w:firstLine="420"/>
        <w:rPr>
          <w:color w:val="000000"/>
        </w:rPr>
      </w:pPr>
      <w:r>
        <w:rPr>
          <w:color w:val="000000"/>
        </w:rPr>
        <w:t>（</w:t>
      </w:r>
      <w:r>
        <w:rPr>
          <w:color w:val="000000"/>
        </w:rPr>
        <w:t>2</w:t>
      </w:r>
      <w:r>
        <w:rPr>
          <w:color w:val="000000"/>
        </w:rPr>
        <w:t>）</w:t>
      </w:r>
      <w:r>
        <w:t>投标人提交两份或两份以上内容不同的投标文件，未声明哪一份有效的；</w:t>
      </w:r>
    </w:p>
    <w:p w:rsidR="00CD2F75" w:rsidRDefault="00741197">
      <w:pPr>
        <w:adjustRightInd w:val="0"/>
        <w:ind w:firstLineChars="200" w:firstLine="420"/>
        <w:rPr>
          <w:color w:val="000000"/>
        </w:rPr>
      </w:pPr>
      <w:r>
        <w:rPr>
          <w:color w:val="000000"/>
        </w:rPr>
        <w:t>（</w:t>
      </w:r>
      <w:r>
        <w:rPr>
          <w:color w:val="000000"/>
        </w:rPr>
        <w:t>3</w:t>
      </w:r>
      <w:r>
        <w:rPr>
          <w:color w:val="000000"/>
        </w:rPr>
        <w:t>）</w:t>
      </w:r>
      <w:r>
        <w:t>投标文件内容未按招标文件规定盖章的；</w:t>
      </w:r>
    </w:p>
    <w:p w:rsidR="00CD2F75" w:rsidRDefault="00741197">
      <w:pPr>
        <w:adjustRightInd w:val="0"/>
        <w:ind w:firstLineChars="200" w:firstLine="420"/>
        <w:rPr>
          <w:color w:val="000000"/>
        </w:rPr>
      </w:pPr>
      <w:r>
        <w:rPr>
          <w:color w:val="000000"/>
        </w:rPr>
        <w:t>（</w:t>
      </w:r>
      <w:r>
        <w:rPr>
          <w:color w:val="000000"/>
        </w:rPr>
        <w:t>4</w:t>
      </w:r>
      <w:r>
        <w:rPr>
          <w:color w:val="000000"/>
        </w:rPr>
        <w:t>）</w:t>
      </w:r>
      <w:r>
        <w:t>投标文件含有采购人不能接受的附加条件的；</w:t>
      </w:r>
    </w:p>
    <w:p w:rsidR="00CD2F75" w:rsidRDefault="00741197">
      <w:pPr>
        <w:adjustRightInd w:val="0"/>
        <w:ind w:firstLineChars="200" w:firstLine="420"/>
        <w:rPr>
          <w:color w:val="000000"/>
        </w:rPr>
      </w:pPr>
      <w:r>
        <w:rPr>
          <w:color w:val="000000"/>
        </w:rPr>
        <w:t>（</w:t>
      </w:r>
      <w:r>
        <w:rPr>
          <w:color w:val="000000"/>
        </w:rPr>
        <w:t>5</w:t>
      </w:r>
      <w:r>
        <w:rPr>
          <w:color w:val="000000"/>
        </w:rPr>
        <w:t>）</w:t>
      </w:r>
      <w:r>
        <w:t>投标文件中承诺的投标有效期少于招标文件中载明的投标有效期；</w:t>
      </w:r>
    </w:p>
    <w:p w:rsidR="00CD2F75" w:rsidRDefault="00741197">
      <w:pPr>
        <w:adjustRightInd w:val="0"/>
        <w:ind w:firstLineChars="200" w:firstLine="420"/>
        <w:rPr>
          <w:color w:val="000000"/>
        </w:rPr>
      </w:pPr>
      <w:r>
        <w:rPr>
          <w:color w:val="000000"/>
        </w:rPr>
        <w:t>（</w:t>
      </w:r>
      <w:r>
        <w:rPr>
          <w:color w:val="000000"/>
        </w:rPr>
        <w:t>6</w:t>
      </w:r>
      <w:r>
        <w:rPr>
          <w:color w:val="000000"/>
        </w:rPr>
        <w:t>）</w:t>
      </w:r>
      <w:r>
        <w:t>投标人串通投标，妨碍其他投标人的竞争行为，损害采购人或者其他投标人的合法权益；</w:t>
      </w:r>
    </w:p>
    <w:p w:rsidR="00CD2F75" w:rsidRDefault="00741197">
      <w:pPr>
        <w:adjustRightInd w:val="0"/>
        <w:ind w:firstLineChars="200" w:firstLine="420"/>
        <w:rPr>
          <w:color w:val="000000"/>
        </w:rPr>
      </w:pPr>
      <w:r>
        <w:rPr>
          <w:color w:val="000000"/>
        </w:rPr>
        <w:t>（</w:t>
      </w:r>
      <w:r>
        <w:rPr>
          <w:color w:val="000000"/>
        </w:rPr>
        <w:t>7</w:t>
      </w:r>
      <w:r>
        <w:rPr>
          <w:color w:val="000000"/>
        </w:rPr>
        <w:t>）投标文件标明的商务技术响应内容与事实不符或虚假响应的；</w:t>
      </w:r>
    </w:p>
    <w:p w:rsidR="00CD2F75" w:rsidRDefault="00741197">
      <w:pPr>
        <w:adjustRightInd w:val="0"/>
        <w:ind w:firstLineChars="200" w:firstLine="420"/>
        <w:rPr>
          <w:color w:val="000000"/>
        </w:rPr>
      </w:pPr>
      <w:r>
        <w:rPr>
          <w:color w:val="000000"/>
        </w:rPr>
        <w:t>（</w:t>
      </w:r>
      <w:r>
        <w:rPr>
          <w:color w:val="000000"/>
        </w:rPr>
        <w:t>8</w:t>
      </w:r>
      <w:r>
        <w:rPr>
          <w:color w:val="000000"/>
        </w:rPr>
        <w:t>）不满足招标文件实质性要求和条件的投标文件；</w:t>
      </w:r>
    </w:p>
    <w:p w:rsidR="00CD2F75" w:rsidRDefault="00741197">
      <w:pPr>
        <w:adjustRightInd w:val="0"/>
        <w:ind w:firstLineChars="200" w:firstLine="420"/>
        <w:rPr>
          <w:color w:val="000000"/>
        </w:rPr>
      </w:pPr>
      <w:r>
        <w:rPr>
          <w:color w:val="000000"/>
        </w:rPr>
        <w:t>（</w:t>
      </w:r>
      <w:r>
        <w:rPr>
          <w:color w:val="000000"/>
        </w:rPr>
        <w:t>9</w:t>
      </w:r>
      <w:r>
        <w:rPr>
          <w:color w:val="000000"/>
        </w:rPr>
        <w:t>）</w:t>
      </w:r>
      <w:r>
        <w:t>标段投标报价超过招标文件规定的预算金额或最高限价；</w:t>
      </w:r>
    </w:p>
    <w:p w:rsidR="00CD2F75" w:rsidRDefault="00741197">
      <w:pPr>
        <w:adjustRightInd w:val="0"/>
        <w:ind w:firstLineChars="200" w:firstLine="420"/>
        <w:rPr>
          <w:color w:val="000000"/>
        </w:rPr>
      </w:pPr>
      <w:r>
        <w:rPr>
          <w:color w:val="000000"/>
        </w:rPr>
        <w:t>（</w:t>
      </w:r>
      <w:r>
        <w:rPr>
          <w:color w:val="000000"/>
        </w:rPr>
        <w:t>10</w:t>
      </w:r>
      <w:r>
        <w:rPr>
          <w:color w:val="000000"/>
        </w:rPr>
        <w:t>）</w:t>
      </w:r>
      <w:r>
        <w:t>《开标一览表》和《投标价格组成明细表》内容不完整且不接受修正意见或字迹不能辨认的或未提供；</w:t>
      </w:r>
    </w:p>
    <w:p w:rsidR="00CD2F75" w:rsidRDefault="00741197">
      <w:pPr>
        <w:adjustRightInd w:val="0"/>
        <w:ind w:firstLineChars="200" w:firstLine="420"/>
        <w:rPr>
          <w:color w:val="000000"/>
        </w:rPr>
      </w:pPr>
      <w:r>
        <w:rPr>
          <w:color w:val="000000"/>
        </w:rPr>
        <w:t>（</w:t>
      </w:r>
      <w:r>
        <w:rPr>
          <w:color w:val="000000"/>
        </w:rPr>
        <w:t>11</w:t>
      </w:r>
      <w:r>
        <w:rPr>
          <w:color w:val="000000"/>
        </w:rPr>
        <w:t>）投标人不确认评标委员会按</w:t>
      </w:r>
      <w:r>
        <w:rPr>
          <w:color w:val="000000"/>
        </w:rPr>
        <w:t>“3.</w:t>
      </w:r>
      <w:r>
        <w:rPr>
          <w:color w:val="000000"/>
        </w:rPr>
        <w:t>错误修正</w:t>
      </w:r>
      <w:r>
        <w:rPr>
          <w:color w:val="000000"/>
        </w:rPr>
        <w:t>”</w:t>
      </w:r>
      <w:r>
        <w:rPr>
          <w:color w:val="000000"/>
        </w:rPr>
        <w:t>原则进行修正后的报价的；</w:t>
      </w:r>
    </w:p>
    <w:p w:rsidR="00CD2F75" w:rsidRDefault="00741197">
      <w:pPr>
        <w:adjustRightInd w:val="0"/>
        <w:ind w:firstLineChars="200" w:firstLine="420"/>
        <w:rPr>
          <w:color w:val="000000"/>
        </w:rPr>
      </w:pPr>
      <w:r>
        <w:rPr>
          <w:color w:val="000000"/>
        </w:rPr>
        <w:t>（</w:t>
      </w:r>
      <w:r>
        <w:rPr>
          <w:color w:val="000000"/>
        </w:rPr>
        <w:t>12</w:t>
      </w:r>
      <w:r>
        <w:rPr>
          <w:color w:val="000000"/>
        </w:rPr>
        <w:t>）</w:t>
      </w:r>
      <w:r>
        <w:t>投标报价明显高于其市场报价或报价明显不合理，且在规定时间内不能合理说明原因并提供证明材料的；</w:t>
      </w:r>
    </w:p>
    <w:p w:rsidR="00CD2F75" w:rsidRDefault="00741197">
      <w:pPr>
        <w:adjustRightInd w:val="0"/>
        <w:ind w:firstLineChars="200" w:firstLine="420"/>
        <w:rPr>
          <w:color w:val="000000"/>
        </w:rPr>
      </w:pPr>
      <w:r>
        <w:rPr>
          <w:color w:val="000000"/>
        </w:rPr>
        <w:t>（</w:t>
      </w:r>
      <w:r>
        <w:rPr>
          <w:color w:val="000000"/>
        </w:rPr>
        <w:t>13</w:t>
      </w:r>
      <w:r>
        <w:rPr>
          <w:color w:val="000000"/>
        </w:rPr>
        <w:t>）认为投标人的报价符合</w:t>
      </w:r>
      <w:r>
        <w:rPr>
          <w:color w:val="000000"/>
        </w:rPr>
        <w:t>“4.</w:t>
      </w:r>
      <w:r>
        <w:rPr>
          <w:color w:val="000000"/>
        </w:rPr>
        <w:t>合理报价澄清说明</w:t>
      </w:r>
      <w:r>
        <w:rPr>
          <w:color w:val="000000"/>
        </w:rPr>
        <w:t>”</w:t>
      </w:r>
      <w:r>
        <w:rPr>
          <w:color w:val="000000"/>
        </w:rPr>
        <w:t>情形的；</w:t>
      </w:r>
    </w:p>
    <w:p w:rsidR="00CD2F75" w:rsidRDefault="00741197">
      <w:pPr>
        <w:adjustRightInd w:val="0"/>
        <w:ind w:firstLineChars="200" w:firstLine="420"/>
        <w:rPr>
          <w:color w:val="000000"/>
        </w:rPr>
      </w:pPr>
      <w:r>
        <w:rPr>
          <w:color w:val="000000"/>
        </w:rPr>
        <w:t>（</w:t>
      </w:r>
      <w:r>
        <w:rPr>
          <w:color w:val="000000"/>
        </w:rPr>
        <w:t>14</w:t>
      </w:r>
      <w:r>
        <w:rPr>
          <w:color w:val="000000"/>
        </w:rPr>
        <w:t>）</w:t>
      </w:r>
      <w:r>
        <w:t>投标文件中提供了赠品或者与本项目采购无关的其他商品、服务；</w:t>
      </w:r>
    </w:p>
    <w:p w:rsidR="00CD2F75" w:rsidRDefault="00741197">
      <w:pPr>
        <w:adjustRightInd w:val="0"/>
        <w:ind w:firstLineChars="200" w:firstLine="420"/>
        <w:rPr>
          <w:color w:val="000000"/>
        </w:rPr>
      </w:pPr>
      <w:r>
        <w:rPr>
          <w:color w:val="000000"/>
        </w:rPr>
        <w:t>（</w:t>
      </w:r>
      <w:r>
        <w:rPr>
          <w:color w:val="000000"/>
        </w:rPr>
        <w:t>15</w:t>
      </w:r>
      <w:r>
        <w:rPr>
          <w:color w:val="000000"/>
        </w:rPr>
        <w:t>）法律法规、规章及省级以上规范性文件规定的其他无效情形。</w:t>
      </w:r>
    </w:p>
    <w:p w:rsidR="00CD2F75" w:rsidRDefault="00741197">
      <w:pPr>
        <w:ind w:firstLineChars="200" w:firstLine="420"/>
      </w:pPr>
      <w:r>
        <w:t>5.2</w:t>
      </w:r>
      <w:r>
        <w:t>有下列情形之一的，为投标人串通行为，其投标无效：</w:t>
      </w:r>
    </w:p>
    <w:p w:rsidR="00CD2F75" w:rsidRDefault="00741197">
      <w:pPr>
        <w:numPr>
          <w:ilvl w:val="0"/>
          <w:numId w:val="13"/>
        </w:numPr>
        <w:ind w:left="0" w:firstLineChars="200" w:firstLine="420"/>
      </w:pPr>
      <w:r>
        <w:t>投标人直接或者间接从采购人或者采购代理机构处获得其他投标人的相关情况并修改其投标文件或者响应文件；</w:t>
      </w:r>
    </w:p>
    <w:p w:rsidR="00CD2F75" w:rsidRDefault="00741197">
      <w:pPr>
        <w:numPr>
          <w:ilvl w:val="0"/>
          <w:numId w:val="13"/>
        </w:numPr>
        <w:ind w:left="0" w:firstLineChars="200" w:firstLine="420"/>
      </w:pPr>
      <w:r>
        <w:t>投标人按照采购人或者采购代理机构的授意撤换、修改投标文件或者响应文件；</w:t>
      </w:r>
    </w:p>
    <w:p w:rsidR="00CD2F75" w:rsidRDefault="00741197">
      <w:pPr>
        <w:numPr>
          <w:ilvl w:val="0"/>
          <w:numId w:val="13"/>
        </w:numPr>
        <w:ind w:left="0" w:firstLineChars="200" w:firstLine="420"/>
      </w:pPr>
      <w:r>
        <w:t>投标人之间协商报价、技术方案等投标文件或者响应文件的实质性内容；</w:t>
      </w:r>
    </w:p>
    <w:p w:rsidR="00CD2F75" w:rsidRDefault="00741197">
      <w:pPr>
        <w:numPr>
          <w:ilvl w:val="0"/>
          <w:numId w:val="13"/>
        </w:numPr>
        <w:ind w:left="0" w:firstLineChars="200" w:firstLine="420"/>
      </w:pPr>
      <w:r>
        <w:t>属于同一集团、协会、商会等组织成员的投标人按照该组织要求协同参加政府采购活动；</w:t>
      </w:r>
    </w:p>
    <w:p w:rsidR="00CD2F75" w:rsidRDefault="00741197">
      <w:pPr>
        <w:numPr>
          <w:ilvl w:val="0"/>
          <w:numId w:val="13"/>
        </w:numPr>
        <w:ind w:left="0" w:firstLineChars="200" w:firstLine="420"/>
      </w:pPr>
      <w:r>
        <w:t>投标人之间事先约定由某一特定投标人中标、成交；</w:t>
      </w:r>
    </w:p>
    <w:p w:rsidR="00CD2F75" w:rsidRDefault="00741197">
      <w:pPr>
        <w:numPr>
          <w:ilvl w:val="0"/>
          <w:numId w:val="13"/>
        </w:numPr>
        <w:ind w:left="0" w:firstLineChars="200" w:firstLine="420"/>
      </w:pPr>
      <w:r>
        <w:t>投标人之间商定部分投标人放弃参加政府采购活动或者放弃中标、成交；</w:t>
      </w:r>
    </w:p>
    <w:p w:rsidR="00CD2F75" w:rsidRDefault="00741197">
      <w:pPr>
        <w:numPr>
          <w:ilvl w:val="0"/>
          <w:numId w:val="13"/>
        </w:numPr>
        <w:ind w:left="0" w:firstLineChars="200" w:firstLine="420"/>
      </w:pPr>
      <w:r>
        <w:t>投标人与采购人或者采购代理机构之间、投标人相互之间，为谋求特定投标人中标、成交或者排斥其他投标人的其他串通行为；</w:t>
      </w:r>
    </w:p>
    <w:p w:rsidR="00CD2F75" w:rsidRDefault="00741197">
      <w:pPr>
        <w:numPr>
          <w:ilvl w:val="0"/>
          <w:numId w:val="13"/>
        </w:numPr>
        <w:ind w:left="0" w:firstLineChars="200" w:firstLine="420"/>
      </w:pPr>
      <w:r>
        <w:t>不同投标人的投标文件由同一单位或者个人编制；</w:t>
      </w:r>
    </w:p>
    <w:p w:rsidR="00CD2F75" w:rsidRDefault="00741197">
      <w:pPr>
        <w:numPr>
          <w:ilvl w:val="0"/>
          <w:numId w:val="13"/>
        </w:numPr>
        <w:ind w:left="0" w:firstLineChars="200" w:firstLine="420"/>
      </w:pPr>
      <w:r>
        <w:t>不同投标人委托同一单位或者个人办理投标事宜；</w:t>
      </w:r>
    </w:p>
    <w:p w:rsidR="00CD2F75" w:rsidRDefault="00741197">
      <w:pPr>
        <w:numPr>
          <w:ilvl w:val="0"/>
          <w:numId w:val="13"/>
        </w:numPr>
        <w:ind w:left="0" w:firstLineChars="200" w:firstLine="420"/>
      </w:pPr>
      <w:r>
        <w:t>不同投标人的投标文件载明的项目管理成员或者联系人员为同一人；</w:t>
      </w:r>
    </w:p>
    <w:p w:rsidR="00CD2F75" w:rsidRDefault="00741197">
      <w:pPr>
        <w:numPr>
          <w:ilvl w:val="0"/>
          <w:numId w:val="13"/>
        </w:numPr>
        <w:ind w:left="0" w:firstLineChars="200" w:firstLine="420"/>
      </w:pPr>
      <w:r>
        <w:t>不同投标人的投标文件异常一致或者投标报价呈规律性差异；</w:t>
      </w:r>
    </w:p>
    <w:p w:rsidR="00CD2F75" w:rsidRDefault="00741197">
      <w:pPr>
        <w:adjustRightInd w:val="0"/>
        <w:ind w:firstLineChars="200" w:firstLine="420"/>
      </w:pPr>
      <w:r>
        <w:t>（</w:t>
      </w:r>
      <w:r>
        <w:t>12</w:t>
      </w:r>
      <w:r>
        <w:t>）不同投标人的投标文件相互混装。</w:t>
      </w:r>
    </w:p>
    <w:p w:rsidR="00CD2F75" w:rsidRDefault="00741197">
      <w:pPr>
        <w:adjustRightInd w:val="0"/>
        <w:ind w:firstLineChars="200" w:firstLine="420"/>
      </w:pPr>
      <w:r>
        <w:t>（</w:t>
      </w:r>
      <w:r>
        <w:t>13</w:t>
      </w:r>
      <w:r>
        <w:t>）参与同一标段（包）的投标人存在</w:t>
      </w:r>
      <w:r>
        <w:t>MAC</w:t>
      </w:r>
      <w:r>
        <w:t>地址相同、计算机硬盘序列号相同、投标文件细节错误一致且无合理解释、投标人手机号相同等情形的。</w:t>
      </w:r>
    </w:p>
    <w:p w:rsidR="00CD2F75" w:rsidRDefault="00741197">
      <w:pPr>
        <w:pStyle w:val="3"/>
        <w:ind w:firstLine="420"/>
      </w:pPr>
      <w:r>
        <w:t>6.</w:t>
      </w:r>
      <w:r>
        <w:t>评分办法</w:t>
      </w:r>
    </w:p>
    <w:p w:rsidR="00CD2F75" w:rsidRDefault="00741197">
      <w:pPr>
        <w:ind w:firstLineChars="200" w:firstLine="420"/>
      </w:pPr>
      <w:r>
        <w:t>6.1</w:t>
      </w:r>
      <w:r>
        <w:t>本项目采用综合评分法（总分</w:t>
      </w:r>
      <w:r>
        <w:t>100</w:t>
      </w:r>
      <w:r>
        <w:t>分），评标委员会根据本评标办法进行评审，对符合性审查合格的投标文件进行商务和技术评估，综合比较与评价。每个投标人最终得分</w:t>
      </w:r>
      <w:r>
        <w:t>=</w:t>
      </w:r>
      <w:r>
        <w:t>商务技术分</w:t>
      </w:r>
      <w:r>
        <w:t>+</w:t>
      </w:r>
      <w:r>
        <w:t>价格分。</w:t>
      </w:r>
    </w:p>
    <w:p w:rsidR="00CD2F75" w:rsidRDefault="00741197">
      <w:pPr>
        <w:ind w:firstLineChars="200" w:firstLine="420"/>
      </w:pPr>
      <w:r>
        <w:t>6.2</w:t>
      </w:r>
      <w:r>
        <w:t>评审时，评标委员会各成员应当独立对每个有效响应的文件进行评价、打分，然后汇总每个投标人每项评分因素的得分。</w:t>
      </w:r>
    </w:p>
    <w:p w:rsidR="00CD2F75" w:rsidRDefault="00741197">
      <w:pPr>
        <w:ind w:firstLineChars="200" w:firstLine="420"/>
      </w:pPr>
      <w:r>
        <w:t>6.3</w:t>
      </w:r>
      <w:r>
        <w:t>对投标人的价格分等客观评分项的评分应当一致，对其他需要借助专业知识评判的主观评分项，应当严格按照评分细则公正评分。</w:t>
      </w:r>
    </w:p>
    <w:p w:rsidR="00CD2F75" w:rsidRDefault="00741197">
      <w:pPr>
        <w:ind w:firstLineChars="200" w:firstLine="420"/>
      </w:pPr>
      <w:r>
        <w:t>6.4</w:t>
      </w:r>
      <w:r>
        <w:t>评分因素及分值范围</w:t>
      </w:r>
    </w:p>
    <w:p w:rsidR="00CD2F75" w:rsidRDefault="00741197">
      <w:pPr>
        <w:pStyle w:val="3"/>
        <w:ind w:firstLine="420"/>
      </w:pPr>
      <w:r>
        <w:lastRenderedPageBreak/>
        <w:t>（</w:t>
      </w:r>
      <w:r>
        <w:t>1</w:t>
      </w:r>
      <w:r>
        <w:t>）商务技术分</w:t>
      </w:r>
    </w:p>
    <w:p w:rsidR="00CD2F75" w:rsidRDefault="00741197">
      <w:pPr>
        <w:ind w:firstLine="420"/>
      </w:pPr>
      <w: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W w:w="9289"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8"/>
        <w:gridCol w:w="1660"/>
        <w:gridCol w:w="6275"/>
        <w:gridCol w:w="756"/>
      </w:tblGrid>
      <w:tr w:rsidR="00CD2F75">
        <w:trPr>
          <w:trHeight w:val="454"/>
        </w:trPr>
        <w:tc>
          <w:tcPr>
            <w:tcW w:w="598" w:type="dxa"/>
            <w:vAlign w:val="center"/>
          </w:tcPr>
          <w:p w:rsidR="00CD2F75" w:rsidRDefault="00741197">
            <w:pPr>
              <w:jc w:val="center"/>
              <w:rPr>
                <w:rFonts w:eastAsia="黑体"/>
              </w:rPr>
            </w:pPr>
            <w:r>
              <w:rPr>
                <w:rFonts w:eastAsia="黑体"/>
              </w:rPr>
              <w:t>序号</w:t>
            </w:r>
          </w:p>
        </w:tc>
        <w:tc>
          <w:tcPr>
            <w:tcW w:w="1660" w:type="dxa"/>
            <w:vAlign w:val="center"/>
          </w:tcPr>
          <w:p w:rsidR="00CD2F75" w:rsidRDefault="00741197">
            <w:pPr>
              <w:jc w:val="center"/>
              <w:rPr>
                <w:rFonts w:eastAsia="黑体"/>
              </w:rPr>
            </w:pPr>
            <w:r>
              <w:rPr>
                <w:rFonts w:eastAsia="黑体"/>
              </w:rPr>
              <w:t>评分因素</w:t>
            </w:r>
          </w:p>
        </w:tc>
        <w:tc>
          <w:tcPr>
            <w:tcW w:w="6275" w:type="dxa"/>
            <w:vAlign w:val="center"/>
          </w:tcPr>
          <w:p w:rsidR="00CD2F75" w:rsidRDefault="00741197">
            <w:pPr>
              <w:jc w:val="center"/>
              <w:rPr>
                <w:rFonts w:eastAsia="黑体"/>
              </w:rPr>
            </w:pPr>
            <w:r>
              <w:rPr>
                <w:rFonts w:eastAsia="黑体"/>
              </w:rPr>
              <w:t>评分细则</w:t>
            </w:r>
          </w:p>
          <w:p w:rsidR="00CD2F75" w:rsidRDefault="00741197">
            <w:pPr>
              <w:jc w:val="center"/>
              <w:rPr>
                <w:rFonts w:eastAsia="黑体"/>
              </w:rPr>
            </w:pPr>
            <w:r>
              <w:rPr>
                <w:rFonts w:eastAsia="黑体"/>
              </w:rPr>
              <w:t>（电子投标文件中提供的证明材料（证书、合同等）应清晰可辨，如无法辨识，将不予给分）</w:t>
            </w:r>
          </w:p>
        </w:tc>
        <w:tc>
          <w:tcPr>
            <w:tcW w:w="756" w:type="dxa"/>
            <w:vAlign w:val="center"/>
          </w:tcPr>
          <w:p w:rsidR="00CD2F75" w:rsidRDefault="00741197">
            <w:pPr>
              <w:jc w:val="center"/>
              <w:rPr>
                <w:rFonts w:eastAsia="黑体"/>
              </w:rPr>
            </w:pPr>
            <w:r>
              <w:rPr>
                <w:rFonts w:eastAsia="黑体"/>
              </w:rPr>
              <w:t>分值</w:t>
            </w:r>
          </w:p>
          <w:p w:rsidR="00CD2F75" w:rsidRDefault="00741197">
            <w:pPr>
              <w:jc w:val="center"/>
              <w:rPr>
                <w:rFonts w:eastAsia="黑体"/>
              </w:rPr>
            </w:pPr>
            <w:r>
              <w:rPr>
                <w:rFonts w:eastAsia="黑体"/>
              </w:rPr>
              <w:t>（分）</w:t>
            </w:r>
          </w:p>
        </w:tc>
      </w:tr>
      <w:tr w:rsidR="00CD2F75">
        <w:trPr>
          <w:trHeight w:val="454"/>
        </w:trPr>
        <w:tc>
          <w:tcPr>
            <w:tcW w:w="598" w:type="dxa"/>
            <w:vAlign w:val="center"/>
          </w:tcPr>
          <w:p w:rsidR="00CD2F75" w:rsidRDefault="00741197">
            <w:r>
              <w:t>一</w:t>
            </w:r>
          </w:p>
        </w:tc>
        <w:tc>
          <w:tcPr>
            <w:tcW w:w="1660" w:type="dxa"/>
            <w:vAlign w:val="center"/>
          </w:tcPr>
          <w:p w:rsidR="00CD2F75" w:rsidRDefault="00741197">
            <w:r>
              <w:t>履约能力</w:t>
            </w:r>
          </w:p>
        </w:tc>
        <w:tc>
          <w:tcPr>
            <w:tcW w:w="6275" w:type="dxa"/>
            <w:vAlign w:val="center"/>
          </w:tcPr>
          <w:p w:rsidR="00CD2F75" w:rsidRDefault="00CD2F75"/>
        </w:tc>
        <w:tc>
          <w:tcPr>
            <w:tcW w:w="756" w:type="dxa"/>
            <w:vAlign w:val="center"/>
          </w:tcPr>
          <w:p w:rsidR="00CD2F75" w:rsidRDefault="00CD2F75"/>
        </w:tc>
      </w:tr>
      <w:tr w:rsidR="00CD2F75">
        <w:trPr>
          <w:trHeight w:val="454"/>
        </w:trPr>
        <w:tc>
          <w:tcPr>
            <w:tcW w:w="598" w:type="dxa"/>
            <w:shd w:val="clear" w:color="auto" w:fill="auto"/>
            <w:vAlign w:val="center"/>
          </w:tcPr>
          <w:p w:rsidR="00CD2F75" w:rsidRDefault="00CD2F75">
            <w:pPr>
              <w:numPr>
                <w:ilvl w:val="0"/>
                <w:numId w:val="14"/>
              </w:numPr>
              <w:ind w:firstLine="0"/>
              <w:jc w:val="left"/>
              <w:rPr>
                <w:color w:val="000000" w:themeColor="text1"/>
              </w:rPr>
            </w:pPr>
          </w:p>
        </w:tc>
        <w:tc>
          <w:tcPr>
            <w:tcW w:w="1660" w:type="dxa"/>
            <w:shd w:val="clear" w:color="auto" w:fill="auto"/>
            <w:vAlign w:val="center"/>
          </w:tcPr>
          <w:p w:rsidR="00CD2F75" w:rsidRDefault="00741197">
            <w:r>
              <w:rPr>
                <w:color w:val="000000"/>
              </w:rPr>
              <w:t>投标人的管理体系认证</w:t>
            </w:r>
          </w:p>
        </w:tc>
        <w:tc>
          <w:tcPr>
            <w:tcW w:w="6275" w:type="dxa"/>
            <w:shd w:val="clear" w:color="auto" w:fill="auto"/>
            <w:vAlign w:val="center"/>
          </w:tcPr>
          <w:p w:rsidR="00CD2F75" w:rsidRDefault="00741197">
            <w:pPr>
              <w:rPr>
                <w:color w:val="000000"/>
              </w:rPr>
            </w:pPr>
            <w:r>
              <w:rPr>
                <w:color w:val="000000"/>
              </w:rPr>
              <w:t>投标人的管理体系认证</w:t>
            </w:r>
          </w:p>
          <w:p w:rsidR="00CD2F75" w:rsidRDefault="00741197">
            <w:r>
              <w:t>【</w:t>
            </w:r>
            <w:r>
              <w:t>0.5</w:t>
            </w:r>
            <w:r>
              <w:t>分】投标人通过质量管理体系认证的得</w:t>
            </w:r>
            <w:r>
              <w:t>0.5</w:t>
            </w:r>
            <w:r>
              <w:t>分；</w:t>
            </w:r>
          </w:p>
          <w:p w:rsidR="00CD2F75" w:rsidRDefault="00741197">
            <w:r>
              <w:t>【</w:t>
            </w:r>
            <w:r>
              <w:t>0.5</w:t>
            </w:r>
            <w:r>
              <w:t>分】投标人通过</w:t>
            </w:r>
            <w:r>
              <w:rPr>
                <w:color w:val="000000"/>
                <w:kern w:val="0"/>
                <w:lang w:bidi="ar"/>
              </w:rPr>
              <w:t>信息安全管理体系认证</w:t>
            </w:r>
            <w:r>
              <w:t>的得</w:t>
            </w:r>
            <w:r>
              <w:t>0.5</w:t>
            </w:r>
            <w:r>
              <w:t>分；</w:t>
            </w:r>
          </w:p>
          <w:p w:rsidR="00CD2F75" w:rsidRDefault="00741197">
            <w:r>
              <w:rPr>
                <w:rFonts w:eastAsia="楷体"/>
              </w:rPr>
              <w:t>说明：投标文件中提供有效的相应证书复印件，评标委员会通过全国认证认可信息公共服务平台（</w:t>
            </w:r>
            <w:r>
              <w:rPr>
                <w:rFonts w:eastAsia="楷体"/>
              </w:rPr>
              <w:t>http://cx.cnca.cn</w:t>
            </w:r>
            <w:r>
              <w:rPr>
                <w:rFonts w:eastAsia="楷体"/>
              </w:rPr>
              <w:t>）核实后进行评分，未提供或经核实不具备以上条件的不得分。</w:t>
            </w:r>
            <w:r>
              <w:rPr>
                <w:rFonts w:eastAsia="楷体"/>
                <w:color w:val="000000" w:themeColor="text1"/>
              </w:rPr>
              <w:t>如投标人为联合体，联合体主办单位具备才可得分。</w:t>
            </w:r>
          </w:p>
        </w:tc>
        <w:tc>
          <w:tcPr>
            <w:tcW w:w="756" w:type="dxa"/>
            <w:shd w:val="clear" w:color="auto" w:fill="auto"/>
            <w:vAlign w:val="center"/>
          </w:tcPr>
          <w:p w:rsidR="00CD2F75" w:rsidRDefault="00741197">
            <w:r>
              <w:t>1</w:t>
            </w:r>
          </w:p>
        </w:tc>
      </w:tr>
      <w:tr w:rsidR="00CD2F75">
        <w:trPr>
          <w:trHeight w:val="454"/>
        </w:trPr>
        <w:tc>
          <w:tcPr>
            <w:tcW w:w="598" w:type="dxa"/>
            <w:shd w:val="clear" w:color="auto" w:fill="auto"/>
            <w:vAlign w:val="center"/>
          </w:tcPr>
          <w:p w:rsidR="00CD2F75" w:rsidRDefault="00CD2F75">
            <w:pPr>
              <w:numPr>
                <w:ilvl w:val="0"/>
                <w:numId w:val="14"/>
              </w:numPr>
              <w:ind w:firstLine="0"/>
              <w:jc w:val="left"/>
              <w:rPr>
                <w:color w:val="000000" w:themeColor="text1"/>
              </w:rPr>
            </w:pPr>
          </w:p>
        </w:tc>
        <w:tc>
          <w:tcPr>
            <w:tcW w:w="1660" w:type="dxa"/>
            <w:shd w:val="clear" w:color="auto" w:fill="auto"/>
            <w:vAlign w:val="center"/>
          </w:tcPr>
          <w:p w:rsidR="00CD2F75" w:rsidRDefault="00741197">
            <w:pPr>
              <w:rPr>
                <w:color w:val="000000" w:themeColor="text1"/>
              </w:rPr>
            </w:pPr>
            <w:r>
              <w:rPr>
                <w:color w:val="000000" w:themeColor="text1"/>
              </w:rPr>
              <w:t>投标产品业绩</w:t>
            </w:r>
          </w:p>
        </w:tc>
        <w:tc>
          <w:tcPr>
            <w:tcW w:w="6275" w:type="dxa"/>
            <w:shd w:val="clear" w:color="auto" w:fill="auto"/>
            <w:vAlign w:val="center"/>
          </w:tcPr>
          <w:p w:rsidR="00CD2F75" w:rsidRDefault="00741197">
            <w:pPr>
              <w:rPr>
                <w:color w:val="000000" w:themeColor="text1"/>
              </w:rPr>
            </w:pPr>
            <w:r>
              <w:rPr>
                <w:color w:val="000000" w:themeColor="text1"/>
              </w:rPr>
              <w:t>投标产品业绩</w:t>
            </w:r>
          </w:p>
          <w:p w:rsidR="00CD2F75" w:rsidRDefault="00741197">
            <w:pPr>
              <w:rPr>
                <w:color w:val="000000" w:themeColor="text1"/>
              </w:rPr>
            </w:pPr>
            <w:r>
              <w:rPr>
                <w:color w:val="000000" w:themeColor="text1"/>
              </w:rPr>
              <w:t>【</w:t>
            </w:r>
            <w:r>
              <w:rPr>
                <w:color w:val="000000" w:themeColor="text1"/>
              </w:rPr>
              <w:t>3</w:t>
            </w:r>
            <w:r>
              <w:rPr>
                <w:color w:val="000000" w:themeColor="text1"/>
              </w:rPr>
              <w:t>分】提供投标产品（</w:t>
            </w:r>
            <w:r>
              <w:rPr>
                <w:b/>
                <w:bCs/>
                <w:color w:val="000000" w:themeColor="text1"/>
              </w:rPr>
              <w:t>分布式存储系统</w:t>
            </w:r>
            <w:r>
              <w:rPr>
                <w:color w:val="000000" w:themeColor="text1"/>
              </w:rPr>
              <w:t>）的</w:t>
            </w:r>
            <w:r>
              <w:rPr>
                <w:rFonts w:hint="eastAsia"/>
                <w:color w:val="000000" w:themeColor="text1"/>
              </w:rPr>
              <w:t>同类</w:t>
            </w:r>
            <w:r>
              <w:rPr>
                <w:color w:val="000000" w:themeColor="text1"/>
              </w:rPr>
              <w:t>业绩合同，</w:t>
            </w:r>
            <w:r>
              <w:rPr>
                <w:color w:val="000000" w:themeColor="text1"/>
              </w:rPr>
              <w:t>1</w:t>
            </w:r>
            <w:r>
              <w:rPr>
                <w:color w:val="000000" w:themeColor="text1"/>
              </w:rPr>
              <w:t>个得</w:t>
            </w:r>
            <w:r>
              <w:rPr>
                <w:color w:val="000000" w:themeColor="text1"/>
              </w:rPr>
              <w:t>1</w:t>
            </w:r>
            <w:r>
              <w:rPr>
                <w:color w:val="000000" w:themeColor="text1"/>
              </w:rPr>
              <w:t>分，最高得</w:t>
            </w:r>
            <w:r>
              <w:rPr>
                <w:color w:val="000000" w:themeColor="text1"/>
              </w:rPr>
              <w:t>3</w:t>
            </w:r>
            <w:r>
              <w:rPr>
                <w:color w:val="000000" w:themeColor="text1"/>
              </w:rPr>
              <w:t>分。业绩合同的签订时间为</w:t>
            </w:r>
            <w:r>
              <w:rPr>
                <w:color w:val="000000" w:themeColor="text1"/>
              </w:rPr>
              <w:t>2021</w:t>
            </w:r>
            <w:r>
              <w:rPr>
                <w:color w:val="000000" w:themeColor="text1"/>
              </w:rPr>
              <w:t>年</w:t>
            </w:r>
            <w:r>
              <w:rPr>
                <w:color w:val="000000" w:themeColor="text1"/>
              </w:rPr>
              <w:t>1</w:t>
            </w:r>
            <w:r>
              <w:rPr>
                <w:color w:val="000000" w:themeColor="text1"/>
              </w:rPr>
              <w:t>月</w:t>
            </w:r>
            <w:r>
              <w:rPr>
                <w:color w:val="000000" w:themeColor="text1"/>
              </w:rPr>
              <w:t>1</w:t>
            </w:r>
            <w:r>
              <w:rPr>
                <w:color w:val="000000" w:themeColor="text1"/>
              </w:rPr>
              <w:t>日以后，合同中供货方可以不是投标人，合同中产品与投标产品型号一致。</w:t>
            </w:r>
          </w:p>
          <w:p w:rsidR="00CD2F75" w:rsidRDefault="00741197">
            <w:pPr>
              <w:rPr>
                <w:rFonts w:eastAsia="楷体"/>
                <w:color w:val="000000" w:themeColor="text1"/>
              </w:rPr>
            </w:pPr>
            <w:r>
              <w:rPr>
                <w:rFonts w:eastAsia="楷体"/>
                <w:color w:val="000000" w:themeColor="text1"/>
              </w:rPr>
              <w:t>说明：</w:t>
            </w:r>
            <w:r>
              <w:rPr>
                <w:rFonts w:eastAsia="楷体"/>
                <w:color w:val="000000" w:themeColor="text1"/>
              </w:rPr>
              <w:t>①</w:t>
            </w:r>
            <w:r>
              <w:rPr>
                <w:rFonts w:eastAsia="楷体"/>
                <w:color w:val="000000" w:themeColor="text1"/>
              </w:rPr>
              <w:t>根据投标文件中提供的业绩合同进行评分，未提供或不符合以上条件不得分。</w:t>
            </w:r>
          </w:p>
          <w:p w:rsidR="00CD2F75" w:rsidRDefault="00741197">
            <w:pPr>
              <w:rPr>
                <w:color w:val="000000" w:themeColor="text1"/>
              </w:rPr>
            </w:pPr>
            <w:r>
              <w:rPr>
                <w:rFonts w:eastAsia="楷体"/>
                <w:color w:val="000000" w:themeColor="text1"/>
              </w:rPr>
              <w:t>②</w:t>
            </w:r>
            <w:r>
              <w:rPr>
                <w:rFonts w:eastAsia="楷体"/>
              </w:rPr>
              <w:t>分布式存储系统如为首台套产品以及产品核心技术高于国内领先水平，并具有明晰自主知识产权的</w:t>
            </w:r>
            <w:r>
              <w:rPr>
                <w:rFonts w:eastAsia="楷体"/>
              </w:rPr>
              <w:t>“</w:t>
            </w:r>
            <w:r>
              <w:rPr>
                <w:rFonts w:eastAsia="楷体"/>
              </w:rPr>
              <w:t>制造精品</w:t>
            </w:r>
            <w:r>
              <w:rPr>
                <w:rFonts w:eastAsia="楷体"/>
              </w:rPr>
              <w:t>”</w:t>
            </w:r>
            <w:r>
              <w:rPr>
                <w:rFonts w:eastAsia="楷体"/>
              </w:rPr>
              <w:t>产品，自政府部门认定之日起</w:t>
            </w:r>
            <w:r>
              <w:rPr>
                <w:rFonts w:eastAsia="楷体"/>
              </w:rPr>
              <w:t>3</w:t>
            </w:r>
            <w:r>
              <w:rPr>
                <w:rFonts w:eastAsia="楷体"/>
              </w:rPr>
              <w:t>年内视同已具备相应销售业绩，业绩分值为满分。根据投标文件中提供的相应证明材料进行评分，未提供或不符合以上条件不得分。</w:t>
            </w:r>
          </w:p>
        </w:tc>
        <w:tc>
          <w:tcPr>
            <w:tcW w:w="756" w:type="dxa"/>
            <w:shd w:val="clear" w:color="auto" w:fill="auto"/>
            <w:vAlign w:val="center"/>
          </w:tcPr>
          <w:p w:rsidR="00CD2F75" w:rsidRDefault="00741197">
            <w:pPr>
              <w:rPr>
                <w:color w:val="000000" w:themeColor="text1"/>
              </w:rPr>
            </w:pPr>
            <w:r>
              <w:rPr>
                <w:color w:val="000000" w:themeColor="text1"/>
              </w:rPr>
              <w:t>3</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741197">
            <w:r>
              <w:t>二</w:t>
            </w:r>
          </w:p>
        </w:tc>
        <w:tc>
          <w:tcPr>
            <w:tcW w:w="1660" w:type="dxa"/>
            <w:tcBorders>
              <w:right w:val="single" w:sz="4" w:space="0" w:color="auto"/>
            </w:tcBorders>
            <w:vAlign w:val="center"/>
          </w:tcPr>
          <w:p w:rsidR="00CD2F75" w:rsidRDefault="00741197">
            <w:r>
              <w:t>技术服务水平</w:t>
            </w:r>
          </w:p>
        </w:tc>
        <w:tc>
          <w:tcPr>
            <w:tcW w:w="6275" w:type="dxa"/>
            <w:tcBorders>
              <w:left w:val="single" w:sz="4" w:space="0" w:color="auto"/>
            </w:tcBorders>
            <w:vAlign w:val="center"/>
          </w:tcPr>
          <w:p w:rsidR="00CD2F75" w:rsidRDefault="00CD2F75"/>
        </w:tc>
        <w:tc>
          <w:tcPr>
            <w:tcW w:w="756" w:type="dxa"/>
            <w:vAlign w:val="center"/>
          </w:tcPr>
          <w:p w:rsidR="00CD2F75" w:rsidRDefault="00CD2F75"/>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jc w:val="left"/>
            </w:pPr>
          </w:p>
        </w:tc>
        <w:tc>
          <w:tcPr>
            <w:tcW w:w="1660" w:type="dxa"/>
            <w:tcBorders>
              <w:right w:val="single" w:sz="4" w:space="0" w:color="auto"/>
            </w:tcBorders>
            <w:shd w:val="clear" w:color="auto" w:fill="auto"/>
            <w:vAlign w:val="center"/>
          </w:tcPr>
          <w:p w:rsidR="00CD2F75" w:rsidRDefault="00741197">
            <w:r>
              <w:t>产品技术要求（标有</w:t>
            </w:r>
            <w:r>
              <w:t>★</w:t>
            </w:r>
            <w:r>
              <w:t>的技术要求）符合性</w:t>
            </w:r>
          </w:p>
        </w:tc>
        <w:tc>
          <w:tcPr>
            <w:tcW w:w="6275" w:type="dxa"/>
            <w:tcBorders>
              <w:left w:val="single" w:sz="4" w:space="0" w:color="auto"/>
            </w:tcBorders>
            <w:shd w:val="clear" w:color="auto" w:fill="auto"/>
            <w:vAlign w:val="center"/>
          </w:tcPr>
          <w:p w:rsidR="00CD2F75" w:rsidRDefault="00741197">
            <w:r>
              <w:t>产品技术要求（标有</w:t>
            </w:r>
            <w:r>
              <w:t>★</w:t>
            </w:r>
            <w:r>
              <w:t>的技术要求）符合性</w:t>
            </w:r>
          </w:p>
          <w:p w:rsidR="00CD2F75" w:rsidRDefault="00741197">
            <w:r>
              <w:t>【</w:t>
            </w:r>
            <w:r>
              <w:t>32</w:t>
            </w:r>
            <w:r>
              <w:t>分】投标文件中明确的投标产品技术指标满足招标文件规定的产品技术要求（标有</w:t>
            </w:r>
            <w:r>
              <w:t>★</w:t>
            </w:r>
            <w:r>
              <w:t>的技术要求）的得</w:t>
            </w:r>
            <w:r>
              <w:t>32</w:t>
            </w:r>
            <w:r>
              <w:t>分，如有一项不满足的扣</w:t>
            </w:r>
            <w:r>
              <w:t>2</w:t>
            </w:r>
            <w:r>
              <w:t>分，最高扣</w:t>
            </w:r>
            <w:r>
              <w:t>32</w:t>
            </w:r>
            <w:r>
              <w:t>分。</w:t>
            </w:r>
          </w:p>
          <w:p w:rsidR="00CD2F75" w:rsidRDefault="00741197">
            <w:r>
              <w:rPr>
                <w:rFonts w:eastAsia="楷体"/>
              </w:rPr>
              <w:t>说明：采购需求中要求提供证明材料进行证明的，投标人应当在投标文件中提供对应证明材料证明其满足，否则视为不满足。</w:t>
            </w:r>
          </w:p>
        </w:tc>
        <w:tc>
          <w:tcPr>
            <w:tcW w:w="756" w:type="dxa"/>
            <w:shd w:val="clear" w:color="auto" w:fill="auto"/>
            <w:vAlign w:val="center"/>
          </w:tcPr>
          <w:p w:rsidR="00CD2F75" w:rsidRDefault="00741197">
            <w:pPr>
              <w:rPr>
                <w:color w:val="000000" w:themeColor="text1"/>
              </w:rPr>
            </w:pPr>
            <w:r>
              <w:rPr>
                <w:color w:val="000000" w:themeColor="text1"/>
              </w:rPr>
              <w:t>32</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jc w:val="left"/>
            </w:pPr>
          </w:p>
        </w:tc>
        <w:tc>
          <w:tcPr>
            <w:tcW w:w="1660" w:type="dxa"/>
            <w:tcBorders>
              <w:right w:val="single" w:sz="4" w:space="0" w:color="auto"/>
            </w:tcBorders>
            <w:shd w:val="clear" w:color="auto" w:fill="auto"/>
            <w:vAlign w:val="center"/>
          </w:tcPr>
          <w:p w:rsidR="00CD2F75" w:rsidRDefault="00741197">
            <w:r>
              <w:t>产品技术要求（除标有</w:t>
            </w:r>
            <w:r>
              <w:t>▲</w:t>
            </w:r>
            <w:r>
              <w:t>、</w:t>
            </w:r>
            <w:r>
              <w:t>★</w:t>
            </w:r>
            <w:r>
              <w:t>外的技术要求）符合性</w:t>
            </w:r>
          </w:p>
        </w:tc>
        <w:tc>
          <w:tcPr>
            <w:tcW w:w="6275" w:type="dxa"/>
            <w:tcBorders>
              <w:left w:val="single" w:sz="4" w:space="0" w:color="auto"/>
            </w:tcBorders>
            <w:shd w:val="clear" w:color="auto" w:fill="auto"/>
            <w:vAlign w:val="center"/>
          </w:tcPr>
          <w:p w:rsidR="00CD2F75" w:rsidRDefault="00741197">
            <w:r>
              <w:t>产品技术要求（除标有</w:t>
            </w:r>
            <w:r>
              <w:t>▲</w:t>
            </w:r>
            <w:r>
              <w:t>、</w:t>
            </w:r>
            <w:r>
              <w:t>★</w:t>
            </w:r>
            <w:r>
              <w:t>外的技术要求）符合性</w:t>
            </w:r>
          </w:p>
          <w:p w:rsidR="00CD2F75" w:rsidRDefault="00741197">
            <w:r>
              <w:t>【</w:t>
            </w:r>
            <w:r>
              <w:t>10</w:t>
            </w:r>
            <w:r>
              <w:t>分】投标文件中明确的投标产品技术指标满足招标文件规定的产品技术要求（除标有</w:t>
            </w:r>
            <w:r>
              <w:t>▲</w:t>
            </w:r>
            <w:r>
              <w:t>、</w:t>
            </w:r>
            <w:r>
              <w:t>★</w:t>
            </w:r>
            <w:r>
              <w:t>外的技术要求）的得</w:t>
            </w:r>
            <w:r>
              <w:t>10</w:t>
            </w:r>
            <w:r>
              <w:t>分，如有一项不满足的扣</w:t>
            </w:r>
            <w:r>
              <w:t>1</w:t>
            </w:r>
            <w:r>
              <w:t>分，最高扣</w:t>
            </w:r>
            <w:r>
              <w:t>10</w:t>
            </w:r>
            <w:r>
              <w:t>分。</w:t>
            </w:r>
          </w:p>
          <w:p w:rsidR="00CD2F75" w:rsidRDefault="00741197">
            <w:r>
              <w:rPr>
                <w:rFonts w:eastAsia="楷体"/>
              </w:rPr>
              <w:t>说明：采购需求中要求提供证明材料进行证明的，投标人应当在投标文件中提供对应证明材料证明其满足，否则视为不满足。</w:t>
            </w:r>
          </w:p>
        </w:tc>
        <w:tc>
          <w:tcPr>
            <w:tcW w:w="756" w:type="dxa"/>
            <w:shd w:val="clear" w:color="auto" w:fill="auto"/>
            <w:vAlign w:val="center"/>
          </w:tcPr>
          <w:p w:rsidR="00CD2F75" w:rsidRDefault="00741197">
            <w:pPr>
              <w:rPr>
                <w:color w:val="000000" w:themeColor="text1"/>
              </w:rPr>
            </w:pPr>
            <w:r>
              <w:rPr>
                <w:color w:val="000000" w:themeColor="text1"/>
              </w:rPr>
              <w:t>10</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r>
              <w:rPr>
                <w:color w:val="000000" w:themeColor="text1"/>
              </w:rPr>
              <w:t>优先采购</w:t>
            </w:r>
            <w:r>
              <w:rPr>
                <w:color w:val="000000" w:themeColor="text1"/>
              </w:rPr>
              <w:t>-</w:t>
            </w:r>
            <w:r>
              <w:rPr>
                <w:color w:val="000000" w:themeColor="text1"/>
              </w:rPr>
              <w:t>产品节能环保</w:t>
            </w:r>
          </w:p>
        </w:tc>
        <w:tc>
          <w:tcPr>
            <w:tcW w:w="6275" w:type="dxa"/>
            <w:tcBorders>
              <w:left w:val="single" w:sz="4" w:space="0" w:color="auto"/>
            </w:tcBorders>
            <w:shd w:val="clear" w:color="auto" w:fill="auto"/>
            <w:vAlign w:val="center"/>
          </w:tcPr>
          <w:p w:rsidR="00CD2F75" w:rsidRDefault="00741197">
            <w:r>
              <w:rPr>
                <w:color w:val="000000" w:themeColor="text1"/>
              </w:rPr>
              <w:t>优先采购</w:t>
            </w:r>
            <w:r>
              <w:rPr>
                <w:color w:val="000000" w:themeColor="text1"/>
              </w:rPr>
              <w:t>-</w:t>
            </w:r>
            <w:r>
              <w:rPr>
                <w:color w:val="000000" w:themeColor="text1"/>
              </w:rPr>
              <w:t>产品节能环保</w:t>
            </w:r>
          </w:p>
          <w:p w:rsidR="00CD2F75" w:rsidRDefault="00741197">
            <w:r>
              <w:t>【</w:t>
            </w:r>
            <w:r>
              <w:t>1</w:t>
            </w:r>
            <w:r>
              <w:t>分】属于品目清单（见招标文件附件</w:t>
            </w:r>
            <w:r>
              <w:t>10</w:t>
            </w:r>
            <w:r>
              <w:t>）范围的未标</w:t>
            </w:r>
            <w:r>
              <w:rPr>
                <w:color w:val="000000"/>
              </w:rPr>
              <w:t>★</w:t>
            </w:r>
            <w:r>
              <w:t>产品，依据国家确定的认证机构出具的、处于有效期之内的节能产品、环境标志产品认证证书，对获得证书的产品按规定实施政府优先采购。任一投标产品同时具有国家确定的认证机构出具的、处于有效期之内的节能产品、环境标志产品认证证书的得</w:t>
            </w:r>
            <w:r>
              <w:t>1</w:t>
            </w:r>
            <w:r>
              <w:t>分，具有其中之一的得</w:t>
            </w:r>
            <w:r>
              <w:t>0.5</w:t>
            </w:r>
            <w:r>
              <w:t>分，满分为</w:t>
            </w:r>
            <w:r>
              <w:t>1</w:t>
            </w:r>
            <w:r>
              <w:t>分。</w:t>
            </w:r>
          </w:p>
          <w:p w:rsidR="00CD2F75" w:rsidRDefault="00741197">
            <w:r>
              <w:rPr>
                <w:rFonts w:eastAsia="楷体"/>
              </w:rPr>
              <w:t>说明：根据投标文件中提供的投标产品的节能产品认证证书或环境标志产品认证证书进行评分，未提供或不符合以上条件不得分。</w:t>
            </w:r>
          </w:p>
        </w:tc>
        <w:tc>
          <w:tcPr>
            <w:tcW w:w="756" w:type="dxa"/>
            <w:shd w:val="clear" w:color="auto" w:fill="auto"/>
            <w:vAlign w:val="center"/>
          </w:tcPr>
          <w:p w:rsidR="00CD2F75" w:rsidRDefault="00741197">
            <w:pPr>
              <w:jc w:val="left"/>
            </w:pPr>
            <w:r>
              <w:t>1</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r>
              <w:t>系统方案</w:t>
            </w:r>
          </w:p>
        </w:tc>
        <w:tc>
          <w:tcPr>
            <w:tcW w:w="6275" w:type="dxa"/>
            <w:tcBorders>
              <w:left w:val="single" w:sz="4" w:space="0" w:color="auto"/>
            </w:tcBorders>
            <w:shd w:val="clear" w:color="auto" w:fill="auto"/>
            <w:vAlign w:val="center"/>
          </w:tcPr>
          <w:p w:rsidR="00CD2F75" w:rsidRDefault="00741197">
            <w:r>
              <w:t>系统方案</w:t>
            </w:r>
          </w:p>
          <w:p w:rsidR="00CD2F75" w:rsidRDefault="00741197">
            <w:r>
              <w:t>【</w:t>
            </w:r>
            <w:r>
              <w:t>4</w:t>
            </w:r>
            <w:r>
              <w:t>分】投标文件中提供的技术方案在需求分析、功能描述、系统架构等方面清晰、完整、合理可行，并提供系统拓扑、存储系统拓扑。（评分值：</w:t>
            </w:r>
            <w:r>
              <w:t>4</w:t>
            </w:r>
            <w:r>
              <w:t>分、</w:t>
            </w:r>
            <w:r>
              <w:t>3</w:t>
            </w:r>
            <w:r>
              <w:t>分、</w:t>
            </w:r>
            <w:r>
              <w:t>2</w:t>
            </w:r>
            <w:r>
              <w:t>分、</w:t>
            </w:r>
            <w:r>
              <w:t>1</w:t>
            </w:r>
            <w:r>
              <w:t>分、未提供内容不得分）</w:t>
            </w:r>
          </w:p>
        </w:tc>
        <w:tc>
          <w:tcPr>
            <w:tcW w:w="756" w:type="dxa"/>
            <w:shd w:val="clear" w:color="auto" w:fill="auto"/>
            <w:vAlign w:val="center"/>
          </w:tcPr>
          <w:p w:rsidR="00CD2F75" w:rsidRDefault="00741197">
            <w:r>
              <w:t>4</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r>
              <w:t>分布式存储系统设计方案</w:t>
            </w:r>
          </w:p>
        </w:tc>
        <w:tc>
          <w:tcPr>
            <w:tcW w:w="6275" w:type="dxa"/>
            <w:tcBorders>
              <w:left w:val="single" w:sz="4" w:space="0" w:color="auto"/>
            </w:tcBorders>
            <w:shd w:val="clear" w:color="auto" w:fill="auto"/>
            <w:vAlign w:val="center"/>
          </w:tcPr>
          <w:p w:rsidR="00CD2F75" w:rsidRDefault="00741197">
            <w:r>
              <w:t>分布式存储系统设计方案</w:t>
            </w:r>
          </w:p>
          <w:p w:rsidR="00CD2F75" w:rsidRDefault="00741197">
            <w:r>
              <w:t>【</w:t>
            </w:r>
            <w:r>
              <w:t>4</w:t>
            </w:r>
            <w:r>
              <w:t>分】根据投标人对分布式存储系统的配置合理性，从</w:t>
            </w:r>
            <w:r>
              <w:t>①</w:t>
            </w:r>
            <w:r>
              <w:t>分布式存储系统方案的完整性、</w:t>
            </w:r>
            <w:r>
              <w:t>②</w:t>
            </w:r>
            <w:r>
              <w:t>分布式存储系统的可靠性、冗余设计、性能等方面进行评价。（每项评分值：</w:t>
            </w:r>
            <w:r>
              <w:t>2</w:t>
            </w:r>
            <w:r>
              <w:t>分、</w:t>
            </w:r>
            <w:r>
              <w:t>1</w:t>
            </w:r>
            <w:r>
              <w:t>分、</w:t>
            </w:r>
            <w:r>
              <w:t>0.5</w:t>
            </w:r>
            <w:r>
              <w:t>分、内容未提供的不得分）</w:t>
            </w:r>
          </w:p>
        </w:tc>
        <w:tc>
          <w:tcPr>
            <w:tcW w:w="756" w:type="dxa"/>
            <w:shd w:val="clear" w:color="auto" w:fill="auto"/>
            <w:vAlign w:val="center"/>
          </w:tcPr>
          <w:p w:rsidR="00CD2F75" w:rsidRDefault="00741197">
            <w:r>
              <w:t>4</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r>
              <w:t>新闻网内容库插件服务和媒体处理服务器设计方案</w:t>
            </w:r>
          </w:p>
        </w:tc>
        <w:tc>
          <w:tcPr>
            <w:tcW w:w="6275" w:type="dxa"/>
            <w:tcBorders>
              <w:left w:val="single" w:sz="4" w:space="0" w:color="auto"/>
            </w:tcBorders>
            <w:shd w:val="clear" w:color="auto" w:fill="auto"/>
            <w:vAlign w:val="center"/>
          </w:tcPr>
          <w:p w:rsidR="00CD2F75" w:rsidRDefault="00741197">
            <w:r>
              <w:t>新闻网内容库插件服务和媒体处理服务器设计方案</w:t>
            </w:r>
          </w:p>
          <w:p w:rsidR="00CD2F75" w:rsidRDefault="00741197">
            <w:r>
              <w:t>【</w:t>
            </w:r>
            <w:r>
              <w:t>4</w:t>
            </w:r>
            <w:r>
              <w:t>分】根据投标人对新闻网内容库插件服务和媒体处理服务器理解深度、方案合理性，从</w:t>
            </w:r>
            <w:r>
              <w:t>①</w:t>
            </w:r>
            <w:r>
              <w:t>插件服务与现有新闻网对接方案的可行性、</w:t>
            </w:r>
            <w:r>
              <w:t>②</w:t>
            </w:r>
            <w:r>
              <w:t>媒体迁移服务与现有新闻网对接方案的可行性等方面进行评价。（每项评分值：</w:t>
            </w:r>
            <w:r>
              <w:t>2</w:t>
            </w:r>
            <w:r>
              <w:t>分、</w:t>
            </w:r>
            <w:r>
              <w:t>1</w:t>
            </w:r>
            <w:r>
              <w:t>分、</w:t>
            </w:r>
            <w:r>
              <w:t>0.5</w:t>
            </w:r>
            <w:r>
              <w:t>分、内容未提供的不得分）</w:t>
            </w:r>
          </w:p>
        </w:tc>
        <w:tc>
          <w:tcPr>
            <w:tcW w:w="756" w:type="dxa"/>
            <w:shd w:val="clear" w:color="auto" w:fill="auto"/>
            <w:vAlign w:val="center"/>
          </w:tcPr>
          <w:p w:rsidR="00CD2F75" w:rsidRDefault="00741197">
            <w:r>
              <w:t>4</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pPr>
              <w:rPr>
                <w:color w:val="000000" w:themeColor="text1"/>
              </w:rPr>
            </w:pPr>
            <w:r>
              <w:rPr>
                <w:color w:val="000000" w:themeColor="text1"/>
              </w:rPr>
              <w:t>供货、安装、调试计划及方案</w:t>
            </w:r>
          </w:p>
        </w:tc>
        <w:tc>
          <w:tcPr>
            <w:tcW w:w="6275" w:type="dxa"/>
            <w:tcBorders>
              <w:left w:val="single" w:sz="4" w:space="0" w:color="auto"/>
            </w:tcBorders>
            <w:shd w:val="clear" w:color="auto" w:fill="auto"/>
            <w:vAlign w:val="center"/>
          </w:tcPr>
          <w:p w:rsidR="00CD2F75" w:rsidRDefault="00741197">
            <w:pPr>
              <w:rPr>
                <w:color w:val="000000" w:themeColor="text1"/>
              </w:rPr>
            </w:pPr>
            <w:r>
              <w:rPr>
                <w:color w:val="000000" w:themeColor="text1"/>
              </w:rPr>
              <w:t>供货、安装、调试计划及方案</w:t>
            </w:r>
          </w:p>
          <w:p w:rsidR="00CD2F75" w:rsidRDefault="00741197">
            <w:pPr>
              <w:rPr>
                <w:color w:val="000000" w:themeColor="text1"/>
              </w:rPr>
            </w:pPr>
            <w:r>
              <w:rPr>
                <w:color w:val="000000" w:themeColor="text1"/>
              </w:rPr>
              <w:t>【</w:t>
            </w:r>
            <w:r>
              <w:rPr>
                <w:rFonts w:hint="eastAsia"/>
                <w:color w:val="000000" w:themeColor="text1"/>
              </w:rPr>
              <w:t>3</w:t>
            </w:r>
            <w:r>
              <w:rPr>
                <w:color w:val="000000" w:themeColor="text1"/>
              </w:rPr>
              <w:t>分】根据</w:t>
            </w:r>
            <w:r>
              <w:rPr>
                <w:color w:val="000000" w:themeColor="text1"/>
              </w:rPr>
              <w:t>“</w:t>
            </w:r>
            <w:r>
              <w:rPr>
                <w:color w:val="000000" w:themeColor="text1"/>
              </w:rPr>
              <w:t>服务要求</w:t>
            </w:r>
            <w:r>
              <w:rPr>
                <w:color w:val="000000" w:themeColor="text1"/>
              </w:rPr>
              <w:t>”</w:t>
            </w:r>
            <w:r>
              <w:rPr>
                <w:color w:val="000000" w:themeColor="text1"/>
              </w:rPr>
              <w:t>，投标人应提供详细的供货、安装调试计划及方案，科学合理、可行。</w:t>
            </w:r>
            <w:r>
              <w:t>（评分值：</w:t>
            </w:r>
            <w:r>
              <w:t>3</w:t>
            </w:r>
            <w:r>
              <w:t>分、</w:t>
            </w:r>
            <w:r>
              <w:t>2</w:t>
            </w:r>
            <w:r>
              <w:t>分、</w:t>
            </w:r>
            <w:r>
              <w:t>1</w:t>
            </w:r>
            <w:r>
              <w:t>分、未提供内容不得分）</w:t>
            </w:r>
          </w:p>
        </w:tc>
        <w:tc>
          <w:tcPr>
            <w:tcW w:w="756" w:type="dxa"/>
            <w:shd w:val="clear" w:color="auto" w:fill="auto"/>
            <w:vAlign w:val="center"/>
          </w:tcPr>
          <w:p w:rsidR="00CD2F75" w:rsidRDefault="00741197">
            <w:pPr>
              <w:rPr>
                <w:color w:val="000000" w:themeColor="text1"/>
              </w:rPr>
            </w:pPr>
            <w:r>
              <w:rPr>
                <w:rFonts w:hint="eastAsia"/>
                <w:color w:val="000000" w:themeColor="text1"/>
              </w:rPr>
              <w:t>3</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pPr>
              <w:rPr>
                <w:color w:val="000000" w:themeColor="text1"/>
              </w:rPr>
            </w:pPr>
            <w:r>
              <w:rPr>
                <w:color w:val="000000" w:themeColor="text1"/>
              </w:rPr>
              <w:t>售后服务</w:t>
            </w:r>
          </w:p>
        </w:tc>
        <w:tc>
          <w:tcPr>
            <w:tcW w:w="6275" w:type="dxa"/>
            <w:tcBorders>
              <w:left w:val="single" w:sz="4" w:space="0" w:color="auto"/>
            </w:tcBorders>
            <w:shd w:val="clear" w:color="auto" w:fill="auto"/>
            <w:vAlign w:val="center"/>
          </w:tcPr>
          <w:p w:rsidR="00CD2F75" w:rsidRDefault="00741197">
            <w:pPr>
              <w:rPr>
                <w:color w:val="000000" w:themeColor="text1"/>
              </w:rPr>
            </w:pPr>
            <w:r>
              <w:rPr>
                <w:color w:val="000000" w:themeColor="text1"/>
              </w:rPr>
              <w:t>售后服务</w:t>
            </w:r>
          </w:p>
          <w:p w:rsidR="00CD2F75" w:rsidRDefault="00741197">
            <w:pPr>
              <w:rPr>
                <w:color w:val="000000" w:themeColor="text1"/>
              </w:rPr>
            </w:pPr>
            <w:r>
              <w:rPr>
                <w:color w:val="000000" w:themeColor="text1"/>
              </w:rPr>
              <w:t>【</w:t>
            </w:r>
            <w:r>
              <w:rPr>
                <w:color w:val="000000" w:themeColor="text1"/>
              </w:rPr>
              <w:t>2</w:t>
            </w:r>
            <w:r>
              <w:rPr>
                <w:color w:val="000000" w:themeColor="text1"/>
              </w:rPr>
              <w:t>分】投标人针对本项目提供详细的售后维护与服务方案，内容能够满足售后服务要求和故障响应时间要求。</w:t>
            </w:r>
            <w:r>
              <w:t>（评分值：</w:t>
            </w:r>
            <w:r>
              <w:t>2</w:t>
            </w:r>
            <w:r>
              <w:t>分、</w:t>
            </w:r>
            <w:r>
              <w:t>1</w:t>
            </w:r>
            <w:r>
              <w:t>分、未提供内容不得分）</w:t>
            </w:r>
          </w:p>
        </w:tc>
        <w:tc>
          <w:tcPr>
            <w:tcW w:w="756" w:type="dxa"/>
            <w:shd w:val="clear" w:color="auto" w:fill="auto"/>
            <w:vAlign w:val="center"/>
          </w:tcPr>
          <w:p w:rsidR="00CD2F75" w:rsidRDefault="00741197">
            <w:pPr>
              <w:rPr>
                <w:color w:val="000000" w:themeColor="text1"/>
              </w:rPr>
            </w:pPr>
            <w:r>
              <w:rPr>
                <w:color w:val="000000" w:themeColor="text1"/>
              </w:rPr>
              <w:t>2</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pPr>
              <w:rPr>
                <w:color w:val="000000" w:themeColor="text1"/>
              </w:rPr>
            </w:pPr>
            <w:r>
              <w:rPr>
                <w:color w:val="000000" w:themeColor="text1"/>
              </w:rPr>
              <w:t>质保期</w:t>
            </w:r>
          </w:p>
        </w:tc>
        <w:tc>
          <w:tcPr>
            <w:tcW w:w="6275" w:type="dxa"/>
            <w:tcBorders>
              <w:left w:val="single" w:sz="4" w:space="0" w:color="auto"/>
            </w:tcBorders>
            <w:shd w:val="clear" w:color="auto" w:fill="auto"/>
            <w:vAlign w:val="center"/>
          </w:tcPr>
          <w:p w:rsidR="00CD2F75" w:rsidRDefault="00741197">
            <w:r>
              <w:t>质保期</w:t>
            </w:r>
          </w:p>
          <w:p w:rsidR="00CD2F75" w:rsidRDefault="00741197">
            <w:r>
              <w:t>【</w:t>
            </w:r>
            <w:r>
              <w:t>3</w:t>
            </w:r>
            <w:r>
              <w:t>分】投标人承诺</w:t>
            </w:r>
            <w:r>
              <w:t>“</w:t>
            </w:r>
            <w:r>
              <w:t>为采购人提供</w:t>
            </w:r>
            <w:r>
              <w:rPr>
                <w:rFonts w:hint="eastAsia"/>
              </w:rPr>
              <w:t>系统整体三年</w:t>
            </w:r>
            <w:r>
              <w:t>的质保期，质保期从验收合格之日算起。</w:t>
            </w:r>
            <w:r>
              <w:t>”</w:t>
            </w:r>
            <w:r>
              <w:t>的得</w:t>
            </w:r>
            <w:r>
              <w:t>3</w:t>
            </w:r>
            <w:r>
              <w:t>分，不满足的不得分。</w:t>
            </w:r>
          </w:p>
        </w:tc>
        <w:tc>
          <w:tcPr>
            <w:tcW w:w="756" w:type="dxa"/>
            <w:shd w:val="clear" w:color="auto" w:fill="auto"/>
            <w:vAlign w:val="center"/>
          </w:tcPr>
          <w:p w:rsidR="00CD2F75" w:rsidRDefault="00741197">
            <w:pPr>
              <w:rPr>
                <w:color w:val="000000" w:themeColor="text1"/>
              </w:rPr>
            </w:pPr>
            <w:r>
              <w:rPr>
                <w:color w:val="000000" w:themeColor="text1"/>
              </w:rPr>
              <w:t>3</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pPr>
              <w:numPr>
                <w:ilvl w:val="0"/>
                <w:numId w:val="14"/>
              </w:numPr>
              <w:ind w:firstLine="0"/>
            </w:pPr>
          </w:p>
        </w:tc>
        <w:tc>
          <w:tcPr>
            <w:tcW w:w="1660" w:type="dxa"/>
            <w:tcBorders>
              <w:right w:val="single" w:sz="4" w:space="0" w:color="auto"/>
            </w:tcBorders>
            <w:shd w:val="clear" w:color="auto" w:fill="auto"/>
            <w:vAlign w:val="center"/>
          </w:tcPr>
          <w:p w:rsidR="00CD2F75" w:rsidRDefault="00741197">
            <w:pPr>
              <w:rPr>
                <w:color w:val="000000" w:themeColor="text1"/>
              </w:rPr>
            </w:pPr>
            <w:r>
              <w:rPr>
                <w:color w:val="000000" w:themeColor="text1"/>
              </w:rPr>
              <w:t>培训服务方案</w:t>
            </w:r>
          </w:p>
        </w:tc>
        <w:tc>
          <w:tcPr>
            <w:tcW w:w="6275" w:type="dxa"/>
            <w:tcBorders>
              <w:left w:val="single" w:sz="4" w:space="0" w:color="auto"/>
            </w:tcBorders>
            <w:shd w:val="clear" w:color="auto" w:fill="auto"/>
            <w:vAlign w:val="center"/>
          </w:tcPr>
          <w:p w:rsidR="00CD2F75" w:rsidRDefault="00741197">
            <w:pPr>
              <w:rPr>
                <w:color w:val="000000" w:themeColor="text1"/>
              </w:rPr>
            </w:pPr>
            <w:r>
              <w:rPr>
                <w:color w:val="000000" w:themeColor="text1"/>
              </w:rPr>
              <w:t>培训服务方案</w:t>
            </w:r>
          </w:p>
          <w:p w:rsidR="00CD2F75" w:rsidRDefault="00741197">
            <w:pPr>
              <w:rPr>
                <w:color w:val="000000" w:themeColor="text1"/>
              </w:rPr>
            </w:pPr>
            <w:r>
              <w:rPr>
                <w:color w:val="000000" w:themeColor="text1"/>
              </w:rPr>
              <w:t>【</w:t>
            </w:r>
            <w:r>
              <w:rPr>
                <w:color w:val="000000" w:themeColor="text1"/>
              </w:rPr>
              <w:t>3</w:t>
            </w:r>
            <w:r>
              <w:rPr>
                <w:color w:val="000000" w:themeColor="text1"/>
              </w:rPr>
              <w:t>分】培训服务方案承诺内容满足招标文件规定的培训要求、明确培训课程内容且与对应产品相适应、培训工作计划、组织等实施方案安排合理、可行。</w:t>
            </w:r>
            <w:r>
              <w:t>（评分值：</w:t>
            </w:r>
            <w:r>
              <w:t>3</w:t>
            </w:r>
            <w:r>
              <w:t>分、</w:t>
            </w:r>
            <w:r>
              <w:t>2</w:t>
            </w:r>
            <w:r>
              <w:t>分、</w:t>
            </w:r>
            <w:r>
              <w:t>1</w:t>
            </w:r>
            <w:r>
              <w:t>分、未提供内容不得分）</w:t>
            </w:r>
          </w:p>
        </w:tc>
        <w:tc>
          <w:tcPr>
            <w:tcW w:w="756" w:type="dxa"/>
            <w:shd w:val="clear" w:color="auto" w:fill="auto"/>
            <w:vAlign w:val="center"/>
          </w:tcPr>
          <w:p w:rsidR="00CD2F75" w:rsidRDefault="00741197">
            <w:pPr>
              <w:rPr>
                <w:color w:val="000000" w:themeColor="text1"/>
              </w:rPr>
            </w:pPr>
            <w:r>
              <w:rPr>
                <w:color w:val="000000" w:themeColor="text1"/>
              </w:rPr>
              <w:t>3</w:t>
            </w:r>
          </w:p>
        </w:tc>
      </w:tr>
      <w:tr w:rsidR="00CD2F7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598" w:type="dxa"/>
            <w:vAlign w:val="center"/>
          </w:tcPr>
          <w:p w:rsidR="00CD2F75" w:rsidRDefault="00CD2F75"/>
        </w:tc>
        <w:tc>
          <w:tcPr>
            <w:tcW w:w="1660" w:type="dxa"/>
            <w:tcBorders>
              <w:right w:val="single" w:sz="4" w:space="0" w:color="auto"/>
            </w:tcBorders>
            <w:vAlign w:val="center"/>
          </w:tcPr>
          <w:p w:rsidR="00CD2F75" w:rsidRDefault="00CD2F75"/>
        </w:tc>
        <w:tc>
          <w:tcPr>
            <w:tcW w:w="6275" w:type="dxa"/>
            <w:tcBorders>
              <w:left w:val="single" w:sz="4" w:space="0" w:color="auto"/>
            </w:tcBorders>
            <w:vAlign w:val="center"/>
          </w:tcPr>
          <w:p w:rsidR="00CD2F75" w:rsidRDefault="00741197">
            <w:r>
              <w:t>总分</w:t>
            </w:r>
          </w:p>
        </w:tc>
        <w:tc>
          <w:tcPr>
            <w:tcW w:w="756" w:type="dxa"/>
            <w:vAlign w:val="center"/>
          </w:tcPr>
          <w:p w:rsidR="00CD2F75" w:rsidRDefault="00741197">
            <w:r>
              <w:fldChar w:fldCharType="begin"/>
            </w:r>
            <w:r>
              <w:instrText xml:space="preserve"> = sum(D1:D15) \* MERGEFORMAT </w:instrText>
            </w:r>
            <w:r>
              <w:fldChar w:fldCharType="separate"/>
            </w:r>
            <w:r>
              <w:t>70</w:t>
            </w:r>
            <w:r>
              <w:fldChar w:fldCharType="end"/>
            </w:r>
          </w:p>
        </w:tc>
      </w:tr>
    </w:tbl>
    <w:p w:rsidR="00CD2F75" w:rsidRDefault="00741197">
      <w:pPr>
        <w:pStyle w:val="3"/>
        <w:ind w:firstLine="420"/>
        <w:rPr>
          <w:szCs w:val="21"/>
        </w:rPr>
      </w:pPr>
      <w:r>
        <w:rPr>
          <w:szCs w:val="21"/>
        </w:rPr>
        <w:t>（</w:t>
      </w:r>
      <w:r>
        <w:rPr>
          <w:szCs w:val="21"/>
        </w:rPr>
        <w:t>2</w:t>
      </w:r>
      <w:r>
        <w:rPr>
          <w:szCs w:val="21"/>
        </w:rPr>
        <w:t>）价格分</w:t>
      </w:r>
    </w:p>
    <w:p w:rsidR="00CD2F75" w:rsidRDefault="00741197">
      <w:pPr>
        <w:widowControl/>
        <w:adjustRightInd w:val="0"/>
        <w:ind w:firstLineChars="200" w:firstLine="420"/>
        <w:rPr>
          <w:kern w:val="0"/>
        </w:rPr>
      </w:pPr>
      <w:r>
        <w:rPr>
          <w:kern w:val="0"/>
        </w:rPr>
        <w:lastRenderedPageBreak/>
        <w:t>价格评分将在有效投标人范围内进行，最高得</w:t>
      </w:r>
      <w:r>
        <w:rPr>
          <w:kern w:val="0"/>
          <w:u w:val="single"/>
        </w:rPr>
        <w:t>30</w:t>
      </w:r>
      <w:r>
        <w:rPr>
          <w:kern w:val="0"/>
        </w:rPr>
        <w:t>分，最低得</w:t>
      </w:r>
      <w:r>
        <w:rPr>
          <w:kern w:val="0"/>
          <w:u w:val="single"/>
        </w:rPr>
        <w:t xml:space="preserve"> 0</w:t>
      </w:r>
      <w:r>
        <w:rPr>
          <w:kern w:val="0"/>
        </w:rPr>
        <w:t>分（小数点后保留两位小数，第三位四舍五入）。满足招标文件要求且投标报价最低的</w:t>
      </w:r>
      <w:r>
        <w:rPr>
          <w:b/>
          <w:kern w:val="0"/>
          <w:u w:val="thick"/>
        </w:rPr>
        <w:t>投标报价</w:t>
      </w:r>
      <w:r>
        <w:rPr>
          <w:kern w:val="0"/>
        </w:rPr>
        <w:t>为</w:t>
      </w:r>
      <w:r>
        <w:rPr>
          <w:b/>
          <w:kern w:val="0"/>
          <w:u w:val="thick"/>
        </w:rPr>
        <w:t>评标基准价</w:t>
      </w:r>
      <w:r>
        <w:rPr>
          <w:kern w:val="0"/>
        </w:rPr>
        <w:t>，投标人的价格分统一按照下列公式计算：</w:t>
      </w:r>
    </w:p>
    <w:p w:rsidR="00CD2F75" w:rsidRDefault="00741197">
      <w:pPr>
        <w:widowControl/>
        <w:adjustRightInd w:val="0"/>
        <w:ind w:firstLineChars="200" w:firstLine="420"/>
        <w:rPr>
          <w:kern w:val="0"/>
        </w:rPr>
      </w:pPr>
      <w:r>
        <w:rPr>
          <w:kern w:val="0"/>
        </w:rPr>
        <w:t>投标报价得分</w:t>
      </w:r>
      <w:r>
        <w:rPr>
          <w:kern w:val="0"/>
        </w:rPr>
        <w:t>=</w:t>
      </w:r>
      <w:r>
        <w:rPr>
          <w:kern w:val="0"/>
        </w:rPr>
        <w:t>（</w:t>
      </w:r>
      <w:r>
        <w:rPr>
          <w:b/>
          <w:kern w:val="0"/>
          <w:u w:val="thick"/>
        </w:rPr>
        <w:t>评标基准价</w:t>
      </w:r>
      <w:r>
        <w:rPr>
          <w:kern w:val="0"/>
        </w:rPr>
        <w:t>／</w:t>
      </w:r>
      <w:r>
        <w:rPr>
          <w:b/>
          <w:kern w:val="0"/>
          <w:u w:val="thick"/>
        </w:rPr>
        <w:t>投标报价）</w:t>
      </w:r>
      <w:r>
        <w:rPr>
          <w:kern w:val="0"/>
        </w:rPr>
        <w:t>×</w:t>
      </w:r>
      <w:r>
        <w:rPr>
          <w:kern w:val="0"/>
          <w:u w:val="single"/>
        </w:rPr>
        <w:t>30</w:t>
      </w:r>
      <w:r>
        <w:rPr>
          <w:kern w:val="0"/>
        </w:rPr>
        <w:t>%×100</w:t>
      </w:r>
    </w:p>
    <w:p w:rsidR="00CD2F75" w:rsidRDefault="00741197">
      <w:pPr>
        <w:widowControl/>
        <w:adjustRightInd w:val="0"/>
        <w:ind w:firstLineChars="200" w:firstLine="422"/>
        <w:rPr>
          <w:b/>
        </w:rPr>
      </w:pPr>
      <w:r>
        <w:rPr>
          <w:b/>
        </w:rPr>
        <w:t>落实政府采购政策说明：</w:t>
      </w:r>
    </w:p>
    <w:p w:rsidR="00CD2F75" w:rsidRDefault="00741197">
      <w:pPr>
        <w:ind w:firstLineChars="200" w:firstLine="420"/>
      </w:pPr>
      <w:r>
        <w:t>本项目执行《财政部</w:t>
      </w:r>
      <w:r>
        <w:t xml:space="preserve"> </w:t>
      </w:r>
      <w:r>
        <w:t>工业和信息化部关于印发＜政府采购促进中小企业发展管理办法＞的通知》（财库〔</w:t>
      </w:r>
      <w:r>
        <w:t>2020</w:t>
      </w:r>
      <w:r>
        <w:t>〕</w:t>
      </w:r>
      <w:r>
        <w:t>46</w:t>
      </w:r>
      <w:r>
        <w:t>号）的规定，对小型、微型企业的投标报价进行价格评审优惠扶持。</w:t>
      </w:r>
    </w:p>
    <w:p w:rsidR="00CD2F75" w:rsidRDefault="00741197">
      <w:pPr>
        <w:ind w:firstLineChars="200" w:firstLine="420"/>
      </w:pPr>
      <w:r>
        <w:t>（</w:t>
      </w:r>
      <w:r>
        <w:t>1</w:t>
      </w:r>
      <w:r>
        <w:t>）如标段内所涉投标人（如为联合体，指各联合体成员）及接受分包的供应商全部属于小型、微型企业，则对投标人的投标报价给予</w:t>
      </w:r>
      <w:r>
        <w:t>10%</w:t>
      </w:r>
      <w:r>
        <w:t>的扣除，用扣除后的价格计算价格评分。</w:t>
      </w:r>
    </w:p>
    <w:p w:rsidR="00CD2F75" w:rsidRDefault="00741197">
      <w:pPr>
        <w:ind w:firstLineChars="200" w:firstLine="420"/>
      </w:pPr>
      <w:r>
        <w:t>（</w:t>
      </w:r>
      <w:r>
        <w:t>2</w:t>
      </w:r>
      <w:r>
        <w:t>）如标段内所涉投标人（如为联合体，指各联合体成员）及接受分包的供应商不是全部属于小型、微型企业，但投标文件承诺小型、微型企业的合同份额占到合同总金额</w:t>
      </w:r>
      <w:r>
        <w:t>30%</w:t>
      </w:r>
      <w:r>
        <w:t>以上的，根据《财政部</w:t>
      </w:r>
      <w:r>
        <w:t xml:space="preserve"> </w:t>
      </w:r>
      <w:r>
        <w:t>工业和信息化部关于印发＜政府采购促进中小企业发展管理办法＞的通知》（财库〔</w:t>
      </w:r>
      <w:r>
        <w:t>2020</w:t>
      </w:r>
      <w:r>
        <w:t>〕</w:t>
      </w:r>
      <w:r>
        <w:t>46</w:t>
      </w:r>
      <w:r>
        <w:t>号）的规定，则对投标人的投标报价给予</w:t>
      </w:r>
      <w:r>
        <w:t>4%</w:t>
      </w:r>
      <w:r>
        <w:t>的扣除，用扣除后的价格计算价格评分。组成联合体或者接受分包的小微企业与联合体内其他企业、分包企业之间存在直接控股、管理关系的，不享受价格评审优惠扶持。</w:t>
      </w:r>
    </w:p>
    <w:p w:rsidR="00CD2F75" w:rsidRDefault="00741197">
      <w:pPr>
        <w:ind w:firstLineChars="200" w:firstLine="420"/>
      </w:pPr>
      <w:r>
        <w:t>（</w:t>
      </w:r>
      <w:r>
        <w:t>3</w:t>
      </w:r>
      <w:r>
        <w:t>）满足以下之一条件，视为小型、微型企业。</w:t>
      </w:r>
    </w:p>
    <w:p w:rsidR="00CD2F75" w:rsidRDefault="00741197">
      <w:pPr>
        <w:ind w:firstLineChars="200" w:firstLine="420"/>
      </w:pPr>
      <w:r>
        <w:t>◇</w:t>
      </w:r>
      <w:r>
        <w:t>按照《工业和信息化部</w:t>
      </w:r>
      <w:r>
        <w:t xml:space="preserve"> </w:t>
      </w:r>
      <w:r>
        <w:t>国家统计局</w:t>
      </w:r>
      <w:r>
        <w:t xml:space="preserve"> </w:t>
      </w:r>
      <w:r>
        <w:t>国家发展和改革委员会</w:t>
      </w:r>
      <w:r>
        <w:t xml:space="preserve"> </w:t>
      </w:r>
      <w:r>
        <w:t>财政部关于印发＜中小企业划型标准规定＞的通知》（工信部联企业〔</w:t>
      </w:r>
      <w:r>
        <w:t>2011</w:t>
      </w:r>
      <w:r>
        <w:t>〕</w:t>
      </w:r>
      <w:r>
        <w:t>300</w:t>
      </w:r>
      <w:r>
        <w:t>号）的规定，所涉企业属于采购标的对应的中小企业划分标准所属行业【</w:t>
      </w:r>
      <w:r>
        <w:rPr>
          <w:b/>
          <w:bCs/>
        </w:rPr>
        <w:t>工业</w:t>
      </w:r>
      <w:r>
        <w:t>】的小型、微型企业，并按《财政部</w:t>
      </w:r>
      <w:r>
        <w:t xml:space="preserve"> </w:t>
      </w:r>
      <w:r>
        <w:t>工业和信息化部关于印发＜政府采购促进中小企业发展管理办法＞的通知》（财库〔</w:t>
      </w:r>
      <w:r>
        <w:t>2020</w:t>
      </w:r>
      <w:r>
        <w:t>〕</w:t>
      </w:r>
      <w:r>
        <w:t>46</w:t>
      </w:r>
      <w:r>
        <w:t>号）的规定在投标文件中提供了【《中小企业声明函》】。</w:t>
      </w:r>
    </w:p>
    <w:p w:rsidR="00CD2F75" w:rsidRDefault="00741197">
      <w:pPr>
        <w:ind w:firstLineChars="200" w:firstLine="420"/>
      </w:pPr>
      <w:r>
        <w:t>◇</w:t>
      </w:r>
      <w:r>
        <w:t>按照《财政部</w:t>
      </w:r>
      <w:r>
        <w:t xml:space="preserve"> </w:t>
      </w:r>
      <w:r>
        <w:t>司法部关于政府采购支持监狱企业发展有关问题的通知》（财库〔</w:t>
      </w:r>
      <w:r>
        <w:t>2014</w:t>
      </w:r>
      <w:r>
        <w:t>〕</w:t>
      </w:r>
      <w:r>
        <w:t>68</w:t>
      </w:r>
      <w:r>
        <w:t>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rsidR="00CD2F75" w:rsidRDefault="00741197">
      <w:pPr>
        <w:widowControl/>
        <w:adjustRightInd w:val="0"/>
        <w:ind w:firstLineChars="200" w:firstLine="420"/>
        <w:rPr>
          <w:b/>
        </w:rPr>
      </w:pPr>
      <w:r>
        <w:t>◇</w:t>
      </w:r>
      <w:r>
        <w:t>按照《财政部</w:t>
      </w:r>
      <w:r>
        <w:t xml:space="preserve"> </w:t>
      </w:r>
      <w:r>
        <w:t>民政部</w:t>
      </w:r>
      <w:r>
        <w:t xml:space="preserve"> </w:t>
      </w:r>
      <w:r>
        <w:t>中国残疾人联合会关于促进残疾人就业政府采购政策的通知》（财库〔</w:t>
      </w:r>
      <w:r>
        <w:t>2017</w:t>
      </w:r>
      <w:r>
        <w:t>〕</w:t>
      </w:r>
      <w:r>
        <w:t>141</w:t>
      </w:r>
      <w:r>
        <w:t>号）的规定，所涉单位属于残疾人福利性单位，并在投标文件中提供了【《残疾人福利性单位声明函》】，视为小型、微型企业，享受价格评审优惠扶持。残疾人福利性单位属于小型、微型企业的，不重复享受价格评审优惠扶持。</w:t>
      </w:r>
    </w:p>
    <w:p w:rsidR="00CD2F75" w:rsidRDefault="00741197">
      <w:pPr>
        <w:widowControl/>
        <w:adjustRightInd w:val="0"/>
        <w:ind w:firstLineChars="200" w:firstLine="420"/>
      </w:pPr>
      <w:r>
        <w:t>此项由评标委员会集体核实后统一评分。</w:t>
      </w:r>
    </w:p>
    <w:p w:rsidR="00CD2F75" w:rsidRDefault="00741197">
      <w:pPr>
        <w:pStyle w:val="3"/>
        <w:ind w:firstLine="420"/>
      </w:pPr>
      <w:r>
        <w:t>7.</w:t>
      </w:r>
      <w:r>
        <w:t>推荐中标候选人</w:t>
      </w:r>
    </w:p>
    <w:p w:rsidR="00CD2F75" w:rsidRDefault="00741197">
      <w:pPr>
        <w:ind w:firstLineChars="200" w:firstLine="420"/>
      </w:pPr>
      <w:r>
        <w:t>7.1</w:t>
      </w:r>
      <w:r>
        <w:t>推荐产生</w:t>
      </w:r>
      <w:r>
        <w:t>1</w:t>
      </w:r>
      <w:r>
        <w:t>名中标候选人。</w:t>
      </w:r>
    </w:p>
    <w:p w:rsidR="00CD2F75" w:rsidRDefault="00741197">
      <w:pPr>
        <w:ind w:firstLineChars="200" w:firstLine="420"/>
      </w:pPr>
      <w:r>
        <w:t>7.2</w:t>
      </w:r>
      <w:r>
        <w:t>评标委员会按最终得分由高到低顺序排列并推荐第一名为中标候选人，得分相同的按投标报价由低到高顺序排列，得分且投标报价相同的并列。</w:t>
      </w:r>
    </w:p>
    <w:p w:rsidR="00CD2F75" w:rsidRDefault="00741197">
      <w:pPr>
        <w:pStyle w:val="2"/>
        <w:ind w:firstLine="420"/>
      </w:pPr>
      <w:r>
        <w:t>四、</w:t>
      </w:r>
      <w:r>
        <w:rPr>
          <w:szCs w:val="21"/>
        </w:rPr>
        <w:t>重新评审</w:t>
      </w:r>
    </w:p>
    <w:p w:rsidR="00CD2F75" w:rsidRDefault="00741197">
      <w:pPr>
        <w:autoSpaceDE w:val="0"/>
        <w:autoSpaceDN w:val="0"/>
        <w:adjustRightInd w:val="0"/>
        <w:ind w:firstLineChars="200" w:firstLine="420"/>
        <w:textAlignment w:val="bottom"/>
      </w:pPr>
      <w:r>
        <w:t>评审结果形成后，除下列情形外，采购人或采购代理机构不得组织重新评审：</w:t>
      </w:r>
    </w:p>
    <w:p w:rsidR="00CD2F75" w:rsidRDefault="00741197">
      <w:pPr>
        <w:autoSpaceDE w:val="0"/>
        <w:autoSpaceDN w:val="0"/>
        <w:adjustRightInd w:val="0"/>
        <w:ind w:firstLineChars="200" w:firstLine="420"/>
        <w:textAlignment w:val="bottom"/>
      </w:pPr>
      <w:r>
        <w:t>（一）分值汇总计算错误的；</w:t>
      </w:r>
    </w:p>
    <w:p w:rsidR="00CD2F75" w:rsidRDefault="00741197">
      <w:pPr>
        <w:autoSpaceDE w:val="0"/>
        <w:autoSpaceDN w:val="0"/>
        <w:adjustRightInd w:val="0"/>
        <w:ind w:firstLineChars="200" w:firstLine="420"/>
        <w:textAlignment w:val="bottom"/>
      </w:pPr>
      <w:r>
        <w:t>（二）分项评分超出评分标准范围的；</w:t>
      </w:r>
    </w:p>
    <w:p w:rsidR="00CD2F75" w:rsidRDefault="00741197">
      <w:pPr>
        <w:autoSpaceDE w:val="0"/>
        <w:autoSpaceDN w:val="0"/>
        <w:adjustRightInd w:val="0"/>
        <w:ind w:firstLineChars="200" w:firstLine="420"/>
        <w:textAlignment w:val="bottom"/>
      </w:pPr>
      <w:r>
        <w:t>（三）评标委员会成员对客观评审因素评分不一致的；</w:t>
      </w:r>
    </w:p>
    <w:p w:rsidR="00CD2F75" w:rsidRDefault="00741197">
      <w:pPr>
        <w:autoSpaceDE w:val="0"/>
        <w:autoSpaceDN w:val="0"/>
        <w:adjustRightInd w:val="0"/>
        <w:ind w:firstLineChars="200" w:firstLine="420"/>
        <w:textAlignment w:val="bottom"/>
      </w:pPr>
      <w:r>
        <w:t>（四）经评标委员会认定评分畸高、畸低的。</w:t>
      </w:r>
    </w:p>
    <w:p w:rsidR="00CD2F75" w:rsidRDefault="00741197">
      <w:pPr>
        <w:pStyle w:val="2"/>
        <w:ind w:firstLine="420"/>
      </w:pPr>
      <w:r>
        <w:t>五、编写评审报告</w:t>
      </w:r>
    </w:p>
    <w:p w:rsidR="00CD2F75" w:rsidRDefault="00741197">
      <w:pPr>
        <w:autoSpaceDE w:val="0"/>
        <w:autoSpaceDN w:val="0"/>
        <w:adjustRightInd w:val="0"/>
        <w:ind w:firstLineChars="200" w:firstLine="420"/>
        <w:textAlignment w:val="bottom"/>
      </w:pPr>
      <w:r>
        <w:t>评标委员会根据全体评标成员签名的原始评标记录和评标结果编写评标报告。评标报告应当包括</w:t>
      </w:r>
      <w:r>
        <w:lastRenderedPageBreak/>
        <w:t>以下内容：</w:t>
      </w:r>
    </w:p>
    <w:p w:rsidR="00CD2F75" w:rsidRDefault="00741197">
      <w:pPr>
        <w:autoSpaceDE w:val="0"/>
        <w:autoSpaceDN w:val="0"/>
        <w:adjustRightInd w:val="0"/>
        <w:ind w:firstLineChars="200" w:firstLine="420"/>
        <w:textAlignment w:val="bottom"/>
      </w:pPr>
      <w:r>
        <w:t>（一）招标公告刊登的媒体名称、开标日期和地点；</w:t>
      </w:r>
    </w:p>
    <w:p w:rsidR="00CD2F75" w:rsidRDefault="00741197">
      <w:pPr>
        <w:autoSpaceDE w:val="0"/>
        <w:autoSpaceDN w:val="0"/>
        <w:adjustRightInd w:val="0"/>
        <w:ind w:firstLineChars="200" w:firstLine="420"/>
        <w:textAlignment w:val="bottom"/>
      </w:pPr>
      <w:r>
        <w:t>（二）投标人名单和评标委员会成员名单；</w:t>
      </w:r>
    </w:p>
    <w:p w:rsidR="00CD2F75" w:rsidRDefault="00741197">
      <w:pPr>
        <w:autoSpaceDE w:val="0"/>
        <w:autoSpaceDN w:val="0"/>
        <w:adjustRightInd w:val="0"/>
        <w:ind w:firstLineChars="200" w:firstLine="420"/>
        <w:textAlignment w:val="bottom"/>
      </w:pPr>
      <w:r>
        <w:t>（三）评标方法和标准；</w:t>
      </w:r>
    </w:p>
    <w:p w:rsidR="00CD2F75" w:rsidRDefault="00741197">
      <w:pPr>
        <w:autoSpaceDE w:val="0"/>
        <w:autoSpaceDN w:val="0"/>
        <w:adjustRightInd w:val="0"/>
        <w:ind w:firstLineChars="200" w:firstLine="420"/>
        <w:textAlignment w:val="bottom"/>
      </w:pPr>
      <w:r>
        <w:t>（四）开标记录和评标情况及说明，包括无效投标人名单及原因；</w:t>
      </w:r>
    </w:p>
    <w:p w:rsidR="00CD2F75" w:rsidRDefault="00741197">
      <w:pPr>
        <w:autoSpaceDE w:val="0"/>
        <w:autoSpaceDN w:val="0"/>
        <w:adjustRightInd w:val="0"/>
        <w:ind w:firstLineChars="200" w:firstLine="420"/>
        <w:textAlignment w:val="bottom"/>
      </w:pPr>
      <w:r>
        <w:t>（五）评标结果，确定的中标候选人名单或者经采购人委托直接确定的中标人；</w:t>
      </w:r>
    </w:p>
    <w:p w:rsidR="00CD2F75" w:rsidRDefault="00741197">
      <w:pPr>
        <w:autoSpaceDE w:val="0"/>
        <w:autoSpaceDN w:val="0"/>
        <w:adjustRightInd w:val="0"/>
        <w:ind w:firstLineChars="200" w:firstLine="420"/>
        <w:textAlignment w:val="bottom"/>
      </w:pPr>
      <w:r>
        <w:t>（六）其他需要说明的情况，包括评标过程中投标人根据评标委员会要求进行的澄清、说明或者补正，评标委员会成员的更换等。</w:t>
      </w:r>
    </w:p>
    <w:p w:rsidR="00CD2F75" w:rsidRDefault="00741197">
      <w:pPr>
        <w:pStyle w:val="1"/>
        <w:adjustRightInd w:val="0"/>
        <w:ind w:firstLine="210"/>
        <w:rPr>
          <w:color w:val="auto"/>
        </w:rPr>
      </w:pPr>
      <w:r>
        <w:rPr>
          <w:color w:val="auto"/>
          <w:kern w:val="0"/>
        </w:rPr>
        <w:br w:type="page"/>
      </w:r>
      <w:bookmarkStart w:id="75" w:name="_Toc273624872"/>
      <w:bookmarkStart w:id="76" w:name="_Toc12055"/>
      <w:bookmarkStart w:id="77" w:name="_Toc18323"/>
      <w:bookmarkStart w:id="78" w:name="_Toc211745565"/>
      <w:bookmarkStart w:id="79" w:name="_Toc82338233"/>
      <w:bookmarkStart w:id="80" w:name="_Toc82873316"/>
      <w:r>
        <w:rPr>
          <w:color w:val="auto"/>
        </w:rPr>
        <w:lastRenderedPageBreak/>
        <w:t>第六章</w:t>
      </w:r>
      <w:r>
        <w:rPr>
          <w:color w:val="auto"/>
        </w:rPr>
        <w:t xml:space="preserve">  </w:t>
      </w:r>
      <w:bookmarkEnd w:id="75"/>
      <w:r>
        <w:rPr>
          <w:color w:val="auto"/>
        </w:rPr>
        <w:t>投标人须知</w:t>
      </w:r>
      <w:bookmarkEnd w:id="76"/>
      <w:bookmarkEnd w:id="77"/>
    </w:p>
    <w:bookmarkEnd w:id="78"/>
    <w:bookmarkEnd w:id="79"/>
    <w:bookmarkEnd w:id="80"/>
    <w:p w:rsidR="00CD2F75" w:rsidRDefault="00741197">
      <w:pPr>
        <w:pStyle w:val="2"/>
        <w:adjustRightInd w:val="0"/>
        <w:ind w:firstLine="420"/>
      </w:pPr>
      <w:r>
        <w:t>投标人须知前附表</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2459"/>
        <w:gridCol w:w="5956"/>
      </w:tblGrid>
      <w:tr w:rsidR="00CD2F75">
        <w:trPr>
          <w:trHeight w:val="454"/>
        </w:trPr>
        <w:tc>
          <w:tcPr>
            <w:tcW w:w="986" w:type="dxa"/>
            <w:vAlign w:val="center"/>
          </w:tcPr>
          <w:p w:rsidR="00CD2F75" w:rsidRDefault="00741197">
            <w:pPr>
              <w:rPr>
                <w:rFonts w:eastAsia="黑体"/>
              </w:rPr>
            </w:pPr>
            <w:r>
              <w:rPr>
                <w:rFonts w:eastAsia="黑体"/>
              </w:rPr>
              <w:t>投标人须知条款号</w:t>
            </w:r>
          </w:p>
        </w:tc>
        <w:tc>
          <w:tcPr>
            <w:tcW w:w="2459" w:type="dxa"/>
            <w:vAlign w:val="center"/>
          </w:tcPr>
          <w:p w:rsidR="00CD2F75" w:rsidRDefault="00741197">
            <w:pPr>
              <w:rPr>
                <w:rFonts w:eastAsia="黑体"/>
              </w:rPr>
            </w:pPr>
            <w:r>
              <w:rPr>
                <w:rFonts w:eastAsia="黑体"/>
              </w:rPr>
              <w:t>名称</w:t>
            </w:r>
          </w:p>
        </w:tc>
        <w:tc>
          <w:tcPr>
            <w:tcW w:w="5956" w:type="dxa"/>
            <w:vAlign w:val="center"/>
          </w:tcPr>
          <w:p w:rsidR="00CD2F75" w:rsidRDefault="00741197">
            <w:pPr>
              <w:rPr>
                <w:rFonts w:eastAsia="黑体"/>
              </w:rPr>
            </w:pPr>
            <w:r>
              <w:rPr>
                <w:rFonts w:eastAsia="黑体"/>
              </w:rPr>
              <w:t>内容</w:t>
            </w:r>
          </w:p>
        </w:tc>
      </w:tr>
      <w:tr w:rsidR="00CD2F75">
        <w:trPr>
          <w:trHeight w:val="454"/>
        </w:trPr>
        <w:tc>
          <w:tcPr>
            <w:tcW w:w="986" w:type="dxa"/>
            <w:vAlign w:val="center"/>
          </w:tcPr>
          <w:p w:rsidR="00CD2F75" w:rsidRDefault="00741197">
            <w:r>
              <w:t>1.3</w:t>
            </w:r>
          </w:p>
        </w:tc>
        <w:tc>
          <w:tcPr>
            <w:tcW w:w="2459" w:type="dxa"/>
            <w:vAlign w:val="center"/>
          </w:tcPr>
          <w:p w:rsidR="00CD2F75" w:rsidRDefault="00741197">
            <w:r>
              <w:t>采购人</w:t>
            </w:r>
          </w:p>
        </w:tc>
        <w:tc>
          <w:tcPr>
            <w:tcW w:w="5956" w:type="dxa"/>
            <w:vAlign w:val="center"/>
          </w:tcPr>
          <w:p w:rsidR="00CD2F75" w:rsidRDefault="00741197">
            <w:r>
              <w:t>名称：浙江广播电视集团</w:t>
            </w:r>
          </w:p>
          <w:p w:rsidR="00CD2F75" w:rsidRDefault="00741197">
            <w:r>
              <w:t>地址：浙江省杭州市西湖区莫干山路</w:t>
            </w:r>
            <w:r>
              <w:t>111</w:t>
            </w:r>
            <w:r>
              <w:t>号</w:t>
            </w:r>
          </w:p>
          <w:p w:rsidR="00CD2F75" w:rsidRDefault="00741197">
            <w:r>
              <w:t>项目联系人（询问）：</w:t>
            </w:r>
            <w:r>
              <w:rPr>
                <w:rFonts w:hint="eastAsia"/>
              </w:rPr>
              <w:t>任老师</w:t>
            </w:r>
          </w:p>
          <w:p w:rsidR="00CD2F75" w:rsidRDefault="00741197">
            <w:r>
              <w:t>联系电话（询问）：</w:t>
            </w:r>
            <w:r>
              <w:rPr>
                <w:rFonts w:hint="eastAsia"/>
              </w:rPr>
              <w:t>0571-56352401</w:t>
            </w:r>
          </w:p>
        </w:tc>
      </w:tr>
      <w:tr w:rsidR="00CD2F75">
        <w:trPr>
          <w:trHeight w:val="454"/>
        </w:trPr>
        <w:tc>
          <w:tcPr>
            <w:tcW w:w="986" w:type="dxa"/>
            <w:vAlign w:val="center"/>
          </w:tcPr>
          <w:p w:rsidR="00CD2F75" w:rsidRDefault="00741197">
            <w:r>
              <w:t>1.3</w:t>
            </w:r>
          </w:p>
        </w:tc>
        <w:tc>
          <w:tcPr>
            <w:tcW w:w="2459" w:type="dxa"/>
            <w:vAlign w:val="center"/>
          </w:tcPr>
          <w:p w:rsidR="00CD2F75" w:rsidRDefault="00741197">
            <w:r>
              <w:t>采购代理机构</w:t>
            </w:r>
          </w:p>
        </w:tc>
        <w:tc>
          <w:tcPr>
            <w:tcW w:w="5956" w:type="dxa"/>
            <w:vAlign w:val="center"/>
          </w:tcPr>
          <w:p w:rsidR="00CD2F75" w:rsidRDefault="00741197">
            <w:r>
              <w:t>名称：浙江省成套招标代理有限公司</w:t>
            </w:r>
          </w:p>
          <w:p w:rsidR="00CD2F75" w:rsidRDefault="00741197">
            <w:r>
              <w:t>地址：杭州市文晖路</w:t>
            </w:r>
            <w:r>
              <w:t>42</w:t>
            </w:r>
            <w:r>
              <w:t>号现代置业大厦西楼</w:t>
            </w:r>
            <w:r>
              <w:t>18</w:t>
            </w:r>
            <w:r>
              <w:t>楼</w:t>
            </w:r>
            <w:r>
              <w:t>1804</w:t>
            </w:r>
            <w:r>
              <w:t>室</w:t>
            </w:r>
          </w:p>
          <w:p w:rsidR="00CD2F75" w:rsidRDefault="00741197">
            <w:r>
              <w:t>项目采购联系人：徐均</w:t>
            </w:r>
          </w:p>
          <w:p w:rsidR="00CD2F75" w:rsidRDefault="00741197">
            <w:r>
              <w:t>联系电话：</w:t>
            </w:r>
            <w:r>
              <w:t>0571-85830191</w:t>
            </w:r>
            <w:r>
              <w:t>、</w:t>
            </w:r>
            <w:r>
              <w:t>13588434968</w:t>
            </w:r>
          </w:p>
          <w:p w:rsidR="00CD2F75" w:rsidRDefault="00741197">
            <w:r>
              <w:t>邮编：</w:t>
            </w:r>
            <w:r>
              <w:t>310004</w:t>
            </w:r>
          </w:p>
          <w:p w:rsidR="00CD2F75" w:rsidRDefault="00741197">
            <w:r>
              <w:t>Email:85830198@zjsct.cn</w:t>
            </w:r>
          </w:p>
        </w:tc>
      </w:tr>
      <w:tr w:rsidR="00CD2F75">
        <w:trPr>
          <w:trHeight w:val="454"/>
        </w:trPr>
        <w:tc>
          <w:tcPr>
            <w:tcW w:w="986" w:type="dxa"/>
            <w:vAlign w:val="center"/>
          </w:tcPr>
          <w:p w:rsidR="00CD2F75" w:rsidRDefault="00741197">
            <w:r>
              <w:t>1.9</w:t>
            </w:r>
          </w:p>
        </w:tc>
        <w:tc>
          <w:tcPr>
            <w:tcW w:w="2459" w:type="dxa"/>
            <w:vAlign w:val="center"/>
          </w:tcPr>
          <w:p w:rsidR="00CD2F75" w:rsidRDefault="00741197">
            <w:r>
              <w:t>踏勘现场</w:t>
            </w:r>
          </w:p>
        </w:tc>
        <w:tc>
          <w:tcPr>
            <w:tcW w:w="5956" w:type="dxa"/>
            <w:vAlign w:val="center"/>
          </w:tcPr>
          <w:p w:rsidR="00CD2F75" w:rsidRDefault="00741197">
            <w:r>
              <w:t>不组织，投标人如有需要，经采购人同意后可自行前往，踏勘期间发生的费用或意外导致伤亡等一切责任和损失均由投标人自负。</w:t>
            </w:r>
          </w:p>
        </w:tc>
      </w:tr>
      <w:tr w:rsidR="00CD2F75">
        <w:trPr>
          <w:trHeight w:val="454"/>
        </w:trPr>
        <w:tc>
          <w:tcPr>
            <w:tcW w:w="986" w:type="dxa"/>
            <w:vAlign w:val="center"/>
          </w:tcPr>
          <w:p w:rsidR="00CD2F75" w:rsidRDefault="00741197">
            <w:r>
              <w:t>1.10</w:t>
            </w:r>
          </w:p>
        </w:tc>
        <w:tc>
          <w:tcPr>
            <w:tcW w:w="2459" w:type="dxa"/>
            <w:vAlign w:val="center"/>
          </w:tcPr>
          <w:p w:rsidR="00CD2F75" w:rsidRDefault="00741197">
            <w:r>
              <w:t>答疑会</w:t>
            </w:r>
          </w:p>
        </w:tc>
        <w:tc>
          <w:tcPr>
            <w:tcW w:w="5956" w:type="dxa"/>
            <w:vAlign w:val="center"/>
          </w:tcPr>
          <w:p w:rsidR="00CD2F75" w:rsidRDefault="00741197">
            <w:r>
              <w:t>不召开。</w:t>
            </w:r>
          </w:p>
        </w:tc>
      </w:tr>
      <w:tr w:rsidR="00CD2F75">
        <w:trPr>
          <w:trHeight w:val="454"/>
        </w:trPr>
        <w:tc>
          <w:tcPr>
            <w:tcW w:w="986" w:type="dxa"/>
            <w:vAlign w:val="center"/>
          </w:tcPr>
          <w:p w:rsidR="00CD2F75" w:rsidRDefault="00741197">
            <w:r>
              <w:t>3.3.2</w:t>
            </w:r>
          </w:p>
        </w:tc>
        <w:tc>
          <w:tcPr>
            <w:tcW w:w="2459" w:type="dxa"/>
            <w:vAlign w:val="center"/>
          </w:tcPr>
          <w:p w:rsidR="00CD2F75" w:rsidRDefault="00741197">
            <w:r>
              <w:t>投标文件盖章要求</w:t>
            </w:r>
          </w:p>
        </w:tc>
        <w:tc>
          <w:tcPr>
            <w:tcW w:w="5956" w:type="dxa"/>
            <w:vAlign w:val="center"/>
          </w:tcPr>
          <w:p w:rsidR="00CD2F75" w:rsidRDefault="00741197">
            <w:r>
              <w:t>投标文件按</w:t>
            </w:r>
            <w:r>
              <w:t>“</w:t>
            </w:r>
            <w:r>
              <w:t>第七章</w:t>
            </w:r>
            <w:r>
              <w:t xml:space="preserve"> </w:t>
            </w:r>
            <w:r>
              <w:t>投标文件格式</w:t>
            </w:r>
            <w:r>
              <w:t>”</w:t>
            </w:r>
            <w:r>
              <w:t>中提供的格式要求盖章。公章采用单位</w:t>
            </w:r>
            <w:r>
              <w:t>CA</w:t>
            </w:r>
            <w:r>
              <w:t>章或单位公章。</w:t>
            </w:r>
          </w:p>
        </w:tc>
      </w:tr>
      <w:tr w:rsidR="00CD2F75">
        <w:trPr>
          <w:trHeight w:val="454"/>
        </w:trPr>
        <w:tc>
          <w:tcPr>
            <w:tcW w:w="986" w:type="dxa"/>
            <w:vAlign w:val="center"/>
          </w:tcPr>
          <w:p w:rsidR="00CD2F75" w:rsidRDefault="00741197">
            <w:r>
              <w:t>3.3.2</w:t>
            </w:r>
          </w:p>
        </w:tc>
        <w:tc>
          <w:tcPr>
            <w:tcW w:w="2459" w:type="dxa"/>
            <w:vAlign w:val="center"/>
          </w:tcPr>
          <w:p w:rsidR="00CD2F75" w:rsidRDefault="00741197">
            <w:r>
              <w:t>投标文件装订要求</w:t>
            </w:r>
          </w:p>
        </w:tc>
        <w:tc>
          <w:tcPr>
            <w:tcW w:w="5956" w:type="dxa"/>
            <w:vAlign w:val="center"/>
          </w:tcPr>
          <w:p w:rsidR="00CD2F75" w:rsidRDefault="00741197">
            <w:r>
              <w:t>本项目投标时采用电子文件，无需提供纸质投标文件，无装订要求。</w:t>
            </w:r>
          </w:p>
        </w:tc>
      </w:tr>
      <w:tr w:rsidR="00CD2F75">
        <w:trPr>
          <w:trHeight w:val="454"/>
        </w:trPr>
        <w:tc>
          <w:tcPr>
            <w:tcW w:w="986" w:type="dxa"/>
            <w:vAlign w:val="center"/>
          </w:tcPr>
          <w:p w:rsidR="00CD2F75" w:rsidRDefault="00741197">
            <w:r>
              <w:t>3.5.1</w:t>
            </w:r>
          </w:p>
        </w:tc>
        <w:tc>
          <w:tcPr>
            <w:tcW w:w="2459" w:type="dxa"/>
            <w:vAlign w:val="center"/>
          </w:tcPr>
          <w:p w:rsidR="00CD2F75" w:rsidRDefault="00741197">
            <w:r>
              <w:t>投标保证金</w:t>
            </w:r>
          </w:p>
        </w:tc>
        <w:tc>
          <w:tcPr>
            <w:tcW w:w="5956" w:type="dxa"/>
            <w:vAlign w:val="center"/>
          </w:tcPr>
          <w:p w:rsidR="00CD2F75" w:rsidRDefault="00741197">
            <w:r>
              <w:t>无需缴纳投标保证金</w:t>
            </w:r>
          </w:p>
        </w:tc>
      </w:tr>
      <w:tr w:rsidR="00CD2F75">
        <w:trPr>
          <w:trHeight w:val="454"/>
        </w:trPr>
        <w:tc>
          <w:tcPr>
            <w:tcW w:w="986" w:type="dxa"/>
            <w:vAlign w:val="center"/>
          </w:tcPr>
          <w:p w:rsidR="00CD2F75" w:rsidRDefault="00741197">
            <w:r>
              <w:t>3.6.1</w:t>
            </w:r>
          </w:p>
        </w:tc>
        <w:tc>
          <w:tcPr>
            <w:tcW w:w="2459" w:type="dxa"/>
            <w:vAlign w:val="center"/>
          </w:tcPr>
          <w:p w:rsidR="00CD2F75" w:rsidRDefault="00741197">
            <w:r>
              <w:t>投标文件有效期</w:t>
            </w:r>
          </w:p>
        </w:tc>
        <w:tc>
          <w:tcPr>
            <w:tcW w:w="5956" w:type="dxa"/>
            <w:vAlign w:val="center"/>
          </w:tcPr>
          <w:p w:rsidR="00CD2F75" w:rsidRDefault="00741197">
            <w:r>
              <w:t>自提交投标文件截止时间起</w:t>
            </w:r>
            <w:r>
              <w:t>120</w:t>
            </w:r>
            <w:r>
              <w:t>天内</w:t>
            </w:r>
          </w:p>
        </w:tc>
      </w:tr>
      <w:tr w:rsidR="00CD2F75">
        <w:trPr>
          <w:trHeight w:val="454"/>
        </w:trPr>
        <w:tc>
          <w:tcPr>
            <w:tcW w:w="986" w:type="dxa"/>
            <w:vAlign w:val="center"/>
          </w:tcPr>
          <w:p w:rsidR="00CD2F75" w:rsidRDefault="00741197">
            <w:r>
              <w:t>4.1.1</w:t>
            </w:r>
          </w:p>
        </w:tc>
        <w:tc>
          <w:tcPr>
            <w:tcW w:w="2459" w:type="dxa"/>
            <w:vAlign w:val="center"/>
          </w:tcPr>
          <w:p w:rsidR="00CD2F75" w:rsidRDefault="00741197">
            <w:r>
              <w:t>投标文件密封及标记要求</w:t>
            </w:r>
          </w:p>
        </w:tc>
        <w:tc>
          <w:tcPr>
            <w:tcW w:w="5956" w:type="dxa"/>
            <w:vAlign w:val="center"/>
          </w:tcPr>
          <w:p w:rsidR="00CD2F75" w:rsidRDefault="00741197">
            <w:r>
              <w:t>投标人如提交备份电子投标文件，以介质存储的数据电文形式的备份电子投标文件应密封，封皮应注明投标人名称、项目名称、备份电子投标文件。</w:t>
            </w:r>
          </w:p>
        </w:tc>
      </w:tr>
      <w:tr w:rsidR="00CD2F75">
        <w:trPr>
          <w:trHeight w:val="454"/>
        </w:trPr>
        <w:tc>
          <w:tcPr>
            <w:tcW w:w="986" w:type="dxa"/>
            <w:vAlign w:val="center"/>
          </w:tcPr>
          <w:p w:rsidR="00CD2F75" w:rsidRDefault="00741197">
            <w:r>
              <w:t>4.2.1</w:t>
            </w:r>
          </w:p>
        </w:tc>
        <w:tc>
          <w:tcPr>
            <w:tcW w:w="2459" w:type="dxa"/>
            <w:vAlign w:val="center"/>
          </w:tcPr>
          <w:p w:rsidR="00CD2F75" w:rsidRDefault="00741197">
            <w:r>
              <w:t>提交投标文件截止时间</w:t>
            </w:r>
          </w:p>
        </w:tc>
        <w:tc>
          <w:tcPr>
            <w:tcW w:w="5956" w:type="dxa"/>
            <w:vAlign w:val="center"/>
          </w:tcPr>
          <w:p w:rsidR="00CD2F75" w:rsidRDefault="00741197">
            <w:r>
              <w:t>按</w:t>
            </w:r>
            <w:r>
              <w:t>“</w:t>
            </w:r>
            <w:r>
              <w:t>招标公告</w:t>
            </w:r>
            <w:r>
              <w:t>”</w:t>
            </w:r>
            <w:r>
              <w:t>规定</w:t>
            </w:r>
          </w:p>
        </w:tc>
      </w:tr>
      <w:tr w:rsidR="00CD2F75">
        <w:trPr>
          <w:trHeight w:val="454"/>
        </w:trPr>
        <w:tc>
          <w:tcPr>
            <w:tcW w:w="986" w:type="dxa"/>
            <w:vAlign w:val="center"/>
          </w:tcPr>
          <w:p w:rsidR="00CD2F75" w:rsidRDefault="00741197">
            <w:r>
              <w:t>4.2.1</w:t>
            </w:r>
          </w:p>
        </w:tc>
        <w:tc>
          <w:tcPr>
            <w:tcW w:w="2459" w:type="dxa"/>
            <w:vAlign w:val="center"/>
          </w:tcPr>
          <w:p w:rsidR="00CD2F75" w:rsidRDefault="00741197">
            <w:r>
              <w:t>投标地点</w:t>
            </w:r>
          </w:p>
        </w:tc>
        <w:tc>
          <w:tcPr>
            <w:tcW w:w="5956" w:type="dxa"/>
            <w:vAlign w:val="center"/>
          </w:tcPr>
          <w:p w:rsidR="00CD2F75" w:rsidRDefault="00741197">
            <w:r>
              <w:t>按</w:t>
            </w:r>
            <w:r>
              <w:t>“</w:t>
            </w:r>
            <w:r>
              <w:t>招标公告</w:t>
            </w:r>
            <w:r>
              <w:t>”</w:t>
            </w:r>
            <w:r>
              <w:t>规定</w:t>
            </w:r>
          </w:p>
        </w:tc>
      </w:tr>
      <w:tr w:rsidR="00CD2F75">
        <w:trPr>
          <w:trHeight w:val="454"/>
        </w:trPr>
        <w:tc>
          <w:tcPr>
            <w:tcW w:w="986" w:type="dxa"/>
            <w:vAlign w:val="center"/>
          </w:tcPr>
          <w:p w:rsidR="00CD2F75" w:rsidRDefault="00741197">
            <w:r>
              <w:t>5.1.1</w:t>
            </w:r>
          </w:p>
        </w:tc>
        <w:tc>
          <w:tcPr>
            <w:tcW w:w="2459" w:type="dxa"/>
            <w:vAlign w:val="center"/>
          </w:tcPr>
          <w:p w:rsidR="00CD2F75" w:rsidRDefault="00741197">
            <w:r>
              <w:t>开标时间和地点</w:t>
            </w:r>
          </w:p>
        </w:tc>
        <w:tc>
          <w:tcPr>
            <w:tcW w:w="5956" w:type="dxa"/>
            <w:vAlign w:val="center"/>
          </w:tcPr>
          <w:p w:rsidR="00CD2F75" w:rsidRDefault="00741197">
            <w:r>
              <w:t>按</w:t>
            </w:r>
            <w:r>
              <w:t>“</w:t>
            </w:r>
            <w:r>
              <w:t>招标公告</w:t>
            </w:r>
            <w:r>
              <w:t>”</w:t>
            </w:r>
            <w:r>
              <w:t>规定</w:t>
            </w:r>
          </w:p>
        </w:tc>
      </w:tr>
      <w:tr w:rsidR="00CD2F75">
        <w:trPr>
          <w:trHeight w:val="454"/>
        </w:trPr>
        <w:tc>
          <w:tcPr>
            <w:tcW w:w="986" w:type="dxa"/>
            <w:vAlign w:val="center"/>
          </w:tcPr>
          <w:p w:rsidR="00CD2F75" w:rsidRDefault="00741197">
            <w:r>
              <w:t>6.1</w:t>
            </w:r>
          </w:p>
        </w:tc>
        <w:tc>
          <w:tcPr>
            <w:tcW w:w="2459" w:type="dxa"/>
            <w:vAlign w:val="center"/>
          </w:tcPr>
          <w:p w:rsidR="00CD2F75" w:rsidRDefault="00741197">
            <w:r>
              <w:t>采购代理服务费</w:t>
            </w:r>
          </w:p>
        </w:tc>
        <w:tc>
          <w:tcPr>
            <w:tcW w:w="5956" w:type="dxa"/>
            <w:vAlign w:val="center"/>
          </w:tcPr>
          <w:p w:rsidR="00CD2F75" w:rsidRDefault="00741197">
            <w:r>
              <w:t>采购代理服务费金额：以标段中标金额为计算基数，采用差额定率累进计费方式，按以下标准费率计算值的</w:t>
            </w:r>
            <w:r>
              <w:t>60%</w:t>
            </w:r>
            <w:r>
              <w:t>收取。费率标准如下：</w:t>
            </w:r>
          </w:p>
          <w:tbl>
            <w:tblPr>
              <w:tblW w:w="5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2943"/>
            </w:tblGrid>
            <w:tr w:rsidR="00CD2F75">
              <w:trPr>
                <w:trHeight w:val="400"/>
              </w:trPr>
              <w:tc>
                <w:tcPr>
                  <w:tcW w:w="2943" w:type="dxa"/>
                  <w:vAlign w:val="center"/>
                </w:tcPr>
                <w:p w:rsidR="00CD2F75" w:rsidRDefault="00741197">
                  <w:r>
                    <w:t>金额（万元）</w:t>
                  </w:r>
                </w:p>
              </w:tc>
              <w:tc>
                <w:tcPr>
                  <w:tcW w:w="2943" w:type="dxa"/>
                  <w:vAlign w:val="center"/>
                </w:tcPr>
                <w:p w:rsidR="00CD2F75" w:rsidRDefault="00741197">
                  <w:r>
                    <w:t>费率</w:t>
                  </w:r>
                </w:p>
              </w:tc>
            </w:tr>
            <w:tr w:rsidR="00CD2F75">
              <w:trPr>
                <w:trHeight w:val="400"/>
              </w:trPr>
              <w:tc>
                <w:tcPr>
                  <w:tcW w:w="2943" w:type="dxa"/>
                  <w:vAlign w:val="center"/>
                </w:tcPr>
                <w:p w:rsidR="00CD2F75" w:rsidRDefault="00741197">
                  <w:r>
                    <w:t>100</w:t>
                  </w:r>
                  <w:r>
                    <w:t>（含）及以下部分</w:t>
                  </w:r>
                </w:p>
              </w:tc>
              <w:tc>
                <w:tcPr>
                  <w:tcW w:w="2943" w:type="dxa"/>
                  <w:vAlign w:val="center"/>
                </w:tcPr>
                <w:p w:rsidR="00CD2F75" w:rsidRDefault="00741197">
                  <w:r>
                    <w:t>1.5%</w:t>
                  </w:r>
                </w:p>
              </w:tc>
            </w:tr>
            <w:tr w:rsidR="00CD2F75">
              <w:trPr>
                <w:trHeight w:val="400"/>
              </w:trPr>
              <w:tc>
                <w:tcPr>
                  <w:tcW w:w="2943" w:type="dxa"/>
                  <w:vAlign w:val="center"/>
                </w:tcPr>
                <w:p w:rsidR="00CD2F75" w:rsidRDefault="00741197">
                  <w:r>
                    <w:t>100</w:t>
                  </w:r>
                  <w:r>
                    <w:t>～</w:t>
                  </w:r>
                  <w:r>
                    <w:t>500</w:t>
                  </w:r>
                  <w:r>
                    <w:t>之间部分</w:t>
                  </w:r>
                </w:p>
              </w:tc>
              <w:tc>
                <w:tcPr>
                  <w:tcW w:w="2943" w:type="dxa"/>
                  <w:vAlign w:val="center"/>
                </w:tcPr>
                <w:p w:rsidR="00CD2F75" w:rsidRDefault="00741197">
                  <w:r>
                    <w:t>1.1%</w:t>
                  </w:r>
                </w:p>
              </w:tc>
            </w:tr>
            <w:tr w:rsidR="00CD2F75">
              <w:trPr>
                <w:trHeight w:val="400"/>
              </w:trPr>
              <w:tc>
                <w:tcPr>
                  <w:tcW w:w="2943" w:type="dxa"/>
                  <w:vAlign w:val="center"/>
                </w:tcPr>
                <w:p w:rsidR="00CD2F75" w:rsidRDefault="00741197">
                  <w:r>
                    <w:t>500</w:t>
                  </w:r>
                  <w:r>
                    <w:t>～</w:t>
                  </w:r>
                  <w:r>
                    <w:t>1000</w:t>
                  </w:r>
                  <w:r>
                    <w:t>之间部分</w:t>
                  </w:r>
                </w:p>
              </w:tc>
              <w:tc>
                <w:tcPr>
                  <w:tcW w:w="2943" w:type="dxa"/>
                  <w:vAlign w:val="center"/>
                </w:tcPr>
                <w:p w:rsidR="00CD2F75" w:rsidRDefault="00741197">
                  <w:r>
                    <w:t>0.8%</w:t>
                  </w:r>
                </w:p>
              </w:tc>
            </w:tr>
            <w:tr w:rsidR="00CD2F75">
              <w:trPr>
                <w:trHeight w:val="400"/>
              </w:trPr>
              <w:tc>
                <w:tcPr>
                  <w:tcW w:w="2943" w:type="dxa"/>
                  <w:shd w:val="clear" w:color="auto" w:fill="auto"/>
                  <w:vAlign w:val="center"/>
                </w:tcPr>
                <w:p w:rsidR="00CD2F75" w:rsidRDefault="00741197">
                  <w:r>
                    <w:lastRenderedPageBreak/>
                    <w:t>1000</w:t>
                  </w:r>
                  <w:r>
                    <w:t>～</w:t>
                  </w:r>
                  <w:r>
                    <w:t>5000</w:t>
                  </w:r>
                  <w:r>
                    <w:t>（含）之间部分</w:t>
                  </w:r>
                </w:p>
              </w:tc>
              <w:tc>
                <w:tcPr>
                  <w:tcW w:w="2943" w:type="dxa"/>
                  <w:shd w:val="clear" w:color="auto" w:fill="auto"/>
                  <w:vAlign w:val="center"/>
                </w:tcPr>
                <w:p w:rsidR="00CD2F75" w:rsidRDefault="00741197">
                  <w:r>
                    <w:t>0.5%</w:t>
                  </w:r>
                </w:p>
              </w:tc>
            </w:tr>
          </w:tbl>
          <w:p w:rsidR="00CD2F75" w:rsidRDefault="00741197">
            <w:r>
              <w:t>收费计算示例：（如标段中标金额为</w:t>
            </w:r>
            <w:r>
              <w:rPr>
                <w:rFonts w:hint="eastAsia"/>
              </w:rPr>
              <w:t>270</w:t>
            </w:r>
            <w:r>
              <w:t>万元）</w:t>
            </w:r>
          </w:p>
          <w:p w:rsidR="00CD2F75" w:rsidRDefault="00741197">
            <w:r>
              <w:t>费用</w:t>
            </w:r>
            <w:r>
              <w:t>=</w:t>
            </w:r>
            <w:r>
              <w:t>〔</w:t>
            </w:r>
            <w:r>
              <w:t>100×1.5%+</w:t>
            </w:r>
            <w:r>
              <w:t>（</w:t>
            </w:r>
            <w:r>
              <w:rPr>
                <w:rFonts w:hint="eastAsia"/>
              </w:rPr>
              <w:t>270</w:t>
            </w:r>
            <w:r>
              <w:t>-100</w:t>
            </w:r>
            <w:r>
              <w:t>）</w:t>
            </w:r>
            <w:r>
              <w:t>×1.1%</w:t>
            </w:r>
            <w:r>
              <w:t>〕</w:t>
            </w:r>
            <w:r>
              <w:t>×60%</w:t>
            </w:r>
            <w:r>
              <w:t>万元。</w:t>
            </w:r>
          </w:p>
          <w:p w:rsidR="00CD2F75" w:rsidRDefault="00741197">
            <w:r>
              <w:t>采购代理服务费缴纳形式：汇票</w:t>
            </w:r>
            <w:r>
              <w:t>/</w:t>
            </w:r>
            <w:r>
              <w:t>支票</w:t>
            </w:r>
            <w:r>
              <w:t>/</w:t>
            </w:r>
            <w:r>
              <w:t>电汇</w:t>
            </w:r>
          </w:p>
          <w:p w:rsidR="00CD2F75" w:rsidRDefault="00741197">
            <w:r>
              <w:t>采购代理服务费由中标人在收到中标通知书时以人民币方式向采购代理机构支付。汇入以下账户：</w:t>
            </w:r>
          </w:p>
          <w:p w:rsidR="00CD2F75" w:rsidRDefault="00741197">
            <w:r>
              <w:t>户名：浙江省成套招标代理有限公司</w:t>
            </w:r>
          </w:p>
          <w:p w:rsidR="00CD2F75" w:rsidRDefault="00741197">
            <w:r>
              <w:t>开户：中信银行杭州西湖支行</w:t>
            </w:r>
          </w:p>
          <w:p w:rsidR="00CD2F75" w:rsidRDefault="00741197">
            <w:r>
              <w:t>账号：</w:t>
            </w:r>
            <w:r>
              <w:t>7331610182600126385</w:t>
            </w:r>
          </w:p>
        </w:tc>
      </w:tr>
      <w:tr w:rsidR="00CD2F75">
        <w:trPr>
          <w:trHeight w:val="454"/>
        </w:trPr>
        <w:tc>
          <w:tcPr>
            <w:tcW w:w="986" w:type="dxa"/>
            <w:vAlign w:val="center"/>
          </w:tcPr>
          <w:p w:rsidR="00CD2F75" w:rsidRDefault="00741197">
            <w:r>
              <w:lastRenderedPageBreak/>
              <w:t>10</w:t>
            </w:r>
          </w:p>
        </w:tc>
        <w:tc>
          <w:tcPr>
            <w:tcW w:w="2459" w:type="dxa"/>
            <w:vAlign w:val="center"/>
          </w:tcPr>
          <w:p w:rsidR="00CD2F75" w:rsidRDefault="00741197">
            <w:r>
              <w:t>其他</w:t>
            </w:r>
          </w:p>
        </w:tc>
        <w:tc>
          <w:tcPr>
            <w:tcW w:w="5956" w:type="dxa"/>
            <w:vAlign w:val="center"/>
          </w:tcPr>
          <w:p w:rsidR="00CD2F75" w:rsidRDefault="00741197">
            <w:r>
              <w:t>（</w:t>
            </w:r>
            <w:r>
              <w:t>1</w:t>
            </w:r>
            <w:r>
              <w:t>）本招标文件共</w:t>
            </w:r>
            <w:fldSimple w:instr=" NUMPAGES \* MERGEFORMAT ">
              <w:r>
                <w:t>98</w:t>
              </w:r>
            </w:fldSimple>
            <w:r>
              <w:t>页（含封面），请各投标人收到本文件后自行核对，如有缺页、错装等情况请于当日向采购代理机构提出，如未提出，所有责任及由此造成的后果由投标人自负。</w:t>
            </w:r>
          </w:p>
          <w:p w:rsidR="00CD2F75" w:rsidRDefault="00741197">
            <w:r>
              <w:t>（</w:t>
            </w:r>
            <w:r>
              <w:t>2</w:t>
            </w:r>
            <w:r>
              <w:t>）请投标人仔细阅读本招标文件，其中带</w:t>
            </w:r>
            <w:r>
              <w:t>“▲”</w:t>
            </w:r>
            <w:r>
              <w:t>标记的条款为实质性内容，投标人须对带</w:t>
            </w:r>
            <w:r>
              <w:t>“▲”</w:t>
            </w:r>
            <w:r>
              <w:t>标记的条款作出实质性响应。</w:t>
            </w:r>
          </w:p>
        </w:tc>
      </w:tr>
      <w:tr w:rsidR="00CD2F75">
        <w:trPr>
          <w:trHeight w:val="454"/>
        </w:trPr>
        <w:tc>
          <w:tcPr>
            <w:tcW w:w="986" w:type="dxa"/>
            <w:vAlign w:val="center"/>
          </w:tcPr>
          <w:p w:rsidR="00CD2F75" w:rsidRDefault="00741197">
            <w:r>
              <w:t>11</w:t>
            </w:r>
          </w:p>
        </w:tc>
        <w:tc>
          <w:tcPr>
            <w:tcW w:w="2459" w:type="dxa"/>
            <w:vAlign w:val="center"/>
          </w:tcPr>
          <w:p w:rsidR="00CD2F75" w:rsidRDefault="00741197">
            <w:r>
              <w:t>特别提醒</w:t>
            </w:r>
          </w:p>
        </w:tc>
        <w:tc>
          <w:tcPr>
            <w:tcW w:w="5956" w:type="dxa"/>
            <w:vAlign w:val="center"/>
          </w:tcPr>
          <w:p w:rsidR="00CD2F75" w:rsidRDefault="00741197">
            <w:r>
              <w:t>（</w:t>
            </w:r>
            <w:r>
              <w:t>1</w:t>
            </w:r>
            <w:r>
              <w:t>）企业信用融资：省财政厅、浙江银监局、省金融办制定了《浙江省政府采购支持中小企业信用融资试点办法》（浙财采监〔</w:t>
            </w:r>
            <w:r>
              <w:t>2012</w:t>
            </w:r>
            <w:r>
              <w:t>〕</w:t>
            </w:r>
            <w:r>
              <w:t>13</w:t>
            </w:r>
            <w:r>
              <w:t>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w:t>
            </w:r>
            <w:r>
              <w:t>http://zfcg.czt.zj.gov.cn</w:t>
            </w:r>
            <w:r>
              <w:t>）中小企业信用融资栏目了解相关信息。</w:t>
            </w:r>
          </w:p>
        </w:tc>
      </w:tr>
      <w:tr w:rsidR="00CD2F75">
        <w:trPr>
          <w:trHeight w:val="454"/>
        </w:trPr>
        <w:tc>
          <w:tcPr>
            <w:tcW w:w="986" w:type="dxa"/>
            <w:vAlign w:val="center"/>
          </w:tcPr>
          <w:p w:rsidR="00CD2F75" w:rsidRDefault="00741197">
            <w:r>
              <w:t>12</w:t>
            </w:r>
          </w:p>
        </w:tc>
        <w:tc>
          <w:tcPr>
            <w:tcW w:w="2459" w:type="dxa"/>
            <w:vAlign w:val="center"/>
          </w:tcPr>
          <w:p w:rsidR="00CD2F75" w:rsidRDefault="00741197">
            <w:r>
              <w:t>特别提醒</w:t>
            </w:r>
          </w:p>
        </w:tc>
        <w:tc>
          <w:tcPr>
            <w:tcW w:w="5956" w:type="dxa"/>
            <w:vAlign w:val="center"/>
          </w:tcPr>
          <w:p w:rsidR="00CD2F75" w:rsidRDefault="00741197">
            <w:r>
              <w:t>根据《关于在政府采购活动中查询及使用信用记录有关问题的通知》财库〔</w:t>
            </w:r>
            <w:r>
              <w:t>2016</w:t>
            </w:r>
            <w:r>
              <w:t>〕</w:t>
            </w:r>
            <w:r>
              <w:t>125</w:t>
            </w:r>
            <w:r>
              <w:t>号的规定：</w:t>
            </w:r>
          </w:p>
          <w:p w:rsidR="00CD2F75" w:rsidRDefault="00741197">
            <w:r>
              <w:t>（</w:t>
            </w:r>
            <w:r>
              <w:t>1</w:t>
            </w:r>
            <w:r>
              <w:t>）采购人或采购代理机构将对本项目投标人的信用信息进行查询。</w:t>
            </w:r>
          </w:p>
          <w:p w:rsidR="00CD2F75" w:rsidRDefault="00741197">
            <w:r>
              <w:t>（</w:t>
            </w:r>
            <w:r>
              <w:t>2</w:t>
            </w:r>
            <w:r>
              <w:t>）查询渠道为信用中国网站（</w:t>
            </w:r>
            <w:r>
              <w:t>www.creditchina.gov.cn</w:t>
            </w:r>
            <w:r>
              <w:t>）、中国政府采购网（</w:t>
            </w:r>
            <w:r>
              <w:t>www.ccgp.gov.cn</w:t>
            </w:r>
            <w:r>
              <w:t>）。</w:t>
            </w:r>
          </w:p>
          <w:p w:rsidR="00CD2F75" w:rsidRDefault="00741197">
            <w:r>
              <w:t>（</w:t>
            </w:r>
            <w:r>
              <w:t>3</w:t>
            </w:r>
            <w:r>
              <w:t>）列入失信被执行人名单、重大税收违法案件当事人名单、政府采购严重违法失信行为记录名单等投标人信用信息均将用于本项目。</w:t>
            </w:r>
          </w:p>
          <w:p w:rsidR="00CD2F75" w:rsidRDefault="00741197">
            <w:r>
              <w:t>（</w:t>
            </w:r>
            <w:r>
              <w:t>4</w:t>
            </w:r>
            <w:r>
              <w:t>）信用信息查询记录和证据以网页截图等方式留存。</w:t>
            </w:r>
          </w:p>
          <w:p w:rsidR="00CD2F75" w:rsidRDefault="00741197">
            <w:r>
              <w:t>（</w:t>
            </w:r>
            <w:r>
              <w:t>5</w:t>
            </w:r>
            <w:r>
              <w:t>）投标截止日当日网站显示的信用信息将作为评审和确定中标人的依据。</w:t>
            </w:r>
          </w:p>
          <w:p w:rsidR="00CD2F75" w:rsidRDefault="00741197">
            <w:r>
              <w:t>（</w:t>
            </w:r>
            <w:r>
              <w:t>6</w:t>
            </w:r>
            <w:r>
              <w:t>）联合体成员存在以上不良信用记录的，视同联合体存在不良信用记录。</w:t>
            </w:r>
          </w:p>
        </w:tc>
      </w:tr>
      <w:tr w:rsidR="00CD2F75">
        <w:trPr>
          <w:trHeight w:val="454"/>
        </w:trPr>
        <w:tc>
          <w:tcPr>
            <w:tcW w:w="986" w:type="dxa"/>
            <w:vAlign w:val="center"/>
          </w:tcPr>
          <w:p w:rsidR="00CD2F75" w:rsidRDefault="00741197">
            <w:r>
              <w:t>13</w:t>
            </w:r>
          </w:p>
        </w:tc>
        <w:tc>
          <w:tcPr>
            <w:tcW w:w="2459" w:type="dxa"/>
            <w:vAlign w:val="center"/>
          </w:tcPr>
          <w:p w:rsidR="00CD2F75" w:rsidRDefault="00741197">
            <w:r>
              <w:t>特别提醒</w:t>
            </w:r>
          </w:p>
        </w:tc>
        <w:tc>
          <w:tcPr>
            <w:tcW w:w="5956" w:type="dxa"/>
            <w:vAlign w:val="center"/>
          </w:tcPr>
          <w:p w:rsidR="00CD2F75" w:rsidRDefault="00741197">
            <w:r>
              <w:t>中标人应在合同签订前完成政府采购云平台（</w:t>
            </w:r>
            <w:r>
              <w:t>https://www.zcygov.cn</w:t>
            </w:r>
            <w:r>
              <w:t>）全部注册步骤并成为正式注册入库供应商，否则将导致合同款无法正常支付，责任由中标人承担。请投标人尽早完成注册。</w:t>
            </w:r>
          </w:p>
          <w:p w:rsidR="00CD2F75" w:rsidRDefault="00741197">
            <w:r>
              <w:t>https://middle.zcygov.cn/settle-front/#/registry</w:t>
            </w:r>
            <w:r>
              <w:t>。（供应商注册页</w:t>
            </w:r>
            <w:r>
              <w:lastRenderedPageBreak/>
              <w:t>面）</w:t>
            </w:r>
          </w:p>
        </w:tc>
      </w:tr>
    </w:tbl>
    <w:p w:rsidR="00CD2F75" w:rsidRDefault="00741197">
      <w:pPr>
        <w:pStyle w:val="2"/>
        <w:adjustRightInd w:val="0"/>
        <w:ind w:firstLine="420"/>
        <w:rPr>
          <w:szCs w:val="21"/>
        </w:rPr>
      </w:pPr>
      <w:bookmarkStart w:id="81" w:name="_Toc82338239"/>
      <w:bookmarkStart w:id="82" w:name="_Toc82873322"/>
      <w:r>
        <w:rPr>
          <w:szCs w:val="21"/>
        </w:rPr>
        <w:lastRenderedPageBreak/>
        <w:t>一、</w:t>
      </w:r>
      <w:bookmarkEnd w:id="81"/>
      <w:bookmarkEnd w:id="82"/>
      <w:r>
        <w:rPr>
          <w:szCs w:val="21"/>
        </w:rPr>
        <w:t>总则</w:t>
      </w:r>
    </w:p>
    <w:p w:rsidR="00CD2F75" w:rsidRDefault="00741197">
      <w:pPr>
        <w:pStyle w:val="3"/>
        <w:adjustRightInd w:val="0"/>
        <w:ind w:firstLine="420"/>
        <w:rPr>
          <w:szCs w:val="21"/>
        </w:rPr>
      </w:pPr>
      <w:bookmarkStart w:id="83" w:name="_Toc82873323"/>
      <w:bookmarkStart w:id="84" w:name="_Toc82338240"/>
      <w:r>
        <w:rPr>
          <w:szCs w:val="21"/>
        </w:rPr>
        <w:t xml:space="preserve">1.1 </w:t>
      </w:r>
      <w:r>
        <w:rPr>
          <w:szCs w:val="21"/>
        </w:rPr>
        <w:t>实施依据</w:t>
      </w:r>
    </w:p>
    <w:p w:rsidR="00CD2F75" w:rsidRDefault="00741197">
      <w:pPr>
        <w:ind w:firstLineChars="200" w:firstLine="420"/>
      </w:pPr>
      <w:r>
        <w:t>本次招标工作是按照《中华人民共和国政府采购法》等有关法律法规、规章、文件的规定组织和实施。</w:t>
      </w:r>
    </w:p>
    <w:p w:rsidR="00CD2F75" w:rsidRDefault="00741197">
      <w:pPr>
        <w:pStyle w:val="3"/>
        <w:adjustRightInd w:val="0"/>
        <w:ind w:firstLine="420"/>
        <w:rPr>
          <w:szCs w:val="21"/>
        </w:rPr>
      </w:pPr>
      <w:r>
        <w:rPr>
          <w:szCs w:val="21"/>
        </w:rPr>
        <w:t xml:space="preserve">1.2 </w:t>
      </w:r>
      <w:r>
        <w:rPr>
          <w:szCs w:val="21"/>
        </w:rPr>
        <w:t>采购方式</w:t>
      </w:r>
    </w:p>
    <w:p w:rsidR="00CD2F75" w:rsidRDefault="00741197">
      <w:pPr>
        <w:ind w:firstLineChars="200" w:firstLine="420"/>
      </w:pPr>
      <w:r>
        <w:t>公开招标，是指采购人依法以招标公告的方式邀请不特定的供应商参加投标。</w:t>
      </w:r>
    </w:p>
    <w:p w:rsidR="00CD2F75" w:rsidRDefault="00741197">
      <w:pPr>
        <w:pStyle w:val="3"/>
        <w:adjustRightInd w:val="0"/>
        <w:ind w:firstLine="420"/>
        <w:rPr>
          <w:szCs w:val="21"/>
        </w:rPr>
      </w:pPr>
      <w:r>
        <w:rPr>
          <w:szCs w:val="21"/>
        </w:rPr>
        <w:t xml:space="preserve">1.3 </w:t>
      </w:r>
      <w:r>
        <w:rPr>
          <w:szCs w:val="21"/>
        </w:rPr>
        <w:t>定义</w:t>
      </w:r>
    </w:p>
    <w:p w:rsidR="00CD2F75" w:rsidRDefault="00741197">
      <w:pPr>
        <w:ind w:firstLineChars="200" w:firstLine="420"/>
      </w:pPr>
      <w:r>
        <w:t>电子交易活动：是指以数据电文形式，依托政府采购项目电子交易平台进行的政府采购交易活动。</w:t>
      </w:r>
    </w:p>
    <w:p w:rsidR="00CD2F75" w:rsidRDefault="00741197">
      <w:pPr>
        <w:ind w:firstLineChars="200" w:firstLine="420"/>
      </w:pPr>
      <w:r>
        <w:t>采购人：是指依法进行政府采购的国家机关、事业单位、团体组织，见</w:t>
      </w:r>
      <w:r>
        <w:t>“</w:t>
      </w:r>
      <w:r>
        <w:t>投标人须知前附表</w:t>
      </w:r>
      <w:r>
        <w:t>”</w:t>
      </w:r>
      <w:r>
        <w:t>。</w:t>
      </w:r>
    </w:p>
    <w:p w:rsidR="00CD2F75" w:rsidRDefault="00741197">
      <w:pPr>
        <w:ind w:firstLineChars="200" w:firstLine="420"/>
      </w:pPr>
      <w:r>
        <w:t>采购代理机构：受采购人委托，在委托的范围内办理政府采购事宜的机构，见</w:t>
      </w:r>
      <w:r>
        <w:t>“</w:t>
      </w:r>
      <w:r>
        <w:t>投标人须知前附表</w:t>
      </w:r>
      <w:r>
        <w:t>”</w:t>
      </w:r>
      <w:r>
        <w:t>。</w:t>
      </w:r>
    </w:p>
    <w:p w:rsidR="00CD2F75" w:rsidRDefault="00741197">
      <w:pPr>
        <w:ind w:firstLineChars="200" w:firstLine="420"/>
      </w:pPr>
      <w:r>
        <w:t>投标人：是指参加本政府采购项目投标的供应商。</w:t>
      </w:r>
    </w:p>
    <w:p w:rsidR="00CD2F75" w:rsidRDefault="00741197">
      <w:pPr>
        <w:ind w:firstLineChars="200" w:firstLine="420"/>
      </w:pPr>
      <w:r>
        <w:t>投标人代表：是指参加本项目投标活动的供应商法定代表人或法定代表人授权代表。</w:t>
      </w:r>
    </w:p>
    <w:p w:rsidR="00CD2F75" w:rsidRDefault="00741197">
      <w:pPr>
        <w:ind w:firstLineChars="200" w:firstLine="420"/>
      </w:pPr>
      <w:r>
        <w:t>投标联合体：是指两个以上供应商组成联合体，以一个投标人的身份参加投标。</w:t>
      </w:r>
    </w:p>
    <w:p w:rsidR="00CD2F75" w:rsidRDefault="00741197">
      <w:pPr>
        <w:ind w:firstLineChars="200" w:firstLine="420"/>
      </w:pPr>
      <w:r>
        <w:t>甲方：是指合同签订的一方，一般与采购人、用户相同。</w:t>
      </w:r>
    </w:p>
    <w:p w:rsidR="00CD2F75" w:rsidRDefault="00741197">
      <w:pPr>
        <w:ind w:firstLineChars="200" w:firstLine="420"/>
      </w:pPr>
      <w:r>
        <w:t>乙方：是指合同签订的另一方，与中标人相同。</w:t>
      </w:r>
    </w:p>
    <w:p w:rsidR="00CD2F75" w:rsidRDefault="00741197">
      <w:pPr>
        <w:ind w:firstLineChars="200" w:firstLine="420"/>
      </w:pPr>
      <w:r>
        <w:t>分包供应商：是指与投标人签订分包意向协议的，将承担部分合同内容的其他供应商。</w:t>
      </w:r>
    </w:p>
    <w:p w:rsidR="00CD2F75" w:rsidRDefault="00741197">
      <w:pPr>
        <w:ind w:firstLineChars="200" w:firstLine="420"/>
      </w:pPr>
      <w:r>
        <w:t>制造商：是指拥有投标产品自主知识产权的单位。</w:t>
      </w:r>
    </w:p>
    <w:p w:rsidR="00CD2F75" w:rsidRDefault="00741197">
      <w:pPr>
        <w:ind w:firstLineChars="200" w:firstLine="420"/>
      </w:pPr>
      <w: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rsidR="00CD2F75" w:rsidRDefault="00741197">
      <w:pPr>
        <w:ind w:firstLineChars="200" w:firstLine="420"/>
      </w:pPr>
      <w:r>
        <w:t>中小企业划分标准：《中小企业划分标准》（工信部联企业〔</w:t>
      </w:r>
      <w:r>
        <w:t>2011</w:t>
      </w:r>
      <w:r>
        <w:t>〕</w:t>
      </w:r>
      <w:r>
        <w:t>300</w:t>
      </w:r>
      <w:r>
        <w:t>号）。</w:t>
      </w:r>
    </w:p>
    <w:p w:rsidR="00CD2F75" w:rsidRDefault="00741197">
      <w:pPr>
        <w:ind w:firstLineChars="200" w:firstLine="420"/>
      </w:pPr>
      <w:r>
        <w:t>在政府采购活动中，投标人提供的货物、工程或者服务符合下列情形的，享受《政府采购促进中小企业发展管理办法》（财库〔</w:t>
      </w:r>
      <w:r>
        <w:t>2020</w:t>
      </w:r>
      <w:r>
        <w:t>〕</w:t>
      </w:r>
      <w:r>
        <w:t>46</w:t>
      </w:r>
      <w:r>
        <w:t>号）规定的中小企业扶持政策：</w:t>
      </w:r>
    </w:p>
    <w:p w:rsidR="00CD2F75" w:rsidRDefault="00741197">
      <w:pPr>
        <w:ind w:firstLineChars="200" w:firstLine="420"/>
      </w:pPr>
      <w:r>
        <w:t>（</w:t>
      </w:r>
      <w:r>
        <w:t>1</w:t>
      </w:r>
      <w:r>
        <w:t>）在货物采购项目中，货物由中小企业制造，即货物由中小企业生产且使用该中小企业商号或者注册商标；</w:t>
      </w:r>
    </w:p>
    <w:p w:rsidR="00CD2F75" w:rsidRDefault="00741197">
      <w:pPr>
        <w:ind w:firstLineChars="200" w:firstLine="420"/>
      </w:pPr>
      <w:r>
        <w:t>（</w:t>
      </w:r>
      <w:r>
        <w:t>2</w:t>
      </w:r>
      <w:r>
        <w:t>）在工程采购项目中，工程由中小企业承建，即工程施工单位为中小企业；</w:t>
      </w:r>
    </w:p>
    <w:p w:rsidR="00CD2F75" w:rsidRDefault="00741197">
      <w:pPr>
        <w:ind w:firstLineChars="200" w:firstLine="420"/>
      </w:pPr>
      <w:r>
        <w:t>（</w:t>
      </w:r>
      <w:r>
        <w:t>3</w:t>
      </w:r>
      <w:r>
        <w:t>）在服务采购项目中，服务由中小企业承接，即提供服务的人员为中小企业依照《中华人民共和国劳动合同法》订立劳动合同的从业人员。</w:t>
      </w:r>
    </w:p>
    <w:p w:rsidR="00CD2F75" w:rsidRDefault="00741197">
      <w:pPr>
        <w:ind w:firstLineChars="200" w:firstLine="420"/>
      </w:pPr>
      <w:r>
        <w:t>在货物采购项目中，投标人提供的货物既有中小企业制造货物，也有大型企业制造货物的，不享受本办法规定的中小企业扶持政策。</w:t>
      </w:r>
    </w:p>
    <w:p w:rsidR="00CD2F75" w:rsidRDefault="00741197">
      <w:pPr>
        <w:ind w:firstLineChars="200" w:firstLine="420"/>
      </w:pPr>
      <w:r>
        <w:t>以联合体形式参加政府采购活动，联合体各方均为中小企业的，联合体视同中小企业。其中，联合体各方均为小微企业的，联合体视同小微企业。</w:t>
      </w:r>
    </w:p>
    <w:p w:rsidR="00CD2F75" w:rsidRDefault="00741197">
      <w:pPr>
        <w:ind w:firstLineChars="200" w:firstLine="420"/>
      </w:pPr>
      <w: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CD2F75" w:rsidRDefault="00741197">
      <w:pPr>
        <w:ind w:firstLineChars="200" w:firstLine="420"/>
      </w:pPr>
      <w:r>
        <w:t>残疾人福利性单位：符合《财政部</w:t>
      </w:r>
      <w:r>
        <w:t xml:space="preserve"> </w:t>
      </w:r>
      <w:r>
        <w:t>民政部</w:t>
      </w:r>
      <w:r>
        <w:t xml:space="preserve"> </w:t>
      </w:r>
      <w:r>
        <w:t>中国残疾人联合会关于促进残疾人就业政府采购政策的通知》（财库〔</w:t>
      </w:r>
      <w:r>
        <w:t>2017</w:t>
      </w:r>
      <w:r>
        <w:t>〕</w:t>
      </w:r>
      <w:r>
        <w:t>141</w:t>
      </w:r>
      <w:r>
        <w:t>号）的规定的单位。</w:t>
      </w:r>
    </w:p>
    <w:p w:rsidR="00CD2F75" w:rsidRDefault="00741197">
      <w:pPr>
        <w:ind w:firstLineChars="200" w:firstLine="420"/>
      </w:pPr>
      <w:r>
        <w:t>同级政府采购监督管理部门：浙江省财政厅政府采购监管处。</w:t>
      </w:r>
    </w:p>
    <w:p w:rsidR="00CD2F75" w:rsidRDefault="00741197">
      <w:pPr>
        <w:pStyle w:val="3"/>
        <w:adjustRightInd w:val="0"/>
        <w:ind w:firstLine="420"/>
        <w:rPr>
          <w:szCs w:val="21"/>
        </w:rPr>
      </w:pPr>
      <w:r>
        <w:rPr>
          <w:szCs w:val="21"/>
        </w:rPr>
        <w:lastRenderedPageBreak/>
        <w:t xml:space="preserve">1.4 </w:t>
      </w:r>
      <w:r>
        <w:rPr>
          <w:szCs w:val="21"/>
        </w:rPr>
        <w:t>联合体</w:t>
      </w:r>
    </w:p>
    <w:p w:rsidR="00CD2F75" w:rsidRDefault="00741197">
      <w:pPr>
        <w:ind w:firstLineChars="200" w:firstLine="420"/>
      </w:pPr>
      <w:r>
        <w:t>本项目接受联合体。</w:t>
      </w:r>
    </w:p>
    <w:p w:rsidR="00CD2F75" w:rsidRDefault="00741197">
      <w:pPr>
        <w:ind w:firstLineChars="200" w:firstLine="420"/>
      </w:pPr>
      <w:r>
        <w:t>以联合体形式参加本项目采购的，联合体的主办单位和成员单位均应当具备招标文件规定的投标人资格要求，并在投标文件中分别提供联合体的主办单位及成员单位的资格条件证明材料，在投标文件中提交联合协议书。（格式见招标文件附件</w:t>
      </w:r>
      <w:r>
        <w:t>1</w:t>
      </w:r>
      <w:r>
        <w:t>）</w:t>
      </w:r>
    </w:p>
    <w:p w:rsidR="00CD2F75" w:rsidRDefault="00741197">
      <w:pPr>
        <w:ind w:firstLineChars="200" w:firstLine="420"/>
      </w:pPr>
      <w:r>
        <w:t>以联合体形式参加采购活动的，应当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rsidR="00CD2F75" w:rsidRDefault="00741197">
      <w:pPr>
        <w:ind w:firstLineChars="200" w:firstLine="420"/>
      </w:pPr>
      <w:r>
        <w:t>投标文件的报价表中应列明联合体各成员方的各自承担的内容及对应报价。</w:t>
      </w:r>
    </w:p>
    <w:p w:rsidR="00CD2F75" w:rsidRDefault="00741197">
      <w:pPr>
        <w:ind w:firstLineChars="200" w:firstLine="420"/>
      </w:pPr>
      <w:r>
        <w:t>投标文件盖章事宜，按联合协议书约定由主办单位盖章，也可由联合体所有成员单位盖章。</w:t>
      </w:r>
    </w:p>
    <w:p w:rsidR="00CD2F75" w:rsidRDefault="00741197">
      <w:pPr>
        <w:ind w:firstLineChars="200" w:firstLine="420"/>
      </w:pPr>
      <w:r>
        <w:t>联合体中标的，本项目的采购代理服务费由联合体主办单位缴纳，也可由联合体所有成员分摊缴纳。</w:t>
      </w:r>
    </w:p>
    <w:p w:rsidR="00CD2F75" w:rsidRDefault="00741197">
      <w:pPr>
        <w:ind w:firstLineChars="200" w:firstLine="420"/>
      </w:pPr>
      <w: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rsidR="00CD2F75" w:rsidRDefault="00741197">
      <w:pPr>
        <w:pStyle w:val="3"/>
        <w:adjustRightInd w:val="0"/>
        <w:ind w:firstLine="420"/>
        <w:rPr>
          <w:szCs w:val="21"/>
        </w:rPr>
      </w:pPr>
      <w:r>
        <w:rPr>
          <w:szCs w:val="21"/>
        </w:rPr>
        <w:t xml:space="preserve">1.5 </w:t>
      </w:r>
      <w:r>
        <w:rPr>
          <w:szCs w:val="21"/>
        </w:rPr>
        <w:t>投标费用</w:t>
      </w:r>
    </w:p>
    <w:p w:rsidR="00CD2F75" w:rsidRDefault="00741197">
      <w:pPr>
        <w:ind w:firstLineChars="200" w:firstLine="420"/>
      </w:pPr>
      <w:r>
        <w:t>无论招投标过程中的做法和结果如何，投标人自行承担招投标活动中所发生的全部费用。</w:t>
      </w:r>
    </w:p>
    <w:p w:rsidR="00CD2F75" w:rsidRDefault="00741197">
      <w:pPr>
        <w:pStyle w:val="3"/>
        <w:adjustRightInd w:val="0"/>
        <w:ind w:firstLine="420"/>
        <w:rPr>
          <w:szCs w:val="21"/>
        </w:rPr>
      </w:pPr>
      <w:r>
        <w:rPr>
          <w:szCs w:val="21"/>
        </w:rPr>
        <w:t xml:space="preserve">1.6 </w:t>
      </w:r>
      <w:r>
        <w:rPr>
          <w:szCs w:val="21"/>
        </w:rPr>
        <w:t>保密</w:t>
      </w:r>
    </w:p>
    <w:p w:rsidR="00CD2F75" w:rsidRDefault="00741197">
      <w:pPr>
        <w:ind w:firstLineChars="200" w:firstLine="420"/>
      </w:pPr>
      <w:r>
        <w:t>参与招标投标活动的各方应对招标文件和投标文件中的商业和技术等秘密保密，违者应对此造成的后果承担法律责任。</w:t>
      </w:r>
    </w:p>
    <w:p w:rsidR="00CD2F75" w:rsidRDefault="00741197">
      <w:pPr>
        <w:pStyle w:val="3"/>
        <w:adjustRightInd w:val="0"/>
        <w:ind w:firstLine="420"/>
        <w:rPr>
          <w:szCs w:val="21"/>
        </w:rPr>
      </w:pPr>
      <w:r>
        <w:rPr>
          <w:szCs w:val="21"/>
        </w:rPr>
        <w:t xml:space="preserve">1.7 </w:t>
      </w:r>
      <w:r>
        <w:rPr>
          <w:szCs w:val="21"/>
        </w:rPr>
        <w:t>语言文字</w:t>
      </w:r>
    </w:p>
    <w:p w:rsidR="00CD2F75" w:rsidRDefault="00741197">
      <w:pPr>
        <w:ind w:firstLineChars="200" w:firstLine="420"/>
      </w:pPr>
      <w:r>
        <w:t>除专用术语外，与招标投标有关的语言使用中文。专用术语应附有中文注释。</w:t>
      </w:r>
    </w:p>
    <w:p w:rsidR="00CD2F75" w:rsidRDefault="00741197">
      <w:pPr>
        <w:pStyle w:val="3"/>
        <w:adjustRightInd w:val="0"/>
        <w:ind w:firstLine="420"/>
        <w:rPr>
          <w:szCs w:val="21"/>
        </w:rPr>
      </w:pPr>
      <w:r>
        <w:rPr>
          <w:szCs w:val="21"/>
        </w:rPr>
        <w:t xml:space="preserve">1.8 </w:t>
      </w:r>
      <w:r>
        <w:rPr>
          <w:szCs w:val="21"/>
        </w:rPr>
        <w:t>计量单位</w:t>
      </w:r>
    </w:p>
    <w:p w:rsidR="00CD2F75" w:rsidRDefault="00741197">
      <w:pPr>
        <w:ind w:firstLineChars="200" w:firstLine="420"/>
      </w:pPr>
      <w:r>
        <w:t>所有计量均采用中华人民共和国法定计量单位。</w:t>
      </w:r>
    </w:p>
    <w:p w:rsidR="00CD2F75" w:rsidRDefault="00741197">
      <w:pPr>
        <w:pStyle w:val="3"/>
        <w:adjustRightInd w:val="0"/>
        <w:ind w:firstLine="420"/>
        <w:rPr>
          <w:szCs w:val="21"/>
        </w:rPr>
      </w:pPr>
      <w:r>
        <w:rPr>
          <w:szCs w:val="21"/>
        </w:rPr>
        <w:t xml:space="preserve">1.9 </w:t>
      </w:r>
      <w:r>
        <w:rPr>
          <w:szCs w:val="21"/>
        </w:rPr>
        <w:t>踏勘现场</w:t>
      </w:r>
    </w:p>
    <w:p w:rsidR="00CD2F75" w:rsidRDefault="00741197">
      <w:pPr>
        <w:ind w:firstLineChars="200" w:firstLine="420"/>
      </w:pPr>
      <w:r>
        <w:t>1.9.1</w:t>
      </w:r>
      <w:r>
        <w:t>投标人须知前附表规定组织踏勘现场的，采购人按投标人须知前附表规定的时间、地点组织投标人踏勘项目现场。</w:t>
      </w:r>
    </w:p>
    <w:p w:rsidR="00CD2F75" w:rsidRDefault="00741197">
      <w:pPr>
        <w:ind w:firstLineChars="200" w:firstLine="420"/>
      </w:pPr>
      <w:r>
        <w:t>1.9.2</w:t>
      </w:r>
      <w:r>
        <w:t>投标人踏勘现场发生的费用自理。</w:t>
      </w:r>
    </w:p>
    <w:p w:rsidR="00CD2F75" w:rsidRDefault="00741197">
      <w:pPr>
        <w:ind w:firstLineChars="200" w:firstLine="420"/>
      </w:pPr>
      <w:r>
        <w:t>1.9.3</w:t>
      </w:r>
      <w:r>
        <w:t>除采购人的原因外，投标人自行负责在踏勘现场中所发生的人员伤亡和财产损失。</w:t>
      </w:r>
    </w:p>
    <w:p w:rsidR="00CD2F75" w:rsidRDefault="00741197">
      <w:pPr>
        <w:ind w:firstLineChars="200" w:firstLine="420"/>
      </w:pPr>
      <w:r>
        <w:t>1.9.4</w:t>
      </w:r>
      <w:r>
        <w:t>采购人在踏勘现场中介绍的场地和相关的周边环境情况，供投标人在编制投标文件时参考，采购人不对投标人据此作出的判断和决策负责。</w:t>
      </w:r>
    </w:p>
    <w:p w:rsidR="00CD2F75" w:rsidRDefault="00741197">
      <w:pPr>
        <w:pStyle w:val="3"/>
        <w:adjustRightInd w:val="0"/>
        <w:ind w:firstLine="420"/>
        <w:rPr>
          <w:szCs w:val="21"/>
        </w:rPr>
      </w:pPr>
      <w:r>
        <w:rPr>
          <w:szCs w:val="21"/>
        </w:rPr>
        <w:t xml:space="preserve">1.10 </w:t>
      </w:r>
      <w:r>
        <w:rPr>
          <w:szCs w:val="21"/>
        </w:rPr>
        <w:t>答疑会</w:t>
      </w:r>
    </w:p>
    <w:p w:rsidR="00CD2F75" w:rsidRDefault="00741197">
      <w:pPr>
        <w:ind w:firstLineChars="200" w:firstLine="420"/>
      </w:pPr>
      <w:r>
        <w:t>1.10.1</w:t>
      </w:r>
      <w:r>
        <w:t>投标人须知前附表规定召开答疑会的，采购人按投标人须知前附表规定的时间和地点召开答疑会，澄清投标人提出的问题。</w:t>
      </w:r>
    </w:p>
    <w:p w:rsidR="00CD2F75" w:rsidRDefault="00741197">
      <w:pPr>
        <w:ind w:firstLineChars="200" w:firstLine="420"/>
      </w:pPr>
      <w:r>
        <w:t>1.10.2</w:t>
      </w:r>
      <w:r>
        <w:t>投标人应在答疑会时间的前一天，以书面形式将提出的问题送达采购人，以便采购人在会议期间澄清。</w:t>
      </w:r>
    </w:p>
    <w:p w:rsidR="00CD2F75" w:rsidRDefault="00741197">
      <w:pPr>
        <w:ind w:firstLineChars="200" w:firstLine="420"/>
      </w:pPr>
      <w:r>
        <w:t>1.10.3</w:t>
      </w:r>
      <w:r>
        <w:t>答疑会后，采购人按本章</w:t>
      </w:r>
      <w:r>
        <w:t>2.4</w:t>
      </w:r>
      <w:r>
        <w:t>款规定对投标人所提问题进行澄清答复。</w:t>
      </w:r>
    </w:p>
    <w:p w:rsidR="00CD2F75" w:rsidRDefault="00741197">
      <w:pPr>
        <w:pStyle w:val="3"/>
        <w:adjustRightInd w:val="0"/>
        <w:ind w:firstLine="420"/>
        <w:rPr>
          <w:szCs w:val="21"/>
        </w:rPr>
      </w:pPr>
      <w:r>
        <w:rPr>
          <w:szCs w:val="21"/>
        </w:rPr>
        <w:t xml:space="preserve">1.11 </w:t>
      </w:r>
      <w:r>
        <w:rPr>
          <w:szCs w:val="21"/>
        </w:rPr>
        <w:t>分包</w:t>
      </w:r>
    </w:p>
    <w:p w:rsidR="00CD2F75" w:rsidRDefault="00741197">
      <w:pPr>
        <w:ind w:firstLineChars="200" w:firstLine="420"/>
      </w:pPr>
      <w:r>
        <w:rPr>
          <w:color w:val="000000"/>
        </w:rPr>
        <w:t>采购需求规定有允许分包内容或分包金额的，投标人拟在中标后对允许分包内容进行分包的，应当在投标文件中载明分包供应商，分包供应商应具备采购需求中规定的分包供应商的资格要求。</w:t>
      </w:r>
    </w:p>
    <w:p w:rsidR="00CD2F75" w:rsidRDefault="00741197">
      <w:pPr>
        <w:pStyle w:val="3"/>
        <w:adjustRightInd w:val="0"/>
        <w:ind w:firstLine="420"/>
        <w:rPr>
          <w:szCs w:val="21"/>
        </w:rPr>
      </w:pPr>
      <w:r>
        <w:rPr>
          <w:szCs w:val="21"/>
        </w:rPr>
        <w:t xml:space="preserve">1.12 </w:t>
      </w:r>
      <w:r>
        <w:rPr>
          <w:szCs w:val="21"/>
        </w:rPr>
        <w:t>偏离</w:t>
      </w:r>
    </w:p>
    <w:p w:rsidR="00CD2F75" w:rsidRDefault="00741197">
      <w:pPr>
        <w:ind w:firstLineChars="200" w:firstLine="420"/>
      </w:pPr>
      <w:r>
        <w:lastRenderedPageBreak/>
        <w:t>投标文件应完全响应招标文件规定的实质性内容和条件。</w:t>
      </w:r>
    </w:p>
    <w:p w:rsidR="00CD2F75" w:rsidRDefault="00741197">
      <w:pPr>
        <w:pStyle w:val="3"/>
        <w:adjustRightInd w:val="0"/>
        <w:ind w:firstLine="420"/>
        <w:rPr>
          <w:szCs w:val="21"/>
        </w:rPr>
      </w:pPr>
      <w:r>
        <w:rPr>
          <w:szCs w:val="21"/>
        </w:rPr>
        <w:t xml:space="preserve">1.13 </w:t>
      </w:r>
      <w:r>
        <w:rPr>
          <w:szCs w:val="21"/>
        </w:rPr>
        <w:t>其他说明</w:t>
      </w:r>
    </w:p>
    <w:p w:rsidR="00CD2F75" w:rsidRDefault="00741197">
      <w:pPr>
        <w:ind w:firstLineChars="200" w:firstLine="420"/>
      </w:pPr>
      <w:r>
        <w:t xml:space="preserve">1.13.1 </w:t>
      </w:r>
      <w: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rsidR="00CD2F75" w:rsidRDefault="00741197">
      <w:pPr>
        <w:ind w:firstLineChars="200" w:firstLine="420"/>
      </w:pPr>
      <w:r>
        <w:t>1.13.2▲</w:t>
      </w:r>
      <w:r>
        <w:rPr>
          <w:b/>
          <w:bCs/>
          <w:u w:val="single"/>
        </w:rPr>
        <w:t>投标人对所投标段内的采购内容必须全部进行投标。</w:t>
      </w:r>
    </w:p>
    <w:p w:rsidR="00CD2F75" w:rsidRDefault="00741197">
      <w:pPr>
        <w:ind w:firstLineChars="200" w:firstLine="420"/>
      </w:pPr>
      <w:r>
        <w:t>1.13.3</w:t>
      </w:r>
      <w:r>
        <w:t>招标文件中如有描述歧义或前后不一致的地方，评标委员会有权按公平、合理的原则进行评判，但对同一条款的评判适用于每个投标人。</w:t>
      </w:r>
    </w:p>
    <w:p w:rsidR="00CD2F75" w:rsidRDefault="00741197">
      <w:pPr>
        <w:ind w:firstLineChars="200" w:firstLine="420"/>
      </w:pPr>
      <w:r>
        <w:t>1.13.4</w:t>
      </w:r>
      <w:r>
        <w:t>投标文件的响应内容必须真实、明确、准确。否则，评标委员会将对其作出不利的评审。</w:t>
      </w:r>
    </w:p>
    <w:p w:rsidR="00CD2F75" w:rsidRDefault="00741197">
      <w:pPr>
        <w:ind w:firstLineChars="200" w:firstLine="420"/>
      </w:pPr>
      <w:r>
        <w:t>1.13.5</w:t>
      </w:r>
      <w:r>
        <w:t>项目资金为财政性投资，资金已落实。</w:t>
      </w:r>
    </w:p>
    <w:p w:rsidR="00CD2F75" w:rsidRDefault="00741197">
      <w:pPr>
        <w:ind w:firstLineChars="200" w:firstLine="420"/>
      </w:pPr>
      <w:r>
        <w:t>1.13.6</w:t>
      </w:r>
      <w:r>
        <w:t>投标人须对所投产品、方案、技术、服务等拥有合法的占有、使用、收益、处置的权利，并对涉及项目的所有内容可能侵权行为的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rsidR="00CD2F75" w:rsidRDefault="00741197">
      <w:pPr>
        <w:ind w:firstLineChars="200" w:firstLine="420"/>
      </w:pPr>
      <w:r>
        <w:t>1.13.7</w:t>
      </w:r>
      <w:r>
        <w:rPr>
          <w:b/>
          <w:bCs/>
          <w:u w:val="single"/>
        </w:rPr>
        <w:t>投标人母公司（总机构）或者同一母公司下属的其他子公司（同一总机构下属的其他分支机构）的人员、业绩、荣誉、知识产权、项目案例等不作为投标人的资信文件。</w:t>
      </w:r>
    </w:p>
    <w:p w:rsidR="00CD2F75" w:rsidRDefault="00741197">
      <w:pPr>
        <w:ind w:firstLineChars="200" w:firstLine="420"/>
      </w:pPr>
      <w:r>
        <w:t>1.13.8</w:t>
      </w:r>
      <w:r>
        <w:rPr>
          <w:b/>
          <w:bCs/>
          <w:u w:val="single"/>
        </w:rPr>
        <w:t>采用最低评标价法的采购项目，提供相同品牌产品的不同投标人参加同一合同项下投标的，以其中通过资格审查、符合性审查且报价最低的参加评标；报价相同的，由评标委员会采取随机抽取方式确定，其他投标无效。</w:t>
      </w:r>
    </w:p>
    <w:p w:rsidR="00CD2F75" w:rsidRDefault="00741197">
      <w:pPr>
        <w:ind w:firstLineChars="200" w:firstLine="422"/>
        <w:rPr>
          <w:b/>
          <w:bCs/>
          <w:u w:val="single"/>
        </w:rPr>
      </w:pPr>
      <w:r>
        <w:rPr>
          <w:b/>
          <w:bCs/>
          <w:u w:val="single"/>
        </w:rPr>
        <w:t>采用综合评分法的采购项目，提供相同品牌产品且通过资格审查、符合性审查的不同投标人参加同一合同项下投标的，按一家投标人计算，评审后得分最高的同品牌投标人获得中标候选人推荐资格；评审得分相同的，商务技术部分得分最高的投标人获得中标候选人推荐资格，其他同品牌投标人不作为中标候选人。</w:t>
      </w:r>
    </w:p>
    <w:p w:rsidR="00CD2F75" w:rsidRDefault="00741197">
      <w:pPr>
        <w:ind w:firstLineChars="200" w:firstLine="422"/>
      </w:pPr>
      <w:r>
        <w:rPr>
          <w:b/>
          <w:bCs/>
          <w:u w:val="single"/>
        </w:rPr>
        <w:t>非单一产品采购项目，采购人已在招标文件中确定了核心产品。多家投标人提供的核心产品品牌完全相同的，按前两款规定处理。</w:t>
      </w:r>
    </w:p>
    <w:p w:rsidR="00CD2F75" w:rsidRDefault="00741197">
      <w:pPr>
        <w:pStyle w:val="2"/>
        <w:adjustRightInd w:val="0"/>
        <w:ind w:firstLine="420"/>
        <w:rPr>
          <w:szCs w:val="21"/>
        </w:rPr>
      </w:pPr>
      <w:r>
        <w:rPr>
          <w:szCs w:val="21"/>
        </w:rPr>
        <w:t>二、</w:t>
      </w:r>
      <w:bookmarkEnd w:id="83"/>
      <w:bookmarkEnd w:id="84"/>
      <w:r>
        <w:rPr>
          <w:szCs w:val="21"/>
        </w:rPr>
        <w:t>招标文件</w:t>
      </w:r>
    </w:p>
    <w:p w:rsidR="00CD2F75" w:rsidRDefault="00741197">
      <w:pPr>
        <w:pStyle w:val="3"/>
        <w:adjustRightInd w:val="0"/>
        <w:ind w:firstLine="420"/>
        <w:rPr>
          <w:szCs w:val="21"/>
        </w:rPr>
      </w:pPr>
      <w:bookmarkStart w:id="85" w:name="_Toc82338241"/>
      <w:bookmarkStart w:id="86" w:name="_Toc82873324"/>
      <w:r>
        <w:rPr>
          <w:szCs w:val="21"/>
        </w:rPr>
        <w:t xml:space="preserve">2.1 </w:t>
      </w:r>
      <w:r>
        <w:rPr>
          <w:szCs w:val="21"/>
        </w:rPr>
        <w:t>招标文件组成</w:t>
      </w:r>
    </w:p>
    <w:p w:rsidR="00CD2F75" w:rsidRDefault="00741197">
      <w:pPr>
        <w:ind w:firstLineChars="200" w:firstLine="420"/>
      </w:pPr>
      <w:r>
        <w:t>2.1.1</w:t>
      </w:r>
      <w:r>
        <w:t>第一章</w:t>
      </w:r>
      <w:r>
        <w:t xml:space="preserve"> </w:t>
      </w:r>
      <w:r>
        <w:t>招标公告</w:t>
      </w:r>
    </w:p>
    <w:p w:rsidR="00CD2F75" w:rsidRDefault="00741197">
      <w:pPr>
        <w:ind w:firstLineChars="200" w:firstLine="420"/>
      </w:pPr>
      <w:r>
        <w:t>2.1.2</w:t>
      </w:r>
      <w:r>
        <w:t>第二章</w:t>
      </w:r>
      <w:r>
        <w:t xml:space="preserve"> </w:t>
      </w:r>
      <w:r>
        <w:t>采购需求总体要求</w:t>
      </w:r>
    </w:p>
    <w:p w:rsidR="00CD2F75" w:rsidRDefault="00741197">
      <w:pPr>
        <w:ind w:firstLineChars="200" w:firstLine="420"/>
      </w:pPr>
      <w:r>
        <w:t>2.1.3</w:t>
      </w:r>
      <w:r>
        <w:t>第三章</w:t>
      </w:r>
      <w:r>
        <w:t xml:space="preserve"> </w:t>
      </w:r>
      <w:r>
        <w:t>采购需求</w:t>
      </w:r>
    </w:p>
    <w:p w:rsidR="00CD2F75" w:rsidRDefault="00741197">
      <w:pPr>
        <w:ind w:firstLineChars="200" w:firstLine="420"/>
      </w:pPr>
      <w:r>
        <w:t>2.1.4</w:t>
      </w:r>
      <w:r>
        <w:t>第四章</w:t>
      </w:r>
      <w:r>
        <w:t xml:space="preserve"> </w:t>
      </w:r>
      <w:r>
        <w:t>采购合同</w:t>
      </w:r>
    </w:p>
    <w:p w:rsidR="00CD2F75" w:rsidRDefault="00741197">
      <w:pPr>
        <w:ind w:firstLineChars="200" w:firstLine="420"/>
      </w:pPr>
      <w:r>
        <w:t>2.1.5</w:t>
      </w:r>
      <w:r>
        <w:t>第五章</w:t>
      </w:r>
      <w:r>
        <w:t xml:space="preserve"> </w:t>
      </w:r>
      <w:r>
        <w:t>评标办法</w:t>
      </w:r>
    </w:p>
    <w:p w:rsidR="00CD2F75" w:rsidRDefault="00741197">
      <w:pPr>
        <w:ind w:firstLineChars="200" w:firstLine="420"/>
      </w:pPr>
      <w:r>
        <w:t>2.1.6</w:t>
      </w:r>
      <w:r>
        <w:t>第六章</w:t>
      </w:r>
      <w:r>
        <w:t xml:space="preserve"> </w:t>
      </w:r>
      <w:r>
        <w:t>投标人须知</w:t>
      </w:r>
    </w:p>
    <w:p w:rsidR="00CD2F75" w:rsidRDefault="00741197">
      <w:pPr>
        <w:ind w:firstLineChars="200" w:firstLine="420"/>
      </w:pPr>
      <w:r>
        <w:t>2.1.7</w:t>
      </w:r>
      <w:r>
        <w:t>第七章</w:t>
      </w:r>
      <w:r>
        <w:t xml:space="preserve"> </w:t>
      </w:r>
      <w:r>
        <w:t>投标文件格式</w:t>
      </w:r>
    </w:p>
    <w:p w:rsidR="00CD2F75" w:rsidRDefault="00741197">
      <w:pPr>
        <w:ind w:firstLineChars="200" w:firstLine="420"/>
      </w:pPr>
      <w:r>
        <w:t>2.1.8</w:t>
      </w:r>
      <w:r>
        <w:t>第八章</w:t>
      </w:r>
      <w:r>
        <w:t xml:space="preserve"> </w:t>
      </w:r>
      <w:r>
        <w:t>招标文件附件</w:t>
      </w:r>
    </w:p>
    <w:p w:rsidR="00CD2F75" w:rsidRDefault="00741197">
      <w:pPr>
        <w:ind w:firstLineChars="200" w:firstLine="420"/>
      </w:pPr>
      <w:r>
        <w:t>2.1.9</w:t>
      </w:r>
      <w:r>
        <w:t>补充文件</w:t>
      </w:r>
    </w:p>
    <w:p w:rsidR="00CD2F75" w:rsidRDefault="00741197">
      <w:pPr>
        <w:pStyle w:val="3"/>
        <w:adjustRightInd w:val="0"/>
        <w:ind w:firstLine="420"/>
        <w:rPr>
          <w:szCs w:val="21"/>
        </w:rPr>
      </w:pPr>
      <w:r>
        <w:rPr>
          <w:szCs w:val="21"/>
        </w:rPr>
        <w:t xml:space="preserve">2.2 </w:t>
      </w:r>
      <w:r>
        <w:rPr>
          <w:szCs w:val="21"/>
        </w:rPr>
        <w:t>招标文件的质疑</w:t>
      </w:r>
    </w:p>
    <w:p w:rsidR="00CD2F75" w:rsidRDefault="00741197">
      <w:pPr>
        <w:ind w:firstLineChars="200" w:firstLine="420"/>
      </w:pPr>
      <w:r>
        <w:t>2.2.1</w:t>
      </w:r>
      <w:r>
        <w:t>投标人认为招标文件规定内容使自己的合法权益受到损害的，投标人可以提出书面质疑。</w:t>
      </w:r>
    </w:p>
    <w:p w:rsidR="00CD2F75" w:rsidRDefault="00741197">
      <w:pPr>
        <w:ind w:firstLineChars="200" w:firstLine="420"/>
      </w:pPr>
      <w:r>
        <w:t>2.2.2</w:t>
      </w:r>
      <w:r>
        <w:t>质疑函须包括以下内容：</w:t>
      </w:r>
    </w:p>
    <w:p w:rsidR="00CD2F75" w:rsidRDefault="00741197">
      <w:pPr>
        <w:ind w:firstLineChars="200" w:firstLine="420"/>
      </w:pPr>
      <w:r>
        <w:t>（</w:t>
      </w:r>
      <w:r>
        <w:t>1</w:t>
      </w:r>
      <w:r>
        <w:t>）投标人的姓名或者名称、地址、邮编、联系人及联系电话；</w:t>
      </w:r>
    </w:p>
    <w:p w:rsidR="00CD2F75" w:rsidRDefault="00741197">
      <w:pPr>
        <w:ind w:firstLineChars="200" w:firstLine="420"/>
      </w:pPr>
      <w:r>
        <w:t>（</w:t>
      </w:r>
      <w:r>
        <w:t>2</w:t>
      </w:r>
      <w:r>
        <w:t>）质疑项目的名称、编号；</w:t>
      </w:r>
    </w:p>
    <w:p w:rsidR="00CD2F75" w:rsidRDefault="00741197">
      <w:pPr>
        <w:ind w:firstLineChars="200" w:firstLine="420"/>
      </w:pPr>
      <w:r>
        <w:lastRenderedPageBreak/>
        <w:t>（</w:t>
      </w:r>
      <w:r>
        <w:t>3</w:t>
      </w:r>
      <w:r>
        <w:t>）具体、明确的质疑事项和与质疑事项相关的请求；</w:t>
      </w:r>
    </w:p>
    <w:p w:rsidR="00CD2F75" w:rsidRDefault="00741197">
      <w:pPr>
        <w:ind w:firstLineChars="200" w:firstLine="420"/>
      </w:pPr>
      <w:r>
        <w:t>（</w:t>
      </w:r>
      <w:r>
        <w:t>4</w:t>
      </w:r>
      <w:r>
        <w:t>）事实依据；</w:t>
      </w:r>
    </w:p>
    <w:p w:rsidR="00CD2F75" w:rsidRDefault="00741197">
      <w:pPr>
        <w:ind w:firstLineChars="200" w:firstLine="420"/>
      </w:pPr>
      <w:r>
        <w:t>（</w:t>
      </w:r>
      <w:r>
        <w:t>5</w:t>
      </w:r>
      <w:r>
        <w:t>）必要的法律依据；</w:t>
      </w:r>
    </w:p>
    <w:p w:rsidR="00CD2F75" w:rsidRDefault="00741197">
      <w:pPr>
        <w:ind w:firstLineChars="200" w:firstLine="420"/>
      </w:pPr>
      <w:r>
        <w:t>（</w:t>
      </w:r>
      <w:r>
        <w:t>6</w:t>
      </w:r>
      <w:r>
        <w:t>）提出质疑的日期。</w:t>
      </w:r>
    </w:p>
    <w:p w:rsidR="00CD2F75" w:rsidRDefault="00741197">
      <w:pPr>
        <w:ind w:firstLineChars="200" w:firstLine="420"/>
      </w:pPr>
      <w:r>
        <w:t>2.2.3</w:t>
      </w:r>
      <w:r>
        <w:rPr>
          <w:color w:val="000000"/>
          <w:kern w:val="0"/>
        </w:rPr>
        <w:t>质疑期限为自获取招标文件之日或者</w:t>
      </w:r>
      <w:r>
        <w:t>招标</w:t>
      </w:r>
      <w:r>
        <w:rPr>
          <w:color w:val="000000"/>
          <w:kern w:val="0"/>
        </w:rPr>
        <w:t>公告期限届满之日（公告期限届满后获取招标文件的，以公告期限届满之日为准）起</w:t>
      </w:r>
      <w:r>
        <w:rPr>
          <w:color w:val="000000"/>
          <w:kern w:val="0"/>
        </w:rPr>
        <w:t>7</w:t>
      </w:r>
      <w:r>
        <w:rPr>
          <w:color w:val="000000"/>
          <w:kern w:val="0"/>
        </w:rPr>
        <w:t>个工作日内，投标人应在质疑期限内一次性向采购代理机构提出针对招标文件的质疑，逾期提出不予受理。</w:t>
      </w:r>
    </w:p>
    <w:p w:rsidR="00CD2F75" w:rsidRDefault="00741197">
      <w:pPr>
        <w:ind w:firstLineChars="200" w:firstLine="420"/>
      </w:pPr>
      <w:r>
        <w:t>2.2.4</w:t>
      </w:r>
      <w:r>
        <w:t>质疑函中涉及的相关材料中有外文资料的，应当将与质疑相关的外文资料完整、客观、真实地翻译为中文，并注明翻译人员姓名、工作单位、联系方式等信息。</w:t>
      </w:r>
    </w:p>
    <w:p w:rsidR="00CD2F75" w:rsidRDefault="00741197">
      <w:pPr>
        <w:ind w:firstLineChars="200" w:firstLine="420"/>
      </w:pPr>
      <w:r>
        <w:t>2.2.5</w:t>
      </w:r>
      <w:r>
        <w:t>投标人为自然人的，应当由本人签名；投标人为法人或者其他组织的，应当由法定代表人、主要负责人，或者其授权代表签名或者盖章，并加盖公章。否则不予受理。</w:t>
      </w:r>
    </w:p>
    <w:p w:rsidR="00CD2F75" w:rsidRDefault="00741197">
      <w:pPr>
        <w:ind w:firstLineChars="200" w:firstLine="420"/>
      </w:pPr>
      <w:r>
        <w:t>2.2.6</w:t>
      </w:r>
      <w:r>
        <w:t>质疑函以直接送达或邮寄送达方式（份数为一式三份）或传真送达方式或以扫描件在线提交方式。</w:t>
      </w:r>
    </w:p>
    <w:p w:rsidR="00CD2F75" w:rsidRDefault="00741197">
      <w:pPr>
        <w:ind w:firstLineChars="200" w:firstLine="420"/>
      </w:pPr>
      <w:r>
        <w:t>2.2.7</w:t>
      </w:r>
      <w:r>
        <w:t>质疑函以传真形式提交后，同时须向采购代理机构提交质疑函原件，实际收到原件之日作为收到质疑日。</w:t>
      </w:r>
    </w:p>
    <w:p w:rsidR="00CD2F75" w:rsidRDefault="00741197">
      <w:pPr>
        <w:ind w:firstLineChars="200" w:firstLine="420"/>
      </w:pPr>
      <w:r>
        <w:t>2.2.8</w:t>
      </w:r>
      <w:r>
        <w:t>如联合体投标，质疑应由组成联合体的所有供应商共同提出。</w:t>
      </w:r>
    </w:p>
    <w:p w:rsidR="00CD2F75" w:rsidRDefault="00741197">
      <w:pPr>
        <w:ind w:firstLineChars="200" w:firstLine="420"/>
      </w:pPr>
      <w:r>
        <w:t>2.2.9</w:t>
      </w:r>
      <w:r>
        <w:t>质疑函范本及制作说明见</w:t>
      </w:r>
      <w:r>
        <w:t>“</w:t>
      </w:r>
      <w:r>
        <w:t>招标文件附件</w:t>
      </w:r>
      <w:r>
        <w:t>5”</w:t>
      </w:r>
      <w:r>
        <w:t>。</w:t>
      </w:r>
    </w:p>
    <w:p w:rsidR="00CD2F75" w:rsidRDefault="00741197">
      <w:pPr>
        <w:pStyle w:val="3"/>
        <w:adjustRightInd w:val="0"/>
        <w:ind w:firstLine="420"/>
        <w:rPr>
          <w:szCs w:val="21"/>
        </w:rPr>
      </w:pPr>
      <w:r>
        <w:rPr>
          <w:szCs w:val="21"/>
        </w:rPr>
        <w:t xml:space="preserve">2.3 </w:t>
      </w:r>
      <w:r>
        <w:rPr>
          <w:szCs w:val="21"/>
        </w:rPr>
        <w:t>招标文件的澄清</w:t>
      </w:r>
    </w:p>
    <w:p w:rsidR="00CD2F75" w:rsidRDefault="00741197">
      <w:pPr>
        <w:ind w:firstLineChars="200" w:firstLine="420"/>
      </w:pPr>
      <w:r>
        <w:t>2.3.1</w:t>
      </w:r>
      <w:r>
        <w:t>投标人对招标文件如有疑问要求澄清，或认为有必要与采购代理机构进行技术交流，投标人需将书面资料传真或送达采购代理机构，同时将电子文件发至投标人须知前附表注明的邮箱（电子邮件与书面文件有不一致的，以书面文件为准），并与采购代理机构进行确认。询问函范本见</w:t>
      </w:r>
      <w:r>
        <w:t>“</w:t>
      </w:r>
      <w:r>
        <w:t>招标文件附件</w:t>
      </w:r>
      <w:r>
        <w:t>4”</w:t>
      </w:r>
      <w:r>
        <w:t>。</w:t>
      </w:r>
    </w:p>
    <w:p w:rsidR="00CD2F75" w:rsidRDefault="00741197">
      <w:pPr>
        <w:ind w:firstLineChars="200" w:firstLine="420"/>
      </w:pPr>
      <w:r>
        <w:t xml:space="preserve">2.3.2 </w:t>
      </w:r>
      <w:r>
        <w:t>投标人要求澄清的资料应加盖单位公章、写明日期。</w:t>
      </w:r>
    </w:p>
    <w:p w:rsidR="00CD2F75" w:rsidRDefault="00741197">
      <w:pPr>
        <w:ind w:firstLineChars="200" w:firstLine="420"/>
      </w:pPr>
      <w:r>
        <w:t xml:space="preserve">2.3.3 </w:t>
      </w:r>
      <w:r>
        <w:t>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rsidR="00CD2F75" w:rsidRDefault="00741197">
      <w:pPr>
        <w:ind w:firstLineChars="200" w:firstLine="420"/>
      </w:pPr>
      <w:r>
        <w:t>2.3.4</w:t>
      </w:r>
      <w:r>
        <w:t>澄清的内容影响投标文件编制的，采购代理机构将顺延提交投标文件截止时间，使之满足政府采购的相关规定。</w:t>
      </w:r>
    </w:p>
    <w:p w:rsidR="00CD2F75" w:rsidRDefault="00741197">
      <w:pPr>
        <w:ind w:firstLineChars="200" w:firstLine="420"/>
      </w:pPr>
      <w:r>
        <w:t>2.3.5</w:t>
      </w:r>
      <w:r>
        <w:t>投标人在收到补充文件后，应在</w:t>
      </w:r>
      <w:r>
        <w:t>24</w:t>
      </w:r>
      <w:r>
        <w:t>小时内以书面形式向采购代理机构确认已收到该补充文件。</w:t>
      </w:r>
    </w:p>
    <w:p w:rsidR="00CD2F75" w:rsidRDefault="00741197">
      <w:pPr>
        <w:ind w:firstLineChars="200" w:firstLine="420"/>
      </w:pPr>
      <w:r>
        <w:t>2.3.6</w:t>
      </w:r>
      <w:r>
        <w:t>当招标文件与补充文件就同一内容的表述不一致时，以最后发出的书面文件为准。</w:t>
      </w:r>
    </w:p>
    <w:p w:rsidR="00CD2F75" w:rsidRDefault="00741197">
      <w:pPr>
        <w:pStyle w:val="3"/>
        <w:adjustRightInd w:val="0"/>
        <w:ind w:firstLine="420"/>
        <w:rPr>
          <w:szCs w:val="21"/>
        </w:rPr>
      </w:pPr>
      <w:r>
        <w:rPr>
          <w:szCs w:val="21"/>
        </w:rPr>
        <w:t xml:space="preserve">2.4 </w:t>
      </w:r>
      <w:r>
        <w:rPr>
          <w:szCs w:val="21"/>
        </w:rPr>
        <w:t>招标文件的修改</w:t>
      </w:r>
    </w:p>
    <w:p w:rsidR="00CD2F75" w:rsidRDefault="00741197">
      <w:pPr>
        <w:ind w:firstLineChars="200" w:firstLine="420"/>
      </w:pPr>
      <w:r>
        <w:t xml:space="preserve">2.4.1 </w:t>
      </w:r>
      <w:r>
        <w:t>在提交投标文件截止时间之前，由于各种原因采购人可能以补充文件的形式修改完善招标文件。</w:t>
      </w:r>
    </w:p>
    <w:p w:rsidR="00CD2F75" w:rsidRDefault="00741197">
      <w:pPr>
        <w:ind w:firstLineChars="200" w:firstLine="420"/>
      </w:pPr>
      <w:r>
        <w:t>2.4.2</w:t>
      </w:r>
      <w:r>
        <w:t>补充文件作为招标文件的组成部分，补充文件将以网上公告等形式告知所有获取招标文件的投标人，补充文件对投标人均有约束力。</w:t>
      </w:r>
    </w:p>
    <w:p w:rsidR="00CD2F75" w:rsidRDefault="00741197">
      <w:pPr>
        <w:ind w:firstLineChars="200" w:firstLine="420"/>
      </w:pPr>
      <w:r>
        <w:t>2.4.3</w:t>
      </w:r>
      <w:r>
        <w:t>修改的内容影响投标文件编制的，采购代理机构将顺延提交投标文件截止时间，使之满足政府采购的相关规定。</w:t>
      </w:r>
    </w:p>
    <w:p w:rsidR="00CD2F75" w:rsidRDefault="00741197">
      <w:pPr>
        <w:ind w:firstLineChars="200" w:firstLine="420"/>
      </w:pPr>
      <w:r>
        <w:t>2.4.4</w:t>
      </w:r>
      <w:r>
        <w:t>投标人在收到补充文件后，应在</w:t>
      </w:r>
      <w:r>
        <w:t>24</w:t>
      </w:r>
      <w:r>
        <w:t>小时内以书面形式向采购代理机构确认已收到该补充文件。</w:t>
      </w:r>
    </w:p>
    <w:p w:rsidR="00CD2F75" w:rsidRDefault="00741197">
      <w:pPr>
        <w:ind w:firstLineChars="200" w:firstLine="420"/>
      </w:pPr>
      <w:r>
        <w:t>2.4.5</w:t>
      </w:r>
      <w:r>
        <w:t>投标人收到补充文件后，对补充文件如有疑问要求澄清，应在</w:t>
      </w:r>
      <w:r>
        <w:t>24</w:t>
      </w:r>
      <w:r>
        <w:t>小时内将书面资料传真或送达采购代理机构，同时将电子文件发至投标人须知前附表注明的邮箱（电子邮件与书面文件有不一</w:t>
      </w:r>
      <w:r>
        <w:lastRenderedPageBreak/>
        <w:t>致的，以书面文件为准），并与采购代理机构进行确认。</w:t>
      </w:r>
    </w:p>
    <w:p w:rsidR="00CD2F75" w:rsidRDefault="00741197">
      <w:pPr>
        <w:ind w:firstLineChars="200" w:firstLine="420"/>
      </w:pPr>
      <w:r>
        <w:t>2.4.6</w:t>
      </w:r>
      <w:r>
        <w:t>投标人要求澄清的资料应加盖单位公章、写明日期。</w:t>
      </w:r>
    </w:p>
    <w:p w:rsidR="00CD2F75" w:rsidRDefault="00741197">
      <w:pPr>
        <w:ind w:firstLineChars="200" w:firstLine="420"/>
      </w:pPr>
      <w:r>
        <w:t>2.4.7</w:t>
      </w:r>
      <w:r>
        <w:t>对补充文件的澄清答复按</w:t>
      </w:r>
      <w:r>
        <w:t>2.3</w:t>
      </w:r>
      <w:r>
        <w:t>款规定。</w:t>
      </w:r>
    </w:p>
    <w:p w:rsidR="00CD2F75" w:rsidRDefault="00741197">
      <w:pPr>
        <w:ind w:firstLineChars="200" w:firstLine="420"/>
      </w:pPr>
      <w:r>
        <w:t>2.4.8</w:t>
      </w:r>
      <w:r>
        <w:t>当招标文件与补充文件就同一内容的表述不一致时，以最后发出的书面文件为准。</w:t>
      </w:r>
    </w:p>
    <w:p w:rsidR="00CD2F75" w:rsidRDefault="00741197">
      <w:pPr>
        <w:ind w:firstLineChars="200" w:firstLine="420"/>
      </w:pPr>
      <w:r>
        <w:t>2.4.9</w:t>
      </w:r>
      <w:r>
        <w:t>任何口头答复均不属于招标文件的组成部分。</w:t>
      </w:r>
    </w:p>
    <w:p w:rsidR="00CD2F75" w:rsidRDefault="00741197">
      <w:pPr>
        <w:pStyle w:val="2"/>
        <w:adjustRightInd w:val="0"/>
        <w:ind w:firstLine="420"/>
        <w:rPr>
          <w:szCs w:val="21"/>
        </w:rPr>
      </w:pPr>
      <w:r>
        <w:rPr>
          <w:szCs w:val="21"/>
        </w:rPr>
        <w:t>三、投标文件</w:t>
      </w:r>
      <w:bookmarkEnd w:id="85"/>
      <w:bookmarkEnd w:id="86"/>
    </w:p>
    <w:p w:rsidR="00CD2F75" w:rsidRDefault="00741197">
      <w:pPr>
        <w:pStyle w:val="3"/>
        <w:adjustRightInd w:val="0"/>
        <w:ind w:firstLine="420"/>
        <w:rPr>
          <w:szCs w:val="21"/>
        </w:rPr>
      </w:pPr>
      <w:r>
        <w:rPr>
          <w:szCs w:val="21"/>
        </w:rPr>
        <w:t xml:space="preserve">3.1 </w:t>
      </w:r>
      <w:r>
        <w:rPr>
          <w:szCs w:val="21"/>
        </w:rPr>
        <w:t>投标文件</w:t>
      </w:r>
    </w:p>
    <w:p w:rsidR="00CD2F75" w:rsidRDefault="00741197">
      <w:pPr>
        <w:ind w:firstLineChars="200" w:firstLine="420"/>
      </w:pPr>
      <w:r>
        <w:t xml:space="preserve">3.1.1 </w:t>
      </w:r>
      <w:r>
        <w:t>投标人应仔细阅读招标文件规定的所有内容，以保证能全面准确理解招标文件，并按照招标文件要求，详细编制投标文件，投标文件内容必须针对本次招标响应。</w:t>
      </w:r>
    </w:p>
    <w:p w:rsidR="00CD2F75" w:rsidRDefault="00741197">
      <w:pPr>
        <w:ind w:firstLineChars="200" w:firstLine="420"/>
      </w:pPr>
      <w:r>
        <w:t>3.1.2</w:t>
      </w:r>
      <w:r>
        <w:t>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rsidR="00CD2F75" w:rsidRDefault="00741197">
      <w:pPr>
        <w:pStyle w:val="3"/>
        <w:adjustRightInd w:val="0"/>
        <w:ind w:firstLine="420"/>
        <w:rPr>
          <w:szCs w:val="21"/>
        </w:rPr>
      </w:pPr>
      <w:r>
        <w:rPr>
          <w:szCs w:val="21"/>
        </w:rPr>
        <w:t xml:space="preserve">3.2 </w:t>
      </w:r>
      <w:r>
        <w:rPr>
          <w:szCs w:val="21"/>
        </w:rPr>
        <w:t>投标文件组成</w:t>
      </w:r>
    </w:p>
    <w:p w:rsidR="00CD2F75" w:rsidRDefault="00741197">
      <w:pPr>
        <w:pStyle w:val="3"/>
        <w:ind w:firstLine="420"/>
      </w:pPr>
      <w:r>
        <w:t xml:space="preserve">3.2.1 </w:t>
      </w:r>
      <w:r>
        <w:t>资格文件</w:t>
      </w:r>
    </w:p>
    <w:p w:rsidR="00CD2F75" w:rsidRDefault="00741197">
      <w:pPr>
        <w:ind w:firstLineChars="200" w:firstLine="420"/>
      </w:pPr>
      <w:r>
        <w:t>应包括以下内容：证明其符合《中华人民共和国政府采购法》规定的投标人基本条件和采购项目对投标人的特定条件（如项目要求）的有关资格证明文件。</w:t>
      </w:r>
    </w:p>
    <w:tbl>
      <w:tblPr>
        <w:tblStyle w:val="af0"/>
        <w:tblW w:w="5000" w:type="pct"/>
        <w:tblLayout w:type="fixed"/>
        <w:tblLook w:val="04A0" w:firstRow="1" w:lastRow="0" w:firstColumn="1" w:lastColumn="0" w:noHBand="0" w:noVBand="1"/>
      </w:tblPr>
      <w:tblGrid>
        <w:gridCol w:w="884"/>
        <w:gridCol w:w="4244"/>
        <w:gridCol w:w="4273"/>
      </w:tblGrid>
      <w:tr w:rsidR="00CD2F75">
        <w:trPr>
          <w:trHeight w:val="454"/>
        </w:trPr>
        <w:tc>
          <w:tcPr>
            <w:tcW w:w="884" w:type="dxa"/>
            <w:vAlign w:val="center"/>
          </w:tcPr>
          <w:p w:rsidR="00CD2F75" w:rsidRDefault="00741197">
            <w:pPr>
              <w:adjustRightInd w:val="0"/>
              <w:jc w:val="left"/>
              <w:rPr>
                <w:rFonts w:eastAsia="黑体"/>
              </w:rPr>
            </w:pPr>
            <w:r>
              <w:rPr>
                <w:rFonts w:eastAsia="黑体"/>
              </w:rPr>
              <w:t>序号</w:t>
            </w:r>
          </w:p>
        </w:tc>
        <w:tc>
          <w:tcPr>
            <w:tcW w:w="4244" w:type="dxa"/>
            <w:vAlign w:val="center"/>
          </w:tcPr>
          <w:p w:rsidR="00CD2F75" w:rsidRDefault="00741197">
            <w:pPr>
              <w:adjustRightInd w:val="0"/>
              <w:jc w:val="left"/>
              <w:rPr>
                <w:rFonts w:eastAsia="黑体"/>
              </w:rPr>
            </w:pPr>
            <w:r>
              <w:rPr>
                <w:rFonts w:eastAsia="黑体"/>
              </w:rPr>
              <w:t>资格条件</w:t>
            </w:r>
          </w:p>
        </w:tc>
        <w:tc>
          <w:tcPr>
            <w:tcW w:w="4273" w:type="dxa"/>
            <w:vAlign w:val="center"/>
          </w:tcPr>
          <w:p w:rsidR="00CD2F75" w:rsidRDefault="00741197">
            <w:pPr>
              <w:adjustRightInd w:val="0"/>
              <w:jc w:val="left"/>
              <w:rPr>
                <w:rFonts w:eastAsia="黑体"/>
              </w:rPr>
            </w:pPr>
            <w:r>
              <w:rPr>
                <w:rFonts w:eastAsia="黑体"/>
              </w:rPr>
              <w:t>应提供的资格审查资料（除承诺函、说明、声明外的其他证件提供复印件）</w:t>
            </w:r>
          </w:p>
        </w:tc>
      </w:tr>
      <w:tr w:rsidR="00CD2F75">
        <w:trPr>
          <w:trHeight w:val="454"/>
        </w:trPr>
        <w:tc>
          <w:tcPr>
            <w:tcW w:w="884" w:type="dxa"/>
            <w:vAlign w:val="center"/>
          </w:tcPr>
          <w:p w:rsidR="00CD2F75" w:rsidRDefault="00741197">
            <w:pPr>
              <w:adjustRightInd w:val="0"/>
              <w:jc w:val="left"/>
              <w:rPr>
                <w:b/>
                <w:bCs/>
              </w:rPr>
            </w:pPr>
            <w:r>
              <w:rPr>
                <w:b/>
                <w:bCs/>
              </w:rPr>
              <w:t>1.</w:t>
            </w:r>
          </w:p>
        </w:tc>
        <w:tc>
          <w:tcPr>
            <w:tcW w:w="4244" w:type="dxa"/>
            <w:vAlign w:val="center"/>
          </w:tcPr>
          <w:p w:rsidR="00CD2F75" w:rsidRDefault="00741197">
            <w:pPr>
              <w:adjustRightInd w:val="0"/>
              <w:jc w:val="left"/>
              <w:rPr>
                <w:b/>
                <w:bCs/>
              </w:rPr>
            </w:pPr>
            <w:r>
              <w:rPr>
                <w:b/>
                <w:bCs/>
                <w:kern w:val="0"/>
              </w:rPr>
              <w:t>基本资格要求：</w:t>
            </w:r>
          </w:p>
        </w:tc>
        <w:tc>
          <w:tcPr>
            <w:tcW w:w="4273" w:type="dxa"/>
            <w:vAlign w:val="center"/>
          </w:tcPr>
          <w:p w:rsidR="00CD2F75" w:rsidRDefault="00741197">
            <w:pPr>
              <w:adjustRightInd w:val="0"/>
              <w:jc w:val="left"/>
              <w:rPr>
                <w:b/>
                <w:bCs/>
              </w:rPr>
            </w:pPr>
            <w:r>
              <w:rPr>
                <w:b/>
                <w:bCs/>
              </w:rPr>
              <w:t>/</w:t>
            </w:r>
          </w:p>
        </w:tc>
      </w:tr>
      <w:tr w:rsidR="00CD2F75">
        <w:trPr>
          <w:trHeight w:val="454"/>
        </w:trPr>
        <w:tc>
          <w:tcPr>
            <w:tcW w:w="884" w:type="dxa"/>
            <w:vAlign w:val="center"/>
          </w:tcPr>
          <w:p w:rsidR="00CD2F75" w:rsidRDefault="00741197">
            <w:pPr>
              <w:adjustRightInd w:val="0"/>
              <w:jc w:val="left"/>
            </w:pPr>
            <w:r>
              <w:t>1.1</w:t>
            </w:r>
          </w:p>
        </w:tc>
        <w:tc>
          <w:tcPr>
            <w:tcW w:w="4244" w:type="dxa"/>
            <w:vAlign w:val="center"/>
          </w:tcPr>
          <w:p w:rsidR="00CD2F75" w:rsidRDefault="00741197">
            <w:pPr>
              <w:adjustRightInd w:val="0"/>
              <w:jc w:val="left"/>
            </w:pPr>
            <w:r>
              <w:t>（</w:t>
            </w:r>
            <w:r>
              <w:t>1</w:t>
            </w:r>
            <w:r>
              <w:t>）</w:t>
            </w:r>
            <w:r>
              <w:rPr>
                <w:kern w:val="0"/>
              </w:rPr>
              <w:t>满足《中华人民共和国政府采购法》第二十二条规定，未被</w:t>
            </w:r>
            <w:r>
              <w:rPr>
                <w:kern w:val="0"/>
              </w:rPr>
              <w:t>“</w:t>
            </w:r>
            <w:r>
              <w:rPr>
                <w:kern w:val="0"/>
              </w:rPr>
              <w:t>信用中国</w:t>
            </w:r>
            <w:r>
              <w:rPr>
                <w:kern w:val="0"/>
              </w:rPr>
              <w:t>”</w:t>
            </w:r>
            <w:r>
              <w:rPr>
                <w:kern w:val="0"/>
              </w:rPr>
              <w:t>（</w:t>
            </w:r>
            <w:r>
              <w:rPr>
                <w:kern w:val="0"/>
              </w:rPr>
              <w:t>www.creditchina.gov.cn</w:t>
            </w:r>
            <w:r>
              <w:rPr>
                <w:kern w:val="0"/>
              </w:rPr>
              <w:t>）、中国政府采购网（</w:t>
            </w:r>
            <w:r>
              <w:rPr>
                <w:kern w:val="0"/>
              </w:rPr>
              <w:t>www.ccgp.gov.cn</w:t>
            </w:r>
            <w:r>
              <w:rPr>
                <w:kern w:val="0"/>
              </w:rPr>
              <w:t>）列入失信被执行人、重大税收违法案件当事人名单、政府采购严重违法失信行为记录名单。</w:t>
            </w:r>
          </w:p>
        </w:tc>
        <w:tc>
          <w:tcPr>
            <w:tcW w:w="4273" w:type="dxa"/>
            <w:vAlign w:val="center"/>
          </w:tcPr>
          <w:p w:rsidR="00CD2F75" w:rsidRDefault="00741197">
            <w:pPr>
              <w:adjustRightInd w:val="0"/>
              <w:jc w:val="left"/>
            </w:pPr>
            <w:r>
              <w:t>（</w:t>
            </w:r>
            <w:r>
              <w:t>1</w:t>
            </w:r>
            <w:r>
              <w:t>）符合资格条件的声明函。【证明材料</w:t>
            </w:r>
            <w:r>
              <w:t>1</w:t>
            </w:r>
            <w:r>
              <w:t>】</w:t>
            </w:r>
          </w:p>
        </w:tc>
      </w:tr>
      <w:tr w:rsidR="00CD2F75">
        <w:trPr>
          <w:trHeight w:val="454"/>
        </w:trPr>
        <w:tc>
          <w:tcPr>
            <w:tcW w:w="884" w:type="dxa"/>
            <w:vAlign w:val="center"/>
          </w:tcPr>
          <w:p w:rsidR="00CD2F75" w:rsidRDefault="00741197">
            <w:pPr>
              <w:adjustRightInd w:val="0"/>
              <w:jc w:val="left"/>
              <w:rPr>
                <w:b/>
                <w:bCs/>
              </w:rPr>
            </w:pPr>
            <w:r>
              <w:rPr>
                <w:b/>
                <w:bCs/>
              </w:rPr>
              <w:t>2.</w:t>
            </w:r>
          </w:p>
        </w:tc>
        <w:tc>
          <w:tcPr>
            <w:tcW w:w="4244" w:type="dxa"/>
            <w:vAlign w:val="center"/>
          </w:tcPr>
          <w:p w:rsidR="00CD2F75" w:rsidRDefault="00741197">
            <w:pPr>
              <w:adjustRightInd w:val="0"/>
              <w:jc w:val="left"/>
              <w:rPr>
                <w:b/>
                <w:bCs/>
              </w:rPr>
            </w:pPr>
            <w:r>
              <w:rPr>
                <w:b/>
                <w:bCs/>
                <w:kern w:val="0"/>
              </w:rPr>
              <w:t>落实政府采购政策需满足的资格要求：</w:t>
            </w:r>
          </w:p>
        </w:tc>
        <w:tc>
          <w:tcPr>
            <w:tcW w:w="4273" w:type="dxa"/>
            <w:vAlign w:val="center"/>
          </w:tcPr>
          <w:p w:rsidR="00CD2F75" w:rsidRDefault="00741197">
            <w:pPr>
              <w:adjustRightInd w:val="0"/>
              <w:jc w:val="left"/>
              <w:rPr>
                <w:b/>
                <w:bCs/>
              </w:rPr>
            </w:pPr>
            <w:r>
              <w:rPr>
                <w:b/>
                <w:bCs/>
              </w:rPr>
              <w:t>/</w:t>
            </w:r>
          </w:p>
        </w:tc>
      </w:tr>
      <w:tr w:rsidR="00CD2F75">
        <w:trPr>
          <w:trHeight w:val="454"/>
        </w:trPr>
        <w:tc>
          <w:tcPr>
            <w:tcW w:w="884" w:type="dxa"/>
            <w:vAlign w:val="center"/>
          </w:tcPr>
          <w:p w:rsidR="00CD2F75" w:rsidRDefault="00741197">
            <w:pPr>
              <w:adjustRightInd w:val="0"/>
              <w:jc w:val="left"/>
              <w:rPr>
                <w:b/>
                <w:bCs/>
              </w:rPr>
            </w:pPr>
            <w:r>
              <w:rPr>
                <w:b/>
                <w:bCs/>
              </w:rPr>
              <w:t>3.</w:t>
            </w:r>
          </w:p>
        </w:tc>
        <w:tc>
          <w:tcPr>
            <w:tcW w:w="4244" w:type="dxa"/>
            <w:vAlign w:val="center"/>
          </w:tcPr>
          <w:p w:rsidR="00CD2F75" w:rsidRDefault="00741197">
            <w:pPr>
              <w:adjustRightInd w:val="0"/>
              <w:jc w:val="left"/>
              <w:rPr>
                <w:b/>
                <w:bCs/>
                <w:kern w:val="0"/>
              </w:rPr>
            </w:pPr>
            <w:r>
              <w:rPr>
                <w:b/>
                <w:bCs/>
                <w:kern w:val="0"/>
              </w:rPr>
              <w:t>特定资格要求：</w:t>
            </w:r>
          </w:p>
        </w:tc>
        <w:tc>
          <w:tcPr>
            <w:tcW w:w="4273" w:type="dxa"/>
            <w:vAlign w:val="center"/>
          </w:tcPr>
          <w:p w:rsidR="00CD2F75" w:rsidRDefault="00741197">
            <w:pPr>
              <w:adjustRightInd w:val="0"/>
              <w:jc w:val="left"/>
              <w:rPr>
                <w:b/>
                <w:bCs/>
              </w:rPr>
            </w:pPr>
            <w:r>
              <w:rPr>
                <w:b/>
                <w:bCs/>
              </w:rPr>
              <w:t>/</w:t>
            </w:r>
          </w:p>
        </w:tc>
      </w:tr>
      <w:tr w:rsidR="00CD2F75">
        <w:trPr>
          <w:trHeight w:val="454"/>
        </w:trPr>
        <w:tc>
          <w:tcPr>
            <w:tcW w:w="884" w:type="dxa"/>
            <w:vAlign w:val="center"/>
          </w:tcPr>
          <w:p w:rsidR="00CD2F75" w:rsidRDefault="00741197">
            <w:pPr>
              <w:adjustRightInd w:val="0"/>
              <w:jc w:val="left"/>
            </w:pPr>
            <w:r>
              <w:t>3.1</w:t>
            </w:r>
          </w:p>
        </w:tc>
        <w:tc>
          <w:tcPr>
            <w:tcW w:w="4244" w:type="dxa"/>
            <w:vAlign w:val="center"/>
          </w:tcPr>
          <w:p w:rsidR="00CD2F75" w:rsidRDefault="00741197">
            <w:pPr>
              <w:widowControl/>
              <w:adjustRightInd w:val="0"/>
              <w:jc w:val="left"/>
            </w:pPr>
            <w:r>
              <w:rPr>
                <w:kern w:val="0"/>
              </w:rPr>
              <w:t>（</w:t>
            </w:r>
            <w:r>
              <w:rPr>
                <w:kern w:val="0"/>
              </w:rPr>
              <w:t>1</w:t>
            </w:r>
            <w:r>
              <w:rPr>
                <w:kern w:val="0"/>
              </w:rPr>
              <w:t>）单位负责人为同一人或者存在直接控股、管理关系的不同投标人，不得同时参加本标段的政府采购活动；</w:t>
            </w:r>
          </w:p>
        </w:tc>
        <w:tc>
          <w:tcPr>
            <w:tcW w:w="4273" w:type="dxa"/>
            <w:vAlign w:val="center"/>
          </w:tcPr>
          <w:p w:rsidR="00CD2F75" w:rsidRDefault="00741197">
            <w:pPr>
              <w:adjustRightInd w:val="0"/>
              <w:jc w:val="left"/>
            </w:pPr>
            <w:r>
              <w:t>（</w:t>
            </w:r>
            <w:r>
              <w:t>2</w:t>
            </w:r>
            <w:r>
              <w:t>）与其他投标人无利害关系的声明函。【证明材料</w:t>
            </w:r>
            <w:r>
              <w:t>2</w:t>
            </w:r>
            <w:r>
              <w:t>】</w:t>
            </w:r>
          </w:p>
        </w:tc>
      </w:tr>
      <w:tr w:rsidR="00CD2F75">
        <w:trPr>
          <w:trHeight w:val="454"/>
        </w:trPr>
        <w:tc>
          <w:tcPr>
            <w:tcW w:w="884" w:type="dxa"/>
            <w:vAlign w:val="center"/>
          </w:tcPr>
          <w:p w:rsidR="00CD2F75" w:rsidRDefault="00741197">
            <w:pPr>
              <w:adjustRightInd w:val="0"/>
              <w:jc w:val="left"/>
            </w:pPr>
            <w:r>
              <w:t>3.2</w:t>
            </w:r>
          </w:p>
        </w:tc>
        <w:tc>
          <w:tcPr>
            <w:tcW w:w="4244" w:type="dxa"/>
            <w:vAlign w:val="center"/>
          </w:tcPr>
          <w:p w:rsidR="00CD2F75" w:rsidRDefault="00741197">
            <w:pPr>
              <w:adjustRightInd w:val="0"/>
              <w:jc w:val="left"/>
            </w:pPr>
            <w:r>
              <w:t>（</w:t>
            </w:r>
            <w:r>
              <w:t>2</w:t>
            </w:r>
            <w:r>
              <w:t>）根据《关于规范政府采购供应商资格设定及资格审查的通知》（浙财采监〔</w:t>
            </w:r>
            <w:r>
              <w:t>2013</w:t>
            </w:r>
            <w:r>
              <w:t>〕</w:t>
            </w:r>
            <w:r>
              <w:t>24</w:t>
            </w:r>
            <w:r>
              <w:t>号）第</w:t>
            </w:r>
            <w:r>
              <w:t>6</w:t>
            </w:r>
            <w: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w:t>
            </w:r>
            <w:r>
              <w:lastRenderedPageBreak/>
              <w:t>社保登记手续，能够提供房产权证或其他有效财产证明材料，能证明其具备实际承担责任的能力和法定的缔结合同能力）；</w:t>
            </w:r>
          </w:p>
        </w:tc>
        <w:tc>
          <w:tcPr>
            <w:tcW w:w="4273" w:type="dxa"/>
            <w:vAlign w:val="center"/>
          </w:tcPr>
          <w:p w:rsidR="00CD2F75" w:rsidRDefault="00741197">
            <w:pPr>
              <w:adjustRightInd w:val="0"/>
              <w:jc w:val="left"/>
            </w:pPr>
            <w:r>
              <w:lastRenderedPageBreak/>
              <w:t>◇</w:t>
            </w:r>
            <w:r>
              <w:t>属于此种情形的投标人除基本资格要求应提供资料外。还应提供以下资料：</w:t>
            </w:r>
          </w:p>
          <w:p w:rsidR="00CD2F75" w:rsidRDefault="00741197">
            <w:pPr>
              <w:adjustRightInd w:val="0"/>
              <w:jc w:val="left"/>
            </w:pPr>
            <w:r>
              <w:t>（</w:t>
            </w:r>
            <w:r>
              <w:t>3</w:t>
            </w:r>
            <w:r>
              <w:t>）金融、保险、通讯等特定行业的全国性企业所设立的区域性分支机构提供总公司（总机构）授权或能够提供房产权证或其他有效财产证明材料；</w:t>
            </w:r>
          </w:p>
          <w:p w:rsidR="00CD2F75" w:rsidRDefault="00741197">
            <w:pPr>
              <w:adjustRightInd w:val="0"/>
              <w:jc w:val="left"/>
            </w:pPr>
            <w:r>
              <w:t>（</w:t>
            </w:r>
            <w:r>
              <w:t>4</w:t>
            </w:r>
            <w:r>
              <w:t>）个体工商户、个人独资企业、合伙企业应提供房产权证或其他有效财产证明材料。</w:t>
            </w:r>
          </w:p>
          <w:p w:rsidR="00CD2F75" w:rsidRDefault="00741197">
            <w:pPr>
              <w:adjustRightInd w:val="0"/>
              <w:jc w:val="left"/>
            </w:pPr>
            <w:r>
              <w:t>◇</w:t>
            </w:r>
            <w:r>
              <w:t>不属于此种情况的投标人提供以下资料：</w:t>
            </w:r>
          </w:p>
          <w:p w:rsidR="00CD2F75" w:rsidRDefault="00741197">
            <w:pPr>
              <w:adjustRightInd w:val="0"/>
              <w:jc w:val="left"/>
            </w:pPr>
            <w:r>
              <w:t>（</w:t>
            </w:r>
            <w:r>
              <w:t>5</w:t>
            </w:r>
            <w:r>
              <w:t>）企业类型的声明函。</w:t>
            </w:r>
          </w:p>
          <w:p w:rsidR="00CD2F75" w:rsidRDefault="00741197">
            <w:pPr>
              <w:adjustRightInd w:val="0"/>
              <w:jc w:val="left"/>
            </w:pPr>
            <w:r>
              <w:lastRenderedPageBreak/>
              <w:t>【证明材料</w:t>
            </w:r>
            <w:r>
              <w:t>3</w:t>
            </w:r>
            <w:r>
              <w:t>】</w:t>
            </w:r>
          </w:p>
        </w:tc>
      </w:tr>
      <w:tr w:rsidR="00CD2F75">
        <w:trPr>
          <w:trHeight w:val="454"/>
        </w:trPr>
        <w:tc>
          <w:tcPr>
            <w:tcW w:w="884" w:type="dxa"/>
            <w:vAlign w:val="center"/>
          </w:tcPr>
          <w:p w:rsidR="00CD2F75" w:rsidRDefault="00741197">
            <w:pPr>
              <w:adjustRightInd w:val="0"/>
              <w:jc w:val="left"/>
            </w:pPr>
            <w:r>
              <w:lastRenderedPageBreak/>
              <w:t>3.3</w:t>
            </w:r>
          </w:p>
        </w:tc>
        <w:tc>
          <w:tcPr>
            <w:tcW w:w="4244" w:type="dxa"/>
            <w:vAlign w:val="center"/>
          </w:tcPr>
          <w:p w:rsidR="00CD2F75" w:rsidRDefault="00741197">
            <w:pPr>
              <w:adjustRightInd w:val="0"/>
              <w:jc w:val="left"/>
              <w:rPr>
                <w:kern w:val="0"/>
              </w:rPr>
            </w:pPr>
            <w:r>
              <w:rPr>
                <w:kern w:val="0"/>
              </w:rPr>
              <w:t>（</w:t>
            </w:r>
            <w:r>
              <w:rPr>
                <w:kern w:val="0"/>
              </w:rPr>
              <w:t>3</w:t>
            </w:r>
            <w:r>
              <w:rPr>
                <w:kern w:val="0"/>
              </w:rPr>
              <w:t>）电子交易平台运营机构，以及与该机构有直接控股或者管理关系可能影响采购公正性的任何单位和个人，不得在该平台进行的政府采购项目电子交易中投标、响应和代理政府采购项目；</w:t>
            </w:r>
          </w:p>
        </w:tc>
        <w:tc>
          <w:tcPr>
            <w:tcW w:w="4273" w:type="dxa"/>
            <w:vAlign w:val="center"/>
          </w:tcPr>
          <w:p w:rsidR="00CD2F75" w:rsidRDefault="00741197">
            <w:pPr>
              <w:adjustRightInd w:val="0"/>
              <w:jc w:val="left"/>
            </w:pPr>
            <w:r>
              <w:t>（</w:t>
            </w:r>
            <w:r>
              <w:t>6</w:t>
            </w:r>
            <w:r>
              <w:t>）单位组织形式声明函。【证明材料</w:t>
            </w:r>
            <w:r>
              <w:t>4</w:t>
            </w:r>
            <w:r>
              <w:t>】</w:t>
            </w:r>
          </w:p>
        </w:tc>
      </w:tr>
      <w:tr w:rsidR="00CD2F75">
        <w:trPr>
          <w:trHeight w:val="454"/>
        </w:trPr>
        <w:tc>
          <w:tcPr>
            <w:tcW w:w="884" w:type="dxa"/>
            <w:vAlign w:val="center"/>
          </w:tcPr>
          <w:p w:rsidR="00CD2F75" w:rsidRDefault="00741197">
            <w:pPr>
              <w:adjustRightInd w:val="0"/>
              <w:jc w:val="left"/>
            </w:pPr>
            <w:r>
              <w:t>3.4</w:t>
            </w:r>
          </w:p>
        </w:tc>
        <w:tc>
          <w:tcPr>
            <w:tcW w:w="4244" w:type="dxa"/>
            <w:vAlign w:val="center"/>
          </w:tcPr>
          <w:p w:rsidR="00CD2F75" w:rsidRDefault="00741197">
            <w:pPr>
              <w:adjustRightInd w:val="0"/>
              <w:jc w:val="left"/>
            </w:pPr>
            <w:r>
              <w:rPr>
                <w:kern w:val="0"/>
              </w:rPr>
              <w:t>（</w:t>
            </w:r>
            <w:r>
              <w:rPr>
                <w:kern w:val="0"/>
              </w:rPr>
              <w:t>4</w:t>
            </w:r>
            <w:r>
              <w:rPr>
                <w:kern w:val="0"/>
              </w:rPr>
              <w:t>）为浙江卫视</w:t>
            </w:r>
            <w:r>
              <w:rPr>
                <w:kern w:val="0"/>
              </w:rPr>
              <w:t>4K</w:t>
            </w:r>
            <w:r>
              <w:rPr>
                <w:kern w:val="0"/>
              </w:rPr>
              <w:t>超高清频道制播设备更新改造项目提供整体设计、规范编制或者项目管理、监理、检测等服务的投标人不得参加本标段的政府采购活动；</w:t>
            </w:r>
          </w:p>
        </w:tc>
        <w:tc>
          <w:tcPr>
            <w:tcW w:w="4273" w:type="dxa"/>
            <w:vAlign w:val="center"/>
          </w:tcPr>
          <w:p w:rsidR="00CD2F75" w:rsidRDefault="00741197">
            <w:pPr>
              <w:adjustRightInd w:val="0"/>
              <w:jc w:val="left"/>
            </w:pPr>
            <w:r>
              <w:t>（</w:t>
            </w:r>
            <w:r>
              <w:t>7</w:t>
            </w:r>
            <w:r>
              <w:t>）未提供整体设计等服务声明函。【证明材料</w:t>
            </w:r>
            <w:r>
              <w:t>5</w:t>
            </w:r>
            <w:r>
              <w:t>】</w:t>
            </w:r>
          </w:p>
        </w:tc>
      </w:tr>
      <w:tr w:rsidR="00CD2F75">
        <w:trPr>
          <w:trHeight w:val="454"/>
        </w:trPr>
        <w:tc>
          <w:tcPr>
            <w:tcW w:w="884" w:type="dxa"/>
            <w:vAlign w:val="center"/>
          </w:tcPr>
          <w:p w:rsidR="00CD2F75" w:rsidRDefault="00741197">
            <w:pPr>
              <w:adjustRightInd w:val="0"/>
              <w:jc w:val="left"/>
            </w:pPr>
            <w:r>
              <w:t>3.5</w:t>
            </w:r>
          </w:p>
        </w:tc>
        <w:tc>
          <w:tcPr>
            <w:tcW w:w="4244" w:type="dxa"/>
            <w:vAlign w:val="center"/>
          </w:tcPr>
          <w:p w:rsidR="00CD2F75" w:rsidRDefault="00741197">
            <w:pPr>
              <w:adjustRightInd w:val="0"/>
              <w:jc w:val="left"/>
            </w:pPr>
            <w:r>
              <w:t>（</w:t>
            </w:r>
            <w:r>
              <w:t>5</w:t>
            </w:r>
            <w:r>
              <w:t>）接受联合体，联合体参加本标段的政府采购活动应满足以下条件：</w:t>
            </w:r>
          </w:p>
          <w:p w:rsidR="00CD2F75" w:rsidRDefault="00741197">
            <w:pPr>
              <w:adjustRightInd w:val="0"/>
              <w:jc w:val="left"/>
            </w:pPr>
            <w:r>
              <w:t>◇</w:t>
            </w:r>
            <w:r>
              <w:t>两个以上的自然人、法人或者其他组织可以组成一个联合体，以一个投标人的身份共同参加本标段的政府采购活动，联合体在投标文件中提供联合体协议并明确分工；</w:t>
            </w:r>
          </w:p>
          <w:p w:rsidR="00CD2F75" w:rsidRDefault="00741197">
            <w:pPr>
              <w:adjustRightInd w:val="0"/>
              <w:jc w:val="left"/>
            </w:pPr>
            <w:r>
              <w:t>◇</w:t>
            </w:r>
            <w:r>
              <w:t>联合体主办单位和成员单位均应具备资格要求</w:t>
            </w:r>
            <w:r>
              <w:t>1</w:t>
            </w:r>
            <w:r>
              <w:t>、</w:t>
            </w:r>
            <w:r>
              <w:t>2</w:t>
            </w:r>
            <w:r>
              <w:t>及特定资格要求第（</w:t>
            </w:r>
            <w:r>
              <w:t>1</w:t>
            </w:r>
            <w:r>
              <w:t>）（</w:t>
            </w:r>
            <w:r>
              <w:t>2</w:t>
            </w:r>
            <w:r>
              <w:t>）（</w:t>
            </w:r>
            <w:r>
              <w:t>3</w:t>
            </w:r>
            <w:r>
              <w:t>）（</w:t>
            </w:r>
            <w:r>
              <w:t>4</w:t>
            </w:r>
            <w:r>
              <w:t>）项；</w:t>
            </w:r>
          </w:p>
          <w:p w:rsidR="00CD2F75" w:rsidRDefault="00741197">
            <w:pPr>
              <w:adjustRightInd w:val="0"/>
              <w:jc w:val="left"/>
            </w:pPr>
            <w:r>
              <w:t>◇</w:t>
            </w:r>
            <w:r>
              <w:t>联合体中有同类资质的投标人按照联合体分工承担相同工作，按资质等级较低的投标人确定资质等级；</w:t>
            </w:r>
          </w:p>
          <w:p w:rsidR="00CD2F75" w:rsidRDefault="00741197">
            <w:pPr>
              <w:adjustRightInd w:val="0"/>
              <w:jc w:val="left"/>
            </w:pPr>
            <w:r>
              <w:t>◇</w:t>
            </w:r>
            <w:r>
              <w:t>联合体各方不得再单独参加或与其他投标人另外组成联合体参加本标段的政府采购活动。</w:t>
            </w:r>
          </w:p>
        </w:tc>
        <w:tc>
          <w:tcPr>
            <w:tcW w:w="4273" w:type="dxa"/>
            <w:vAlign w:val="center"/>
          </w:tcPr>
          <w:p w:rsidR="00CD2F75" w:rsidRDefault="00741197">
            <w:pPr>
              <w:adjustRightInd w:val="0"/>
              <w:jc w:val="left"/>
            </w:pPr>
            <w:r>
              <w:t>（</w:t>
            </w:r>
            <w:r>
              <w:t>8</w:t>
            </w:r>
            <w:r>
              <w:t>）非联合体提供《非联合体的声明函》、联合体提供《联合协议书》。</w:t>
            </w:r>
          </w:p>
          <w:p w:rsidR="00CD2F75" w:rsidRDefault="00741197">
            <w:pPr>
              <w:adjustRightInd w:val="0"/>
              <w:jc w:val="left"/>
            </w:pPr>
            <w:r>
              <w:t>【证明材料</w:t>
            </w:r>
            <w:r>
              <w:t>6</w:t>
            </w:r>
            <w:r>
              <w:t>】</w:t>
            </w:r>
          </w:p>
        </w:tc>
      </w:tr>
    </w:tbl>
    <w:p w:rsidR="00CD2F75" w:rsidRDefault="00741197">
      <w:pPr>
        <w:pStyle w:val="3"/>
        <w:ind w:firstLine="420"/>
      </w:pPr>
      <w:r>
        <w:t xml:space="preserve">3.2.2 </w:t>
      </w:r>
      <w:r>
        <w:t>商务技术文件</w:t>
      </w:r>
    </w:p>
    <w:p w:rsidR="00CD2F75" w:rsidRDefault="00741197">
      <w:pPr>
        <w:ind w:firstLineChars="200" w:firstLine="420"/>
      </w:pPr>
      <w:r>
        <w:t>（</w:t>
      </w:r>
      <w:r>
        <w:t>1</w:t>
      </w:r>
      <w:r>
        <w:t>）法定代表人资格证明书；</w:t>
      </w:r>
    </w:p>
    <w:p w:rsidR="00CD2F75" w:rsidRDefault="00741197">
      <w:pPr>
        <w:ind w:firstLineChars="200" w:firstLine="420"/>
      </w:pPr>
      <w:r>
        <w:t>（</w:t>
      </w:r>
      <w:r>
        <w:t>2</w:t>
      </w:r>
      <w:r>
        <w:t>）法定代表人授权签署投标文件委托书；（法定代表人签署无需提供此书）</w:t>
      </w:r>
    </w:p>
    <w:p w:rsidR="00CD2F75" w:rsidRDefault="00741197">
      <w:pPr>
        <w:ind w:firstLineChars="200" w:firstLine="420"/>
      </w:pPr>
      <w:r>
        <w:t>（</w:t>
      </w:r>
      <w:r>
        <w:t>3</w:t>
      </w:r>
      <w:r>
        <w:t>）法定代表人授权开标委托书；（法定代表人参与无需提供此书）；</w:t>
      </w:r>
    </w:p>
    <w:p w:rsidR="00CD2F75" w:rsidRDefault="00741197">
      <w:pPr>
        <w:ind w:firstLineChars="200" w:firstLine="420"/>
      </w:pPr>
      <w:r>
        <w:t>（</w:t>
      </w:r>
      <w:r>
        <w:t>4</w:t>
      </w:r>
      <w:r>
        <w:t>）偏离表；</w:t>
      </w:r>
    </w:p>
    <w:p w:rsidR="00CD2F75" w:rsidRDefault="00741197">
      <w:pPr>
        <w:ind w:firstLineChars="200" w:firstLine="420"/>
      </w:pPr>
      <w:r>
        <w:t>（</w:t>
      </w:r>
      <w:r>
        <w:t>5</w:t>
      </w:r>
      <w:r>
        <w:t>）廉政承诺书；</w:t>
      </w:r>
    </w:p>
    <w:p w:rsidR="00CD2F75" w:rsidRDefault="00741197">
      <w:pPr>
        <w:ind w:firstLineChars="200" w:firstLine="420"/>
      </w:pPr>
      <w:r>
        <w:t>（</w:t>
      </w:r>
      <w:r>
        <w:t>6</w:t>
      </w:r>
      <w:r>
        <w:t>）其他资信资料；</w:t>
      </w:r>
    </w:p>
    <w:p w:rsidR="00CD2F75" w:rsidRDefault="00741197">
      <w:pPr>
        <w:ind w:firstLineChars="200" w:firstLine="420"/>
      </w:pPr>
      <w:r>
        <w:t>（</w:t>
      </w:r>
      <w:r>
        <w:t>7</w:t>
      </w:r>
      <w:r>
        <w:t>）同类业绩表；</w:t>
      </w:r>
    </w:p>
    <w:p w:rsidR="00CD2F75" w:rsidRDefault="00741197">
      <w:pPr>
        <w:ind w:firstLineChars="200" w:firstLine="420"/>
      </w:pPr>
      <w:r>
        <w:t>（</w:t>
      </w:r>
      <w:r>
        <w:t>8</w:t>
      </w:r>
      <w:r>
        <w:t>）提供针对本项目的完整技术解决方案；</w:t>
      </w:r>
    </w:p>
    <w:p w:rsidR="00CD2F75" w:rsidRDefault="00741197">
      <w:pPr>
        <w:ind w:firstLineChars="200" w:firstLine="420"/>
      </w:pPr>
      <w:r>
        <w:t>（</w:t>
      </w:r>
      <w:r>
        <w:t>9</w:t>
      </w:r>
      <w:r>
        <w:t>）投标人认为需要提供的其他资料。</w:t>
      </w:r>
    </w:p>
    <w:p w:rsidR="00CD2F75" w:rsidRDefault="00741197">
      <w:pPr>
        <w:pStyle w:val="3"/>
        <w:ind w:firstLine="420"/>
      </w:pPr>
      <w:r>
        <w:t xml:space="preserve">3.2.3 </w:t>
      </w:r>
      <w:r>
        <w:t>报价文件</w:t>
      </w:r>
    </w:p>
    <w:p w:rsidR="00CD2F75" w:rsidRDefault="00741197">
      <w:pPr>
        <w:ind w:firstLineChars="200" w:firstLine="420"/>
      </w:pPr>
      <w:r>
        <w:t>（</w:t>
      </w:r>
      <w:r>
        <w:t>1</w:t>
      </w:r>
      <w:r>
        <w:t>）投标函；</w:t>
      </w:r>
    </w:p>
    <w:p w:rsidR="00CD2F75" w:rsidRDefault="00741197">
      <w:pPr>
        <w:ind w:firstLineChars="200" w:firstLine="420"/>
      </w:pPr>
      <w:r>
        <w:t>（</w:t>
      </w:r>
      <w:r>
        <w:t>2</w:t>
      </w:r>
      <w:r>
        <w:t>）开标一览表；</w:t>
      </w:r>
    </w:p>
    <w:p w:rsidR="00CD2F75" w:rsidRDefault="00741197">
      <w:pPr>
        <w:ind w:firstLineChars="200" w:firstLine="420"/>
      </w:pPr>
      <w:r>
        <w:t>（</w:t>
      </w:r>
      <w:r>
        <w:t>3</w:t>
      </w:r>
      <w:r>
        <w:t>）缴纳采购代理服务费承诺书；</w:t>
      </w:r>
    </w:p>
    <w:p w:rsidR="00CD2F75" w:rsidRDefault="00741197">
      <w:pPr>
        <w:ind w:firstLineChars="200" w:firstLine="420"/>
      </w:pPr>
      <w:r>
        <w:t>（</w:t>
      </w:r>
      <w:r>
        <w:t>4</w:t>
      </w:r>
      <w:r>
        <w:t>）中小企业声明函</w:t>
      </w:r>
      <w:r>
        <w:t>/</w:t>
      </w:r>
      <w:r>
        <w:t>监狱企业声明函及其相关的充分的证明材料</w:t>
      </w:r>
      <w:r>
        <w:t>/</w:t>
      </w:r>
      <w:r>
        <w:t>残疾人福利性单位声明函；</w:t>
      </w:r>
    </w:p>
    <w:p w:rsidR="00CD2F75" w:rsidRDefault="00741197">
      <w:pPr>
        <w:pStyle w:val="3"/>
        <w:adjustRightInd w:val="0"/>
        <w:ind w:firstLine="420"/>
        <w:rPr>
          <w:szCs w:val="21"/>
        </w:rPr>
      </w:pPr>
      <w:r>
        <w:rPr>
          <w:szCs w:val="21"/>
        </w:rPr>
        <w:lastRenderedPageBreak/>
        <w:t xml:space="preserve">3.3 </w:t>
      </w:r>
      <w:r>
        <w:rPr>
          <w:szCs w:val="21"/>
        </w:rPr>
        <w:t>投标文件的编制</w:t>
      </w:r>
    </w:p>
    <w:p w:rsidR="00CD2F75" w:rsidRDefault="00741197">
      <w:pPr>
        <w:pStyle w:val="3"/>
        <w:ind w:firstLine="420"/>
      </w:pPr>
      <w:r>
        <w:t xml:space="preserve">3.3.1 </w:t>
      </w:r>
      <w:r>
        <w:t>内容编制</w:t>
      </w:r>
    </w:p>
    <w:p w:rsidR="00CD2F75" w:rsidRDefault="00741197">
      <w:pPr>
        <w:ind w:firstLineChars="200" w:firstLine="420"/>
      </w:pPr>
      <w:r>
        <w:t>（</w:t>
      </w:r>
      <w:r>
        <w:t>1</w:t>
      </w:r>
      <w:r>
        <w:t>）投标文件应按照本章</w:t>
      </w:r>
      <w:r>
        <w:t>3.2</w:t>
      </w:r>
      <w:r>
        <w:t>款中规定的顺序及采用</w:t>
      </w:r>
      <w:r>
        <w:t>“</w:t>
      </w:r>
      <w:r>
        <w:t>第七章</w:t>
      </w:r>
      <w:r>
        <w:t xml:space="preserve"> </w:t>
      </w:r>
      <w:r>
        <w:t>投标文件格式</w:t>
      </w:r>
      <w:r>
        <w:t>”</w:t>
      </w:r>
      <w:r>
        <w:t>中提供的格式进行编制，并按</w:t>
      </w:r>
      <w:r>
        <w:t>“</w:t>
      </w:r>
      <w:r>
        <w:t>政府采购云平台</w:t>
      </w:r>
      <w:r>
        <w:t>”</w:t>
      </w:r>
      <w:r>
        <w:t>的要求编辑相应内容进行关联定位、加密，形成投标文件及备份电子投标文件。投标人未按规定加密的投标文件，政府采购云平台将拒收并提示。投标文件编制详见操作指南：登录政府采购云平台（</w:t>
      </w:r>
      <w:r>
        <w:t>https://www.zcygov.cn</w:t>
      </w:r>
      <w:r>
        <w:t>），从首页</w:t>
      </w:r>
      <w:r>
        <w:t>-</w:t>
      </w:r>
      <w:r>
        <w:t>服务中心</w:t>
      </w:r>
      <w:r>
        <w:t>-</w:t>
      </w:r>
      <w:r>
        <w:t>帮助文档</w:t>
      </w:r>
      <w:r>
        <w:t>-</w:t>
      </w:r>
      <w:r>
        <w:t>项目采购</w:t>
      </w:r>
      <w:r>
        <w:t>-</w:t>
      </w:r>
      <w:r>
        <w:t>电子招投标，查看文档和视频。</w:t>
      </w:r>
    </w:p>
    <w:p w:rsidR="00CD2F75" w:rsidRDefault="00741197">
      <w:pPr>
        <w:ind w:firstLineChars="200" w:firstLine="420"/>
      </w:pPr>
      <w:r>
        <w:t>（</w:t>
      </w:r>
      <w:r>
        <w:t>2</w:t>
      </w:r>
      <w:r>
        <w:t>）关联定位规则：一个关联点只能关联一页，不能关联多页；多个关联点可以关联同一页。</w:t>
      </w:r>
    </w:p>
    <w:p w:rsidR="00CD2F75" w:rsidRDefault="00741197">
      <w:pPr>
        <w:ind w:firstLineChars="200" w:firstLine="420"/>
      </w:pPr>
      <w:r>
        <w:t>（</w:t>
      </w:r>
      <w:r>
        <w:t>3</w:t>
      </w:r>
      <w:r>
        <w:t>）分别编制资格文件、报价文件、商务技术文件。</w:t>
      </w:r>
    </w:p>
    <w:p w:rsidR="00CD2F75" w:rsidRDefault="00741197">
      <w:pPr>
        <w:ind w:firstLineChars="200" w:firstLine="420"/>
      </w:pPr>
      <w:r>
        <w:t>（</w:t>
      </w:r>
      <w:r>
        <w:t>4</w:t>
      </w:r>
      <w:r>
        <w:t>）投标文件应当对招标文件规定的内容进行对应明确说明，对招标文件规定的实质性内容应当作出响应。</w:t>
      </w:r>
    </w:p>
    <w:p w:rsidR="00CD2F75" w:rsidRDefault="00741197">
      <w:pPr>
        <w:ind w:firstLineChars="200" w:firstLine="420"/>
      </w:pPr>
      <w:r>
        <w:t>（</w:t>
      </w:r>
      <w:r>
        <w:t>5</w:t>
      </w:r>
      <w:r>
        <w:t>）采购人如对招标文件有澄清或修改，投标人应按澄清或修改内容对电子投标文件进行补充或者修改，补充和修改时如已传输提交了投标文件的，应当先行撤回原文件，补充、修改后重新传输提交。</w:t>
      </w:r>
    </w:p>
    <w:p w:rsidR="00CD2F75" w:rsidRDefault="00741197">
      <w:pPr>
        <w:ind w:firstLineChars="200" w:firstLine="420"/>
      </w:pPr>
      <w:r>
        <w:t>（</w:t>
      </w:r>
      <w:r>
        <w:t>6</w:t>
      </w:r>
      <w:r>
        <w:t>）由于字迹模糊或表达不清引起的后果由投标人负责。</w:t>
      </w:r>
    </w:p>
    <w:p w:rsidR="00CD2F75" w:rsidRDefault="00741197">
      <w:pPr>
        <w:ind w:firstLineChars="200" w:firstLine="420"/>
      </w:pPr>
      <w:r>
        <w:t>（</w:t>
      </w:r>
      <w:r>
        <w:t>7</w:t>
      </w:r>
      <w:r>
        <w:t>）编制投标文件时建议选用</w:t>
      </w:r>
      <w:r>
        <w:t>“</w:t>
      </w:r>
      <w:r>
        <w:t>谷歌或火狐浏览器</w:t>
      </w:r>
      <w:r>
        <w:t>”</w:t>
      </w:r>
      <w:r>
        <w:t>。</w:t>
      </w:r>
    </w:p>
    <w:p w:rsidR="00CD2F75" w:rsidRDefault="00741197">
      <w:pPr>
        <w:ind w:firstLineChars="200" w:firstLine="420"/>
      </w:pPr>
      <w:r>
        <w:t>（</w:t>
      </w:r>
      <w:r>
        <w:t>8</w:t>
      </w:r>
      <w:r>
        <w:t>）投标文件可以线下完成盖章（签署）后传输提交政府采购云平台。</w:t>
      </w:r>
    </w:p>
    <w:p w:rsidR="00CD2F75" w:rsidRDefault="00741197">
      <w:pPr>
        <w:ind w:firstLineChars="200" w:firstLine="420"/>
      </w:pPr>
      <w:r>
        <w:t>（</w:t>
      </w:r>
      <w:r>
        <w:t>9</w:t>
      </w:r>
      <w:r>
        <w:t>）生成的电子投标文件的文件后缀名为【</w:t>
      </w:r>
      <w:r>
        <w:t>.jmbs</w:t>
      </w:r>
      <w:r>
        <w:t>】，备份电子投标文件的文件后缀名为【</w:t>
      </w:r>
      <w:r>
        <w:t>.bfbs</w:t>
      </w:r>
      <w:r>
        <w:t>】。</w:t>
      </w:r>
    </w:p>
    <w:p w:rsidR="00CD2F75" w:rsidRDefault="00741197">
      <w:pPr>
        <w:pStyle w:val="3"/>
        <w:ind w:firstLine="420"/>
      </w:pPr>
      <w:r>
        <w:t xml:space="preserve">3.3.2 </w:t>
      </w:r>
      <w:r>
        <w:t>格式要求</w:t>
      </w:r>
    </w:p>
    <w:p w:rsidR="00CD2F75" w:rsidRDefault="00741197">
      <w:pPr>
        <w:ind w:firstLineChars="200" w:firstLine="420"/>
      </w:pPr>
      <w:r>
        <w:t>（</w:t>
      </w:r>
      <w:r>
        <w:t>1</w:t>
      </w:r>
      <w:r>
        <w:t>）投标文件应编制目录。</w:t>
      </w:r>
    </w:p>
    <w:p w:rsidR="00CD2F75" w:rsidRDefault="00741197">
      <w:pPr>
        <w:ind w:firstLineChars="200" w:firstLine="420"/>
      </w:pPr>
      <w:r>
        <w:t>（</w:t>
      </w:r>
      <w:r>
        <w:t>2</w:t>
      </w:r>
      <w:r>
        <w:t>）投标文件应按</w:t>
      </w:r>
      <w:r>
        <w:t>“</w:t>
      </w:r>
      <w:r>
        <w:t>投标人须知前附表</w:t>
      </w:r>
      <w:r>
        <w:t>”</w:t>
      </w:r>
      <w:r>
        <w:t>要求盖章。</w:t>
      </w:r>
    </w:p>
    <w:p w:rsidR="00CD2F75" w:rsidRDefault="00741197">
      <w:pPr>
        <w:ind w:firstLineChars="200" w:firstLine="420"/>
      </w:pPr>
      <w:r>
        <w:t>（</w:t>
      </w:r>
      <w:r>
        <w:t>3</w:t>
      </w:r>
      <w:r>
        <w:t>）投标文件装订要求详见</w:t>
      </w:r>
      <w:r>
        <w:t>“</w:t>
      </w:r>
      <w:r>
        <w:t>投标人须知前附表</w:t>
      </w:r>
      <w:r>
        <w:t>”</w:t>
      </w:r>
      <w:r>
        <w:t>。</w:t>
      </w:r>
    </w:p>
    <w:p w:rsidR="00CD2F75" w:rsidRDefault="00741197">
      <w:pPr>
        <w:ind w:firstLineChars="200" w:firstLine="420"/>
      </w:pPr>
      <w:r>
        <w:t>（</w:t>
      </w:r>
      <w:r>
        <w:t>4</w:t>
      </w:r>
      <w:r>
        <w:t>）投标文件格式为</w:t>
      </w:r>
      <w:r>
        <w:t>PDF</w:t>
      </w:r>
      <w:r>
        <w:t>。</w:t>
      </w:r>
    </w:p>
    <w:p w:rsidR="00CD2F75" w:rsidRDefault="00741197">
      <w:pPr>
        <w:ind w:firstLineChars="200" w:firstLine="420"/>
      </w:pPr>
      <w:r>
        <w:t>（</w:t>
      </w:r>
      <w:r>
        <w:t>5</w:t>
      </w:r>
      <w:r>
        <w:t>）单个文件上传大小上限为</w:t>
      </w:r>
      <w:r>
        <w:t>300M</w:t>
      </w:r>
      <w:r>
        <w:t>。</w:t>
      </w:r>
    </w:p>
    <w:p w:rsidR="00CD2F75" w:rsidRDefault="00741197">
      <w:pPr>
        <w:pStyle w:val="3"/>
        <w:adjustRightInd w:val="0"/>
        <w:ind w:firstLine="420"/>
        <w:rPr>
          <w:szCs w:val="21"/>
        </w:rPr>
      </w:pPr>
      <w:r>
        <w:rPr>
          <w:szCs w:val="21"/>
        </w:rPr>
        <w:t xml:space="preserve">3.4 </w:t>
      </w:r>
      <w:r>
        <w:rPr>
          <w:szCs w:val="21"/>
        </w:rPr>
        <w:t>投标报价</w:t>
      </w:r>
    </w:p>
    <w:p w:rsidR="00CD2F75" w:rsidRDefault="00741197">
      <w:pPr>
        <w:ind w:firstLineChars="200" w:firstLine="420"/>
      </w:pPr>
      <w:r>
        <w:t>3.4.1 ▲</w:t>
      </w:r>
      <w:r>
        <w:rPr>
          <w:b/>
          <w:bCs/>
          <w:u w:val="single"/>
        </w:rPr>
        <w:t>本次投标报价为含税人民币价</w:t>
      </w:r>
      <w:r>
        <w:t>。</w:t>
      </w:r>
    </w:p>
    <w:p w:rsidR="00CD2F75" w:rsidRDefault="00741197">
      <w:pPr>
        <w:ind w:firstLineChars="200" w:firstLine="420"/>
      </w:pPr>
      <w:r>
        <w:t xml:space="preserve">3.4.2 </w:t>
      </w:r>
      <w:r>
        <w:t>投标报价包括提供所有规定产品及完成服务工作所产生的全部费用。产品和服务须达到招标文件规定的质量标准及使用要求。</w:t>
      </w:r>
    </w:p>
    <w:p w:rsidR="00CD2F75" w:rsidRDefault="00741197">
      <w:pPr>
        <w:ind w:firstLineChars="200" w:firstLine="420"/>
      </w:pPr>
      <w:r>
        <w:t xml:space="preserve">3.4.3 </w:t>
      </w:r>
      <w:r>
        <w:t>报价应按不同费用构成分开填写，具体详见</w:t>
      </w:r>
      <w:r>
        <w:t>“</w:t>
      </w:r>
      <w:r>
        <w:t>投标文件格式</w:t>
      </w:r>
      <w:r>
        <w:t>”</w:t>
      </w:r>
      <w:r>
        <w:t>。</w:t>
      </w:r>
    </w:p>
    <w:p w:rsidR="00CD2F75" w:rsidRDefault="00741197">
      <w:pPr>
        <w:ind w:firstLineChars="200" w:firstLine="420"/>
      </w:pPr>
      <w:r>
        <w:t>3.4.4 ▲</w:t>
      </w:r>
      <w:r>
        <w:rPr>
          <w:b/>
          <w:bCs/>
          <w:u w:val="single"/>
        </w:rPr>
        <w:t>所投标段只允许有一个报价，不接受有选择报价的投标文件</w:t>
      </w:r>
      <w:r>
        <w:t>。</w:t>
      </w:r>
    </w:p>
    <w:p w:rsidR="00CD2F75" w:rsidRDefault="00741197">
      <w:pPr>
        <w:ind w:firstLineChars="200" w:firstLine="420"/>
      </w:pPr>
      <w:r>
        <w:t xml:space="preserve">3.4.5 </w:t>
      </w:r>
      <w:r>
        <w:t>投标人应在</w:t>
      </w:r>
      <w:r>
        <w:t>“</w:t>
      </w:r>
      <w:r>
        <w:t>政府采购云平台</w:t>
      </w:r>
      <w:r>
        <w:t>”</w:t>
      </w:r>
      <w:r>
        <w:t>中填写报价，报价应与上传的报价文件一致，如有不一致，以上传的报价文件中报价为准。</w:t>
      </w:r>
    </w:p>
    <w:p w:rsidR="00CD2F75" w:rsidRDefault="00741197">
      <w:pPr>
        <w:pStyle w:val="3"/>
        <w:ind w:firstLine="420"/>
        <w:rPr>
          <w:szCs w:val="21"/>
        </w:rPr>
      </w:pPr>
      <w:r>
        <w:rPr>
          <w:szCs w:val="21"/>
        </w:rPr>
        <w:t xml:space="preserve">3.5 </w:t>
      </w:r>
      <w:r>
        <w:rPr>
          <w:szCs w:val="21"/>
        </w:rPr>
        <w:t>投标保证金</w:t>
      </w:r>
    </w:p>
    <w:p w:rsidR="00CD2F75" w:rsidRDefault="00741197">
      <w:pPr>
        <w:ind w:firstLineChars="200" w:firstLine="420"/>
      </w:pPr>
      <w:r>
        <w:t xml:space="preserve">3.5.1 </w:t>
      </w:r>
      <w:r>
        <w:t>投标人须按</w:t>
      </w:r>
      <w:r>
        <w:t>“</w:t>
      </w:r>
      <w:r>
        <w:t>投标人须知前附表</w:t>
      </w:r>
      <w:r>
        <w:t>”</w:t>
      </w:r>
      <w:r>
        <w:t>的规定提供投标保证金。</w:t>
      </w:r>
    </w:p>
    <w:p w:rsidR="00CD2F75" w:rsidRDefault="00741197">
      <w:pPr>
        <w:pStyle w:val="3"/>
        <w:adjustRightInd w:val="0"/>
        <w:ind w:firstLine="420"/>
        <w:rPr>
          <w:szCs w:val="21"/>
        </w:rPr>
      </w:pPr>
      <w:r>
        <w:rPr>
          <w:szCs w:val="21"/>
        </w:rPr>
        <w:t xml:space="preserve">3.6 </w:t>
      </w:r>
      <w:r>
        <w:rPr>
          <w:szCs w:val="21"/>
        </w:rPr>
        <w:t>投标文件有效期</w:t>
      </w:r>
    </w:p>
    <w:p w:rsidR="00CD2F75" w:rsidRDefault="00741197">
      <w:pPr>
        <w:ind w:firstLineChars="200" w:firstLine="420"/>
      </w:pPr>
      <w:r>
        <w:t xml:space="preserve">3.6.1 </w:t>
      </w:r>
      <w:r>
        <w:t>投标文件有效期按</w:t>
      </w:r>
      <w:r>
        <w:t>“</w:t>
      </w:r>
      <w:r>
        <w:t>投标人须知前附表</w:t>
      </w:r>
      <w:r>
        <w:t>”</w:t>
      </w:r>
      <w:r>
        <w:t>规定，投标文件应在该有效期内保持有效。合同签订后，投标文件作为合同附件，投标文件有效期同合同有效期。</w:t>
      </w:r>
    </w:p>
    <w:p w:rsidR="00CD2F75" w:rsidRDefault="00741197">
      <w:pPr>
        <w:ind w:firstLineChars="200" w:firstLine="420"/>
      </w:pPr>
      <w:r>
        <w:t xml:space="preserve">3.6.2 </w:t>
      </w:r>
      <w:r>
        <w:t>在特殊情况下，采购人可与投标人协商延长投标文件有效期，这种要求和答复均应以书面形式进行。</w:t>
      </w:r>
    </w:p>
    <w:p w:rsidR="00CD2F75" w:rsidRDefault="00741197">
      <w:pPr>
        <w:ind w:firstLineChars="200" w:firstLine="420"/>
      </w:pPr>
      <w:r>
        <w:t xml:space="preserve">3.6.3 </w:t>
      </w:r>
      <w:r>
        <w:t>投标人可拒绝接受延期要求。同意延长有效期的投标人不能修改投标文件。</w:t>
      </w:r>
    </w:p>
    <w:p w:rsidR="00CD2F75" w:rsidRDefault="00741197">
      <w:pPr>
        <w:ind w:firstLineChars="200" w:firstLine="420"/>
      </w:pPr>
      <w:r>
        <w:t xml:space="preserve">3.6.4 </w:t>
      </w:r>
      <w:r>
        <w:t>投标文件有效期内，投标人撤销投标文件的，应承担采购人提出的索赔。</w:t>
      </w:r>
    </w:p>
    <w:p w:rsidR="00CD2F75" w:rsidRDefault="00741197">
      <w:pPr>
        <w:pStyle w:val="2"/>
        <w:adjustRightInd w:val="0"/>
        <w:ind w:firstLine="420"/>
        <w:rPr>
          <w:szCs w:val="21"/>
        </w:rPr>
      </w:pPr>
      <w:bookmarkStart w:id="87" w:name="_Toc82338242"/>
      <w:bookmarkStart w:id="88" w:name="_Toc82873325"/>
      <w:r>
        <w:rPr>
          <w:szCs w:val="21"/>
        </w:rPr>
        <w:lastRenderedPageBreak/>
        <w:t>四、投标</w:t>
      </w:r>
      <w:bookmarkEnd w:id="87"/>
      <w:bookmarkEnd w:id="88"/>
    </w:p>
    <w:p w:rsidR="00CD2F75" w:rsidRDefault="00741197">
      <w:pPr>
        <w:pStyle w:val="3"/>
        <w:adjustRightInd w:val="0"/>
        <w:ind w:firstLine="420"/>
        <w:rPr>
          <w:szCs w:val="21"/>
        </w:rPr>
      </w:pPr>
      <w:r>
        <w:rPr>
          <w:szCs w:val="21"/>
        </w:rPr>
        <w:t xml:space="preserve">4.1 </w:t>
      </w:r>
      <w:r>
        <w:rPr>
          <w:szCs w:val="21"/>
        </w:rPr>
        <w:t>投标文件的密封及标记</w:t>
      </w:r>
    </w:p>
    <w:p w:rsidR="00CD2F75" w:rsidRDefault="00741197">
      <w:pPr>
        <w:ind w:firstLineChars="200" w:firstLine="420"/>
      </w:pPr>
      <w:r>
        <w:t xml:space="preserve">4.1.1 </w:t>
      </w:r>
      <w:r>
        <w:t>投标文件应按以下方法密封及标记</w:t>
      </w:r>
    </w:p>
    <w:p w:rsidR="00CD2F75" w:rsidRDefault="00741197">
      <w:pPr>
        <w:ind w:firstLineChars="200" w:firstLine="420"/>
      </w:pPr>
      <w:r>
        <w:t>投标文件密封及标记要求见</w:t>
      </w:r>
      <w:r>
        <w:t>“</w:t>
      </w:r>
      <w:r>
        <w:t>投标人须知前附表</w:t>
      </w:r>
      <w:r>
        <w:t>”</w:t>
      </w:r>
      <w:r>
        <w:t>。</w:t>
      </w:r>
    </w:p>
    <w:p w:rsidR="00CD2F75" w:rsidRDefault="00741197">
      <w:pPr>
        <w:pStyle w:val="3"/>
        <w:adjustRightInd w:val="0"/>
        <w:ind w:firstLine="420"/>
        <w:rPr>
          <w:szCs w:val="21"/>
        </w:rPr>
      </w:pPr>
      <w:r>
        <w:rPr>
          <w:szCs w:val="21"/>
        </w:rPr>
        <w:t xml:space="preserve">4.2 </w:t>
      </w:r>
      <w:r>
        <w:rPr>
          <w:szCs w:val="21"/>
        </w:rPr>
        <w:t>投标文件的提交</w:t>
      </w:r>
    </w:p>
    <w:p w:rsidR="00CD2F75" w:rsidRDefault="00741197">
      <w:pPr>
        <w:ind w:firstLineChars="200" w:firstLine="420"/>
      </w:pPr>
      <w:r>
        <w:t xml:space="preserve">4.2.1 </w:t>
      </w:r>
      <w:r>
        <w:t>提交投标文件</w:t>
      </w:r>
    </w:p>
    <w:p w:rsidR="00CD2F75" w:rsidRDefault="00741197">
      <w:pPr>
        <w:ind w:firstLineChars="200" w:firstLine="420"/>
      </w:pPr>
      <w:r>
        <w:t>（</w:t>
      </w:r>
      <w:r>
        <w:t>1</w:t>
      </w:r>
      <w:r>
        <w:t>）电子投标文件传输提交</w:t>
      </w:r>
    </w:p>
    <w:p w:rsidR="00CD2F75" w:rsidRDefault="00741197">
      <w:pPr>
        <w:ind w:firstLineChars="200" w:firstLine="420"/>
      </w:pPr>
      <w:r>
        <w:t>投标人应当在提交投标文件截止时间前完成电子投标文件的传输提交至政府采购云平台（</w:t>
      </w:r>
      <w:r>
        <w:t>https://www.zcygov.cn</w:t>
      </w:r>
      <w:r>
        <w:t>），提交投标文件截止时间前未完成传输提交的，视为未提交投标文件。提交投标文件截止时间以后传输提交的投标文件，将被拒收。</w:t>
      </w:r>
    </w:p>
    <w:p w:rsidR="00CD2F75" w:rsidRDefault="00741197">
      <w:pPr>
        <w:ind w:firstLineChars="200" w:firstLine="420"/>
      </w:pPr>
      <w:r>
        <w:t>（</w:t>
      </w:r>
      <w:r>
        <w:t>2</w:t>
      </w:r>
      <w:r>
        <w:t>）备份电子投标文件提交</w:t>
      </w:r>
    </w:p>
    <w:p w:rsidR="00CD2F75" w:rsidRDefault="00741197">
      <w:pPr>
        <w:ind w:firstLineChars="200" w:firstLine="420"/>
      </w:pPr>
      <w:r>
        <w:t>投标人可以提交备份电子投标文件，如提交备份电子投标文件，请按以下方式提交。</w:t>
      </w:r>
    </w:p>
    <w:p w:rsidR="00CD2F75" w:rsidRDefault="00741197">
      <w:pPr>
        <w:ind w:firstLineChars="200" w:firstLine="420"/>
      </w:pPr>
      <w:r>
        <w:t>应当在提交投标文件截止时间以前，投标人将以介质存储的数据电文形式的备份电子投标文件密封并以邮寄或直接送达等形式提交给采购代理机构联系人（</w:t>
      </w:r>
      <w:r>
        <w:rPr>
          <w:color w:val="000000"/>
        </w:rPr>
        <w:t>姓名：郭剑飞，联系电话：</w:t>
      </w:r>
      <w:r>
        <w:rPr>
          <w:color w:val="000000"/>
        </w:rPr>
        <w:t>0571-85830257/18157171793</w:t>
      </w:r>
      <w:r>
        <w:rPr>
          <w:color w:val="000000"/>
        </w:rPr>
        <w:t>，地址：杭州市文晖路</w:t>
      </w:r>
      <w:r>
        <w:rPr>
          <w:color w:val="000000"/>
        </w:rPr>
        <w:t>42</w:t>
      </w:r>
      <w:r>
        <w:rPr>
          <w:color w:val="000000"/>
        </w:rPr>
        <w:t>号现代置业大厦西楼</w:t>
      </w:r>
      <w:r>
        <w:rPr>
          <w:color w:val="000000"/>
        </w:rPr>
        <w:t>18</w:t>
      </w:r>
      <w:r>
        <w:rPr>
          <w:color w:val="000000"/>
        </w:rPr>
        <w:t>层</w:t>
      </w:r>
      <w:r>
        <w:rPr>
          <w:color w:val="000000"/>
        </w:rPr>
        <w:t>1804</w:t>
      </w:r>
      <w:r>
        <w:rPr>
          <w:color w:val="000000"/>
        </w:rPr>
        <w:t>房间</w:t>
      </w:r>
      <w:r>
        <w:t>），使其在提交投标文件截止时间以前收到。封皮应注明投标人名称、项目名称。</w:t>
      </w:r>
    </w:p>
    <w:p w:rsidR="00CD2F75" w:rsidRDefault="00741197">
      <w:pPr>
        <w:ind w:firstLineChars="200" w:firstLine="420"/>
      </w:pPr>
      <w:r>
        <w:t>备份电子投标文件仅在在线解密异常处理时使用。投标文件已按时解密的，备份电子投标文件自动失效。</w:t>
      </w:r>
    </w:p>
    <w:p w:rsidR="00CD2F75" w:rsidRDefault="00741197">
      <w:pPr>
        <w:ind w:firstLineChars="200" w:firstLine="420"/>
      </w:pPr>
      <w:r>
        <w:t xml:space="preserve">4.2.2 </w:t>
      </w:r>
      <w:r>
        <w:t>投标人提交的投标文件均不予退还。</w:t>
      </w:r>
    </w:p>
    <w:p w:rsidR="00CD2F75" w:rsidRDefault="00741197">
      <w:pPr>
        <w:ind w:firstLineChars="200" w:firstLine="420"/>
      </w:pPr>
      <w:r>
        <w:t xml:space="preserve">4.2.3 </w:t>
      </w:r>
      <w:r>
        <w:t>逾期传输的电子投标文件，采购人将不予受理。</w:t>
      </w:r>
    </w:p>
    <w:p w:rsidR="00CD2F75" w:rsidRDefault="00741197">
      <w:pPr>
        <w:ind w:firstLineChars="200" w:firstLine="420"/>
      </w:pPr>
      <w:r>
        <w:t xml:space="preserve">4.2.4 </w:t>
      </w:r>
      <w:r>
        <w:t>采购人如因故推迟提交投标文件截止时间，应以书面形式通知所有投标人。在这种情况下，采购人和投标人的权利和义务将受到新的提交投标文件截止时间的约束。</w:t>
      </w:r>
    </w:p>
    <w:p w:rsidR="00CD2F75" w:rsidRDefault="00741197">
      <w:pPr>
        <w:pStyle w:val="3"/>
        <w:adjustRightInd w:val="0"/>
        <w:ind w:firstLine="420"/>
        <w:rPr>
          <w:szCs w:val="21"/>
        </w:rPr>
      </w:pPr>
      <w:r>
        <w:rPr>
          <w:szCs w:val="21"/>
        </w:rPr>
        <w:t xml:space="preserve">4.3 </w:t>
      </w:r>
      <w:r>
        <w:rPr>
          <w:szCs w:val="21"/>
        </w:rPr>
        <w:t>投标文件的补充、修改和撤回</w:t>
      </w:r>
    </w:p>
    <w:p w:rsidR="00CD2F75" w:rsidRDefault="00741197">
      <w:pPr>
        <w:ind w:firstLineChars="200" w:firstLine="420"/>
      </w:pPr>
      <w:r>
        <w:t xml:space="preserve">4.3.1 </w:t>
      </w:r>
      <w:r>
        <w:t>投标人在投标以后如必须补充、修改或撤回投标文件，必须在提交投标文件截止时间以前在</w:t>
      </w:r>
      <w:r>
        <w:t>“</w:t>
      </w:r>
      <w:r>
        <w:t>政府采购云平台</w:t>
      </w:r>
      <w:r>
        <w:t>”</w:t>
      </w:r>
      <w:r>
        <w:t>上补充、修改或撤回投标文件。补充、修改电子投标文件的，应当先行撤回原文件，补充、修改后重新传输提交。提交投标文件截止时间前未完成传输的，视为撤回投标文件。</w:t>
      </w:r>
    </w:p>
    <w:p w:rsidR="00CD2F75" w:rsidRDefault="00741197">
      <w:pPr>
        <w:pStyle w:val="3"/>
        <w:adjustRightInd w:val="0"/>
        <w:ind w:firstLine="420"/>
        <w:rPr>
          <w:szCs w:val="21"/>
        </w:rPr>
      </w:pPr>
      <w:r>
        <w:rPr>
          <w:szCs w:val="21"/>
        </w:rPr>
        <w:t xml:space="preserve">4.4 </w:t>
      </w:r>
      <w:r>
        <w:rPr>
          <w:szCs w:val="21"/>
        </w:rPr>
        <w:t>备选投标方案</w:t>
      </w:r>
    </w:p>
    <w:p w:rsidR="00CD2F75" w:rsidRDefault="00741197">
      <w:pPr>
        <w:ind w:firstLineChars="200" w:firstLine="420"/>
      </w:pPr>
      <w:r>
        <w:t>投标人不得提交备选投标方案，否则，投标文件将被判定为无效标。【</w:t>
      </w:r>
      <w:r>
        <w:rPr>
          <w:rFonts w:eastAsia="楷体"/>
        </w:rPr>
        <w:t>注：备选投标方案不是指备份投标文件</w:t>
      </w:r>
      <w:r>
        <w:t>】</w:t>
      </w:r>
    </w:p>
    <w:p w:rsidR="00CD2F75" w:rsidRDefault="00741197">
      <w:pPr>
        <w:pStyle w:val="3"/>
        <w:adjustRightInd w:val="0"/>
        <w:ind w:firstLine="420"/>
        <w:rPr>
          <w:szCs w:val="21"/>
        </w:rPr>
      </w:pPr>
      <w:r>
        <w:rPr>
          <w:szCs w:val="21"/>
        </w:rPr>
        <w:t xml:space="preserve">4.5 </w:t>
      </w:r>
      <w:r>
        <w:rPr>
          <w:szCs w:val="21"/>
        </w:rPr>
        <w:t>不予受理的投标文件</w:t>
      </w:r>
    </w:p>
    <w:p w:rsidR="00CD2F75" w:rsidRDefault="00741197">
      <w:pPr>
        <w:ind w:firstLineChars="200" w:firstLine="420"/>
      </w:pPr>
      <w:r>
        <w:t>（</w:t>
      </w:r>
      <w:r>
        <w:t>1</w:t>
      </w:r>
      <w:r>
        <w:t>）在提交投标文件截止时间以后送达的投标文件；</w:t>
      </w:r>
    </w:p>
    <w:p w:rsidR="00CD2F75" w:rsidRDefault="00741197">
      <w:pPr>
        <w:ind w:firstLineChars="200" w:firstLine="420"/>
      </w:pPr>
      <w:r>
        <w:t>（</w:t>
      </w:r>
      <w:r>
        <w:t>2</w:t>
      </w:r>
      <w:r>
        <w:t>）未密封的备份电子投标文件；</w:t>
      </w:r>
    </w:p>
    <w:p w:rsidR="00CD2F75" w:rsidRDefault="00741197">
      <w:pPr>
        <w:pStyle w:val="3"/>
        <w:adjustRightInd w:val="0"/>
        <w:ind w:firstLine="420"/>
        <w:rPr>
          <w:szCs w:val="21"/>
        </w:rPr>
      </w:pPr>
      <w:r>
        <w:rPr>
          <w:szCs w:val="21"/>
        </w:rPr>
        <w:t xml:space="preserve">4.6 </w:t>
      </w:r>
      <w:r>
        <w:rPr>
          <w:szCs w:val="21"/>
        </w:rPr>
        <w:t>投标人不足三家情况处理</w:t>
      </w:r>
    </w:p>
    <w:p w:rsidR="00CD2F75" w:rsidRDefault="00741197">
      <w:pPr>
        <w:ind w:firstLineChars="200" w:firstLine="420"/>
      </w:pPr>
      <w:r>
        <w:t>至提交投标文件截止时间，参加标段投标的投标人不足三家的，除采购任务取消情形外，采购人可选择以下方式之一处理：</w:t>
      </w:r>
    </w:p>
    <w:p w:rsidR="00CD2F75" w:rsidRDefault="00741197">
      <w:pPr>
        <w:ind w:firstLineChars="200" w:firstLine="420"/>
      </w:pPr>
      <w:r>
        <w:t>（</w:t>
      </w:r>
      <w:r>
        <w:t>1</w:t>
      </w:r>
      <w:r>
        <w:t>）可将本标段作废标处理，重新组织采购；</w:t>
      </w:r>
    </w:p>
    <w:p w:rsidR="00CD2F75" w:rsidRDefault="00741197">
      <w:pPr>
        <w:ind w:firstLineChars="200" w:firstLine="420"/>
      </w:pPr>
      <w:r>
        <w:t>（</w:t>
      </w:r>
      <w:r>
        <w:t>2</w:t>
      </w:r>
      <w:r>
        <w:t>）可按同级政府采购监督管理部门的审批意见采用其他采购方式组织采购；</w:t>
      </w:r>
    </w:p>
    <w:p w:rsidR="00CD2F75" w:rsidRDefault="00741197">
      <w:pPr>
        <w:pStyle w:val="2"/>
        <w:adjustRightInd w:val="0"/>
        <w:ind w:firstLine="420"/>
        <w:rPr>
          <w:szCs w:val="21"/>
        </w:rPr>
      </w:pPr>
      <w:bookmarkStart w:id="89" w:name="_Toc82873326"/>
      <w:bookmarkStart w:id="90" w:name="_Toc82338243"/>
      <w:r>
        <w:rPr>
          <w:szCs w:val="21"/>
        </w:rPr>
        <w:t>五、开标、评标</w:t>
      </w:r>
      <w:bookmarkEnd w:id="89"/>
      <w:bookmarkEnd w:id="90"/>
      <w:r>
        <w:rPr>
          <w:szCs w:val="21"/>
        </w:rPr>
        <w:t>及合同签订</w:t>
      </w:r>
    </w:p>
    <w:p w:rsidR="00CD2F75" w:rsidRDefault="00741197">
      <w:pPr>
        <w:pStyle w:val="3"/>
        <w:tabs>
          <w:tab w:val="left" w:pos="720"/>
        </w:tabs>
        <w:adjustRightInd w:val="0"/>
        <w:ind w:firstLine="420"/>
        <w:rPr>
          <w:szCs w:val="21"/>
        </w:rPr>
      </w:pPr>
      <w:r>
        <w:rPr>
          <w:szCs w:val="21"/>
        </w:rPr>
        <w:t xml:space="preserve">5.1 </w:t>
      </w:r>
      <w:r>
        <w:rPr>
          <w:szCs w:val="21"/>
        </w:rPr>
        <w:t>开标</w:t>
      </w:r>
    </w:p>
    <w:p w:rsidR="00CD2F75" w:rsidRDefault="00741197">
      <w:pPr>
        <w:ind w:firstLineChars="200" w:firstLine="420"/>
      </w:pPr>
      <w:r>
        <w:t xml:space="preserve">5.1.1 </w:t>
      </w:r>
      <w:r>
        <w:t>采购人按</w:t>
      </w:r>
      <w:r>
        <w:t>“</w:t>
      </w:r>
      <w:r>
        <w:t>投标人须知前附表</w:t>
      </w:r>
      <w:r>
        <w:t>”</w:t>
      </w:r>
      <w:r>
        <w:t>规定的时间、地点公开开标，并邀请所有投标人代表准时在线参加。</w:t>
      </w:r>
    </w:p>
    <w:p w:rsidR="00CD2F75" w:rsidRDefault="00741197">
      <w:pPr>
        <w:ind w:firstLineChars="200" w:firstLine="420"/>
      </w:pPr>
      <w:r>
        <w:t xml:space="preserve">5.1.2 </w:t>
      </w:r>
      <w:r>
        <w:t>投标人代表应在线参加开标活动。</w:t>
      </w:r>
    </w:p>
    <w:p w:rsidR="00CD2F75" w:rsidRDefault="00741197">
      <w:pPr>
        <w:ind w:firstLineChars="200" w:firstLine="420"/>
      </w:pPr>
      <w:r>
        <w:lastRenderedPageBreak/>
        <w:t>开标活动组织人员告知投标人开标活动组织人员情况，已提交投标文件的投标人名单、应当回避的情形、开启报价文件的预计时间等，组织投标人签署《政府采购活动现场确认声明书》。</w:t>
      </w:r>
    </w:p>
    <w:p w:rsidR="00CD2F75" w:rsidRDefault="00741197">
      <w:pPr>
        <w:widowControl/>
        <w:adjustRightInd w:val="0"/>
        <w:ind w:firstLineChars="200" w:firstLine="422"/>
        <w:jc w:val="left"/>
        <w:rPr>
          <w:b/>
          <w:bCs/>
          <w:kern w:val="0"/>
        </w:rPr>
      </w:pPr>
      <w:r>
        <w:rPr>
          <w:b/>
          <w:bCs/>
          <w:kern w:val="0"/>
        </w:rPr>
        <w:t xml:space="preserve">5.1.3 </w:t>
      </w:r>
      <w:r>
        <w:rPr>
          <w:b/>
          <w:bCs/>
          <w:kern w:val="0"/>
        </w:rPr>
        <w:t>在线解密</w:t>
      </w:r>
    </w:p>
    <w:p w:rsidR="00CD2F75" w:rsidRDefault="00741197">
      <w:pPr>
        <w:ind w:firstLineChars="200" w:firstLine="420"/>
      </w:pPr>
      <w:r>
        <w:t>（</w:t>
      </w:r>
      <w:r>
        <w:t>1</w:t>
      </w:r>
      <w:r>
        <w:t>）开始在线解密</w:t>
      </w:r>
    </w:p>
    <w:p w:rsidR="00CD2F75" w:rsidRDefault="00741197">
      <w:pPr>
        <w:ind w:firstLineChars="200" w:firstLine="420"/>
      </w:pPr>
      <w:r>
        <w:t>至提交投标文件截止时间，开标活动组织人员启动在线解密程序，投标人应登录政府采购云平台在在线解密时间内对已提交的电子投标文件进行解密。</w:t>
      </w:r>
    </w:p>
    <w:p w:rsidR="00CD2F75" w:rsidRDefault="00741197">
      <w:pPr>
        <w:ind w:firstLineChars="200" w:firstLine="420"/>
      </w:pPr>
      <w:r>
        <w:t>（</w:t>
      </w:r>
      <w:r>
        <w:t>2</w:t>
      </w:r>
      <w:r>
        <w:t>）解密异常处理</w:t>
      </w:r>
    </w:p>
    <w:p w:rsidR="00CD2F75" w:rsidRDefault="00741197">
      <w:pPr>
        <w:ind w:firstLineChars="200" w:firstLine="420"/>
      </w:pPr>
      <w:r>
        <w:t>如在线解密失败，开标活动组织人员将启动异常处理，上传投标人在提交投标文件截止时间前提交的备份电子投标文件进行再次解密，如未提供备份电子投标文件，将不进行再次解密程序。无法在线解密视为投标人放弃投标。</w:t>
      </w:r>
    </w:p>
    <w:p w:rsidR="00CD2F75" w:rsidRDefault="00741197">
      <w:pPr>
        <w:ind w:firstLineChars="200" w:firstLine="420"/>
      </w:pPr>
      <w:r>
        <w:t>（</w:t>
      </w:r>
      <w:r>
        <w:t>3</w:t>
      </w:r>
      <w:r>
        <w:t>）在线解密时间</w:t>
      </w:r>
    </w:p>
    <w:p w:rsidR="00CD2F75" w:rsidRDefault="00741197">
      <w:pPr>
        <w:ind w:firstLineChars="200" w:firstLine="420"/>
      </w:pPr>
      <w:r>
        <w:t>在线解密时间为</w:t>
      </w:r>
      <w:r>
        <w:t>30</w:t>
      </w:r>
      <w:r>
        <w:t>分钟。</w:t>
      </w:r>
    </w:p>
    <w:p w:rsidR="00CD2F75" w:rsidRDefault="00741197">
      <w:pPr>
        <w:widowControl/>
        <w:adjustRightInd w:val="0"/>
        <w:ind w:firstLineChars="200" w:firstLine="422"/>
        <w:jc w:val="left"/>
        <w:rPr>
          <w:b/>
          <w:bCs/>
          <w:kern w:val="0"/>
        </w:rPr>
      </w:pPr>
      <w:r>
        <w:rPr>
          <w:b/>
          <w:bCs/>
          <w:kern w:val="0"/>
        </w:rPr>
        <w:t xml:space="preserve">5.1.4 </w:t>
      </w:r>
      <w:r>
        <w:rPr>
          <w:b/>
          <w:bCs/>
          <w:kern w:val="0"/>
        </w:rPr>
        <w:t>在线开启投标文件</w:t>
      </w:r>
    </w:p>
    <w:p w:rsidR="00CD2F75" w:rsidRDefault="00741197">
      <w:pPr>
        <w:ind w:firstLineChars="200" w:firstLine="420"/>
      </w:pPr>
      <w:r>
        <w:t>待所有投标人在线解密结束后，开标活动组织人员在线开启投标文件。</w:t>
      </w:r>
    </w:p>
    <w:p w:rsidR="00CD2F75" w:rsidRDefault="00741197">
      <w:pPr>
        <w:widowControl/>
        <w:adjustRightInd w:val="0"/>
        <w:ind w:firstLineChars="200" w:firstLine="422"/>
        <w:jc w:val="left"/>
        <w:rPr>
          <w:b/>
          <w:bCs/>
          <w:kern w:val="0"/>
        </w:rPr>
      </w:pPr>
      <w:r>
        <w:rPr>
          <w:b/>
          <w:bCs/>
          <w:kern w:val="0"/>
        </w:rPr>
        <w:t xml:space="preserve">5.1.5 </w:t>
      </w:r>
      <w:r>
        <w:rPr>
          <w:b/>
          <w:bCs/>
          <w:kern w:val="0"/>
        </w:rPr>
        <w:t>公布商务和技术评审情况</w:t>
      </w:r>
    </w:p>
    <w:p w:rsidR="00CD2F75" w:rsidRDefault="00741197">
      <w:pPr>
        <w:ind w:firstLineChars="200" w:firstLine="420"/>
      </w:pPr>
      <w:r>
        <w:t>商务和技术评审结束后，开标活动组织人员在线、开标现场公布商务和技术评审有效的投标人名单及无效投标人名称及理由；采用综合评分法的，同时公布其商务和技术得分情况。</w:t>
      </w:r>
    </w:p>
    <w:p w:rsidR="00CD2F75" w:rsidRDefault="00741197">
      <w:pPr>
        <w:widowControl/>
        <w:adjustRightInd w:val="0"/>
        <w:ind w:firstLineChars="200" w:firstLine="422"/>
        <w:jc w:val="left"/>
      </w:pPr>
      <w:r>
        <w:rPr>
          <w:b/>
          <w:bCs/>
          <w:kern w:val="0"/>
        </w:rPr>
        <w:t xml:space="preserve">5.1.6 </w:t>
      </w:r>
      <w:r>
        <w:rPr>
          <w:b/>
          <w:bCs/>
          <w:kern w:val="0"/>
        </w:rPr>
        <w:t>在线开启报价文件</w:t>
      </w:r>
    </w:p>
    <w:p w:rsidR="00CD2F75" w:rsidRDefault="00741197">
      <w:pPr>
        <w:ind w:firstLineChars="200" w:firstLine="420"/>
      </w:pPr>
      <w:r>
        <w:t>开启投标人报价文件，开标活动组织人员宣读开标（报价）一览表有关内容，同时当场制作并打印开标记录表，由在开标现场的投标人代表、唱标人、记录人和现场监督员在开标记录表上签名确认。如投标人代表未签名，也未说明理由，视为无异议。</w:t>
      </w:r>
    </w:p>
    <w:p w:rsidR="00CD2F75" w:rsidRDefault="00741197">
      <w:pPr>
        <w:ind w:firstLineChars="200" w:firstLine="420"/>
      </w:pPr>
      <w:r>
        <w:t>开标结束后，如发现开标结果与报价文件（签章版）内容不一致者，以报价文件（签章版）内容为准，由评标委员会根据报价文件内容进行纠正。</w:t>
      </w:r>
    </w:p>
    <w:p w:rsidR="00CD2F75" w:rsidRDefault="00741197">
      <w:r>
        <w:t xml:space="preserve">5.1.7 </w:t>
      </w:r>
      <w:r>
        <w:t>公布评审结果</w:t>
      </w:r>
    </w:p>
    <w:p w:rsidR="00CD2F75" w:rsidRDefault="00741197">
      <w:pPr>
        <w:ind w:firstLineChars="200" w:firstLine="420"/>
      </w:pPr>
      <w:r>
        <w:t>评审结束后，开标活动组织人员公布各投标人得分、中标候选人名单，以及采购人最终确定中标人名单的时间和公告方式等。</w:t>
      </w:r>
    </w:p>
    <w:p w:rsidR="00CD2F75" w:rsidRDefault="00741197">
      <w:pPr>
        <w:pStyle w:val="3"/>
        <w:adjustRightInd w:val="0"/>
        <w:ind w:firstLine="420"/>
        <w:rPr>
          <w:szCs w:val="21"/>
        </w:rPr>
      </w:pPr>
      <w:r>
        <w:rPr>
          <w:szCs w:val="21"/>
        </w:rPr>
        <w:t xml:space="preserve">5.2 </w:t>
      </w:r>
      <w:r>
        <w:rPr>
          <w:szCs w:val="21"/>
        </w:rPr>
        <w:t>开标异议</w:t>
      </w:r>
    </w:p>
    <w:p w:rsidR="00CD2F75" w:rsidRDefault="00741197">
      <w:pPr>
        <w:ind w:firstLineChars="200" w:firstLine="420"/>
      </w:pPr>
      <w:r>
        <w:t>投标人如对开标有异议，应当在开标现场提出，开标现场组织人员将当场作出答复，并制作记录。</w:t>
      </w:r>
    </w:p>
    <w:p w:rsidR="00CD2F75" w:rsidRDefault="00741197">
      <w:pPr>
        <w:pStyle w:val="3"/>
        <w:adjustRightInd w:val="0"/>
        <w:ind w:firstLine="420"/>
        <w:rPr>
          <w:szCs w:val="21"/>
        </w:rPr>
      </w:pPr>
      <w:r>
        <w:rPr>
          <w:szCs w:val="21"/>
        </w:rPr>
        <w:t xml:space="preserve">5.3 </w:t>
      </w:r>
      <w:r>
        <w:rPr>
          <w:szCs w:val="21"/>
        </w:rPr>
        <w:t>投标人资格审查</w:t>
      </w:r>
    </w:p>
    <w:p w:rsidR="00CD2F75" w:rsidRDefault="00741197">
      <w:pPr>
        <w:ind w:firstLineChars="200" w:firstLine="420"/>
      </w:pPr>
      <w: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rsidR="00CD2F75" w:rsidRDefault="00741197">
      <w:pPr>
        <w:ind w:firstLineChars="200" w:firstLine="420"/>
      </w:pPr>
      <w:r>
        <w:t>▲</w:t>
      </w:r>
      <w:r>
        <w:rPr>
          <w:b/>
          <w:bCs/>
          <w:u w:val="single"/>
        </w:rPr>
        <w:t>单位负责人为同一人或者存在直接控股、管理关系的不同投标人，不得参加本项目的政府采购活动。违反该款规定的，相关投标均无效。</w:t>
      </w:r>
    </w:p>
    <w:p w:rsidR="00CD2F75" w:rsidRDefault="00741197">
      <w:pPr>
        <w:ind w:firstLineChars="200" w:firstLine="420"/>
      </w:pPr>
      <w:r>
        <w:t>▲</w:t>
      </w:r>
      <w:r>
        <w:rPr>
          <w:b/>
          <w:bCs/>
          <w:u w:val="single"/>
        </w:rPr>
        <w:t>投标文件中提供的资格条件证明材料无法证明其满足招标文件规定的资格条件的，投标无效。</w:t>
      </w:r>
    </w:p>
    <w:p w:rsidR="00CD2F75" w:rsidRDefault="00741197">
      <w:pPr>
        <w:pStyle w:val="3"/>
        <w:adjustRightInd w:val="0"/>
        <w:ind w:firstLine="420"/>
        <w:rPr>
          <w:szCs w:val="21"/>
        </w:rPr>
      </w:pPr>
      <w:r>
        <w:rPr>
          <w:szCs w:val="21"/>
        </w:rPr>
        <w:t xml:space="preserve">5.4 </w:t>
      </w:r>
      <w:r>
        <w:rPr>
          <w:szCs w:val="21"/>
        </w:rPr>
        <w:t>评标</w:t>
      </w:r>
    </w:p>
    <w:p w:rsidR="00CD2F75" w:rsidRDefault="00741197">
      <w:pPr>
        <w:ind w:firstLineChars="200" w:firstLine="420"/>
      </w:pPr>
      <w:r>
        <w:t xml:space="preserve">5.4.1 </w:t>
      </w:r>
      <w:r>
        <w:t>本项目原则上采用电子评审方法。</w:t>
      </w:r>
    </w:p>
    <w:p w:rsidR="00CD2F75" w:rsidRDefault="00741197">
      <w:pPr>
        <w:ind w:firstLineChars="200" w:firstLine="420"/>
      </w:pPr>
      <w:r>
        <w:t xml:space="preserve">5.4.2 </w:t>
      </w:r>
      <w:r>
        <w:t>采购人将按相关规定组织评标委员会，对投标文件进行审查、比较和评价。</w:t>
      </w:r>
    </w:p>
    <w:p w:rsidR="00CD2F75" w:rsidRDefault="00741197">
      <w:pPr>
        <w:ind w:firstLineChars="200" w:firstLine="420"/>
      </w:pPr>
      <w:r>
        <w:t xml:space="preserve">5.4.3 </w:t>
      </w:r>
      <w:r>
        <w:t>评标办法详见</w:t>
      </w:r>
      <w:r>
        <w:t>“</w:t>
      </w:r>
      <w:r>
        <w:t>第五章</w:t>
      </w:r>
      <w:r>
        <w:t xml:space="preserve"> </w:t>
      </w:r>
      <w:r>
        <w:t>评标办法</w:t>
      </w:r>
      <w:r>
        <w:t>”</w:t>
      </w:r>
      <w:r>
        <w:t>。</w:t>
      </w:r>
    </w:p>
    <w:p w:rsidR="00CD2F75" w:rsidRDefault="00741197">
      <w:pPr>
        <w:pStyle w:val="3"/>
        <w:adjustRightInd w:val="0"/>
        <w:ind w:firstLine="420"/>
        <w:rPr>
          <w:szCs w:val="21"/>
        </w:rPr>
      </w:pPr>
      <w:r>
        <w:rPr>
          <w:szCs w:val="21"/>
        </w:rPr>
        <w:t xml:space="preserve">5.5 </w:t>
      </w:r>
      <w:r>
        <w:rPr>
          <w:szCs w:val="21"/>
        </w:rPr>
        <w:t>有效投标人少于三家的情况处理</w:t>
      </w:r>
    </w:p>
    <w:p w:rsidR="00CD2F75" w:rsidRDefault="00741197">
      <w:pPr>
        <w:ind w:firstLineChars="200" w:firstLine="420"/>
      </w:pPr>
      <w:r>
        <w:t>评审期间，出现符合资格条件的投标人或者对招标文件做出实质响应的投标人不足三家，采购人可选择以下方式之一处理：</w:t>
      </w:r>
    </w:p>
    <w:p w:rsidR="00CD2F75" w:rsidRDefault="00741197">
      <w:pPr>
        <w:ind w:firstLineChars="200" w:firstLine="420"/>
      </w:pPr>
      <w:r>
        <w:lastRenderedPageBreak/>
        <w:t>（</w:t>
      </w:r>
      <w:r>
        <w:t>1</w:t>
      </w:r>
      <w:r>
        <w:t>）可将本标段作废标处理，重新组织采购；</w:t>
      </w:r>
    </w:p>
    <w:p w:rsidR="00CD2F75" w:rsidRDefault="00741197">
      <w:pPr>
        <w:ind w:firstLineChars="200" w:firstLine="420"/>
      </w:pPr>
      <w:r>
        <w:t>（</w:t>
      </w:r>
      <w:r>
        <w:t>2</w:t>
      </w:r>
      <w:r>
        <w:t>）可按同级政府采购监督管理部门的审批意见采用其他采购方式组织采购；</w:t>
      </w:r>
    </w:p>
    <w:p w:rsidR="00CD2F75" w:rsidRDefault="00741197">
      <w:pPr>
        <w:pStyle w:val="3"/>
        <w:adjustRightInd w:val="0"/>
        <w:ind w:firstLine="420"/>
        <w:rPr>
          <w:szCs w:val="21"/>
        </w:rPr>
      </w:pPr>
      <w:r>
        <w:rPr>
          <w:szCs w:val="21"/>
        </w:rPr>
        <w:t xml:space="preserve">5.6 </w:t>
      </w:r>
      <w:r>
        <w:rPr>
          <w:szCs w:val="21"/>
        </w:rPr>
        <w:t>废标</w:t>
      </w:r>
    </w:p>
    <w:p w:rsidR="00CD2F75" w:rsidRDefault="00741197">
      <w:pPr>
        <w:ind w:firstLineChars="200" w:firstLine="420"/>
      </w:pPr>
      <w:r>
        <w:t>在招标采购中，出现下列情形之一的，应予废标：</w:t>
      </w:r>
    </w:p>
    <w:p w:rsidR="00CD2F75" w:rsidRDefault="00741197">
      <w:pPr>
        <w:ind w:firstLineChars="200" w:firstLine="420"/>
      </w:pPr>
      <w:r>
        <w:t>（</w:t>
      </w:r>
      <w:r>
        <w:t>1</w:t>
      </w:r>
      <w:r>
        <w:t>）符合招标文件规定废标情形的；</w:t>
      </w:r>
    </w:p>
    <w:p w:rsidR="00CD2F75" w:rsidRDefault="00741197">
      <w:pPr>
        <w:ind w:firstLineChars="200" w:firstLine="420"/>
      </w:pPr>
      <w:r>
        <w:t>（</w:t>
      </w:r>
      <w:r>
        <w:t>2</w:t>
      </w:r>
      <w:r>
        <w:t>）出现影响采购公正的违法、违规行为的；</w:t>
      </w:r>
    </w:p>
    <w:p w:rsidR="00CD2F75" w:rsidRDefault="00741197">
      <w:pPr>
        <w:ind w:firstLineChars="200" w:firstLine="420"/>
      </w:pPr>
      <w:r>
        <w:t>（</w:t>
      </w:r>
      <w:r>
        <w:t>3</w:t>
      </w:r>
      <w:r>
        <w:t>）投标人的报价均超过了采购预算，采购人不能支付的；</w:t>
      </w:r>
    </w:p>
    <w:p w:rsidR="00CD2F75" w:rsidRDefault="00741197">
      <w:pPr>
        <w:ind w:firstLineChars="200" w:firstLine="420"/>
      </w:pPr>
      <w:r>
        <w:t>（</w:t>
      </w:r>
      <w:r>
        <w:t>4</w:t>
      </w:r>
      <w:r>
        <w:t>）因重大变故，采购任务取消的；</w:t>
      </w:r>
    </w:p>
    <w:p w:rsidR="00CD2F75" w:rsidRDefault="00741197">
      <w:pPr>
        <w:pStyle w:val="3"/>
        <w:adjustRightInd w:val="0"/>
        <w:ind w:firstLine="420"/>
        <w:rPr>
          <w:szCs w:val="21"/>
        </w:rPr>
      </w:pPr>
      <w:r>
        <w:rPr>
          <w:szCs w:val="21"/>
        </w:rPr>
        <w:t xml:space="preserve">5.7 </w:t>
      </w:r>
      <w:r>
        <w:rPr>
          <w:szCs w:val="21"/>
        </w:rPr>
        <w:t>确定采购结果</w:t>
      </w:r>
    </w:p>
    <w:p w:rsidR="00CD2F75" w:rsidRDefault="00741197">
      <w:pPr>
        <w:ind w:firstLineChars="200" w:firstLine="420"/>
      </w:pPr>
      <w:r>
        <w:t>采购人将根据评标委员会提交的评标报告及推荐的中标候选人，确定第一中标候选人为中标人，如排序并列，按技术服务水平得分高者为中标人，如技术服务水平得分相同，抽签确定中标人。</w:t>
      </w:r>
    </w:p>
    <w:p w:rsidR="00CD2F75" w:rsidRDefault="00741197">
      <w:pPr>
        <w:pStyle w:val="3"/>
        <w:adjustRightInd w:val="0"/>
        <w:ind w:firstLine="420"/>
        <w:rPr>
          <w:szCs w:val="21"/>
        </w:rPr>
      </w:pPr>
      <w:r>
        <w:rPr>
          <w:szCs w:val="21"/>
        </w:rPr>
        <w:t xml:space="preserve">5.8 </w:t>
      </w:r>
      <w:r>
        <w:rPr>
          <w:szCs w:val="21"/>
        </w:rPr>
        <w:t>结果公告</w:t>
      </w:r>
    </w:p>
    <w:p w:rsidR="00CD2F75" w:rsidRDefault="00741197">
      <w:pPr>
        <w:ind w:firstLineChars="200" w:firstLine="420"/>
      </w:pPr>
      <w:r>
        <w:t>在采购人确认采购结果后，采购代理机构按相关政府采购规定将中标结果发布在政府采购网上进行公告。</w:t>
      </w:r>
    </w:p>
    <w:p w:rsidR="00CD2F75" w:rsidRDefault="00741197">
      <w:pPr>
        <w:pStyle w:val="3"/>
        <w:adjustRightInd w:val="0"/>
        <w:ind w:firstLine="420"/>
        <w:rPr>
          <w:szCs w:val="21"/>
        </w:rPr>
      </w:pPr>
      <w:r>
        <w:rPr>
          <w:szCs w:val="21"/>
        </w:rPr>
        <w:t>5.</w:t>
      </w:r>
      <w:r>
        <w:rPr>
          <w:bCs/>
          <w:szCs w:val="21"/>
        </w:rPr>
        <w:t xml:space="preserve">9 </w:t>
      </w:r>
      <w:r>
        <w:rPr>
          <w:szCs w:val="21"/>
        </w:rPr>
        <w:t>采购过程、采购结果质疑</w:t>
      </w:r>
    </w:p>
    <w:p w:rsidR="00CD2F75" w:rsidRDefault="00741197">
      <w:pPr>
        <w:ind w:firstLineChars="200" w:firstLine="420"/>
      </w:pPr>
      <w:r>
        <w:t>5.9.1</w:t>
      </w:r>
      <w:r>
        <w:t>投标人认为采购过程、采购结果使自己的合法权益受到损害的，投标人可以提出书面质疑。</w:t>
      </w:r>
    </w:p>
    <w:p w:rsidR="00CD2F75" w:rsidRDefault="00741197">
      <w:pPr>
        <w:ind w:firstLineChars="200" w:firstLine="420"/>
      </w:pPr>
      <w:r>
        <w:t>5.9.2</w:t>
      </w:r>
      <w:r>
        <w:t>质疑函须包括以下内容：</w:t>
      </w:r>
    </w:p>
    <w:p w:rsidR="00CD2F75" w:rsidRDefault="00741197">
      <w:pPr>
        <w:ind w:firstLineChars="200" w:firstLine="420"/>
      </w:pPr>
      <w:r>
        <w:t>（</w:t>
      </w:r>
      <w:r>
        <w:t>1</w:t>
      </w:r>
      <w:r>
        <w:t>）投标人的姓名或者名称、地址、邮编、联系人及联系电话；</w:t>
      </w:r>
    </w:p>
    <w:p w:rsidR="00CD2F75" w:rsidRDefault="00741197">
      <w:pPr>
        <w:ind w:firstLineChars="200" w:firstLine="420"/>
      </w:pPr>
      <w:r>
        <w:t>（</w:t>
      </w:r>
      <w:r>
        <w:t>2</w:t>
      </w:r>
      <w:r>
        <w:t>）质疑项目的名称、编号；</w:t>
      </w:r>
    </w:p>
    <w:p w:rsidR="00CD2F75" w:rsidRDefault="00741197">
      <w:pPr>
        <w:ind w:firstLineChars="200" w:firstLine="420"/>
      </w:pPr>
      <w:r>
        <w:t>（</w:t>
      </w:r>
      <w:r>
        <w:t>3</w:t>
      </w:r>
      <w:r>
        <w:t>）具体、明确的质疑事项和与质疑事项相关的请求；</w:t>
      </w:r>
    </w:p>
    <w:p w:rsidR="00CD2F75" w:rsidRDefault="00741197">
      <w:pPr>
        <w:ind w:firstLineChars="200" w:firstLine="420"/>
      </w:pPr>
      <w:r>
        <w:t>（</w:t>
      </w:r>
      <w:r>
        <w:t>4</w:t>
      </w:r>
      <w:r>
        <w:t>）事实依据；</w:t>
      </w:r>
    </w:p>
    <w:p w:rsidR="00CD2F75" w:rsidRDefault="00741197">
      <w:pPr>
        <w:ind w:firstLineChars="200" w:firstLine="420"/>
      </w:pPr>
      <w:r>
        <w:t>（</w:t>
      </w:r>
      <w:r>
        <w:t>5</w:t>
      </w:r>
      <w:r>
        <w:t>）必要的法律依据；</w:t>
      </w:r>
    </w:p>
    <w:p w:rsidR="00CD2F75" w:rsidRDefault="00741197">
      <w:pPr>
        <w:ind w:firstLineChars="200" w:firstLine="420"/>
      </w:pPr>
      <w:r>
        <w:t>（</w:t>
      </w:r>
      <w:r>
        <w:t>6</w:t>
      </w:r>
      <w:r>
        <w:t>）提出质疑的日期。</w:t>
      </w:r>
    </w:p>
    <w:p w:rsidR="00CD2F75" w:rsidRDefault="00741197">
      <w:pPr>
        <w:ind w:firstLineChars="200" w:firstLine="420"/>
      </w:pPr>
      <w:r>
        <w:t>5.9.3</w:t>
      </w:r>
      <w:r>
        <w:t>采购过程的质疑期限自各采购程序环节结束之日起</w:t>
      </w:r>
      <w:r>
        <w:t>7</w:t>
      </w:r>
      <w:r>
        <w:t>个工作日内，</w:t>
      </w:r>
      <w:r>
        <w:rPr>
          <w:color w:val="000000"/>
        </w:rPr>
        <w:t>投标人</w:t>
      </w:r>
      <w:r>
        <w:t>应在质疑期内一次性向采购代理机构提出针对采购过程的质疑，逾期提出不予受理。</w:t>
      </w:r>
    </w:p>
    <w:p w:rsidR="00CD2F75" w:rsidRDefault="00741197">
      <w:pPr>
        <w:ind w:firstLineChars="200" w:firstLine="420"/>
      </w:pPr>
      <w:r>
        <w:rPr>
          <w:color w:val="000000"/>
        </w:rPr>
        <w:t>采购结果的质疑期限自采购结果公告期限届满之日（公告发布之日后第</w:t>
      </w:r>
      <w:r>
        <w:rPr>
          <w:color w:val="000000"/>
        </w:rPr>
        <w:t>2</w:t>
      </w:r>
      <w:r>
        <w:rPr>
          <w:color w:val="000000"/>
        </w:rPr>
        <w:t>个工作日）起</w:t>
      </w:r>
      <w:r>
        <w:rPr>
          <w:color w:val="000000"/>
        </w:rPr>
        <w:t>7</w:t>
      </w:r>
      <w:r>
        <w:rPr>
          <w:color w:val="000000"/>
        </w:rPr>
        <w:t>个工作日内，投标人应在质疑期内一次性向采购代理机构提出对采购结果的质疑，逾期提出不予受理。</w:t>
      </w:r>
    </w:p>
    <w:p w:rsidR="00CD2F75" w:rsidRDefault="00741197">
      <w:pPr>
        <w:ind w:firstLineChars="200" w:firstLine="420"/>
      </w:pPr>
      <w:r>
        <w:t>5.9.4</w:t>
      </w:r>
      <w:r>
        <w:t>质疑函中涉及的相关材料中有外文资料的，应当将与质疑相关的外文资料完整、客观、真实地翻译为中文，并注明翻译人员姓名、工作单位、联系方式等信息。</w:t>
      </w:r>
    </w:p>
    <w:p w:rsidR="00CD2F75" w:rsidRDefault="00741197">
      <w:pPr>
        <w:ind w:firstLineChars="200" w:firstLine="420"/>
      </w:pPr>
      <w:r>
        <w:t>5.9.5</w:t>
      </w:r>
      <w:r>
        <w:t>投标人为自然人的，应当由本人签名；投标人为法人或者其他组织的，应当由法定代表人、主要负责人，或者其授权代表签名或者盖章，并加盖公章。否则不予受理。</w:t>
      </w:r>
    </w:p>
    <w:p w:rsidR="00CD2F75" w:rsidRDefault="00741197">
      <w:pPr>
        <w:ind w:firstLineChars="200" w:firstLine="420"/>
      </w:pPr>
      <w:r>
        <w:t>5.9.6</w:t>
      </w:r>
      <w:r>
        <w:t>质疑函以直接送达或邮寄送达方式（份数为一式三份）或传真送达方式或以扫描件在线提交方式。</w:t>
      </w:r>
    </w:p>
    <w:p w:rsidR="00CD2F75" w:rsidRDefault="00741197">
      <w:pPr>
        <w:ind w:firstLineChars="200" w:firstLine="420"/>
      </w:pPr>
      <w:r>
        <w:t>5.9.7</w:t>
      </w:r>
      <w:r>
        <w:t>质疑函以传真形式提交后，同时须向采购代理机构提交质疑函原件，采购代理机构以收到原件之日作为收到质疑日。</w:t>
      </w:r>
    </w:p>
    <w:p w:rsidR="00CD2F75" w:rsidRDefault="00741197">
      <w:pPr>
        <w:ind w:firstLineChars="200" w:firstLine="420"/>
      </w:pPr>
      <w:r>
        <w:t>5.9.8</w:t>
      </w:r>
      <w:r>
        <w:t>投标人不得捏造事实、提供虚假材料或者以非法手段取得证明材料进行质疑。</w:t>
      </w:r>
    </w:p>
    <w:p w:rsidR="00CD2F75" w:rsidRDefault="00741197">
      <w:pPr>
        <w:ind w:firstLineChars="200" w:firstLine="420"/>
      </w:pPr>
      <w:r>
        <w:t>5.9.9</w:t>
      </w:r>
      <w:r>
        <w:t>如联合体投标，质疑应由组成联合体的所有供应商共同提出。</w:t>
      </w:r>
    </w:p>
    <w:p w:rsidR="00CD2F75" w:rsidRDefault="00741197">
      <w:pPr>
        <w:ind w:firstLineChars="200" w:firstLine="420"/>
      </w:pPr>
      <w:r>
        <w:t>5.9.10</w:t>
      </w:r>
      <w:r>
        <w:t>质疑函范本及制作说明见</w:t>
      </w:r>
      <w:r>
        <w:t>“</w:t>
      </w:r>
      <w:r>
        <w:t>招标文件附件</w:t>
      </w:r>
      <w:r>
        <w:t>5”</w:t>
      </w:r>
      <w:r>
        <w:t>。</w:t>
      </w:r>
    </w:p>
    <w:p w:rsidR="00CD2F75" w:rsidRDefault="00741197">
      <w:pPr>
        <w:pStyle w:val="3"/>
        <w:adjustRightInd w:val="0"/>
        <w:ind w:firstLine="420"/>
        <w:rPr>
          <w:szCs w:val="21"/>
        </w:rPr>
      </w:pPr>
      <w:r>
        <w:rPr>
          <w:szCs w:val="21"/>
        </w:rPr>
        <w:t xml:space="preserve">5.10 </w:t>
      </w:r>
      <w:r>
        <w:rPr>
          <w:szCs w:val="21"/>
        </w:rPr>
        <w:t>发出中标通知书</w:t>
      </w:r>
    </w:p>
    <w:p w:rsidR="00CD2F75" w:rsidRDefault="00741197">
      <w:pPr>
        <w:ind w:firstLineChars="200" w:firstLine="420"/>
      </w:pPr>
      <w:r>
        <w:t>5.10.1</w:t>
      </w:r>
      <w:r>
        <w:t>在公告中标结果的同时，采购人及采购代理机构将以书面形式向中标人发出中标通知书。</w:t>
      </w:r>
    </w:p>
    <w:p w:rsidR="00CD2F75" w:rsidRDefault="00741197">
      <w:pPr>
        <w:ind w:firstLineChars="200" w:firstLine="420"/>
      </w:pPr>
      <w:r>
        <w:t>5.10.2</w:t>
      </w:r>
      <w:r>
        <w:t>中标通知书发出后，采购人不得违法改变中标结果，中标人无正当理由不得放弃中标。</w:t>
      </w:r>
    </w:p>
    <w:p w:rsidR="00CD2F75" w:rsidRDefault="00741197">
      <w:pPr>
        <w:pStyle w:val="3"/>
        <w:adjustRightInd w:val="0"/>
        <w:ind w:firstLine="420"/>
        <w:rPr>
          <w:szCs w:val="21"/>
        </w:rPr>
      </w:pPr>
      <w:r>
        <w:rPr>
          <w:szCs w:val="21"/>
        </w:rPr>
        <w:t xml:space="preserve">5.11 </w:t>
      </w:r>
      <w:r>
        <w:rPr>
          <w:szCs w:val="21"/>
        </w:rPr>
        <w:t>签订合同</w:t>
      </w:r>
    </w:p>
    <w:p w:rsidR="00CD2F75" w:rsidRDefault="00741197">
      <w:pPr>
        <w:adjustRightInd w:val="0"/>
        <w:ind w:firstLineChars="200" w:firstLine="420"/>
        <w:rPr>
          <w:color w:val="000000"/>
        </w:rPr>
      </w:pPr>
      <w:r>
        <w:rPr>
          <w:color w:val="000000"/>
        </w:rPr>
        <w:lastRenderedPageBreak/>
        <w:t xml:space="preserve">5.11.1 </w:t>
      </w:r>
      <w:r>
        <w:rPr>
          <w:color w:val="000000"/>
        </w:rPr>
        <w:t>中标人应在接到中标通知书后按中标通知书规定的时间、地点与采购人签订合同。</w:t>
      </w:r>
    </w:p>
    <w:p w:rsidR="00CD2F75" w:rsidRDefault="00741197">
      <w:pPr>
        <w:adjustRightInd w:val="0"/>
        <w:ind w:firstLineChars="200" w:firstLine="420"/>
        <w:rPr>
          <w:color w:val="000000"/>
        </w:rPr>
      </w:pPr>
      <w:r>
        <w:rPr>
          <w:color w:val="000000"/>
        </w:rPr>
        <w:t>5.11.2</w:t>
      </w:r>
      <w:r>
        <w:rPr>
          <w:color w:val="000000"/>
        </w:rPr>
        <w:t>招标文件及补充文件、修改文件、中标人的投标文件及投标修改文件、招标过程中有关承诺文件和中标通知书均作为合同附件。</w:t>
      </w:r>
    </w:p>
    <w:p w:rsidR="00CD2F75" w:rsidRDefault="00741197">
      <w:pPr>
        <w:adjustRightInd w:val="0"/>
        <w:ind w:firstLineChars="200" w:firstLine="420"/>
        <w:rPr>
          <w:color w:val="000000"/>
        </w:rPr>
      </w:pPr>
      <w:r>
        <w:rPr>
          <w:color w:val="000000"/>
        </w:rPr>
        <w:t>5.11.3</w:t>
      </w:r>
      <w:r>
        <w:rPr>
          <w:color w:val="000000"/>
        </w:rPr>
        <w:t>采购人和中标人应当按照上款所列文件确定的内容签订政府采购合同，不得向中标人提出超出招标文件以外的任何要求作为签订合同的条件，不得与中标人订立背离采购文件确定的合同文本以及采购标的、规格型号、采购金额、采购数量、技术和服务要求等实质性内容的协议。</w:t>
      </w:r>
    </w:p>
    <w:p w:rsidR="00CD2F75" w:rsidRDefault="00741197">
      <w:pPr>
        <w:adjustRightInd w:val="0"/>
        <w:ind w:firstLineChars="200" w:firstLine="420"/>
        <w:rPr>
          <w:color w:val="000000"/>
        </w:rPr>
      </w:pPr>
      <w:r>
        <w:rPr>
          <w:color w:val="000000"/>
        </w:rPr>
        <w:t>5.11.4</w:t>
      </w:r>
      <w:r>
        <w:rPr>
          <w:color w:val="000000"/>
        </w:rPr>
        <w:t>拒签合同</w:t>
      </w:r>
    </w:p>
    <w:p w:rsidR="00CD2F75" w:rsidRDefault="00741197">
      <w:pPr>
        <w:adjustRightInd w:val="0"/>
        <w:ind w:firstLineChars="200" w:firstLine="420"/>
        <w:rPr>
          <w:color w:val="000000"/>
        </w:rPr>
      </w:pPr>
      <w:r>
        <w:rPr>
          <w:color w:val="000000"/>
        </w:rPr>
        <w:t>中标人接到中标通知书后，在规定时间内借故否认已经承诺的条件而拒签合同者，以违约处理，并赔偿采购人由此造成的直接经济损失。采购人将向同级政府采购监管部门进行汇报。</w:t>
      </w:r>
    </w:p>
    <w:p w:rsidR="00CD2F75" w:rsidRDefault="00741197">
      <w:pPr>
        <w:ind w:firstLineChars="200" w:firstLine="420"/>
      </w:pPr>
      <w:r>
        <w:rPr>
          <w:color w:val="000000"/>
        </w:rPr>
        <w:t>中标人拒绝签订政府采购合同的，采购人可以按照评标报告推荐的中标候选人名单排序，确定下一候选人为中标人，也可以重新开展政府采购活动。拒绝签订政府采购合同的中标人不得参加对该项目重新开展的采购活动。</w:t>
      </w:r>
    </w:p>
    <w:p w:rsidR="00CD2F75" w:rsidRDefault="00741197">
      <w:pPr>
        <w:pStyle w:val="2"/>
        <w:ind w:firstLine="420"/>
      </w:pPr>
      <w:r>
        <w:t>六、采购代理服务费</w:t>
      </w:r>
    </w:p>
    <w:p w:rsidR="00CD2F75" w:rsidRDefault="00741197">
      <w:pPr>
        <w:ind w:firstLineChars="200" w:firstLine="420"/>
      </w:pPr>
      <w:r>
        <w:rPr>
          <w:color w:val="000000"/>
        </w:rPr>
        <w:t>6.1</w:t>
      </w:r>
      <w:r>
        <w:t>本次采购代理服务费按</w:t>
      </w:r>
      <w:r>
        <w:t>“</w:t>
      </w:r>
      <w:r>
        <w:t>投标人须知前附表</w:t>
      </w:r>
      <w:r>
        <w:t>”</w:t>
      </w:r>
      <w:r>
        <w:t>规定收取。</w:t>
      </w:r>
    </w:p>
    <w:p w:rsidR="00CD2F75" w:rsidRDefault="00741197">
      <w:pPr>
        <w:ind w:firstLineChars="200" w:firstLine="420"/>
      </w:pPr>
      <w:r>
        <w:t>6.2</w:t>
      </w:r>
      <w:r>
        <w:t>中标人不按招标文件规定缴纳采购代理服务费，将取消其中标资格。中标人应向采购代理机构缴纳招标文件规定的采购代理服务费作为赔偿。</w:t>
      </w:r>
    </w:p>
    <w:p w:rsidR="00CD2F75" w:rsidRDefault="00741197">
      <w:pPr>
        <w:pStyle w:val="2"/>
        <w:tabs>
          <w:tab w:val="left" w:pos="2985"/>
        </w:tabs>
        <w:ind w:firstLine="420"/>
      </w:pPr>
      <w:r>
        <w:t>七、其他</w:t>
      </w:r>
    </w:p>
    <w:p w:rsidR="00CD2F75" w:rsidRDefault="00741197">
      <w:pPr>
        <w:ind w:firstLineChars="200" w:firstLine="420"/>
      </w:pPr>
      <w:r>
        <w:t>7.1</w:t>
      </w:r>
      <w:r>
        <w:t>采购过程中出现以下情形，导致电子交易平台无法正常运行，或者无法保证电子交易的公平、公正和安全时，采购组织机构将中止电子交易活动：</w:t>
      </w:r>
    </w:p>
    <w:p w:rsidR="00CD2F75" w:rsidRDefault="00741197">
      <w:pPr>
        <w:ind w:firstLineChars="200" w:firstLine="420"/>
      </w:pPr>
      <w:r>
        <w:t>（</w:t>
      </w:r>
      <w:r>
        <w:t>1</w:t>
      </w:r>
      <w:r>
        <w:t>）电子交易平台发生故障而无法登录访问的；</w:t>
      </w:r>
    </w:p>
    <w:p w:rsidR="00CD2F75" w:rsidRDefault="00741197">
      <w:pPr>
        <w:ind w:firstLineChars="200" w:firstLine="420"/>
      </w:pPr>
      <w:r>
        <w:t>（</w:t>
      </w:r>
      <w:r>
        <w:t>2</w:t>
      </w:r>
      <w:r>
        <w:t>）电子交易平台应用或数据库出现错误，不能进行正常操作的；</w:t>
      </w:r>
    </w:p>
    <w:p w:rsidR="00CD2F75" w:rsidRDefault="00741197">
      <w:pPr>
        <w:ind w:firstLineChars="200" w:firstLine="420"/>
      </w:pPr>
      <w:r>
        <w:t>（</w:t>
      </w:r>
      <w:r>
        <w:t>3</w:t>
      </w:r>
      <w:r>
        <w:t>）电子交易平台发现严重安全漏洞，有潜在泄密危险的；</w:t>
      </w:r>
    </w:p>
    <w:p w:rsidR="00CD2F75" w:rsidRDefault="00741197">
      <w:pPr>
        <w:ind w:firstLineChars="200" w:firstLine="420"/>
      </w:pPr>
      <w:r>
        <w:t>（</w:t>
      </w:r>
      <w:r>
        <w:t>4</w:t>
      </w:r>
      <w:r>
        <w:t>）病毒发作导致不能进行正常操作的；</w:t>
      </w:r>
    </w:p>
    <w:p w:rsidR="00CD2F75" w:rsidRDefault="00741197">
      <w:pPr>
        <w:ind w:firstLineChars="200" w:firstLine="420"/>
      </w:pPr>
      <w:r>
        <w:t>（</w:t>
      </w:r>
      <w:r>
        <w:t>5</w:t>
      </w:r>
      <w:r>
        <w:t>）其他无法保证电子交易的公平、公正和安全的情况。</w:t>
      </w:r>
    </w:p>
    <w:p w:rsidR="00CD2F75" w:rsidRDefault="00741197">
      <w:pPr>
        <w:ind w:firstLineChars="200" w:firstLine="420"/>
      </w:pPr>
      <w:r>
        <w:t>出现前款规定情形，不影响采购公平、公正性的，采购组织机构将待上述情形消除后继续组织电子交易活动，也可以决定某些环节以纸质形式进行；影响或可能影响采购公平、公正性的，将重新采购。</w:t>
      </w:r>
    </w:p>
    <w:p w:rsidR="00CD2F75" w:rsidRDefault="00741197">
      <w:pPr>
        <w:ind w:firstLineChars="200" w:firstLine="420"/>
      </w:pPr>
      <w:r>
        <w:t>7.2</w:t>
      </w:r>
      <w: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rsidR="00CD2F75" w:rsidRDefault="00741197">
      <w:pPr>
        <w:ind w:firstLineChars="200" w:firstLine="420"/>
      </w:pPr>
      <w:r>
        <w:t>（</w:t>
      </w:r>
      <w:r>
        <w:t>1</w:t>
      </w:r>
      <w:r>
        <w:t>）提供虚假材料谋取中标、成交的；</w:t>
      </w:r>
    </w:p>
    <w:p w:rsidR="00CD2F75" w:rsidRDefault="00741197">
      <w:pPr>
        <w:ind w:firstLineChars="200" w:firstLine="420"/>
      </w:pPr>
      <w:r>
        <w:t>（</w:t>
      </w:r>
      <w:r>
        <w:t>2</w:t>
      </w:r>
      <w:r>
        <w:t>）采取不正当手段诋毁、排挤其他投标人的；</w:t>
      </w:r>
    </w:p>
    <w:p w:rsidR="00CD2F75" w:rsidRDefault="00741197">
      <w:pPr>
        <w:ind w:firstLineChars="200" w:firstLine="420"/>
      </w:pPr>
      <w:r>
        <w:t>（</w:t>
      </w:r>
      <w:r>
        <w:t>3</w:t>
      </w:r>
      <w:r>
        <w:t>）与采购人、其他投标人或者采购代理机构恶意串通的；</w:t>
      </w:r>
    </w:p>
    <w:p w:rsidR="00CD2F75" w:rsidRDefault="00741197">
      <w:pPr>
        <w:ind w:firstLineChars="200" w:firstLine="420"/>
      </w:pPr>
      <w:r>
        <w:t>（</w:t>
      </w:r>
      <w:r>
        <w:t>4</w:t>
      </w:r>
      <w:r>
        <w:t>）向采购人、采购代理机构行贿或者提供其他不正当利益的；</w:t>
      </w:r>
    </w:p>
    <w:p w:rsidR="00CD2F75" w:rsidRDefault="00741197">
      <w:pPr>
        <w:ind w:firstLineChars="200" w:firstLine="420"/>
      </w:pPr>
      <w:r>
        <w:t>（</w:t>
      </w:r>
      <w:r>
        <w:t>5</w:t>
      </w:r>
      <w:r>
        <w:t>）在招标采购过程中与采购人进行协商谈判的；</w:t>
      </w:r>
    </w:p>
    <w:p w:rsidR="00CD2F75" w:rsidRDefault="00741197">
      <w:pPr>
        <w:ind w:firstLineChars="200" w:firstLine="420"/>
      </w:pPr>
      <w:r>
        <w:t>（</w:t>
      </w:r>
      <w:r>
        <w:t>6</w:t>
      </w:r>
      <w:r>
        <w:t>）拒绝有关部门监督检查或者提供虚假情况的。</w:t>
      </w:r>
    </w:p>
    <w:p w:rsidR="00CD2F75" w:rsidRDefault="00741197">
      <w:pPr>
        <w:ind w:firstLineChars="200" w:firstLine="420"/>
      </w:pPr>
      <w:r>
        <w:t>投标人有前款第（</w:t>
      </w:r>
      <w:r>
        <w:t>1</w:t>
      </w:r>
      <w:r>
        <w:t>）至（</w:t>
      </w:r>
      <w:r>
        <w:t>5</w:t>
      </w:r>
      <w:r>
        <w:t>）项情形之一的，中标、成交无效。</w:t>
      </w:r>
    </w:p>
    <w:p w:rsidR="00CD2F75" w:rsidRDefault="00741197">
      <w:pPr>
        <w:ind w:firstLineChars="200" w:firstLine="420"/>
      </w:pPr>
      <w:r>
        <w:t>（</w:t>
      </w:r>
      <w:r>
        <w:t>7</w:t>
      </w:r>
      <w:r>
        <w:t>）向评标委员会、竞争性谈判小组或者询价小组成员行贿或者提供其他不正当利益；</w:t>
      </w:r>
    </w:p>
    <w:p w:rsidR="00CD2F75" w:rsidRDefault="00741197">
      <w:pPr>
        <w:ind w:firstLineChars="200" w:firstLine="420"/>
      </w:pPr>
      <w:r>
        <w:t>（</w:t>
      </w:r>
      <w:r>
        <w:t>8</w:t>
      </w:r>
      <w:r>
        <w:t>）中标或者成交后无正当理由拒不与采购人签订政府采购合同；</w:t>
      </w:r>
    </w:p>
    <w:p w:rsidR="00CD2F75" w:rsidRDefault="00741197">
      <w:pPr>
        <w:ind w:firstLineChars="200" w:firstLine="420"/>
      </w:pPr>
      <w:r>
        <w:t>（</w:t>
      </w:r>
      <w:r>
        <w:t>9</w:t>
      </w:r>
      <w:r>
        <w:t>）未按照招标文件确定的事项签订政府采购合同；</w:t>
      </w:r>
    </w:p>
    <w:p w:rsidR="00CD2F75" w:rsidRDefault="00741197">
      <w:pPr>
        <w:ind w:firstLineChars="200" w:firstLine="420"/>
      </w:pPr>
      <w:r>
        <w:t>（</w:t>
      </w:r>
      <w:r>
        <w:t>10</w:t>
      </w:r>
      <w:r>
        <w:t>）将政府采购合同转包；</w:t>
      </w:r>
    </w:p>
    <w:p w:rsidR="00CD2F75" w:rsidRDefault="00741197">
      <w:pPr>
        <w:ind w:firstLineChars="200" w:firstLine="420"/>
      </w:pPr>
      <w:r>
        <w:lastRenderedPageBreak/>
        <w:t>（</w:t>
      </w:r>
      <w:r>
        <w:t>11</w:t>
      </w:r>
      <w:r>
        <w:t>）提供假冒伪劣产品；</w:t>
      </w:r>
    </w:p>
    <w:p w:rsidR="00CD2F75" w:rsidRDefault="00741197">
      <w:pPr>
        <w:ind w:firstLineChars="200" w:firstLine="420"/>
      </w:pPr>
      <w:r>
        <w:t>（</w:t>
      </w:r>
      <w:r>
        <w:t>12</w:t>
      </w:r>
      <w:r>
        <w:t>）擅自变更、中止或者终止政府采购合同。</w:t>
      </w:r>
    </w:p>
    <w:p w:rsidR="00CD2F75" w:rsidRDefault="00741197">
      <w:pPr>
        <w:ind w:firstLineChars="200" w:firstLine="420"/>
      </w:pPr>
      <w:r>
        <w:t>投标人有前款第（</w:t>
      </w:r>
      <w:r>
        <w:t>7</w:t>
      </w:r>
      <w:r>
        <w:t>）项规定情形的，中标、成交无效。</w:t>
      </w:r>
    </w:p>
    <w:p w:rsidR="00CD2F75" w:rsidRDefault="00741197">
      <w:pPr>
        <w:ind w:firstLineChars="200" w:firstLine="420"/>
      </w:pPr>
      <w:r>
        <w:t>（</w:t>
      </w:r>
      <w:r>
        <w:t>13</w:t>
      </w:r>
      <w:r>
        <w:t>）投标人直接或者间接从采购人或者采购代理机构处获得其他投标人的相关情况并修改其投标文件；</w:t>
      </w:r>
    </w:p>
    <w:p w:rsidR="00CD2F75" w:rsidRDefault="00741197">
      <w:pPr>
        <w:ind w:firstLineChars="200" w:firstLine="420"/>
      </w:pPr>
      <w:r>
        <w:t>（</w:t>
      </w:r>
      <w:r>
        <w:t>14</w:t>
      </w:r>
      <w:r>
        <w:t>）投标人按照采购人或者采购代理机构的授意撤换、修改投标文件；</w:t>
      </w:r>
    </w:p>
    <w:p w:rsidR="00CD2F75" w:rsidRDefault="00741197">
      <w:pPr>
        <w:ind w:firstLineChars="200" w:firstLine="420"/>
      </w:pPr>
      <w:r>
        <w:t>（</w:t>
      </w:r>
      <w:r>
        <w:t>15</w:t>
      </w:r>
      <w:r>
        <w:t>）投标人之间协商报价、技术方案等投标文件的实质性内容；</w:t>
      </w:r>
    </w:p>
    <w:p w:rsidR="00CD2F75" w:rsidRDefault="00741197">
      <w:pPr>
        <w:ind w:firstLineChars="200" w:firstLine="420"/>
      </w:pPr>
      <w:r>
        <w:t>（</w:t>
      </w:r>
      <w:r>
        <w:t>16</w:t>
      </w:r>
      <w:r>
        <w:t>）属于同一集团、协会、商会等组织成员的投标人按照该组织要求协同参加政府采购活动；</w:t>
      </w:r>
    </w:p>
    <w:p w:rsidR="00CD2F75" w:rsidRDefault="00741197">
      <w:pPr>
        <w:ind w:firstLineChars="200" w:firstLine="420"/>
      </w:pPr>
      <w:r>
        <w:t>（</w:t>
      </w:r>
      <w:r>
        <w:t>17</w:t>
      </w:r>
      <w:r>
        <w:t>）投标人之间事先约定由某一特定投标人中标、成交；</w:t>
      </w:r>
    </w:p>
    <w:p w:rsidR="00CD2F75" w:rsidRDefault="00741197">
      <w:pPr>
        <w:ind w:firstLineChars="200" w:firstLine="420"/>
      </w:pPr>
      <w:r>
        <w:t>（</w:t>
      </w:r>
      <w:r>
        <w:t>18</w:t>
      </w:r>
      <w:r>
        <w:t>）投标人之间商定部分投标人放弃参加政府采购活动或者放弃中标、成交；</w:t>
      </w:r>
    </w:p>
    <w:p w:rsidR="00CD2F75" w:rsidRDefault="00741197">
      <w:pPr>
        <w:ind w:firstLineChars="200" w:firstLine="420"/>
      </w:pPr>
      <w:r>
        <w:t>（</w:t>
      </w:r>
      <w:r>
        <w:t>19</w:t>
      </w:r>
      <w:r>
        <w:t>）投标人与采购人或者采购代理机构之间、投标人相互之间，为谋求特定投标人中标、成交或者排斥其他投标人的其他串通行为。</w:t>
      </w:r>
    </w:p>
    <w:p w:rsidR="00CD2F75" w:rsidRDefault="00741197">
      <w:pPr>
        <w:ind w:firstLineChars="200" w:firstLine="420"/>
      </w:pPr>
      <w:r>
        <w:t>7.3</w:t>
      </w:r>
      <w:r>
        <w:t>投标人捏造事实、提供虚假材料或者以非法手段取得证明材料进行投诉的，由财政部门列入不良行为记录名单，禁止其</w:t>
      </w:r>
      <w:r>
        <w:t>1</w:t>
      </w:r>
      <w:r>
        <w:t>至</w:t>
      </w:r>
      <w:r>
        <w:t>3</w:t>
      </w:r>
      <w:r>
        <w:t>年内参加政府采购活动。</w:t>
      </w:r>
    </w:p>
    <w:p w:rsidR="00CD2F75" w:rsidRDefault="00741197">
      <w:pPr>
        <w:autoSpaceDE w:val="0"/>
        <w:autoSpaceDN w:val="0"/>
        <w:adjustRightInd w:val="0"/>
        <w:ind w:firstLineChars="200" w:firstLine="422"/>
        <w:textAlignment w:val="bottom"/>
      </w:pPr>
      <w:r>
        <w:rPr>
          <w:b/>
        </w:rPr>
        <w:br w:type="page"/>
      </w:r>
    </w:p>
    <w:p w:rsidR="00CD2F75" w:rsidRDefault="00741197">
      <w:pPr>
        <w:pStyle w:val="1"/>
        <w:adjustRightInd w:val="0"/>
        <w:rPr>
          <w:color w:val="auto"/>
        </w:rPr>
      </w:pPr>
      <w:bookmarkStart w:id="91" w:name="_Toc29553"/>
      <w:bookmarkStart w:id="92" w:name="_Toc211745570"/>
      <w:bookmarkStart w:id="93" w:name="_Toc82873329"/>
      <w:bookmarkStart w:id="94" w:name="_Toc82338246"/>
      <w:bookmarkStart w:id="95" w:name="_Toc26963"/>
      <w:r>
        <w:rPr>
          <w:color w:val="auto"/>
        </w:rPr>
        <w:lastRenderedPageBreak/>
        <w:t>第七章</w:t>
      </w:r>
      <w:r>
        <w:rPr>
          <w:color w:val="auto"/>
        </w:rPr>
        <w:t xml:space="preserve">  </w:t>
      </w:r>
      <w:r>
        <w:rPr>
          <w:color w:val="auto"/>
        </w:rPr>
        <w:t>投标文件格式</w:t>
      </w:r>
      <w:bookmarkEnd w:id="91"/>
      <w:bookmarkEnd w:id="92"/>
      <w:bookmarkEnd w:id="93"/>
      <w:bookmarkEnd w:id="94"/>
      <w:bookmarkEnd w:id="95"/>
    </w:p>
    <w:p w:rsidR="00CD2F75" w:rsidRDefault="00741197">
      <w:pPr>
        <w:jc w:val="center"/>
      </w:pPr>
      <w:r>
        <w:t>（未提供格式的由投标人自拟）</w:t>
      </w:r>
    </w:p>
    <w:p w:rsidR="00CD2F75" w:rsidRDefault="00741197">
      <w:pPr>
        <w:pStyle w:val="2"/>
        <w:ind w:firstLine="420"/>
        <w:rPr>
          <w:kern w:val="0"/>
        </w:rPr>
      </w:pPr>
      <w:r>
        <w:rPr>
          <w:kern w:val="0"/>
        </w:rPr>
        <w:t>第一部分</w:t>
      </w:r>
      <w:r>
        <w:rPr>
          <w:kern w:val="0"/>
        </w:rPr>
        <w:t xml:space="preserve"> </w:t>
      </w:r>
      <w:r>
        <w:rPr>
          <w:kern w:val="0"/>
        </w:rPr>
        <w:t>资格文件</w:t>
      </w:r>
    </w:p>
    <w:p w:rsidR="00CD2F75" w:rsidRDefault="00741197">
      <w:pPr>
        <w:pStyle w:val="3"/>
        <w:ind w:firstLine="420"/>
      </w:pPr>
      <w:r>
        <w:t>封面</w:t>
      </w:r>
    </w:p>
    <w:p w:rsidR="00CD2F75" w:rsidRDefault="00CD2F75"/>
    <w:p w:rsidR="00CD2F75" w:rsidRDefault="00CD2F75"/>
    <w:p w:rsidR="00CD2F75" w:rsidRDefault="00741197">
      <w:pPr>
        <w:tabs>
          <w:tab w:val="left" w:pos="2580"/>
          <w:tab w:val="left" w:pos="5940"/>
        </w:tabs>
        <w:autoSpaceDE w:val="0"/>
        <w:autoSpaceDN w:val="0"/>
        <w:adjustRightInd w:val="0"/>
        <w:rPr>
          <w:kern w:val="0"/>
          <w:sz w:val="24"/>
          <w:szCs w:val="22"/>
        </w:rPr>
      </w:pPr>
      <w:r>
        <w:rPr>
          <w:kern w:val="0"/>
          <w:sz w:val="24"/>
          <w:szCs w:val="22"/>
        </w:rPr>
        <w:t>采购人：</w:t>
      </w:r>
      <w:r>
        <w:rPr>
          <w:kern w:val="0"/>
          <w:sz w:val="24"/>
          <w:szCs w:val="22"/>
          <w:u w:val="single"/>
        </w:rPr>
        <w:t>浙江广播电视集团</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项目名称：</w:t>
      </w:r>
      <w:r>
        <w:rPr>
          <w:kern w:val="0"/>
          <w:sz w:val="24"/>
          <w:szCs w:val="22"/>
          <w:u w:val="single"/>
        </w:rPr>
        <w:t>浙江卫视</w:t>
      </w:r>
      <w:r>
        <w:rPr>
          <w:kern w:val="0"/>
          <w:sz w:val="24"/>
          <w:szCs w:val="22"/>
          <w:u w:val="single"/>
        </w:rPr>
        <w:t>4K</w:t>
      </w:r>
      <w:r>
        <w:rPr>
          <w:kern w:val="0"/>
          <w:sz w:val="24"/>
          <w:szCs w:val="22"/>
          <w:u w:val="single"/>
        </w:rPr>
        <w:t>超高清频道制播设备更新改造项目</w:t>
      </w:r>
      <w:r>
        <w:rPr>
          <w:kern w:val="0"/>
          <w:sz w:val="24"/>
          <w:szCs w:val="22"/>
          <w:u w:val="single"/>
        </w:rPr>
        <w:t>4K</w:t>
      </w:r>
      <w:r>
        <w:rPr>
          <w:kern w:val="0"/>
          <w:sz w:val="24"/>
          <w:szCs w:val="22"/>
          <w:u w:val="single"/>
        </w:rPr>
        <w:t>超高清新闻非编设备系统</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项目编号：</w:t>
      </w:r>
      <w:r>
        <w:rPr>
          <w:rFonts w:hint="eastAsia"/>
          <w:kern w:val="0"/>
          <w:sz w:val="24"/>
          <w:szCs w:val="22"/>
          <w:u w:val="single"/>
        </w:rPr>
        <w:t>CTZB-2025030113</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标段名称：</w:t>
      </w:r>
      <w:r>
        <w:rPr>
          <w:kern w:val="0"/>
          <w:sz w:val="24"/>
          <w:szCs w:val="22"/>
          <w:u w:val="single"/>
        </w:rPr>
        <w:t>4K</w:t>
      </w:r>
      <w:r>
        <w:rPr>
          <w:kern w:val="0"/>
          <w:sz w:val="24"/>
          <w:szCs w:val="22"/>
          <w:u w:val="single"/>
        </w:rPr>
        <w:t>超高清新闻非编设备系统</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tabs>
          <w:tab w:val="left" w:pos="1805"/>
          <w:tab w:val="left" w:pos="5360"/>
        </w:tabs>
        <w:autoSpaceDE w:val="0"/>
        <w:autoSpaceDN w:val="0"/>
        <w:adjustRightInd w:val="0"/>
        <w:jc w:val="center"/>
        <w:rPr>
          <w:kern w:val="0"/>
          <w:sz w:val="72"/>
        </w:rPr>
      </w:pPr>
      <w:r>
        <w:rPr>
          <w:kern w:val="0"/>
          <w:sz w:val="72"/>
        </w:rPr>
        <w:t>投</w:t>
      </w:r>
      <w:r>
        <w:rPr>
          <w:kern w:val="0"/>
          <w:sz w:val="72"/>
        </w:rPr>
        <w:t xml:space="preserve"> </w:t>
      </w:r>
      <w:r>
        <w:rPr>
          <w:kern w:val="0"/>
          <w:sz w:val="72"/>
        </w:rPr>
        <w:t>标</w:t>
      </w:r>
      <w:r>
        <w:rPr>
          <w:kern w:val="0"/>
          <w:sz w:val="72"/>
        </w:rPr>
        <w:t xml:space="preserve"> </w:t>
      </w:r>
      <w:r>
        <w:rPr>
          <w:kern w:val="0"/>
          <w:sz w:val="72"/>
        </w:rPr>
        <w:t>文</w:t>
      </w:r>
      <w:r>
        <w:rPr>
          <w:kern w:val="0"/>
          <w:sz w:val="72"/>
        </w:rPr>
        <w:t xml:space="preserve"> </w:t>
      </w:r>
      <w:r>
        <w:rPr>
          <w:kern w:val="0"/>
          <w:sz w:val="72"/>
        </w:rPr>
        <w:t>件</w:t>
      </w:r>
    </w:p>
    <w:p w:rsidR="00CD2F75" w:rsidRDefault="00741197">
      <w:pPr>
        <w:tabs>
          <w:tab w:val="left" w:pos="1805"/>
          <w:tab w:val="left" w:pos="5360"/>
        </w:tabs>
        <w:autoSpaceDE w:val="0"/>
        <w:autoSpaceDN w:val="0"/>
        <w:adjustRightInd w:val="0"/>
        <w:jc w:val="center"/>
        <w:rPr>
          <w:kern w:val="0"/>
          <w:sz w:val="72"/>
        </w:rPr>
      </w:pPr>
      <w:r>
        <w:rPr>
          <w:kern w:val="0"/>
          <w:sz w:val="72"/>
        </w:rPr>
        <w:t>（资格文件）</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tabs>
          <w:tab w:val="left" w:pos="6080"/>
          <w:tab w:val="left" w:pos="6640"/>
        </w:tabs>
        <w:autoSpaceDE w:val="0"/>
        <w:autoSpaceDN w:val="0"/>
        <w:adjustRightInd w:val="0"/>
        <w:jc w:val="left"/>
        <w:rPr>
          <w:kern w:val="0"/>
          <w:sz w:val="28"/>
        </w:rPr>
      </w:pPr>
      <w:r>
        <w:rPr>
          <w:kern w:val="0"/>
          <w:sz w:val="28"/>
        </w:rPr>
        <w:t>投标人全称：</w:t>
      </w:r>
      <w:r>
        <w:rPr>
          <w:kern w:val="0"/>
          <w:sz w:val="28"/>
          <w:u w:val="single"/>
        </w:rPr>
        <w:t xml:space="preserve">              </w:t>
      </w:r>
      <w:r>
        <w:rPr>
          <w:kern w:val="0"/>
          <w:sz w:val="28"/>
        </w:rPr>
        <w:t>（盖单位公章）</w:t>
      </w:r>
    </w:p>
    <w:p w:rsidR="00CD2F75" w:rsidRDefault="00741197">
      <w:pPr>
        <w:tabs>
          <w:tab w:val="left" w:pos="3280"/>
          <w:tab w:val="left" w:pos="4680"/>
          <w:tab w:val="left" w:pos="6080"/>
        </w:tabs>
        <w:autoSpaceDE w:val="0"/>
        <w:autoSpaceDN w:val="0"/>
        <w:adjustRightInd w:val="0"/>
        <w:ind w:leftChars="1035" w:left="2173" w:firstLineChars="195" w:firstLine="546"/>
        <w:jc w:val="left"/>
        <w:rPr>
          <w:kern w:val="0"/>
          <w:sz w:val="28"/>
        </w:rPr>
      </w:pPr>
      <w:r>
        <w:rPr>
          <w:kern w:val="0"/>
          <w:sz w:val="28"/>
        </w:rPr>
        <w:t>2025</w:t>
      </w:r>
      <w:r>
        <w:rPr>
          <w:kern w:val="0"/>
          <w:sz w:val="28"/>
        </w:rPr>
        <w:t>年</w:t>
      </w:r>
      <w:r>
        <w:rPr>
          <w:kern w:val="0"/>
          <w:sz w:val="28"/>
        </w:rPr>
        <w:t xml:space="preserve">   </w:t>
      </w:r>
      <w:r>
        <w:rPr>
          <w:kern w:val="0"/>
          <w:sz w:val="28"/>
        </w:rPr>
        <w:t>月</w:t>
      </w:r>
      <w:r>
        <w:rPr>
          <w:kern w:val="0"/>
          <w:sz w:val="28"/>
        </w:rPr>
        <w:t xml:space="preserve">   </w:t>
      </w:r>
      <w:r>
        <w:rPr>
          <w:kern w:val="0"/>
          <w:sz w:val="28"/>
        </w:rPr>
        <w:t>日</w:t>
      </w:r>
    </w:p>
    <w:p w:rsidR="00CD2F75" w:rsidRDefault="00741197">
      <w:pPr>
        <w:rPr>
          <w:rFonts w:eastAsia="楷体"/>
          <w:kern w:val="0"/>
          <w:szCs w:val="20"/>
        </w:rPr>
      </w:pPr>
      <w:r>
        <w:rPr>
          <w:rFonts w:eastAsia="楷体"/>
          <w:kern w:val="0"/>
          <w:szCs w:val="20"/>
        </w:rPr>
        <w:t>（说明：电子投标文件可不提供此封面）</w:t>
      </w:r>
    </w:p>
    <w:p w:rsidR="00CD2F75" w:rsidRDefault="00741197">
      <w:r>
        <w:br w:type="page"/>
      </w:r>
    </w:p>
    <w:p w:rsidR="00CD2F75" w:rsidRDefault="00741197">
      <w:pPr>
        <w:jc w:val="center"/>
        <w:rPr>
          <w:rFonts w:eastAsia="黑体"/>
          <w:sz w:val="28"/>
          <w:szCs w:val="36"/>
        </w:rPr>
      </w:pPr>
      <w:bookmarkStart w:id="96" w:name="_Toc413337003"/>
      <w:r>
        <w:rPr>
          <w:rFonts w:eastAsia="黑体"/>
          <w:sz w:val="28"/>
          <w:szCs w:val="36"/>
        </w:rPr>
        <w:lastRenderedPageBreak/>
        <w:t>资格审查资料</w:t>
      </w:r>
    </w:p>
    <w:p w:rsidR="00CD2F75" w:rsidRDefault="00741197">
      <w:pPr>
        <w:autoSpaceDE w:val="0"/>
        <w:autoSpaceDN w:val="0"/>
        <w:adjustRightInd w:val="0"/>
        <w:ind w:firstLineChars="200" w:firstLine="420"/>
        <w:jc w:val="left"/>
        <w:rPr>
          <w:kern w:val="0"/>
        </w:rPr>
      </w:pPr>
      <w:bookmarkStart w:id="97" w:name="_Toc230930643"/>
      <w:bookmarkStart w:id="98" w:name="_Toc335138375"/>
      <w:bookmarkStart w:id="99" w:name="_Toc303030577"/>
      <w:r>
        <w:rPr>
          <w:kern w:val="0"/>
        </w:rPr>
        <w:t>（一）资格审查须知</w:t>
      </w:r>
      <w:bookmarkEnd w:id="97"/>
      <w:bookmarkEnd w:id="98"/>
      <w:bookmarkEnd w:id="99"/>
    </w:p>
    <w:p w:rsidR="00CD2F75" w:rsidRDefault="00741197">
      <w:pPr>
        <w:autoSpaceDE w:val="0"/>
        <w:autoSpaceDN w:val="0"/>
        <w:adjustRightInd w:val="0"/>
        <w:ind w:firstLineChars="200" w:firstLine="420"/>
        <w:jc w:val="left"/>
        <w:rPr>
          <w:kern w:val="0"/>
        </w:rPr>
      </w:pPr>
      <w:r>
        <w:rPr>
          <w:kern w:val="0"/>
        </w:rPr>
        <w:t>1.</w:t>
      </w:r>
      <w:r>
        <w:rPr>
          <w:kern w:val="0"/>
        </w:rPr>
        <w:t>投标人必须认真填写招标文件规定的所有表格，并对其真实性负责，采购人有权对其进行调查核实和要求澄清。</w:t>
      </w:r>
    </w:p>
    <w:p w:rsidR="00CD2F75" w:rsidRDefault="00741197">
      <w:pPr>
        <w:autoSpaceDE w:val="0"/>
        <w:autoSpaceDN w:val="0"/>
        <w:adjustRightInd w:val="0"/>
        <w:ind w:firstLineChars="200" w:firstLine="420"/>
        <w:jc w:val="left"/>
        <w:rPr>
          <w:kern w:val="0"/>
        </w:rPr>
      </w:pPr>
      <w:r>
        <w:rPr>
          <w:kern w:val="0"/>
        </w:rPr>
        <w:t>2.</w:t>
      </w:r>
      <w:r>
        <w:rPr>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rsidR="00CD2F75" w:rsidRDefault="00741197">
      <w:pPr>
        <w:autoSpaceDE w:val="0"/>
        <w:autoSpaceDN w:val="0"/>
        <w:adjustRightInd w:val="0"/>
        <w:ind w:firstLineChars="200" w:firstLine="420"/>
        <w:jc w:val="left"/>
        <w:rPr>
          <w:kern w:val="0"/>
        </w:rPr>
      </w:pPr>
      <w:bookmarkStart w:id="100" w:name="_Toc208484561"/>
      <w:bookmarkStart w:id="101" w:name="_Toc179801514"/>
      <w:bookmarkStart w:id="102" w:name="_Toc227658251"/>
      <w:bookmarkStart w:id="103" w:name="_Toc335138376"/>
      <w:bookmarkStart w:id="104" w:name="_Toc204944488"/>
      <w:bookmarkStart w:id="105" w:name="_Toc191897610"/>
      <w:bookmarkStart w:id="106" w:name="_Toc303030578"/>
      <w:bookmarkStart w:id="107" w:name="_Toc179623472"/>
      <w:bookmarkStart w:id="108" w:name="_Toc208051215"/>
      <w:r>
        <w:rPr>
          <w:kern w:val="0"/>
        </w:rPr>
        <w:t>（二）资格审查资料</w:t>
      </w:r>
      <w:bookmarkEnd w:id="100"/>
      <w:bookmarkEnd w:id="101"/>
      <w:bookmarkEnd w:id="102"/>
      <w:bookmarkEnd w:id="103"/>
      <w:bookmarkEnd w:id="104"/>
      <w:bookmarkEnd w:id="105"/>
      <w:bookmarkEnd w:id="106"/>
      <w:bookmarkEnd w:id="107"/>
      <w:bookmarkEnd w:id="108"/>
      <w:r>
        <w:rPr>
          <w:kern w:val="0"/>
        </w:rPr>
        <w:t>格式</w:t>
      </w:r>
    </w:p>
    <w:p w:rsidR="00CD2F75" w:rsidRDefault="00741197">
      <w:pPr>
        <w:autoSpaceDE w:val="0"/>
        <w:autoSpaceDN w:val="0"/>
        <w:adjustRightInd w:val="0"/>
        <w:ind w:firstLineChars="200" w:firstLine="420"/>
        <w:jc w:val="left"/>
        <w:rPr>
          <w:kern w:val="0"/>
        </w:rPr>
      </w:pPr>
      <w:r>
        <w:rPr>
          <w:kern w:val="0"/>
        </w:rPr>
        <w:t>1.</w:t>
      </w:r>
      <w:r>
        <w:rPr>
          <w:kern w:val="0"/>
        </w:rPr>
        <w:t>强制性资格条件</w:t>
      </w:r>
    </w:p>
    <w:p w:rsidR="00CD2F75" w:rsidRDefault="00741197">
      <w:pPr>
        <w:autoSpaceDE w:val="0"/>
        <w:autoSpaceDN w:val="0"/>
        <w:adjustRightInd w:val="0"/>
        <w:ind w:firstLineChars="200" w:firstLine="420"/>
        <w:jc w:val="left"/>
        <w:rPr>
          <w:kern w:val="0"/>
        </w:rPr>
      </w:pPr>
      <w:r>
        <w:rPr>
          <w:kern w:val="0"/>
        </w:rPr>
        <w:t>2.</w:t>
      </w:r>
      <w:r>
        <w:rPr>
          <w:kern w:val="0"/>
        </w:rPr>
        <w:t>证明材料</w:t>
      </w:r>
    </w:p>
    <w:p w:rsidR="00CD2F75" w:rsidRDefault="00CD2F75">
      <w:pPr>
        <w:rPr>
          <w:kern w:val="0"/>
        </w:rPr>
      </w:pPr>
    </w:p>
    <w:p w:rsidR="00CD2F75" w:rsidRDefault="00741197">
      <w:pPr>
        <w:pStyle w:val="3"/>
        <w:ind w:firstLine="420"/>
      </w:pPr>
      <w:bookmarkStart w:id="109" w:name="_Toc184635147"/>
      <w:bookmarkStart w:id="110" w:name="_Toc345575549"/>
      <w:bookmarkStart w:id="111" w:name="_Toc303030576"/>
      <w:bookmarkStart w:id="112" w:name="_Toc230930642"/>
      <w:bookmarkStart w:id="113" w:name="_Toc335138374"/>
      <w:bookmarkStart w:id="114" w:name="_Toc179623474"/>
      <w:bookmarkStart w:id="115" w:name="_Toc179801516"/>
      <w:bookmarkStart w:id="116" w:name="_Toc227658253"/>
      <w:bookmarkStart w:id="117" w:name="_Toc303030579"/>
      <w:bookmarkStart w:id="118" w:name="_Toc191897612"/>
      <w:bookmarkStart w:id="119" w:name="_Toc335138377"/>
      <w:bookmarkStart w:id="120" w:name="_Toc208484563"/>
      <w:bookmarkStart w:id="121" w:name="_Toc208051217"/>
      <w:bookmarkStart w:id="122" w:name="_Toc204944490"/>
      <w:r>
        <w:t>一、资格审查资料</w:t>
      </w:r>
      <w:bookmarkEnd w:id="109"/>
      <w:bookmarkEnd w:id="110"/>
      <w:bookmarkEnd w:id="111"/>
      <w:bookmarkEnd w:id="112"/>
      <w:bookmarkEnd w:id="113"/>
    </w:p>
    <w:p w:rsidR="00CD2F75" w:rsidRDefault="00741197">
      <w:pPr>
        <w:pStyle w:val="3"/>
        <w:ind w:firstLine="420"/>
      </w:pPr>
      <w:r>
        <w:t>表</w:t>
      </w:r>
      <w:r>
        <w:t>1</w:t>
      </w:r>
      <w:r>
        <w:t>：强制性资格条件</w:t>
      </w:r>
      <w:bookmarkEnd w:id="114"/>
      <w:bookmarkEnd w:id="115"/>
      <w:bookmarkEnd w:id="116"/>
      <w:bookmarkEnd w:id="117"/>
      <w:bookmarkEnd w:id="118"/>
      <w:bookmarkEnd w:id="119"/>
      <w:bookmarkEnd w:id="120"/>
      <w:bookmarkEnd w:id="121"/>
      <w:bookmarkEnd w:id="122"/>
    </w:p>
    <w:p w:rsidR="00CD2F75" w:rsidRDefault="00741197">
      <w:pPr>
        <w:jc w:val="center"/>
        <w:rPr>
          <w:rFonts w:eastAsia="黑体"/>
          <w:sz w:val="28"/>
          <w:szCs w:val="36"/>
        </w:rPr>
      </w:pPr>
      <w:r>
        <w:rPr>
          <w:rFonts w:eastAsia="黑体"/>
          <w:sz w:val="28"/>
          <w:szCs w:val="36"/>
        </w:rPr>
        <w:t>强制性资格条件表</w:t>
      </w:r>
    </w:p>
    <w:p w:rsidR="00CD2F75" w:rsidRDefault="00741197">
      <w:r>
        <w:t>采购人：浙江广播电视集团</w:t>
      </w:r>
    </w:p>
    <w:p w:rsidR="00CD2F75" w:rsidRDefault="00741197">
      <w:r>
        <w:t>项目名称：浙江卫视</w:t>
      </w:r>
      <w:r>
        <w:t>4K</w:t>
      </w:r>
      <w:r>
        <w:t>超高清频道制播设备更新改造项目</w:t>
      </w:r>
      <w:r>
        <w:t>4K</w:t>
      </w:r>
      <w:r>
        <w:t>超高清新闻非编设备系统</w:t>
      </w:r>
    </w:p>
    <w:p w:rsidR="00CD2F75" w:rsidRDefault="00741197">
      <w:r>
        <w:t>项目编号：</w:t>
      </w:r>
      <w:r>
        <w:rPr>
          <w:rFonts w:hint="eastAsia"/>
        </w:rPr>
        <w:t>CTZB-2025030113</w:t>
      </w:r>
    </w:p>
    <w:p w:rsidR="00CD2F75" w:rsidRDefault="00741197">
      <w:r>
        <w:t>标段名称：</w:t>
      </w:r>
      <w:r>
        <w:t>4K</w:t>
      </w:r>
      <w:r>
        <w:t>超高清新闻非编设备系统</w:t>
      </w:r>
    </w:p>
    <w:tbl>
      <w:tblPr>
        <w:tblStyle w:val="af0"/>
        <w:tblW w:w="5000" w:type="pct"/>
        <w:tblLayout w:type="fixed"/>
        <w:tblLook w:val="04A0" w:firstRow="1" w:lastRow="0" w:firstColumn="1" w:lastColumn="0" w:noHBand="0" w:noVBand="1"/>
      </w:tblPr>
      <w:tblGrid>
        <w:gridCol w:w="884"/>
        <w:gridCol w:w="4244"/>
        <w:gridCol w:w="4273"/>
      </w:tblGrid>
      <w:tr w:rsidR="00CD2F75">
        <w:trPr>
          <w:trHeight w:val="454"/>
        </w:trPr>
        <w:tc>
          <w:tcPr>
            <w:tcW w:w="884" w:type="dxa"/>
            <w:vAlign w:val="center"/>
          </w:tcPr>
          <w:p w:rsidR="00CD2F75" w:rsidRDefault="00741197">
            <w:pPr>
              <w:adjustRightInd w:val="0"/>
              <w:jc w:val="left"/>
              <w:rPr>
                <w:rFonts w:eastAsia="黑体"/>
              </w:rPr>
            </w:pPr>
            <w:r>
              <w:rPr>
                <w:rFonts w:eastAsia="黑体"/>
              </w:rPr>
              <w:t>序号</w:t>
            </w:r>
          </w:p>
        </w:tc>
        <w:tc>
          <w:tcPr>
            <w:tcW w:w="4244" w:type="dxa"/>
            <w:vAlign w:val="center"/>
          </w:tcPr>
          <w:p w:rsidR="00CD2F75" w:rsidRDefault="00741197">
            <w:pPr>
              <w:adjustRightInd w:val="0"/>
              <w:jc w:val="left"/>
              <w:rPr>
                <w:rFonts w:eastAsia="黑体"/>
              </w:rPr>
            </w:pPr>
            <w:r>
              <w:rPr>
                <w:rFonts w:eastAsia="黑体"/>
              </w:rPr>
              <w:t>资格条件</w:t>
            </w:r>
          </w:p>
        </w:tc>
        <w:tc>
          <w:tcPr>
            <w:tcW w:w="4273" w:type="dxa"/>
            <w:vAlign w:val="center"/>
          </w:tcPr>
          <w:p w:rsidR="00CD2F75" w:rsidRDefault="00741197">
            <w:pPr>
              <w:adjustRightInd w:val="0"/>
              <w:jc w:val="left"/>
              <w:rPr>
                <w:rFonts w:eastAsia="黑体"/>
              </w:rPr>
            </w:pPr>
            <w:r>
              <w:rPr>
                <w:rFonts w:eastAsia="黑体"/>
              </w:rPr>
              <w:t>应提供的资格审查资料（除承诺函、说明、声明外的其他证件提供复印件）</w:t>
            </w:r>
          </w:p>
        </w:tc>
      </w:tr>
      <w:tr w:rsidR="00CD2F75">
        <w:trPr>
          <w:trHeight w:val="454"/>
        </w:trPr>
        <w:tc>
          <w:tcPr>
            <w:tcW w:w="884" w:type="dxa"/>
            <w:vAlign w:val="center"/>
          </w:tcPr>
          <w:p w:rsidR="00CD2F75" w:rsidRDefault="00741197">
            <w:pPr>
              <w:adjustRightInd w:val="0"/>
              <w:jc w:val="left"/>
              <w:rPr>
                <w:b/>
                <w:bCs/>
              </w:rPr>
            </w:pPr>
            <w:r>
              <w:rPr>
                <w:b/>
                <w:bCs/>
              </w:rPr>
              <w:t>1.</w:t>
            </w:r>
          </w:p>
        </w:tc>
        <w:tc>
          <w:tcPr>
            <w:tcW w:w="4244" w:type="dxa"/>
            <w:vAlign w:val="center"/>
          </w:tcPr>
          <w:p w:rsidR="00CD2F75" w:rsidRDefault="00741197">
            <w:pPr>
              <w:adjustRightInd w:val="0"/>
              <w:jc w:val="left"/>
              <w:rPr>
                <w:b/>
                <w:bCs/>
              </w:rPr>
            </w:pPr>
            <w:r>
              <w:rPr>
                <w:b/>
                <w:bCs/>
                <w:kern w:val="0"/>
              </w:rPr>
              <w:t>基本资格要求：</w:t>
            </w:r>
          </w:p>
        </w:tc>
        <w:tc>
          <w:tcPr>
            <w:tcW w:w="4273" w:type="dxa"/>
            <w:vAlign w:val="center"/>
          </w:tcPr>
          <w:p w:rsidR="00CD2F75" w:rsidRDefault="00741197">
            <w:pPr>
              <w:adjustRightInd w:val="0"/>
              <w:jc w:val="left"/>
              <w:rPr>
                <w:b/>
                <w:bCs/>
              </w:rPr>
            </w:pPr>
            <w:r>
              <w:rPr>
                <w:b/>
                <w:bCs/>
              </w:rPr>
              <w:t>/</w:t>
            </w:r>
          </w:p>
        </w:tc>
      </w:tr>
      <w:tr w:rsidR="00CD2F75">
        <w:trPr>
          <w:trHeight w:val="454"/>
        </w:trPr>
        <w:tc>
          <w:tcPr>
            <w:tcW w:w="884" w:type="dxa"/>
            <w:vAlign w:val="center"/>
          </w:tcPr>
          <w:p w:rsidR="00CD2F75" w:rsidRDefault="00741197">
            <w:pPr>
              <w:adjustRightInd w:val="0"/>
              <w:jc w:val="left"/>
            </w:pPr>
            <w:r>
              <w:t>1.1</w:t>
            </w:r>
          </w:p>
        </w:tc>
        <w:tc>
          <w:tcPr>
            <w:tcW w:w="4244" w:type="dxa"/>
            <w:vAlign w:val="center"/>
          </w:tcPr>
          <w:p w:rsidR="00CD2F75" w:rsidRDefault="00741197">
            <w:pPr>
              <w:adjustRightInd w:val="0"/>
              <w:jc w:val="left"/>
            </w:pPr>
            <w:r>
              <w:t>（</w:t>
            </w:r>
            <w:r>
              <w:t>1</w:t>
            </w:r>
            <w:r>
              <w:t>）</w:t>
            </w:r>
            <w:r>
              <w:rPr>
                <w:kern w:val="0"/>
              </w:rPr>
              <w:t>满足《中华人民共和国政府采购法》第二十二条规定，未被</w:t>
            </w:r>
            <w:r>
              <w:rPr>
                <w:kern w:val="0"/>
              </w:rPr>
              <w:t>“</w:t>
            </w:r>
            <w:r>
              <w:rPr>
                <w:kern w:val="0"/>
              </w:rPr>
              <w:t>信用中国</w:t>
            </w:r>
            <w:r>
              <w:rPr>
                <w:kern w:val="0"/>
              </w:rPr>
              <w:t>”</w:t>
            </w:r>
            <w:r>
              <w:rPr>
                <w:kern w:val="0"/>
              </w:rPr>
              <w:t>（</w:t>
            </w:r>
            <w:r>
              <w:rPr>
                <w:kern w:val="0"/>
              </w:rPr>
              <w:t>www.creditchina.gov.cn</w:t>
            </w:r>
            <w:r>
              <w:rPr>
                <w:kern w:val="0"/>
              </w:rPr>
              <w:t>）、中国政府采购网（</w:t>
            </w:r>
            <w:r>
              <w:rPr>
                <w:kern w:val="0"/>
              </w:rPr>
              <w:t>www.ccgp.gov.cn</w:t>
            </w:r>
            <w:r>
              <w:rPr>
                <w:kern w:val="0"/>
              </w:rPr>
              <w:t>）列入失信被执行人、重大税收违法案件当事人名单、政府采购严重违法失信行为记录名单。</w:t>
            </w:r>
          </w:p>
        </w:tc>
        <w:tc>
          <w:tcPr>
            <w:tcW w:w="4273" w:type="dxa"/>
            <w:vAlign w:val="center"/>
          </w:tcPr>
          <w:p w:rsidR="00CD2F75" w:rsidRDefault="00741197">
            <w:pPr>
              <w:adjustRightInd w:val="0"/>
              <w:jc w:val="left"/>
            </w:pPr>
            <w:r>
              <w:t>（</w:t>
            </w:r>
            <w:r>
              <w:t>1</w:t>
            </w:r>
            <w:r>
              <w:t>）符合资格条件的声明函。【证明材料</w:t>
            </w:r>
            <w:r>
              <w:t>1</w:t>
            </w:r>
            <w:r>
              <w:t>】</w:t>
            </w:r>
          </w:p>
        </w:tc>
      </w:tr>
      <w:tr w:rsidR="00CD2F75">
        <w:trPr>
          <w:trHeight w:val="454"/>
        </w:trPr>
        <w:tc>
          <w:tcPr>
            <w:tcW w:w="884" w:type="dxa"/>
            <w:vAlign w:val="center"/>
          </w:tcPr>
          <w:p w:rsidR="00CD2F75" w:rsidRDefault="00741197">
            <w:pPr>
              <w:adjustRightInd w:val="0"/>
              <w:jc w:val="left"/>
              <w:rPr>
                <w:b/>
                <w:bCs/>
              </w:rPr>
            </w:pPr>
            <w:r>
              <w:rPr>
                <w:b/>
                <w:bCs/>
              </w:rPr>
              <w:t>2.</w:t>
            </w:r>
          </w:p>
        </w:tc>
        <w:tc>
          <w:tcPr>
            <w:tcW w:w="4244" w:type="dxa"/>
            <w:vAlign w:val="center"/>
          </w:tcPr>
          <w:p w:rsidR="00CD2F75" w:rsidRDefault="00741197">
            <w:pPr>
              <w:adjustRightInd w:val="0"/>
              <w:jc w:val="left"/>
              <w:rPr>
                <w:b/>
                <w:bCs/>
              </w:rPr>
            </w:pPr>
            <w:r>
              <w:rPr>
                <w:b/>
                <w:bCs/>
                <w:kern w:val="0"/>
              </w:rPr>
              <w:t>落实政府采购政策需满足的资格要求：</w:t>
            </w:r>
            <w:r>
              <w:rPr>
                <w:rFonts w:hint="eastAsia"/>
                <w:b/>
                <w:bCs/>
                <w:kern w:val="0"/>
              </w:rPr>
              <w:t>无。</w:t>
            </w:r>
          </w:p>
        </w:tc>
        <w:tc>
          <w:tcPr>
            <w:tcW w:w="4273" w:type="dxa"/>
            <w:vAlign w:val="center"/>
          </w:tcPr>
          <w:p w:rsidR="00CD2F75" w:rsidRDefault="00741197">
            <w:pPr>
              <w:adjustRightInd w:val="0"/>
              <w:jc w:val="left"/>
              <w:rPr>
                <w:b/>
                <w:bCs/>
              </w:rPr>
            </w:pPr>
            <w:r>
              <w:rPr>
                <w:b/>
                <w:bCs/>
              </w:rPr>
              <w:t>/</w:t>
            </w:r>
          </w:p>
        </w:tc>
      </w:tr>
      <w:tr w:rsidR="00CD2F75">
        <w:trPr>
          <w:trHeight w:val="454"/>
        </w:trPr>
        <w:tc>
          <w:tcPr>
            <w:tcW w:w="884" w:type="dxa"/>
            <w:vAlign w:val="center"/>
          </w:tcPr>
          <w:p w:rsidR="00CD2F75" w:rsidRDefault="00741197">
            <w:pPr>
              <w:adjustRightInd w:val="0"/>
              <w:jc w:val="left"/>
              <w:rPr>
                <w:b/>
                <w:bCs/>
              </w:rPr>
            </w:pPr>
            <w:r>
              <w:rPr>
                <w:b/>
                <w:bCs/>
              </w:rPr>
              <w:t>3.</w:t>
            </w:r>
          </w:p>
        </w:tc>
        <w:tc>
          <w:tcPr>
            <w:tcW w:w="4244" w:type="dxa"/>
            <w:vAlign w:val="center"/>
          </w:tcPr>
          <w:p w:rsidR="00CD2F75" w:rsidRDefault="00741197">
            <w:pPr>
              <w:adjustRightInd w:val="0"/>
              <w:jc w:val="left"/>
              <w:rPr>
                <w:b/>
                <w:bCs/>
                <w:kern w:val="0"/>
              </w:rPr>
            </w:pPr>
            <w:r>
              <w:rPr>
                <w:b/>
                <w:bCs/>
                <w:kern w:val="0"/>
              </w:rPr>
              <w:t>特定资格要求：</w:t>
            </w:r>
          </w:p>
        </w:tc>
        <w:tc>
          <w:tcPr>
            <w:tcW w:w="4273" w:type="dxa"/>
            <w:vAlign w:val="center"/>
          </w:tcPr>
          <w:p w:rsidR="00CD2F75" w:rsidRDefault="00741197">
            <w:pPr>
              <w:adjustRightInd w:val="0"/>
              <w:jc w:val="left"/>
              <w:rPr>
                <w:b/>
                <w:bCs/>
              </w:rPr>
            </w:pPr>
            <w:r>
              <w:rPr>
                <w:b/>
                <w:bCs/>
              </w:rPr>
              <w:t>/</w:t>
            </w:r>
          </w:p>
        </w:tc>
      </w:tr>
      <w:tr w:rsidR="00CD2F75">
        <w:trPr>
          <w:trHeight w:val="454"/>
        </w:trPr>
        <w:tc>
          <w:tcPr>
            <w:tcW w:w="884" w:type="dxa"/>
            <w:vAlign w:val="center"/>
          </w:tcPr>
          <w:p w:rsidR="00CD2F75" w:rsidRDefault="00741197">
            <w:pPr>
              <w:adjustRightInd w:val="0"/>
              <w:jc w:val="left"/>
            </w:pPr>
            <w:r>
              <w:t>3.1</w:t>
            </w:r>
          </w:p>
        </w:tc>
        <w:tc>
          <w:tcPr>
            <w:tcW w:w="4244" w:type="dxa"/>
            <w:vAlign w:val="center"/>
          </w:tcPr>
          <w:p w:rsidR="00CD2F75" w:rsidRDefault="00741197">
            <w:pPr>
              <w:widowControl/>
              <w:adjustRightInd w:val="0"/>
              <w:jc w:val="left"/>
            </w:pPr>
            <w:r>
              <w:rPr>
                <w:kern w:val="0"/>
              </w:rPr>
              <w:t>（</w:t>
            </w:r>
            <w:r>
              <w:rPr>
                <w:kern w:val="0"/>
              </w:rPr>
              <w:t>1</w:t>
            </w:r>
            <w:r>
              <w:rPr>
                <w:kern w:val="0"/>
              </w:rPr>
              <w:t>）单位负责人为同一人或者存在直接控股、管理关系的不同投标人，不得同时参加本标段的政府采购活动；</w:t>
            </w:r>
          </w:p>
        </w:tc>
        <w:tc>
          <w:tcPr>
            <w:tcW w:w="4273" w:type="dxa"/>
            <w:vAlign w:val="center"/>
          </w:tcPr>
          <w:p w:rsidR="00CD2F75" w:rsidRDefault="00741197">
            <w:pPr>
              <w:adjustRightInd w:val="0"/>
              <w:jc w:val="left"/>
            </w:pPr>
            <w:r>
              <w:t>（</w:t>
            </w:r>
            <w:r>
              <w:t>2</w:t>
            </w:r>
            <w:r>
              <w:t>）与其他投标人无利害关系的声明函。【证明材料</w:t>
            </w:r>
            <w:r>
              <w:t>2</w:t>
            </w:r>
            <w:r>
              <w:t>】</w:t>
            </w:r>
          </w:p>
        </w:tc>
      </w:tr>
      <w:tr w:rsidR="00CD2F75">
        <w:trPr>
          <w:trHeight w:val="454"/>
        </w:trPr>
        <w:tc>
          <w:tcPr>
            <w:tcW w:w="884" w:type="dxa"/>
            <w:vAlign w:val="center"/>
          </w:tcPr>
          <w:p w:rsidR="00CD2F75" w:rsidRDefault="00741197">
            <w:pPr>
              <w:adjustRightInd w:val="0"/>
              <w:jc w:val="left"/>
            </w:pPr>
            <w:r>
              <w:t>3.2</w:t>
            </w:r>
          </w:p>
        </w:tc>
        <w:tc>
          <w:tcPr>
            <w:tcW w:w="4244" w:type="dxa"/>
            <w:vAlign w:val="center"/>
          </w:tcPr>
          <w:p w:rsidR="00CD2F75" w:rsidRDefault="00741197">
            <w:pPr>
              <w:adjustRightInd w:val="0"/>
              <w:jc w:val="left"/>
            </w:pPr>
            <w:r>
              <w:t>（</w:t>
            </w:r>
            <w:r>
              <w:t>2</w:t>
            </w:r>
            <w:r>
              <w:t>）根据《关于规范政府采购供应商资格设定及资格审查的通知》（浙财采监〔</w:t>
            </w:r>
            <w:r>
              <w:t>2013</w:t>
            </w:r>
            <w:r>
              <w:t>〕</w:t>
            </w:r>
            <w:r>
              <w:t>24</w:t>
            </w:r>
            <w:r>
              <w:t>号）第</w:t>
            </w:r>
            <w:r>
              <w:t>6</w:t>
            </w:r>
            <w: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w:t>
            </w:r>
            <w:r>
              <w:lastRenderedPageBreak/>
              <w:t>合同能力）、以及个体工商户、个人独资企业、合伙企业（应依法办理了工商、税务和社保登记手续，能够提供房产权证或其他有效财产证明材料，能证明其具备实际承担责任的能力和法定的缔结合同能力）；</w:t>
            </w:r>
          </w:p>
        </w:tc>
        <w:tc>
          <w:tcPr>
            <w:tcW w:w="4273" w:type="dxa"/>
            <w:vAlign w:val="center"/>
          </w:tcPr>
          <w:p w:rsidR="00CD2F75" w:rsidRDefault="00741197">
            <w:pPr>
              <w:adjustRightInd w:val="0"/>
              <w:jc w:val="left"/>
            </w:pPr>
            <w:r>
              <w:lastRenderedPageBreak/>
              <w:t>◇</w:t>
            </w:r>
            <w:r>
              <w:t>属于此种情形的投标人除基本资格要求应提供资料外。还应提供以下资料：</w:t>
            </w:r>
          </w:p>
          <w:p w:rsidR="00CD2F75" w:rsidRDefault="00741197">
            <w:pPr>
              <w:adjustRightInd w:val="0"/>
              <w:jc w:val="left"/>
            </w:pPr>
            <w:r>
              <w:t>（</w:t>
            </w:r>
            <w:r>
              <w:t>3</w:t>
            </w:r>
            <w:r>
              <w:t>）金融、保险、通讯等特定行业的全国性企业所设立的区域性分支机构提供总公司（总机构）授权或能够提供房产权证或其他有效财产证明材料；</w:t>
            </w:r>
          </w:p>
          <w:p w:rsidR="00CD2F75" w:rsidRDefault="00741197">
            <w:pPr>
              <w:adjustRightInd w:val="0"/>
              <w:jc w:val="left"/>
            </w:pPr>
            <w:r>
              <w:t>（</w:t>
            </w:r>
            <w:r>
              <w:t>4</w:t>
            </w:r>
            <w:r>
              <w:t>）个体工商户、个人独资企业、合伙企业应提供房产权证或其他有效财产证明材料。</w:t>
            </w:r>
          </w:p>
          <w:p w:rsidR="00CD2F75" w:rsidRDefault="00741197">
            <w:pPr>
              <w:adjustRightInd w:val="0"/>
              <w:jc w:val="left"/>
            </w:pPr>
            <w:r>
              <w:lastRenderedPageBreak/>
              <w:t>◇</w:t>
            </w:r>
            <w:r>
              <w:t>不属于此种情况的投标人提供以下资料：</w:t>
            </w:r>
          </w:p>
          <w:p w:rsidR="00CD2F75" w:rsidRDefault="00741197">
            <w:pPr>
              <w:adjustRightInd w:val="0"/>
              <w:jc w:val="left"/>
            </w:pPr>
            <w:r>
              <w:t>（</w:t>
            </w:r>
            <w:r>
              <w:t>5</w:t>
            </w:r>
            <w:r>
              <w:t>）企业类型的声明函。</w:t>
            </w:r>
          </w:p>
          <w:p w:rsidR="00CD2F75" w:rsidRDefault="00741197">
            <w:pPr>
              <w:adjustRightInd w:val="0"/>
              <w:jc w:val="left"/>
            </w:pPr>
            <w:r>
              <w:t>【证明材料</w:t>
            </w:r>
            <w:r>
              <w:t>3</w:t>
            </w:r>
            <w:r>
              <w:t>】</w:t>
            </w:r>
          </w:p>
        </w:tc>
      </w:tr>
      <w:tr w:rsidR="00CD2F75">
        <w:trPr>
          <w:trHeight w:val="454"/>
        </w:trPr>
        <w:tc>
          <w:tcPr>
            <w:tcW w:w="884" w:type="dxa"/>
            <w:vAlign w:val="center"/>
          </w:tcPr>
          <w:p w:rsidR="00CD2F75" w:rsidRDefault="00741197">
            <w:pPr>
              <w:adjustRightInd w:val="0"/>
              <w:jc w:val="left"/>
            </w:pPr>
            <w:r>
              <w:lastRenderedPageBreak/>
              <w:t>3.3</w:t>
            </w:r>
          </w:p>
        </w:tc>
        <w:tc>
          <w:tcPr>
            <w:tcW w:w="4244" w:type="dxa"/>
            <w:vAlign w:val="center"/>
          </w:tcPr>
          <w:p w:rsidR="00CD2F75" w:rsidRDefault="00741197">
            <w:pPr>
              <w:adjustRightInd w:val="0"/>
              <w:jc w:val="left"/>
              <w:rPr>
                <w:kern w:val="0"/>
              </w:rPr>
            </w:pPr>
            <w:r>
              <w:rPr>
                <w:kern w:val="0"/>
              </w:rPr>
              <w:t>（</w:t>
            </w:r>
            <w:r>
              <w:rPr>
                <w:kern w:val="0"/>
              </w:rPr>
              <w:t>3</w:t>
            </w:r>
            <w:r>
              <w:rPr>
                <w:kern w:val="0"/>
              </w:rPr>
              <w:t>）电子交易平台运营机构，以及与该机构有直接控股或者管理关系可能影响采购公正性的任何单位和个人，不得在该平台进行的政府采购项目电子交易中投标、响应和代理政府采购项目；</w:t>
            </w:r>
          </w:p>
        </w:tc>
        <w:tc>
          <w:tcPr>
            <w:tcW w:w="4273" w:type="dxa"/>
            <w:vAlign w:val="center"/>
          </w:tcPr>
          <w:p w:rsidR="00CD2F75" w:rsidRDefault="00741197">
            <w:pPr>
              <w:adjustRightInd w:val="0"/>
              <w:jc w:val="left"/>
            </w:pPr>
            <w:r>
              <w:t>（</w:t>
            </w:r>
            <w:r>
              <w:t>6</w:t>
            </w:r>
            <w:r>
              <w:t>）单位组织形式声明函。【证明材料</w:t>
            </w:r>
            <w:r>
              <w:t>4</w:t>
            </w:r>
            <w:r>
              <w:t>】</w:t>
            </w:r>
          </w:p>
        </w:tc>
      </w:tr>
      <w:tr w:rsidR="00CD2F75">
        <w:trPr>
          <w:trHeight w:val="454"/>
        </w:trPr>
        <w:tc>
          <w:tcPr>
            <w:tcW w:w="884" w:type="dxa"/>
            <w:vAlign w:val="center"/>
          </w:tcPr>
          <w:p w:rsidR="00CD2F75" w:rsidRDefault="00741197">
            <w:pPr>
              <w:adjustRightInd w:val="0"/>
              <w:jc w:val="left"/>
            </w:pPr>
            <w:r>
              <w:t>3.4</w:t>
            </w:r>
          </w:p>
        </w:tc>
        <w:tc>
          <w:tcPr>
            <w:tcW w:w="4244" w:type="dxa"/>
            <w:vAlign w:val="center"/>
          </w:tcPr>
          <w:p w:rsidR="00CD2F75" w:rsidRDefault="00741197">
            <w:pPr>
              <w:adjustRightInd w:val="0"/>
              <w:jc w:val="left"/>
            </w:pPr>
            <w:r>
              <w:rPr>
                <w:kern w:val="0"/>
              </w:rPr>
              <w:t>（</w:t>
            </w:r>
            <w:r>
              <w:rPr>
                <w:kern w:val="0"/>
              </w:rPr>
              <w:t>4</w:t>
            </w:r>
            <w:r>
              <w:rPr>
                <w:kern w:val="0"/>
              </w:rPr>
              <w:t>）为浙江卫视</w:t>
            </w:r>
            <w:r>
              <w:rPr>
                <w:kern w:val="0"/>
              </w:rPr>
              <w:t>4K</w:t>
            </w:r>
            <w:r>
              <w:rPr>
                <w:kern w:val="0"/>
              </w:rPr>
              <w:t>超高清频道制播设备更新改造项目提供整体设计、规范编制或者项目管理、监理、检测等服务的投标人不得参加本标段的政府采购活动；</w:t>
            </w:r>
          </w:p>
        </w:tc>
        <w:tc>
          <w:tcPr>
            <w:tcW w:w="4273" w:type="dxa"/>
            <w:vAlign w:val="center"/>
          </w:tcPr>
          <w:p w:rsidR="00CD2F75" w:rsidRDefault="00741197">
            <w:pPr>
              <w:adjustRightInd w:val="0"/>
              <w:jc w:val="left"/>
            </w:pPr>
            <w:r>
              <w:t>（</w:t>
            </w:r>
            <w:r>
              <w:t>7</w:t>
            </w:r>
            <w:r>
              <w:t>）未提供整体设计等服务声明函。【证明材料</w:t>
            </w:r>
            <w:r>
              <w:t>5</w:t>
            </w:r>
            <w:r>
              <w:t>】</w:t>
            </w:r>
          </w:p>
        </w:tc>
      </w:tr>
      <w:tr w:rsidR="00CD2F75">
        <w:trPr>
          <w:trHeight w:val="454"/>
        </w:trPr>
        <w:tc>
          <w:tcPr>
            <w:tcW w:w="884" w:type="dxa"/>
            <w:vAlign w:val="center"/>
          </w:tcPr>
          <w:p w:rsidR="00CD2F75" w:rsidRDefault="00741197">
            <w:pPr>
              <w:adjustRightInd w:val="0"/>
              <w:jc w:val="left"/>
            </w:pPr>
            <w:r>
              <w:t>3.5</w:t>
            </w:r>
          </w:p>
        </w:tc>
        <w:tc>
          <w:tcPr>
            <w:tcW w:w="4244" w:type="dxa"/>
            <w:vAlign w:val="center"/>
          </w:tcPr>
          <w:p w:rsidR="00CD2F75" w:rsidRDefault="00741197">
            <w:pPr>
              <w:adjustRightInd w:val="0"/>
              <w:jc w:val="left"/>
            </w:pPr>
            <w:r>
              <w:t>（</w:t>
            </w:r>
            <w:r>
              <w:t>5</w:t>
            </w:r>
            <w:r>
              <w:t>）接受联合体，联合体参加本标段的政府采购活动应满足以下条件：</w:t>
            </w:r>
          </w:p>
          <w:p w:rsidR="00CD2F75" w:rsidRDefault="00741197">
            <w:pPr>
              <w:adjustRightInd w:val="0"/>
              <w:jc w:val="left"/>
            </w:pPr>
            <w:r>
              <w:t>◇</w:t>
            </w:r>
            <w:r>
              <w:t>两个以上的自然人、法人或者其他组织可以组成一个联合体，以一个投标人的身份共同参加本标段的政府采购活动，联合体在投标文件中提供联合体协议并明确分工；</w:t>
            </w:r>
          </w:p>
          <w:p w:rsidR="00CD2F75" w:rsidRDefault="00741197">
            <w:pPr>
              <w:adjustRightInd w:val="0"/>
              <w:jc w:val="left"/>
            </w:pPr>
            <w:r>
              <w:t>◇</w:t>
            </w:r>
            <w:r>
              <w:t>联合体主办单位和成员单位均应具备资格要求</w:t>
            </w:r>
            <w:r>
              <w:t>1</w:t>
            </w:r>
            <w:r>
              <w:t>、</w:t>
            </w:r>
            <w:r>
              <w:t>2</w:t>
            </w:r>
            <w:r>
              <w:t>及特定资格要求第（</w:t>
            </w:r>
            <w:r>
              <w:t>1</w:t>
            </w:r>
            <w:r>
              <w:t>）（</w:t>
            </w:r>
            <w:r>
              <w:t>2</w:t>
            </w:r>
            <w:r>
              <w:t>）（</w:t>
            </w:r>
            <w:r>
              <w:t>3</w:t>
            </w:r>
            <w:r>
              <w:t>）（</w:t>
            </w:r>
            <w:r>
              <w:t>4</w:t>
            </w:r>
            <w:r>
              <w:t>）项；</w:t>
            </w:r>
          </w:p>
          <w:p w:rsidR="00CD2F75" w:rsidRDefault="00741197">
            <w:pPr>
              <w:adjustRightInd w:val="0"/>
              <w:jc w:val="left"/>
            </w:pPr>
            <w:r>
              <w:t>◇</w:t>
            </w:r>
            <w:r>
              <w:t>联合体中有同类资质的投标人按照联合体分工承担相同工作，按资质等级较低的投标人确定资质等级；</w:t>
            </w:r>
          </w:p>
          <w:p w:rsidR="00CD2F75" w:rsidRDefault="00741197">
            <w:pPr>
              <w:adjustRightInd w:val="0"/>
              <w:jc w:val="left"/>
            </w:pPr>
            <w:r>
              <w:t>◇</w:t>
            </w:r>
            <w:r>
              <w:t>联合体各方不得再单独参加或与其他投标人另外组成联合体参加本标段的政府采购活动。</w:t>
            </w:r>
          </w:p>
        </w:tc>
        <w:tc>
          <w:tcPr>
            <w:tcW w:w="4273" w:type="dxa"/>
            <w:vAlign w:val="center"/>
          </w:tcPr>
          <w:p w:rsidR="00CD2F75" w:rsidRDefault="00741197">
            <w:pPr>
              <w:adjustRightInd w:val="0"/>
              <w:jc w:val="left"/>
            </w:pPr>
            <w:r>
              <w:t>（</w:t>
            </w:r>
            <w:r>
              <w:t>8</w:t>
            </w:r>
            <w:r>
              <w:t>）非联合体提供《非联合体的声明函》、联合体提供《联合协议书》。</w:t>
            </w:r>
          </w:p>
          <w:p w:rsidR="00CD2F75" w:rsidRDefault="00741197">
            <w:pPr>
              <w:adjustRightInd w:val="0"/>
              <w:jc w:val="left"/>
            </w:pPr>
            <w:r>
              <w:t>【证明材料</w:t>
            </w:r>
            <w:r>
              <w:t>6</w:t>
            </w:r>
            <w:r>
              <w:t>】</w:t>
            </w:r>
          </w:p>
        </w:tc>
      </w:tr>
    </w:tbl>
    <w:p w:rsidR="00CD2F75" w:rsidRDefault="00741197">
      <w:pPr>
        <w:ind w:firstLineChars="200" w:firstLine="422"/>
        <w:jc w:val="left"/>
        <w:rPr>
          <w:rFonts w:eastAsia="楷体"/>
          <w:b/>
          <w:bCs/>
          <w:u w:val="single"/>
        </w:rPr>
      </w:pPr>
      <w:r>
        <w:rPr>
          <w:rFonts w:eastAsia="楷体"/>
          <w:b/>
          <w:bCs/>
          <w:u w:val="single"/>
        </w:rPr>
        <w:t>说明：【证明材料需加盖投标人单位公章】</w:t>
      </w:r>
    </w:p>
    <w:p w:rsidR="00CD2F75" w:rsidRDefault="00741197">
      <w:pPr>
        <w:ind w:firstLineChars="200" w:firstLine="422"/>
        <w:jc w:val="left"/>
        <w:rPr>
          <w:rFonts w:eastAsia="楷体"/>
        </w:rPr>
      </w:pPr>
      <w:r>
        <w:rPr>
          <w:rFonts w:eastAsia="楷体"/>
          <w:b/>
          <w:bCs/>
          <w:u w:val="single"/>
        </w:rPr>
        <w:t>【以联合体形式参与采购活动，联合体的各方均应满足资格条件并分别提供资格审查材料予以证明】</w:t>
      </w:r>
    </w:p>
    <w:p w:rsidR="00CD2F75" w:rsidRDefault="00CD2F75"/>
    <w:p w:rsidR="00CD2F75" w:rsidRDefault="00741197">
      <w:r>
        <w:br w:type="page"/>
      </w:r>
    </w:p>
    <w:p w:rsidR="00CD2F75" w:rsidRDefault="00741197">
      <w:pPr>
        <w:pStyle w:val="3"/>
        <w:ind w:firstLine="420"/>
      </w:pPr>
      <w:r>
        <w:lastRenderedPageBreak/>
        <w:t>【证明材料</w:t>
      </w:r>
      <w:r>
        <w:t>1</w:t>
      </w:r>
      <w:r>
        <w:t>】符合资格条件的声明函</w:t>
      </w:r>
    </w:p>
    <w:p w:rsidR="00CD2F75" w:rsidRDefault="00741197">
      <w:pPr>
        <w:jc w:val="center"/>
        <w:rPr>
          <w:rFonts w:eastAsia="黑体"/>
          <w:sz w:val="28"/>
          <w:szCs w:val="36"/>
        </w:rPr>
      </w:pPr>
      <w:r>
        <w:rPr>
          <w:rFonts w:eastAsia="黑体"/>
          <w:sz w:val="28"/>
          <w:szCs w:val="36"/>
        </w:rPr>
        <w:t>符合资格条件的声明函</w:t>
      </w:r>
    </w:p>
    <w:p w:rsidR="00CD2F75" w:rsidRDefault="00741197">
      <w:r>
        <w:t>浙江广播电视集团：</w:t>
      </w:r>
    </w:p>
    <w:p w:rsidR="00CD2F75" w:rsidRDefault="00741197">
      <w:r>
        <w:t>浙江省成套招标代理有限公司：</w:t>
      </w:r>
    </w:p>
    <w:p w:rsidR="00CD2F75" w:rsidRDefault="00741197">
      <w:pPr>
        <w:ind w:firstLineChars="200" w:firstLine="420"/>
      </w:pPr>
      <w:r>
        <w:t>截至</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（项目编号）的投标截止时间，具有良好的商业信誉，依法缴纳税收和社会保障资金，</w:t>
      </w:r>
      <w:r>
        <w:rPr>
          <w:kern w:val="0"/>
        </w:rPr>
        <w:t>具有履行合同所必需的设备和专业技术能力，未被列入失信被执行人名单、重大税收违法案件当事人名单、政府采购严重违法失信行为记录名单，</w:t>
      </w:r>
      <w: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kern w:val="0"/>
        </w:rPr>
        <w:t>。</w:t>
      </w:r>
    </w:p>
    <w:p w:rsidR="00CD2F75" w:rsidRDefault="00741197">
      <w:pPr>
        <w:ind w:firstLineChars="200" w:firstLine="420"/>
        <w:rPr>
          <w:kern w:val="0"/>
        </w:rPr>
      </w:pPr>
      <w:r>
        <w:t>我方</w:t>
      </w:r>
      <w:r>
        <w:rPr>
          <w:kern w:val="0"/>
        </w:rPr>
        <w:t>对上述声明的真实性负责。如有虚假，愿意承担相应责任，对此无任何异议。</w:t>
      </w:r>
    </w:p>
    <w:p w:rsidR="00CD2F75" w:rsidRDefault="00741197">
      <w:pPr>
        <w:ind w:firstLineChars="200" w:firstLine="420"/>
      </w:pPr>
      <w:r>
        <w:t>特此声明！</w:t>
      </w:r>
    </w:p>
    <w:p w:rsidR="00CD2F75" w:rsidRDefault="00CD2F75">
      <w:pPr>
        <w:ind w:firstLineChars="200" w:firstLine="420"/>
      </w:pP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CD2F75">
      <w:pPr>
        <w:ind w:firstLineChars="200" w:firstLine="420"/>
      </w:pPr>
    </w:p>
    <w:p w:rsidR="00CD2F75" w:rsidRDefault="00741197">
      <w:pPr>
        <w:ind w:firstLineChars="200" w:firstLine="422"/>
        <w:rPr>
          <w:rFonts w:eastAsia="楷体"/>
          <w:b/>
          <w:bCs/>
          <w:u w:val="single"/>
        </w:rPr>
      </w:pPr>
      <w:r>
        <w:rPr>
          <w:rFonts w:eastAsia="楷体"/>
          <w:b/>
          <w:bCs/>
          <w:u w:val="single"/>
        </w:rPr>
        <w:t>说明：以联合体形式参与采购活动，联合体的各方均应提供此声明函。</w:t>
      </w:r>
    </w:p>
    <w:p w:rsidR="00CD2F75" w:rsidRDefault="00CD2F75"/>
    <w:p w:rsidR="00CD2F75" w:rsidRDefault="00741197">
      <w:pPr>
        <w:pStyle w:val="3"/>
        <w:ind w:firstLine="420"/>
      </w:pPr>
      <w:r>
        <w:t>【证明材料</w:t>
      </w:r>
      <w:r>
        <w:t>2</w:t>
      </w:r>
      <w:r>
        <w:t>】与其他投标人无利害关系的声明函</w:t>
      </w:r>
    </w:p>
    <w:p w:rsidR="00CD2F75" w:rsidRDefault="00741197">
      <w:pPr>
        <w:jc w:val="center"/>
        <w:rPr>
          <w:rFonts w:eastAsia="黑体"/>
          <w:sz w:val="28"/>
          <w:szCs w:val="36"/>
        </w:rPr>
      </w:pPr>
      <w:r>
        <w:rPr>
          <w:rFonts w:eastAsia="黑体"/>
          <w:sz w:val="28"/>
          <w:szCs w:val="36"/>
        </w:rPr>
        <w:t>与其他投标人无利害关系的声明函</w:t>
      </w:r>
    </w:p>
    <w:p w:rsidR="00CD2F75" w:rsidRDefault="00741197">
      <w:r>
        <w:t>浙江广播电视集团：</w:t>
      </w:r>
    </w:p>
    <w:p w:rsidR="00CD2F75" w:rsidRDefault="00741197">
      <w:r>
        <w:t>浙江省成套招标代理有限公司：</w:t>
      </w:r>
    </w:p>
    <w:p w:rsidR="00CD2F75" w:rsidRDefault="00741197">
      <w:pPr>
        <w:ind w:firstLineChars="200" w:firstLine="420"/>
      </w:pPr>
      <w:r>
        <w:t>我方参加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（标段名称）政府采购活动，与其他投标人不存在法定代表人为同一人或</w:t>
      </w:r>
      <w:r>
        <w:rPr>
          <w:kern w:val="0"/>
        </w:rPr>
        <w:t>存在直接控股、管理关系。</w:t>
      </w:r>
    </w:p>
    <w:p w:rsidR="00CD2F75" w:rsidRDefault="00741197">
      <w:pPr>
        <w:ind w:firstLineChars="200" w:firstLine="420"/>
        <w:rPr>
          <w:kern w:val="0"/>
        </w:rPr>
      </w:pPr>
      <w:r>
        <w:t>我方</w:t>
      </w:r>
      <w:r>
        <w:rPr>
          <w:kern w:val="0"/>
        </w:rPr>
        <w:t>对上述声明的真实性负责。如有虚假，愿意承担相应责任，对此无任何异议。</w:t>
      </w:r>
    </w:p>
    <w:p w:rsidR="00CD2F75" w:rsidRDefault="00741197">
      <w:pPr>
        <w:ind w:firstLineChars="200" w:firstLine="420"/>
      </w:pPr>
      <w:r>
        <w:t>特此声明！</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ind w:firstLineChars="200" w:firstLine="422"/>
        <w:rPr>
          <w:rFonts w:eastAsia="楷体"/>
          <w:b/>
          <w:bCs/>
          <w:u w:val="single"/>
        </w:rPr>
      </w:pPr>
      <w:r>
        <w:rPr>
          <w:rFonts w:eastAsia="楷体"/>
          <w:b/>
          <w:bCs/>
          <w:u w:val="single"/>
        </w:rPr>
        <w:t>说明：以联合体形式参与采购活动，联合体的各方均应提供此声明函。</w:t>
      </w:r>
    </w:p>
    <w:p w:rsidR="00CD2F75" w:rsidRDefault="00CD2F75"/>
    <w:p w:rsidR="00CD2F75" w:rsidRDefault="00741197">
      <w:r>
        <w:br w:type="page"/>
      </w:r>
    </w:p>
    <w:p w:rsidR="00CD2F75" w:rsidRDefault="00741197">
      <w:pPr>
        <w:pStyle w:val="3"/>
        <w:ind w:firstLine="420"/>
      </w:pPr>
      <w:r>
        <w:lastRenderedPageBreak/>
        <w:t>【证明材料</w:t>
      </w:r>
      <w:r>
        <w:t>3</w:t>
      </w:r>
      <w:r>
        <w:t>】分支机构、其他类型企业的证明材料</w:t>
      </w:r>
    </w:p>
    <w:p w:rsidR="00CD2F75" w:rsidRDefault="00741197">
      <w:pPr>
        <w:adjustRightInd w:val="0"/>
        <w:ind w:firstLineChars="200" w:firstLine="420"/>
        <w:jc w:val="left"/>
      </w:pPr>
      <w:r>
        <w:t>如金融、保险、通讯等特定行业的全国性企业所设立的区域性分支机构参加投标，提供总公司（总机构）授权或能够提供房产权证或其他有效财产证明材料；</w:t>
      </w:r>
    </w:p>
    <w:p w:rsidR="00CD2F75" w:rsidRDefault="00741197">
      <w:pPr>
        <w:adjustRightInd w:val="0"/>
        <w:ind w:firstLineChars="200" w:firstLine="420"/>
        <w:jc w:val="left"/>
      </w:pPr>
      <w:r>
        <w:t>如个体工商户、个人独资企业、合伙企业参加投标，提供房产权证或其他有效财产证明材料。</w:t>
      </w:r>
    </w:p>
    <w:p w:rsidR="00CD2F75" w:rsidRDefault="00741197">
      <w:pPr>
        <w:adjustRightInd w:val="0"/>
        <w:ind w:firstLineChars="200" w:firstLine="420"/>
        <w:jc w:val="left"/>
      </w:pPr>
      <w:r>
        <w:t>如投标人不属于以上类型，提供《企业类型的声明函》。</w:t>
      </w:r>
    </w:p>
    <w:p w:rsidR="00CD2F75" w:rsidRDefault="00741197">
      <w:pPr>
        <w:jc w:val="center"/>
        <w:rPr>
          <w:rFonts w:eastAsia="黑体"/>
          <w:sz w:val="28"/>
          <w:szCs w:val="36"/>
        </w:rPr>
      </w:pPr>
      <w:r>
        <w:rPr>
          <w:rFonts w:eastAsia="黑体"/>
          <w:sz w:val="28"/>
          <w:szCs w:val="36"/>
        </w:rPr>
        <w:t>企业类型的声明函</w:t>
      </w:r>
    </w:p>
    <w:p w:rsidR="00CD2F75" w:rsidRDefault="00741197">
      <w:r>
        <w:t>浙江广播电视集团：</w:t>
      </w:r>
    </w:p>
    <w:p w:rsidR="00CD2F75" w:rsidRDefault="00741197">
      <w:r>
        <w:t>浙江省成套招标代理有限公司：</w:t>
      </w:r>
    </w:p>
    <w:p w:rsidR="00CD2F75" w:rsidRDefault="00741197">
      <w:pPr>
        <w:ind w:firstLineChars="200" w:firstLine="420"/>
      </w:pPr>
      <w:r>
        <w:t>我方不属于金融、保险、通讯等特定行业的全国性企业所设立的区域性分支机构、个体工商户、个人独资企业、合伙企业。</w:t>
      </w:r>
    </w:p>
    <w:p w:rsidR="00CD2F75" w:rsidRDefault="00741197">
      <w:pPr>
        <w:ind w:firstLineChars="200" w:firstLine="420"/>
        <w:rPr>
          <w:kern w:val="0"/>
        </w:rPr>
      </w:pPr>
      <w:r>
        <w:rPr>
          <w:kern w:val="0"/>
        </w:rPr>
        <w:t>本公司对上述声明的真实性负责。如有虚假，将依法承担相应责任。</w:t>
      </w:r>
    </w:p>
    <w:p w:rsidR="00CD2F75" w:rsidRDefault="00741197">
      <w:pPr>
        <w:ind w:firstLineChars="200" w:firstLine="420"/>
      </w:pPr>
      <w:r>
        <w:t>特此声明！</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ind w:firstLineChars="200" w:firstLine="420"/>
        <w:jc w:val="left"/>
      </w:pPr>
      <w:r>
        <w:t>日期：</w:t>
      </w:r>
      <w:r>
        <w:t>2025</w:t>
      </w:r>
      <w:r>
        <w:t>年</w:t>
      </w:r>
      <w:r>
        <w:t xml:space="preserve">  </w:t>
      </w:r>
      <w:r>
        <w:t>月</w:t>
      </w:r>
      <w:r>
        <w:t xml:space="preserve">  </w:t>
      </w:r>
      <w:r>
        <w:t>日</w:t>
      </w:r>
    </w:p>
    <w:p w:rsidR="00CD2F75" w:rsidRDefault="00741197">
      <w:pPr>
        <w:ind w:firstLineChars="200" w:firstLine="422"/>
        <w:rPr>
          <w:rFonts w:eastAsia="楷体"/>
          <w:b/>
          <w:bCs/>
          <w:u w:val="single"/>
        </w:rPr>
      </w:pPr>
      <w:r>
        <w:rPr>
          <w:rFonts w:eastAsia="楷体"/>
          <w:b/>
          <w:bCs/>
          <w:u w:val="single"/>
        </w:rPr>
        <w:t>说明：以联合体形式参与采购活动，联合体的各方均应提供以上材料或声明函。</w:t>
      </w:r>
    </w:p>
    <w:p w:rsidR="00CD2F75" w:rsidRDefault="00741197">
      <w:pPr>
        <w:pStyle w:val="3"/>
        <w:ind w:firstLine="420"/>
      </w:pPr>
      <w:r>
        <w:t>【证明材料</w:t>
      </w:r>
      <w:r>
        <w:t>4</w:t>
      </w:r>
      <w:r>
        <w:t>】</w:t>
      </w:r>
      <w:r>
        <w:rPr>
          <w:szCs w:val="21"/>
        </w:rPr>
        <w:t>单位组织形式声明函</w:t>
      </w:r>
    </w:p>
    <w:p w:rsidR="00CD2F75" w:rsidRDefault="00741197">
      <w:pPr>
        <w:jc w:val="center"/>
        <w:rPr>
          <w:rFonts w:eastAsia="黑体"/>
          <w:sz w:val="28"/>
          <w:szCs w:val="28"/>
        </w:rPr>
      </w:pPr>
      <w:r>
        <w:rPr>
          <w:rFonts w:eastAsia="黑体"/>
          <w:sz w:val="28"/>
          <w:szCs w:val="28"/>
        </w:rPr>
        <w:t>单位组织形式声明函</w:t>
      </w:r>
    </w:p>
    <w:p w:rsidR="00CD2F75" w:rsidRDefault="00741197">
      <w:r>
        <w:t>浙江广播电视集团：</w:t>
      </w:r>
    </w:p>
    <w:p w:rsidR="00CD2F75" w:rsidRDefault="00741197">
      <w:r>
        <w:t>浙江省成套招标代理有限公司：</w:t>
      </w:r>
    </w:p>
    <w:p w:rsidR="00CD2F75" w:rsidRDefault="00741197">
      <w:pPr>
        <w:ind w:firstLineChars="200" w:firstLine="420"/>
      </w:pPr>
      <w:r>
        <w:t>我方不属于电子交易平台运营机构，以及与该机构有直接控股或者管理关系可能影响采购公正性的任何单位和个人。</w:t>
      </w:r>
    </w:p>
    <w:p w:rsidR="00CD2F75" w:rsidRDefault="00741197">
      <w:pPr>
        <w:ind w:firstLineChars="200" w:firstLine="420"/>
        <w:rPr>
          <w:kern w:val="0"/>
        </w:rPr>
      </w:pPr>
      <w:r>
        <w:rPr>
          <w:kern w:val="0"/>
        </w:rPr>
        <w:t>本公司对上述声明的真实性负责。如有虚假，将依法承担相应责任。</w:t>
      </w:r>
    </w:p>
    <w:p w:rsidR="00CD2F75" w:rsidRDefault="00741197">
      <w:pPr>
        <w:ind w:firstLineChars="200" w:firstLine="420"/>
      </w:pPr>
      <w:r>
        <w:t>特此声明！</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ind w:firstLineChars="200" w:firstLine="420"/>
        <w:jc w:val="left"/>
      </w:pPr>
      <w:r>
        <w:t>日期：</w:t>
      </w:r>
      <w:r>
        <w:t>2025</w:t>
      </w:r>
      <w:r>
        <w:t>年</w:t>
      </w:r>
      <w:r>
        <w:t xml:space="preserve">  </w:t>
      </w:r>
      <w:r>
        <w:t>月</w:t>
      </w:r>
      <w:r>
        <w:t xml:space="preserve">  </w:t>
      </w:r>
      <w:r>
        <w:t>日</w:t>
      </w:r>
    </w:p>
    <w:p w:rsidR="00CD2F75" w:rsidRDefault="00741197">
      <w:pPr>
        <w:ind w:firstLineChars="200" w:firstLine="422"/>
        <w:jc w:val="left"/>
        <w:rPr>
          <w:rFonts w:eastAsia="楷体"/>
        </w:rPr>
      </w:pPr>
      <w:r>
        <w:rPr>
          <w:rFonts w:eastAsia="楷体"/>
          <w:b/>
          <w:bCs/>
          <w:u w:val="single"/>
        </w:rPr>
        <w:t>说明：以联合体形式参与采购活动，联合体的各方均应提供此声明函。</w:t>
      </w:r>
    </w:p>
    <w:p w:rsidR="00CD2F75" w:rsidRDefault="00741197">
      <w:pPr>
        <w:pStyle w:val="3"/>
        <w:ind w:firstLine="420"/>
      </w:pPr>
      <w:r>
        <w:t>【证明材料</w:t>
      </w:r>
      <w:r>
        <w:t>5</w:t>
      </w:r>
      <w:r>
        <w:t>】未提供整体设计等服务声明函</w:t>
      </w:r>
    </w:p>
    <w:p w:rsidR="00CD2F75" w:rsidRDefault="00741197">
      <w:pPr>
        <w:jc w:val="center"/>
        <w:rPr>
          <w:rFonts w:eastAsia="黑体"/>
          <w:sz w:val="28"/>
          <w:szCs w:val="36"/>
        </w:rPr>
      </w:pPr>
      <w:r>
        <w:rPr>
          <w:rFonts w:eastAsia="黑体"/>
          <w:sz w:val="28"/>
          <w:szCs w:val="36"/>
        </w:rPr>
        <w:t>未提供整体设计等服务声明函</w:t>
      </w:r>
    </w:p>
    <w:p w:rsidR="00CD2F75" w:rsidRDefault="00741197">
      <w:r>
        <w:t>浙江广播电视集团：</w:t>
      </w:r>
    </w:p>
    <w:p w:rsidR="00CD2F75" w:rsidRDefault="00741197">
      <w:r>
        <w:t>浙江省成套招标代理有限公司：</w:t>
      </w:r>
    </w:p>
    <w:p w:rsidR="00CD2F75" w:rsidRDefault="00741197">
      <w:pPr>
        <w:ind w:firstLineChars="200" w:firstLine="420"/>
      </w:pPr>
      <w:r>
        <w:t>我方参加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（标段名称）政府采购活动，在此之前，未针对浙江卫视</w:t>
      </w:r>
      <w:r>
        <w:t>4K</w:t>
      </w:r>
      <w:r>
        <w:t>超高清频道制播设备更新改造项目提供整体设计、规范编制或者项目管理、监理、检测等服务</w:t>
      </w:r>
    </w:p>
    <w:p w:rsidR="00CD2F75" w:rsidRDefault="00741197">
      <w:pPr>
        <w:ind w:firstLineChars="200" w:firstLine="420"/>
      </w:pPr>
      <w:r>
        <w:t>我方对上述声明的真实性负责。如有虚假，愿意承担相应责任，对此无任何异议。</w:t>
      </w:r>
    </w:p>
    <w:p w:rsidR="00CD2F75" w:rsidRDefault="00741197">
      <w:pPr>
        <w:ind w:firstLineChars="200" w:firstLine="420"/>
      </w:pPr>
      <w:r>
        <w:t>特此声明！</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ind w:firstLineChars="200" w:firstLine="422"/>
        <w:rPr>
          <w:rFonts w:eastAsia="楷体"/>
          <w:b/>
          <w:bCs/>
          <w:u w:val="single"/>
        </w:rPr>
      </w:pPr>
      <w:r>
        <w:rPr>
          <w:rFonts w:eastAsia="楷体"/>
          <w:b/>
          <w:bCs/>
          <w:u w:val="single"/>
        </w:rPr>
        <w:t>说明：以联合体形式参与采购活动，联合体的各方均应提供此声明函。</w:t>
      </w:r>
    </w:p>
    <w:p w:rsidR="00CD2F75" w:rsidRDefault="00CD2F75"/>
    <w:p w:rsidR="00CD2F75" w:rsidRDefault="00741197">
      <w:r>
        <w:br w:type="page"/>
      </w:r>
    </w:p>
    <w:p w:rsidR="00CD2F75" w:rsidRDefault="00741197">
      <w:pPr>
        <w:pStyle w:val="3"/>
        <w:tabs>
          <w:tab w:val="left" w:pos="720"/>
        </w:tabs>
        <w:ind w:firstLine="420"/>
      </w:pPr>
      <w:r>
        <w:lastRenderedPageBreak/>
        <w:t>【证明材料</w:t>
      </w:r>
      <w:r>
        <w:t>6</w:t>
      </w:r>
      <w:r>
        <w:t>】投标人形式</w:t>
      </w:r>
    </w:p>
    <w:p w:rsidR="00CD2F75" w:rsidRDefault="00741197">
      <w:pPr>
        <w:ind w:firstLineChars="200" w:firstLine="420"/>
        <w:rPr>
          <w:kern w:val="0"/>
        </w:rPr>
      </w:pPr>
      <w:r>
        <w:rPr>
          <w:kern w:val="0"/>
        </w:rPr>
        <w:t>1.</w:t>
      </w:r>
      <w:r>
        <w:rPr>
          <w:kern w:val="0"/>
        </w:rPr>
        <w:t>如非联合体提供《非联合体的声明函》。</w:t>
      </w:r>
    </w:p>
    <w:p w:rsidR="00CD2F75" w:rsidRDefault="00741197">
      <w:pPr>
        <w:jc w:val="center"/>
        <w:rPr>
          <w:rFonts w:eastAsia="黑体"/>
          <w:sz w:val="28"/>
          <w:szCs w:val="36"/>
        </w:rPr>
      </w:pPr>
      <w:r>
        <w:rPr>
          <w:rFonts w:eastAsia="黑体"/>
          <w:sz w:val="28"/>
          <w:szCs w:val="36"/>
        </w:rPr>
        <w:t>非联合体的声明函</w:t>
      </w:r>
    </w:p>
    <w:p w:rsidR="00CD2F75" w:rsidRDefault="00741197">
      <w:r>
        <w:t>浙江广播电视集团：</w:t>
      </w:r>
    </w:p>
    <w:p w:rsidR="00CD2F75" w:rsidRDefault="00741197">
      <w:r>
        <w:t>浙江省成套招标代理有限公司：</w:t>
      </w:r>
    </w:p>
    <w:p w:rsidR="00CD2F75" w:rsidRDefault="00741197">
      <w:pPr>
        <w:ind w:firstLineChars="200" w:firstLine="420"/>
      </w:pPr>
      <w:r>
        <w:t>我方独立参加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（标段名称）政府采购活动，未与其他单位组成联合体。</w:t>
      </w:r>
    </w:p>
    <w:p w:rsidR="00CD2F75" w:rsidRDefault="00741197">
      <w:pPr>
        <w:ind w:firstLineChars="200" w:firstLine="420"/>
        <w:rPr>
          <w:kern w:val="0"/>
        </w:rPr>
      </w:pPr>
      <w:r>
        <w:t>我方</w:t>
      </w:r>
      <w:r>
        <w:rPr>
          <w:kern w:val="0"/>
        </w:rPr>
        <w:t>对上述声明的真实性负责。如有虚假，将依法承担相应责任。</w:t>
      </w:r>
    </w:p>
    <w:p w:rsidR="00CD2F75" w:rsidRDefault="00741197">
      <w:pPr>
        <w:ind w:firstLineChars="200" w:firstLine="420"/>
      </w:pPr>
      <w:r>
        <w:t>特此声明！</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CD2F75">
      <w:pPr>
        <w:ind w:firstLineChars="200" w:firstLine="420"/>
      </w:pPr>
    </w:p>
    <w:p w:rsidR="00CD2F75" w:rsidRDefault="00CD2F75">
      <w:pPr>
        <w:ind w:firstLineChars="200" w:firstLine="420"/>
      </w:pPr>
    </w:p>
    <w:p w:rsidR="00CD2F75" w:rsidRDefault="00741197">
      <w:pPr>
        <w:ind w:firstLineChars="200" w:firstLine="420"/>
      </w:pPr>
      <w:r>
        <w:t>2.</w:t>
      </w:r>
      <w:r>
        <w:t>如联合体投标，提供联合协议书，格式见</w:t>
      </w:r>
      <w:r>
        <w:t>“</w:t>
      </w:r>
      <w:r>
        <w:t>招标文件附件</w:t>
      </w:r>
      <w:r>
        <w:t>1”</w:t>
      </w:r>
      <w:r>
        <w:t>。</w:t>
      </w:r>
    </w:p>
    <w:p w:rsidR="00CD2F75" w:rsidRDefault="00741197">
      <w:r>
        <w:br w:type="page"/>
      </w:r>
    </w:p>
    <w:p w:rsidR="00CD2F75" w:rsidRDefault="00741197">
      <w:pPr>
        <w:pStyle w:val="2"/>
        <w:ind w:firstLine="420"/>
        <w:rPr>
          <w:kern w:val="0"/>
        </w:rPr>
      </w:pPr>
      <w:bookmarkStart w:id="123" w:name="_Toc437953149"/>
      <w:bookmarkEnd w:id="96"/>
      <w:r>
        <w:lastRenderedPageBreak/>
        <w:t>第二部分</w:t>
      </w:r>
      <w:r>
        <w:t xml:space="preserve"> </w:t>
      </w:r>
      <w:r>
        <w:rPr>
          <w:kern w:val="0"/>
        </w:rPr>
        <w:t>商务技术文件</w:t>
      </w:r>
    </w:p>
    <w:p w:rsidR="00CD2F75" w:rsidRDefault="00741197">
      <w:pPr>
        <w:pStyle w:val="3"/>
        <w:ind w:firstLine="420"/>
      </w:pPr>
      <w:r>
        <w:t>封面</w:t>
      </w:r>
      <w:bookmarkEnd w:id="123"/>
    </w:p>
    <w:p w:rsidR="00CD2F75" w:rsidRDefault="00CD2F75"/>
    <w:p w:rsidR="00CD2F75" w:rsidRDefault="00CD2F75"/>
    <w:p w:rsidR="00CD2F75" w:rsidRDefault="00741197">
      <w:pPr>
        <w:tabs>
          <w:tab w:val="left" w:pos="2580"/>
          <w:tab w:val="left" w:pos="5940"/>
        </w:tabs>
        <w:autoSpaceDE w:val="0"/>
        <w:autoSpaceDN w:val="0"/>
        <w:adjustRightInd w:val="0"/>
        <w:rPr>
          <w:kern w:val="0"/>
          <w:sz w:val="24"/>
          <w:szCs w:val="22"/>
        </w:rPr>
      </w:pPr>
      <w:r>
        <w:rPr>
          <w:kern w:val="0"/>
          <w:sz w:val="24"/>
          <w:szCs w:val="22"/>
        </w:rPr>
        <w:t>采购人：</w:t>
      </w:r>
      <w:r>
        <w:rPr>
          <w:kern w:val="0"/>
          <w:sz w:val="24"/>
          <w:szCs w:val="22"/>
          <w:u w:val="single"/>
        </w:rPr>
        <w:t>浙江广播电视集团</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项目名称：</w:t>
      </w:r>
      <w:r>
        <w:rPr>
          <w:kern w:val="0"/>
          <w:sz w:val="24"/>
          <w:szCs w:val="22"/>
          <w:u w:val="single"/>
        </w:rPr>
        <w:t>浙江卫视</w:t>
      </w:r>
      <w:r>
        <w:rPr>
          <w:kern w:val="0"/>
          <w:sz w:val="24"/>
          <w:szCs w:val="22"/>
          <w:u w:val="single"/>
        </w:rPr>
        <w:t>4K</w:t>
      </w:r>
      <w:r>
        <w:rPr>
          <w:kern w:val="0"/>
          <w:sz w:val="24"/>
          <w:szCs w:val="22"/>
          <w:u w:val="single"/>
        </w:rPr>
        <w:t>超高清频道制播设备更新改造项目</w:t>
      </w:r>
      <w:r>
        <w:rPr>
          <w:kern w:val="0"/>
          <w:sz w:val="24"/>
          <w:szCs w:val="22"/>
          <w:u w:val="single"/>
        </w:rPr>
        <w:t>4K</w:t>
      </w:r>
      <w:r>
        <w:rPr>
          <w:kern w:val="0"/>
          <w:sz w:val="24"/>
          <w:szCs w:val="22"/>
          <w:u w:val="single"/>
        </w:rPr>
        <w:t>超高清新闻非编设备系统</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项目编号：</w:t>
      </w:r>
      <w:r>
        <w:rPr>
          <w:rFonts w:hint="eastAsia"/>
          <w:kern w:val="0"/>
          <w:sz w:val="24"/>
          <w:szCs w:val="22"/>
          <w:u w:val="single"/>
        </w:rPr>
        <w:t>CTZB-2025030113</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标段名称：</w:t>
      </w:r>
      <w:r>
        <w:rPr>
          <w:kern w:val="0"/>
          <w:sz w:val="24"/>
          <w:szCs w:val="22"/>
          <w:u w:val="single"/>
        </w:rPr>
        <w:t>4K</w:t>
      </w:r>
      <w:r>
        <w:rPr>
          <w:kern w:val="0"/>
          <w:sz w:val="24"/>
          <w:szCs w:val="22"/>
          <w:u w:val="single"/>
        </w:rPr>
        <w:t>超高清新闻非编设备系统</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tabs>
          <w:tab w:val="left" w:pos="1805"/>
          <w:tab w:val="left" w:pos="5360"/>
        </w:tabs>
        <w:autoSpaceDE w:val="0"/>
        <w:autoSpaceDN w:val="0"/>
        <w:adjustRightInd w:val="0"/>
        <w:jc w:val="center"/>
        <w:rPr>
          <w:kern w:val="0"/>
          <w:sz w:val="72"/>
        </w:rPr>
      </w:pPr>
      <w:r>
        <w:rPr>
          <w:kern w:val="0"/>
          <w:sz w:val="72"/>
        </w:rPr>
        <w:t>投</w:t>
      </w:r>
      <w:r>
        <w:rPr>
          <w:kern w:val="0"/>
          <w:sz w:val="72"/>
        </w:rPr>
        <w:t xml:space="preserve"> </w:t>
      </w:r>
      <w:r>
        <w:rPr>
          <w:kern w:val="0"/>
          <w:sz w:val="72"/>
        </w:rPr>
        <w:t>标</w:t>
      </w:r>
      <w:r>
        <w:rPr>
          <w:kern w:val="0"/>
          <w:sz w:val="72"/>
        </w:rPr>
        <w:t xml:space="preserve"> </w:t>
      </w:r>
      <w:r>
        <w:rPr>
          <w:kern w:val="0"/>
          <w:sz w:val="72"/>
        </w:rPr>
        <w:t>文</w:t>
      </w:r>
      <w:r>
        <w:rPr>
          <w:kern w:val="0"/>
          <w:sz w:val="72"/>
        </w:rPr>
        <w:t xml:space="preserve"> </w:t>
      </w:r>
      <w:r>
        <w:rPr>
          <w:kern w:val="0"/>
          <w:sz w:val="72"/>
        </w:rPr>
        <w:t>件</w:t>
      </w:r>
    </w:p>
    <w:p w:rsidR="00CD2F75" w:rsidRDefault="00741197">
      <w:pPr>
        <w:tabs>
          <w:tab w:val="left" w:pos="1805"/>
          <w:tab w:val="left" w:pos="5360"/>
        </w:tabs>
        <w:autoSpaceDE w:val="0"/>
        <w:autoSpaceDN w:val="0"/>
        <w:adjustRightInd w:val="0"/>
        <w:jc w:val="center"/>
        <w:rPr>
          <w:kern w:val="0"/>
          <w:sz w:val="72"/>
        </w:rPr>
      </w:pPr>
      <w:r>
        <w:rPr>
          <w:kern w:val="0"/>
          <w:sz w:val="72"/>
        </w:rPr>
        <w:t>（商务技术文件）</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tabs>
          <w:tab w:val="left" w:pos="6080"/>
          <w:tab w:val="left" w:pos="6640"/>
        </w:tabs>
        <w:autoSpaceDE w:val="0"/>
        <w:autoSpaceDN w:val="0"/>
        <w:adjustRightInd w:val="0"/>
        <w:jc w:val="left"/>
        <w:rPr>
          <w:kern w:val="0"/>
          <w:sz w:val="28"/>
        </w:rPr>
      </w:pPr>
      <w:r>
        <w:rPr>
          <w:kern w:val="0"/>
          <w:sz w:val="28"/>
        </w:rPr>
        <w:t>投标人全称：</w:t>
      </w:r>
      <w:r>
        <w:rPr>
          <w:kern w:val="0"/>
          <w:sz w:val="28"/>
          <w:u w:val="single"/>
        </w:rPr>
        <w:t xml:space="preserve">              </w:t>
      </w:r>
      <w:r>
        <w:rPr>
          <w:kern w:val="0"/>
          <w:sz w:val="28"/>
        </w:rPr>
        <w:t>（盖单位公章）</w:t>
      </w:r>
    </w:p>
    <w:p w:rsidR="00CD2F75" w:rsidRDefault="00CD2F75">
      <w:pPr>
        <w:tabs>
          <w:tab w:val="left" w:pos="6080"/>
          <w:tab w:val="left" w:pos="6640"/>
        </w:tabs>
        <w:autoSpaceDE w:val="0"/>
        <w:autoSpaceDN w:val="0"/>
        <w:adjustRightInd w:val="0"/>
        <w:jc w:val="left"/>
        <w:rPr>
          <w:kern w:val="0"/>
          <w:sz w:val="28"/>
        </w:rPr>
      </w:pPr>
    </w:p>
    <w:p w:rsidR="00CD2F75" w:rsidRDefault="00741197">
      <w:pPr>
        <w:tabs>
          <w:tab w:val="left" w:pos="3280"/>
          <w:tab w:val="left" w:pos="4680"/>
          <w:tab w:val="left" w:pos="6080"/>
        </w:tabs>
        <w:autoSpaceDE w:val="0"/>
        <w:autoSpaceDN w:val="0"/>
        <w:adjustRightInd w:val="0"/>
        <w:ind w:leftChars="1035" w:left="2173" w:firstLineChars="195" w:firstLine="546"/>
        <w:jc w:val="left"/>
        <w:rPr>
          <w:kern w:val="0"/>
          <w:sz w:val="28"/>
        </w:rPr>
      </w:pPr>
      <w:r>
        <w:rPr>
          <w:kern w:val="0"/>
          <w:sz w:val="28"/>
        </w:rPr>
        <w:t>2025</w:t>
      </w:r>
      <w:r>
        <w:rPr>
          <w:kern w:val="0"/>
          <w:sz w:val="28"/>
        </w:rPr>
        <w:t>年</w:t>
      </w:r>
      <w:r>
        <w:rPr>
          <w:kern w:val="0"/>
          <w:sz w:val="28"/>
        </w:rPr>
        <w:t xml:space="preserve">   </w:t>
      </w:r>
      <w:r>
        <w:rPr>
          <w:kern w:val="0"/>
          <w:sz w:val="28"/>
        </w:rPr>
        <w:t>月</w:t>
      </w:r>
      <w:r>
        <w:rPr>
          <w:kern w:val="0"/>
          <w:sz w:val="28"/>
        </w:rPr>
        <w:t xml:space="preserve">   </w:t>
      </w:r>
      <w:r>
        <w:rPr>
          <w:kern w:val="0"/>
          <w:sz w:val="28"/>
        </w:rPr>
        <w:t>日</w:t>
      </w:r>
    </w:p>
    <w:p w:rsidR="00CD2F75" w:rsidRDefault="00CD2F75">
      <w:pPr>
        <w:rPr>
          <w:rFonts w:eastAsia="楷体"/>
          <w:kern w:val="0"/>
          <w:szCs w:val="20"/>
        </w:rPr>
      </w:pPr>
    </w:p>
    <w:p w:rsidR="00CD2F75" w:rsidRDefault="00741197">
      <w:r>
        <w:br w:type="page"/>
      </w:r>
    </w:p>
    <w:p w:rsidR="00CD2F75" w:rsidRDefault="00741197">
      <w:pPr>
        <w:pStyle w:val="3"/>
        <w:ind w:firstLine="420"/>
      </w:pPr>
      <w:r>
        <w:lastRenderedPageBreak/>
        <w:t>一、法定代表人资格证明书</w:t>
      </w:r>
    </w:p>
    <w:p w:rsidR="00CD2F75" w:rsidRDefault="00741197">
      <w:pPr>
        <w:jc w:val="center"/>
        <w:rPr>
          <w:rFonts w:eastAsia="黑体"/>
          <w:sz w:val="28"/>
          <w:szCs w:val="36"/>
        </w:rPr>
      </w:pPr>
      <w:r>
        <w:rPr>
          <w:rFonts w:eastAsia="黑体"/>
          <w:sz w:val="28"/>
          <w:szCs w:val="36"/>
        </w:rPr>
        <w:t>法定代表人资格证明书</w:t>
      </w:r>
    </w:p>
    <w:p w:rsidR="00CD2F75" w:rsidRDefault="00CD2F75"/>
    <w:p w:rsidR="00CD2F75" w:rsidRDefault="00CD2F75"/>
    <w:p w:rsidR="00CD2F75" w:rsidRDefault="00741197">
      <w:pPr>
        <w:adjustRightInd w:val="0"/>
        <w:ind w:firstLineChars="200" w:firstLine="420"/>
        <w:rPr>
          <w:u w:val="single"/>
        </w:rPr>
      </w:pPr>
      <w:r>
        <w:t>投标人名称：</w:t>
      </w:r>
      <w:r>
        <w:rPr>
          <w:u w:val="single"/>
        </w:rPr>
        <w:t>【</w:t>
      </w:r>
      <w:r>
        <w:rPr>
          <w:rFonts w:eastAsia="楷体"/>
          <w:u w:val="single"/>
        </w:rPr>
        <w:t>填写投标人名称</w:t>
      </w:r>
      <w:r>
        <w:rPr>
          <w:u w:val="single"/>
        </w:rPr>
        <w:t>】</w:t>
      </w:r>
    </w:p>
    <w:p w:rsidR="00CD2F75" w:rsidRDefault="00741197">
      <w:pPr>
        <w:adjustRightInd w:val="0"/>
        <w:ind w:firstLineChars="200" w:firstLine="420"/>
        <w:rPr>
          <w:u w:val="single"/>
        </w:rPr>
      </w:pPr>
      <w:r>
        <w:t>法定地址：</w:t>
      </w:r>
      <w:r>
        <w:rPr>
          <w:u w:val="single"/>
        </w:rPr>
        <w:t>【</w:t>
      </w:r>
      <w:r>
        <w:rPr>
          <w:rFonts w:eastAsia="楷体"/>
          <w:u w:val="single"/>
        </w:rPr>
        <w:t>填写法定地址</w:t>
      </w:r>
      <w:r>
        <w:rPr>
          <w:u w:val="single"/>
        </w:rPr>
        <w:t>】</w:t>
      </w:r>
    </w:p>
    <w:p w:rsidR="00CD2F75" w:rsidRDefault="00741197">
      <w:pPr>
        <w:adjustRightInd w:val="0"/>
        <w:ind w:firstLineChars="200" w:firstLine="420"/>
        <w:rPr>
          <w:u w:val="single"/>
        </w:rPr>
      </w:pPr>
      <w:r>
        <w:t>姓名：</w:t>
      </w:r>
      <w:r>
        <w:rPr>
          <w:u w:val="single"/>
        </w:rPr>
        <w:t>【</w:t>
      </w:r>
      <w:r>
        <w:rPr>
          <w:rFonts w:eastAsia="楷体"/>
          <w:u w:val="single"/>
        </w:rPr>
        <w:t>填写法定代表人姓名</w:t>
      </w:r>
      <w:r>
        <w:rPr>
          <w:u w:val="single"/>
        </w:rPr>
        <w:t>】</w:t>
      </w:r>
      <w:r>
        <w:t>性别：</w:t>
      </w:r>
      <w:r>
        <w:rPr>
          <w:u w:val="single"/>
        </w:rPr>
        <w:t>【</w:t>
      </w:r>
      <w:r>
        <w:rPr>
          <w:rFonts w:eastAsia="楷体"/>
          <w:u w:val="single"/>
        </w:rPr>
        <w:t>填写法定代表人性别</w:t>
      </w:r>
      <w:r>
        <w:rPr>
          <w:u w:val="single"/>
        </w:rPr>
        <w:t>】</w:t>
      </w:r>
      <w:r>
        <w:t>年龄：</w:t>
      </w:r>
      <w:r>
        <w:rPr>
          <w:u w:val="single"/>
        </w:rPr>
        <w:t>【</w:t>
      </w:r>
      <w:r>
        <w:rPr>
          <w:rFonts w:eastAsia="楷体"/>
          <w:u w:val="single"/>
        </w:rPr>
        <w:t>填写法定代表人年龄</w:t>
      </w:r>
      <w:r>
        <w:rPr>
          <w:u w:val="single"/>
        </w:rPr>
        <w:t>】</w:t>
      </w:r>
      <w:r>
        <w:t>职务：</w:t>
      </w:r>
      <w:r>
        <w:rPr>
          <w:u w:val="single"/>
        </w:rPr>
        <w:t>【</w:t>
      </w:r>
      <w:r>
        <w:rPr>
          <w:rFonts w:eastAsia="楷体"/>
          <w:u w:val="single"/>
        </w:rPr>
        <w:t>填写法定代表人职务</w:t>
      </w:r>
      <w:r>
        <w:rPr>
          <w:u w:val="single"/>
        </w:rPr>
        <w:t>】</w:t>
      </w:r>
    </w:p>
    <w:p w:rsidR="00CD2F75" w:rsidRDefault="00741197">
      <w:pPr>
        <w:adjustRightInd w:val="0"/>
        <w:ind w:firstLineChars="200" w:firstLine="420"/>
        <w:rPr>
          <w:u w:val="single"/>
        </w:rPr>
      </w:pPr>
      <w:r>
        <w:t>身份证号码：</w:t>
      </w:r>
      <w:r>
        <w:rPr>
          <w:u w:val="single"/>
        </w:rPr>
        <w:t>【</w:t>
      </w:r>
      <w:r>
        <w:rPr>
          <w:rFonts w:eastAsia="楷体"/>
          <w:u w:val="single"/>
        </w:rPr>
        <w:t>填写法定代表人身份证号码</w:t>
      </w:r>
      <w:r>
        <w:rPr>
          <w:u w:val="single"/>
        </w:rPr>
        <w:t>】</w:t>
      </w:r>
    </w:p>
    <w:p w:rsidR="00CD2F75" w:rsidRDefault="00741197">
      <w:pPr>
        <w:adjustRightInd w:val="0"/>
        <w:ind w:firstLineChars="200" w:firstLine="420"/>
      </w:pPr>
      <w:r>
        <w:t>该同志系单位法定代表人。</w:t>
      </w:r>
    </w:p>
    <w:p w:rsidR="00CD2F75" w:rsidRDefault="00741197">
      <w:pPr>
        <w:adjustRightInd w:val="0"/>
        <w:ind w:firstLineChars="200" w:firstLine="420"/>
      </w:pPr>
      <w:r>
        <w:t>特此证明！</w:t>
      </w:r>
    </w:p>
    <w:p w:rsidR="00CD2F75" w:rsidRDefault="00CD2F75"/>
    <w:p w:rsidR="00CD2F75" w:rsidRDefault="00CD2F75"/>
    <w:p w:rsidR="00CD2F75" w:rsidRDefault="00741197">
      <w:pPr>
        <w:ind w:firstLineChars="200" w:firstLine="420"/>
        <w:rPr>
          <w:spacing w:val="20"/>
          <w:u w:val="single"/>
        </w:rPr>
      </w:pPr>
      <w:r>
        <w:t>投标人全称：</w:t>
      </w:r>
      <w:r>
        <w:t xml:space="preserve"> </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CD2F75"/>
    <w:p w:rsidR="00CD2F75" w:rsidRDefault="00CD2F75"/>
    <w:p w:rsidR="00CD2F75" w:rsidRDefault="00741197">
      <w:pPr>
        <w:ind w:firstLineChars="200" w:firstLine="420"/>
      </w:pPr>
      <w:r>
        <w:t>附：</w:t>
      </w:r>
    </w:p>
    <w:p w:rsidR="00CD2F75" w:rsidRDefault="00741197">
      <w:pPr>
        <w:ind w:firstLineChars="200" w:firstLine="420"/>
        <w:rPr>
          <w:bCs/>
        </w:rPr>
      </w:pPr>
      <w:r>
        <w:rPr>
          <w:bCs/>
        </w:rPr>
        <w:t>法定代表人联系方式：</w:t>
      </w:r>
      <w:r>
        <w:rPr>
          <w:u w:val="single"/>
        </w:rPr>
        <w:t>【</w:t>
      </w:r>
      <w:r>
        <w:rPr>
          <w:u w:val="single"/>
        </w:rPr>
        <w:t xml:space="preserve"> </w:t>
      </w:r>
      <w:r>
        <w:rPr>
          <w:rFonts w:eastAsia="楷体"/>
          <w:u w:val="single"/>
        </w:rPr>
        <w:t>填写法定代表人联系方式</w:t>
      </w:r>
      <w:r>
        <w:rPr>
          <w:u w:val="single"/>
        </w:rPr>
        <w:t xml:space="preserve"> </w:t>
      </w:r>
      <w:r>
        <w:rPr>
          <w:u w:val="single"/>
        </w:rPr>
        <w:t>】</w:t>
      </w:r>
    </w:p>
    <w:p w:rsidR="00CD2F75" w:rsidRDefault="00741197">
      <w:pPr>
        <w:ind w:firstLineChars="200" w:firstLine="420"/>
        <w:rPr>
          <w:bCs/>
        </w:rPr>
      </w:pPr>
      <w:r>
        <w:rPr>
          <w:bCs/>
        </w:rPr>
        <w:t>法定代表人身份证复印件：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D2F75">
        <w:trPr>
          <w:trHeight w:val="2402"/>
        </w:trPr>
        <w:tc>
          <w:tcPr>
            <w:tcW w:w="7227" w:type="dxa"/>
            <w:vAlign w:val="center"/>
          </w:tcPr>
          <w:p w:rsidR="00CD2F75" w:rsidRDefault="00741197">
            <w:pPr>
              <w:jc w:val="center"/>
              <w:rPr>
                <w:b/>
                <w:bCs/>
              </w:rPr>
            </w:pPr>
            <w:r>
              <w:rPr>
                <w:b/>
                <w:bCs/>
              </w:rPr>
              <w:t>法定代表人身份证复印件</w:t>
            </w:r>
          </w:p>
        </w:tc>
      </w:tr>
    </w:tbl>
    <w:p w:rsidR="00CD2F75" w:rsidRDefault="00741197">
      <w:r>
        <w:rPr>
          <w:sz w:val="24"/>
        </w:rPr>
        <w:br w:type="page"/>
      </w:r>
    </w:p>
    <w:p w:rsidR="00CD2F75" w:rsidRDefault="00741197">
      <w:pPr>
        <w:pStyle w:val="3"/>
        <w:ind w:firstLine="420"/>
      </w:pPr>
      <w:bookmarkStart w:id="124" w:name="_Toc336683576"/>
      <w:bookmarkStart w:id="125" w:name="_Toc345575535"/>
      <w:r>
        <w:lastRenderedPageBreak/>
        <w:t>二、法定代表人授权签署投标文件委托书</w:t>
      </w:r>
    </w:p>
    <w:p w:rsidR="00CD2F75" w:rsidRDefault="00741197">
      <w:pPr>
        <w:jc w:val="center"/>
        <w:rPr>
          <w:rFonts w:eastAsia="黑体"/>
          <w:sz w:val="28"/>
          <w:szCs w:val="36"/>
        </w:rPr>
      </w:pPr>
      <w:r>
        <w:rPr>
          <w:rFonts w:eastAsia="黑体"/>
          <w:sz w:val="28"/>
          <w:szCs w:val="36"/>
        </w:rPr>
        <w:t>法定代表人授权签署投标文件委托书</w:t>
      </w:r>
    </w:p>
    <w:p w:rsidR="00CD2F75" w:rsidRDefault="00741197">
      <w:pPr>
        <w:jc w:val="center"/>
        <w:rPr>
          <w:b/>
          <w:bCs/>
        </w:rPr>
      </w:pPr>
      <w:r>
        <w:rPr>
          <w:b/>
          <w:bCs/>
        </w:rPr>
        <w:t>（由授权代表签署时提供）</w:t>
      </w:r>
    </w:p>
    <w:p w:rsidR="00CD2F75" w:rsidRDefault="00741197">
      <w:r>
        <w:t>浙江广播电视集团：</w:t>
      </w:r>
    </w:p>
    <w:p w:rsidR="00CD2F75" w:rsidRDefault="00741197">
      <w:r>
        <w:t>浙江省成套招标代理有限公司：</w:t>
      </w:r>
    </w:p>
    <w:p w:rsidR="00CD2F75" w:rsidRDefault="00741197">
      <w:pPr>
        <w:ind w:firstLineChars="200" w:firstLine="420"/>
      </w:pPr>
      <w:r>
        <w:t>我</w:t>
      </w:r>
      <w:r>
        <w:rPr>
          <w:u w:val="single"/>
        </w:rPr>
        <w:t>【</w:t>
      </w:r>
      <w:r>
        <w:rPr>
          <w:u w:val="single"/>
        </w:rPr>
        <w:t xml:space="preserve"> </w:t>
      </w:r>
      <w:r>
        <w:rPr>
          <w:rFonts w:eastAsia="楷体"/>
          <w:u w:val="single"/>
        </w:rPr>
        <w:t>填写法定代表人姓名</w:t>
      </w:r>
      <w:r>
        <w:rPr>
          <w:u w:val="single"/>
        </w:rPr>
        <w:t xml:space="preserve"> </w:t>
      </w:r>
      <w:r>
        <w:rPr>
          <w:u w:val="single"/>
        </w:rPr>
        <w:t>】</w:t>
      </w:r>
      <w:r>
        <w:t>以</w:t>
      </w:r>
      <w:r>
        <w:rPr>
          <w:u w:val="single"/>
        </w:rPr>
        <w:t>【</w:t>
      </w:r>
      <w:r>
        <w:rPr>
          <w:u w:val="single"/>
        </w:rPr>
        <w:t xml:space="preserve"> </w:t>
      </w:r>
      <w:r>
        <w:rPr>
          <w:rFonts w:eastAsia="楷体"/>
          <w:u w:val="single"/>
        </w:rPr>
        <w:t>填写投标人全称</w:t>
      </w:r>
      <w:r>
        <w:rPr>
          <w:u w:val="single"/>
        </w:rPr>
        <w:t xml:space="preserve"> </w:t>
      </w:r>
      <w:r>
        <w:rPr>
          <w:u w:val="single"/>
        </w:rPr>
        <w:t>】</w:t>
      </w:r>
      <w:r>
        <w:t>法定代表人的身份授权我单位在职员工</w:t>
      </w:r>
      <w:r>
        <w:rPr>
          <w:u w:val="single"/>
        </w:rPr>
        <w:t>【</w:t>
      </w:r>
      <w:r>
        <w:rPr>
          <w:u w:val="single"/>
        </w:rPr>
        <w:t xml:space="preserve"> </w:t>
      </w:r>
      <w:r>
        <w:rPr>
          <w:rFonts w:eastAsia="楷体"/>
          <w:u w:val="single"/>
        </w:rPr>
        <w:t>填写授权代表姓名</w:t>
      </w:r>
      <w:r>
        <w:rPr>
          <w:u w:val="single"/>
        </w:rPr>
        <w:t xml:space="preserve"> </w:t>
      </w:r>
      <w:r>
        <w:rPr>
          <w:u w:val="single"/>
        </w:rPr>
        <w:t>】</w:t>
      </w:r>
      <w:r>
        <w:t>、</w:t>
      </w:r>
      <w:r>
        <w:rPr>
          <w:u w:val="single"/>
        </w:rPr>
        <w:t>【</w:t>
      </w:r>
      <w:r>
        <w:rPr>
          <w:u w:val="single"/>
        </w:rPr>
        <w:t xml:space="preserve"> </w:t>
      </w:r>
      <w:r>
        <w:rPr>
          <w:rFonts w:eastAsia="楷体"/>
          <w:u w:val="single"/>
        </w:rPr>
        <w:t>填写授权代表身份证号</w:t>
      </w:r>
      <w:r>
        <w:rPr>
          <w:u w:val="single"/>
        </w:rPr>
        <w:t xml:space="preserve"> </w:t>
      </w:r>
      <w:r>
        <w:rPr>
          <w:u w:val="single"/>
        </w:rPr>
        <w:t>】</w:t>
      </w:r>
      <w:r>
        <w:t>，为我单位的授权代表，签署</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（标段名称）的投标文件。</w:t>
      </w:r>
    </w:p>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ind w:firstLineChars="200" w:firstLine="420"/>
      </w:pPr>
      <w:r>
        <w:t>附：</w:t>
      </w:r>
    </w:p>
    <w:p w:rsidR="00CD2F75" w:rsidRDefault="00741197">
      <w:pPr>
        <w:ind w:firstLineChars="200" w:firstLine="420"/>
      </w:pPr>
      <w:r>
        <w:t>授权代表联系方式（手机）：</w:t>
      </w:r>
      <w:r>
        <w:rPr>
          <w:u w:val="single"/>
        </w:rPr>
        <w:t>【</w:t>
      </w:r>
      <w:r>
        <w:rPr>
          <w:u w:val="single"/>
        </w:rPr>
        <w:t xml:space="preserve"> </w:t>
      </w:r>
      <w:r>
        <w:rPr>
          <w:rFonts w:eastAsia="楷体"/>
          <w:u w:val="single"/>
        </w:rPr>
        <w:t>填写授权代表手机号</w:t>
      </w:r>
      <w:r>
        <w:rPr>
          <w:u w:val="single"/>
        </w:rPr>
        <w:t xml:space="preserve"> </w:t>
      </w:r>
      <w:r>
        <w:rPr>
          <w:u w:val="single"/>
        </w:rPr>
        <w:t>】</w:t>
      </w:r>
    </w:p>
    <w:p w:rsidR="00CD2F75" w:rsidRDefault="00741197">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D2F75">
        <w:trPr>
          <w:trHeight w:val="2402"/>
        </w:trPr>
        <w:tc>
          <w:tcPr>
            <w:tcW w:w="7227" w:type="dxa"/>
            <w:vAlign w:val="center"/>
          </w:tcPr>
          <w:p w:rsidR="00CD2F75" w:rsidRDefault="00741197">
            <w:pPr>
              <w:jc w:val="center"/>
            </w:pPr>
            <w:r>
              <w:t>授权代表身份证复印件</w:t>
            </w:r>
          </w:p>
        </w:tc>
      </w:tr>
    </w:tbl>
    <w:p w:rsidR="00CD2F75" w:rsidRDefault="00CD2F75"/>
    <w:p w:rsidR="00CD2F75" w:rsidRDefault="00741197">
      <w:pPr>
        <w:ind w:firstLineChars="200" w:firstLine="420"/>
      </w:pPr>
      <w:r>
        <w:t>投标人为其缴纳社保的证明材料（附后）。</w:t>
      </w:r>
    </w:p>
    <w:p w:rsidR="00CD2F75" w:rsidRDefault="00CD2F75"/>
    <w:p w:rsidR="00CD2F75" w:rsidRDefault="00CD2F75"/>
    <w:p w:rsidR="00CD2F75" w:rsidRDefault="00741197">
      <w:pPr>
        <w:ind w:firstLineChars="200" w:firstLine="420"/>
        <w:rPr>
          <w:rFonts w:eastAsia="楷体"/>
        </w:rPr>
      </w:pPr>
      <w:r>
        <w:rPr>
          <w:rFonts w:eastAsia="楷体"/>
        </w:rPr>
        <w:t>说明：投标人法定代表人按招标文件要求签署投标文件时，无需提供此委托书。</w:t>
      </w:r>
    </w:p>
    <w:p w:rsidR="00CD2F75" w:rsidRDefault="00741197">
      <w:r>
        <w:br w:type="page"/>
      </w:r>
    </w:p>
    <w:p w:rsidR="00CD2F75" w:rsidRDefault="00741197">
      <w:pPr>
        <w:pStyle w:val="3"/>
        <w:ind w:firstLine="420"/>
      </w:pPr>
      <w:r>
        <w:lastRenderedPageBreak/>
        <w:t>三、法定代表人授权开标委托书格式</w:t>
      </w:r>
      <w:bookmarkEnd w:id="124"/>
      <w:bookmarkEnd w:id="125"/>
    </w:p>
    <w:p w:rsidR="00CD2F75" w:rsidRDefault="00CD2F75"/>
    <w:p w:rsidR="00CD2F75" w:rsidRDefault="00741197">
      <w:pPr>
        <w:jc w:val="center"/>
        <w:rPr>
          <w:rFonts w:eastAsia="黑体"/>
          <w:sz w:val="28"/>
          <w:szCs w:val="36"/>
        </w:rPr>
      </w:pPr>
      <w:r>
        <w:rPr>
          <w:rFonts w:eastAsia="黑体"/>
          <w:sz w:val="28"/>
          <w:szCs w:val="36"/>
        </w:rPr>
        <w:t>法定代表人授权开标委托书</w:t>
      </w:r>
    </w:p>
    <w:p w:rsidR="00CD2F75" w:rsidRDefault="00CD2F75"/>
    <w:p w:rsidR="00CD2F75" w:rsidRDefault="00741197">
      <w:r>
        <w:t>浙江广播电视集团：</w:t>
      </w:r>
    </w:p>
    <w:p w:rsidR="00CD2F75" w:rsidRDefault="00741197">
      <w:r>
        <w:t>浙江省成套招标代理有限公司：</w:t>
      </w:r>
    </w:p>
    <w:p w:rsidR="00CD2F75" w:rsidRDefault="00741197">
      <w:pPr>
        <w:ind w:firstLineChars="200" w:firstLine="420"/>
      </w:pPr>
      <w:r>
        <w:t>我</w:t>
      </w:r>
      <w:r>
        <w:rPr>
          <w:u w:val="single"/>
        </w:rPr>
        <w:t>【</w:t>
      </w:r>
      <w:r>
        <w:rPr>
          <w:u w:val="single"/>
        </w:rPr>
        <w:t xml:space="preserve"> </w:t>
      </w:r>
      <w:r>
        <w:rPr>
          <w:rFonts w:eastAsia="楷体"/>
          <w:u w:val="single"/>
        </w:rPr>
        <w:t>填写法定代表人姓名</w:t>
      </w:r>
      <w:r>
        <w:rPr>
          <w:u w:val="single"/>
        </w:rPr>
        <w:t xml:space="preserve"> </w:t>
      </w:r>
      <w:r>
        <w:rPr>
          <w:u w:val="single"/>
        </w:rPr>
        <w:t>】</w:t>
      </w:r>
      <w:r>
        <w:t>以</w:t>
      </w:r>
      <w:r>
        <w:rPr>
          <w:u w:val="single"/>
        </w:rPr>
        <w:t>【</w:t>
      </w:r>
      <w:r>
        <w:rPr>
          <w:u w:val="single"/>
        </w:rPr>
        <w:t xml:space="preserve"> </w:t>
      </w:r>
      <w:r>
        <w:rPr>
          <w:rFonts w:eastAsia="楷体"/>
          <w:u w:val="single"/>
        </w:rPr>
        <w:t>填写投标人全称</w:t>
      </w:r>
      <w:r>
        <w:rPr>
          <w:u w:val="single"/>
        </w:rPr>
        <w:t xml:space="preserve"> </w:t>
      </w:r>
      <w:r>
        <w:rPr>
          <w:u w:val="single"/>
        </w:rPr>
        <w:t>】</w:t>
      </w:r>
      <w:r>
        <w:t>法定代表人的身份授权我单位在职员工</w:t>
      </w:r>
      <w:r>
        <w:rPr>
          <w:u w:val="single"/>
        </w:rPr>
        <w:t>【</w:t>
      </w:r>
      <w:r>
        <w:rPr>
          <w:u w:val="single"/>
        </w:rPr>
        <w:t xml:space="preserve"> </w:t>
      </w:r>
      <w:r>
        <w:rPr>
          <w:rFonts w:eastAsia="楷体"/>
          <w:u w:val="single"/>
        </w:rPr>
        <w:t>填写授权代表姓名</w:t>
      </w:r>
      <w:r>
        <w:rPr>
          <w:u w:val="single"/>
        </w:rPr>
        <w:t xml:space="preserve"> </w:t>
      </w:r>
      <w:r>
        <w:rPr>
          <w:u w:val="single"/>
        </w:rPr>
        <w:t>】</w:t>
      </w:r>
      <w:r>
        <w:t>、</w:t>
      </w:r>
      <w:r>
        <w:rPr>
          <w:u w:val="single"/>
        </w:rPr>
        <w:t>【</w:t>
      </w:r>
      <w:r>
        <w:rPr>
          <w:u w:val="single"/>
        </w:rPr>
        <w:t xml:space="preserve"> </w:t>
      </w:r>
      <w:r>
        <w:rPr>
          <w:rFonts w:eastAsia="楷体"/>
          <w:u w:val="single"/>
        </w:rPr>
        <w:t>填写授权代表身份证号</w:t>
      </w:r>
      <w:r>
        <w:rPr>
          <w:u w:val="single"/>
        </w:rPr>
        <w:t xml:space="preserve"> </w:t>
      </w:r>
      <w:r>
        <w:rPr>
          <w:u w:val="single"/>
        </w:rPr>
        <w:t>】</w:t>
      </w:r>
      <w:r>
        <w:t>，为我单位的授权代表，参加你机构组织的</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（标段名称）的开标活动，签署开标活动中需由投标人签署相关文件、澄清答复、说明等与本项目投标有关的资料。我单位承认授权代表做出的与本项目开标活动有关的全部行为。</w:t>
      </w:r>
    </w:p>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ind w:firstLineChars="200" w:firstLine="420"/>
      </w:pPr>
      <w:r>
        <w:t>附：</w:t>
      </w:r>
    </w:p>
    <w:p w:rsidR="00CD2F75" w:rsidRDefault="00741197">
      <w:pPr>
        <w:ind w:firstLineChars="200" w:firstLine="420"/>
      </w:pPr>
      <w:r>
        <w:t>授权代表联系方式（手机）：</w:t>
      </w:r>
      <w:r>
        <w:rPr>
          <w:u w:val="single"/>
        </w:rPr>
        <w:t>【</w:t>
      </w:r>
      <w:r>
        <w:rPr>
          <w:u w:val="single"/>
        </w:rPr>
        <w:t xml:space="preserve"> </w:t>
      </w:r>
      <w:r>
        <w:rPr>
          <w:rFonts w:eastAsia="楷体"/>
          <w:u w:val="single"/>
        </w:rPr>
        <w:t>填写授权代表手机号</w:t>
      </w:r>
      <w:r>
        <w:rPr>
          <w:u w:val="single"/>
        </w:rPr>
        <w:t xml:space="preserve"> </w:t>
      </w:r>
      <w:r>
        <w:rPr>
          <w:u w:val="single"/>
        </w:rPr>
        <w:t>】</w:t>
      </w:r>
    </w:p>
    <w:p w:rsidR="00CD2F75" w:rsidRDefault="00741197">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D2F75">
        <w:trPr>
          <w:trHeight w:val="2402"/>
        </w:trPr>
        <w:tc>
          <w:tcPr>
            <w:tcW w:w="7227" w:type="dxa"/>
            <w:vAlign w:val="center"/>
          </w:tcPr>
          <w:p w:rsidR="00CD2F75" w:rsidRDefault="00741197">
            <w:pPr>
              <w:jc w:val="center"/>
            </w:pPr>
            <w:r>
              <w:t>授权代表身份证复印件</w:t>
            </w:r>
          </w:p>
        </w:tc>
      </w:tr>
    </w:tbl>
    <w:p w:rsidR="00CD2F75" w:rsidRDefault="00CD2F75"/>
    <w:p w:rsidR="00CD2F75" w:rsidRDefault="00741197">
      <w:pPr>
        <w:ind w:firstLineChars="200" w:firstLine="420"/>
      </w:pPr>
      <w:r>
        <w:t>投标人为其缴纳社保的证明材料（附后）。</w:t>
      </w:r>
    </w:p>
    <w:p w:rsidR="00CD2F75" w:rsidRDefault="00CD2F75"/>
    <w:p w:rsidR="00CD2F75" w:rsidRDefault="00CD2F75"/>
    <w:p w:rsidR="00CD2F75" w:rsidRDefault="00741197">
      <w:pPr>
        <w:ind w:firstLineChars="200" w:firstLine="420"/>
        <w:rPr>
          <w:rFonts w:eastAsia="楷体"/>
        </w:rPr>
      </w:pPr>
      <w:r>
        <w:rPr>
          <w:rFonts w:eastAsia="楷体"/>
        </w:rPr>
        <w:t>说明：投标人法定代表人作为投标人代表参与本项目采购活动时，无需提供此委托书。</w:t>
      </w:r>
    </w:p>
    <w:p w:rsidR="00CD2F75" w:rsidRDefault="00CD2F75"/>
    <w:p w:rsidR="00CD2F75" w:rsidRDefault="00741197">
      <w:pPr>
        <w:ind w:firstLineChars="200" w:firstLine="420"/>
        <w:rPr>
          <w:b/>
        </w:rPr>
      </w:pPr>
      <w:r>
        <w:br w:type="page"/>
      </w:r>
    </w:p>
    <w:p w:rsidR="00CD2F75" w:rsidRDefault="00741197">
      <w:pPr>
        <w:pStyle w:val="3"/>
        <w:ind w:firstLine="420"/>
      </w:pPr>
      <w:bookmarkStart w:id="126" w:name="_Toc345575543"/>
      <w:bookmarkStart w:id="127" w:name="_Toc336683581"/>
      <w:r>
        <w:lastRenderedPageBreak/>
        <w:t>四、偏离表</w:t>
      </w:r>
      <w:bookmarkEnd w:id="126"/>
      <w:bookmarkEnd w:id="127"/>
    </w:p>
    <w:p w:rsidR="00CD2F75" w:rsidRDefault="00741197">
      <w:pPr>
        <w:jc w:val="center"/>
        <w:rPr>
          <w:rFonts w:eastAsia="黑体"/>
          <w:sz w:val="28"/>
          <w:szCs w:val="36"/>
        </w:rPr>
      </w:pPr>
      <w:r>
        <w:rPr>
          <w:rFonts w:eastAsia="黑体"/>
          <w:sz w:val="28"/>
          <w:szCs w:val="36"/>
        </w:rPr>
        <w:t>偏离表</w:t>
      </w:r>
    </w:p>
    <w:p w:rsidR="00CD2F75" w:rsidRDefault="00741197">
      <w:r>
        <w:t>采购人：浙江广播电视集团</w:t>
      </w:r>
    </w:p>
    <w:p w:rsidR="00CD2F75" w:rsidRDefault="00741197">
      <w:r>
        <w:t>项目名称：浙江卫视</w:t>
      </w:r>
      <w:r>
        <w:t>4K</w:t>
      </w:r>
      <w:r>
        <w:t>超高清频道制播设备更新改造项目</w:t>
      </w:r>
      <w:r>
        <w:t>4K</w:t>
      </w:r>
      <w:r>
        <w:t>超高清新闻非编设备系统</w:t>
      </w:r>
    </w:p>
    <w:p w:rsidR="00CD2F75" w:rsidRDefault="00741197">
      <w:r>
        <w:t>项目编号：</w:t>
      </w:r>
      <w:r>
        <w:rPr>
          <w:rFonts w:hint="eastAsia"/>
        </w:rPr>
        <w:t>CTZB-2025030113</w:t>
      </w:r>
    </w:p>
    <w:p w:rsidR="00CD2F75" w:rsidRDefault="00741197">
      <w:r>
        <w:t>标段名称：</w:t>
      </w:r>
      <w:r>
        <w:t>4K</w:t>
      </w:r>
      <w:r>
        <w:t>超高清新闻非编设备系统</w:t>
      </w:r>
    </w:p>
    <w:tbl>
      <w:tblPr>
        <w:tblW w:w="940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7"/>
        <w:gridCol w:w="2369"/>
        <w:gridCol w:w="2915"/>
      </w:tblGrid>
      <w:tr w:rsidR="00CD2F75">
        <w:trPr>
          <w:cantSplit/>
          <w:trHeight w:val="454"/>
        </w:trPr>
        <w:tc>
          <w:tcPr>
            <w:tcW w:w="1020" w:type="dxa"/>
            <w:vAlign w:val="center"/>
          </w:tcPr>
          <w:p w:rsidR="00CD2F75" w:rsidRDefault="00741197">
            <w:pPr>
              <w:jc w:val="center"/>
              <w:rPr>
                <w:rFonts w:eastAsia="黑体"/>
              </w:rPr>
            </w:pPr>
            <w:r>
              <w:rPr>
                <w:rFonts w:eastAsia="黑体"/>
              </w:rPr>
              <w:t>序号</w:t>
            </w:r>
          </w:p>
        </w:tc>
        <w:tc>
          <w:tcPr>
            <w:tcW w:w="3097" w:type="dxa"/>
            <w:vAlign w:val="center"/>
          </w:tcPr>
          <w:p w:rsidR="00CD2F75" w:rsidRDefault="00741197">
            <w:pPr>
              <w:jc w:val="center"/>
              <w:rPr>
                <w:rFonts w:eastAsia="黑体"/>
              </w:rPr>
            </w:pPr>
            <w:r>
              <w:rPr>
                <w:rFonts w:eastAsia="黑体"/>
              </w:rPr>
              <w:t>招标文件内容</w:t>
            </w:r>
          </w:p>
        </w:tc>
        <w:tc>
          <w:tcPr>
            <w:tcW w:w="2369" w:type="dxa"/>
            <w:vAlign w:val="center"/>
          </w:tcPr>
          <w:p w:rsidR="00CD2F75" w:rsidRDefault="00741197">
            <w:pPr>
              <w:jc w:val="center"/>
              <w:rPr>
                <w:rFonts w:eastAsia="黑体"/>
              </w:rPr>
            </w:pPr>
            <w:r>
              <w:rPr>
                <w:rFonts w:eastAsia="黑体"/>
              </w:rPr>
              <w:t>投标响应</w:t>
            </w:r>
          </w:p>
        </w:tc>
        <w:tc>
          <w:tcPr>
            <w:tcW w:w="2915" w:type="dxa"/>
            <w:vAlign w:val="center"/>
          </w:tcPr>
          <w:p w:rsidR="00CD2F75" w:rsidRDefault="00741197">
            <w:pPr>
              <w:jc w:val="center"/>
              <w:rPr>
                <w:rFonts w:eastAsia="黑体"/>
              </w:rPr>
            </w:pPr>
            <w:r>
              <w:rPr>
                <w:rFonts w:eastAsia="黑体"/>
              </w:rPr>
              <w:t>说明（正偏离</w:t>
            </w:r>
            <w:r>
              <w:rPr>
                <w:rFonts w:eastAsia="黑体"/>
              </w:rPr>
              <w:t>/</w:t>
            </w:r>
            <w:r>
              <w:rPr>
                <w:rFonts w:eastAsia="黑体"/>
              </w:rPr>
              <w:t>负偏离）</w:t>
            </w:r>
          </w:p>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r w:rsidR="00CD2F75">
        <w:trPr>
          <w:cantSplit/>
          <w:trHeight w:val="454"/>
        </w:trPr>
        <w:tc>
          <w:tcPr>
            <w:tcW w:w="1020" w:type="dxa"/>
            <w:vAlign w:val="center"/>
          </w:tcPr>
          <w:p w:rsidR="00CD2F75" w:rsidRDefault="00CD2F75"/>
        </w:tc>
        <w:tc>
          <w:tcPr>
            <w:tcW w:w="3097" w:type="dxa"/>
            <w:vAlign w:val="center"/>
          </w:tcPr>
          <w:p w:rsidR="00CD2F75" w:rsidRDefault="00CD2F75"/>
        </w:tc>
        <w:tc>
          <w:tcPr>
            <w:tcW w:w="2369" w:type="dxa"/>
            <w:vAlign w:val="center"/>
          </w:tcPr>
          <w:p w:rsidR="00CD2F75" w:rsidRDefault="00CD2F75"/>
        </w:tc>
        <w:tc>
          <w:tcPr>
            <w:tcW w:w="2915" w:type="dxa"/>
            <w:vAlign w:val="center"/>
          </w:tcPr>
          <w:p w:rsidR="00CD2F75" w:rsidRDefault="00CD2F75"/>
        </w:tc>
      </w:tr>
    </w:tbl>
    <w:p w:rsidR="00CD2F75" w:rsidRDefault="00CD2F75"/>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CD2F75"/>
    <w:p w:rsidR="00CD2F75" w:rsidRDefault="00741197">
      <w:pPr>
        <w:ind w:firstLineChars="200" w:firstLine="420"/>
        <w:rPr>
          <w:rFonts w:eastAsia="楷体"/>
        </w:rPr>
      </w:pPr>
      <w:r>
        <w:rPr>
          <w:rFonts w:eastAsia="楷体"/>
        </w:rPr>
        <w:t>填表说明：</w:t>
      </w:r>
    </w:p>
    <w:p w:rsidR="00CD2F75" w:rsidRDefault="00741197">
      <w:pPr>
        <w:ind w:firstLineChars="200" w:firstLine="420"/>
        <w:rPr>
          <w:rFonts w:eastAsia="楷体"/>
        </w:rPr>
      </w:pPr>
      <w:r>
        <w:rPr>
          <w:rFonts w:eastAsia="楷体"/>
        </w:rPr>
        <w:t>（</w:t>
      </w:r>
      <w:r>
        <w:rPr>
          <w:rFonts w:eastAsia="楷体"/>
        </w:rPr>
        <w:t>1</w:t>
      </w:r>
      <w:r>
        <w:rPr>
          <w:rFonts w:eastAsia="楷体"/>
        </w:rPr>
        <w:t>）对招标文件有任何偏离（包括正偏离及负偏离）均应汇总并填写在此表中。</w:t>
      </w:r>
    </w:p>
    <w:p w:rsidR="00CD2F75" w:rsidRDefault="00741197">
      <w:pPr>
        <w:ind w:firstLineChars="200" w:firstLine="420"/>
        <w:rPr>
          <w:rFonts w:eastAsia="楷体"/>
        </w:rPr>
      </w:pPr>
      <w:r>
        <w:rPr>
          <w:rFonts w:eastAsia="楷体"/>
        </w:rPr>
        <w:t>（</w:t>
      </w:r>
      <w:r>
        <w:rPr>
          <w:rFonts w:eastAsia="楷体"/>
        </w:rPr>
        <w:t>2</w:t>
      </w:r>
      <w:r>
        <w:rPr>
          <w:rFonts w:eastAsia="楷体"/>
        </w:rPr>
        <w:t>）完全满足招标文件要求的投标人只需填写【</w:t>
      </w:r>
      <w:r>
        <w:rPr>
          <w:rFonts w:eastAsia="楷体"/>
          <w:b/>
          <w:bCs/>
          <w:u w:val="single"/>
        </w:rPr>
        <w:t>完全满足招标文件的全部要求</w:t>
      </w:r>
      <w:r>
        <w:rPr>
          <w:rFonts w:eastAsia="楷体"/>
        </w:rPr>
        <w:t>】。</w:t>
      </w:r>
    </w:p>
    <w:p w:rsidR="00CD2F75" w:rsidRDefault="00741197">
      <w:pPr>
        <w:ind w:firstLineChars="200" w:firstLine="420"/>
        <w:rPr>
          <w:rFonts w:eastAsia="楷体"/>
        </w:rPr>
      </w:pPr>
      <w:r>
        <w:rPr>
          <w:rFonts w:eastAsia="楷体"/>
        </w:rPr>
        <w:t>（</w:t>
      </w:r>
      <w:r>
        <w:rPr>
          <w:rFonts w:eastAsia="楷体"/>
        </w:rPr>
        <w:t>3</w:t>
      </w:r>
      <w:r>
        <w:rPr>
          <w:rFonts w:eastAsia="楷体"/>
        </w:rPr>
        <w:t>）若中标人以未在偏离表中列出的负偏离为由，不按招标要求签约，采购人有权取消该中标人的中标资格，并按有关规定重新确定中标人或另行采购。</w:t>
      </w:r>
    </w:p>
    <w:p w:rsidR="00CD2F75" w:rsidRDefault="00741197">
      <w:pPr>
        <w:ind w:firstLineChars="200" w:firstLine="420"/>
        <w:rPr>
          <w:rFonts w:eastAsia="楷体"/>
        </w:rPr>
      </w:pPr>
      <w:r>
        <w:rPr>
          <w:rFonts w:eastAsia="楷体"/>
        </w:rPr>
        <w:t>（</w:t>
      </w:r>
      <w:r>
        <w:rPr>
          <w:rFonts w:eastAsia="楷体"/>
        </w:rPr>
        <w:t>4</w:t>
      </w:r>
      <w:r>
        <w:rPr>
          <w:rFonts w:eastAsia="楷体"/>
        </w:rPr>
        <w:t>）投标人可调整、修改上述表格。</w:t>
      </w:r>
    </w:p>
    <w:p w:rsidR="00CD2F75" w:rsidRDefault="00741197">
      <w:pPr>
        <w:ind w:firstLineChars="200" w:firstLine="420"/>
        <w:rPr>
          <w:rFonts w:eastAsia="楷体"/>
          <w:spacing w:val="20"/>
        </w:rPr>
      </w:pPr>
      <w:r>
        <w:rPr>
          <w:rFonts w:eastAsia="楷体"/>
        </w:rPr>
        <w:t>（</w:t>
      </w:r>
      <w:r>
        <w:rPr>
          <w:rFonts w:eastAsia="楷体"/>
        </w:rPr>
        <w:t>5</w:t>
      </w:r>
      <w:r>
        <w:rPr>
          <w:rFonts w:eastAsia="楷体"/>
        </w:rPr>
        <w:t>）投标文件响应内容对招标文件要求如有偏离均应填写偏离表，如不填写，采购人有权视作投标文件完全响应招标文件要求。</w:t>
      </w:r>
    </w:p>
    <w:p w:rsidR="00CD2F75" w:rsidRDefault="00741197">
      <w:pPr>
        <w:pStyle w:val="3"/>
        <w:ind w:firstLine="420"/>
      </w:pPr>
      <w:r>
        <w:rPr>
          <w:szCs w:val="21"/>
        </w:rPr>
        <w:br w:type="page"/>
      </w:r>
      <w:bookmarkStart w:id="128" w:name="_Toc245088215"/>
      <w:bookmarkStart w:id="129" w:name="_Toc345575550"/>
      <w:r>
        <w:lastRenderedPageBreak/>
        <w:t>五、</w:t>
      </w:r>
      <w:bookmarkEnd w:id="128"/>
      <w:bookmarkEnd w:id="129"/>
      <w:r>
        <w:t>廉政承诺书</w:t>
      </w:r>
    </w:p>
    <w:p w:rsidR="00CD2F75" w:rsidRDefault="00741197">
      <w:pPr>
        <w:jc w:val="center"/>
        <w:rPr>
          <w:rFonts w:eastAsia="黑体"/>
          <w:sz w:val="28"/>
          <w:szCs w:val="36"/>
        </w:rPr>
      </w:pPr>
      <w:r>
        <w:rPr>
          <w:rFonts w:eastAsia="黑体"/>
          <w:sz w:val="28"/>
          <w:szCs w:val="36"/>
        </w:rPr>
        <w:t>廉政承诺书</w:t>
      </w:r>
    </w:p>
    <w:p w:rsidR="00CD2F75" w:rsidRDefault="00741197">
      <w:r>
        <w:rPr>
          <w:u w:val="single"/>
        </w:rPr>
        <w:t>浙江广播电视集团</w:t>
      </w:r>
      <w:r>
        <w:t>：</w:t>
      </w:r>
    </w:p>
    <w:p w:rsidR="00CD2F75" w:rsidRDefault="00741197">
      <w:pPr>
        <w:ind w:firstLineChars="200" w:firstLine="420"/>
      </w:pPr>
      <w:r>
        <w:t>我单位响应</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（标段名称）的招标要求参加投标。在这次投标过程中和中标后，我们将严格遵守国家法律法规要求，并郑重承诺：</w:t>
      </w:r>
    </w:p>
    <w:p w:rsidR="00CD2F75" w:rsidRDefault="00741197">
      <w:pPr>
        <w:ind w:firstLineChars="200" w:firstLine="420"/>
      </w:pPr>
      <w:r>
        <w:t>一、不向项目有关人员及部门赠送礼金礼物、有价证券、回扣以及中介费、介绍费、咨询费等好处费；</w:t>
      </w:r>
    </w:p>
    <w:p w:rsidR="00CD2F75" w:rsidRDefault="00741197">
      <w:pPr>
        <w:ind w:firstLineChars="200" w:firstLine="420"/>
      </w:pPr>
      <w:r>
        <w:t>二、不为项目有关人员及部门报销应由你方单位或个人支付的费用；</w:t>
      </w:r>
    </w:p>
    <w:p w:rsidR="00CD2F75" w:rsidRDefault="00741197">
      <w:pPr>
        <w:ind w:firstLineChars="200" w:firstLine="420"/>
      </w:pPr>
      <w:r>
        <w:t>三、不向项目有关人员及部门提供有可能影响公正的宴请和健身娱乐等活动；</w:t>
      </w:r>
    </w:p>
    <w:p w:rsidR="00CD2F75" w:rsidRDefault="00741197">
      <w:pPr>
        <w:ind w:firstLineChars="200" w:firstLine="420"/>
      </w:pPr>
      <w:r>
        <w:t>四、不为项目有关人员及部门出国（境）、旅游等提供方便；</w:t>
      </w:r>
    </w:p>
    <w:p w:rsidR="00CD2F75" w:rsidRDefault="00741197">
      <w:pPr>
        <w:ind w:firstLineChars="200" w:firstLine="420"/>
      </w:pPr>
      <w:r>
        <w:t>五、不为项目有关人员个人装修住房、婚丧嫁娶、配偶子女工作安排等提供好处；</w:t>
      </w:r>
    </w:p>
    <w:p w:rsidR="00CD2F75" w:rsidRDefault="00741197">
      <w:pPr>
        <w:ind w:firstLineChars="200" w:firstLine="420"/>
      </w:pPr>
      <w:r>
        <w:t>如违反上述承诺，你单位有权立即取消我单位投标、中标资格，由此引起的相应损失均由我单位承担。</w:t>
      </w:r>
    </w:p>
    <w:p w:rsidR="00CD2F75" w:rsidRDefault="00CD2F75"/>
    <w:p w:rsidR="00CD2F75" w:rsidRDefault="00CD2F75"/>
    <w:p w:rsidR="00CD2F75" w:rsidRDefault="00741197">
      <w:pPr>
        <w:ind w:firstLineChars="200" w:firstLine="420"/>
        <w:rPr>
          <w:spacing w:val="20"/>
          <w:u w:val="single"/>
        </w:rPr>
      </w:pPr>
      <w:r>
        <w:t>投标人全称：</w:t>
      </w:r>
      <w:r>
        <w:t xml:space="preserve"> </w:t>
      </w:r>
      <w:r>
        <w:rPr>
          <w:u w:val="single"/>
        </w:rPr>
        <w:t xml:space="preserve">                     </w:t>
      </w:r>
      <w:r>
        <w:t>（盖单位公章）</w:t>
      </w:r>
    </w:p>
    <w:p w:rsidR="00CD2F75" w:rsidRDefault="00741197">
      <w:pPr>
        <w:ind w:firstLineChars="200" w:firstLine="420"/>
        <w:rPr>
          <w:spacing w:val="20"/>
        </w:rPr>
      </w:pPr>
      <w:r>
        <w:t>日期：</w:t>
      </w:r>
      <w:r>
        <w:t>2025</w:t>
      </w:r>
      <w:r>
        <w:t>年</w:t>
      </w:r>
      <w:r>
        <w:t xml:space="preserve">  </w:t>
      </w:r>
      <w:r>
        <w:t>月</w:t>
      </w:r>
      <w:r>
        <w:t xml:space="preserve">  </w:t>
      </w:r>
      <w:r>
        <w:t>日</w:t>
      </w:r>
    </w:p>
    <w:p w:rsidR="00CD2F75" w:rsidRDefault="00741197">
      <w:r>
        <w:br w:type="page"/>
      </w:r>
    </w:p>
    <w:p w:rsidR="00CD2F75" w:rsidRDefault="00741197">
      <w:pPr>
        <w:pStyle w:val="3"/>
        <w:ind w:firstLine="420"/>
      </w:pPr>
      <w:bookmarkStart w:id="130" w:name="_Toc345575552"/>
      <w:r>
        <w:lastRenderedPageBreak/>
        <w:t>六、其他资信资料</w:t>
      </w:r>
      <w:bookmarkEnd w:id="130"/>
    </w:p>
    <w:p w:rsidR="00CD2F75" w:rsidRDefault="00741197">
      <w:pPr>
        <w:jc w:val="center"/>
        <w:rPr>
          <w:rFonts w:eastAsia="黑体"/>
          <w:sz w:val="28"/>
          <w:szCs w:val="36"/>
        </w:rPr>
      </w:pPr>
      <w:r>
        <w:rPr>
          <w:rFonts w:eastAsia="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CD2F75">
        <w:trPr>
          <w:trHeight w:val="454"/>
        </w:trPr>
        <w:tc>
          <w:tcPr>
            <w:tcW w:w="682" w:type="dxa"/>
            <w:vAlign w:val="center"/>
          </w:tcPr>
          <w:p w:rsidR="00CD2F75" w:rsidRDefault="00741197">
            <w:pPr>
              <w:jc w:val="center"/>
            </w:pPr>
            <w:r>
              <w:t>单位名称</w:t>
            </w:r>
          </w:p>
        </w:tc>
        <w:tc>
          <w:tcPr>
            <w:tcW w:w="1078" w:type="dxa"/>
            <w:vAlign w:val="center"/>
          </w:tcPr>
          <w:p w:rsidR="00CD2F75" w:rsidRDefault="00CD2F75">
            <w:pPr>
              <w:jc w:val="center"/>
            </w:pPr>
          </w:p>
        </w:tc>
        <w:tc>
          <w:tcPr>
            <w:tcW w:w="895" w:type="dxa"/>
            <w:gridSpan w:val="2"/>
            <w:vAlign w:val="center"/>
          </w:tcPr>
          <w:p w:rsidR="00CD2F75" w:rsidRDefault="00741197">
            <w:pPr>
              <w:jc w:val="center"/>
            </w:pPr>
            <w:r>
              <w:t>电话</w:t>
            </w:r>
          </w:p>
        </w:tc>
        <w:tc>
          <w:tcPr>
            <w:tcW w:w="2045" w:type="dxa"/>
            <w:vAlign w:val="center"/>
          </w:tcPr>
          <w:p w:rsidR="00CD2F75" w:rsidRDefault="00CD2F75">
            <w:pPr>
              <w:jc w:val="center"/>
            </w:pPr>
          </w:p>
        </w:tc>
        <w:tc>
          <w:tcPr>
            <w:tcW w:w="689" w:type="dxa"/>
            <w:vAlign w:val="center"/>
          </w:tcPr>
          <w:p w:rsidR="00CD2F75" w:rsidRDefault="00741197">
            <w:pPr>
              <w:jc w:val="center"/>
            </w:pPr>
            <w:r>
              <w:t>主管部门</w:t>
            </w:r>
          </w:p>
        </w:tc>
        <w:tc>
          <w:tcPr>
            <w:tcW w:w="674" w:type="dxa"/>
            <w:vAlign w:val="center"/>
          </w:tcPr>
          <w:p w:rsidR="00CD2F75" w:rsidRDefault="00CD2F75">
            <w:pPr>
              <w:jc w:val="center"/>
            </w:pPr>
          </w:p>
        </w:tc>
        <w:tc>
          <w:tcPr>
            <w:tcW w:w="1355" w:type="dxa"/>
            <w:gridSpan w:val="2"/>
            <w:vAlign w:val="center"/>
          </w:tcPr>
          <w:p w:rsidR="00CD2F75" w:rsidRDefault="00741197">
            <w:pPr>
              <w:jc w:val="center"/>
            </w:pPr>
            <w:r>
              <w:t>单位法人</w:t>
            </w:r>
          </w:p>
        </w:tc>
        <w:tc>
          <w:tcPr>
            <w:tcW w:w="657" w:type="dxa"/>
            <w:vAlign w:val="center"/>
          </w:tcPr>
          <w:p w:rsidR="00CD2F75" w:rsidRDefault="00CD2F75">
            <w:pPr>
              <w:jc w:val="center"/>
            </w:pPr>
          </w:p>
        </w:tc>
        <w:tc>
          <w:tcPr>
            <w:tcW w:w="594" w:type="dxa"/>
            <w:vAlign w:val="center"/>
          </w:tcPr>
          <w:p w:rsidR="00CD2F75" w:rsidRDefault="00741197">
            <w:pPr>
              <w:jc w:val="center"/>
            </w:pPr>
            <w:r>
              <w:t>职务</w:t>
            </w:r>
          </w:p>
        </w:tc>
        <w:tc>
          <w:tcPr>
            <w:tcW w:w="572" w:type="dxa"/>
            <w:vAlign w:val="center"/>
          </w:tcPr>
          <w:p w:rsidR="00CD2F75" w:rsidRDefault="00CD2F75">
            <w:pPr>
              <w:jc w:val="center"/>
            </w:pPr>
          </w:p>
        </w:tc>
      </w:tr>
      <w:tr w:rsidR="00CD2F75">
        <w:trPr>
          <w:trHeight w:val="454"/>
        </w:trPr>
        <w:tc>
          <w:tcPr>
            <w:tcW w:w="682" w:type="dxa"/>
            <w:vAlign w:val="center"/>
          </w:tcPr>
          <w:p w:rsidR="00CD2F75" w:rsidRDefault="00741197">
            <w:pPr>
              <w:jc w:val="center"/>
            </w:pPr>
            <w:r>
              <w:t>地</w:t>
            </w:r>
            <w:r>
              <w:t xml:space="preserve"> </w:t>
            </w:r>
            <w:r>
              <w:t>址</w:t>
            </w:r>
          </w:p>
        </w:tc>
        <w:tc>
          <w:tcPr>
            <w:tcW w:w="1078" w:type="dxa"/>
            <w:vAlign w:val="center"/>
          </w:tcPr>
          <w:p w:rsidR="00CD2F75" w:rsidRDefault="00CD2F75">
            <w:pPr>
              <w:jc w:val="center"/>
            </w:pPr>
          </w:p>
        </w:tc>
        <w:tc>
          <w:tcPr>
            <w:tcW w:w="895" w:type="dxa"/>
            <w:gridSpan w:val="2"/>
            <w:vAlign w:val="center"/>
          </w:tcPr>
          <w:p w:rsidR="00CD2F75" w:rsidRDefault="00741197">
            <w:pPr>
              <w:jc w:val="center"/>
            </w:pPr>
            <w:r>
              <w:t>传真</w:t>
            </w:r>
          </w:p>
        </w:tc>
        <w:tc>
          <w:tcPr>
            <w:tcW w:w="2045" w:type="dxa"/>
            <w:vAlign w:val="center"/>
          </w:tcPr>
          <w:p w:rsidR="00CD2F75" w:rsidRDefault="00CD2F75">
            <w:pPr>
              <w:jc w:val="center"/>
            </w:pPr>
          </w:p>
        </w:tc>
        <w:tc>
          <w:tcPr>
            <w:tcW w:w="689" w:type="dxa"/>
            <w:vAlign w:val="center"/>
          </w:tcPr>
          <w:p w:rsidR="00CD2F75" w:rsidRDefault="00741197">
            <w:pPr>
              <w:jc w:val="center"/>
            </w:pPr>
            <w:r>
              <w:t>单位性质</w:t>
            </w:r>
          </w:p>
        </w:tc>
        <w:tc>
          <w:tcPr>
            <w:tcW w:w="674" w:type="dxa"/>
            <w:vAlign w:val="center"/>
          </w:tcPr>
          <w:p w:rsidR="00CD2F75" w:rsidRDefault="00CD2F75">
            <w:pPr>
              <w:jc w:val="center"/>
            </w:pPr>
          </w:p>
        </w:tc>
        <w:tc>
          <w:tcPr>
            <w:tcW w:w="1355" w:type="dxa"/>
            <w:gridSpan w:val="2"/>
            <w:vAlign w:val="center"/>
          </w:tcPr>
          <w:p w:rsidR="00CD2F75" w:rsidRDefault="00741197">
            <w:pPr>
              <w:jc w:val="center"/>
            </w:pPr>
            <w:r>
              <w:t>技术负责人</w:t>
            </w:r>
          </w:p>
        </w:tc>
        <w:tc>
          <w:tcPr>
            <w:tcW w:w="657" w:type="dxa"/>
            <w:vAlign w:val="center"/>
          </w:tcPr>
          <w:p w:rsidR="00CD2F75" w:rsidRDefault="00CD2F75">
            <w:pPr>
              <w:jc w:val="center"/>
            </w:pPr>
          </w:p>
        </w:tc>
        <w:tc>
          <w:tcPr>
            <w:tcW w:w="594" w:type="dxa"/>
            <w:vAlign w:val="center"/>
          </w:tcPr>
          <w:p w:rsidR="00CD2F75" w:rsidRDefault="00741197">
            <w:pPr>
              <w:jc w:val="center"/>
            </w:pPr>
            <w:r>
              <w:t>职务</w:t>
            </w:r>
          </w:p>
        </w:tc>
        <w:tc>
          <w:tcPr>
            <w:tcW w:w="572" w:type="dxa"/>
            <w:vAlign w:val="center"/>
          </w:tcPr>
          <w:p w:rsidR="00CD2F75" w:rsidRDefault="00CD2F75">
            <w:pPr>
              <w:jc w:val="center"/>
            </w:pPr>
          </w:p>
        </w:tc>
      </w:tr>
      <w:tr w:rsidR="00CD2F75">
        <w:trPr>
          <w:trHeight w:val="454"/>
        </w:trPr>
        <w:tc>
          <w:tcPr>
            <w:tcW w:w="682" w:type="dxa"/>
            <w:vMerge w:val="restart"/>
            <w:vAlign w:val="center"/>
          </w:tcPr>
          <w:p w:rsidR="00CD2F75" w:rsidRDefault="00741197">
            <w:pPr>
              <w:jc w:val="center"/>
            </w:pPr>
            <w:r>
              <w:t>单位概况</w:t>
            </w:r>
          </w:p>
        </w:tc>
        <w:tc>
          <w:tcPr>
            <w:tcW w:w="1193" w:type="dxa"/>
            <w:gridSpan w:val="2"/>
            <w:vAlign w:val="center"/>
          </w:tcPr>
          <w:p w:rsidR="00CD2F75" w:rsidRDefault="00741197">
            <w:pPr>
              <w:jc w:val="center"/>
            </w:pPr>
            <w:r>
              <w:t>营业执照经营范围</w:t>
            </w:r>
          </w:p>
        </w:tc>
        <w:tc>
          <w:tcPr>
            <w:tcW w:w="2825" w:type="dxa"/>
            <w:gridSpan w:val="2"/>
            <w:vAlign w:val="center"/>
          </w:tcPr>
          <w:p w:rsidR="00CD2F75" w:rsidRDefault="00CD2F75">
            <w:pPr>
              <w:jc w:val="center"/>
            </w:pPr>
          </w:p>
        </w:tc>
        <w:tc>
          <w:tcPr>
            <w:tcW w:w="689" w:type="dxa"/>
            <w:vMerge w:val="restart"/>
            <w:vAlign w:val="center"/>
          </w:tcPr>
          <w:p w:rsidR="00CD2F75" w:rsidRDefault="00741197">
            <w:pPr>
              <w:jc w:val="center"/>
            </w:pPr>
            <w:r>
              <w:t>上一年主要经济指标</w:t>
            </w:r>
          </w:p>
        </w:tc>
        <w:tc>
          <w:tcPr>
            <w:tcW w:w="1367" w:type="dxa"/>
            <w:gridSpan w:val="2"/>
            <w:tcBorders>
              <w:right w:val="single" w:sz="4" w:space="0" w:color="auto"/>
            </w:tcBorders>
            <w:vAlign w:val="center"/>
          </w:tcPr>
          <w:p w:rsidR="00CD2F75" w:rsidRDefault="00741197">
            <w:pPr>
              <w:jc w:val="center"/>
            </w:pPr>
            <w:r>
              <w:t>年营业收入</w:t>
            </w:r>
          </w:p>
        </w:tc>
        <w:tc>
          <w:tcPr>
            <w:tcW w:w="2485" w:type="dxa"/>
            <w:gridSpan w:val="4"/>
            <w:tcBorders>
              <w:left w:val="single" w:sz="4" w:space="0" w:color="auto"/>
            </w:tcBorders>
            <w:vAlign w:val="center"/>
          </w:tcPr>
          <w:p w:rsidR="00CD2F75" w:rsidRDefault="00CD2F75">
            <w:pPr>
              <w:jc w:val="center"/>
            </w:pPr>
          </w:p>
        </w:tc>
      </w:tr>
      <w:tr w:rsidR="00CD2F75">
        <w:trPr>
          <w:trHeight w:val="454"/>
        </w:trPr>
        <w:tc>
          <w:tcPr>
            <w:tcW w:w="682" w:type="dxa"/>
            <w:vMerge/>
            <w:vAlign w:val="center"/>
          </w:tcPr>
          <w:p w:rsidR="00CD2F75" w:rsidRDefault="00CD2F75">
            <w:pPr>
              <w:jc w:val="center"/>
            </w:pPr>
          </w:p>
        </w:tc>
        <w:tc>
          <w:tcPr>
            <w:tcW w:w="1193" w:type="dxa"/>
            <w:gridSpan w:val="2"/>
            <w:vAlign w:val="center"/>
          </w:tcPr>
          <w:p w:rsidR="00CD2F75" w:rsidRDefault="00741197">
            <w:pPr>
              <w:jc w:val="center"/>
            </w:pPr>
            <w:r>
              <w:t>统一社会信用代码</w:t>
            </w:r>
          </w:p>
        </w:tc>
        <w:tc>
          <w:tcPr>
            <w:tcW w:w="2825" w:type="dxa"/>
            <w:gridSpan w:val="2"/>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right w:val="single" w:sz="4" w:space="0" w:color="auto"/>
            </w:tcBorders>
            <w:vAlign w:val="center"/>
          </w:tcPr>
          <w:p w:rsidR="00CD2F75" w:rsidRDefault="00741197">
            <w:pPr>
              <w:jc w:val="center"/>
            </w:pPr>
            <w:r>
              <w:t>资产总额</w:t>
            </w:r>
          </w:p>
        </w:tc>
        <w:tc>
          <w:tcPr>
            <w:tcW w:w="2485" w:type="dxa"/>
            <w:gridSpan w:val="4"/>
            <w:tcBorders>
              <w:left w:val="single" w:sz="4" w:space="0" w:color="auto"/>
            </w:tcBorders>
            <w:vAlign w:val="center"/>
          </w:tcPr>
          <w:p w:rsidR="00CD2F75" w:rsidRDefault="00CD2F75">
            <w:pPr>
              <w:jc w:val="center"/>
            </w:pPr>
          </w:p>
        </w:tc>
      </w:tr>
      <w:tr w:rsidR="00CD2F75">
        <w:trPr>
          <w:trHeight w:val="454"/>
        </w:trPr>
        <w:tc>
          <w:tcPr>
            <w:tcW w:w="682" w:type="dxa"/>
            <w:vMerge/>
            <w:vAlign w:val="center"/>
          </w:tcPr>
          <w:p w:rsidR="00CD2F75" w:rsidRDefault="00CD2F75">
            <w:pPr>
              <w:jc w:val="center"/>
            </w:pPr>
          </w:p>
        </w:tc>
        <w:tc>
          <w:tcPr>
            <w:tcW w:w="1193" w:type="dxa"/>
            <w:gridSpan w:val="2"/>
            <w:vAlign w:val="center"/>
          </w:tcPr>
          <w:p w:rsidR="00CD2F75" w:rsidRDefault="00741197">
            <w:pPr>
              <w:jc w:val="center"/>
            </w:pPr>
            <w:r>
              <w:t>资质情况</w:t>
            </w:r>
          </w:p>
        </w:tc>
        <w:tc>
          <w:tcPr>
            <w:tcW w:w="2825" w:type="dxa"/>
            <w:gridSpan w:val="2"/>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bottom w:val="single" w:sz="4" w:space="0" w:color="auto"/>
              <w:right w:val="single" w:sz="4" w:space="0" w:color="auto"/>
            </w:tcBorders>
            <w:vAlign w:val="center"/>
          </w:tcPr>
          <w:p w:rsidR="00CD2F75" w:rsidRDefault="00CD2F75">
            <w:pPr>
              <w:jc w:val="center"/>
            </w:pPr>
          </w:p>
        </w:tc>
        <w:tc>
          <w:tcPr>
            <w:tcW w:w="2485" w:type="dxa"/>
            <w:gridSpan w:val="4"/>
            <w:tcBorders>
              <w:left w:val="single" w:sz="4" w:space="0" w:color="auto"/>
              <w:bottom w:val="single" w:sz="4" w:space="0" w:color="auto"/>
            </w:tcBorders>
            <w:vAlign w:val="center"/>
          </w:tcPr>
          <w:p w:rsidR="00CD2F75" w:rsidRDefault="00CD2F75">
            <w:pPr>
              <w:jc w:val="center"/>
            </w:pPr>
          </w:p>
        </w:tc>
      </w:tr>
      <w:tr w:rsidR="00CD2F75">
        <w:trPr>
          <w:trHeight w:val="434"/>
        </w:trPr>
        <w:tc>
          <w:tcPr>
            <w:tcW w:w="682" w:type="dxa"/>
            <w:vMerge/>
            <w:vAlign w:val="center"/>
          </w:tcPr>
          <w:p w:rsidR="00CD2F75" w:rsidRDefault="00CD2F75">
            <w:pPr>
              <w:jc w:val="center"/>
            </w:pPr>
          </w:p>
        </w:tc>
        <w:tc>
          <w:tcPr>
            <w:tcW w:w="1193" w:type="dxa"/>
            <w:gridSpan w:val="2"/>
            <w:vAlign w:val="center"/>
          </w:tcPr>
          <w:p w:rsidR="00CD2F75" w:rsidRDefault="00741197">
            <w:pPr>
              <w:jc w:val="center"/>
            </w:pPr>
            <w:r>
              <w:t>信用情况</w:t>
            </w:r>
          </w:p>
        </w:tc>
        <w:tc>
          <w:tcPr>
            <w:tcW w:w="2825" w:type="dxa"/>
            <w:gridSpan w:val="2"/>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top w:val="single" w:sz="4" w:space="0" w:color="auto"/>
              <w:bottom w:val="single" w:sz="4" w:space="0" w:color="auto"/>
              <w:right w:val="single" w:sz="4" w:space="0" w:color="auto"/>
            </w:tcBorders>
            <w:vAlign w:val="center"/>
          </w:tcPr>
          <w:p w:rsidR="00CD2F75" w:rsidRDefault="00CD2F75">
            <w:pPr>
              <w:jc w:val="center"/>
            </w:pPr>
          </w:p>
        </w:tc>
        <w:tc>
          <w:tcPr>
            <w:tcW w:w="2485" w:type="dxa"/>
            <w:gridSpan w:val="4"/>
            <w:tcBorders>
              <w:top w:val="single" w:sz="4" w:space="0" w:color="auto"/>
              <w:left w:val="single" w:sz="4" w:space="0" w:color="auto"/>
              <w:bottom w:val="single" w:sz="4" w:space="0" w:color="auto"/>
            </w:tcBorders>
            <w:vAlign w:val="center"/>
          </w:tcPr>
          <w:p w:rsidR="00CD2F75" w:rsidRDefault="00CD2F75">
            <w:pPr>
              <w:jc w:val="center"/>
            </w:pPr>
          </w:p>
        </w:tc>
      </w:tr>
      <w:tr w:rsidR="00CD2F75">
        <w:trPr>
          <w:trHeight w:val="454"/>
        </w:trPr>
        <w:tc>
          <w:tcPr>
            <w:tcW w:w="682" w:type="dxa"/>
            <w:vMerge/>
            <w:vAlign w:val="center"/>
          </w:tcPr>
          <w:p w:rsidR="00CD2F75" w:rsidRDefault="00CD2F75">
            <w:pPr>
              <w:jc w:val="center"/>
            </w:pPr>
          </w:p>
        </w:tc>
        <w:tc>
          <w:tcPr>
            <w:tcW w:w="1193" w:type="dxa"/>
            <w:gridSpan w:val="2"/>
            <w:tcBorders>
              <w:bottom w:val="single" w:sz="4" w:space="0" w:color="auto"/>
            </w:tcBorders>
            <w:vAlign w:val="center"/>
          </w:tcPr>
          <w:p w:rsidR="00CD2F75" w:rsidRDefault="00741197">
            <w:pPr>
              <w:jc w:val="center"/>
            </w:pPr>
            <w:r>
              <w:t>荣誉情况</w:t>
            </w:r>
          </w:p>
        </w:tc>
        <w:tc>
          <w:tcPr>
            <w:tcW w:w="2825" w:type="dxa"/>
            <w:gridSpan w:val="2"/>
            <w:tcBorders>
              <w:bottom w:val="single" w:sz="4" w:space="0" w:color="auto"/>
            </w:tcBorders>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top w:val="single" w:sz="4" w:space="0" w:color="auto"/>
              <w:bottom w:val="single" w:sz="4" w:space="0" w:color="auto"/>
              <w:right w:val="single" w:sz="4" w:space="0" w:color="auto"/>
            </w:tcBorders>
            <w:vAlign w:val="center"/>
          </w:tcPr>
          <w:p w:rsidR="00CD2F75" w:rsidRDefault="00CD2F75">
            <w:pPr>
              <w:jc w:val="center"/>
            </w:pPr>
          </w:p>
        </w:tc>
        <w:tc>
          <w:tcPr>
            <w:tcW w:w="2485" w:type="dxa"/>
            <w:gridSpan w:val="4"/>
            <w:tcBorders>
              <w:top w:val="single" w:sz="4" w:space="0" w:color="auto"/>
              <w:left w:val="single" w:sz="4" w:space="0" w:color="auto"/>
            </w:tcBorders>
            <w:vAlign w:val="center"/>
          </w:tcPr>
          <w:p w:rsidR="00CD2F75" w:rsidRDefault="00CD2F75">
            <w:pPr>
              <w:jc w:val="center"/>
            </w:pPr>
          </w:p>
        </w:tc>
      </w:tr>
      <w:tr w:rsidR="00CD2F75">
        <w:trPr>
          <w:trHeight w:val="454"/>
        </w:trPr>
        <w:tc>
          <w:tcPr>
            <w:tcW w:w="682" w:type="dxa"/>
            <w:vMerge/>
            <w:vAlign w:val="center"/>
          </w:tcPr>
          <w:p w:rsidR="00CD2F75" w:rsidRDefault="00CD2F75">
            <w:pPr>
              <w:jc w:val="center"/>
            </w:pPr>
          </w:p>
        </w:tc>
        <w:tc>
          <w:tcPr>
            <w:tcW w:w="1193" w:type="dxa"/>
            <w:gridSpan w:val="2"/>
            <w:tcBorders>
              <w:bottom w:val="single" w:sz="4" w:space="0" w:color="auto"/>
            </w:tcBorders>
            <w:vAlign w:val="center"/>
          </w:tcPr>
          <w:p w:rsidR="00CD2F75" w:rsidRDefault="00741197">
            <w:pPr>
              <w:jc w:val="center"/>
            </w:pPr>
            <w:r>
              <w:t>体系认证</w:t>
            </w:r>
          </w:p>
        </w:tc>
        <w:tc>
          <w:tcPr>
            <w:tcW w:w="2825" w:type="dxa"/>
            <w:gridSpan w:val="2"/>
            <w:tcBorders>
              <w:bottom w:val="single" w:sz="4" w:space="0" w:color="auto"/>
            </w:tcBorders>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top w:val="single" w:sz="4" w:space="0" w:color="auto"/>
              <w:bottom w:val="single" w:sz="4" w:space="0" w:color="auto"/>
              <w:right w:val="single" w:sz="4" w:space="0" w:color="auto"/>
            </w:tcBorders>
            <w:vAlign w:val="center"/>
          </w:tcPr>
          <w:p w:rsidR="00CD2F75" w:rsidRDefault="00CD2F75">
            <w:pPr>
              <w:jc w:val="center"/>
            </w:pPr>
          </w:p>
        </w:tc>
        <w:tc>
          <w:tcPr>
            <w:tcW w:w="2485" w:type="dxa"/>
            <w:gridSpan w:val="4"/>
            <w:tcBorders>
              <w:top w:val="single" w:sz="4" w:space="0" w:color="auto"/>
              <w:left w:val="single" w:sz="4" w:space="0" w:color="auto"/>
            </w:tcBorders>
            <w:vAlign w:val="center"/>
          </w:tcPr>
          <w:p w:rsidR="00CD2F75" w:rsidRDefault="00CD2F75">
            <w:pPr>
              <w:jc w:val="center"/>
            </w:pPr>
          </w:p>
        </w:tc>
      </w:tr>
      <w:tr w:rsidR="00CD2F75">
        <w:trPr>
          <w:trHeight w:val="454"/>
        </w:trPr>
        <w:tc>
          <w:tcPr>
            <w:tcW w:w="682" w:type="dxa"/>
            <w:vMerge/>
            <w:vAlign w:val="center"/>
          </w:tcPr>
          <w:p w:rsidR="00CD2F75" w:rsidRDefault="00CD2F75">
            <w:pPr>
              <w:jc w:val="center"/>
            </w:pPr>
          </w:p>
        </w:tc>
        <w:tc>
          <w:tcPr>
            <w:tcW w:w="1193" w:type="dxa"/>
            <w:gridSpan w:val="2"/>
            <w:tcBorders>
              <w:bottom w:val="single" w:sz="4" w:space="0" w:color="auto"/>
            </w:tcBorders>
            <w:vAlign w:val="center"/>
          </w:tcPr>
          <w:p w:rsidR="00CD2F75" w:rsidRDefault="00741197">
            <w:pPr>
              <w:jc w:val="center"/>
            </w:pPr>
            <w:r>
              <w:t>开户银行</w:t>
            </w:r>
          </w:p>
        </w:tc>
        <w:tc>
          <w:tcPr>
            <w:tcW w:w="2825" w:type="dxa"/>
            <w:gridSpan w:val="2"/>
            <w:tcBorders>
              <w:bottom w:val="single" w:sz="4" w:space="0" w:color="auto"/>
            </w:tcBorders>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top w:val="single" w:sz="4" w:space="0" w:color="auto"/>
              <w:bottom w:val="single" w:sz="4" w:space="0" w:color="auto"/>
              <w:right w:val="single" w:sz="4" w:space="0" w:color="auto"/>
            </w:tcBorders>
            <w:vAlign w:val="center"/>
          </w:tcPr>
          <w:p w:rsidR="00CD2F75" w:rsidRDefault="00CD2F75">
            <w:pPr>
              <w:jc w:val="center"/>
            </w:pPr>
          </w:p>
        </w:tc>
        <w:tc>
          <w:tcPr>
            <w:tcW w:w="2485" w:type="dxa"/>
            <w:gridSpan w:val="4"/>
            <w:tcBorders>
              <w:top w:val="single" w:sz="4" w:space="0" w:color="auto"/>
              <w:left w:val="single" w:sz="4" w:space="0" w:color="auto"/>
            </w:tcBorders>
            <w:vAlign w:val="center"/>
          </w:tcPr>
          <w:p w:rsidR="00CD2F75" w:rsidRDefault="00CD2F75">
            <w:pPr>
              <w:jc w:val="center"/>
            </w:pPr>
          </w:p>
        </w:tc>
      </w:tr>
      <w:tr w:rsidR="00CD2F75">
        <w:trPr>
          <w:trHeight w:val="454"/>
        </w:trPr>
        <w:tc>
          <w:tcPr>
            <w:tcW w:w="682" w:type="dxa"/>
            <w:vMerge/>
            <w:vAlign w:val="center"/>
          </w:tcPr>
          <w:p w:rsidR="00CD2F75" w:rsidRDefault="00CD2F75">
            <w:pPr>
              <w:jc w:val="center"/>
            </w:pPr>
          </w:p>
        </w:tc>
        <w:tc>
          <w:tcPr>
            <w:tcW w:w="1193" w:type="dxa"/>
            <w:gridSpan w:val="2"/>
            <w:tcBorders>
              <w:bottom w:val="single" w:sz="4" w:space="0" w:color="auto"/>
            </w:tcBorders>
            <w:vAlign w:val="center"/>
          </w:tcPr>
          <w:p w:rsidR="00CD2F75" w:rsidRDefault="00741197">
            <w:pPr>
              <w:jc w:val="center"/>
            </w:pPr>
            <w:r>
              <w:t>账号</w:t>
            </w:r>
          </w:p>
        </w:tc>
        <w:tc>
          <w:tcPr>
            <w:tcW w:w="2825" w:type="dxa"/>
            <w:gridSpan w:val="2"/>
            <w:tcBorders>
              <w:bottom w:val="single" w:sz="4" w:space="0" w:color="auto"/>
            </w:tcBorders>
            <w:vAlign w:val="center"/>
          </w:tcPr>
          <w:p w:rsidR="00CD2F75" w:rsidRDefault="00CD2F75">
            <w:pPr>
              <w:jc w:val="center"/>
            </w:pPr>
          </w:p>
        </w:tc>
        <w:tc>
          <w:tcPr>
            <w:tcW w:w="689" w:type="dxa"/>
            <w:vMerge/>
            <w:vAlign w:val="center"/>
          </w:tcPr>
          <w:p w:rsidR="00CD2F75" w:rsidRDefault="00CD2F75">
            <w:pPr>
              <w:jc w:val="center"/>
            </w:pPr>
          </w:p>
        </w:tc>
        <w:tc>
          <w:tcPr>
            <w:tcW w:w="1367" w:type="dxa"/>
            <w:gridSpan w:val="2"/>
            <w:tcBorders>
              <w:top w:val="single" w:sz="4" w:space="0" w:color="auto"/>
              <w:bottom w:val="single" w:sz="4" w:space="0" w:color="auto"/>
              <w:right w:val="single" w:sz="4" w:space="0" w:color="auto"/>
            </w:tcBorders>
            <w:vAlign w:val="center"/>
          </w:tcPr>
          <w:p w:rsidR="00CD2F75" w:rsidRDefault="00CD2F75">
            <w:pPr>
              <w:jc w:val="center"/>
            </w:pPr>
          </w:p>
        </w:tc>
        <w:tc>
          <w:tcPr>
            <w:tcW w:w="2485" w:type="dxa"/>
            <w:gridSpan w:val="4"/>
            <w:tcBorders>
              <w:top w:val="single" w:sz="4" w:space="0" w:color="auto"/>
              <w:left w:val="single" w:sz="4" w:space="0" w:color="auto"/>
            </w:tcBorders>
            <w:vAlign w:val="center"/>
          </w:tcPr>
          <w:p w:rsidR="00CD2F75" w:rsidRDefault="00CD2F75">
            <w:pPr>
              <w:jc w:val="center"/>
            </w:pPr>
          </w:p>
        </w:tc>
      </w:tr>
      <w:tr w:rsidR="00CD2F75">
        <w:trPr>
          <w:trHeight w:val="454"/>
        </w:trPr>
        <w:tc>
          <w:tcPr>
            <w:tcW w:w="682" w:type="dxa"/>
            <w:vMerge/>
            <w:tcBorders>
              <w:bottom w:val="single" w:sz="4" w:space="0" w:color="auto"/>
            </w:tcBorders>
            <w:vAlign w:val="center"/>
          </w:tcPr>
          <w:p w:rsidR="00CD2F75" w:rsidRDefault="00CD2F75">
            <w:pPr>
              <w:jc w:val="center"/>
            </w:pPr>
          </w:p>
        </w:tc>
        <w:tc>
          <w:tcPr>
            <w:tcW w:w="1193" w:type="dxa"/>
            <w:gridSpan w:val="2"/>
            <w:tcBorders>
              <w:bottom w:val="single" w:sz="4" w:space="0" w:color="auto"/>
            </w:tcBorders>
            <w:vAlign w:val="center"/>
          </w:tcPr>
          <w:p w:rsidR="00CD2F75" w:rsidRDefault="00741197">
            <w:pPr>
              <w:jc w:val="center"/>
            </w:pPr>
            <w:r>
              <w:t>在职员工总数</w:t>
            </w:r>
          </w:p>
        </w:tc>
        <w:tc>
          <w:tcPr>
            <w:tcW w:w="2825" w:type="dxa"/>
            <w:gridSpan w:val="2"/>
            <w:tcBorders>
              <w:bottom w:val="single" w:sz="4" w:space="0" w:color="auto"/>
            </w:tcBorders>
            <w:vAlign w:val="center"/>
          </w:tcPr>
          <w:p w:rsidR="00CD2F75" w:rsidRDefault="00741197">
            <w:pPr>
              <w:jc w:val="left"/>
            </w:pPr>
            <w:r>
              <w:t>共</w:t>
            </w:r>
            <w:r>
              <w:t xml:space="preserve">  </w:t>
            </w:r>
            <w:r>
              <w:t>人</w:t>
            </w:r>
          </w:p>
          <w:p w:rsidR="00CD2F75" w:rsidRDefault="00741197">
            <w:pPr>
              <w:jc w:val="left"/>
            </w:pPr>
            <w:r>
              <w:t>其中：</w:t>
            </w:r>
          </w:p>
        </w:tc>
        <w:tc>
          <w:tcPr>
            <w:tcW w:w="689" w:type="dxa"/>
            <w:vMerge/>
            <w:tcBorders>
              <w:bottom w:val="single" w:sz="4" w:space="0" w:color="auto"/>
            </w:tcBorders>
            <w:vAlign w:val="center"/>
          </w:tcPr>
          <w:p w:rsidR="00CD2F75" w:rsidRDefault="00CD2F75">
            <w:pPr>
              <w:jc w:val="center"/>
            </w:pPr>
          </w:p>
        </w:tc>
        <w:tc>
          <w:tcPr>
            <w:tcW w:w="1367" w:type="dxa"/>
            <w:gridSpan w:val="2"/>
            <w:tcBorders>
              <w:top w:val="single" w:sz="4" w:space="0" w:color="auto"/>
              <w:bottom w:val="single" w:sz="4" w:space="0" w:color="auto"/>
              <w:right w:val="single" w:sz="4" w:space="0" w:color="auto"/>
            </w:tcBorders>
            <w:vAlign w:val="center"/>
          </w:tcPr>
          <w:p w:rsidR="00CD2F75" w:rsidRDefault="00CD2F75">
            <w:pPr>
              <w:jc w:val="center"/>
            </w:pPr>
          </w:p>
        </w:tc>
        <w:tc>
          <w:tcPr>
            <w:tcW w:w="2485" w:type="dxa"/>
            <w:gridSpan w:val="4"/>
            <w:tcBorders>
              <w:top w:val="single" w:sz="4" w:space="0" w:color="auto"/>
              <w:left w:val="single" w:sz="4" w:space="0" w:color="auto"/>
            </w:tcBorders>
            <w:vAlign w:val="center"/>
          </w:tcPr>
          <w:p w:rsidR="00CD2F75" w:rsidRDefault="00CD2F75">
            <w:pPr>
              <w:jc w:val="center"/>
            </w:pPr>
          </w:p>
        </w:tc>
      </w:tr>
      <w:tr w:rsidR="00CD2F75">
        <w:trPr>
          <w:trHeight w:val="454"/>
        </w:trPr>
        <w:tc>
          <w:tcPr>
            <w:tcW w:w="682" w:type="dxa"/>
            <w:vAlign w:val="center"/>
          </w:tcPr>
          <w:p w:rsidR="00CD2F75" w:rsidRDefault="00741197">
            <w:pPr>
              <w:jc w:val="center"/>
            </w:pPr>
            <w:r>
              <w:t>其他说明</w:t>
            </w:r>
          </w:p>
        </w:tc>
        <w:tc>
          <w:tcPr>
            <w:tcW w:w="8559" w:type="dxa"/>
            <w:gridSpan w:val="11"/>
            <w:vAlign w:val="center"/>
          </w:tcPr>
          <w:p w:rsidR="00CD2F75" w:rsidRDefault="00CD2F75">
            <w:pPr>
              <w:rPr>
                <w:u w:val="single"/>
              </w:rPr>
            </w:pPr>
          </w:p>
        </w:tc>
      </w:tr>
    </w:tbl>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adjustRightInd w:val="0"/>
        <w:ind w:firstLineChars="200" w:firstLine="420"/>
      </w:pPr>
      <w:r>
        <w:t>日期：</w:t>
      </w:r>
      <w:r>
        <w:t>2025</w:t>
      </w:r>
      <w:r>
        <w:t>年</w:t>
      </w:r>
      <w:r>
        <w:t xml:space="preserve">  </w:t>
      </w:r>
      <w:r>
        <w:t>月</w:t>
      </w:r>
      <w:r>
        <w:t xml:space="preserve">  </w:t>
      </w:r>
      <w:r>
        <w:t>日</w:t>
      </w:r>
    </w:p>
    <w:p w:rsidR="00CD2F75" w:rsidRDefault="00CD2F75">
      <w:pPr>
        <w:ind w:firstLineChars="200" w:firstLine="420"/>
      </w:pPr>
    </w:p>
    <w:p w:rsidR="00CD2F75" w:rsidRDefault="00741197">
      <w:pPr>
        <w:ind w:firstLineChars="200" w:firstLine="420"/>
        <w:rPr>
          <w:rFonts w:eastAsia="楷体"/>
        </w:rPr>
      </w:pPr>
      <w:r>
        <w:rPr>
          <w:rFonts w:eastAsia="楷体"/>
        </w:rPr>
        <w:t>说明：</w:t>
      </w:r>
    </w:p>
    <w:p w:rsidR="00CD2F75" w:rsidRDefault="00741197">
      <w:pPr>
        <w:ind w:firstLineChars="200" w:firstLine="420"/>
        <w:rPr>
          <w:rFonts w:eastAsia="楷体"/>
        </w:rPr>
      </w:pPr>
      <w:r>
        <w:rPr>
          <w:rFonts w:eastAsia="楷体"/>
        </w:rPr>
        <w:t>（</w:t>
      </w:r>
      <w:r>
        <w:rPr>
          <w:rFonts w:eastAsia="楷体"/>
        </w:rPr>
        <w:t>1</w:t>
      </w:r>
      <w:r>
        <w:rPr>
          <w:rFonts w:eastAsia="楷体"/>
        </w:rPr>
        <w:t>）投标人的技术力量、资质、信用、荣誉、管理体系认证等资料（如有）。（资格审查资料中已提供的无需重复提供）附后。</w:t>
      </w:r>
    </w:p>
    <w:p w:rsidR="00CD2F75" w:rsidRDefault="00741197">
      <w:pPr>
        <w:ind w:firstLineChars="200" w:firstLine="420"/>
        <w:rPr>
          <w:rFonts w:eastAsia="楷体"/>
        </w:rPr>
      </w:pPr>
      <w:r>
        <w:rPr>
          <w:rFonts w:eastAsia="楷体"/>
        </w:rPr>
        <w:t>（</w:t>
      </w:r>
      <w:r>
        <w:rPr>
          <w:rFonts w:eastAsia="楷体"/>
        </w:rPr>
        <w:t>2</w:t>
      </w:r>
      <w:r>
        <w:rPr>
          <w:rFonts w:eastAsia="楷体"/>
        </w:rPr>
        <w:t>）投标人应如实填写以上内容，不得有虚假。没有内容可不填。</w:t>
      </w:r>
    </w:p>
    <w:p w:rsidR="00CD2F75" w:rsidRDefault="00741197">
      <w:pPr>
        <w:ind w:firstLineChars="200" w:firstLine="420"/>
        <w:rPr>
          <w:rFonts w:eastAsia="楷体"/>
        </w:rPr>
      </w:pPr>
      <w:r>
        <w:rPr>
          <w:rFonts w:eastAsia="楷体"/>
        </w:rPr>
        <w:t>（</w:t>
      </w:r>
      <w:r>
        <w:rPr>
          <w:rFonts w:eastAsia="楷体"/>
        </w:rPr>
        <w:t>3</w:t>
      </w:r>
      <w:r>
        <w:rPr>
          <w:rFonts w:eastAsia="楷体"/>
        </w:rPr>
        <w:t>）评标办法所要求资料请务必提供。</w:t>
      </w:r>
    </w:p>
    <w:p w:rsidR="00CD2F75" w:rsidRDefault="00741197">
      <w:r>
        <w:br w:type="page"/>
      </w:r>
    </w:p>
    <w:p w:rsidR="00CD2F75" w:rsidRDefault="00741197">
      <w:pPr>
        <w:pStyle w:val="3"/>
        <w:ind w:firstLine="420"/>
      </w:pPr>
      <w:bookmarkStart w:id="131" w:name="_Toc345575551"/>
      <w:bookmarkStart w:id="132" w:name="_Toc336683582"/>
      <w:r>
        <w:lastRenderedPageBreak/>
        <w:t>七、同类业绩表格式</w:t>
      </w:r>
      <w:bookmarkEnd w:id="131"/>
      <w:bookmarkEnd w:id="132"/>
    </w:p>
    <w:p w:rsidR="00CD2F75" w:rsidRDefault="00741197">
      <w:pPr>
        <w:jc w:val="center"/>
        <w:rPr>
          <w:rFonts w:eastAsia="黑体"/>
          <w:sz w:val="28"/>
          <w:szCs w:val="36"/>
        </w:rPr>
      </w:pPr>
      <w:r>
        <w:rPr>
          <w:rFonts w:eastAsia="黑体"/>
          <w:sz w:val="28"/>
          <w:szCs w:val="36"/>
        </w:rPr>
        <w:t>同类业绩表</w:t>
      </w:r>
    </w:p>
    <w:p w:rsidR="00CD2F75" w:rsidRDefault="00741197">
      <w:r>
        <w:t>采购人：浙江广播电视集团</w:t>
      </w:r>
    </w:p>
    <w:p w:rsidR="00CD2F75" w:rsidRDefault="00741197">
      <w:r>
        <w:t>项目名称：浙江卫视</w:t>
      </w:r>
      <w:r>
        <w:t>4K</w:t>
      </w:r>
      <w:r>
        <w:t>超高清频道制播设备更新改造项目</w:t>
      </w:r>
      <w:r>
        <w:t>4K</w:t>
      </w:r>
      <w:r>
        <w:t>超高清新闻非编设备系统</w:t>
      </w:r>
    </w:p>
    <w:p w:rsidR="00CD2F75" w:rsidRDefault="00741197">
      <w:r>
        <w:t>项目编号：</w:t>
      </w:r>
      <w:r>
        <w:rPr>
          <w:rFonts w:hint="eastAsia"/>
        </w:rPr>
        <w:t>CTZB-2025030113</w:t>
      </w:r>
    </w:p>
    <w:p w:rsidR="00CD2F75" w:rsidRDefault="00741197">
      <w:r>
        <w:t>标段名称：</w:t>
      </w:r>
      <w:r>
        <w:t>4K</w:t>
      </w:r>
      <w:r>
        <w:t>超高清新闻非编设备系统</w:t>
      </w:r>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072"/>
        <w:gridCol w:w="1430"/>
        <w:gridCol w:w="1610"/>
        <w:gridCol w:w="1072"/>
        <w:gridCol w:w="1073"/>
        <w:gridCol w:w="894"/>
        <w:gridCol w:w="894"/>
        <w:gridCol w:w="714"/>
      </w:tblGrid>
      <w:tr w:rsidR="00CD2F75">
        <w:trPr>
          <w:trHeight w:val="454"/>
        </w:trPr>
        <w:tc>
          <w:tcPr>
            <w:tcW w:w="642" w:type="dxa"/>
            <w:vAlign w:val="center"/>
          </w:tcPr>
          <w:p w:rsidR="00CD2F75" w:rsidRDefault="00741197">
            <w:pPr>
              <w:jc w:val="center"/>
              <w:rPr>
                <w:rFonts w:eastAsia="黑体"/>
                <w:caps/>
              </w:rPr>
            </w:pPr>
            <w:r>
              <w:rPr>
                <w:rFonts w:eastAsia="黑体"/>
                <w:caps/>
              </w:rPr>
              <w:t>序号</w:t>
            </w:r>
          </w:p>
        </w:tc>
        <w:tc>
          <w:tcPr>
            <w:tcW w:w="1072" w:type="dxa"/>
            <w:vAlign w:val="center"/>
          </w:tcPr>
          <w:p w:rsidR="00CD2F75" w:rsidRDefault="00741197">
            <w:pPr>
              <w:jc w:val="center"/>
              <w:rPr>
                <w:rFonts w:eastAsia="黑体"/>
                <w:caps/>
              </w:rPr>
            </w:pPr>
            <w:r>
              <w:rPr>
                <w:rFonts w:eastAsia="黑体"/>
              </w:rPr>
              <w:t>合同编号</w:t>
            </w:r>
          </w:p>
        </w:tc>
        <w:tc>
          <w:tcPr>
            <w:tcW w:w="1430" w:type="dxa"/>
            <w:vAlign w:val="center"/>
          </w:tcPr>
          <w:p w:rsidR="00CD2F75" w:rsidRDefault="00741197">
            <w:pPr>
              <w:jc w:val="center"/>
              <w:rPr>
                <w:rFonts w:eastAsia="黑体"/>
                <w:caps/>
              </w:rPr>
            </w:pPr>
            <w:r>
              <w:rPr>
                <w:rFonts w:eastAsia="黑体"/>
                <w:caps/>
              </w:rPr>
              <w:t>用户名称</w:t>
            </w:r>
          </w:p>
        </w:tc>
        <w:tc>
          <w:tcPr>
            <w:tcW w:w="1610" w:type="dxa"/>
            <w:vAlign w:val="center"/>
          </w:tcPr>
          <w:p w:rsidR="00CD2F75" w:rsidRDefault="00741197">
            <w:pPr>
              <w:jc w:val="center"/>
              <w:rPr>
                <w:rFonts w:eastAsia="黑体"/>
                <w:caps/>
              </w:rPr>
            </w:pPr>
            <w:r>
              <w:rPr>
                <w:rFonts w:eastAsia="黑体"/>
                <w:caps/>
              </w:rPr>
              <w:t>合同内容描述</w:t>
            </w:r>
          </w:p>
        </w:tc>
        <w:tc>
          <w:tcPr>
            <w:tcW w:w="1072" w:type="dxa"/>
            <w:vAlign w:val="center"/>
          </w:tcPr>
          <w:p w:rsidR="00CD2F75" w:rsidRDefault="00741197">
            <w:pPr>
              <w:jc w:val="center"/>
              <w:rPr>
                <w:rFonts w:eastAsia="黑体"/>
                <w:caps/>
              </w:rPr>
            </w:pPr>
            <w:r>
              <w:rPr>
                <w:rFonts w:eastAsia="黑体"/>
                <w:caps/>
              </w:rPr>
              <w:t>合同金额</w:t>
            </w:r>
          </w:p>
        </w:tc>
        <w:tc>
          <w:tcPr>
            <w:tcW w:w="1073" w:type="dxa"/>
            <w:vAlign w:val="center"/>
          </w:tcPr>
          <w:p w:rsidR="00CD2F75" w:rsidRDefault="00741197">
            <w:pPr>
              <w:jc w:val="center"/>
              <w:rPr>
                <w:rFonts w:eastAsia="黑体"/>
                <w:caps/>
              </w:rPr>
            </w:pPr>
            <w:r>
              <w:rPr>
                <w:rFonts w:eastAsia="黑体"/>
              </w:rPr>
              <w:t>签约及完成日期</w:t>
            </w:r>
          </w:p>
        </w:tc>
        <w:tc>
          <w:tcPr>
            <w:tcW w:w="894" w:type="dxa"/>
            <w:vAlign w:val="center"/>
          </w:tcPr>
          <w:p w:rsidR="00CD2F75" w:rsidRDefault="00741197">
            <w:pPr>
              <w:jc w:val="center"/>
              <w:rPr>
                <w:rFonts w:eastAsia="黑体"/>
              </w:rPr>
            </w:pPr>
            <w:r>
              <w:rPr>
                <w:rFonts w:eastAsia="黑体"/>
              </w:rPr>
              <w:t>联系人</w:t>
            </w:r>
          </w:p>
        </w:tc>
        <w:tc>
          <w:tcPr>
            <w:tcW w:w="894" w:type="dxa"/>
            <w:vAlign w:val="center"/>
          </w:tcPr>
          <w:p w:rsidR="00CD2F75" w:rsidRDefault="00741197">
            <w:pPr>
              <w:jc w:val="center"/>
              <w:rPr>
                <w:rFonts w:eastAsia="黑体"/>
              </w:rPr>
            </w:pPr>
            <w:r>
              <w:rPr>
                <w:rFonts w:eastAsia="黑体"/>
              </w:rPr>
              <w:t>联系电话</w:t>
            </w:r>
          </w:p>
        </w:tc>
        <w:tc>
          <w:tcPr>
            <w:tcW w:w="714" w:type="dxa"/>
            <w:vAlign w:val="center"/>
          </w:tcPr>
          <w:p w:rsidR="00CD2F75" w:rsidRDefault="00741197">
            <w:pPr>
              <w:jc w:val="center"/>
              <w:rPr>
                <w:rFonts w:eastAsia="黑体"/>
              </w:rPr>
            </w:pPr>
            <w:r>
              <w:rPr>
                <w:rFonts w:eastAsia="黑体"/>
              </w:rPr>
              <w:t>备注</w:t>
            </w:r>
          </w:p>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r w:rsidR="00CD2F75">
        <w:trPr>
          <w:trHeight w:val="454"/>
        </w:trPr>
        <w:tc>
          <w:tcPr>
            <w:tcW w:w="642" w:type="dxa"/>
            <w:vAlign w:val="center"/>
          </w:tcPr>
          <w:p w:rsidR="00CD2F75" w:rsidRDefault="00CD2F75"/>
        </w:tc>
        <w:tc>
          <w:tcPr>
            <w:tcW w:w="1072" w:type="dxa"/>
            <w:vAlign w:val="center"/>
          </w:tcPr>
          <w:p w:rsidR="00CD2F75" w:rsidRDefault="00CD2F75"/>
        </w:tc>
        <w:tc>
          <w:tcPr>
            <w:tcW w:w="1430" w:type="dxa"/>
            <w:vAlign w:val="center"/>
          </w:tcPr>
          <w:p w:rsidR="00CD2F75" w:rsidRDefault="00CD2F75"/>
        </w:tc>
        <w:tc>
          <w:tcPr>
            <w:tcW w:w="1610" w:type="dxa"/>
            <w:vAlign w:val="center"/>
          </w:tcPr>
          <w:p w:rsidR="00CD2F75" w:rsidRDefault="00CD2F75"/>
        </w:tc>
        <w:tc>
          <w:tcPr>
            <w:tcW w:w="1072" w:type="dxa"/>
            <w:vAlign w:val="center"/>
          </w:tcPr>
          <w:p w:rsidR="00CD2F75" w:rsidRDefault="00CD2F75"/>
        </w:tc>
        <w:tc>
          <w:tcPr>
            <w:tcW w:w="1073" w:type="dxa"/>
            <w:vAlign w:val="center"/>
          </w:tcPr>
          <w:p w:rsidR="00CD2F75" w:rsidRDefault="00CD2F75"/>
        </w:tc>
        <w:tc>
          <w:tcPr>
            <w:tcW w:w="894" w:type="dxa"/>
            <w:vAlign w:val="center"/>
          </w:tcPr>
          <w:p w:rsidR="00CD2F75" w:rsidRDefault="00CD2F75"/>
        </w:tc>
        <w:tc>
          <w:tcPr>
            <w:tcW w:w="894" w:type="dxa"/>
            <w:vAlign w:val="center"/>
          </w:tcPr>
          <w:p w:rsidR="00CD2F75" w:rsidRDefault="00CD2F75"/>
        </w:tc>
        <w:tc>
          <w:tcPr>
            <w:tcW w:w="714" w:type="dxa"/>
            <w:vAlign w:val="center"/>
          </w:tcPr>
          <w:p w:rsidR="00CD2F75" w:rsidRDefault="00CD2F75"/>
        </w:tc>
      </w:tr>
    </w:tbl>
    <w:p w:rsidR="00CD2F75" w:rsidRDefault="00CD2F75">
      <w:pPr>
        <w:adjustRightInd w:val="0"/>
      </w:pPr>
    </w:p>
    <w:p w:rsidR="00CD2F75" w:rsidRDefault="00741197">
      <w:pPr>
        <w:ind w:firstLineChars="200" w:firstLine="420"/>
        <w:rPr>
          <w:spacing w:val="20"/>
          <w:u w:val="single"/>
        </w:rPr>
      </w:pPr>
      <w:r>
        <w:t>投标人全称：</w:t>
      </w:r>
      <w:r>
        <w:t xml:space="preserve"> </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CD2F75"/>
    <w:p w:rsidR="00CD2F75" w:rsidRDefault="00741197">
      <w:pPr>
        <w:ind w:firstLineChars="200" w:firstLine="420"/>
        <w:rPr>
          <w:rFonts w:eastAsia="楷体"/>
        </w:rPr>
      </w:pPr>
      <w:r>
        <w:rPr>
          <w:rFonts w:eastAsia="楷体"/>
        </w:rPr>
        <w:t>填表说明：</w:t>
      </w:r>
    </w:p>
    <w:p w:rsidR="00CD2F75" w:rsidRDefault="00741197">
      <w:pPr>
        <w:ind w:firstLineChars="200" w:firstLine="420"/>
        <w:rPr>
          <w:rFonts w:eastAsia="楷体"/>
        </w:rPr>
      </w:pPr>
      <w:r>
        <w:rPr>
          <w:rFonts w:eastAsia="楷体"/>
        </w:rPr>
        <w:t>（</w:t>
      </w:r>
      <w:r>
        <w:rPr>
          <w:rFonts w:eastAsia="楷体"/>
        </w:rPr>
        <w:t>1</w:t>
      </w:r>
      <w:r>
        <w:rPr>
          <w:rFonts w:eastAsia="楷体"/>
        </w:rPr>
        <w:t>）此表不提供，可视为无业绩。</w:t>
      </w:r>
    </w:p>
    <w:p w:rsidR="00CD2F75" w:rsidRDefault="00741197">
      <w:pPr>
        <w:ind w:firstLineChars="200" w:firstLine="420"/>
        <w:rPr>
          <w:rFonts w:eastAsia="楷体"/>
        </w:rPr>
      </w:pPr>
      <w:r>
        <w:rPr>
          <w:rFonts w:eastAsia="楷体"/>
        </w:rPr>
        <w:t>（</w:t>
      </w:r>
      <w:r>
        <w:rPr>
          <w:rFonts w:eastAsia="楷体"/>
        </w:rPr>
        <w:t>2</w:t>
      </w:r>
      <w:r>
        <w:rPr>
          <w:rFonts w:eastAsia="楷体"/>
        </w:rPr>
        <w:t>）此表仅提供了格式，表格不够可自行增加。</w:t>
      </w:r>
    </w:p>
    <w:p w:rsidR="00CD2F75" w:rsidRDefault="00741197">
      <w:pPr>
        <w:ind w:firstLineChars="200" w:firstLine="420"/>
        <w:rPr>
          <w:rFonts w:eastAsia="楷体"/>
        </w:rPr>
      </w:pPr>
      <w:r>
        <w:rPr>
          <w:rFonts w:eastAsia="楷体"/>
        </w:rPr>
        <w:t>（</w:t>
      </w:r>
      <w:r>
        <w:rPr>
          <w:rFonts w:eastAsia="楷体"/>
        </w:rPr>
        <w:t>3</w:t>
      </w:r>
      <w:r>
        <w:rPr>
          <w:rFonts w:eastAsia="楷体"/>
        </w:rPr>
        <w:t>）表后附合同等相关证明材料。</w:t>
      </w:r>
    </w:p>
    <w:p w:rsidR="00CD2F75" w:rsidRDefault="00741197">
      <w:pPr>
        <w:ind w:firstLineChars="200" w:firstLine="420"/>
        <w:rPr>
          <w:rFonts w:eastAsia="楷体"/>
        </w:rPr>
      </w:pPr>
      <w:r>
        <w:rPr>
          <w:rFonts w:eastAsia="楷体"/>
        </w:rPr>
        <w:t>（</w:t>
      </w:r>
      <w:r>
        <w:rPr>
          <w:rFonts w:eastAsia="楷体"/>
        </w:rPr>
        <w:t>4</w:t>
      </w:r>
      <w:r>
        <w:rPr>
          <w:rFonts w:eastAsia="楷体"/>
        </w:rPr>
        <w:t>）评标办法所要求资料请务必提供。</w:t>
      </w:r>
    </w:p>
    <w:p w:rsidR="00CD2F75" w:rsidRDefault="00741197">
      <w:r>
        <w:br w:type="page"/>
      </w:r>
    </w:p>
    <w:p w:rsidR="00CD2F75" w:rsidRDefault="00741197">
      <w:pPr>
        <w:pStyle w:val="3"/>
        <w:ind w:firstLine="420"/>
      </w:pPr>
      <w:bookmarkStart w:id="133" w:name="_Toc345575547"/>
      <w:bookmarkStart w:id="134" w:name="_Toc426996339"/>
      <w:bookmarkStart w:id="135" w:name="_Toc245088206"/>
      <w:bookmarkStart w:id="136" w:name="_Toc345575544"/>
      <w:r>
        <w:lastRenderedPageBreak/>
        <w:t>八、</w:t>
      </w:r>
      <w:bookmarkEnd w:id="133"/>
      <w:bookmarkEnd w:id="134"/>
      <w:r>
        <w:t>提供针对本项目的完整技术解决方案</w:t>
      </w:r>
    </w:p>
    <w:bookmarkEnd w:id="135"/>
    <w:bookmarkEnd w:id="136"/>
    <w:p w:rsidR="00CD2F75" w:rsidRDefault="00741197">
      <w:pPr>
        <w:jc w:val="center"/>
        <w:rPr>
          <w:rFonts w:eastAsia="黑体"/>
          <w:sz w:val="28"/>
          <w:szCs w:val="36"/>
        </w:rPr>
      </w:pPr>
      <w:r>
        <w:rPr>
          <w:rFonts w:eastAsia="黑体"/>
          <w:sz w:val="28"/>
          <w:szCs w:val="36"/>
        </w:rPr>
        <w:t>提供针对本项目的完整技术解决方案</w:t>
      </w:r>
    </w:p>
    <w:p w:rsidR="00CD2F75" w:rsidRDefault="00741197">
      <w:pPr>
        <w:pStyle w:val="3"/>
        <w:ind w:firstLine="420"/>
      </w:pPr>
      <w:r>
        <w:t>（一）供货清单</w:t>
      </w:r>
    </w:p>
    <w:p w:rsidR="00CD2F75" w:rsidRDefault="00741197">
      <w:pPr>
        <w:jc w:val="center"/>
        <w:rPr>
          <w:rFonts w:eastAsia="黑体"/>
          <w:sz w:val="28"/>
          <w:szCs w:val="36"/>
        </w:rPr>
      </w:pPr>
      <w:r>
        <w:rPr>
          <w:rFonts w:eastAsia="黑体"/>
          <w:sz w:val="28"/>
          <w:szCs w:val="36"/>
        </w:rPr>
        <w:t>供货清单</w:t>
      </w:r>
    </w:p>
    <w:p w:rsidR="00CD2F75" w:rsidRDefault="00741197">
      <w:r>
        <w:t>采购人：浙江广播电视集团</w:t>
      </w:r>
    </w:p>
    <w:p w:rsidR="00CD2F75" w:rsidRDefault="00741197">
      <w:r>
        <w:t>项目名称：浙江卫视</w:t>
      </w:r>
      <w:r>
        <w:t>4K</w:t>
      </w:r>
      <w:r>
        <w:t>超高清频道制播设备更新改造项目</w:t>
      </w:r>
      <w:r>
        <w:t>4K</w:t>
      </w:r>
      <w:r>
        <w:t>超高清新闻非编设备系统</w:t>
      </w:r>
    </w:p>
    <w:p w:rsidR="00CD2F75" w:rsidRDefault="00741197">
      <w:r>
        <w:t>项目编号：</w:t>
      </w:r>
      <w:r>
        <w:rPr>
          <w:rFonts w:hint="eastAsia"/>
        </w:rPr>
        <w:t>CTZB-2025030113</w:t>
      </w:r>
    </w:p>
    <w:p w:rsidR="00CD2F75" w:rsidRDefault="00741197">
      <w:r>
        <w:t>标段名称：</w:t>
      </w:r>
      <w:r>
        <w:t>4K</w:t>
      </w:r>
      <w:r>
        <w:t>超高清新闻非编设备系统</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855"/>
        <w:gridCol w:w="1673"/>
        <w:gridCol w:w="1672"/>
        <w:gridCol w:w="1300"/>
        <w:gridCol w:w="1486"/>
        <w:gridCol w:w="1300"/>
        <w:gridCol w:w="1115"/>
      </w:tblGrid>
      <w:tr w:rsidR="00CD2F75">
        <w:trPr>
          <w:trHeight w:val="454"/>
        </w:trPr>
        <w:tc>
          <w:tcPr>
            <w:tcW w:w="845" w:type="dxa"/>
            <w:vAlign w:val="center"/>
          </w:tcPr>
          <w:p w:rsidR="00CD2F75" w:rsidRDefault="00741197">
            <w:pPr>
              <w:jc w:val="center"/>
            </w:pPr>
            <w:r>
              <w:t>序号</w:t>
            </w:r>
          </w:p>
        </w:tc>
        <w:tc>
          <w:tcPr>
            <w:tcW w:w="1654" w:type="dxa"/>
            <w:vAlign w:val="center"/>
          </w:tcPr>
          <w:p w:rsidR="00CD2F75" w:rsidRDefault="00741197">
            <w:pPr>
              <w:jc w:val="center"/>
            </w:pPr>
            <w:r>
              <w:t>名称</w:t>
            </w:r>
          </w:p>
        </w:tc>
        <w:tc>
          <w:tcPr>
            <w:tcW w:w="1654" w:type="dxa"/>
            <w:vAlign w:val="center"/>
          </w:tcPr>
          <w:p w:rsidR="00CD2F75" w:rsidRDefault="00741197">
            <w:pPr>
              <w:jc w:val="center"/>
            </w:pPr>
            <w:r>
              <w:t>主要技术指标</w:t>
            </w:r>
          </w:p>
        </w:tc>
        <w:tc>
          <w:tcPr>
            <w:tcW w:w="1286" w:type="dxa"/>
            <w:vAlign w:val="center"/>
          </w:tcPr>
          <w:p w:rsidR="00CD2F75" w:rsidRDefault="00741197">
            <w:pPr>
              <w:jc w:val="center"/>
            </w:pPr>
            <w:r>
              <w:t>规格型号</w:t>
            </w:r>
          </w:p>
        </w:tc>
        <w:tc>
          <w:tcPr>
            <w:tcW w:w="1470" w:type="dxa"/>
            <w:vAlign w:val="center"/>
          </w:tcPr>
          <w:p w:rsidR="00CD2F75" w:rsidRDefault="00741197">
            <w:pPr>
              <w:jc w:val="center"/>
            </w:pPr>
            <w:r>
              <w:t>制造商</w:t>
            </w:r>
            <w:r>
              <w:t>/</w:t>
            </w:r>
            <w:r>
              <w:t>产地</w:t>
            </w:r>
            <w:r>
              <w:t>/</w:t>
            </w:r>
            <w:r>
              <w:t>品牌</w:t>
            </w:r>
          </w:p>
        </w:tc>
        <w:tc>
          <w:tcPr>
            <w:tcW w:w="1286" w:type="dxa"/>
            <w:vAlign w:val="center"/>
          </w:tcPr>
          <w:p w:rsidR="00CD2F75" w:rsidRDefault="00741197">
            <w:pPr>
              <w:jc w:val="center"/>
            </w:pPr>
            <w:r>
              <w:t>数量</w:t>
            </w:r>
          </w:p>
        </w:tc>
        <w:tc>
          <w:tcPr>
            <w:tcW w:w="1103" w:type="dxa"/>
            <w:vAlign w:val="center"/>
          </w:tcPr>
          <w:p w:rsidR="00CD2F75" w:rsidRDefault="00741197">
            <w:pPr>
              <w:jc w:val="center"/>
            </w:pPr>
            <w:r>
              <w:t>备注</w:t>
            </w:r>
          </w:p>
        </w:tc>
      </w:tr>
      <w:tr w:rsidR="00CD2F75">
        <w:trPr>
          <w:trHeight w:val="454"/>
        </w:trPr>
        <w:tc>
          <w:tcPr>
            <w:tcW w:w="845" w:type="dxa"/>
            <w:vAlign w:val="center"/>
          </w:tcPr>
          <w:p w:rsidR="00CD2F75" w:rsidRDefault="00741197">
            <w:pPr>
              <w:jc w:val="center"/>
            </w:pPr>
            <w:r>
              <w:t>1</w:t>
            </w:r>
          </w:p>
        </w:tc>
        <w:tc>
          <w:tcPr>
            <w:tcW w:w="1654" w:type="dxa"/>
            <w:vAlign w:val="center"/>
          </w:tcPr>
          <w:p w:rsidR="00CD2F75" w:rsidRDefault="00CD2F75">
            <w:pPr>
              <w:jc w:val="center"/>
            </w:pPr>
          </w:p>
        </w:tc>
        <w:tc>
          <w:tcPr>
            <w:tcW w:w="1654" w:type="dxa"/>
            <w:vAlign w:val="center"/>
          </w:tcPr>
          <w:p w:rsidR="00CD2F75" w:rsidRDefault="00CD2F75">
            <w:pPr>
              <w:jc w:val="center"/>
            </w:pPr>
          </w:p>
        </w:tc>
        <w:tc>
          <w:tcPr>
            <w:tcW w:w="1286" w:type="dxa"/>
            <w:vAlign w:val="center"/>
          </w:tcPr>
          <w:p w:rsidR="00CD2F75" w:rsidRDefault="00CD2F75">
            <w:pPr>
              <w:jc w:val="center"/>
            </w:pPr>
          </w:p>
        </w:tc>
        <w:tc>
          <w:tcPr>
            <w:tcW w:w="1470" w:type="dxa"/>
            <w:vAlign w:val="center"/>
          </w:tcPr>
          <w:p w:rsidR="00CD2F75" w:rsidRDefault="00CD2F75">
            <w:pPr>
              <w:jc w:val="center"/>
            </w:pPr>
          </w:p>
        </w:tc>
        <w:tc>
          <w:tcPr>
            <w:tcW w:w="1286" w:type="dxa"/>
            <w:vAlign w:val="center"/>
          </w:tcPr>
          <w:p w:rsidR="00CD2F75" w:rsidRDefault="00CD2F75">
            <w:pPr>
              <w:jc w:val="center"/>
            </w:pPr>
          </w:p>
        </w:tc>
        <w:tc>
          <w:tcPr>
            <w:tcW w:w="1103" w:type="dxa"/>
            <w:vAlign w:val="center"/>
          </w:tcPr>
          <w:p w:rsidR="00CD2F75" w:rsidRDefault="00CD2F75">
            <w:pPr>
              <w:jc w:val="center"/>
            </w:pPr>
          </w:p>
        </w:tc>
      </w:tr>
      <w:tr w:rsidR="00CD2F75">
        <w:trPr>
          <w:trHeight w:val="454"/>
        </w:trPr>
        <w:tc>
          <w:tcPr>
            <w:tcW w:w="845" w:type="dxa"/>
            <w:vAlign w:val="center"/>
          </w:tcPr>
          <w:p w:rsidR="00CD2F75" w:rsidRDefault="00741197">
            <w:pPr>
              <w:jc w:val="center"/>
            </w:pPr>
            <w:r>
              <w:t>2</w:t>
            </w:r>
          </w:p>
        </w:tc>
        <w:tc>
          <w:tcPr>
            <w:tcW w:w="1654" w:type="dxa"/>
            <w:vAlign w:val="center"/>
          </w:tcPr>
          <w:p w:rsidR="00CD2F75" w:rsidRDefault="00CD2F75">
            <w:pPr>
              <w:jc w:val="center"/>
            </w:pPr>
          </w:p>
        </w:tc>
        <w:tc>
          <w:tcPr>
            <w:tcW w:w="1654" w:type="dxa"/>
            <w:vAlign w:val="center"/>
          </w:tcPr>
          <w:p w:rsidR="00CD2F75" w:rsidRDefault="00CD2F75">
            <w:pPr>
              <w:jc w:val="center"/>
            </w:pPr>
          </w:p>
        </w:tc>
        <w:tc>
          <w:tcPr>
            <w:tcW w:w="1286" w:type="dxa"/>
            <w:vAlign w:val="center"/>
          </w:tcPr>
          <w:p w:rsidR="00CD2F75" w:rsidRDefault="00CD2F75">
            <w:pPr>
              <w:jc w:val="center"/>
            </w:pPr>
          </w:p>
        </w:tc>
        <w:tc>
          <w:tcPr>
            <w:tcW w:w="1470" w:type="dxa"/>
            <w:vAlign w:val="center"/>
          </w:tcPr>
          <w:p w:rsidR="00CD2F75" w:rsidRDefault="00CD2F75">
            <w:pPr>
              <w:jc w:val="center"/>
            </w:pPr>
          </w:p>
        </w:tc>
        <w:tc>
          <w:tcPr>
            <w:tcW w:w="1286" w:type="dxa"/>
            <w:vAlign w:val="center"/>
          </w:tcPr>
          <w:p w:rsidR="00CD2F75" w:rsidRDefault="00CD2F75">
            <w:pPr>
              <w:jc w:val="center"/>
            </w:pPr>
          </w:p>
        </w:tc>
        <w:tc>
          <w:tcPr>
            <w:tcW w:w="1103" w:type="dxa"/>
            <w:vAlign w:val="center"/>
          </w:tcPr>
          <w:p w:rsidR="00CD2F75" w:rsidRDefault="00CD2F75">
            <w:pPr>
              <w:jc w:val="center"/>
            </w:pPr>
          </w:p>
        </w:tc>
      </w:tr>
      <w:tr w:rsidR="00CD2F75">
        <w:trPr>
          <w:trHeight w:val="454"/>
        </w:trPr>
        <w:tc>
          <w:tcPr>
            <w:tcW w:w="845" w:type="dxa"/>
            <w:vAlign w:val="center"/>
          </w:tcPr>
          <w:p w:rsidR="00CD2F75" w:rsidRDefault="00741197">
            <w:pPr>
              <w:jc w:val="center"/>
            </w:pPr>
            <w:r>
              <w:t>3</w:t>
            </w:r>
          </w:p>
        </w:tc>
        <w:tc>
          <w:tcPr>
            <w:tcW w:w="1654" w:type="dxa"/>
            <w:vAlign w:val="center"/>
          </w:tcPr>
          <w:p w:rsidR="00CD2F75" w:rsidRDefault="00CD2F75">
            <w:pPr>
              <w:jc w:val="center"/>
            </w:pPr>
          </w:p>
        </w:tc>
        <w:tc>
          <w:tcPr>
            <w:tcW w:w="1654" w:type="dxa"/>
            <w:vAlign w:val="center"/>
          </w:tcPr>
          <w:p w:rsidR="00CD2F75" w:rsidRDefault="00CD2F75">
            <w:pPr>
              <w:jc w:val="center"/>
            </w:pPr>
          </w:p>
        </w:tc>
        <w:tc>
          <w:tcPr>
            <w:tcW w:w="1286" w:type="dxa"/>
            <w:vAlign w:val="center"/>
          </w:tcPr>
          <w:p w:rsidR="00CD2F75" w:rsidRDefault="00CD2F75">
            <w:pPr>
              <w:jc w:val="center"/>
            </w:pPr>
          </w:p>
        </w:tc>
        <w:tc>
          <w:tcPr>
            <w:tcW w:w="1470" w:type="dxa"/>
            <w:vAlign w:val="center"/>
          </w:tcPr>
          <w:p w:rsidR="00CD2F75" w:rsidRDefault="00CD2F75">
            <w:pPr>
              <w:jc w:val="center"/>
            </w:pPr>
          </w:p>
        </w:tc>
        <w:tc>
          <w:tcPr>
            <w:tcW w:w="1286" w:type="dxa"/>
            <w:vAlign w:val="center"/>
          </w:tcPr>
          <w:p w:rsidR="00CD2F75" w:rsidRDefault="00CD2F75">
            <w:pPr>
              <w:jc w:val="center"/>
            </w:pPr>
          </w:p>
        </w:tc>
        <w:tc>
          <w:tcPr>
            <w:tcW w:w="1103" w:type="dxa"/>
            <w:vAlign w:val="center"/>
          </w:tcPr>
          <w:p w:rsidR="00CD2F75" w:rsidRDefault="00CD2F75">
            <w:pPr>
              <w:jc w:val="center"/>
            </w:pPr>
          </w:p>
        </w:tc>
      </w:tr>
      <w:tr w:rsidR="00CD2F75">
        <w:trPr>
          <w:trHeight w:val="454"/>
        </w:trPr>
        <w:tc>
          <w:tcPr>
            <w:tcW w:w="845" w:type="dxa"/>
            <w:vAlign w:val="center"/>
          </w:tcPr>
          <w:p w:rsidR="00CD2F75" w:rsidRDefault="00741197">
            <w:pPr>
              <w:jc w:val="center"/>
            </w:pPr>
            <w:r>
              <w:t>……</w:t>
            </w:r>
          </w:p>
        </w:tc>
        <w:tc>
          <w:tcPr>
            <w:tcW w:w="1654" w:type="dxa"/>
            <w:vAlign w:val="center"/>
          </w:tcPr>
          <w:p w:rsidR="00CD2F75" w:rsidRDefault="00741197">
            <w:pPr>
              <w:jc w:val="center"/>
            </w:pPr>
            <w:r>
              <w:rPr>
                <w:b/>
                <w:bCs/>
              </w:rPr>
              <w:t>随机备品备件</w:t>
            </w:r>
          </w:p>
        </w:tc>
        <w:tc>
          <w:tcPr>
            <w:tcW w:w="1654" w:type="dxa"/>
            <w:vAlign w:val="center"/>
          </w:tcPr>
          <w:p w:rsidR="00CD2F75" w:rsidRDefault="00CD2F75">
            <w:pPr>
              <w:jc w:val="center"/>
            </w:pPr>
          </w:p>
        </w:tc>
        <w:tc>
          <w:tcPr>
            <w:tcW w:w="1286" w:type="dxa"/>
            <w:vAlign w:val="center"/>
          </w:tcPr>
          <w:p w:rsidR="00CD2F75" w:rsidRDefault="00CD2F75">
            <w:pPr>
              <w:jc w:val="center"/>
            </w:pPr>
          </w:p>
        </w:tc>
        <w:tc>
          <w:tcPr>
            <w:tcW w:w="1470" w:type="dxa"/>
            <w:vAlign w:val="center"/>
          </w:tcPr>
          <w:p w:rsidR="00CD2F75" w:rsidRDefault="00CD2F75">
            <w:pPr>
              <w:jc w:val="center"/>
            </w:pPr>
          </w:p>
        </w:tc>
        <w:tc>
          <w:tcPr>
            <w:tcW w:w="1286" w:type="dxa"/>
            <w:vAlign w:val="center"/>
          </w:tcPr>
          <w:p w:rsidR="00CD2F75" w:rsidRDefault="00CD2F75">
            <w:pPr>
              <w:jc w:val="center"/>
            </w:pPr>
          </w:p>
        </w:tc>
        <w:tc>
          <w:tcPr>
            <w:tcW w:w="1103" w:type="dxa"/>
            <w:vAlign w:val="center"/>
          </w:tcPr>
          <w:p w:rsidR="00CD2F75" w:rsidRDefault="00CD2F75">
            <w:pPr>
              <w:jc w:val="center"/>
            </w:pPr>
          </w:p>
        </w:tc>
      </w:tr>
      <w:tr w:rsidR="00CD2F75">
        <w:trPr>
          <w:trHeight w:val="454"/>
        </w:trPr>
        <w:tc>
          <w:tcPr>
            <w:tcW w:w="845" w:type="dxa"/>
            <w:vAlign w:val="center"/>
          </w:tcPr>
          <w:p w:rsidR="00CD2F75" w:rsidRDefault="00CD2F75">
            <w:pPr>
              <w:jc w:val="center"/>
            </w:pPr>
          </w:p>
        </w:tc>
        <w:tc>
          <w:tcPr>
            <w:tcW w:w="1654" w:type="dxa"/>
            <w:vAlign w:val="center"/>
          </w:tcPr>
          <w:p w:rsidR="00CD2F75" w:rsidRDefault="00CD2F75">
            <w:pPr>
              <w:jc w:val="center"/>
              <w:rPr>
                <w:b/>
                <w:bCs/>
              </w:rPr>
            </w:pPr>
          </w:p>
        </w:tc>
        <w:tc>
          <w:tcPr>
            <w:tcW w:w="1654" w:type="dxa"/>
            <w:vAlign w:val="center"/>
          </w:tcPr>
          <w:p w:rsidR="00CD2F75" w:rsidRDefault="00CD2F75">
            <w:pPr>
              <w:jc w:val="center"/>
            </w:pPr>
          </w:p>
        </w:tc>
        <w:tc>
          <w:tcPr>
            <w:tcW w:w="1286" w:type="dxa"/>
            <w:vAlign w:val="center"/>
          </w:tcPr>
          <w:p w:rsidR="00CD2F75" w:rsidRDefault="00CD2F75">
            <w:pPr>
              <w:jc w:val="center"/>
            </w:pPr>
          </w:p>
        </w:tc>
        <w:tc>
          <w:tcPr>
            <w:tcW w:w="1470" w:type="dxa"/>
            <w:vAlign w:val="center"/>
          </w:tcPr>
          <w:p w:rsidR="00CD2F75" w:rsidRDefault="00CD2F75">
            <w:pPr>
              <w:jc w:val="center"/>
            </w:pPr>
          </w:p>
        </w:tc>
        <w:tc>
          <w:tcPr>
            <w:tcW w:w="1286" w:type="dxa"/>
            <w:vAlign w:val="center"/>
          </w:tcPr>
          <w:p w:rsidR="00CD2F75" w:rsidRDefault="00CD2F75">
            <w:pPr>
              <w:jc w:val="center"/>
            </w:pPr>
          </w:p>
        </w:tc>
        <w:tc>
          <w:tcPr>
            <w:tcW w:w="1103" w:type="dxa"/>
            <w:vAlign w:val="center"/>
          </w:tcPr>
          <w:p w:rsidR="00CD2F75" w:rsidRDefault="00CD2F75">
            <w:pPr>
              <w:jc w:val="center"/>
            </w:pPr>
          </w:p>
        </w:tc>
      </w:tr>
      <w:tr w:rsidR="00CD2F75">
        <w:trPr>
          <w:trHeight w:val="454"/>
        </w:trPr>
        <w:tc>
          <w:tcPr>
            <w:tcW w:w="845" w:type="dxa"/>
            <w:vAlign w:val="center"/>
          </w:tcPr>
          <w:p w:rsidR="00CD2F75" w:rsidRDefault="00CD2F75">
            <w:pPr>
              <w:jc w:val="center"/>
            </w:pPr>
          </w:p>
        </w:tc>
        <w:tc>
          <w:tcPr>
            <w:tcW w:w="1654" w:type="dxa"/>
            <w:vAlign w:val="center"/>
          </w:tcPr>
          <w:p w:rsidR="00CD2F75" w:rsidRDefault="00CD2F75">
            <w:pPr>
              <w:jc w:val="center"/>
              <w:rPr>
                <w:b/>
                <w:bCs/>
              </w:rPr>
            </w:pPr>
          </w:p>
        </w:tc>
        <w:tc>
          <w:tcPr>
            <w:tcW w:w="1654" w:type="dxa"/>
            <w:vAlign w:val="center"/>
          </w:tcPr>
          <w:p w:rsidR="00CD2F75" w:rsidRDefault="00CD2F75">
            <w:pPr>
              <w:jc w:val="center"/>
            </w:pPr>
          </w:p>
        </w:tc>
        <w:tc>
          <w:tcPr>
            <w:tcW w:w="1286" w:type="dxa"/>
            <w:vAlign w:val="center"/>
          </w:tcPr>
          <w:p w:rsidR="00CD2F75" w:rsidRDefault="00CD2F75">
            <w:pPr>
              <w:jc w:val="center"/>
            </w:pPr>
          </w:p>
        </w:tc>
        <w:tc>
          <w:tcPr>
            <w:tcW w:w="1470" w:type="dxa"/>
            <w:vAlign w:val="center"/>
          </w:tcPr>
          <w:p w:rsidR="00CD2F75" w:rsidRDefault="00CD2F75">
            <w:pPr>
              <w:jc w:val="center"/>
            </w:pPr>
          </w:p>
        </w:tc>
        <w:tc>
          <w:tcPr>
            <w:tcW w:w="1286" w:type="dxa"/>
            <w:vAlign w:val="center"/>
          </w:tcPr>
          <w:p w:rsidR="00CD2F75" w:rsidRDefault="00CD2F75">
            <w:pPr>
              <w:jc w:val="center"/>
            </w:pPr>
          </w:p>
        </w:tc>
        <w:tc>
          <w:tcPr>
            <w:tcW w:w="1103" w:type="dxa"/>
            <w:vAlign w:val="center"/>
          </w:tcPr>
          <w:p w:rsidR="00CD2F75" w:rsidRDefault="00CD2F75">
            <w:pPr>
              <w:jc w:val="center"/>
            </w:pPr>
          </w:p>
        </w:tc>
      </w:tr>
    </w:tbl>
    <w:p w:rsidR="00CD2F75" w:rsidRDefault="00CD2F75"/>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adjustRightInd w:val="0"/>
        <w:ind w:firstLineChars="200" w:firstLine="420"/>
      </w:pPr>
      <w:r>
        <w:t>日期：</w:t>
      </w:r>
      <w:r>
        <w:t>2025</w:t>
      </w:r>
      <w:r>
        <w:t>年</w:t>
      </w:r>
      <w:r>
        <w:t xml:space="preserve">  </w:t>
      </w:r>
      <w:r>
        <w:t>月</w:t>
      </w:r>
      <w:r>
        <w:t xml:space="preserve">  </w:t>
      </w:r>
      <w:r>
        <w:t>日</w:t>
      </w:r>
    </w:p>
    <w:p w:rsidR="00CD2F75" w:rsidRDefault="00CD2F75"/>
    <w:p w:rsidR="00CD2F75" w:rsidRDefault="00741197">
      <w:pPr>
        <w:ind w:firstLineChars="200" w:firstLine="420"/>
        <w:rPr>
          <w:rFonts w:eastAsia="楷体"/>
        </w:rPr>
      </w:pPr>
      <w:r>
        <w:rPr>
          <w:rFonts w:eastAsia="楷体"/>
        </w:rPr>
        <w:t>填表说明：</w:t>
      </w:r>
    </w:p>
    <w:p w:rsidR="00CD2F75" w:rsidRDefault="00741197">
      <w:pPr>
        <w:ind w:firstLineChars="200" w:firstLine="420"/>
        <w:rPr>
          <w:rFonts w:eastAsia="楷体"/>
        </w:rPr>
      </w:pPr>
      <w:r>
        <w:rPr>
          <w:rFonts w:eastAsia="楷体"/>
        </w:rPr>
        <w:t>（</w:t>
      </w:r>
      <w:r>
        <w:rPr>
          <w:rFonts w:eastAsia="楷体"/>
        </w:rPr>
        <w:t>1</w:t>
      </w:r>
      <w:r>
        <w:rPr>
          <w:rFonts w:eastAsia="楷体"/>
        </w:rPr>
        <w:t>）供货清单应为供货到现场的所有设备、资料、备件等，将作为验收的依据，供货清单中包含内容的价格均在《开标一览表》中填报。意同装箱清单。</w:t>
      </w:r>
    </w:p>
    <w:p w:rsidR="00CD2F75" w:rsidRDefault="00741197">
      <w:pPr>
        <w:ind w:firstLineChars="200" w:firstLine="420"/>
        <w:rPr>
          <w:rFonts w:eastAsia="楷体"/>
        </w:rPr>
      </w:pPr>
      <w:r>
        <w:rPr>
          <w:rFonts w:eastAsia="楷体"/>
        </w:rPr>
        <w:t>（</w:t>
      </w:r>
      <w:r>
        <w:rPr>
          <w:rFonts w:eastAsia="楷体"/>
        </w:rPr>
        <w:t>2</w:t>
      </w:r>
      <w:r>
        <w:rPr>
          <w:rFonts w:eastAsia="楷体"/>
        </w:rPr>
        <w:t>）如采购产品为政府采购节能产品、政府采购环境标志产品的，在备注栏内进行说明。并在投标文件提供相关认证证书。</w:t>
      </w:r>
    </w:p>
    <w:p w:rsidR="00CD2F75" w:rsidRDefault="00741197">
      <w:pPr>
        <w:jc w:val="center"/>
        <w:rPr>
          <w:rFonts w:eastAsia="黑体"/>
          <w:sz w:val="28"/>
          <w:szCs w:val="36"/>
        </w:rPr>
      </w:pPr>
      <w:r>
        <w:rPr>
          <w:rFonts w:eastAsia="黑体"/>
          <w:sz w:val="28"/>
          <w:szCs w:val="36"/>
        </w:rPr>
        <w:t>政府强制采购的节能产品用于本项目的承诺书</w:t>
      </w:r>
    </w:p>
    <w:p w:rsidR="00CD2F75" w:rsidRDefault="00741197">
      <w:pPr>
        <w:ind w:firstLineChars="200" w:firstLine="420"/>
      </w:pPr>
      <w:r>
        <w:t>根据财政部、国家发展改革委、生态环境部、国家市场监督管理总局《关于调整优化节能产品、环境标志产品政府采购执行机制的通知》财库〔</w:t>
      </w:r>
      <w:r>
        <w:t>2019</w:t>
      </w:r>
      <w:r>
        <w:t>〕</w:t>
      </w:r>
      <w:r>
        <w:t>9</w:t>
      </w:r>
      <w:r>
        <w:t>号文件规定。本项目中如有产品为政府强制采购的节能品目产品，作为本项目的供应商，承诺将采购经《参与实施政府采购节能产品认证机构名录》中的机构认证的节能产品用于本项目。</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adjustRightInd w:val="0"/>
        <w:ind w:firstLineChars="200" w:firstLine="420"/>
      </w:pPr>
      <w:r>
        <w:t>日期：</w:t>
      </w:r>
      <w:r>
        <w:t>2025</w:t>
      </w:r>
      <w:r>
        <w:t>年</w:t>
      </w:r>
      <w:r>
        <w:t xml:space="preserve">  </w:t>
      </w:r>
      <w:r>
        <w:t>月</w:t>
      </w:r>
      <w:r>
        <w:t xml:space="preserve">  </w:t>
      </w:r>
      <w:r>
        <w:t>日</w:t>
      </w:r>
    </w:p>
    <w:p w:rsidR="00CD2F75" w:rsidRDefault="00741197">
      <w:pPr>
        <w:jc w:val="center"/>
        <w:rPr>
          <w:rFonts w:eastAsia="黑体"/>
          <w:bCs/>
          <w:spacing w:val="6"/>
          <w:sz w:val="28"/>
          <w:szCs w:val="28"/>
        </w:rPr>
      </w:pPr>
      <w:r>
        <w:rPr>
          <w:rFonts w:eastAsia="黑体"/>
          <w:bCs/>
          <w:spacing w:val="6"/>
          <w:sz w:val="28"/>
          <w:szCs w:val="28"/>
        </w:rPr>
        <w:t>其他节能环保产品使用情况</w:t>
      </w:r>
    </w:p>
    <w:p w:rsidR="00CD2F75" w:rsidRDefault="00741197">
      <w:pPr>
        <w:adjustRightInd w:val="0"/>
        <w:ind w:firstLineChars="200" w:firstLine="420"/>
      </w:pPr>
      <w:r>
        <w:t>供应商在本项目中使用属于品目清单（见招标文件附件</w:t>
      </w:r>
      <w:r>
        <w:t>10</w:t>
      </w:r>
      <w:r>
        <w:t>）范围的未标</w:t>
      </w:r>
      <w:r>
        <w:rPr>
          <w:color w:val="000000"/>
        </w:rPr>
        <w:t>★</w:t>
      </w:r>
      <w:r>
        <w:t>产品，具有国家确定的认证机构出具的、处于有效期之内的节能产品、环境标志产品认证证书产品，在投标文件中提供该产品节能产品、环境标志产品认证证书。</w:t>
      </w:r>
    </w:p>
    <w:p w:rsidR="00CD2F75" w:rsidRDefault="00CD2F75">
      <w:pPr>
        <w:adjustRightInd w:val="0"/>
        <w:ind w:firstLineChars="200" w:firstLine="420"/>
      </w:pPr>
    </w:p>
    <w:p w:rsidR="00CD2F75" w:rsidRDefault="00741197">
      <w:pPr>
        <w:rPr>
          <w:rFonts w:eastAsia="黑体"/>
          <w:sz w:val="28"/>
          <w:szCs w:val="36"/>
        </w:rPr>
      </w:pPr>
      <w:r>
        <w:rPr>
          <w:rFonts w:eastAsia="黑体"/>
          <w:sz w:val="28"/>
          <w:szCs w:val="36"/>
        </w:rPr>
        <w:br w:type="page"/>
      </w:r>
    </w:p>
    <w:p w:rsidR="00CD2F75" w:rsidRDefault="00741197">
      <w:pPr>
        <w:jc w:val="center"/>
        <w:rPr>
          <w:rFonts w:eastAsia="黑体"/>
          <w:sz w:val="28"/>
          <w:szCs w:val="36"/>
        </w:rPr>
      </w:pPr>
      <w:r>
        <w:rPr>
          <w:rFonts w:eastAsia="黑体"/>
          <w:sz w:val="28"/>
          <w:szCs w:val="36"/>
        </w:rPr>
        <w:lastRenderedPageBreak/>
        <w:t>具有强制性产品认证的产品用于本项目的承诺书</w:t>
      </w:r>
    </w:p>
    <w:p w:rsidR="00CD2F75" w:rsidRDefault="00741197">
      <w:pPr>
        <w:ind w:firstLineChars="200" w:firstLine="420"/>
      </w:pPr>
      <w:r>
        <w:t>本项目中如有产品</w:t>
      </w:r>
      <w:r>
        <w:rPr>
          <w:rFonts w:eastAsia="Helvetica"/>
          <w:color w:val="333333"/>
          <w:shd w:val="clear" w:color="auto" w:fill="FFFFFF"/>
        </w:rPr>
        <w:t>列入</w:t>
      </w:r>
      <w:r>
        <w:rPr>
          <w:color w:val="333333"/>
          <w:shd w:val="clear" w:color="auto" w:fill="FFFFFF"/>
        </w:rPr>
        <w:t>最新《</w:t>
      </w:r>
      <w:r>
        <w:rPr>
          <w:rFonts w:eastAsia="Helvetica"/>
          <w:color w:val="333333"/>
          <w:shd w:val="clear" w:color="auto" w:fill="FFFFFF"/>
        </w:rPr>
        <w:t>强制性产品认证目录</w:t>
      </w:r>
      <w:r>
        <w:rPr>
          <w:color w:val="333333"/>
          <w:shd w:val="clear" w:color="auto" w:fill="FFFFFF"/>
        </w:rPr>
        <w:t>》</w:t>
      </w:r>
      <w:r>
        <w:rPr>
          <w:rFonts w:eastAsia="Helvetica"/>
          <w:color w:val="333333"/>
          <w:shd w:val="clear" w:color="auto" w:fill="FFFFFF"/>
        </w:rPr>
        <w:t>内</w:t>
      </w:r>
      <w:r>
        <w:rPr>
          <w:color w:val="333333"/>
          <w:shd w:val="clear" w:color="auto" w:fill="FFFFFF"/>
        </w:rPr>
        <w:t>。</w:t>
      </w:r>
      <w:r>
        <w:t>作为本项目的供应商，承诺将采购经国家确定的认证机构</w:t>
      </w:r>
      <w:r>
        <w:rPr>
          <w:rFonts w:eastAsia="Helvetica"/>
          <w:color w:val="333333"/>
          <w:shd w:val="clear" w:color="auto" w:fill="FFFFFF"/>
        </w:rPr>
        <w:t>强制性</w:t>
      </w:r>
      <w:r>
        <w:t>认证的</w:t>
      </w:r>
      <w:r>
        <w:rPr>
          <w:rFonts w:eastAsia="Helvetica"/>
          <w:color w:val="333333"/>
          <w:shd w:val="clear" w:color="auto" w:fill="FFFFFF"/>
        </w:rPr>
        <w:t>产品</w:t>
      </w:r>
      <w:r>
        <w:t>用于本项目，供货时提供对应产品的</w:t>
      </w:r>
      <w:r>
        <w:rPr>
          <w:color w:val="333333"/>
          <w:shd w:val="clear" w:color="auto" w:fill="FFFFFF"/>
        </w:rPr>
        <w:t>强制性产品认证证书。</w:t>
      </w:r>
    </w:p>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adjustRightInd w:val="0"/>
        <w:ind w:firstLineChars="200" w:firstLine="420"/>
      </w:pPr>
      <w:r>
        <w:t>日期：</w:t>
      </w:r>
      <w:r>
        <w:t>2025</w:t>
      </w:r>
      <w:r>
        <w:t>年</w:t>
      </w:r>
      <w:r>
        <w:t xml:space="preserve">  </w:t>
      </w:r>
      <w:r>
        <w:t>月</w:t>
      </w:r>
      <w:r>
        <w:t xml:space="preserve">  </w:t>
      </w:r>
      <w:r>
        <w:t>日</w:t>
      </w:r>
    </w:p>
    <w:p w:rsidR="00CD2F75" w:rsidRDefault="00CD2F75">
      <w:pPr>
        <w:ind w:firstLineChars="200" w:firstLine="420"/>
      </w:pPr>
    </w:p>
    <w:p w:rsidR="00CD2F75" w:rsidRDefault="00741197">
      <w:pPr>
        <w:pStyle w:val="3"/>
        <w:ind w:firstLine="420"/>
      </w:pPr>
      <w:r>
        <w:t>（二）产品技术说明</w:t>
      </w:r>
    </w:p>
    <w:p w:rsidR="00CD2F75" w:rsidRDefault="00741197">
      <w:pPr>
        <w:jc w:val="center"/>
        <w:rPr>
          <w:rFonts w:eastAsia="黑体"/>
          <w:sz w:val="28"/>
          <w:szCs w:val="36"/>
        </w:rPr>
      </w:pPr>
      <w:r>
        <w:rPr>
          <w:rFonts w:eastAsia="黑体"/>
          <w:sz w:val="28"/>
          <w:szCs w:val="36"/>
        </w:rPr>
        <w:t>产品技术说明</w:t>
      </w:r>
    </w:p>
    <w:p w:rsidR="00CD2F75" w:rsidRDefault="00741197">
      <w:pPr>
        <w:ind w:firstLineChars="200" w:firstLine="420"/>
      </w:pPr>
      <w:r>
        <w:t>投标人须对产品主要技术参数、配置水平、结构、性能、特点和质量水平的详细描述，并提供权威机构出具的认证证书、第三方检测机构出具的检测报告、投标产品制造商公开发布的印刷资料（如有）、产品荣誉、产品专利证书；产品的市场评价材料；</w:t>
      </w:r>
    </w:p>
    <w:p w:rsidR="00CD2F75" w:rsidRDefault="00741197">
      <w:pPr>
        <w:jc w:val="center"/>
        <w:rPr>
          <w:rFonts w:eastAsia="黑体"/>
          <w:sz w:val="28"/>
          <w:szCs w:val="36"/>
        </w:rPr>
      </w:pPr>
      <w:r>
        <w:rPr>
          <w:rFonts w:eastAsia="黑体"/>
          <w:sz w:val="28"/>
          <w:szCs w:val="36"/>
        </w:rPr>
        <w:t>投标产品技术响应表</w:t>
      </w:r>
    </w:p>
    <w:p w:rsidR="00CD2F75" w:rsidRDefault="00741197">
      <w:r>
        <w:t>采购人：浙江广播电视集团</w:t>
      </w:r>
    </w:p>
    <w:p w:rsidR="00CD2F75" w:rsidRDefault="00741197">
      <w:r>
        <w:t>项目名称：浙江卫视</w:t>
      </w:r>
      <w:r>
        <w:t>4K</w:t>
      </w:r>
      <w:r>
        <w:t>超高清频道制播设备更新改造项目</w:t>
      </w:r>
      <w:r>
        <w:t>4K</w:t>
      </w:r>
      <w:r>
        <w:t>超高清新闻非编设备系统</w:t>
      </w:r>
    </w:p>
    <w:p w:rsidR="00CD2F75" w:rsidRDefault="00741197">
      <w:r>
        <w:t>项目编号：</w:t>
      </w:r>
      <w:r>
        <w:rPr>
          <w:rFonts w:hint="eastAsia"/>
        </w:rPr>
        <w:t>CTZB-2025030113</w:t>
      </w:r>
    </w:p>
    <w:p w:rsidR="00CD2F75" w:rsidRDefault="00741197">
      <w:r>
        <w:t>标段名称：</w:t>
      </w:r>
      <w:r>
        <w:t>4K</w:t>
      </w:r>
      <w:r>
        <w:t>超高清新闻非编设备系统</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51"/>
        <w:gridCol w:w="821"/>
        <w:gridCol w:w="4212"/>
        <w:gridCol w:w="2441"/>
        <w:gridCol w:w="1176"/>
      </w:tblGrid>
      <w:tr w:rsidR="00CD2F75">
        <w:trPr>
          <w:trHeight w:val="454"/>
        </w:trPr>
        <w:tc>
          <w:tcPr>
            <w:tcW w:w="5784" w:type="dxa"/>
            <w:gridSpan w:val="3"/>
            <w:tcBorders>
              <w:right w:val="single" w:sz="4" w:space="0" w:color="auto"/>
            </w:tcBorders>
            <w:vAlign w:val="center"/>
          </w:tcPr>
          <w:p w:rsidR="00CD2F75" w:rsidRDefault="00741197">
            <w:pPr>
              <w:jc w:val="center"/>
              <w:rPr>
                <w:color w:val="000000"/>
              </w:rPr>
            </w:pPr>
            <w:r>
              <w:rPr>
                <w:color w:val="000000"/>
              </w:rPr>
              <w:t>招标文件要求</w:t>
            </w:r>
          </w:p>
        </w:tc>
        <w:tc>
          <w:tcPr>
            <w:tcW w:w="2441" w:type="dxa"/>
            <w:vMerge w:val="restart"/>
            <w:tcBorders>
              <w:left w:val="single" w:sz="4" w:space="0" w:color="auto"/>
              <w:right w:val="single" w:sz="4" w:space="0" w:color="auto"/>
            </w:tcBorders>
            <w:vAlign w:val="center"/>
          </w:tcPr>
          <w:p w:rsidR="00CD2F75" w:rsidRDefault="00741197">
            <w:pPr>
              <w:jc w:val="center"/>
              <w:rPr>
                <w:color w:val="000000"/>
              </w:rPr>
            </w:pPr>
            <w:r>
              <w:rPr>
                <w:color w:val="000000"/>
              </w:rPr>
              <w:t>投标文件对应内容</w:t>
            </w:r>
          </w:p>
        </w:tc>
        <w:tc>
          <w:tcPr>
            <w:tcW w:w="1176" w:type="dxa"/>
            <w:vMerge w:val="restart"/>
            <w:tcBorders>
              <w:left w:val="single" w:sz="4" w:space="0" w:color="auto"/>
            </w:tcBorders>
            <w:vAlign w:val="center"/>
          </w:tcPr>
          <w:p w:rsidR="00CD2F75" w:rsidRDefault="00741197">
            <w:pPr>
              <w:jc w:val="center"/>
            </w:pPr>
            <w:r>
              <w:t>是否满足</w:t>
            </w:r>
          </w:p>
          <w:p w:rsidR="00CD2F75" w:rsidRDefault="00741197">
            <w:pPr>
              <w:jc w:val="center"/>
            </w:pPr>
            <w:r>
              <w:t>（是</w:t>
            </w:r>
            <w:r>
              <w:t>/</w:t>
            </w:r>
            <w:r>
              <w:t>否）</w:t>
            </w:r>
          </w:p>
        </w:tc>
      </w:tr>
      <w:tr w:rsidR="00CD2F75">
        <w:trPr>
          <w:trHeight w:val="454"/>
        </w:trPr>
        <w:tc>
          <w:tcPr>
            <w:tcW w:w="751" w:type="dxa"/>
            <w:tcBorders>
              <w:right w:val="single" w:sz="4" w:space="0" w:color="auto"/>
            </w:tcBorders>
            <w:vAlign w:val="center"/>
          </w:tcPr>
          <w:p w:rsidR="00CD2F75" w:rsidRDefault="00741197">
            <w:pPr>
              <w:jc w:val="center"/>
            </w:pPr>
            <w:r>
              <w:t>标记</w:t>
            </w:r>
          </w:p>
        </w:tc>
        <w:tc>
          <w:tcPr>
            <w:tcW w:w="821" w:type="dxa"/>
            <w:tcBorders>
              <w:left w:val="single" w:sz="4" w:space="0" w:color="auto"/>
              <w:right w:val="single" w:sz="4" w:space="0" w:color="auto"/>
            </w:tcBorders>
            <w:vAlign w:val="center"/>
          </w:tcPr>
          <w:p w:rsidR="00CD2F75" w:rsidRDefault="00741197">
            <w:pPr>
              <w:jc w:val="center"/>
            </w:pPr>
            <w:r>
              <w:t>指标编号</w:t>
            </w:r>
          </w:p>
        </w:tc>
        <w:tc>
          <w:tcPr>
            <w:tcW w:w="4212" w:type="dxa"/>
            <w:tcBorders>
              <w:left w:val="single" w:sz="4" w:space="0" w:color="auto"/>
              <w:right w:val="single" w:sz="4" w:space="0" w:color="auto"/>
            </w:tcBorders>
            <w:shd w:val="clear" w:color="auto" w:fill="auto"/>
            <w:vAlign w:val="center"/>
          </w:tcPr>
          <w:p w:rsidR="00CD2F75" w:rsidRDefault="00741197">
            <w:pPr>
              <w:jc w:val="center"/>
              <w:rPr>
                <w:color w:val="000000"/>
                <w:kern w:val="40"/>
              </w:rPr>
            </w:pPr>
            <w:r>
              <w:rPr>
                <w:color w:val="000000"/>
                <w:kern w:val="40"/>
              </w:rPr>
              <w:t>技术指标内容（第三章</w:t>
            </w:r>
            <w:r>
              <w:rPr>
                <w:color w:val="000000"/>
                <w:kern w:val="40"/>
              </w:rPr>
              <w:t>“</w:t>
            </w:r>
            <w:r>
              <w:t>第二部分</w:t>
            </w:r>
            <w:r>
              <w:t xml:space="preserve"> </w:t>
            </w:r>
            <w:r>
              <w:t>技术要求</w:t>
            </w:r>
            <w:r>
              <w:rPr>
                <w:color w:val="000000"/>
                <w:kern w:val="40"/>
              </w:rPr>
              <w:t>”</w:t>
            </w:r>
            <w:r>
              <w:rPr>
                <w:color w:val="000000"/>
                <w:kern w:val="40"/>
              </w:rPr>
              <w:t>中的</w:t>
            </w:r>
            <w:r>
              <w:t>系统整体要求、</w:t>
            </w:r>
            <w:r>
              <w:rPr>
                <w:color w:val="000000"/>
                <w:kern w:val="40"/>
              </w:rPr>
              <w:t>技术要求）</w:t>
            </w:r>
          </w:p>
        </w:tc>
        <w:tc>
          <w:tcPr>
            <w:tcW w:w="2441" w:type="dxa"/>
            <w:vMerge/>
            <w:tcBorders>
              <w:left w:val="single" w:sz="4" w:space="0" w:color="auto"/>
              <w:right w:val="single" w:sz="4" w:space="0" w:color="auto"/>
            </w:tcBorders>
            <w:vAlign w:val="center"/>
          </w:tcPr>
          <w:p w:rsidR="00CD2F75" w:rsidRDefault="00CD2F75">
            <w:pPr>
              <w:jc w:val="center"/>
              <w:rPr>
                <w:color w:val="000000"/>
                <w:kern w:val="40"/>
              </w:rPr>
            </w:pPr>
          </w:p>
        </w:tc>
        <w:tc>
          <w:tcPr>
            <w:tcW w:w="1176" w:type="dxa"/>
            <w:vMerge/>
            <w:tcBorders>
              <w:left w:val="single" w:sz="4" w:space="0" w:color="auto"/>
            </w:tcBorders>
            <w:vAlign w:val="center"/>
          </w:tcPr>
          <w:p w:rsidR="00CD2F75" w:rsidRDefault="00CD2F75">
            <w:pPr>
              <w:jc w:val="center"/>
              <w:rPr>
                <w:color w:val="000000"/>
                <w:kern w:val="40"/>
              </w:rPr>
            </w:pPr>
          </w:p>
        </w:tc>
      </w:tr>
      <w:tr w:rsidR="00CD2F75">
        <w:trPr>
          <w:trHeight w:val="454"/>
        </w:trPr>
        <w:tc>
          <w:tcPr>
            <w:tcW w:w="751" w:type="dxa"/>
            <w:tcBorders>
              <w:right w:val="single" w:sz="4" w:space="0" w:color="auto"/>
            </w:tcBorders>
            <w:vAlign w:val="center"/>
          </w:tcPr>
          <w:p w:rsidR="00CD2F75" w:rsidRDefault="00CD2F75"/>
        </w:tc>
        <w:tc>
          <w:tcPr>
            <w:tcW w:w="821" w:type="dxa"/>
            <w:tcBorders>
              <w:left w:val="single" w:sz="4" w:space="0" w:color="auto"/>
              <w:right w:val="single" w:sz="4" w:space="0" w:color="auto"/>
            </w:tcBorders>
            <w:vAlign w:val="center"/>
          </w:tcPr>
          <w:p w:rsidR="00CD2F75" w:rsidRDefault="00CD2F75"/>
        </w:tc>
        <w:tc>
          <w:tcPr>
            <w:tcW w:w="4212" w:type="dxa"/>
            <w:tcBorders>
              <w:left w:val="single" w:sz="4" w:space="0" w:color="auto"/>
              <w:right w:val="single" w:sz="4" w:space="0" w:color="auto"/>
            </w:tcBorders>
            <w:vAlign w:val="center"/>
          </w:tcPr>
          <w:p w:rsidR="00CD2F75" w:rsidRDefault="00CD2F75"/>
        </w:tc>
        <w:tc>
          <w:tcPr>
            <w:tcW w:w="2441" w:type="dxa"/>
            <w:tcBorders>
              <w:left w:val="single" w:sz="4" w:space="0" w:color="auto"/>
              <w:right w:val="single" w:sz="4" w:space="0" w:color="auto"/>
            </w:tcBorders>
            <w:vAlign w:val="center"/>
          </w:tcPr>
          <w:p w:rsidR="00CD2F75" w:rsidRDefault="00CD2F75"/>
        </w:tc>
        <w:tc>
          <w:tcPr>
            <w:tcW w:w="1176" w:type="dxa"/>
            <w:tcBorders>
              <w:left w:val="single" w:sz="4" w:space="0" w:color="auto"/>
            </w:tcBorders>
            <w:vAlign w:val="center"/>
          </w:tcPr>
          <w:p w:rsidR="00CD2F75" w:rsidRDefault="00CD2F75"/>
        </w:tc>
      </w:tr>
      <w:tr w:rsidR="00CD2F75">
        <w:trPr>
          <w:trHeight w:val="454"/>
        </w:trPr>
        <w:tc>
          <w:tcPr>
            <w:tcW w:w="751" w:type="dxa"/>
            <w:tcBorders>
              <w:right w:val="single" w:sz="4" w:space="0" w:color="auto"/>
            </w:tcBorders>
            <w:vAlign w:val="center"/>
          </w:tcPr>
          <w:p w:rsidR="00CD2F75" w:rsidRDefault="00CD2F75"/>
        </w:tc>
        <w:tc>
          <w:tcPr>
            <w:tcW w:w="821" w:type="dxa"/>
            <w:tcBorders>
              <w:left w:val="single" w:sz="4" w:space="0" w:color="auto"/>
              <w:right w:val="single" w:sz="4" w:space="0" w:color="auto"/>
            </w:tcBorders>
            <w:vAlign w:val="center"/>
          </w:tcPr>
          <w:p w:rsidR="00CD2F75" w:rsidRDefault="00CD2F75"/>
        </w:tc>
        <w:tc>
          <w:tcPr>
            <w:tcW w:w="4212" w:type="dxa"/>
            <w:tcBorders>
              <w:left w:val="single" w:sz="4" w:space="0" w:color="auto"/>
              <w:right w:val="single" w:sz="4" w:space="0" w:color="auto"/>
            </w:tcBorders>
            <w:vAlign w:val="center"/>
          </w:tcPr>
          <w:p w:rsidR="00CD2F75" w:rsidRDefault="00CD2F75"/>
        </w:tc>
        <w:tc>
          <w:tcPr>
            <w:tcW w:w="2441" w:type="dxa"/>
            <w:tcBorders>
              <w:left w:val="single" w:sz="4" w:space="0" w:color="auto"/>
              <w:right w:val="single" w:sz="4" w:space="0" w:color="auto"/>
            </w:tcBorders>
            <w:vAlign w:val="center"/>
          </w:tcPr>
          <w:p w:rsidR="00CD2F75" w:rsidRDefault="00CD2F75"/>
        </w:tc>
        <w:tc>
          <w:tcPr>
            <w:tcW w:w="1176" w:type="dxa"/>
            <w:tcBorders>
              <w:left w:val="single" w:sz="4" w:space="0" w:color="auto"/>
            </w:tcBorders>
            <w:vAlign w:val="center"/>
          </w:tcPr>
          <w:p w:rsidR="00CD2F75" w:rsidRDefault="00CD2F75"/>
        </w:tc>
      </w:tr>
      <w:tr w:rsidR="00CD2F75">
        <w:trPr>
          <w:trHeight w:val="454"/>
        </w:trPr>
        <w:tc>
          <w:tcPr>
            <w:tcW w:w="751" w:type="dxa"/>
            <w:tcBorders>
              <w:right w:val="single" w:sz="4" w:space="0" w:color="auto"/>
            </w:tcBorders>
            <w:vAlign w:val="center"/>
          </w:tcPr>
          <w:p w:rsidR="00CD2F75" w:rsidRDefault="00CD2F75"/>
        </w:tc>
        <w:tc>
          <w:tcPr>
            <w:tcW w:w="821" w:type="dxa"/>
            <w:tcBorders>
              <w:left w:val="single" w:sz="4" w:space="0" w:color="auto"/>
              <w:right w:val="single" w:sz="4" w:space="0" w:color="auto"/>
            </w:tcBorders>
            <w:vAlign w:val="center"/>
          </w:tcPr>
          <w:p w:rsidR="00CD2F75" w:rsidRDefault="00CD2F75"/>
        </w:tc>
        <w:tc>
          <w:tcPr>
            <w:tcW w:w="4212" w:type="dxa"/>
            <w:tcBorders>
              <w:left w:val="single" w:sz="4" w:space="0" w:color="auto"/>
              <w:right w:val="single" w:sz="4" w:space="0" w:color="auto"/>
            </w:tcBorders>
            <w:vAlign w:val="center"/>
          </w:tcPr>
          <w:p w:rsidR="00CD2F75" w:rsidRDefault="00CD2F75"/>
        </w:tc>
        <w:tc>
          <w:tcPr>
            <w:tcW w:w="2441" w:type="dxa"/>
            <w:tcBorders>
              <w:left w:val="single" w:sz="4" w:space="0" w:color="auto"/>
              <w:right w:val="single" w:sz="4" w:space="0" w:color="auto"/>
            </w:tcBorders>
            <w:vAlign w:val="center"/>
          </w:tcPr>
          <w:p w:rsidR="00CD2F75" w:rsidRDefault="00CD2F75"/>
        </w:tc>
        <w:tc>
          <w:tcPr>
            <w:tcW w:w="1176" w:type="dxa"/>
            <w:tcBorders>
              <w:left w:val="single" w:sz="4" w:space="0" w:color="auto"/>
            </w:tcBorders>
            <w:vAlign w:val="center"/>
          </w:tcPr>
          <w:p w:rsidR="00CD2F75" w:rsidRDefault="00CD2F75"/>
        </w:tc>
      </w:tr>
      <w:tr w:rsidR="00CD2F75">
        <w:trPr>
          <w:trHeight w:val="454"/>
        </w:trPr>
        <w:tc>
          <w:tcPr>
            <w:tcW w:w="751" w:type="dxa"/>
            <w:tcBorders>
              <w:right w:val="single" w:sz="4" w:space="0" w:color="auto"/>
            </w:tcBorders>
            <w:vAlign w:val="center"/>
          </w:tcPr>
          <w:p w:rsidR="00CD2F75" w:rsidRDefault="00CD2F75"/>
        </w:tc>
        <w:tc>
          <w:tcPr>
            <w:tcW w:w="821" w:type="dxa"/>
            <w:tcBorders>
              <w:left w:val="single" w:sz="4" w:space="0" w:color="auto"/>
              <w:right w:val="single" w:sz="4" w:space="0" w:color="auto"/>
            </w:tcBorders>
            <w:vAlign w:val="center"/>
          </w:tcPr>
          <w:p w:rsidR="00CD2F75" w:rsidRDefault="00CD2F75"/>
        </w:tc>
        <w:tc>
          <w:tcPr>
            <w:tcW w:w="4212" w:type="dxa"/>
            <w:tcBorders>
              <w:left w:val="single" w:sz="4" w:space="0" w:color="auto"/>
              <w:right w:val="single" w:sz="4" w:space="0" w:color="auto"/>
            </w:tcBorders>
            <w:vAlign w:val="center"/>
          </w:tcPr>
          <w:p w:rsidR="00CD2F75" w:rsidRDefault="00CD2F75"/>
        </w:tc>
        <w:tc>
          <w:tcPr>
            <w:tcW w:w="2441" w:type="dxa"/>
            <w:tcBorders>
              <w:left w:val="single" w:sz="4" w:space="0" w:color="auto"/>
              <w:right w:val="single" w:sz="4" w:space="0" w:color="auto"/>
            </w:tcBorders>
            <w:vAlign w:val="center"/>
          </w:tcPr>
          <w:p w:rsidR="00CD2F75" w:rsidRDefault="00CD2F75"/>
        </w:tc>
        <w:tc>
          <w:tcPr>
            <w:tcW w:w="1176" w:type="dxa"/>
            <w:tcBorders>
              <w:left w:val="single" w:sz="4" w:space="0" w:color="auto"/>
            </w:tcBorders>
            <w:vAlign w:val="center"/>
          </w:tcPr>
          <w:p w:rsidR="00CD2F75" w:rsidRDefault="00CD2F75"/>
        </w:tc>
      </w:tr>
      <w:tr w:rsidR="00CD2F75">
        <w:trPr>
          <w:trHeight w:val="454"/>
        </w:trPr>
        <w:tc>
          <w:tcPr>
            <w:tcW w:w="751" w:type="dxa"/>
            <w:tcBorders>
              <w:right w:val="single" w:sz="4" w:space="0" w:color="auto"/>
            </w:tcBorders>
            <w:vAlign w:val="center"/>
          </w:tcPr>
          <w:p w:rsidR="00CD2F75" w:rsidRDefault="00CD2F75"/>
        </w:tc>
        <w:tc>
          <w:tcPr>
            <w:tcW w:w="821" w:type="dxa"/>
            <w:tcBorders>
              <w:left w:val="single" w:sz="4" w:space="0" w:color="auto"/>
              <w:right w:val="single" w:sz="4" w:space="0" w:color="auto"/>
            </w:tcBorders>
            <w:vAlign w:val="center"/>
          </w:tcPr>
          <w:p w:rsidR="00CD2F75" w:rsidRDefault="00CD2F75"/>
        </w:tc>
        <w:tc>
          <w:tcPr>
            <w:tcW w:w="4212" w:type="dxa"/>
            <w:tcBorders>
              <w:left w:val="single" w:sz="4" w:space="0" w:color="auto"/>
              <w:right w:val="single" w:sz="4" w:space="0" w:color="auto"/>
            </w:tcBorders>
            <w:vAlign w:val="center"/>
          </w:tcPr>
          <w:p w:rsidR="00CD2F75" w:rsidRDefault="00CD2F75"/>
        </w:tc>
        <w:tc>
          <w:tcPr>
            <w:tcW w:w="2441" w:type="dxa"/>
            <w:tcBorders>
              <w:left w:val="single" w:sz="4" w:space="0" w:color="auto"/>
              <w:right w:val="single" w:sz="4" w:space="0" w:color="auto"/>
            </w:tcBorders>
            <w:vAlign w:val="center"/>
          </w:tcPr>
          <w:p w:rsidR="00CD2F75" w:rsidRDefault="00CD2F75"/>
        </w:tc>
        <w:tc>
          <w:tcPr>
            <w:tcW w:w="1176" w:type="dxa"/>
            <w:tcBorders>
              <w:left w:val="single" w:sz="4" w:space="0" w:color="auto"/>
            </w:tcBorders>
            <w:vAlign w:val="center"/>
          </w:tcPr>
          <w:p w:rsidR="00CD2F75" w:rsidRDefault="00CD2F75"/>
        </w:tc>
      </w:tr>
    </w:tbl>
    <w:p w:rsidR="00CD2F75" w:rsidRDefault="00CD2F75"/>
    <w:p w:rsidR="00CD2F75" w:rsidRDefault="00741197">
      <w:pPr>
        <w:adjustRightInd w:val="0"/>
        <w:ind w:firstLineChars="200" w:firstLine="420"/>
        <w:rPr>
          <w:spacing w:val="20"/>
          <w:u w:val="single"/>
        </w:rPr>
      </w:pPr>
      <w:r>
        <w:t>投标人全称：</w:t>
      </w:r>
      <w:r>
        <w:rPr>
          <w:u w:val="single"/>
        </w:rPr>
        <w:t xml:space="preserve">                       </w:t>
      </w:r>
      <w:r>
        <w:t>（盖单位公章）</w:t>
      </w:r>
    </w:p>
    <w:p w:rsidR="00CD2F75" w:rsidRDefault="00741197">
      <w:pPr>
        <w:adjustRightInd w:val="0"/>
        <w:ind w:firstLineChars="200" w:firstLine="420"/>
      </w:pPr>
      <w:r>
        <w:t>日期：</w:t>
      </w:r>
      <w:r>
        <w:t>2025</w:t>
      </w:r>
      <w:r>
        <w:t>年</w:t>
      </w:r>
      <w:r>
        <w:t xml:space="preserve">  </w:t>
      </w:r>
      <w:r>
        <w:t>月</w:t>
      </w:r>
      <w:r>
        <w:t xml:space="preserve">  </w:t>
      </w:r>
      <w:r>
        <w:t>日</w:t>
      </w:r>
    </w:p>
    <w:p w:rsidR="00CD2F75" w:rsidRDefault="00CD2F75">
      <w:pPr>
        <w:adjustRightInd w:val="0"/>
        <w:ind w:firstLineChars="200" w:firstLine="420"/>
      </w:pPr>
    </w:p>
    <w:p w:rsidR="00CD2F75" w:rsidRDefault="00741197">
      <w:pPr>
        <w:adjustRightInd w:val="0"/>
        <w:ind w:firstLineChars="200" w:firstLine="420"/>
        <w:rPr>
          <w:rFonts w:eastAsia="楷体"/>
        </w:rPr>
      </w:pPr>
      <w:r>
        <w:rPr>
          <w:rFonts w:eastAsia="楷体"/>
        </w:rPr>
        <w:t>说明：</w:t>
      </w:r>
    </w:p>
    <w:p w:rsidR="00CD2F75" w:rsidRDefault="00741197">
      <w:pPr>
        <w:adjustRightInd w:val="0"/>
        <w:ind w:firstLineChars="200" w:firstLine="420"/>
        <w:rPr>
          <w:rFonts w:eastAsia="楷体"/>
        </w:rPr>
      </w:pPr>
      <w:r>
        <w:rPr>
          <w:rFonts w:eastAsia="楷体"/>
        </w:rPr>
        <w:t>（</w:t>
      </w:r>
      <w:r>
        <w:rPr>
          <w:rFonts w:eastAsia="楷体"/>
        </w:rPr>
        <w:t>1</w:t>
      </w:r>
      <w:r>
        <w:rPr>
          <w:rFonts w:eastAsia="楷体"/>
        </w:rPr>
        <w:t>）投标人应对招标文件要求进行逐条响应，并说明具体响应内容。</w:t>
      </w:r>
    </w:p>
    <w:p w:rsidR="00CD2F75" w:rsidRDefault="00741197">
      <w:pPr>
        <w:adjustRightInd w:val="0"/>
        <w:ind w:firstLineChars="200" w:firstLine="420"/>
        <w:rPr>
          <w:rFonts w:eastAsia="楷体"/>
        </w:rPr>
      </w:pPr>
      <w:r>
        <w:rPr>
          <w:rFonts w:eastAsia="楷体"/>
        </w:rPr>
        <w:t>（</w:t>
      </w:r>
      <w:r>
        <w:rPr>
          <w:rFonts w:eastAsia="楷体"/>
        </w:rPr>
        <w:t>2</w:t>
      </w:r>
      <w:r>
        <w:rPr>
          <w:rFonts w:eastAsia="楷体"/>
        </w:rPr>
        <w:t>）投标人不得提供与本项目采购无关的其他商品、服务。</w:t>
      </w:r>
    </w:p>
    <w:p w:rsidR="00CD2F75" w:rsidRDefault="00741197">
      <w:pPr>
        <w:adjustRightInd w:val="0"/>
        <w:ind w:firstLineChars="200" w:firstLine="420"/>
        <w:rPr>
          <w:rFonts w:eastAsia="楷体"/>
        </w:rPr>
      </w:pPr>
      <w:r>
        <w:rPr>
          <w:rFonts w:eastAsia="楷体"/>
        </w:rPr>
        <w:t>（</w:t>
      </w:r>
      <w:r>
        <w:rPr>
          <w:rFonts w:eastAsia="楷体"/>
        </w:rPr>
        <w:t>3</w:t>
      </w:r>
      <w:r>
        <w:rPr>
          <w:rFonts w:eastAsia="楷体"/>
        </w:rPr>
        <w:t>）不限于表格形式，可采用其他形式表述。</w:t>
      </w:r>
    </w:p>
    <w:p w:rsidR="00CD2F75" w:rsidRDefault="00741197">
      <w:pPr>
        <w:adjustRightInd w:val="0"/>
        <w:ind w:firstLineChars="200" w:firstLine="420"/>
        <w:rPr>
          <w:rFonts w:eastAsia="楷体"/>
        </w:rPr>
      </w:pPr>
      <w:r>
        <w:rPr>
          <w:rFonts w:eastAsia="楷体"/>
        </w:rPr>
        <w:t>（</w:t>
      </w:r>
      <w:r>
        <w:rPr>
          <w:rFonts w:eastAsia="楷体"/>
        </w:rPr>
        <w:t>4</w:t>
      </w:r>
      <w:r>
        <w:rPr>
          <w:rFonts w:eastAsia="楷体"/>
        </w:rPr>
        <w:t>）表后提供采购需求中要求的技术指标的证明材料，列明技术指标并对证明材料中的相应指标进行标注。</w:t>
      </w:r>
    </w:p>
    <w:p w:rsidR="00CD2F75" w:rsidRDefault="00CD2F75">
      <w:pPr>
        <w:ind w:firstLineChars="200" w:firstLine="420"/>
      </w:pPr>
    </w:p>
    <w:p w:rsidR="00CD2F75" w:rsidRDefault="00741197">
      <w:pPr>
        <w:pStyle w:val="3"/>
        <w:ind w:firstLine="420"/>
        <w:rPr>
          <w:rFonts w:eastAsia="宋体"/>
        </w:rPr>
      </w:pPr>
      <w:r>
        <w:t>（三）针对本项目的服务方案</w:t>
      </w:r>
    </w:p>
    <w:p w:rsidR="00CD2F75" w:rsidRDefault="00741197">
      <w:pPr>
        <w:jc w:val="center"/>
        <w:rPr>
          <w:rFonts w:eastAsia="黑体"/>
          <w:sz w:val="28"/>
          <w:szCs w:val="36"/>
        </w:rPr>
      </w:pPr>
      <w:r>
        <w:rPr>
          <w:rFonts w:eastAsia="黑体"/>
          <w:sz w:val="28"/>
          <w:szCs w:val="36"/>
        </w:rPr>
        <w:t>针对本项目的服务方案</w:t>
      </w:r>
    </w:p>
    <w:p w:rsidR="00CD2F75" w:rsidRDefault="00741197">
      <w:pPr>
        <w:adjustRightInd w:val="0"/>
        <w:ind w:firstLineChars="200" w:firstLine="420"/>
      </w:pPr>
      <w:r>
        <w:t>1.</w:t>
      </w:r>
      <w:r>
        <w:t>实施计划安排</w:t>
      </w:r>
    </w:p>
    <w:p w:rsidR="00CD2F75" w:rsidRDefault="00741197">
      <w:pPr>
        <w:adjustRightInd w:val="0"/>
        <w:ind w:firstLineChars="200" w:firstLine="420"/>
      </w:pPr>
      <w:r>
        <w:lastRenderedPageBreak/>
        <w:t>2.</w:t>
      </w:r>
      <w:r>
        <w:t>供货方案</w:t>
      </w:r>
    </w:p>
    <w:p w:rsidR="00CD2F75" w:rsidRDefault="00741197">
      <w:pPr>
        <w:adjustRightInd w:val="0"/>
        <w:ind w:firstLineChars="200" w:firstLine="420"/>
      </w:pPr>
      <w:r>
        <w:t>4.</w:t>
      </w:r>
      <w:r>
        <w:t>技术服务说明</w:t>
      </w:r>
    </w:p>
    <w:p w:rsidR="00CD2F75" w:rsidRDefault="00741197">
      <w:pPr>
        <w:adjustRightInd w:val="0"/>
        <w:ind w:firstLineChars="200" w:firstLine="420"/>
      </w:pPr>
      <w:r>
        <w:t>投标人对培训、咨询等技术服务内容进行详细阐述。</w:t>
      </w:r>
    </w:p>
    <w:p w:rsidR="00CD2F75" w:rsidRDefault="00741197">
      <w:pPr>
        <w:adjustRightInd w:val="0"/>
        <w:ind w:firstLineChars="200" w:firstLine="420"/>
      </w:pPr>
      <w:r>
        <w:t>5.</w:t>
      </w:r>
      <w:r>
        <w:t>售后服务说明</w:t>
      </w:r>
    </w:p>
    <w:p w:rsidR="00CD2F75" w:rsidRDefault="00741197">
      <w:pPr>
        <w:adjustRightInd w:val="0"/>
        <w:ind w:firstLineChars="200" w:firstLine="420"/>
      </w:pPr>
      <w:r>
        <w:t>5.1</w:t>
      </w:r>
      <w:r>
        <w:t>售后服务机构说明包括长期售后服务机构的详细介绍、资质资格、技术力量、成立时间等（提供相关证明材料）；</w:t>
      </w:r>
    </w:p>
    <w:p w:rsidR="00CD2F75" w:rsidRDefault="00741197">
      <w:pPr>
        <w:adjustRightInd w:val="0"/>
        <w:ind w:firstLineChars="200" w:firstLine="420"/>
      </w:pPr>
      <w:r>
        <w:t>5.2</w:t>
      </w:r>
      <w:r>
        <w:t>质量保证期说明；</w:t>
      </w:r>
    </w:p>
    <w:p w:rsidR="00CD2F75" w:rsidRDefault="00741197">
      <w:pPr>
        <w:adjustRightInd w:val="0"/>
        <w:ind w:firstLineChars="200" w:firstLine="420"/>
      </w:pPr>
      <w:r>
        <w:t>5.3</w:t>
      </w:r>
      <w:r>
        <w:t>售后服务承诺</w:t>
      </w:r>
    </w:p>
    <w:p w:rsidR="00CD2F75" w:rsidRDefault="00741197">
      <w:pPr>
        <w:adjustRightInd w:val="0"/>
        <w:ind w:firstLineChars="200" w:firstLine="420"/>
      </w:pPr>
      <w:r>
        <w:t>（</w:t>
      </w:r>
      <w:r>
        <w:t>1</w:t>
      </w:r>
      <w:r>
        <w:t>）质量保证期内售后服务承诺包含售后服务内容、故障响应时间、到达现场时间、处理故障方式及时间；服务计划说明、保障措施；</w:t>
      </w:r>
      <w:r>
        <w:t xml:space="preserve"> </w:t>
      </w:r>
    </w:p>
    <w:p w:rsidR="00CD2F75" w:rsidRDefault="00741197">
      <w:pPr>
        <w:adjustRightInd w:val="0"/>
        <w:ind w:firstLineChars="200" w:firstLine="420"/>
      </w:pPr>
      <w:r>
        <w:t>（</w:t>
      </w:r>
      <w:r>
        <w:t>2</w:t>
      </w:r>
      <w:r>
        <w:t>）质量保证期外售后服务承诺包括服务内容、收费标准、维修配件价格等；</w:t>
      </w:r>
    </w:p>
    <w:p w:rsidR="00CD2F75" w:rsidRDefault="00741197">
      <w:pPr>
        <w:adjustRightInd w:val="0"/>
        <w:ind w:firstLineChars="200" w:firstLine="420"/>
      </w:pPr>
      <w:r>
        <w:t>6.</w:t>
      </w:r>
      <w:r>
        <w:t>其他说明</w:t>
      </w:r>
    </w:p>
    <w:p w:rsidR="00CD2F75" w:rsidRDefault="00CD2F75">
      <w:pPr>
        <w:adjustRightInd w:val="0"/>
        <w:ind w:firstLineChars="200" w:firstLine="420"/>
      </w:pPr>
    </w:p>
    <w:p w:rsidR="00CD2F75" w:rsidRDefault="00741197">
      <w:pPr>
        <w:pStyle w:val="3"/>
        <w:ind w:firstLine="420"/>
      </w:pPr>
      <w:r>
        <w:t>（四）投标人为完成本项目组建的项目组人员名单</w:t>
      </w:r>
    </w:p>
    <w:p w:rsidR="00CD2F75" w:rsidRDefault="00741197">
      <w:pPr>
        <w:jc w:val="center"/>
        <w:rPr>
          <w:rFonts w:eastAsia="黑体"/>
          <w:sz w:val="28"/>
          <w:szCs w:val="36"/>
        </w:rPr>
      </w:pPr>
      <w:r>
        <w:rPr>
          <w:rFonts w:eastAsia="黑体"/>
          <w:sz w:val="28"/>
          <w:szCs w:val="36"/>
        </w:rPr>
        <w:t>投标人为完成本项目组建的项目组人员名单</w:t>
      </w:r>
    </w:p>
    <w:p w:rsidR="00CD2F75" w:rsidRDefault="00741197">
      <w:pPr>
        <w:ind w:firstLineChars="200" w:firstLine="420"/>
      </w:pPr>
      <w:r>
        <w:t>每个专职人员的情况应该明确表示，主要内容包括项目组职务、姓名、性别、学历、专业、社保缴纳等情况。在提交的投标文件中安排的人员，须为单位的在职职员。</w:t>
      </w:r>
      <w:r>
        <w:rPr>
          <w:b/>
          <w:bCs/>
        </w:rPr>
        <w:t>提供相关人员劳动合同或社保机构出具的社保缴纳证明材料、其他资料。</w:t>
      </w:r>
    </w:p>
    <w:p w:rsidR="00CD2F75" w:rsidRDefault="00741197">
      <w:pPr>
        <w:ind w:firstLineChars="200" w:firstLine="420"/>
      </w:pPr>
      <w:r>
        <w:t>不限于表格形式，可采用其他形式表述。</w:t>
      </w:r>
    </w:p>
    <w:p w:rsidR="00CD2F75" w:rsidRDefault="00741197">
      <w:pPr>
        <w:ind w:firstLineChars="200" w:firstLine="420"/>
      </w:pPr>
      <w:bookmarkStart w:id="137" w:name="_Toc152042593"/>
      <w:bookmarkStart w:id="138" w:name="_Toc246996370"/>
      <w:bookmarkStart w:id="139" w:name="_Toc246997113"/>
      <w:bookmarkStart w:id="140" w:name="_Toc144974872"/>
      <w:bookmarkStart w:id="141" w:name="_Toc179632824"/>
      <w:bookmarkStart w:id="142" w:name="_Toc247085888"/>
      <w:bookmarkStart w:id="143" w:name="_Toc296602615"/>
      <w:bookmarkStart w:id="144" w:name="_Toc152045804"/>
      <w:r>
        <w:t>（</w:t>
      </w:r>
      <w:r>
        <w:t>1</w:t>
      </w:r>
      <w:r>
        <w:t>）项目组人员情况表</w:t>
      </w:r>
      <w:bookmarkEnd w:id="137"/>
      <w:bookmarkEnd w:id="138"/>
      <w:bookmarkEnd w:id="139"/>
      <w:bookmarkEnd w:id="140"/>
      <w:bookmarkEnd w:id="141"/>
      <w:bookmarkEnd w:id="142"/>
      <w:bookmarkEnd w:id="143"/>
      <w:bookmarkEnd w:id="14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09"/>
        <w:gridCol w:w="1226"/>
        <w:gridCol w:w="1424"/>
        <w:gridCol w:w="1906"/>
      </w:tblGrid>
      <w:tr w:rsidR="00CD2F75">
        <w:trPr>
          <w:trHeight w:val="454"/>
        </w:trPr>
        <w:tc>
          <w:tcPr>
            <w:tcW w:w="1825" w:type="dxa"/>
            <w:vAlign w:val="center"/>
          </w:tcPr>
          <w:p w:rsidR="00CD2F75" w:rsidRDefault="00741197">
            <w:pPr>
              <w:jc w:val="center"/>
            </w:pPr>
            <w:r>
              <w:t>项目组职务</w:t>
            </w:r>
          </w:p>
        </w:tc>
        <w:tc>
          <w:tcPr>
            <w:tcW w:w="727" w:type="dxa"/>
            <w:vAlign w:val="center"/>
          </w:tcPr>
          <w:p w:rsidR="00CD2F75" w:rsidRDefault="00741197">
            <w:pPr>
              <w:jc w:val="center"/>
            </w:pPr>
            <w:r>
              <w:t>姓名</w:t>
            </w:r>
          </w:p>
        </w:tc>
        <w:tc>
          <w:tcPr>
            <w:tcW w:w="725" w:type="dxa"/>
            <w:vAlign w:val="center"/>
          </w:tcPr>
          <w:p w:rsidR="00CD2F75" w:rsidRDefault="00741197">
            <w:pPr>
              <w:jc w:val="center"/>
            </w:pPr>
            <w:r>
              <w:t>性别</w:t>
            </w:r>
          </w:p>
        </w:tc>
        <w:tc>
          <w:tcPr>
            <w:tcW w:w="1090" w:type="dxa"/>
            <w:vAlign w:val="center"/>
          </w:tcPr>
          <w:p w:rsidR="00CD2F75" w:rsidRDefault="00741197">
            <w:pPr>
              <w:jc w:val="center"/>
            </w:pPr>
            <w:r>
              <w:t>学历</w:t>
            </w:r>
          </w:p>
        </w:tc>
        <w:tc>
          <w:tcPr>
            <w:tcW w:w="1105" w:type="dxa"/>
            <w:vAlign w:val="center"/>
          </w:tcPr>
          <w:p w:rsidR="00CD2F75" w:rsidRDefault="00741197">
            <w:pPr>
              <w:jc w:val="center"/>
            </w:pPr>
            <w:r>
              <w:t>专业</w:t>
            </w:r>
          </w:p>
        </w:tc>
        <w:tc>
          <w:tcPr>
            <w:tcW w:w="1283" w:type="dxa"/>
            <w:vAlign w:val="center"/>
          </w:tcPr>
          <w:p w:rsidR="00CD2F75" w:rsidRDefault="00741197">
            <w:pPr>
              <w:jc w:val="center"/>
            </w:pPr>
            <w:r>
              <w:t>社保缴纳或劳动合同</w:t>
            </w:r>
          </w:p>
        </w:tc>
        <w:tc>
          <w:tcPr>
            <w:tcW w:w="1718" w:type="dxa"/>
            <w:vAlign w:val="center"/>
          </w:tcPr>
          <w:p w:rsidR="00CD2F75" w:rsidRDefault="00741197">
            <w:pPr>
              <w:jc w:val="center"/>
            </w:pPr>
            <w:r>
              <w:t>备</w:t>
            </w:r>
            <w:r>
              <w:t xml:space="preserve"> </w:t>
            </w:r>
            <w:r>
              <w:t>注</w:t>
            </w:r>
          </w:p>
          <w:p w:rsidR="00CD2F75" w:rsidRDefault="00741197">
            <w:pPr>
              <w:jc w:val="center"/>
            </w:pPr>
            <w:r>
              <w:t>（人员能力及实施经验说明）</w:t>
            </w:r>
          </w:p>
        </w:tc>
      </w:tr>
      <w:tr w:rsidR="00CD2F75">
        <w:trPr>
          <w:trHeight w:val="454"/>
        </w:trPr>
        <w:tc>
          <w:tcPr>
            <w:tcW w:w="1825" w:type="dxa"/>
            <w:vAlign w:val="center"/>
          </w:tcPr>
          <w:p w:rsidR="00CD2F75" w:rsidRDefault="00CD2F75">
            <w:pPr>
              <w:jc w:val="center"/>
            </w:pPr>
          </w:p>
        </w:tc>
        <w:tc>
          <w:tcPr>
            <w:tcW w:w="727" w:type="dxa"/>
            <w:vAlign w:val="center"/>
          </w:tcPr>
          <w:p w:rsidR="00CD2F75" w:rsidRDefault="00CD2F75">
            <w:pPr>
              <w:jc w:val="center"/>
            </w:pPr>
          </w:p>
        </w:tc>
        <w:tc>
          <w:tcPr>
            <w:tcW w:w="725" w:type="dxa"/>
            <w:vAlign w:val="center"/>
          </w:tcPr>
          <w:p w:rsidR="00CD2F75" w:rsidRDefault="00CD2F75">
            <w:pPr>
              <w:jc w:val="center"/>
            </w:pPr>
          </w:p>
        </w:tc>
        <w:tc>
          <w:tcPr>
            <w:tcW w:w="1090" w:type="dxa"/>
            <w:vAlign w:val="center"/>
          </w:tcPr>
          <w:p w:rsidR="00CD2F75" w:rsidRDefault="00CD2F75">
            <w:pPr>
              <w:jc w:val="center"/>
            </w:pPr>
          </w:p>
        </w:tc>
        <w:tc>
          <w:tcPr>
            <w:tcW w:w="1105" w:type="dxa"/>
            <w:vAlign w:val="center"/>
          </w:tcPr>
          <w:p w:rsidR="00CD2F75" w:rsidRDefault="00CD2F75">
            <w:pPr>
              <w:jc w:val="center"/>
            </w:pPr>
          </w:p>
        </w:tc>
        <w:tc>
          <w:tcPr>
            <w:tcW w:w="1283" w:type="dxa"/>
            <w:vAlign w:val="center"/>
          </w:tcPr>
          <w:p w:rsidR="00CD2F75" w:rsidRDefault="00CD2F75">
            <w:pPr>
              <w:jc w:val="center"/>
            </w:pPr>
          </w:p>
        </w:tc>
        <w:tc>
          <w:tcPr>
            <w:tcW w:w="1718" w:type="dxa"/>
            <w:vAlign w:val="center"/>
          </w:tcPr>
          <w:p w:rsidR="00CD2F75" w:rsidRDefault="00CD2F75">
            <w:pPr>
              <w:jc w:val="center"/>
            </w:pPr>
          </w:p>
        </w:tc>
      </w:tr>
      <w:tr w:rsidR="00CD2F75">
        <w:trPr>
          <w:trHeight w:val="454"/>
        </w:trPr>
        <w:tc>
          <w:tcPr>
            <w:tcW w:w="1825" w:type="dxa"/>
            <w:vAlign w:val="center"/>
          </w:tcPr>
          <w:p w:rsidR="00CD2F75" w:rsidRDefault="00CD2F75">
            <w:pPr>
              <w:jc w:val="center"/>
            </w:pPr>
          </w:p>
        </w:tc>
        <w:tc>
          <w:tcPr>
            <w:tcW w:w="727" w:type="dxa"/>
            <w:vAlign w:val="center"/>
          </w:tcPr>
          <w:p w:rsidR="00CD2F75" w:rsidRDefault="00CD2F75">
            <w:pPr>
              <w:jc w:val="center"/>
            </w:pPr>
          </w:p>
        </w:tc>
        <w:tc>
          <w:tcPr>
            <w:tcW w:w="725" w:type="dxa"/>
            <w:vAlign w:val="center"/>
          </w:tcPr>
          <w:p w:rsidR="00CD2F75" w:rsidRDefault="00CD2F75">
            <w:pPr>
              <w:jc w:val="center"/>
            </w:pPr>
          </w:p>
        </w:tc>
        <w:tc>
          <w:tcPr>
            <w:tcW w:w="1090" w:type="dxa"/>
            <w:vAlign w:val="center"/>
          </w:tcPr>
          <w:p w:rsidR="00CD2F75" w:rsidRDefault="00CD2F75">
            <w:pPr>
              <w:jc w:val="center"/>
            </w:pPr>
          </w:p>
        </w:tc>
        <w:tc>
          <w:tcPr>
            <w:tcW w:w="1105" w:type="dxa"/>
            <w:vAlign w:val="center"/>
          </w:tcPr>
          <w:p w:rsidR="00CD2F75" w:rsidRDefault="00CD2F75">
            <w:pPr>
              <w:jc w:val="center"/>
            </w:pPr>
          </w:p>
        </w:tc>
        <w:tc>
          <w:tcPr>
            <w:tcW w:w="1283" w:type="dxa"/>
            <w:vAlign w:val="center"/>
          </w:tcPr>
          <w:p w:rsidR="00CD2F75" w:rsidRDefault="00CD2F75">
            <w:pPr>
              <w:jc w:val="center"/>
            </w:pPr>
          </w:p>
        </w:tc>
        <w:tc>
          <w:tcPr>
            <w:tcW w:w="1718" w:type="dxa"/>
            <w:vAlign w:val="center"/>
          </w:tcPr>
          <w:p w:rsidR="00CD2F75" w:rsidRDefault="00CD2F75">
            <w:pPr>
              <w:jc w:val="center"/>
            </w:pPr>
          </w:p>
        </w:tc>
      </w:tr>
    </w:tbl>
    <w:p w:rsidR="00CD2F75" w:rsidRDefault="00CD2F75">
      <w:pPr>
        <w:topLinePunct/>
        <w:jc w:val="center"/>
        <w:rPr>
          <w:sz w:val="20"/>
        </w:rPr>
      </w:pPr>
    </w:p>
    <w:p w:rsidR="00CD2F75" w:rsidRDefault="00741197">
      <w:pPr>
        <w:ind w:firstLineChars="200" w:firstLine="420"/>
      </w:pPr>
      <w:bookmarkStart w:id="145" w:name="_Toc246997114"/>
      <w:bookmarkStart w:id="146" w:name="_Toc152045805"/>
      <w:bookmarkStart w:id="147" w:name="_Toc246996371"/>
      <w:bookmarkStart w:id="148" w:name="_Toc247085889"/>
      <w:bookmarkStart w:id="149" w:name="_Toc296602616"/>
      <w:bookmarkStart w:id="150" w:name="_Toc144974873"/>
      <w:bookmarkStart w:id="151" w:name="_Toc179632825"/>
      <w:bookmarkStart w:id="152" w:name="_Toc152042594"/>
      <w:r>
        <w:t>（</w:t>
      </w:r>
      <w:r>
        <w:t>2</w:t>
      </w:r>
      <w:r>
        <w:t>）项目负责人简历表</w:t>
      </w:r>
      <w:bookmarkEnd w:id="145"/>
      <w:bookmarkEnd w:id="146"/>
      <w:bookmarkEnd w:id="147"/>
      <w:bookmarkEnd w:id="148"/>
      <w:bookmarkEnd w:id="149"/>
      <w:bookmarkEnd w:id="150"/>
      <w:bookmarkEnd w:id="151"/>
      <w:bookmarkEnd w:id="152"/>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CD2F75">
        <w:trPr>
          <w:trHeight w:val="454"/>
        </w:trPr>
        <w:tc>
          <w:tcPr>
            <w:tcW w:w="1509" w:type="dxa"/>
            <w:vAlign w:val="center"/>
          </w:tcPr>
          <w:p w:rsidR="00CD2F75" w:rsidRDefault="00741197">
            <w:pPr>
              <w:jc w:val="center"/>
            </w:pPr>
            <w:r>
              <w:t>姓</w:t>
            </w:r>
            <w:r>
              <w:t xml:space="preserve">  </w:t>
            </w:r>
            <w:r>
              <w:t>名</w:t>
            </w:r>
          </w:p>
        </w:tc>
        <w:tc>
          <w:tcPr>
            <w:tcW w:w="1053" w:type="dxa"/>
            <w:gridSpan w:val="2"/>
            <w:vAlign w:val="center"/>
          </w:tcPr>
          <w:p w:rsidR="00CD2F75" w:rsidRDefault="00CD2F75">
            <w:pPr>
              <w:jc w:val="center"/>
            </w:pPr>
          </w:p>
        </w:tc>
        <w:tc>
          <w:tcPr>
            <w:tcW w:w="906" w:type="dxa"/>
            <w:vAlign w:val="center"/>
          </w:tcPr>
          <w:p w:rsidR="00CD2F75" w:rsidRDefault="00741197">
            <w:pPr>
              <w:jc w:val="center"/>
            </w:pPr>
            <w:r>
              <w:t>年</w:t>
            </w:r>
            <w:r>
              <w:t xml:space="preserve"> </w:t>
            </w:r>
            <w:r>
              <w:t>龄</w:t>
            </w:r>
          </w:p>
        </w:tc>
        <w:tc>
          <w:tcPr>
            <w:tcW w:w="1040" w:type="dxa"/>
            <w:vAlign w:val="center"/>
          </w:tcPr>
          <w:p w:rsidR="00CD2F75" w:rsidRDefault="00CD2F75">
            <w:pPr>
              <w:jc w:val="center"/>
            </w:pPr>
          </w:p>
        </w:tc>
        <w:tc>
          <w:tcPr>
            <w:tcW w:w="2073" w:type="dxa"/>
            <w:gridSpan w:val="3"/>
            <w:vAlign w:val="center"/>
          </w:tcPr>
          <w:p w:rsidR="00CD2F75" w:rsidRDefault="00741197">
            <w:pPr>
              <w:jc w:val="center"/>
            </w:pPr>
            <w:r>
              <w:t>身份证号</w:t>
            </w:r>
          </w:p>
        </w:tc>
        <w:tc>
          <w:tcPr>
            <w:tcW w:w="2820" w:type="dxa"/>
            <w:vAlign w:val="center"/>
          </w:tcPr>
          <w:p w:rsidR="00CD2F75" w:rsidRDefault="00CD2F75">
            <w:pPr>
              <w:jc w:val="center"/>
            </w:pPr>
          </w:p>
        </w:tc>
      </w:tr>
      <w:tr w:rsidR="00CD2F75">
        <w:trPr>
          <w:trHeight w:val="454"/>
        </w:trPr>
        <w:tc>
          <w:tcPr>
            <w:tcW w:w="1509" w:type="dxa"/>
            <w:vAlign w:val="center"/>
          </w:tcPr>
          <w:p w:rsidR="00CD2F75" w:rsidRDefault="00741197">
            <w:pPr>
              <w:jc w:val="center"/>
            </w:pPr>
            <w:r>
              <w:t>学</w:t>
            </w:r>
            <w:r>
              <w:t xml:space="preserve"> </w:t>
            </w:r>
            <w:r>
              <w:t>历</w:t>
            </w:r>
          </w:p>
        </w:tc>
        <w:tc>
          <w:tcPr>
            <w:tcW w:w="1053" w:type="dxa"/>
            <w:gridSpan w:val="2"/>
            <w:vAlign w:val="center"/>
          </w:tcPr>
          <w:p w:rsidR="00CD2F75" w:rsidRDefault="00CD2F75">
            <w:pPr>
              <w:jc w:val="center"/>
            </w:pPr>
          </w:p>
        </w:tc>
        <w:tc>
          <w:tcPr>
            <w:tcW w:w="906" w:type="dxa"/>
            <w:vAlign w:val="center"/>
          </w:tcPr>
          <w:p w:rsidR="00CD2F75" w:rsidRDefault="00741197">
            <w:pPr>
              <w:jc w:val="center"/>
            </w:pPr>
            <w:r>
              <w:t>职</w:t>
            </w:r>
            <w:r>
              <w:t xml:space="preserve"> </w:t>
            </w:r>
            <w:r>
              <w:t>务</w:t>
            </w:r>
          </w:p>
        </w:tc>
        <w:tc>
          <w:tcPr>
            <w:tcW w:w="1040" w:type="dxa"/>
            <w:vAlign w:val="center"/>
          </w:tcPr>
          <w:p w:rsidR="00CD2F75" w:rsidRDefault="00CD2F75">
            <w:pPr>
              <w:jc w:val="center"/>
            </w:pPr>
          </w:p>
        </w:tc>
        <w:tc>
          <w:tcPr>
            <w:tcW w:w="2073" w:type="dxa"/>
            <w:gridSpan w:val="3"/>
            <w:vAlign w:val="center"/>
          </w:tcPr>
          <w:p w:rsidR="00CD2F75" w:rsidRDefault="00741197">
            <w:pPr>
              <w:jc w:val="center"/>
            </w:pPr>
            <w:r>
              <w:t>拟在本合同任职</w:t>
            </w:r>
          </w:p>
        </w:tc>
        <w:tc>
          <w:tcPr>
            <w:tcW w:w="2820" w:type="dxa"/>
            <w:vAlign w:val="center"/>
          </w:tcPr>
          <w:p w:rsidR="00CD2F75" w:rsidRDefault="00741197">
            <w:pPr>
              <w:jc w:val="center"/>
            </w:pPr>
            <w:r>
              <w:t>项目负责人</w:t>
            </w:r>
          </w:p>
        </w:tc>
      </w:tr>
      <w:tr w:rsidR="00CD2F75">
        <w:trPr>
          <w:trHeight w:val="454"/>
        </w:trPr>
        <w:tc>
          <w:tcPr>
            <w:tcW w:w="1509" w:type="dxa"/>
            <w:vAlign w:val="center"/>
          </w:tcPr>
          <w:p w:rsidR="00CD2F75" w:rsidRDefault="00741197">
            <w:pPr>
              <w:jc w:val="center"/>
            </w:pPr>
            <w:r>
              <w:t>毕业学校</w:t>
            </w:r>
          </w:p>
        </w:tc>
        <w:tc>
          <w:tcPr>
            <w:tcW w:w="7892" w:type="dxa"/>
            <w:gridSpan w:val="8"/>
            <w:vAlign w:val="center"/>
          </w:tcPr>
          <w:p w:rsidR="00CD2F75" w:rsidRDefault="00741197">
            <w:pPr>
              <w:jc w:val="center"/>
            </w:pPr>
            <w:r>
              <w:t>年毕业于</w:t>
            </w:r>
            <w:r>
              <w:t xml:space="preserve">            </w:t>
            </w:r>
            <w:r>
              <w:t>学校</w:t>
            </w:r>
            <w:r>
              <w:t xml:space="preserve">        </w:t>
            </w:r>
            <w:r>
              <w:t>专业</w:t>
            </w:r>
          </w:p>
        </w:tc>
      </w:tr>
      <w:tr w:rsidR="00CD2F75">
        <w:trPr>
          <w:trHeight w:val="454"/>
        </w:trPr>
        <w:tc>
          <w:tcPr>
            <w:tcW w:w="9401" w:type="dxa"/>
            <w:gridSpan w:val="9"/>
            <w:vAlign w:val="center"/>
          </w:tcPr>
          <w:p w:rsidR="00CD2F75" w:rsidRDefault="00741197">
            <w:pPr>
              <w:jc w:val="center"/>
            </w:pPr>
            <w:r>
              <w:t>主要工作经历</w:t>
            </w:r>
          </w:p>
        </w:tc>
      </w:tr>
      <w:tr w:rsidR="00CD2F75">
        <w:trPr>
          <w:trHeight w:val="454"/>
        </w:trPr>
        <w:tc>
          <w:tcPr>
            <w:tcW w:w="1860" w:type="dxa"/>
            <w:gridSpan w:val="2"/>
            <w:vAlign w:val="center"/>
          </w:tcPr>
          <w:p w:rsidR="00CD2F75" w:rsidRDefault="00741197">
            <w:pPr>
              <w:jc w:val="center"/>
            </w:pPr>
            <w:r>
              <w:t>时</w:t>
            </w:r>
            <w:r>
              <w:t xml:space="preserve">  </w:t>
            </w:r>
            <w:r>
              <w:t>间</w:t>
            </w:r>
          </w:p>
        </w:tc>
        <w:tc>
          <w:tcPr>
            <w:tcW w:w="3335" w:type="dxa"/>
            <w:gridSpan w:val="4"/>
            <w:vAlign w:val="center"/>
          </w:tcPr>
          <w:p w:rsidR="00CD2F75" w:rsidRDefault="00741197">
            <w:pPr>
              <w:jc w:val="center"/>
            </w:pPr>
            <w:r>
              <w:t>参加过的类似项目</w:t>
            </w:r>
          </w:p>
        </w:tc>
        <w:tc>
          <w:tcPr>
            <w:tcW w:w="1230" w:type="dxa"/>
            <w:vAlign w:val="center"/>
          </w:tcPr>
          <w:p w:rsidR="00CD2F75" w:rsidRDefault="00741197">
            <w:pPr>
              <w:jc w:val="center"/>
            </w:pPr>
            <w:r>
              <w:t>担任职务</w:t>
            </w:r>
          </w:p>
        </w:tc>
        <w:tc>
          <w:tcPr>
            <w:tcW w:w="2976" w:type="dxa"/>
            <w:gridSpan w:val="2"/>
            <w:vAlign w:val="center"/>
          </w:tcPr>
          <w:p w:rsidR="00CD2F75" w:rsidRDefault="00741197">
            <w:pPr>
              <w:jc w:val="center"/>
            </w:pPr>
            <w:r>
              <w:t>业主及联系电话</w:t>
            </w:r>
          </w:p>
        </w:tc>
      </w:tr>
      <w:tr w:rsidR="00CD2F75">
        <w:trPr>
          <w:trHeight w:val="454"/>
        </w:trPr>
        <w:tc>
          <w:tcPr>
            <w:tcW w:w="1860" w:type="dxa"/>
            <w:gridSpan w:val="2"/>
            <w:vAlign w:val="center"/>
          </w:tcPr>
          <w:p w:rsidR="00CD2F75" w:rsidRDefault="00CD2F75">
            <w:pPr>
              <w:jc w:val="center"/>
            </w:pPr>
          </w:p>
        </w:tc>
        <w:tc>
          <w:tcPr>
            <w:tcW w:w="3335" w:type="dxa"/>
            <w:gridSpan w:val="4"/>
            <w:vAlign w:val="center"/>
          </w:tcPr>
          <w:p w:rsidR="00CD2F75" w:rsidRDefault="00CD2F75">
            <w:pPr>
              <w:jc w:val="center"/>
            </w:pPr>
          </w:p>
        </w:tc>
        <w:tc>
          <w:tcPr>
            <w:tcW w:w="1230" w:type="dxa"/>
            <w:vAlign w:val="center"/>
          </w:tcPr>
          <w:p w:rsidR="00CD2F75" w:rsidRDefault="00CD2F75">
            <w:pPr>
              <w:jc w:val="center"/>
            </w:pPr>
          </w:p>
        </w:tc>
        <w:tc>
          <w:tcPr>
            <w:tcW w:w="2976" w:type="dxa"/>
            <w:gridSpan w:val="2"/>
            <w:vAlign w:val="center"/>
          </w:tcPr>
          <w:p w:rsidR="00CD2F75" w:rsidRDefault="00CD2F75">
            <w:pPr>
              <w:jc w:val="center"/>
            </w:pPr>
          </w:p>
        </w:tc>
      </w:tr>
      <w:tr w:rsidR="00CD2F75">
        <w:trPr>
          <w:trHeight w:val="454"/>
        </w:trPr>
        <w:tc>
          <w:tcPr>
            <w:tcW w:w="1860" w:type="dxa"/>
            <w:gridSpan w:val="2"/>
            <w:vAlign w:val="center"/>
          </w:tcPr>
          <w:p w:rsidR="00CD2F75" w:rsidRDefault="00CD2F75">
            <w:pPr>
              <w:jc w:val="center"/>
            </w:pPr>
          </w:p>
        </w:tc>
        <w:tc>
          <w:tcPr>
            <w:tcW w:w="3335" w:type="dxa"/>
            <w:gridSpan w:val="4"/>
            <w:vAlign w:val="center"/>
          </w:tcPr>
          <w:p w:rsidR="00CD2F75" w:rsidRDefault="00CD2F75">
            <w:pPr>
              <w:jc w:val="center"/>
            </w:pPr>
          </w:p>
        </w:tc>
        <w:tc>
          <w:tcPr>
            <w:tcW w:w="1230" w:type="dxa"/>
            <w:vAlign w:val="center"/>
          </w:tcPr>
          <w:p w:rsidR="00CD2F75" w:rsidRDefault="00CD2F75">
            <w:pPr>
              <w:jc w:val="center"/>
            </w:pPr>
          </w:p>
        </w:tc>
        <w:tc>
          <w:tcPr>
            <w:tcW w:w="2976" w:type="dxa"/>
            <w:gridSpan w:val="2"/>
            <w:vAlign w:val="center"/>
          </w:tcPr>
          <w:p w:rsidR="00CD2F75" w:rsidRDefault="00CD2F75">
            <w:pPr>
              <w:jc w:val="center"/>
            </w:pPr>
          </w:p>
        </w:tc>
      </w:tr>
    </w:tbl>
    <w:p w:rsidR="00CD2F75" w:rsidRDefault="00741197">
      <w:pPr>
        <w:pStyle w:val="3"/>
        <w:ind w:firstLine="420"/>
      </w:pPr>
      <w:r>
        <w:t>（五）项目内容承接单位一览表</w:t>
      </w:r>
    </w:p>
    <w:tbl>
      <w:tblPr>
        <w:tblStyle w:val="af0"/>
        <w:tblW w:w="5000" w:type="pct"/>
        <w:tblLook w:val="04A0" w:firstRow="1" w:lastRow="0" w:firstColumn="1" w:lastColumn="0" w:noHBand="0" w:noVBand="1"/>
      </w:tblPr>
      <w:tblGrid>
        <w:gridCol w:w="1029"/>
        <w:gridCol w:w="5238"/>
        <w:gridCol w:w="3134"/>
      </w:tblGrid>
      <w:tr w:rsidR="00CD2F75">
        <w:trPr>
          <w:trHeight w:val="454"/>
        </w:trPr>
        <w:tc>
          <w:tcPr>
            <w:tcW w:w="1029" w:type="dxa"/>
            <w:vAlign w:val="center"/>
          </w:tcPr>
          <w:p w:rsidR="00CD2F75" w:rsidRDefault="00741197">
            <w:r>
              <w:t>序号</w:t>
            </w:r>
          </w:p>
        </w:tc>
        <w:tc>
          <w:tcPr>
            <w:tcW w:w="5238" w:type="dxa"/>
            <w:vAlign w:val="center"/>
          </w:tcPr>
          <w:p w:rsidR="00CD2F75" w:rsidRDefault="00741197">
            <w:r>
              <w:t>内容名称</w:t>
            </w:r>
          </w:p>
        </w:tc>
        <w:tc>
          <w:tcPr>
            <w:tcW w:w="3134" w:type="dxa"/>
            <w:vAlign w:val="center"/>
          </w:tcPr>
          <w:p w:rsidR="00CD2F75" w:rsidRDefault="00741197">
            <w:r>
              <w:t>承担单位全称</w:t>
            </w:r>
          </w:p>
        </w:tc>
      </w:tr>
      <w:tr w:rsidR="00CD2F75">
        <w:trPr>
          <w:trHeight w:val="454"/>
        </w:trPr>
        <w:tc>
          <w:tcPr>
            <w:tcW w:w="1029" w:type="dxa"/>
            <w:vAlign w:val="center"/>
          </w:tcPr>
          <w:p w:rsidR="00CD2F75" w:rsidRDefault="00CD2F75"/>
        </w:tc>
        <w:tc>
          <w:tcPr>
            <w:tcW w:w="5238" w:type="dxa"/>
            <w:vAlign w:val="center"/>
          </w:tcPr>
          <w:p w:rsidR="00CD2F75" w:rsidRDefault="00CD2F75"/>
        </w:tc>
        <w:tc>
          <w:tcPr>
            <w:tcW w:w="3134" w:type="dxa"/>
            <w:vAlign w:val="center"/>
          </w:tcPr>
          <w:p w:rsidR="00CD2F75" w:rsidRDefault="00CD2F75"/>
        </w:tc>
      </w:tr>
      <w:tr w:rsidR="00CD2F75">
        <w:trPr>
          <w:trHeight w:val="454"/>
        </w:trPr>
        <w:tc>
          <w:tcPr>
            <w:tcW w:w="1029" w:type="dxa"/>
            <w:vAlign w:val="center"/>
          </w:tcPr>
          <w:p w:rsidR="00CD2F75" w:rsidRDefault="00CD2F75"/>
        </w:tc>
        <w:tc>
          <w:tcPr>
            <w:tcW w:w="5238" w:type="dxa"/>
            <w:vAlign w:val="center"/>
          </w:tcPr>
          <w:p w:rsidR="00CD2F75" w:rsidRDefault="00CD2F75"/>
        </w:tc>
        <w:tc>
          <w:tcPr>
            <w:tcW w:w="3134" w:type="dxa"/>
            <w:vAlign w:val="center"/>
          </w:tcPr>
          <w:p w:rsidR="00CD2F75" w:rsidRDefault="00CD2F75"/>
        </w:tc>
      </w:tr>
    </w:tbl>
    <w:p w:rsidR="00CD2F75" w:rsidRDefault="00741197">
      <w:pPr>
        <w:ind w:firstLineChars="200" w:firstLine="420"/>
        <w:rPr>
          <w:rFonts w:eastAsia="楷体"/>
          <w:color w:val="000000"/>
        </w:rPr>
      </w:pPr>
      <w:r>
        <w:rPr>
          <w:rFonts w:eastAsia="楷体"/>
          <w:color w:val="000000"/>
        </w:rPr>
        <w:t>说明：</w:t>
      </w:r>
    </w:p>
    <w:p w:rsidR="00CD2F75" w:rsidRDefault="00741197">
      <w:pPr>
        <w:ind w:firstLineChars="200" w:firstLine="420"/>
        <w:rPr>
          <w:rFonts w:eastAsia="楷体"/>
          <w:color w:val="000000"/>
        </w:rPr>
      </w:pPr>
      <w:r>
        <w:rPr>
          <w:rFonts w:eastAsia="楷体"/>
          <w:color w:val="000000"/>
        </w:rPr>
        <w:t>（</w:t>
      </w:r>
      <w:r>
        <w:rPr>
          <w:rFonts w:eastAsia="楷体"/>
          <w:color w:val="000000"/>
        </w:rPr>
        <w:t>1</w:t>
      </w:r>
      <w:r>
        <w:rPr>
          <w:rFonts w:eastAsia="楷体"/>
          <w:color w:val="000000"/>
        </w:rPr>
        <w:t>）根据联合协议书、分包意向协议内容填写此表，如投标人非联合体或不分包，仅填写投标人。</w:t>
      </w:r>
    </w:p>
    <w:p w:rsidR="00CD2F75" w:rsidRDefault="00741197">
      <w:pPr>
        <w:ind w:firstLineChars="200" w:firstLine="420"/>
      </w:pPr>
      <w:r>
        <w:rPr>
          <w:rFonts w:eastAsia="楷体"/>
          <w:color w:val="000000"/>
        </w:rPr>
        <w:t>（</w:t>
      </w:r>
      <w:r>
        <w:rPr>
          <w:rFonts w:eastAsia="楷体"/>
          <w:color w:val="000000"/>
        </w:rPr>
        <w:t>2</w:t>
      </w:r>
      <w:r>
        <w:rPr>
          <w:rFonts w:eastAsia="楷体"/>
          <w:color w:val="000000"/>
        </w:rPr>
        <w:t>）如联合体响应，提供联合协议书，格式见</w:t>
      </w:r>
      <w:r>
        <w:rPr>
          <w:rFonts w:eastAsia="楷体"/>
          <w:color w:val="000000"/>
        </w:rPr>
        <w:t>“</w:t>
      </w:r>
      <w:r>
        <w:rPr>
          <w:rFonts w:eastAsia="楷体"/>
          <w:color w:val="000000"/>
        </w:rPr>
        <w:t>招标文件附件</w:t>
      </w:r>
      <w:r>
        <w:rPr>
          <w:rFonts w:eastAsia="楷体"/>
          <w:color w:val="000000"/>
        </w:rPr>
        <w:t>1”</w:t>
      </w:r>
      <w:r>
        <w:rPr>
          <w:rFonts w:eastAsia="楷体"/>
          <w:color w:val="000000"/>
        </w:rPr>
        <w:t>。如有分包，提供分包意向协议书，格式见</w:t>
      </w:r>
      <w:r>
        <w:rPr>
          <w:rFonts w:eastAsia="楷体"/>
          <w:color w:val="000000"/>
        </w:rPr>
        <w:t>“</w:t>
      </w:r>
      <w:r>
        <w:rPr>
          <w:rFonts w:eastAsia="楷体"/>
          <w:color w:val="000000"/>
        </w:rPr>
        <w:t>招标文件附件</w:t>
      </w:r>
      <w:r>
        <w:rPr>
          <w:rFonts w:eastAsia="楷体"/>
          <w:color w:val="000000"/>
        </w:rPr>
        <w:t>2”</w:t>
      </w:r>
      <w:r>
        <w:rPr>
          <w:rFonts w:eastAsia="楷体"/>
          <w:color w:val="000000"/>
        </w:rPr>
        <w:t>。</w:t>
      </w:r>
    </w:p>
    <w:p w:rsidR="00CD2F75" w:rsidRDefault="00741197">
      <w:r>
        <w:br w:type="page"/>
      </w:r>
    </w:p>
    <w:p w:rsidR="00CD2F75" w:rsidRDefault="00741197">
      <w:pPr>
        <w:pStyle w:val="2"/>
        <w:ind w:firstLine="420"/>
      </w:pPr>
      <w:bookmarkStart w:id="153" w:name="_Toc345575534"/>
      <w:bookmarkStart w:id="154" w:name="_Toc437953145"/>
      <w:r>
        <w:lastRenderedPageBreak/>
        <w:t>第三部分</w:t>
      </w:r>
      <w:r>
        <w:t xml:space="preserve"> </w:t>
      </w:r>
      <w:r>
        <w:t>报价文件</w:t>
      </w:r>
    </w:p>
    <w:p w:rsidR="00CD2F75" w:rsidRDefault="00741197">
      <w:pPr>
        <w:pStyle w:val="3"/>
        <w:ind w:firstLine="420"/>
      </w:pPr>
      <w:r>
        <w:t>封面</w:t>
      </w:r>
      <w:bookmarkEnd w:id="153"/>
      <w:bookmarkEnd w:id="154"/>
    </w:p>
    <w:p w:rsidR="00CD2F75" w:rsidRDefault="00CD2F75"/>
    <w:p w:rsidR="00CD2F75" w:rsidRDefault="00741197">
      <w:pPr>
        <w:tabs>
          <w:tab w:val="left" w:pos="2580"/>
          <w:tab w:val="left" w:pos="5940"/>
        </w:tabs>
        <w:autoSpaceDE w:val="0"/>
        <w:autoSpaceDN w:val="0"/>
        <w:adjustRightInd w:val="0"/>
        <w:rPr>
          <w:kern w:val="0"/>
          <w:sz w:val="24"/>
          <w:szCs w:val="22"/>
        </w:rPr>
      </w:pPr>
      <w:r>
        <w:rPr>
          <w:kern w:val="0"/>
          <w:sz w:val="24"/>
          <w:szCs w:val="22"/>
        </w:rPr>
        <w:t>采购人：</w:t>
      </w:r>
      <w:r>
        <w:rPr>
          <w:kern w:val="0"/>
          <w:sz w:val="24"/>
          <w:szCs w:val="22"/>
          <w:u w:val="single"/>
        </w:rPr>
        <w:t>浙江广播电视集团</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项目名称：</w:t>
      </w:r>
      <w:r>
        <w:rPr>
          <w:kern w:val="0"/>
          <w:sz w:val="24"/>
          <w:szCs w:val="22"/>
          <w:u w:val="single"/>
        </w:rPr>
        <w:t>浙江卫视</w:t>
      </w:r>
      <w:r>
        <w:rPr>
          <w:kern w:val="0"/>
          <w:sz w:val="24"/>
          <w:szCs w:val="22"/>
          <w:u w:val="single"/>
        </w:rPr>
        <w:t>4K</w:t>
      </w:r>
      <w:r>
        <w:rPr>
          <w:kern w:val="0"/>
          <w:sz w:val="24"/>
          <w:szCs w:val="22"/>
          <w:u w:val="single"/>
        </w:rPr>
        <w:t>超高清频道制播设备更新改造项目</w:t>
      </w:r>
      <w:r>
        <w:rPr>
          <w:kern w:val="0"/>
          <w:sz w:val="24"/>
          <w:szCs w:val="22"/>
          <w:u w:val="single"/>
        </w:rPr>
        <w:t>4K</w:t>
      </w:r>
      <w:r>
        <w:rPr>
          <w:kern w:val="0"/>
          <w:sz w:val="24"/>
          <w:szCs w:val="22"/>
          <w:u w:val="single"/>
        </w:rPr>
        <w:t>超高清新闻非编设备系统</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项目编号：</w:t>
      </w:r>
      <w:r>
        <w:rPr>
          <w:rFonts w:hint="eastAsia"/>
          <w:kern w:val="0"/>
          <w:sz w:val="24"/>
          <w:szCs w:val="22"/>
          <w:u w:val="single"/>
        </w:rPr>
        <w:t>CTZB-2025030113</w:t>
      </w:r>
    </w:p>
    <w:p w:rsidR="00CD2F75" w:rsidRDefault="00741197">
      <w:pPr>
        <w:tabs>
          <w:tab w:val="left" w:pos="2580"/>
          <w:tab w:val="left" w:pos="5940"/>
        </w:tabs>
        <w:autoSpaceDE w:val="0"/>
        <w:autoSpaceDN w:val="0"/>
        <w:adjustRightInd w:val="0"/>
        <w:rPr>
          <w:kern w:val="0"/>
          <w:sz w:val="24"/>
          <w:szCs w:val="22"/>
          <w:u w:val="single"/>
        </w:rPr>
      </w:pPr>
      <w:r>
        <w:rPr>
          <w:kern w:val="0"/>
          <w:sz w:val="24"/>
          <w:szCs w:val="22"/>
        </w:rPr>
        <w:t>标段名称：</w:t>
      </w:r>
      <w:r>
        <w:rPr>
          <w:kern w:val="0"/>
          <w:sz w:val="24"/>
          <w:szCs w:val="22"/>
          <w:u w:val="single"/>
        </w:rPr>
        <w:t>4K</w:t>
      </w:r>
      <w:r>
        <w:rPr>
          <w:kern w:val="0"/>
          <w:sz w:val="24"/>
          <w:szCs w:val="22"/>
          <w:u w:val="single"/>
        </w:rPr>
        <w:t>超高清新闻非编设备系统</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tabs>
          <w:tab w:val="left" w:pos="1805"/>
          <w:tab w:val="left" w:pos="5360"/>
        </w:tabs>
        <w:autoSpaceDE w:val="0"/>
        <w:autoSpaceDN w:val="0"/>
        <w:adjustRightInd w:val="0"/>
        <w:jc w:val="center"/>
        <w:rPr>
          <w:kern w:val="0"/>
          <w:sz w:val="72"/>
        </w:rPr>
      </w:pPr>
      <w:r>
        <w:rPr>
          <w:kern w:val="0"/>
          <w:sz w:val="72"/>
        </w:rPr>
        <w:t>投</w:t>
      </w:r>
      <w:r>
        <w:rPr>
          <w:kern w:val="0"/>
          <w:sz w:val="72"/>
        </w:rPr>
        <w:t xml:space="preserve"> </w:t>
      </w:r>
      <w:r>
        <w:rPr>
          <w:kern w:val="0"/>
          <w:sz w:val="72"/>
        </w:rPr>
        <w:t>标</w:t>
      </w:r>
      <w:r>
        <w:rPr>
          <w:kern w:val="0"/>
          <w:sz w:val="72"/>
        </w:rPr>
        <w:t xml:space="preserve"> </w:t>
      </w:r>
      <w:r>
        <w:rPr>
          <w:kern w:val="0"/>
          <w:sz w:val="72"/>
        </w:rPr>
        <w:t>文</w:t>
      </w:r>
      <w:r>
        <w:rPr>
          <w:kern w:val="0"/>
          <w:sz w:val="72"/>
        </w:rPr>
        <w:t xml:space="preserve"> </w:t>
      </w:r>
      <w:r>
        <w:rPr>
          <w:kern w:val="0"/>
          <w:sz w:val="72"/>
        </w:rPr>
        <w:t>件</w:t>
      </w:r>
    </w:p>
    <w:p w:rsidR="00CD2F75" w:rsidRDefault="00741197">
      <w:pPr>
        <w:tabs>
          <w:tab w:val="left" w:pos="1805"/>
          <w:tab w:val="left" w:pos="5360"/>
        </w:tabs>
        <w:autoSpaceDE w:val="0"/>
        <w:autoSpaceDN w:val="0"/>
        <w:adjustRightInd w:val="0"/>
        <w:jc w:val="center"/>
        <w:rPr>
          <w:kern w:val="0"/>
          <w:sz w:val="72"/>
        </w:rPr>
      </w:pPr>
      <w:r>
        <w:rPr>
          <w:kern w:val="0"/>
          <w:sz w:val="72"/>
        </w:rPr>
        <w:t>（报价文件）</w:t>
      </w:r>
    </w:p>
    <w:p w:rsidR="00CD2F75" w:rsidRDefault="00CD2F75"/>
    <w:p w:rsidR="00CD2F75" w:rsidRDefault="00CD2F75"/>
    <w:p w:rsidR="00CD2F75" w:rsidRDefault="00CD2F75"/>
    <w:p w:rsidR="00CD2F75" w:rsidRDefault="00CD2F75"/>
    <w:p w:rsidR="00CD2F75" w:rsidRDefault="00CD2F75"/>
    <w:p w:rsidR="00CD2F75" w:rsidRDefault="00CD2F75"/>
    <w:p w:rsidR="00CD2F75" w:rsidRDefault="00741197">
      <w:pPr>
        <w:tabs>
          <w:tab w:val="left" w:pos="6080"/>
          <w:tab w:val="left" w:pos="6640"/>
        </w:tabs>
        <w:autoSpaceDE w:val="0"/>
        <w:autoSpaceDN w:val="0"/>
        <w:adjustRightInd w:val="0"/>
        <w:jc w:val="left"/>
        <w:rPr>
          <w:kern w:val="0"/>
          <w:sz w:val="28"/>
        </w:rPr>
      </w:pPr>
      <w:r>
        <w:rPr>
          <w:kern w:val="0"/>
          <w:sz w:val="28"/>
        </w:rPr>
        <w:t>投标人全称：</w:t>
      </w:r>
      <w:r>
        <w:rPr>
          <w:kern w:val="0"/>
          <w:sz w:val="28"/>
          <w:u w:val="single"/>
        </w:rPr>
        <w:t xml:space="preserve">              </w:t>
      </w:r>
      <w:r>
        <w:rPr>
          <w:kern w:val="0"/>
          <w:sz w:val="28"/>
        </w:rPr>
        <w:t>（盖单位公章）</w:t>
      </w:r>
    </w:p>
    <w:p w:rsidR="00CD2F75" w:rsidRDefault="00CD2F75"/>
    <w:p w:rsidR="00CD2F75" w:rsidRDefault="00741197">
      <w:pPr>
        <w:tabs>
          <w:tab w:val="left" w:pos="3280"/>
          <w:tab w:val="left" w:pos="4680"/>
          <w:tab w:val="left" w:pos="6080"/>
        </w:tabs>
        <w:autoSpaceDE w:val="0"/>
        <w:autoSpaceDN w:val="0"/>
        <w:adjustRightInd w:val="0"/>
        <w:jc w:val="center"/>
        <w:rPr>
          <w:kern w:val="0"/>
          <w:sz w:val="28"/>
        </w:rPr>
      </w:pPr>
      <w:r>
        <w:rPr>
          <w:kern w:val="0"/>
          <w:sz w:val="28"/>
        </w:rPr>
        <w:t>2025</w:t>
      </w:r>
      <w:r>
        <w:rPr>
          <w:kern w:val="0"/>
          <w:sz w:val="28"/>
        </w:rPr>
        <w:t>年</w:t>
      </w:r>
      <w:r>
        <w:rPr>
          <w:kern w:val="0"/>
          <w:sz w:val="28"/>
        </w:rPr>
        <w:t xml:space="preserve">  </w:t>
      </w:r>
      <w:r>
        <w:rPr>
          <w:kern w:val="0"/>
          <w:sz w:val="28"/>
        </w:rPr>
        <w:t>月</w:t>
      </w:r>
      <w:r>
        <w:rPr>
          <w:kern w:val="0"/>
          <w:sz w:val="28"/>
        </w:rPr>
        <w:t xml:space="preserve">  </w:t>
      </w:r>
      <w:r>
        <w:rPr>
          <w:kern w:val="0"/>
          <w:sz w:val="28"/>
        </w:rPr>
        <w:t>日</w:t>
      </w:r>
    </w:p>
    <w:p w:rsidR="00CD2F75" w:rsidRDefault="00741197">
      <w:pPr>
        <w:pStyle w:val="3"/>
        <w:ind w:firstLine="420"/>
      </w:pPr>
      <w:r>
        <w:br w:type="page"/>
      </w:r>
      <w:bookmarkStart w:id="155" w:name="_Toc345575538"/>
      <w:bookmarkStart w:id="156" w:name="_Toc336683578"/>
      <w:r>
        <w:lastRenderedPageBreak/>
        <w:t>一、投标函格式</w:t>
      </w:r>
      <w:bookmarkEnd w:id="155"/>
      <w:bookmarkEnd w:id="156"/>
    </w:p>
    <w:p w:rsidR="00CD2F75" w:rsidRDefault="00741197">
      <w:pPr>
        <w:jc w:val="center"/>
        <w:rPr>
          <w:rFonts w:eastAsia="黑体"/>
          <w:sz w:val="28"/>
          <w:szCs w:val="36"/>
        </w:rPr>
      </w:pPr>
      <w:r>
        <w:rPr>
          <w:rFonts w:eastAsia="黑体"/>
          <w:sz w:val="28"/>
          <w:szCs w:val="36"/>
        </w:rPr>
        <w:t>投标函</w:t>
      </w:r>
    </w:p>
    <w:p w:rsidR="00CD2F75" w:rsidRDefault="00741197">
      <w:r>
        <w:t>浙江广播电视集团：</w:t>
      </w:r>
    </w:p>
    <w:p w:rsidR="00CD2F75" w:rsidRDefault="00741197">
      <w:r>
        <w:t>浙江省成套招标代理有限公司：</w:t>
      </w:r>
    </w:p>
    <w:p w:rsidR="00CD2F75" w:rsidRDefault="00741197">
      <w:pPr>
        <w:ind w:firstLineChars="200" w:firstLine="420"/>
      </w:pPr>
      <w:r>
        <w:rPr>
          <w:u w:val="single"/>
        </w:rPr>
        <w:t>【</w:t>
      </w:r>
      <w:r>
        <w:rPr>
          <w:rFonts w:eastAsia="楷体"/>
          <w:u w:val="single"/>
        </w:rPr>
        <w:t>填写投标人名称</w:t>
      </w:r>
      <w:r>
        <w:rPr>
          <w:u w:val="single"/>
        </w:rPr>
        <w:t>】</w:t>
      </w:r>
      <w:r>
        <w:t>参加你方组织的</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（项目编号）招标的有关活动，并对</w:t>
      </w:r>
      <w:r>
        <w:rPr>
          <w:u w:val="single"/>
        </w:rPr>
        <w:t>4K</w:t>
      </w:r>
      <w:r>
        <w:rPr>
          <w:u w:val="single"/>
        </w:rPr>
        <w:t>超高清新闻非编设备系统</w:t>
      </w:r>
      <w:r>
        <w:t>（标段名称）进行投标。为此我方：</w:t>
      </w:r>
    </w:p>
    <w:p w:rsidR="00CD2F75" w:rsidRDefault="00741197">
      <w:pPr>
        <w:ind w:firstLineChars="200" w:firstLine="420"/>
      </w:pPr>
      <w:r>
        <w:t>1.</w:t>
      </w:r>
      <w:r>
        <w:t>承诺在投标人须知规定的投标截止日起遵守本投标文件中的承诺，且在投标有效期满之前均具有约束力。本投标文件的有效期为自提交投标文件截止时间起</w:t>
      </w:r>
      <w:r>
        <w:t>120</w:t>
      </w:r>
      <w:r>
        <w:t>天。</w:t>
      </w:r>
    </w:p>
    <w:p w:rsidR="00CD2F75" w:rsidRDefault="00741197">
      <w:pPr>
        <w:ind w:firstLineChars="200" w:firstLine="420"/>
      </w:pPr>
      <w:r>
        <w:t>2.</w:t>
      </w:r>
      <w:r>
        <w:t>承诺已经具备招标文件规定的投标人应具备的资格条件。</w:t>
      </w:r>
    </w:p>
    <w:p w:rsidR="00CD2F75" w:rsidRDefault="00741197">
      <w:pPr>
        <w:ind w:firstLineChars="200" w:firstLine="420"/>
      </w:pPr>
      <w:r>
        <w:t>3.</w:t>
      </w:r>
      <w:r>
        <w:t>已详细审核全部招标文件，包括招标文件补充（如果有）、参考资料及有关附件，确认无误。</w:t>
      </w:r>
    </w:p>
    <w:p w:rsidR="00CD2F75" w:rsidRDefault="00741197">
      <w:pPr>
        <w:ind w:firstLineChars="200" w:firstLine="420"/>
      </w:pPr>
      <w:r>
        <w:t>4.</w:t>
      </w:r>
      <w:r>
        <w:t>提供投标人须知规定的全部投标文件。</w:t>
      </w:r>
    </w:p>
    <w:p w:rsidR="00CD2F75" w:rsidRDefault="00741197">
      <w:pPr>
        <w:ind w:firstLineChars="200" w:firstLine="420"/>
      </w:pPr>
      <w:r>
        <w:t>5.</w:t>
      </w:r>
      <w:r>
        <w:t>投标报价详见《开标一览表》。</w:t>
      </w:r>
    </w:p>
    <w:p w:rsidR="00CD2F75" w:rsidRDefault="00741197">
      <w:pPr>
        <w:ind w:firstLineChars="200" w:firstLine="420"/>
      </w:pPr>
      <w:r>
        <w:t>6.</w:t>
      </w:r>
      <w:r>
        <w:t>保证遵守招标文件中的其他有关规定。</w:t>
      </w:r>
    </w:p>
    <w:p w:rsidR="00CD2F75" w:rsidRDefault="00741197">
      <w:pPr>
        <w:ind w:firstLineChars="200" w:firstLine="420"/>
      </w:pPr>
      <w:r>
        <w:t>7.</w:t>
      </w:r>
      <w:r>
        <w:t>完全理解不一定接受最低价中标。</w:t>
      </w:r>
    </w:p>
    <w:p w:rsidR="00CD2F75" w:rsidRDefault="00741197">
      <w:pPr>
        <w:ind w:firstLineChars="200" w:firstLine="420"/>
      </w:pPr>
      <w:r>
        <w:t>8.</w:t>
      </w:r>
      <w: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rsidR="00CD2F75" w:rsidRDefault="00741197">
      <w:pPr>
        <w:ind w:firstLineChars="200" w:firstLine="420"/>
      </w:pPr>
      <w:r>
        <w:t>9.</w:t>
      </w:r>
      <w:r>
        <w:t>保证忠实地执行双方所签订的合同，并承担合同规定的责任和义务。</w:t>
      </w:r>
    </w:p>
    <w:p w:rsidR="00CD2F75" w:rsidRDefault="00741197">
      <w:pPr>
        <w:ind w:firstLineChars="200" w:firstLine="420"/>
      </w:pPr>
      <w:r>
        <w:t>10.</w:t>
      </w:r>
      <w:r>
        <w:t>承诺，招标过程中不存在以下行为：</w:t>
      </w:r>
    </w:p>
    <w:p w:rsidR="00CD2F75" w:rsidRDefault="00741197">
      <w:pPr>
        <w:ind w:firstLineChars="200" w:firstLine="420"/>
      </w:pPr>
      <w:r>
        <w:t>（</w:t>
      </w:r>
      <w:r>
        <w:t>1</w:t>
      </w:r>
      <w:r>
        <w:t>）提供虚假材料谋取中标、成交的；</w:t>
      </w:r>
    </w:p>
    <w:p w:rsidR="00CD2F75" w:rsidRDefault="00741197">
      <w:pPr>
        <w:ind w:firstLineChars="200" w:firstLine="420"/>
      </w:pPr>
      <w:r>
        <w:t>（</w:t>
      </w:r>
      <w:r>
        <w:t>2</w:t>
      </w:r>
      <w:r>
        <w:t>）采取不正当手段诋毁、排挤其他投标人的；</w:t>
      </w:r>
    </w:p>
    <w:p w:rsidR="00CD2F75" w:rsidRDefault="00741197">
      <w:pPr>
        <w:ind w:firstLineChars="200" w:firstLine="420"/>
      </w:pPr>
      <w:r>
        <w:t>（</w:t>
      </w:r>
      <w:r>
        <w:t>3</w:t>
      </w:r>
      <w:r>
        <w:t>）与采购人、其他投标人或者采购代理机构恶意串通的；</w:t>
      </w:r>
    </w:p>
    <w:p w:rsidR="00CD2F75" w:rsidRDefault="00741197">
      <w:pPr>
        <w:ind w:firstLineChars="200" w:firstLine="420"/>
      </w:pPr>
      <w:r>
        <w:t>（</w:t>
      </w:r>
      <w:r>
        <w:t>4</w:t>
      </w:r>
      <w:r>
        <w:t>）向采购人、采购代理机构行贿或者提供其他不正当利益的；</w:t>
      </w:r>
    </w:p>
    <w:p w:rsidR="00CD2F75" w:rsidRDefault="00741197">
      <w:pPr>
        <w:ind w:firstLineChars="200" w:firstLine="420"/>
      </w:pPr>
      <w:r>
        <w:t>（</w:t>
      </w:r>
      <w:r>
        <w:t>5</w:t>
      </w:r>
      <w:r>
        <w:t>）在招标采购过程中与采购人进行协商谈判的；</w:t>
      </w:r>
    </w:p>
    <w:p w:rsidR="00CD2F75" w:rsidRDefault="00741197">
      <w:pPr>
        <w:ind w:firstLineChars="200" w:firstLine="420"/>
      </w:pPr>
      <w:r>
        <w:t>（</w:t>
      </w:r>
      <w:r>
        <w:t>6</w:t>
      </w:r>
      <w:r>
        <w:t>）拒绝有关部门监督检查或者提供虚假情况的。</w:t>
      </w:r>
    </w:p>
    <w:p w:rsidR="00CD2F75" w:rsidRDefault="00741197">
      <w:pPr>
        <w:ind w:firstLineChars="200" w:firstLine="420"/>
      </w:pPr>
      <w:r>
        <w:t>11.</w:t>
      </w:r>
      <w:r>
        <w:t>承诺，投标文件有效期内我单位如果撤销投标文件的，我单位接受采购人提出的索赔。</w:t>
      </w:r>
    </w:p>
    <w:p w:rsidR="00CD2F75" w:rsidRDefault="00CD2F75">
      <w:pPr>
        <w:ind w:firstLineChars="200" w:firstLine="420"/>
      </w:pPr>
    </w:p>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ind w:firstLineChars="200" w:firstLine="420"/>
      </w:pPr>
      <w:r>
        <w:t>单位地址：</w:t>
      </w:r>
      <w:r>
        <w:rPr>
          <w:u w:val="single"/>
        </w:rPr>
        <w:t xml:space="preserve">          </w:t>
      </w:r>
      <w:r>
        <w:t>邮编：</w:t>
      </w:r>
      <w:r>
        <w:rPr>
          <w:u w:val="single"/>
        </w:rPr>
        <w:t xml:space="preserve">          </w:t>
      </w:r>
      <w:r>
        <w:t>电话：</w:t>
      </w:r>
      <w:r>
        <w:rPr>
          <w:u w:val="single"/>
        </w:rPr>
        <w:t xml:space="preserve">          </w:t>
      </w:r>
      <w:r>
        <w:t>传真：</w:t>
      </w:r>
      <w:r>
        <w:rPr>
          <w:u w:val="single"/>
        </w:rPr>
        <w:t xml:space="preserve">          </w:t>
      </w:r>
    </w:p>
    <w:p w:rsidR="00CD2F75" w:rsidRDefault="00741197">
      <w:r>
        <w:br w:type="page"/>
      </w:r>
    </w:p>
    <w:p w:rsidR="00CD2F75" w:rsidRDefault="00741197">
      <w:pPr>
        <w:pStyle w:val="3"/>
        <w:ind w:firstLine="420"/>
      </w:pPr>
      <w:bookmarkStart w:id="157" w:name="_Toc336683579"/>
      <w:bookmarkStart w:id="158" w:name="_Toc345575539"/>
      <w:r>
        <w:lastRenderedPageBreak/>
        <w:t>二、开标一览表格式</w:t>
      </w:r>
      <w:bookmarkEnd w:id="157"/>
      <w:bookmarkEnd w:id="158"/>
    </w:p>
    <w:p w:rsidR="00CD2F75" w:rsidRDefault="00741197">
      <w:pPr>
        <w:jc w:val="center"/>
        <w:rPr>
          <w:rFonts w:eastAsia="黑体"/>
          <w:sz w:val="28"/>
          <w:szCs w:val="36"/>
        </w:rPr>
      </w:pPr>
      <w:r>
        <w:rPr>
          <w:rFonts w:eastAsia="黑体"/>
          <w:sz w:val="28"/>
          <w:szCs w:val="36"/>
        </w:rPr>
        <w:t>开标一览表</w:t>
      </w:r>
    </w:p>
    <w:p w:rsidR="00CD2F75" w:rsidRDefault="00741197">
      <w:r>
        <w:t>采购人：浙江广播电视集团</w:t>
      </w:r>
    </w:p>
    <w:p w:rsidR="00CD2F75" w:rsidRDefault="00741197">
      <w:r>
        <w:t>项目名称：浙江卫视</w:t>
      </w:r>
      <w:r>
        <w:t>4K</w:t>
      </w:r>
      <w:r>
        <w:t>超高清频道制播设备更新改造项目</w:t>
      </w:r>
      <w:r>
        <w:t>4K</w:t>
      </w:r>
      <w:r>
        <w:t>超高清新闻非编设备系统</w:t>
      </w:r>
    </w:p>
    <w:p w:rsidR="00CD2F75" w:rsidRDefault="00741197">
      <w:r>
        <w:t>项目编号：</w:t>
      </w:r>
      <w:r>
        <w:rPr>
          <w:rFonts w:hint="eastAsia"/>
        </w:rPr>
        <w:t>CTZB-2025030113</w:t>
      </w:r>
    </w:p>
    <w:p w:rsidR="00CD2F75" w:rsidRDefault="00741197">
      <w:pPr>
        <w:jc w:val="right"/>
      </w:pPr>
      <w:r>
        <w:t>（价格单位：元人民币）</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851"/>
        <w:gridCol w:w="688"/>
        <w:gridCol w:w="366"/>
        <w:gridCol w:w="1210"/>
        <w:gridCol w:w="184"/>
        <w:gridCol w:w="495"/>
        <w:gridCol w:w="259"/>
        <w:gridCol w:w="705"/>
        <w:gridCol w:w="845"/>
        <w:gridCol w:w="570"/>
        <w:gridCol w:w="1392"/>
        <w:gridCol w:w="1171"/>
      </w:tblGrid>
      <w:tr w:rsidR="00CD2F75">
        <w:trPr>
          <w:trHeight w:val="454"/>
        </w:trPr>
        <w:tc>
          <w:tcPr>
            <w:tcW w:w="664" w:type="dxa"/>
            <w:vAlign w:val="center"/>
          </w:tcPr>
          <w:p w:rsidR="00CD2F75" w:rsidRDefault="00741197">
            <w:pPr>
              <w:jc w:val="center"/>
              <w:rPr>
                <w:b/>
              </w:rPr>
            </w:pPr>
            <w:r>
              <w:rPr>
                <w:b/>
              </w:rPr>
              <w:t>序号</w:t>
            </w:r>
          </w:p>
        </w:tc>
        <w:tc>
          <w:tcPr>
            <w:tcW w:w="3115" w:type="dxa"/>
            <w:gridSpan w:val="4"/>
            <w:vAlign w:val="center"/>
          </w:tcPr>
          <w:p w:rsidR="00CD2F75" w:rsidRDefault="00741197">
            <w:pPr>
              <w:jc w:val="center"/>
              <w:rPr>
                <w:b/>
              </w:rPr>
            </w:pPr>
            <w:r>
              <w:rPr>
                <w:b/>
              </w:rPr>
              <w:t>标段名称</w:t>
            </w:r>
          </w:p>
        </w:tc>
        <w:tc>
          <w:tcPr>
            <w:tcW w:w="5621" w:type="dxa"/>
            <w:gridSpan w:val="8"/>
            <w:vAlign w:val="center"/>
          </w:tcPr>
          <w:p w:rsidR="00CD2F75" w:rsidRDefault="00741197">
            <w:pPr>
              <w:jc w:val="center"/>
              <w:rPr>
                <w:b/>
              </w:rPr>
            </w:pPr>
            <w:r>
              <w:rPr>
                <w:b/>
              </w:rPr>
              <w:t>交付时间</w:t>
            </w:r>
          </w:p>
        </w:tc>
      </w:tr>
      <w:tr w:rsidR="00CD2F75">
        <w:trPr>
          <w:trHeight w:val="454"/>
        </w:trPr>
        <w:tc>
          <w:tcPr>
            <w:tcW w:w="664" w:type="dxa"/>
            <w:vAlign w:val="center"/>
          </w:tcPr>
          <w:p w:rsidR="00CD2F75" w:rsidRDefault="00741197">
            <w:pPr>
              <w:widowControl/>
              <w:jc w:val="center"/>
              <w:rPr>
                <w:kern w:val="0"/>
              </w:rPr>
            </w:pPr>
            <w:r>
              <w:rPr>
                <w:kern w:val="0"/>
              </w:rPr>
              <w:t>1</w:t>
            </w:r>
          </w:p>
        </w:tc>
        <w:tc>
          <w:tcPr>
            <w:tcW w:w="3115" w:type="dxa"/>
            <w:gridSpan w:val="4"/>
            <w:vAlign w:val="center"/>
          </w:tcPr>
          <w:p w:rsidR="00CD2F75" w:rsidRDefault="00741197">
            <w:pPr>
              <w:widowControl/>
              <w:jc w:val="center"/>
              <w:rPr>
                <w:kern w:val="0"/>
              </w:rPr>
            </w:pPr>
            <w:r>
              <w:t>4K</w:t>
            </w:r>
            <w:r>
              <w:t>超高清新闻非编设备系统</w:t>
            </w:r>
          </w:p>
        </w:tc>
        <w:tc>
          <w:tcPr>
            <w:tcW w:w="5621" w:type="dxa"/>
            <w:gridSpan w:val="8"/>
            <w:vAlign w:val="center"/>
          </w:tcPr>
          <w:p w:rsidR="00CD2F75" w:rsidRDefault="00741197">
            <w:pPr>
              <w:jc w:val="center"/>
              <w:rPr>
                <w:b/>
              </w:rPr>
            </w:pPr>
            <w:r>
              <w:rPr>
                <w:b/>
              </w:rPr>
              <w:t>响应招标文件要求</w:t>
            </w:r>
          </w:p>
        </w:tc>
      </w:tr>
      <w:tr w:rsidR="00CD2F75">
        <w:trPr>
          <w:trHeight w:val="454"/>
        </w:trPr>
        <w:tc>
          <w:tcPr>
            <w:tcW w:w="664" w:type="dxa"/>
            <w:vAlign w:val="center"/>
          </w:tcPr>
          <w:p w:rsidR="00CD2F75" w:rsidRDefault="00741197">
            <w:pPr>
              <w:jc w:val="center"/>
              <w:rPr>
                <w:b/>
              </w:rPr>
            </w:pPr>
            <w:r>
              <w:rPr>
                <w:b/>
              </w:rPr>
              <w:t>2</w:t>
            </w:r>
          </w:p>
        </w:tc>
        <w:tc>
          <w:tcPr>
            <w:tcW w:w="3115" w:type="dxa"/>
            <w:gridSpan w:val="4"/>
            <w:vAlign w:val="center"/>
          </w:tcPr>
          <w:p w:rsidR="00CD2F75" w:rsidRDefault="00741197">
            <w:pPr>
              <w:jc w:val="center"/>
              <w:rPr>
                <w:b/>
              </w:rPr>
            </w:pPr>
            <w:r>
              <w:t>投标价</w:t>
            </w:r>
          </w:p>
        </w:tc>
        <w:tc>
          <w:tcPr>
            <w:tcW w:w="5621" w:type="dxa"/>
            <w:gridSpan w:val="8"/>
            <w:vAlign w:val="center"/>
          </w:tcPr>
          <w:p w:rsidR="00CD2F75" w:rsidRDefault="00741197">
            <w:r>
              <w:t>小写：￥</w:t>
            </w:r>
            <w:r>
              <w:rPr>
                <w:u w:val="single"/>
              </w:rPr>
              <w:t xml:space="preserve">           </w:t>
            </w:r>
            <w:r>
              <w:t>元</w:t>
            </w:r>
          </w:p>
          <w:p w:rsidR="00CD2F75" w:rsidRDefault="00741197">
            <w:pPr>
              <w:rPr>
                <w:b/>
              </w:rPr>
            </w:pPr>
            <w:r>
              <w:t>大写：</w:t>
            </w:r>
            <w:r>
              <w:rPr>
                <w:u w:val="single"/>
              </w:rPr>
              <w:t xml:space="preserve">             </w:t>
            </w:r>
            <w:r>
              <w:t>元</w:t>
            </w:r>
          </w:p>
        </w:tc>
      </w:tr>
      <w:tr w:rsidR="00CD2F75">
        <w:trPr>
          <w:trHeight w:val="454"/>
        </w:trPr>
        <w:tc>
          <w:tcPr>
            <w:tcW w:w="664" w:type="dxa"/>
            <w:vAlign w:val="center"/>
          </w:tcPr>
          <w:p w:rsidR="00CD2F75" w:rsidRDefault="00741197">
            <w:pPr>
              <w:jc w:val="center"/>
              <w:rPr>
                <w:b/>
              </w:rPr>
            </w:pPr>
            <w:r>
              <w:rPr>
                <w:b/>
              </w:rPr>
              <w:t>3</w:t>
            </w:r>
          </w:p>
        </w:tc>
        <w:tc>
          <w:tcPr>
            <w:tcW w:w="8736" w:type="dxa"/>
            <w:gridSpan w:val="12"/>
            <w:vAlign w:val="center"/>
          </w:tcPr>
          <w:p w:rsidR="00CD2F75" w:rsidRDefault="00741197">
            <w:r>
              <w:t>投标价组成明细如下：</w:t>
            </w:r>
          </w:p>
        </w:tc>
      </w:tr>
      <w:tr w:rsidR="00CD2F75">
        <w:trPr>
          <w:trHeight w:val="454"/>
        </w:trPr>
        <w:tc>
          <w:tcPr>
            <w:tcW w:w="664" w:type="dxa"/>
            <w:vAlign w:val="center"/>
          </w:tcPr>
          <w:p w:rsidR="00CD2F75" w:rsidRDefault="00741197">
            <w:pPr>
              <w:jc w:val="center"/>
              <w:rPr>
                <w:b/>
              </w:rPr>
            </w:pPr>
            <w:r>
              <w:rPr>
                <w:b/>
              </w:rPr>
              <w:t>3.1</w:t>
            </w:r>
          </w:p>
        </w:tc>
        <w:tc>
          <w:tcPr>
            <w:tcW w:w="8736" w:type="dxa"/>
            <w:gridSpan w:val="12"/>
            <w:vAlign w:val="center"/>
          </w:tcPr>
          <w:p w:rsidR="00CD2F75" w:rsidRDefault="00741197">
            <w:r>
              <w:t>设备材料费</w:t>
            </w:r>
          </w:p>
        </w:tc>
      </w:tr>
      <w:tr w:rsidR="00CD2F75">
        <w:trPr>
          <w:cantSplit/>
          <w:trHeight w:val="454"/>
        </w:trPr>
        <w:tc>
          <w:tcPr>
            <w:tcW w:w="664" w:type="dxa"/>
            <w:vAlign w:val="center"/>
          </w:tcPr>
          <w:p w:rsidR="00CD2F75" w:rsidRDefault="00741197">
            <w:pPr>
              <w:jc w:val="center"/>
              <w:rPr>
                <w:rFonts w:eastAsia="黑体"/>
              </w:rPr>
            </w:pPr>
            <w:r>
              <w:rPr>
                <w:rFonts w:eastAsia="黑体"/>
              </w:rPr>
              <w:t>序号</w:t>
            </w:r>
          </w:p>
        </w:tc>
        <w:tc>
          <w:tcPr>
            <w:tcW w:w="851" w:type="dxa"/>
            <w:vAlign w:val="center"/>
          </w:tcPr>
          <w:p w:rsidR="00CD2F75" w:rsidRDefault="00741197">
            <w:pPr>
              <w:jc w:val="center"/>
              <w:rPr>
                <w:rFonts w:eastAsia="黑体"/>
              </w:rPr>
            </w:pPr>
            <w:r>
              <w:rPr>
                <w:rFonts w:eastAsia="黑体"/>
              </w:rPr>
              <w:t>产品名称</w:t>
            </w:r>
          </w:p>
        </w:tc>
        <w:tc>
          <w:tcPr>
            <w:tcW w:w="1054" w:type="dxa"/>
            <w:gridSpan w:val="2"/>
            <w:vAlign w:val="center"/>
          </w:tcPr>
          <w:p w:rsidR="00CD2F75" w:rsidRDefault="00741197">
            <w:pPr>
              <w:jc w:val="center"/>
              <w:rPr>
                <w:rFonts w:eastAsia="黑体"/>
              </w:rPr>
            </w:pPr>
            <w:r>
              <w:rPr>
                <w:rFonts w:eastAsia="黑体"/>
              </w:rPr>
              <w:t>规格型号</w:t>
            </w:r>
          </w:p>
        </w:tc>
        <w:tc>
          <w:tcPr>
            <w:tcW w:w="1394" w:type="dxa"/>
            <w:gridSpan w:val="2"/>
            <w:vAlign w:val="center"/>
          </w:tcPr>
          <w:p w:rsidR="00CD2F75" w:rsidRDefault="00741197">
            <w:pPr>
              <w:jc w:val="center"/>
              <w:rPr>
                <w:rFonts w:eastAsia="黑体"/>
              </w:rPr>
            </w:pPr>
            <w:r>
              <w:rPr>
                <w:rFonts w:eastAsia="黑体"/>
              </w:rPr>
              <w:t>制造商</w:t>
            </w:r>
            <w:r>
              <w:rPr>
                <w:rFonts w:eastAsia="黑体"/>
              </w:rPr>
              <w:t>/</w:t>
            </w:r>
            <w:r>
              <w:rPr>
                <w:rFonts w:eastAsia="黑体"/>
              </w:rPr>
              <w:t>产地</w:t>
            </w:r>
            <w:r>
              <w:rPr>
                <w:rFonts w:eastAsia="黑体"/>
              </w:rPr>
              <w:t>/</w:t>
            </w:r>
            <w:r>
              <w:rPr>
                <w:rFonts w:eastAsia="黑体"/>
              </w:rPr>
              <w:t>品牌</w:t>
            </w:r>
          </w:p>
        </w:tc>
        <w:tc>
          <w:tcPr>
            <w:tcW w:w="754" w:type="dxa"/>
            <w:gridSpan w:val="2"/>
            <w:vAlign w:val="center"/>
          </w:tcPr>
          <w:p w:rsidR="00CD2F75" w:rsidRDefault="00741197">
            <w:pPr>
              <w:jc w:val="center"/>
              <w:rPr>
                <w:rFonts w:eastAsia="黑体"/>
              </w:rPr>
            </w:pPr>
            <w:r>
              <w:rPr>
                <w:rFonts w:eastAsia="黑体"/>
              </w:rPr>
              <w:t>数量</w:t>
            </w:r>
          </w:p>
        </w:tc>
        <w:tc>
          <w:tcPr>
            <w:tcW w:w="705" w:type="dxa"/>
            <w:vAlign w:val="center"/>
          </w:tcPr>
          <w:p w:rsidR="00CD2F75" w:rsidRDefault="00741197">
            <w:pPr>
              <w:jc w:val="center"/>
              <w:rPr>
                <w:rFonts w:eastAsia="黑体"/>
              </w:rPr>
            </w:pPr>
            <w:r>
              <w:rPr>
                <w:rFonts w:eastAsia="黑体"/>
              </w:rPr>
              <w:t>单位</w:t>
            </w:r>
          </w:p>
        </w:tc>
        <w:tc>
          <w:tcPr>
            <w:tcW w:w="1415" w:type="dxa"/>
            <w:gridSpan w:val="2"/>
            <w:vAlign w:val="center"/>
          </w:tcPr>
          <w:p w:rsidR="00CD2F75" w:rsidRDefault="00741197">
            <w:pPr>
              <w:jc w:val="center"/>
              <w:rPr>
                <w:rFonts w:eastAsia="黑体"/>
              </w:rPr>
            </w:pPr>
            <w:r>
              <w:rPr>
                <w:rFonts w:eastAsia="黑体"/>
              </w:rPr>
              <w:t>单价</w:t>
            </w:r>
          </w:p>
          <w:p w:rsidR="00CD2F75" w:rsidRDefault="00741197">
            <w:pPr>
              <w:jc w:val="center"/>
              <w:rPr>
                <w:rFonts w:eastAsia="黑体"/>
              </w:rPr>
            </w:pPr>
            <w:r>
              <w:rPr>
                <w:rFonts w:eastAsia="黑体" w:hint="eastAsia"/>
              </w:rPr>
              <w:t>（不含税）</w:t>
            </w:r>
          </w:p>
        </w:tc>
        <w:tc>
          <w:tcPr>
            <w:tcW w:w="1392" w:type="dxa"/>
            <w:vAlign w:val="center"/>
          </w:tcPr>
          <w:p w:rsidR="00CD2F75" w:rsidRDefault="00741197">
            <w:pPr>
              <w:jc w:val="center"/>
              <w:rPr>
                <w:rFonts w:eastAsia="黑体"/>
              </w:rPr>
            </w:pPr>
            <w:r>
              <w:rPr>
                <w:rFonts w:eastAsia="黑体"/>
              </w:rPr>
              <w:t>合价</w:t>
            </w:r>
          </w:p>
          <w:p w:rsidR="00CD2F75" w:rsidRDefault="00741197">
            <w:pPr>
              <w:jc w:val="center"/>
              <w:rPr>
                <w:rFonts w:eastAsia="黑体"/>
              </w:rPr>
            </w:pPr>
            <w:r>
              <w:rPr>
                <w:rFonts w:eastAsia="黑体" w:hint="eastAsia"/>
              </w:rPr>
              <w:t>（不含税）</w:t>
            </w:r>
          </w:p>
        </w:tc>
        <w:tc>
          <w:tcPr>
            <w:tcW w:w="1171" w:type="dxa"/>
            <w:vAlign w:val="center"/>
          </w:tcPr>
          <w:p w:rsidR="00CD2F75" w:rsidRDefault="00741197">
            <w:pPr>
              <w:jc w:val="center"/>
              <w:rPr>
                <w:rFonts w:eastAsia="黑体"/>
              </w:rPr>
            </w:pPr>
            <w:r>
              <w:rPr>
                <w:rFonts w:eastAsia="黑体"/>
              </w:rPr>
              <w:t>备注</w:t>
            </w:r>
          </w:p>
        </w:tc>
      </w:tr>
      <w:tr w:rsidR="00CD2F75">
        <w:trPr>
          <w:cantSplit/>
          <w:trHeight w:val="454"/>
        </w:trPr>
        <w:tc>
          <w:tcPr>
            <w:tcW w:w="664" w:type="dxa"/>
            <w:vAlign w:val="center"/>
          </w:tcPr>
          <w:p w:rsidR="00CD2F75" w:rsidRDefault="00CD2F75"/>
        </w:tc>
        <w:tc>
          <w:tcPr>
            <w:tcW w:w="851" w:type="dxa"/>
            <w:vAlign w:val="center"/>
          </w:tcPr>
          <w:p w:rsidR="00CD2F75" w:rsidRDefault="00CD2F75"/>
        </w:tc>
        <w:tc>
          <w:tcPr>
            <w:tcW w:w="1054" w:type="dxa"/>
            <w:gridSpan w:val="2"/>
            <w:vAlign w:val="center"/>
          </w:tcPr>
          <w:p w:rsidR="00CD2F75" w:rsidRDefault="00CD2F75"/>
        </w:tc>
        <w:tc>
          <w:tcPr>
            <w:tcW w:w="1394" w:type="dxa"/>
            <w:gridSpan w:val="2"/>
            <w:vAlign w:val="center"/>
          </w:tcPr>
          <w:p w:rsidR="00CD2F75" w:rsidRDefault="00CD2F75"/>
        </w:tc>
        <w:tc>
          <w:tcPr>
            <w:tcW w:w="754" w:type="dxa"/>
            <w:gridSpan w:val="2"/>
            <w:vAlign w:val="center"/>
          </w:tcPr>
          <w:p w:rsidR="00CD2F75" w:rsidRDefault="00CD2F75"/>
        </w:tc>
        <w:tc>
          <w:tcPr>
            <w:tcW w:w="705" w:type="dxa"/>
            <w:vAlign w:val="center"/>
          </w:tcPr>
          <w:p w:rsidR="00CD2F75" w:rsidRDefault="00CD2F75"/>
        </w:tc>
        <w:tc>
          <w:tcPr>
            <w:tcW w:w="1415" w:type="dxa"/>
            <w:gridSpan w:val="2"/>
            <w:vAlign w:val="center"/>
          </w:tcPr>
          <w:p w:rsidR="00CD2F75" w:rsidRDefault="00CD2F75"/>
        </w:tc>
        <w:tc>
          <w:tcPr>
            <w:tcW w:w="1392" w:type="dxa"/>
            <w:vAlign w:val="center"/>
          </w:tcPr>
          <w:p w:rsidR="00CD2F75" w:rsidRDefault="00CD2F75"/>
        </w:tc>
        <w:tc>
          <w:tcPr>
            <w:tcW w:w="1171" w:type="dxa"/>
            <w:vAlign w:val="center"/>
          </w:tcPr>
          <w:p w:rsidR="00CD2F75" w:rsidRDefault="00CD2F75"/>
        </w:tc>
      </w:tr>
      <w:tr w:rsidR="00CD2F75">
        <w:trPr>
          <w:cantSplit/>
          <w:trHeight w:val="454"/>
        </w:trPr>
        <w:tc>
          <w:tcPr>
            <w:tcW w:w="664" w:type="dxa"/>
            <w:vAlign w:val="center"/>
          </w:tcPr>
          <w:p w:rsidR="00CD2F75" w:rsidRDefault="00CD2F75"/>
        </w:tc>
        <w:tc>
          <w:tcPr>
            <w:tcW w:w="851" w:type="dxa"/>
            <w:vAlign w:val="center"/>
          </w:tcPr>
          <w:p w:rsidR="00CD2F75" w:rsidRDefault="00CD2F75"/>
        </w:tc>
        <w:tc>
          <w:tcPr>
            <w:tcW w:w="1054" w:type="dxa"/>
            <w:gridSpan w:val="2"/>
            <w:vAlign w:val="center"/>
          </w:tcPr>
          <w:p w:rsidR="00CD2F75" w:rsidRDefault="00CD2F75"/>
        </w:tc>
        <w:tc>
          <w:tcPr>
            <w:tcW w:w="1394" w:type="dxa"/>
            <w:gridSpan w:val="2"/>
            <w:vAlign w:val="center"/>
          </w:tcPr>
          <w:p w:rsidR="00CD2F75" w:rsidRDefault="00CD2F75"/>
        </w:tc>
        <w:tc>
          <w:tcPr>
            <w:tcW w:w="754" w:type="dxa"/>
            <w:gridSpan w:val="2"/>
            <w:vAlign w:val="center"/>
          </w:tcPr>
          <w:p w:rsidR="00CD2F75" w:rsidRDefault="00CD2F75"/>
        </w:tc>
        <w:tc>
          <w:tcPr>
            <w:tcW w:w="705" w:type="dxa"/>
            <w:vAlign w:val="center"/>
          </w:tcPr>
          <w:p w:rsidR="00CD2F75" w:rsidRDefault="00CD2F75"/>
        </w:tc>
        <w:tc>
          <w:tcPr>
            <w:tcW w:w="1415" w:type="dxa"/>
            <w:gridSpan w:val="2"/>
            <w:vAlign w:val="center"/>
          </w:tcPr>
          <w:p w:rsidR="00CD2F75" w:rsidRDefault="00CD2F75"/>
        </w:tc>
        <w:tc>
          <w:tcPr>
            <w:tcW w:w="1392" w:type="dxa"/>
            <w:vAlign w:val="center"/>
          </w:tcPr>
          <w:p w:rsidR="00CD2F75" w:rsidRDefault="00CD2F75"/>
        </w:tc>
        <w:tc>
          <w:tcPr>
            <w:tcW w:w="1171" w:type="dxa"/>
            <w:vAlign w:val="center"/>
          </w:tcPr>
          <w:p w:rsidR="00CD2F75" w:rsidRDefault="00CD2F75"/>
        </w:tc>
      </w:tr>
      <w:tr w:rsidR="00CD2F75">
        <w:trPr>
          <w:cantSplit/>
          <w:trHeight w:val="454"/>
        </w:trPr>
        <w:tc>
          <w:tcPr>
            <w:tcW w:w="664" w:type="dxa"/>
            <w:vAlign w:val="center"/>
          </w:tcPr>
          <w:p w:rsidR="00CD2F75" w:rsidRDefault="00741197">
            <w:r>
              <w:t>3.2</w:t>
            </w:r>
          </w:p>
        </w:tc>
        <w:tc>
          <w:tcPr>
            <w:tcW w:w="8736" w:type="dxa"/>
            <w:gridSpan w:val="12"/>
            <w:vAlign w:val="center"/>
          </w:tcPr>
          <w:p w:rsidR="00CD2F75" w:rsidRDefault="00741197">
            <w:r>
              <w:t>服务费用</w:t>
            </w:r>
          </w:p>
        </w:tc>
      </w:tr>
      <w:tr w:rsidR="00CD2F75">
        <w:trPr>
          <w:cantSplit/>
          <w:trHeight w:val="454"/>
        </w:trPr>
        <w:tc>
          <w:tcPr>
            <w:tcW w:w="664" w:type="dxa"/>
            <w:vAlign w:val="center"/>
          </w:tcPr>
          <w:p w:rsidR="00CD2F75" w:rsidRDefault="00741197">
            <w:pPr>
              <w:jc w:val="center"/>
              <w:rPr>
                <w:rFonts w:eastAsia="黑体"/>
              </w:rPr>
            </w:pPr>
            <w:r>
              <w:rPr>
                <w:rFonts w:eastAsia="黑体"/>
              </w:rPr>
              <w:t>序号</w:t>
            </w:r>
          </w:p>
        </w:tc>
        <w:tc>
          <w:tcPr>
            <w:tcW w:w="1539" w:type="dxa"/>
            <w:gridSpan w:val="2"/>
            <w:vAlign w:val="center"/>
          </w:tcPr>
          <w:p w:rsidR="00CD2F75" w:rsidRDefault="00741197">
            <w:pPr>
              <w:jc w:val="center"/>
              <w:rPr>
                <w:rFonts w:eastAsia="黑体"/>
              </w:rPr>
            </w:pPr>
            <w:r>
              <w:rPr>
                <w:rFonts w:eastAsia="黑体"/>
              </w:rPr>
              <w:t>构成服务费名称</w:t>
            </w:r>
          </w:p>
        </w:tc>
        <w:tc>
          <w:tcPr>
            <w:tcW w:w="1576" w:type="dxa"/>
            <w:gridSpan w:val="2"/>
            <w:vAlign w:val="center"/>
          </w:tcPr>
          <w:p w:rsidR="00CD2F75" w:rsidRDefault="00741197">
            <w:pPr>
              <w:jc w:val="center"/>
              <w:rPr>
                <w:rFonts w:eastAsia="黑体"/>
              </w:rPr>
            </w:pPr>
            <w:r>
              <w:rPr>
                <w:rFonts w:eastAsia="黑体"/>
              </w:rPr>
              <w:t>内容描述</w:t>
            </w:r>
          </w:p>
        </w:tc>
        <w:tc>
          <w:tcPr>
            <w:tcW w:w="938" w:type="dxa"/>
            <w:gridSpan w:val="3"/>
            <w:vAlign w:val="center"/>
          </w:tcPr>
          <w:p w:rsidR="00CD2F75" w:rsidRDefault="00741197">
            <w:pPr>
              <w:jc w:val="center"/>
              <w:rPr>
                <w:rFonts w:eastAsia="黑体"/>
              </w:rPr>
            </w:pPr>
            <w:r>
              <w:rPr>
                <w:rFonts w:eastAsia="黑体"/>
              </w:rPr>
              <w:t>数量</w:t>
            </w:r>
          </w:p>
        </w:tc>
        <w:tc>
          <w:tcPr>
            <w:tcW w:w="705" w:type="dxa"/>
            <w:vAlign w:val="center"/>
          </w:tcPr>
          <w:p w:rsidR="00CD2F75" w:rsidRDefault="00741197">
            <w:pPr>
              <w:jc w:val="center"/>
              <w:rPr>
                <w:rFonts w:eastAsia="黑体"/>
              </w:rPr>
            </w:pPr>
            <w:r>
              <w:rPr>
                <w:rFonts w:eastAsia="黑体"/>
              </w:rPr>
              <w:t>单位</w:t>
            </w:r>
          </w:p>
        </w:tc>
        <w:tc>
          <w:tcPr>
            <w:tcW w:w="1415" w:type="dxa"/>
            <w:gridSpan w:val="2"/>
            <w:shd w:val="clear" w:color="auto" w:fill="auto"/>
            <w:vAlign w:val="center"/>
          </w:tcPr>
          <w:p w:rsidR="00CD2F75" w:rsidRDefault="00741197">
            <w:pPr>
              <w:jc w:val="center"/>
              <w:rPr>
                <w:rFonts w:eastAsia="黑体"/>
              </w:rPr>
            </w:pPr>
            <w:r>
              <w:rPr>
                <w:rFonts w:eastAsia="黑体"/>
              </w:rPr>
              <w:t>单价</w:t>
            </w:r>
          </w:p>
          <w:p w:rsidR="00CD2F75" w:rsidRDefault="00741197">
            <w:pPr>
              <w:jc w:val="center"/>
              <w:rPr>
                <w:rFonts w:eastAsia="黑体"/>
              </w:rPr>
            </w:pPr>
            <w:r>
              <w:rPr>
                <w:rFonts w:eastAsia="黑体" w:hint="eastAsia"/>
              </w:rPr>
              <w:t>（不含税）</w:t>
            </w:r>
          </w:p>
        </w:tc>
        <w:tc>
          <w:tcPr>
            <w:tcW w:w="1392" w:type="dxa"/>
            <w:shd w:val="clear" w:color="auto" w:fill="auto"/>
            <w:vAlign w:val="center"/>
          </w:tcPr>
          <w:p w:rsidR="00CD2F75" w:rsidRDefault="00741197">
            <w:pPr>
              <w:jc w:val="center"/>
              <w:rPr>
                <w:rFonts w:eastAsia="黑体"/>
              </w:rPr>
            </w:pPr>
            <w:r>
              <w:rPr>
                <w:rFonts w:eastAsia="黑体"/>
              </w:rPr>
              <w:t>合价</w:t>
            </w:r>
          </w:p>
          <w:p w:rsidR="00CD2F75" w:rsidRDefault="00741197">
            <w:pPr>
              <w:jc w:val="center"/>
              <w:rPr>
                <w:rFonts w:eastAsia="黑体"/>
              </w:rPr>
            </w:pPr>
            <w:r>
              <w:rPr>
                <w:rFonts w:eastAsia="黑体" w:hint="eastAsia"/>
              </w:rPr>
              <w:t>（不含税）</w:t>
            </w:r>
          </w:p>
        </w:tc>
        <w:tc>
          <w:tcPr>
            <w:tcW w:w="1171" w:type="dxa"/>
            <w:vAlign w:val="center"/>
          </w:tcPr>
          <w:p w:rsidR="00CD2F75" w:rsidRDefault="00741197">
            <w:pPr>
              <w:jc w:val="center"/>
              <w:rPr>
                <w:rFonts w:eastAsia="黑体"/>
              </w:rPr>
            </w:pPr>
            <w:r>
              <w:rPr>
                <w:rFonts w:eastAsia="黑体"/>
              </w:rPr>
              <w:t>备注</w:t>
            </w:r>
          </w:p>
        </w:tc>
      </w:tr>
      <w:tr w:rsidR="00CD2F75">
        <w:trPr>
          <w:cantSplit/>
          <w:trHeight w:val="454"/>
        </w:trPr>
        <w:tc>
          <w:tcPr>
            <w:tcW w:w="664" w:type="dxa"/>
            <w:vAlign w:val="center"/>
          </w:tcPr>
          <w:p w:rsidR="00CD2F75" w:rsidRDefault="00CD2F75">
            <w:pPr>
              <w:jc w:val="center"/>
              <w:rPr>
                <w:rFonts w:eastAsia="黑体"/>
              </w:rPr>
            </w:pPr>
          </w:p>
        </w:tc>
        <w:tc>
          <w:tcPr>
            <w:tcW w:w="1539" w:type="dxa"/>
            <w:gridSpan w:val="2"/>
            <w:vAlign w:val="center"/>
          </w:tcPr>
          <w:p w:rsidR="00CD2F75" w:rsidRDefault="00CD2F75">
            <w:pPr>
              <w:jc w:val="center"/>
              <w:rPr>
                <w:rFonts w:eastAsia="黑体"/>
              </w:rPr>
            </w:pPr>
          </w:p>
        </w:tc>
        <w:tc>
          <w:tcPr>
            <w:tcW w:w="1576" w:type="dxa"/>
            <w:gridSpan w:val="2"/>
            <w:vAlign w:val="center"/>
          </w:tcPr>
          <w:p w:rsidR="00CD2F75" w:rsidRDefault="00CD2F75">
            <w:pPr>
              <w:jc w:val="center"/>
              <w:rPr>
                <w:rFonts w:eastAsia="黑体"/>
              </w:rPr>
            </w:pPr>
          </w:p>
        </w:tc>
        <w:tc>
          <w:tcPr>
            <w:tcW w:w="938" w:type="dxa"/>
            <w:gridSpan w:val="3"/>
            <w:vAlign w:val="center"/>
          </w:tcPr>
          <w:p w:rsidR="00CD2F75" w:rsidRDefault="00CD2F75">
            <w:pPr>
              <w:jc w:val="center"/>
              <w:rPr>
                <w:rFonts w:eastAsia="黑体"/>
              </w:rPr>
            </w:pPr>
          </w:p>
        </w:tc>
        <w:tc>
          <w:tcPr>
            <w:tcW w:w="705" w:type="dxa"/>
            <w:vAlign w:val="center"/>
          </w:tcPr>
          <w:p w:rsidR="00CD2F75" w:rsidRDefault="00CD2F75">
            <w:pPr>
              <w:jc w:val="center"/>
              <w:rPr>
                <w:rFonts w:eastAsia="黑体"/>
              </w:rPr>
            </w:pPr>
          </w:p>
        </w:tc>
        <w:tc>
          <w:tcPr>
            <w:tcW w:w="1415" w:type="dxa"/>
            <w:gridSpan w:val="2"/>
            <w:vAlign w:val="center"/>
          </w:tcPr>
          <w:p w:rsidR="00CD2F75" w:rsidRDefault="00CD2F75">
            <w:pPr>
              <w:jc w:val="center"/>
              <w:rPr>
                <w:rFonts w:eastAsia="黑体"/>
              </w:rPr>
            </w:pPr>
          </w:p>
        </w:tc>
        <w:tc>
          <w:tcPr>
            <w:tcW w:w="1392" w:type="dxa"/>
            <w:vAlign w:val="center"/>
          </w:tcPr>
          <w:p w:rsidR="00CD2F75" w:rsidRDefault="00CD2F75">
            <w:pPr>
              <w:jc w:val="center"/>
              <w:rPr>
                <w:rFonts w:eastAsia="黑体"/>
              </w:rPr>
            </w:pPr>
          </w:p>
        </w:tc>
        <w:tc>
          <w:tcPr>
            <w:tcW w:w="1171" w:type="dxa"/>
            <w:vAlign w:val="center"/>
          </w:tcPr>
          <w:p w:rsidR="00CD2F75" w:rsidRDefault="00CD2F75">
            <w:pPr>
              <w:jc w:val="center"/>
              <w:rPr>
                <w:rFonts w:eastAsia="黑体"/>
              </w:rPr>
            </w:pPr>
          </w:p>
        </w:tc>
      </w:tr>
      <w:tr w:rsidR="00CD2F75">
        <w:trPr>
          <w:cantSplit/>
          <w:trHeight w:val="454"/>
        </w:trPr>
        <w:tc>
          <w:tcPr>
            <w:tcW w:w="664" w:type="dxa"/>
            <w:vAlign w:val="center"/>
          </w:tcPr>
          <w:p w:rsidR="00CD2F75" w:rsidRDefault="00741197">
            <w:r>
              <w:t>3.3</w:t>
            </w:r>
          </w:p>
        </w:tc>
        <w:tc>
          <w:tcPr>
            <w:tcW w:w="8736" w:type="dxa"/>
            <w:gridSpan w:val="12"/>
            <w:vAlign w:val="center"/>
          </w:tcPr>
          <w:p w:rsidR="00CD2F75" w:rsidRDefault="00741197">
            <w:r>
              <w:t>其他费用</w:t>
            </w:r>
          </w:p>
        </w:tc>
      </w:tr>
      <w:tr w:rsidR="00CD2F75">
        <w:trPr>
          <w:cantSplit/>
          <w:trHeight w:val="454"/>
        </w:trPr>
        <w:tc>
          <w:tcPr>
            <w:tcW w:w="664" w:type="dxa"/>
            <w:vAlign w:val="center"/>
          </w:tcPr>
          <w:p w:rsidR="00CD2F75" w:rsidRDefault="00741197">
            <w:r>
              <w:rPr>
                <w:rFonts w:eastAsia="黑体"/>
              </w:rPr>
              <w:t>序号</w:t>
            </w:r>
          </w:p>
        </w:tc>
        <w:tc>
          <w:tcPr>
            <w:tcW w:w="1539" w:type="dxa"/>
            <w:gridSpan w:val="2"/>
            <w:vAlign w:val="center"/>
          </w:tcPr>
          <w:p w:rsidR="00CD2F75" w:rsidRDefault="00741197">
            <w:pPr>
              <w:jc w:val="center"/>
              <w:rPr>
                <w:rFonts w:eastAsia="黑体"/>
              </w:rPr>
            </w:pPr>
            <w:r>
              <w:rPr>
                <w:rFonts w:eastAsia="黑体"/>
              </w:rPr>
              <w:t>费用名称</w:t>
            </w:r>
          </w:p>
        </w:tc>
        <w:tc>
          <w:tcPr>
            <w:tcW w:w="1576" w:type="dxa"/>
            <w:gridSpan w:val="2"/>
            <w:vAlign w:val="center"/>
          </w:tcPr>
          <w:p w:rsidR="00CD2F75" w:rsidRDefault="00741197">
            <w:pPr>
              <w:jc w:val="center"/>
              <w:rPr>
                <w:rFonts w:eastAsia="黑体"/>
              </w:rPr>
            </w:pPr>
            <w:r>
              <w:rPr>
                <w:rFonts w:eastAsia="黑体"/>
              </w:rPr>
              <w:t>内容描述</w:t>
            </w:r>
          </w:p>
        </w:tc>
        <w:tc>
          <w:tcPr>
            <w:tcW w:w="938" w:type="dxa"/>
            <w:gridSpan w:val="3"/>
            <w:vAlign w:val="center"/>
          </w:tcPr>
          <w:p w:rsidR="00CD2F75" w:rsidRDefault="00741197">
            <w:pPr>
              <w:jc w:val="center"/>
              <w:rPr>
                <w:rFonts w:eastAsia="黑体"/>
              </w:rPr>
            </w:pPr>
            <w:r>
              <w:rPr>
                <w:rFonts w:eastAsia="黑体"/>
              </w:rPr>
              <w:t>数量</w:t>
            </w:r>
          </w:p>
        </w:tc>
        <w:tc>
          <w:tcPr>
            <w:tcW w:w="705" w:type="dxa"/>
            <w:vAlign w:val="center"/>
          </w:tcPr>
          <w:p w:rsidR="00CD2F75" w:rsidRDefault="00741197">
            <w:pPr>
              <w:jc w:val="center"/>
              <w:rPr>
                <w:rFonts w:eastAsia="黑体"/>
              </w:rPr>
            </w:pPr>
            <w:r>
              <w:rPr>
                <w:rFonts w:eastAsia="黑体"/>
              </w:rPr>
              <w:t>单位</w:t>
            </w:r>
          </w:p>
        </w:tc>
        <w:tc>
          <w:tcPr>
            <w:tcW w:w="1415" w:type="dxa"/>
            <w:gridSpan w:val="2"/>
            <w:shd w:val="clear" w:color="auto" w:fill="auto"/>
            <w:vAlign w:val="center"/>
          </w:tcPr>
          <w:p w:rsidR="00CD2F75" w:rsidRDefault="00741197">
            <w:pPr>
              <w:jc w:val="center"/>
              <w:rPr>
                <w:rFonts w:eastAsia="黑体"/>
              </w:rPr>
            </w:pPr>
            <w:r>
              <w:rPr>
                <w:rFonts w:eastAsia="黑体"/>
              </w:rPr>
              <w:t>单价</w:t>
            </w:r>
          </w:p>
          <w:p w:rsidR="00CD2F75" w:rsidRDefault="00741197">
            <w:pPr>
              <w:jc w:val="center"/>
              <w:rPr>
                <w:rFonts w:eastAsia="黑体"/>
              </w:rPr>
            </w:pPr>
            <w:r>
              <w:rPr>
                <w:rFonts w:eastAsia="黑体" w:hint="eastAsia"/>
              </w:rPr>
              <w:t>（不含税）</w:t>
            </w:r>
          </w:p>
        </w:tc>
        <w:tc>
          <w:tcPr>
            <w:tcW w:w="1392" w:type="dxa"/>
            <w:shd w:val="clear" w:color="auto" w:fill="auto"/>
            <w:vAlign w:val="center"/>
          </w:tcPr>
          <w:p w:rsidR="00CD2F75" w:rsidRDefault="00741197">
            <w:pPr>
              <w:jc w:val="center"/>
              <w:rPr>
                <w:rFonts w:eastAsia="黑体"/>
              </w:rPr>
            </w:pPr>
            <w:r>
              <w:rPr>
                <w:rFonts w:eastAsia="黑体"/>
              </w:rPr>
              <w:t>合价</w:t>
            </w:r>
          </w:p>
          <w:p w:rsidR="00CD2F75" w:rsidRDefault="00741197">
            <w:pPr>
              <w:jc w:val="center"/>
              <w:rPr>
                <w:rFonts w:eastAsia="黑体"/>
              </w:rPr>
            </w:pPr>
            <w:r>
              <w:rPr>
                <w:rFonts w:eastAsia="黑体" w:hint="eastAsia"/>
              </w:rPr>
              <w:t>（不含税）</w:t>
            </w:r>
          </w:p>
        </w:tc>
        <w:tc>
          <w:tcPr>
            <w:tcW w:w="1171" w:type="dxa"/>
            <w:vAlign w:val="center"/>
          </w:tcPr>
          <w:p w:rsidR="00CD2F75" w:rsidRDefault="00741197">
            <w:pPr>
              <w:jc w:val="center"/>
              <w:rPr>
                <w:rFonts w:eastAsia="黑体"/>
              </w:rPr>
            </w:pPr>
            <w:r>
              <w:rPr>
                <w:rFonts w:eastAsia="黑体"/>
              </w:rPr>
              <w:t>备注</w:t>
            </w:r>
          </w:p>
        </w:tc>
      </w:tr>
      <w:tr w:rsidR="00CD2F75">
        <w:trPr>
          <w:cantSplit/>
          <w:trHeight w:val="454"/>
        </w:trPr>
        <w:tc>
          <w:tcPr>
            <w:tcW w:w="664" w:type="dxa"/>
            <w:vAlign w:val="center"/>
          </w:tcPr>
          <w:p w:rsidR="00CD2F75" w:rsidRDefault="00CD2F75">
            <w:pPr>
              <w:rPr>
                <w:rFonts w:eastAsia="黑体"/>
              </w:rPr>
            </w:pPr>
          </w:p>
        </w:tc>
        <w:tc>
          <w:tcPr>
            <w:tcW w:w="1539" w:type="dxa"/>
            <w:gridSpan w:val="2"/>
            <w:vAlign w:val="center"/>
          </w:tcPr>
          <w:p w:rsidR="00CD2F75" w:rsidRDefault="00CD2F75">
            <w:pPr>
              <w:jc w:val="center"/>
              <w:rPr>
                <w:rFonts w:eastAsia="黑体"/>
              </w:rPr>
            </w:pPr>
          </w:p>
        </w:tc>
        <w:tc>
          <w:tcPr>
            <w:tcW w:w="1576" w:type="dxa"/>
            <w:gridSpan w:val="2"/>
            <w:vAlign w:val="center"/>
          </w:tcPr>
          <w:p w:rsidR="00CD2F75" w:rsidRDefault="00CD2F75">
            <w:pPr>
              <w:jc w:val="center"/>
              <w:rPr>
                <w:rFonts w:eastAsia="黑体"/>
              </w:rPr>
            </w:pPr>
          </w:p>
        </w:tc>
        <w:tc>
          <w:tcPr>
            <w:tcW w:w="938" w:type="dxa"/>
            <w:gridSpan w:val="3"/>
            <w:vAlign w:val="center"/>
          </w:tcPr>
          <w:p w:rsidR="00CD2F75" w:rsidRDefault="00CD2F75">
            <w:pPr>
              <w:jc w:val="center"/>
              <w:rPr>
                <w:rFonts w:eastAsia="黑体"/>
              </w:rPr>
            </w:pPr>
          </w:p>
        </w:tc>
        <w:tc>
          <w:tcPr>
            <w:tcW w:w="705" w:type="dxa"/>
            <w:vAlign w:val="center"/>
          </w:tcPr>
          <w:p w:rsidR="00CD2F75" w:rsidRDefault="00CD2F75">
            <w:pPr>
              <w:jc w:val="center"/>
              <w:rPr>
                <w:rFonts w:eastAsia="黑体"/>
              </w:rPr>
            </w:pPr>
          </w:p>
        </w:tc>
        <w:tc>
          <w:tcPr>
            <w:tcW w:w="1415" w:type="dxa"/>
            <w:gridSpan w:val="2"/>
            <w:vAlign w:val="center"/>
          </w:tcPr>
          <w:p w:rsidR="00CD2F75" w:rsidRDefault="00CD2F75">
            <w:pPr>
              <w:jc w:val="center"/>
              <w:rPr>
                <w:rFonts w:eastAsia="黑体"/>
              </w:rPr>
            </w:pPr>
          </w:p>
        </w:tc>
        <w:tc>
          <w:tcPr>
            <w:tcW w:w="1392" w:type="dxa"/>
            <w:vAlign w:val="center"/>
          </w:tcPr>
          <w:p w:rsidR="00CD2F75" w:rsidRDefault="00CD2F75">
            <w:pPr>
              <w:jc w:val="center"/>
              <w:rPr>
                <w:rFonts w:eastAsia="黑体"/>
              </w:rPr>
            </w:pPr>
          </w:p>
        </w:tc>
        <w:tc>
          <w:tcPr>
            <w:tcW w:w="1171" w:type="dxa"/>
            <w:vAlign w:val="center"/>
          </w:tcPr>
          <w:p w:rsidR="00CD2F75" w:rsidRDefault="00CD2F75">
            <w:pPr>
              <w:jc w:val="center"/>
              <w:rPr>
                <w:rFonts w:eastAsia="黑体"/>
              </w:rPr>
            </w:pPr>
          </w:p>
        </w:tc>
      </w:tr>
      <w:tr w:rsidR="00CD2F75">
        <w:trPr>
          <w:cantSplit/>
          <w:trHeight w:val="454"/>
        </w:trPr>
        <w:tc>
          <w:tcPr>
            <w:tcW w:w="664" w:type="dxa"/>
            <w:vAlign w:val="center"/>
          </w:tcPr>
          <w:p w:rsidR="00CD2F75" w:rsidRDefault="00741197">
            <w:r>
              <w:t>3.4</w:t>
            </w:r>
          </w:p>
        </w:tc>
        <w:tc>
          <w:tcPr>
            <w:tcW w:w="8736" w:type="dxa"/>
            <w:gridSpan w:val="12"/>
            <w:vAlign w:val="center"/>
          </w:tcPr>
          <w:p w:rsidR="00CD2F75" w:rsidRDefault="00741197">
            <w:r>
              <w:t>税额</w:t>
            </w:r>
          </w:p>
        </w:tc>
      </w:tr>
      <w:tr w:rsidR="00CD2F75">
        <w:trPr>
          <w:cantSplit/>
          <w:trHeight w:val="454"/>
        </w:trPr>
        <w:tc>
          <w:tcPr>
            <w:tcW w:w="664" w:type="dxa"/>
            <w:vAlign w:val="center"/>
          </w:tcPr>
          <w:p w:rsidR="00CD2F75" w:rsidRDefault="00741197">
            <w:r>
              <w:rPr>
                <w:rFonts w:eastAsia="黑体"/>
              </w:rPr>
              <w:t>序号</w:t>
            </w:r>
          </w:p>
        </w:tc>
        <w:tc>
          <w:tcPr>
            <w:tcW w:w="1539" w:type="dxa"/>
            <w:gridSpan w:val="2"/>
            <w:vAlign w:val="center"/>
          </w:tcPr>
          <w:p w:rsidR="00CD2F75" w:rsidRDefault="00741197">
            <w:pPr>
              <w:jc w:val="center"/>
              <w:rPr>
                <w:rFonts w:eastAsia="黑体"/>
              </w:rPr>
            </w:pPr>
            <w:r>
              <w:rPr>
                <w:rFonts w:eastAsia="黑体"/>
              </w:rPr>
              <w:t>费用名称</w:t>
            </w:r>
          </w:p>
        </w:tc>
        <w:tc>
          <w:tcPr>
            <w:tcW w:w="2255" w:type="dxa"/>
            <w:gridSpan w:val="4"/>
            <w:vAlign w:val="center"/>
          </w:tcPr>
          <w:p w:rsidR="00CD2F75" w:rsidRDefault="00741197">
            <w:pPr>
              <w:jc w:val="center"/>
              <w:rPr>
                <w:rFonts w:eastAsia="黑体"/>
              </w:rPr>
            </w:pPr>
            <w:r>
              <w:rPr>
                <w:rFonts w:eastAsia="黑体"/>
              </w:rPr>
              <w:t>计税额</w:t>
            </w:r>
          </w:p>
        </w:tc>
        <w:tc>
          <w:tcPr>
            <w:tcW w:w="1809" w:type="dxa"/>
            <w:gridSpan w:val="3"/>
            <w:vAlign w:val="center"/>
          </w:tcPr>
          <w:p w:rsidR="00CD2F75" w:rsidRDefault="00741197">
            <w:pPr>
              <w:jc w:val="center"/>
              <w:rPr>
                <w:rFonts w:eastAsia="黑体"/>
              </w:rPr>
            </w:pPr>
            <w:r>
              <w:rPr>
                <w:rFonts w:eastAsia="黑体"/>
              </w:rPr>
              <w:t>税率（</w:t>
            </w:r>
            <w:r>
              <w:rPr>
                <w:rFonts w:eastAsia="黑体"/>
              </w:rPr>
              <w:t>%</w:t>
            </w:r>
            <w:r>
              <w:rPr>
                <w:rFonts w:eastAsia="黑体"/>
              </w:rPr>
              <w:t>）</w:t>
            </w:r>
          </w:p>
        </w:tc>
        <w:tc>
          <w:tcPr>
            <w:tcW w:w="1962" w:type="dxa"/>
            <w:gridSpan w:val="2"/>
            <w:vAlign w:val="center"/>
          </w:tcPr>
          <w:p w:rsidR="00CD2F75" w:rsidRDefault="00741197">
            <w:pPr>
              <w:jc w:val="center"/>
              <w:rPr>
                <w:rFonts w:eastAsia="黑体"/>
              </w:rPr>
            </w:pPr>
            <w:r>
              <w:rPr>
                <w:rFonts w:eastAsia="黑体"/>
              </w:rPr>
              <w:t>金额</w:t>
            </w:r>
          </w:p>
        </w:tc>
        <w:tc>
          <w:tcPr>
            <w:tcW w:w="1171" w:type="dxa"/>
            <w:vAlign w:val="center"/>
          </w:tcPr>
          <w:p w:rsidR="00CD2F75" w:rsidRDefault="00741197">
            <w:pPr>
              <w:jc w:val="center"/>
              <w:rPr>
                <w:rFonts w:eastAsia="黑体"/>
              </w:rPr>
            </w:pPr>
            <w:r>
              <w:rPr>
                <w:rFonts w:eastAsia="黑体"/>
              </w:rPr>
              <w:t>备注</w:t>
            </w:r>
          </w:p>
        </w:tc>
      </w:tr>
      <w:tr w:rsidR="00CD2F75">
        <w:trPr>
          <w:cantSplit/>
          <w:trHeight w:val="454"/>
        </w:trPr>
        <w:tc>
          <w:tcPr>
            <w:tcW w:w="664" w:type="dxa"/>
            <w:vAlign w:val="center"/>
          </w:tcPr>
          <w:p w:rsidR="00CD2F75" w:rsidRDefault="00741197">
            <w:pPr>
              <w:rPr>
                <w:rFonts w:eastAsia="黑体"/>
              </w:rPr>
            </w:pPr>
            <w:r>
              <w:rPr>
                <w:rFonts w:eastAsia="黑体"/>
              </w:rPr>
              <w:t>1</w:t>
            </w:r>
          </w:p>
        </w:tc>
        <w:tc>
          <w:tcPr>
            <w:tcW w:w="1539" w:type="dxa"/>
            <w:gridSpan w:val="2"/>
            <w:vAlign w:val="center"/>
          </w:tcPr>
          <w:p w:rsidR="00CD2F75" w:rsidRDefault="00741197">
            <w:pPr>
              <w:jc w:val="center"/>
              <w:rPr>
                <w:rFonts w:eastAsia="黑体"/>
              </w:rPr>
            </w:pPr>
            <w:r>
              <w:t>税额</w:t>
            </w:r>
          </w:p>
        </w:tc>
        <w:tc>
          <w:tcPr>
            <w:tcW w:w="2255" w:type="dxa"/>
            <w:gridSpan w:val="4"/>
            <w:vAlign w:val="center"/>
          </w:tcPr>
          <w:p w:rsidR="00CD2F75" w:rsidRDefault="00CD2F75">
            <w:pPr>
              <w:jc w:val="center"/>
              <w:rPr>
                <w:rFonts w:eastAsia="黑体"/>
              </w:rPr>
            </w:pPr>
          </w:p>
        </w:tc>
        <w:tc>
          <w:tcPr>
            <w:tcW w:w="1809" w:type="dxa"/>
            <w:gridSpan w:val="3"/>
            <w:vAlign w:val="center"/>
          </w:tcPr>
          <w:p w:rsidR="00CD2F75" w:rsidRDefault="00CD2F75">
            <w:pPr>
              <w:jc w:val="center"/>
              <w:rPr>
                <w:rFonts w:eastAsia="黑体"/>
              </w:rPr>
            </w:pPr>
          </w:p>
        </w:tc>
        <w:tc>
          <w:tcPr>
            <w:tcW w:w="1962" w:type="dxa"/>
            <w:gridSpan w:val="2"/>
            <w:vAlign w:val="center"/>
          </w:tcPr>
          <w:p w:rsidR="00CD2F75" w:rsidRDefault="00CD2F75">
            <w:pPr>
              <w:jc w:val="center"/>
              <w:rPr>
                <w:rFonts w:eastAsia="黑体"/>
              </w:rPr>
            </w:pPr>
          </w:p>
        </w:tc>
        <w:tc>
          <w:tcPr>
            <w:tcW w:w="1171" w:type="dxa"/>
            <w:vAlign w:val="center"/>
          </w:tcPr>
          <w:p w:rsidR="00CD2F75" w:rsidRDefault="00CD2F75">
            <w:pPr>
              <w:jc w:val="center"/>
              <w:rPr>
                <w:rFonts w:eastAsia="黑体"/>
              </w:rPr>
            </w:pPr>
          </w:p>
        </w:tc>
      </w:tr>
    </w:tbl>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adjustRightInd w:val="0"/>
        <w:ind w:firstLineChars="200" w:firstLine="420"/>
        <w:rPr>
          <w:rFonts w:eastAsia="楷体"/>
        </w:rPr>
      </w:pPr>
      <w:r>
        <w:rPr>
          <w:rFonts w:eastAsia="楷体"/>
        </w:rPr>
        <w:t>说明：</w:t>
      </w:r>
    </w:p>
    <w:p w:rsidR="00CD2F75" w:rsidRDefault="00741197">
      <w:pPr>
        <w:adjustRightInd w:val="0"/>
        <w:ind w:firstLineChars="200" w:firstLine="420"/>
        <w:rPr>
          <w:rFonts w:eastAsia="楷体"/>
        </w:rPr>
      </w:pPr>
      <w:r>
        <w:rPr>
          <w:rFonts w:eastAsia="楷体"/>
          <w:kern w:val="0"/>
        </w:rPr>
        <w:t>（</w:t>
      </w:r>
      <w:r>
        <w:rPr>
          <w:rFonts w:eastAsia="楷体"/>
        </w:rPr>
        <w:t>1</w:t>
      </w:r>
      <w:r>
        <w:rPr>
          <w:rFonts w:eastAsia="楷体"/>
        </w:rPr>
        <w:t>）大写金额与小写金额不一致时，以大写金额为准。</w:t>
      </w:r>
    </w:p>
    <w:p w:rsidR="00CD2F75" w:rsidRDefault="00741197">
      <w:pPr>
        <w:ind w:firstLineChars="200" w:firstLine="420"/>
        <w:rPr>
          <w:rFonts w:eastAsia="楷体"/>
        </w:rPr>
      </w:pPr>
      <w:r>
        <w:rPr>
          <w:rFonts w:eastAsia="楷体"/>
        </w:rPr>
        <w:t>（</w:t>
      </w:r>
      <w:r>
        <w:rPr>
          <w:rFonts w:eastAsia="楷体"/>
        </w:rPr>
        <w:t>2</w:t>
      </w:r>
      <w:r>
        <w:rPr>
          <w:rFonts w:eastAsia="楷体"/>
        </w:rPr>
        <w:t>）除甲方提供招标文件约定的内容外，其他均由乙方完成。</w:t>
      </w:r>
    </w:p>
    <w:p w:rsidR="00CD2F75" w:rsidRDefault="00741197">
      <w:pPr>
        <w:ind w:firstLineChars="200" w:firstLine="420"/>
        <w:rPr>
          <w:rFonts w:eastAsia="楷体"/>
        </w:rPr>
      </w:pPr>
      <w:r>
        <w:rPr>
          <w:rFonts w:eastAsia="楷体"/>
        </w:rPr>
        <w:t>（</w:t>
      </w:r>
      <w:r>
        <w:rPr>
          <w:rFonts w:eastAsia="楷体"/>
        </w:rPr>
        <w:t>3</w:t>
      </w:r>
      <w:r>
        <w:rPr>
          <w:rFonts w:eastAsia="楷体"/>
        </w:rPr>
        <w:t>）表中不得有给予采购人的赠品、回扣或者与本项目采购无关的其他商品、服务。</w:t>
      </w:r>
    </w:p>
    <w:p w:rsidR="00CD2F75" w:rsidRDefault="00741197">
      <w:pPr>
        <w:ind w:firstLineChars="200" w:firstLine="420"/>
        <w:rPr>
          <w:rFonts w:eastAsia="楷体"/>
        </w:rPr>
      </w:pPr>
      <w:r>
        <w:rPr>
          <w:rFonts w:eastAsia="楷体"/>
        </w:rPr>
        <w:t>（</w:t>
      </w:r>
      <w:r>
        <w:rPr>
          <w:rFonts w:eastAsia="楷体"/>
        </w:rPr>
        <w:t>4</w:t>
      </w:r>
      <w:r>
        <w:rPr>
          <w:rFonts w:eastAsia="楷体"/>
        </w:rPr>
        <w:t>）各分项报价应合理，且不得低于成本。</w:t>
      </w:r>
    </w:p>
    <w:p w:rsidR="00CD2F75" w:rsidRDefault="00741197">
      <w:pPr>
        <w:ind w:firstLineChars="200" w:firstLine="420"/>
        <w:rPr>
          <w:rFonts w:eastAsia="楷体"/>
        </w:rPr>
      </w:pPr>
      <w:r>
        <w:rPr>
          <w:rFonts w:eastAsia="楷体"/>
        </w:rPr>
        <w:t>（</w:t>
      </w:r>
      <w:r>
        <w:rPr>
          <w:rFonts w:eastAsia="楷体"/>
        </w:rPr>
        <w:t>5</w:t>
      </w:r>
      <w:r>
        <w:rPr>
          <w:rFonts w:eastAsia="楷体"/>
        </w:rPr>
        <w:t>）备注栏中明确承接单位名称。</w:t>
      </w:r>
    </w:p>
    <w:p w:rsidR="00CD2F75" w:rsidRDefault="00741197">
      <w:pPr>
        <w:ind w:firstLineChars="200" w:firstLine="420"/>
        <w:rPr>
          <w:rFonts w:eastAsia="楷体"/>
        </w:rPr>
      </w:pPr>
      <w:r>
        <w:rPr>
          <w:rFonts w:eastAsia="楷体"/>
        </w:rPr>
        <w:t>（</w:t>
      </w:r>
      <w:r>
        <w:rPr>
          <w:rFonts w:eastAsia="楷体"/>
        </w:rPr>
        <w:t>6</w:t>
      </w:r>
      <w:r>
        <w:rPr>
          <w:rFonts w:eastAsia="楷体"/>
        </w:rPr>
        <w:t>）格式可以调整。</w:t>
      </w:r>
    </w:p>
    <w:p w:rsidR="00CD2F75" w:rsidRDefault="00741197">
      <w:pPr>
        <w:ind w:firstLineChars="200" w:firstLine="420"/>
        <w:rPr>
          <w:kern w:val="0"/>
        </w:rPr>
      </w:pPr>
      <w:r>
        <w:br w:type="page"/>
      </w:r>
    </w:p>
    <w:p w:rsidR="00CD2F75" w:rsidRDefault="00741197">
      <w:pPr>
        <w:pStyle w:val="3"/>
        <w:ind w:firstLine="420"/>
      </w:pPr>
      <w:r>
        <w:lastRenderedPageBreak/>
        <w:t>三、缴纳采购代理服务费承诺书</w:t>
      </w:r>
    </w:p>
    <w:p w:rsidR="00CD2F75" w:rsidRDefault="00CD2F75">
      <w:pPr>
        <w:adjustRightInd w:val="0"/>
        <w:ind w:firstLine="422"/>
        <w:jc w:val="center"/>
        <w:rPr>
          <w:b/>
          <w:bCs/>
          <w:sz w:val="24"/>
        </w:rPr>
      </w:pPr>
    </w:p>
    <w:p w:rsidR="00CD2F75" w:rsidRDefault="00741197">
      <w:pPr>
        <w:jc w:val="center"/>
        <w:rPr>
          <w:rFonts w:eastAsia="黑体"/>
          <w:sz w:val="28"/>
          <w:szCs w:val="36"/>
        </w:rPr>
      </w:pPr>
      <w:r>
        <w:rPr>
          <w:rFonts w:eastAsia="黑体"/>
          <w:sz w:val="28"/>
          <w:szCs w:val="36"/>
        </w:rPr>
        <w:t>缴纳采购代理服务费承诺书</w:t>
      </w:r>
    </w:p>
    <w:p w:rsidR="00CD2F75" w:rsidRDefault="00741197">
      <w:pPr>
        <w:adjustRightInd w:val="0"/>
      </w:pPr>
      <w:r>
        <w:t>浙江省成套招标代理有限公司：</w:t>
      </w:r>
    </w:p>
    <w:p w:rsidR="00CD2F75" w:rsidRDefault="00CD2F75">
      <w:pPr>
        <w:adjustRightInd w:val="0"/>
        <w:ind w:firstLineChars="200" w:firstLine="420"/>
      </w:pPr>
    </w:p>
    <w:p w:rsidR="00CD2F75" w:rsidRDefault="00741197">
      <w:pPr>
        <w:adjustRightInd w:val="0"/>
        <w:ind w:firstLineChars="200" w:firstLine="420"/>
      </w:pPr>
      <w:r>
        <w:t>我单位在你公司组织的</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招标中若获中标，我单位保证按照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rsidR="00CD2F75" w:rsidRDefault="00CD2F75">
      <w:pPr>
        <w:adjustRightInd w:val="0"/>
        <w:ind w:firstLineChars="200" w:firstLine="420"/>
      </w:pPr>
    </w:p>
    <w:p w:rsidR="00CD2F75" w:rsidRDefault="00741197">
      <w:pPr>
        <w:adjustRightInd w:val="0"/>
        <w:ind w:firstLineChars="200" w:firstLine="420"/>
      </w:pPr>
      <w:r>
        <w:t>特此承诺。</w:t>
      </w:r>
    </w:p>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r>
        <w:br w:type="page"/>
      </w:r>
    </w:p>
    <w:p w:rsidR="00CD2F75" w:rsidRDefault="00741197">
      <w:pPr>
        <w:pStyle w:val="3"/>
        <w:tabs>
          <w:tab w:val="left" w:pos="720"/>
        </w:tabs>
        <w:ind w:firstLine="420"/>
      </w:pPr>
      <w:r>
        <w:lastRenderedPageBreak/>
        <w:t>四、</w:t>
      </w:r>
      <w:r>
        <w:rPr>
          <w:szCs w:val="21"/>
        </w:rPr>
        <w:t>中小企业声明函</w:t>
      </w:r>
      <w:r>
        <w:rPr>
          <w:szCs w:val="21"/>
        </w:rPr>
        <w:t>/</w:t>
      </w:r>
      <w:r>
        <w:rPr>
          <w:szCs w:val="21"/>
        </w:rPr>
        <w:t>监狱企业声明函及其相关的充分的证明材料</w:t>
      </w:r>
      <w:r>
        <w:rPr>
          <w:szCs w:val="21"/>
        </w:rPr>
        <w:t>/</w:t>
      </w:r>
      <w:r>
        <w:rPr>
          <w:szCs w:val="21"/>
        </w:rPr>
        <w:t>残疾人福利性单位声明函。</w:t>
      </w:r>
    </w:p>
    <w:p w:rsidR="00CD2F75" w:rsidRDefault="00741197">
      <w:pPr>
        <w:jc w:val="center"/>
        <w:rPr>
          <w:rFonts w:eastAsia="黑体"/>
          <w:sz w:val="28"/>
          <w:szCs w:val="36"/>
        </w:rPr>
      </w:pPr>
      <w:r>
        <w:rPr>
          <w:rFonts w:eastAsia="黑体"/>
          <w:sz w:val="28"/>
          <w:szCs w:val="36"/>
        </w:rPr>
        <w:t>中小企业声明函</w:t>
      </w:r>
    </w:p>
    <w:p w:rsidR="00CD2F75" w:rsidRDefault="00741197">
      <w:pPr>
        <w:ind w:firstLineChars="200" w:firstLine="420"/>
      </w:pPr>
      <w:r>
        <w:t>本公司（联合体）郑重声明，根据《政府采购促进中小企业发展管理办法》（财库〔</w:t>
      </w:r>
      <w:r>
        <w:t>2020</w:t>
      </w:r>
      <w:r>
        <w:t>〕</w:t>
      </w:r>
      <w:r>
        <w:t>46</w:t>
      </w:r>
      <w:r>
        <w:t>号）的规定，本公司（联合体）参加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（标段名称）采购活动，提供的货物全部由符合政策要求的小型或微型企业制造。相关企业</w:t>
      </w:r>
      <w:r>
        <w:rPr>
          <w:szCs w:val="24"/>
        </w:rPr>
        <w:t>（含联合体中的中小企业、签订分包意向协议的中小企业）</w:t>
      </w:r>
      <w:r>
        <w:t>的具体情况如下：</w:t>
      </w:r>
    </w:p>
    <w:tbl>
      <w:tblPr>
        <w:tblStyle w:val="af0"/>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CD2F75">
        <w:trPr>
          <w:trHeight w:val="454"/>
        </w:trPr>
        <w:tc>
          <w:tcPr>
            <w:tcW w:w="739" w:type="dxa"/>
            <w:vAlign w:val="center"/>
          </w:tcPr>
          <w:p w:rsidR="00CD2F75" w:rsidRDefault="00741197">
            <w:pPr>
              <w:rPr>
                <w:rFonts w:eastAsia="黑体"/>
                <w:sz w:val="18"/>
                <w:szCs w:val="18"/>
              </w:rPr>
            </w:pPr>
            <w:r>
              <w:rPr>
                <w:rFonts w:eastAsia="黑体"/>
                <w:sz w:val="18"/>
                <w:szCs w:val="18"/>
              </w:rPr>
              <w:t>序号</w:t>
            </w:r>
          </w:p>
        </w:tc>
        <w:tc>
          <w:tcPr>
            <w:tcW w:w="1518" w:type="dxa"/>
            <w:vAlign w:val="center"/>
          </w:tcPr>
          <w:p w:rsidR="00CD2F75" w:rsidRDefault="00741197">
            <w:pPr>
              <w:rPr>
                <w:rFonts w:eastAsia="黑体"/>
                <w:sz w:val="18"/>
                <w:szCs w:val="18"/>
              </w:rPr>
            </w:pPr>
            <w:r>
              <w:rPr>
                <w:rFonts w:eastAsia="黑体"/>
                <w:sz w:val="18"/>
                <w:szCs w:val="18"/>
              </w:rPr>
              <w:t>标的名称</w:t>
            </w:r>
          </w:p>
        </w:tc>
        <w:tc>
          <w:tcPr>
            <w:tcW w:w="1782" w:type="dxa"/>
            <w:vAlign w:val="center"/>
          </w:tcPr>
          <w:p w:rsidR="00CD2F75" w:rsidRDefault="00741197">
            <w:pPr>
              <w:rPr>
                <w:rFonts w:eastAsia="黑体"/>
                <w:sz w:val="18"/>
                <w:szCs w:val="18"/>
              </w:rPr>
            </w:pPr>
            <w:r>
              <w:rPr>
                <w:rFonts w:eastAsia="黑体"/>
                <w:sz w:val="18"/>
                <w:szCs w:val="18"/>
              </w:rPr>
              <w:t>行业</w:t>
            </w:r>
          </w:p>
        </w:tc>
        <w:tc>
          <w:tcPr>
            <w:tcW w:w="1592" w:type="dxa"/>
            <w:vAlign w:val="center"/>
          </w:tcPr>
          <w:p w:rsidR="00CD2F75" w:rsidRDefault="00741197">
            <w:pPr>
              <w:rPr>
                <w:rFonts w:eastAsia="黑体"/>
                <w:sz w:val="18"/>
                <w:szCs w:val="18"/>
              </w:rPr>
            </w:pPr>
            <w:r>
              <w:rPr>
                <w:rFonts w:eastAsia="黑体"/>
                <w:sz w:val="18"/>
                <w:szCs w:val="18"/>
              </w:rPr>
              <w:t>制造商名称</w:t>
            </w:r>
          </w:p>
        </w:tc>
        <w:tc>
          <w:tcPr>
            <w:tcW w:w="889" w:type="dxa"/>
            <w:vAlign w:val="center"/>
          </w:tcPr>
          <w:p w:rsidR="00CD2F75" w:rsidRDefault="00741197">
            <w:pPr>
              <w:rPr>
                <w:rFonts w:eastAsia="黑体"/>
                <w:sz w:val="18"/>
                <w:szCs w:val="18"/>
              </w:rPr>
            </w:pPr>
            <w:r>
              <w:rPr>
                <w:rFonts w:eastAsia="黑体"/>
                <w:sz w:val="18"/>
                <w:szCs w:val="18"/>
              </w:rPr>
              <w:t>从业人员人数</w:t>
            </w:r>
          </w:p>
        </w:tc>
        <w:tc>
          <w:tcPr>
            <w:tcW w:w="1075" w:type="dxa"/>
            <w:vAlign w:val="center"/>
          </w:tcPr>
          <w:p w:rsidR="00CD2F75" w:rsidRDefault="00741197">
            <w:pPr>
              <w:rPr>
                <w:rFonts w:eastAsia="黑体"/>
                <w:sz w:val="18"/>
                <w:szCs w:val="18"/>
              </w:rPr>
            </w:pPr>
            <w:r>
              <w:rPr>
                <w:rFonts w:eastAsia="黑体"/>
                <w:sz w:val="18"/>
                <w:szCs w:val="18"/>
              </w:rPr>
              <w:t>营业收入（万元）</w:t>
            </w:r>
          </w:p>
        </w:tc>
        <w:tc>
          <w:tcPr>
            <w:tcW w:w="903" w:type="dxa"/>
            <w:vAlign w:val="center"/>
          </w:tcPr>
          <w:p w:rsidR="00CD2F75" w:rsidRDefault="00741197">
            <w:pPr>
              <w:rPr>
                <w:rFonts w:eastAsia="黑体"/>
                <w:sz w:val="18"/>
                <w:szCs w:val="18"/>
              </w:rPr>
            </w:pPr>
            <w:r>
              <w:rPr>
                <w:rFonts w:eastAsia="黑体"/>
                <w:sz w:val="18"/>
                <w:szCs w:val="18"/>
              </w:rPr>
              <w:t>资产总额（万元）</w:t>
            </w:r>
          </w:p>
        </w:tc>
        <w:tc>
          <w:tcPr>
            <w:tcW w:w="903" w:type="dxa"/>
            <w:vAlign w:val="center"/>
          </w:tcPr>
          <w:p w:rsidR="00CD2F75" w:rsidRDefault="00741197">
            <w:pPr>
              <w:rPr>
                <w:rFonts w:eastAsia="黑体"/>
                <w:sz w:val="18"/>
                <w:szCs w:val="18"/>
              </w:rPr>
            </w:pPr>
            <w:r>
              <w:rPr>
                <w:rFonts w:eastAsia="黑体"/>
                <w:sz w:val="18"/>
                <w:szCs w:val="18"/>
              </w:rPr>
              <w:t>企业类型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4K</w:t>
            </w:r>
            <w:r>
              <w:rPr>
                <w:sz w:val="18"/>
                <w:szCs w:val="18"/>
              </w:rPr>
              <w:t>超高清精编工作站</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4K</w:t>
            </w:r>
            <w:r>
              <w:rPr>
                <w:sz w:val="18"/>
                <w:szCs w:val="18"/>
              </w:rPr>
              <w:t>超高清通用工作站</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4K</w:t>
            </w:r>
            <w:r>
              <w:rPr>
                <w:sz w:val="18"/>
                <w:szCs w:val="18"/>
              </w:rPr>
              <w:t>调色工作站</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分布式存储系统</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防火墙</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4K</w:t>
            </w:r>
            <w:r>
              <w:rPr>
                <w:sz w:val="18"/>
                <w:szCs w:val="18"/>
              </w:rPr>
              <w:t>监视器</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防病毒隔离盒</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新闻网内容库插件服务</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r w:rsidR="00CD2F75">
        <w:trPr>
          <w:trHeight w:val="454"/>
        </w:trPr>
        <w:tc>
          <w:tcPr>
            <w:tcW w:w="739" w:type="dxa"/>
            <w:vAlign w:val="center"/>
          </w:tcPr>
          <w:p w:rsidR="00CD2F75" w:rsidRDefault="00CD2F75">
            <w:pPr>
              <w:numPr>
                <w:ilvl w:val="0"/>
                <w:numId w:val="15"/>
              </w:numPr>
              <w:ind w:left="0" w:firstLine="0"/>
              <w:rPr>
                <w:sz w:val="18"/>
                <w:szCs w:val="18"/>
              </w:rPr>
            </w:pPr>
          </w:p>
        </w:tc>
        <w:tc>
          <w:tcPr>
            <w:tcW w:w="1518" w:type="dxa"/>
            <w:vAlign w:val="center"/>
          </w:tcPr>
          <w:p w:rsidR="00CD2F75" w:rsidRDefault="00741197">
            <w:pPr>
              <w:rPr>
                <w:sz w:val="18"/>
                <w:szCs w:val="18"/>
              </w:rPr>
            </w:pPr>
            <w:r>
              <w:rPr>
                <w:sz w:val="18"/>
                <w:szCs w:val="18"/>
              </w:rPr>
              <w:t>媒体处理服务器</w:t>
            </w:r>
          </w:p>
        </w:tc>
        <w:tc>
          <w:tcPr>
            <w:tcW w:w="1782" w:type="dxa"/>
            <w:vAlign w:val="center"/>
          </w:tcPr>
          <w:p w:rsidR="00CD2F75" w:rsidRDefault="00741197">
            <w:pPr>
              <w:rPr>
                <w:sz w:val="18"/>
                <w:szCs w:val="18"/>
              </w:rPr>
            </w:pPr>
            <w:r>
              <w:rPr>
                <w:sz w:val="18"/>
                <w:szCs w:val="18"/>
              </w:rPr>
              <w:t>工业</w:t>
            </w:r>
          </w:p>
        </w:tc>
        <w:tc>
          <w:tcPr>
            <w:tcW w:w="1592" w:type="dxa"/>
            <w:vAlign w:val="center"/>
          </w:tcPr>
          <w:p w:rsidR="00CD2F75" w:rsidRDefault="00CD2F75">
            <w:pPr>
              <w:rPr>
                <w:sz w:val="18"/>
                <w:szCs w:val="18"/>
              </w:rPr>
            </w:pPr>
          </w:p>
        </w:tc>
        <w:tc>
          <w:tcPr>
            <w:tcW w:w="889" w:type="dxa"/>
            <w:vAlign w:val="center"/>
          </w:tcPr>
          <w:p w:rsidR="00CD2F75" w:rsidRDefault="00CD2F75">
            <w:pPr>
              <w:rPr>
                <w:sz w:val="18"/>
                <w:szCs w:val="18"/>
              </w:rPr>
            </w:pPr>
          </w:p>
        </w:tc>
        <w:tc>
          <w:tcPr>
            <w:tcW w:w="1075" w:type="dxa"/>
            <w:vAlign w:val="center"/>
          </w:tcPr>
          <w:p w:rsidR="00CD2F75" w:rsidRDefault="00CD2F75">
            <w:pPr>
              <w:rPr>
                <w:sz w:val="18"/>
                <w:szCs w:val="18"/>
              </w:rPr>
            </w:pPr>
          </w:p>
        </w:tc>
        <w:tc>
          <w:tcPr>
            <w:tcW w:w="903" w:type="dxa"/>
            <w:vAlign w:val="center"/>
          </w:tcPr>
          <w:p w:rsidR="00CD2F75" w:rsidRDefault="00CD2F75">
            <w:pPr>
              <w:rPr>
                <w:sz w:val="18"/>
                <w:szCs w:val="18"/>
              </w:rPr>
            </w:pPr>
          </w:p>
        </w:tc>
        <w:tc>
          <w:tcPr>
            <w:tcW w:w="903" w:type="dxa"/>
            <w:vAlign w:val="center"/>
          </w:tcPr>
          <w:p w:rsidR="00CD2F75" w:rsidRDefault="00741197">
            <w:pPr>
              <w:rPr>
                <w:sz w:val="18"/>
                <w:szCs w:val="18"/>
              </w:rPr>
            </w:pPr>
            <w:r>
              <w:rPr>
                <w:sz w:val="18"/>
                <w:szCs w:val="18"/>
              </w:rPr>
              <w:t>□</w:t>
            </w:r>
            <w:r>
              <w:rPr>
                <w:sz w:val="18"/>
                <w:szCs w:val="18"/>
              </w:rPr>
              <w:t>小型</w:t>
            </w:r>
          </w:p>
          <w:p w:rsidR="00CD2F75" w:rsidRDefault="00741197">
            <w:pPr>
              <w:rPr>
                <w:sz w:val="18"/>
                <w:szCs w:val="18"/>
              </w:rPr>
            </w:pPr>
            <w:r>
              <w:rPr>
                <w:sz w:val="18"/>
                <w:szCs w:val="18"/>
              </w:rPr>
              <w:t>□</w:t>
            </w:r>
            <w:r>
              <w:rPr>
                <w:sz w:val="18"/>
                <w:szCs w:val="18"/>
              </w:rPr>
              <w:t>微型</w:t>
            </w:r>
          </w:p>
        </w:tc>
      </w:tr>
    </w:tbl>
    <w:p w:rsidR="00CD2F75" w:rsidRDefault="00741197">
      <w:pPr>
        <w:ind w:firstLineChars="200" w:firstLine="420"/>
      </w:pPr>
      <w:r>
        <w:t>以上企业，不属于大企业的分支机构，不存在控股股东为大企业的情形，也不存在与大企业的负责人为同一人的情形。</w:t>
      </w:r>
    </w:p>
    <w:p w:rsidR="00CD2F75" w:rsidRDefault="00741197">
      <w:pPr>
        <w:ind w:firstLineChars="200" w:firstLine="420"/>
      </w:pPr>
      <w:r>
        <w:t>以上小型、微型企业，与承担本项目的其他供应商之间不存在直接控股、管理关系。</w:t>
      </w:r>
    </w:p>
    <w:p w:rsidR="00CD2F75" w:rsidRDefault="00741197">
      <w:pPr>
        <w:ind w:firstLineChars="200" w:firstLine="420"/>
      </w:pPr>
      <w:r>
        <w:t>本企业对上述声明内容的真实性负责。如有虚假，将依法承担相应责任。</w:t>
      </w:r>
    </w:p>
    <w:p w:rsidR="00CD2F75" w:rsidRDefault="00741197">
      <w:pPr>
        <w:ind w:firstLineChars="200" w:firstLine="420"/>
      </w:pPr>
      <w:r>
        <w:t>投标人全称：</w:t>
      </w:r>
      <w:r>
        <w:rPr>
          <w:u w:val="single"/>
        </w:rPr>
        <w:t xml:space="preserve">                      </w:t>
      </w:r>
      <w:r>
        <w:t>（盖单位公章）</w:t>
      </w:r>
    </w:p>
    <w:p w:rsidR="00CD2F75" w:rsidRDefault="00741197">
      <w:pPr>
        <w:ind w:firstLineChars="200" w:firstLine="420"/>
      </w:pPr>
      <w:r>
        <w:t>日期：</w:t>
      </w:r>
      <w:r>
        <w:t>2025</w:t>
      </w:r>
      <w:r>
        <w:t>年</w:t>
      </w:r>
      <w:r>
        <w:t xml:space="preserve">  </w:t>
      </w:r>
      <w:r>
        <w:t>月</w:t>
      </w:r>
      <w:r>
        <w:t xml:space="preserve">  </w:t>
      </w:r>
      <w:r>
        <w:t>日</w:t>
      </w:r>
    </w:p>
    <w:p w:rsidR="00CD2F75" w:rsidRDefault="00741197">
      <w:pPr>
        <w:ind w:firstLineChars="200" w:firstLine="420"/>
        <w:rPr>
          <w:rFonts w:eastAsia="楷体"/>
        </w:rPr>
      </w:pPr>
      <w:r>
        <w:rPr>
          <w:rFonts w:eastAsia="楷体"/>
        </w:rPr>
        <w:t>说明：</w:t>
      </w:r>
    </w:p>
    <w:p w:rsidR="00CD2F75" w:rsidRDefault="00741197">
      <w:pPr>
        <w:ind w:firstLineChars="200" w:firstLine="420"/>
        <w:rPr>
          <w:rFonts w:eastAsia="楷体"/>
        </w:rPr>
      </w:pPr>
      <w:r>
        <w:rPr>
          <w:rFonts w:eastAsia="楷体"/>
        </w:rPr>
        <w:t>（</w:t>
      </w:r>
      <w:r>
        <w:rPr>
          <w:rFonts w:eastAsia="楷体"/>
        </w:rPr>
        <w:t>1</w:t>
      </w:r>
      <w:r>
        <w:rPr>
          <w:rFonts w:eastAsia="楷体"/>
        </w:rPr>
        <w:t>）从业人员、营业收入、资产总额填报上一年度数据，无上一年度数据的新成立企业可不填报。</w:t>
      </w:r>
    </w:p>
    <w:p w:rsidR="00CD2F75" w:rsidRDefault="00741197">
      <w:pPr>
        <w:ind w:firstLineChars="200" w:firstLine="420"/>
        <w:rPr>
          <w:rFonts w:eastAsia="楷体"/>
        </w:rPr>
      </w:pPr>
      <w:r>
        <w:rPr>
          <w:rFonts w:eastAsia="楷体"/>
        </w:rPr>
        <w:t>（</w:t>
      </w:r>
      <w:r>
        <w:rPr>
          <w:rFonts w:eastAsia="楷体"/>
        </w:rPr>
        <w:t>2</w:t>
      </w:r>
      <w:r>
        <w:rPr>
          <w:rFonts w:eastAsia="楷体"/>
        </w:rPr>
        <w:t>）本项目仅对符合《政府采购促进中小企业发展管理办法》（财库﹝</w:t>
      </w:r>
      <w:r>
        <w:rPr>
          <w:rFonts w:eastAsia="楷体"/>
        </w:rPr>
        <w:t>2020</w:t>
      </w:r>
      <w:r>
        <w:rPr>
          <w:rFonts w:eastAsia="楷体"/>
        </w:rPr>
        <w:t>﹞</w:t>
      </w:r>
      <w:r>
        <w:rPr>
          <w:rFonts w:eastAsia="楷体"/>
        </w:rPr>
        <w:t>46</w:t>
      </w:r>
      <w:r>
        <w:rPr>
          <w:rFonts w:eastAsia="楷体"/>
        </w:rPr>
        <w:t>号）的规定的小型、微型企业进行价格扣除，不属于小型、微型企业，不用提供此函。</w:t>
      </w:r>
    </w:p>
    <w:p w:rsidR="00CD2F75" w:rsidRDefault="00741197">
      <w:pPr>
        <w:ind w:firstLineChars="200" w:firstLine="420"/>
        <w:rPr>
          <w:rFonts w:eastAsia="楷体"/>
        </w:rPr>
      </w:pPr>
      <w:r>
        <w:rPr>
          <w:rFonts w:eastAsia="楷体"/>
        </w:rPr>
        <w:t>（</w:t>
      </w:r>
      <w:r>
        <w:rPr>
          <w:rFonts w:eastAsia="楷体"/>
        </w:rPr>
        <w:t>3</w:t>
      </w:r>
      <w:r>
        <w:rPr>
          <w:rFonts w:eastAsia="楷体"/>
        </w:rPr>
        <w:t>）可采用工业和信息化部网站（</w:t>
      </w:r>
      <w:r>
        <w:rPr>
          <w:rFonts w:eastAsia="楷体"/>
        </w:rPr>
        <w:t>https://www.miit.gov.cn</w:t>
      </w:r>
      <w:r>
        <w:rPr>
          <w:rFonts w:eastAsia="楷体"/>
        </w:rPr>
        <w:t>）中小企业规模类型自测小程序进行自测后填写。对企业类型进行勾选。</w:t>
      </w:r>
    </w:p>
    <w:p w:rsidR="00CD2F75" w:rsidRDefault="00741197">
      <w:pPr>
        <w:ind w:firstLineChars="200" w:firstLine="420"/>
        <w:rPr>
          <w:rFonts w:eastAsia="楷体"/>
          <w:b/>
          <w:bCs/>
        </w:rPr>
      </w:pPr>
      <w:r>
        <w:rPr>
          <w:rFonts w:eastAsia="楷体"/>
        </w:rPr>
        <w:t>（</w:t>
      </w:r>
      <w:r>
        <w:rPr>
          <w:rFonts w:eastAsia="楷体"/>
        </w:rPr>
        <w:t>4</w:t>
      </w:r>
      <w:r>
        <w:rPr>
          <w:rFonts w:eastAsia="楷体"/>
        </w:rPr>
        <w:t>）</w:t>
      </w:r>
      <w:r>
        <w:rPr>
          <w:rFonts w:eastAsia="楷体"/>
          <w:b/>
          <w:bCs/>
        </w:rPr>
        <w:t>应如实、完整填报从业人员、营业收入和资产总额等信息，并按照国务院批准的中小企业划型标准和采购标的所属行业，声明企业类型。否则不予认可。</w:t>
      </w:r>
    </w:p>
    <w:p w:rsidR="00CD2F75" w:rsidRDefault="00741197">
      <w:pPr>
        <w:ind w:firstLineChars="200" w:firstLine="420"/>
        <w:rPr>
          <w:rFonts w:eastAsia="楷体"/>
        </w:rPr>
      </w:pPr>
      <w:r>
        <w:rPr>
          <w:rFonts w:eastAsia="楷体"/>
        </w:rPr>
        <w:t>（</w:t>
      </w:r>
      <w:r>
        <w:rPr>
          <w:rFonts w:eastAsia="楷体"/>
        </w:rPr>
        <w:t>5</w:t>
      </w:r>
      <w:r>
        <w:rPr>
          <w:rFonts w:eastAsia="楷体"/>
        </w:rPr>
        <w:t>）表格内行业栏名称不得擅自调整。</w:t>
      </w:r>
    </w:p>
    <w:p w:rsidR="00CD2F75" w:rsidRDefault="00741197">
      <w:pPr>
        <w:ind w:firstLineChars="200" w:firstLine="420"/>
        <w:rPr>
          <w:rFonts w:eastAsia="楷体"/>
        </w:rPr>
      </w:pPr>
      <w:r>
        <w:rPr>
          <w:rFonts w:eastAsia="楷体"/>
        </w:rPr>
        <w:lastRenderedPageBreak/>
        <w:t>（</w:t>
      </w:r>
      <w:r>
        <w:rPr>
          <w:rFonts w:eastAsia="楷体"/>
        </w:rPr>
        <w:t>6</w:t>
      </w:r>
      <w:r>
        <w:rPr>
          <w:rFonts w:eastAsia="楷体"/>
        </w:rPr>
        <w:t>）标的名称见采购需求。</w:t>
      </w:r>
    </w:p>
    <w:p w:rsidR="00CD2F75" w:rsidRDefault="00741197">
      <w:pPr>
        <w:ind w:firstLineChars="200" w:firstLine="420"/>
        <w:rPr>
          <w:rFonts w:eastAsia="楷体"/>
        </w:rPr>
      </w:pPr>
      <w:r>
        <w:rPr>
          <w:rFonts w:eastAsia="楷体"/>
        </w:rPr>
        <w:t>（</w:t>
      </w:r>
      <w:r>
        <w:rPr>
          <w:rFonts w:eastAsia="楷体"/>
        </w:rPr>
        <w:t>7</w:t>
      </w:r>
      <w:r>
        <w:rPr>
          <w:rFonts w:eastAsia="楷体"/>
        </w:rPr>
        <w:t>）</w:t>
      </w:r>
      <w:r>
        <w:rPr>
          <w:rFonts w:eastAsia="楷体"/>
          <w:color w:val="000000"/>
        </w:rPr>
        <w:t>如联合体投标，提供联合协议书，格式见</w:t>
      </w:r>
      <w:r>
        <w:rPr>
          <w:rFonts w:eastAsia="楷体"/>
          <w:color w:val="000000"/>
        </w:rPr>
        <w:t>“</w:t>
      </w:r>
      <w:r>
        <w:rPr>
          <w:rFonts w:eastAsia="楷体"/>
          <w:color w:val="000000"/>
        </w:rPr>
        <w:t>招标文件附件</w:t>
      </w:r>
      <w:r>
        <w:rPr>
          <w:rFonts w:eastAsia="楷体"/>
          <w:color w:val="000000"/>
        </w:rPr>
        <w:t>1”</w:t>
      </w:r>
      <w:r>
        <w:rPr>
          <w:rFonts w:eastAsia="楷体"/>
          <w:color w:val="000000"/>
        </w:rPr>
        <w:t>。如有分包，提供分包意向协议书，格式见</w:t>
      </w:r>
      <w:r>
        <w:rPr>
          <w:rFonts w:eastAsia="楷体"/>
          <w:color w:val="000000"/>
        </w:rPr>
        <w:t>“</w:t>
      </w:r>
      <w:r>
        <w:rPr>
          <w:rFonts w:eastAsia="楷体"/>
          <w:color w:val="000000"/>
        </w:rPr>
        <w:t>招标文件附件</w:t>
      </w:r>
      <w:r>
        <w:rPr>
          <w:rFonts w:eastAsia="楷体"/>
          <w:color w:val="000000"/>
        </w:rPr>
        <w:t>2”</w:t>
      </w:r>
      <w:r>
        <w:rPr>
          <w:rFonts w:eastAsia="楷体"/>
          <w:color w:val="000000"/>
        </w:rPr>
        <w:t>。</w:t>
      </w:r>
    </w:p>
    <w:p w:rsidR="00CD2F75" w:rsidRDefault="00741197">
      <w:pPr>
        <w:rPr>
          <w:b/>
          <w:bCs/>
          <w:sz w:val="28"/>
          <w:szCs w:val="28"/>
        </w:rPr>
      </w:pPr>
      <w:r>
        <w:rPr>
          <w:b/>
          <w:bCs/>
          <w:sz w:val="28"/>
          <w:szCs w:val="28"/>
        </w:rPr>
        <w:br w:type="page"/>
      </w:r>
    </w:p>
    <w:p w:rsidR="00CD2F75" w:rsidRDefault="00741197">
      <w:pPr>
        <w:jc w:val="center"/>
        <w:rPr>
          <w:rFonts w:eastAsia="黑体"/>
          <w:sz w:val="28"/>
          <w:szCs w:val="36"/>
        </w:rPr>
      </w:pPr>
      <w:r>
        <w:rPr>
          <w:rFonts w:eastAsia="黑体"/>
          <w:sz w:val="28"/>
          <w:szCs w:val="36"/>
        </w:rPr>
        <w:lastRenderedPageBreak/>
        <w:t>监狱企业声明函</w:t>
      </w:r>
    </w:p>
    <w:p w:rsidR="00CD2F75" w:rsidRDefault="00741197">
      <w:pPr>
        <w:widowControl/>
        <w:adjustRightInd w:val="0"/>
        <w:ind w:firstLineChars="200" w:firstLine="420"/>
        <w:jc w:val="left"/>
      </w:pPr>
      <w:r>
        <w:t>本企业郑重声明，根据《关于政府采购支持监狱企业发展有关问题的通知》（财库〔</w:t>
      </w:r>
      <w:r>
        <w:t>2014</w:t>
      </w:r>
      <w:r>
        <w:t>〕</w:t>
      </w:r>
      <w:r>
        <w:t>68</w:t>
      </w:r>
      <w:r>
        <w:t>号）的规定，本企业为</w:t>
      </w:r>
      <w:r>
        <w:rPr>
          <w:u w:val="single"/>
        </w:rPr>
        <w:t>监狱企业</w:t>
      </w:r>
      <w:r>
        <w:t>。</w:t>
      </w:r>
    </w:p>
    <w:p w:rsidR="00CD2F75" w:rsidRDefault="00741197">
      <w:pPr>
        <w:widowControl/>
        <w:adjustRightInd w:val="0"/>
        <w:ind w:firstLineChars="200" w:firstLine="420"/>
        <w:jc w:val="left"/>
      </w:pPr>
      <w:r>
        <w:t>根据上述标准，我企业属于</w:t>
      </w:r>
      <w:r>
        <w:rPr>
          <w:u w:val="single"/>
        </w:rPr>
        <w:t>监狱企业</w:t>
      </w:r>
      <w:r>
        <w:t>的理由为：</w:t>
      </w:r>
      <w:r>
        <w:rPr>
          <w:u w:val="single"/>
        </w:rPr>
        <w:t>【</w:t>
      </w:r>
      <w:r>
        <w:rPr>
          <w:rFonts w:eastAsia="楷体"/>
          <w:u w:val="single"/>
        </w:rPr>
        <w:t>填写属于监狱企业的理由</w:t>
      </w:r>
      <w:r>
        <w:rPr>
          <w:u w:val="single"/>
        </w:rPr>
        <w:t>】</w:t>
      </w:r>
      <w:r>
        <w:t>。</w:t>
      </w:r>
    </w:p>
    <w:p w:rsidR="00CD2F75" w:rsidRDefault="00741197">
      <w:pPr>
        <w:widowControl/>
        <w:adjustRightInd w:val="0"/>
        <w:ind w:firstLineChars="200" w:firstLine="420"/>
      </w:pPr>
      <w:r>
        <w:t>本企业为参加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（项目编号）采购活动</w:t>
      </w:r>
      <w:r>
        <w:rPr>
          <w:color w:val="000000"/>
        </w:rPr>
        <w:t>提供本企业的产品</w:t>
      </w:r>
      <w:r>
        <w:t>。</w:t>
      </w:r>
    </w:p>
    <w:p w:rsidR="00CD2F75" w:rsidRDefault="00741197">
      <w:pPr>
        <w:widowControl/>
        <w:adjustRightInd w:val="0"/>
        <w:ind w:firstLineChars="200" w:firstLine="420"/>
      </w:pPr>
      <w:r>
        <w:t>本企业对上述声明的真实性负责。如有虚假，将依法承担相应责任。</w:t>
      </w:r>
    </w:p>
    <w:p w:rsidR="00CD2F75" w:rsidRDefault="00CD2F75">
      <w:pPr>
        <w:adjustRightInd w:val="0"/>
        <w:ind w:firstLineChars="200" w:firstLine="420"/>
        <w:jc w:val="center"/>
      </w:pPr>
    </w:p>
    <w:p w:rsidR="00CD2F75" w:rsidRDefault="00741197">
      <w:pPr>
        <w:widowControl/>
        <w:ind w:firstLineChars="200" w:firstLine="420"/>
        <w:rPr>
          <w:kern w:val="0"/>
        </w:rPr>
      </w:pPr>
      <w:r>
        <w:rPr>
          <w:kern w:val="0"/>
        </w:rPr>
        <w:t>投标人全称：</w:t>
      </w:r>
      <w:r>
        <w:rPr>
          <w:kern w:val="0"/>
          <w:u w:val="single"/>
        </w:rPr>
        <w:t xml:space="preserve">                      </w:t>
      </w:r>
      <w:r>
        <w:rPr>
          <w:kern w:val="0"/>
        </w:rPr>
        <w:t>（盖单位公章）</w:t>
      </w:r>
    </w:p>
    <w:p w:rsidR="00CD2F75" w:rsidRDefault="00741197">
      <w:pPr>
        <w:widowControl/>
        <w:ind w:firstLineChars="200" w:firstLine="420"/>
        <w:rPr>
          <w:kern w:val="0"/>
        </w:rPr>
      </w:pPr>
      <w:r>
        <w:rPr>
          <w:kern w:val="0"/>
        </w:rPr>
        <w:t>日期：</w:t>
      </w:r>
      <w:r>
        <w:rPr>
          <w:kern w:val="0"/>
        </w:rPr>
        <w:t>2025</w:t>
      </w:r>
      <w:r>
        <w:rPr>
          <w:kern w:val="0"/>
        </w:rPr>
        <w:t>年</w:t>
      </w:r>
      <w:r>
        <w:rPr>
          <w:kern w:val="0"/>
        </w:rPr>
        <w:t xml:space="preserve">  </w:t>
      </w:r>
      <w:r>
        <w:rPr>
          <w:kern w:val="0"/>
        </w:rPr>
        <w:t>月</w:t>
      </w:r>
      <w:r>
        <w:rPr>
          <w:kern w:val="0"/>
        </w:rPr>
        <w:t xml:space="preserve">  </w:t>
      </w:r>
      <w:r>
        <w:rPr>
          <w:kern w:val="0"/>
        </w:rPr>
        <w:t>日</w:t>
      </w:r>
    </w:p>
    <w:p w:rsidR="00CD2F75" w:rsidRDefault="00741197">
      <w:pPr>
        <w:widowControl/>
        <w:ind w:firstLineChars="200" w:firstLine="420"/>
        <w:rPr>
          <w:rFonts w:eastAsia="楷体"/>
          <w:kern w:val="0"/>
        </w:rPr>
      </w:pPr>
      <w:r>
        <w:rPr>
          <w:rFonts w:eastAsia="楷体"/>
          <w:kern w:val="0"/>
        </w:rPr>
        <w:t>说明：</w:t>
      </w:r>
    </w:p>
    <w:p w:rsidR="00CD2F75" w:rsidRDefault="00741197">
      <w:pPr>
        <w:widowControl/>
        <w:ind w:firstLineChars="200" w:firstLine="420"/>
        <w:rPr>
          <w:rFonts w:eastAsia="楷体"/>
          <w:kern w:val="0"/>
        </w:rPr>
      </w:pPr>
      <w:r>
        <w:rPr>
          <w:rFonts w:eastAsia="楷体"/>
          <w:color w:val="000000"/>
        </w:rPr>
        <w:t>（</w:t>
      </w:r>
      <w:r>
        <w:rPr>
          <w:rFonts w:eastAsia="楷体"/>
          <w:kern w:val="0"/>
        </w:rPr>
        <w:t>1</w:t>
      </w:r>
      <w:r>
        <w:rPr>
          <w:rFonts w:eastAsia="楷体"/>
          <w:kern w:val="0"/>
        </w:rPr>
        <w:t>）监狱企业参加政府采购活动时，应当提供由省级以上监狱管理局、戒毒管理局（含新疆生产建设兵团）出具的属于监狱企业的证明文件。</w:t>
      </w:r>
    </w:p>
    <w:p w:rsidR="00CD2F75" w:rsidRDefault="00741197">
      <w:pPr>
        <w:widowControl/>
        <w:ind w:firstLineChars="200" w:firstLine="420"/>
        <w:rPr>
          <w:rFonts w:eastAsia="楷体"/>
          <w:kern w:val="0"/>
        </w:rPr>
      </w:pPr>
      <w:r>
        <w:rPr>
          <w:rFonts w:eastAsia="楷体"/>
          <w:kern w:val="0"/>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CD2F75" w:rsidRDefault="00741197">
      <w:pPr>
        <w:widowControl/>
        <w:ind w:firstLineChars="200" w:firstLine="420"/>
        <w:rPr>
          <w:rFonts w:eastAsia="楷体"/>
          <w:b/>
          <w:bCs/>
        </w:rPr>
      </w:pPr>
      <w:r>
        <w:rPr>
          <w:rFonts w:eastAsia="楷体"/>
        </w:rPr>
        <w:t>（</w:t>
      </w:r>
      <w:r>
        <w:rPr>
          <w:rFonts w:eastAsia="楷体"/>
          <w:kern w:val="0"/>
        </w:rPr>
        <w:t>2</w:t>
      </w:r>
      <w:r>
        <w:rPr>
          <w:rFonts w:eastAsia="楷体"/>
          <w:kern w:val="0"/>
        </w:rPr>
        <w:t>）</w:t>
      </w:r>
      <w:r>
        <w:rPr>
          <w:rFonts w:eastAsia="楷体"/>
          <w:b/>
          <w:bCs/>
        </w:rPr>
        <w:t>以联合体形式参与采购活动，联合体的各方分别提供此声明函。不属于监狱企业，不用提供此函。</w:t>
      </w:r>
    </w:p>
    <w:p w:rsidR="00CD2F75" w:rsidRDefault="00741197">
      <w:pPr>
        <w:widowControl/>
        <w:ind w:firstLineChars="200" w:firstLine="420"/>
        <w:rPr>
          <w:rFonts w:eastAsia="楷体"/>
          <w:kern w:val="0"/>
        </w:rPr>
      </w:pPr>
      <w:r>
        <w:rPr>
          <w:rFonts w:eastAsia="楷体"/>
          <w:kern w:val="0"/>
        </w:rPr>
        <w:t>（</w:t>
      </w:r>
      <w:r>
        <w:rPr>
          <w:rFonts w:eastAsia="楷体"/>
          <w:kern w:val="0"/>
        </w:rPr>
        <w:t>3</w:t>
      </w:r>
      <w:r>
        <w:rPr>
          <w:rFonts w:eastAsia="楷体"/>
          <w:kern w:val="0"/>
        </w:rPr>
        <w:t>）政策文件见采购文件附件</w:t>
      </w:r>
      <w:r>
        <w:rPr>
          <w:rFonts w:eastAsia="楷体"/>
          <w:kern w:val="0"/>
        </w:rPr>
        <w:t>8</w:t>
      </w:r>
      <w:r>
        <w:rPr>
          <w:rFonts w:eastAsia="楷体"/>
          <w:kern w:val="0"/>
        </w:rPr>
        <w:t>。</w:t>
      </w:r>
    </w:p>
    <w:p w:rsidR="00CD2F75" w:rsidRDefault="00CD2F75"/>
    <w:p w:rsidR="00CD2F75" w:rsidRDefault="00741197">
      <w:pPr>
        <w:jc w:val="center"/>
        <w:rPr>
          <w:rFonts w:eastAsia="黑体"/>
          <w:sz w:val="28"/>
          <w:szCs w:val="36"/>
        </w:rPr>
      </w:pPr>
      <w:r>
        <w:rPr>
          <w:rFonts w:eastAsia="黑体"/>
          <w:sz w:val="28"/>
          <w:szCs w:val="36"/>
        </w:rPr>
        <w:t>残疾人福利性单位声明函</w:t>
      </w:r>
    </w:p>
    <w:p w:rsidR="00CD2F75" w:rsidRDefault="00741197">
      <w:pPr>
        <w:ind w:firstLineChars="200" w:firstLine="420"/>
      </w:pPr>
      <w:r>
        <w:t>本单位郑重声明，根据《财政部</w:t>
      </w:r>
      <w:r>
        <w:t xml:space="preserve"> </w:t>
      </w:r>
      <w:r>
        <w:t>民政部</w:t>
      </w:r>
      <w:r>
        <w:t xml:space="preserve"> </w:t>
      </w:r>
      <w:r>
        <w:t>中国残疾人联合会关于促进残疾人就业政府采购政策的通知》（财库〔</w:t>
      </w:r>
      <w:r>
        <w:t>2017</w:t>
      </w:r>
      <w:r>
        <w:t>〕</w:t>
      </w:r>
      <w:r>
        <w:t>141</w:t>
      </w:r>
      <w:r>
        <w:t>号）的规定，本单位为符合条件的残疾人福利性单位，且本单位参加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（项目编号）采购活动，提供本单位制造的货物，或者提供其他残疾人福利性单位制造的货物（不包括使用非残疾人福利性单位注册商标的货物）。</w:t>
      </w:r>
    </w:p>
    <w:p w:rsidR="00CD2F75" w:rsidRDefault="00741197">
      <w:pPr>
        <w:ind w:firstLineChars="200" w:firstLine="420"/>
      </w:pPr>
      <w:r>
        <w:t>本单位对上述声明的真实性负责。如有虚假，将依法承担相应责任。</w:t>
      </w:r>
    </w:p>
    <w:p w:rsidR="00CD2F75" w:rsidRDefault="00CD2F75">
      <w:pPr>
        <w:ind w:firstLineChars="200" w:firstLine="444"/>
        <w:rPr>
          <w:spacing w:val="6"/>
        </w:rPr>
      </w:pPr>
    </w:p>
    <w:p w:rsidR="00CD2F75" w:rsidRDefault="00CD2F75">
      <w:pPr>
        <w:ind w:firstLineChars="200" w:firstLine="444"/>
        <w:rPr>
          <w:spacing w:val="6"/>
        </w:rPr>
      </w:pPr>
    </w:p>
    <w:p w:rsidR="00CD2F75" w:rsidRDefault="00741197">
      <w:pPr>
        <w:widowControl/>
        <w:ind w:firstLineChars="200" w:firstLine="420"/>
        <w:rPr>
          <w:kern w:val="0"/>
        </w:rPr>
      </w:pPr>
      <w:r>
        <w:rPr>
          <w:kern w:val="0"/>
        </w:rPr>
        <w:t>投标人全称：</w:t>
      </w:r>
      <w:r>
        <w:rPr>
          <w:kern w:val="0"/>
          <w:u w:val="single"/>
        </w:rPr>
        <w:t xml:space="preserve">                      </w:t>
      </w:r>
      <w:r>
        <w:rPr>
          <w:kern w:val="0"/>
        </w:rPr>
        <w:t>（盖单位公章）</w:t>
      </w:r>
    </w:p>
    <w:p w:rsidR="00CD2F75" w:rsidRDefault="00741197">
      <w:pPr>
        <w:widowControl/>
        <w:ind w:firstLineChars="200" w:firstLine="420"/>
        <w:rPr>
          <w:kern w:val="0"/>
        </w:rPr>
      </w:pPr>
      <w:r>
        <w:rPr>
          <w:kern w:val="0"/>
        </w:rPr>
        <w:t>日期：</w:t>
      </w:r>
      <w:r>
        <w:rPr>
          <w:kern w:val="0"/>
        </w:rPr>
        <w:t>2025</w:t>
      </w:r>
      <w:r>
        <w:rPr>
          <w:kern w:val="0"/>
        </w:rPr>
        <w:t>年</w:t>
      </w:r>
      <w:r>
        <w:rPr>
          <w:kern w:val="0"/>
        </w:rPr>
        <w:t xml:space="preserve">  </w:t>
      </w:r>
      <w:r>
        <w:rPr>
          <w:kern w:val="0"/>
        </w:rPr>
        <w:t>月</w:t>
      </w:r>
      <w:r>
        <w:rPr>
          <w:kern w:val="0"/>
        </w:rPr>
        <w:t xml:space="preserve">  </w:t>
      </w:r>
      <w:r>
        <w:rPr>
          <w:kern w:val="0"/>
        </w:rPr>
        <w:t>日</w:t>
      </w:r>
    </w:p>
    <w:p w:rsidR="00CD2F75" w:rsidRDefault="00CD2F75">
      <w:pPr>
        <w:ind w:firstLineChars="200" w:firstLine="420"/>
      </w:pPr>
    </w:p>
    <w:p w:rsidR="00CD2F75" w:rsidRDefault="00741197">
      <w:pPr>
        <w:ind w:firstLineChars="200" w:firstLine="420"/>
        <w:rPr>
          <w:rFonts w:eastAsia="楷体"/>
        </w:rPr>
      </w:pPr>
      <w:r>
        <w:rPr>
          <w:rFonts w:eastAsia="楷体"/>
        </w:rPr>
        <w:t>说明：</w:t>
      </w:r>
    </w:p>
    <w:p w:rsidR="00CD2F75" w:rsidRDefault="00741197">
      <w:pPr>
        <w:ind w:firstLineChars="200" w:firstLine="422"/>
        <w:rPr>
          <w:rFonts w:eastAsia="楷体"/>
          <w:b/>
          <w:bCs/>
        </w:rPr>
      </w:pPr>
      <w:r>
        <w:rPr>
          <w:rFonts w:eastAsia="楷体"/>
          <w:b/>
          <w:bCs/>
        </w:rPr>
        <w:t>（</w:t>
      </w:r>
      <w:r>
        <w:rPr>
          <w:rFonts w:eastAsia="楷体"/>
          <w:b/>
          <w:bCs/>
        </w:rPr>
        <w:t>1</w:t>
      </w:r>
      <w:r>
        <w:rPr>
          <w:rFonts w:eastAsia="楷体"/>
          <w:b/>
          <w:bCs/>
        </w:rPr>
        <w:t>）以联合体形式参与采购活动，联合体的各方分别提供此声明函。不属于残疾人福利性单位，不用提供此函。</w:t>
      </w:r>
    </w:p>
    <w:p w:rsidR="00CD2F75" w:rsidRDefault="00741197">
      <w:pPr>
        <w:ind w:firstLineChars="200" w:firstLine="420"/>
        <w:rPr>
          <w:rFonts w:eastAsia="楷体"/>
          <w:b/>
          <w:bCs/>
        </w:rPr>
      </w:pPr>
      <w:r>
        <w:rPr>
          <w:rFonts w:eastAsia="楷体"/>
          <w:kern w:val="0"/>
        </w:rPr>
        <w:t>（</w:t>
      </w:r>
      <w:r>
        <w:rPr>
          <w:rFonts w:eastAsia="楷体"/>
          <w:kern w:val="0"/>
        </w:rPr>
        <w:t>2</w:t>
      </w:r>
      <w:r>
        <w:rPr>
          <w:rFonts w:eastAsia="楷体"/>
          <w:kern w:val="0"/>
        </w:rPr>
        <w:t>）政策文件见采购文件附件</w:t>
      </w:r>
      <w:r>
        <w:rPr>
          <w:rFonts w:eastAsia="楷体"/>
          <w:kern w:val="0"/>
        </w:rPr>
        <w:t>9</w:t>
      </w:r>
      <w:r>
        <w:rPr>
          <w:rFonts w:eastAsia="楷体"/>
          <w:kern w:val="0"/>
        </w:rPr>
        <w:t>。</w:t>
      </w:r>
    </w:p>
    <w:p w:rsidR="00CD2F75" w:rsidRDefault="00741197">
      <w:r>
        <w:br w:type="page"/>
      </w:r>
    </w:p>
    <w:p w:rsidR="00CD2F75" w:rsidRDefault="00741197">
      <w:pPr>
        <w:pStyle w:val="1"/>
      </w:pPr>
      <w:bookmarkStart w:id="159" w:name="_Toc30101"/>
      <w:bookmarkStart w:id="160" w:name="_Toc31175"/>
      <w:r>
        <w:lastRenderedPageBreak/>
        <w:t>第八章</w:t>
      </w:r>
      <w:r>
        <w:t xml:space="preserve">  </w:t>
      </w:r>
      <w:r>
        <w:t>招标文件附件</w:t>
      </w:r>
      <w:bookmarkEnd w:id="159"/>
      <w:bookmarkEnd w:id="160"/>
    </w:p>
    <w:p w:rsidR="00CD2F75" w:rsidRDefault="00741197">
      <w:pPr>
        <w:pStyle w:val="2"/>
        <w:ind w:firstLine="420"/>
      </w:pPr>
      <w:r>
        <w:t>【附件</w:t>
      </w:r>
      <w:r>
        <w:t>1</w:t>
      </w:r>
      <w:r>
        <w:t>】联合协议书</w:t>
      </w:r>
    </w:p>
    <w:p w:rsidR="00CD2F75" w:rsidRDefault="00741197">
      <w:pPr>
        <w:jc w:val="center"/>
        <w:rPr>
          <w:rFonts w:eastAsia="黑体"/>
          <w:sz w:val="28"/>
          <w:szCs w:val="36"/>
        </w:rPr>
      </w:pPr>
      <w:r>
        <w:rPr>
          <w:rFonts w:eastAsia="黑体"/>
          <w:sz w:val="28"/>
          <w:szCs w:val="36"/>
        </w:rPr>
        <w:t>联合协议书</w:t>
      </w:r>
    </w:p>
    <w:p w:rsidR="00CD2F75" w:rsidRDefault="00741197">
      <w:pPr>
        <w:ind w:firstLineChars="200" w:firstLine="420"/>
      </w:pPr>
      <w:r>
        <w:rPr>
          <w:u w:val="single"/>
        </w:rPr>
        <w:t>【</w:t>
      </w:r>
      <w:r>
        <w:rPr>
          <w:rFonts w:eastAsia="楷体"/>
          <w:u w:val="single"/>
        </w:rPr>
        <w:t>填写联合体所有成员名称</w:t>
      </w:r>
      <w:r>
        <w:rPr>
          <w:u w:val="single"/>
        </w:rPr>
        <w:t>】</w:t>
      </w:r>
      <w:r>
        <w:t>自愿组成一个联合体，联合体名称为</w:t>
      </w:r>
      <w:r>
        <w:rPr>
          <w:u w:val="single"/>
        </w:rPr>
        <w:t>【</w:t>
      </w:r>
      <w:r>
        <w:rPr>
          <w:rFonts w:eastAsia="楷体"/>
          <w:u w:val="single"/>
        </w:rPr>
        <w:t>填写联合体名称</w:t>
      </w:r>
      <w:r>
        <w:rPr>
          <w:u w:val="single"/>
        </w:rPr>
        <w:t>】</w:t>
      </w:r>
      <w:r>
        <w:t>，以一个投标人的身份参加</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（标段名称）投标。</w:t>
      </w:r>
    </w:p>
    <w:p w:rsidR="00CD2F75" w:rsidRDefault="00741197">
      <w:pPr>
        <w:ind w:firstLineChars="200" w:firstLine="420"/>
      </w:pPr>
      <w:r>
        <w:t>一、各方一致决定，</w:t>
      </w:r>
      <w:r>
        <w:rPr>
          <w:u w:val="single"/>
        </w:rPr>
        <w:t>【</w:t>
      </w:r>
      <w:r>
        <w:rPr>
          <w:rFonts w:eastAsia="楷体"/>
          <w:u w:val="single"/>
        </w:rPr>
        <w:t>填写某联合体成员名称</w:t>
      </w:r>
      <w:r>
        <w:rPr>
          <w:u w:val="single"/>
        </w:rPr>
        <w:t>】</w:t>
      </w:r>
      <w:r>
        <w:t>为联合体主办单位，代表所有联合体成员负责投标和合同实施阶段的主办、协调工作。</w:t>
      </w:r>
    </w:p>
    <w:p w:rsidR="00CD2F75" w:rsidRDefault="00741197">
      <w:pPr>
        <w:ind w:firstLineChars="200" w:firstLine="420"/>
      </w:pPr>
      <w:r>
        <w:t>二、所有联合体成员授权联合体主办单位签署授权书，授权书载明的授权代表根据招标文件规定及投标内容而对采购人、采购代理机构所作的任何合法承诺，包括书面澄清及响应等均对联合体各方产生约束力。</w:t>
      </w:r>
    </w:p>
    <w:p w:rsidR="00CD2F75" w:rsidRDefault="00741197">
      <w:pPr>
        <w:ind w:firstLineChars="200" w:firstLine="420"/>
      </w:pPr>
      <w:r>
        <w:t>三、本次联合体分工如下：</w:t>
      </w:r>
    </w:p>
    <w:p w:rsidR="00CD2F75" w:rsidRDefault="00741197">
      <w:pPr>
        <w:ind w:firstLineChars="200" w:firstLine="420"/>
      </w:pPr>
      <w:r>
        <w:rPr>
          <w:u w:val="single"/>
        </w:rPr>
        <w:t>【</w:t>
      </w:r>
      <w:r>
        <w:rPr>
          <w:rFonts w:eastAsia="楷体"/>
          <w:u w:val="single"/>
        </w:rPr>
        <w:t>填写联合体其中一方成员名称</w:t>
      </w:r>
      <w:r>
        <w:rPr>
          <w:u w:val="single"/>
        </w:rPr>
        <w:t>】</w:t>
      </w:r>
      <w:r>
        <w:t>承担的工作和义务为：</w:t>
      </w:r>
      <w:r>
        <w:rPr>
          <w:u w:val="single"/>
        </w:rPr>
        <w:t>【</w:t>
      </w:r>
      <w:r>
        <w:rPr>
          <w:rFonts w:eastAsia="楷体"/>
          <w:u w:val="single"/>
        </w:rPr>
        <w:t>填写工作和义务</w:t>
      </w:r>
      <w:r>
        <w:rPr>
          <w:u w:val="single"/>
        </w:rPr>
        <w:t>】</w:t>
      </w:r>
      <w:r>
        <w:t>；</w:t>
      </w:r>
    </w:p>
    <w:p w:rsidR="00CD2F75" w:rsidRDefault="00741197">
      <w:pPr>
        <w:ind w:firstLineChars="200" w:firstLine="420"/>
      </w:pPr>
      <w:r>
        <w:rPr>
          <w:u w:val="single"/>
        </w:rPr>
        <w:t>【</w:t>
      </w:r>
      <w:r>
        <w:rPr>
          <w:rFonts w:eastAsia="楷体"/>
          <w:u w:val="single"/>
        </w:rPr>
        <w:t>填写联合体其中一方成员名称</w:t>
      </w:r>
      <w:r>
        <w:rPr>
          <w:u w:val="single"/>
        </w:rPr>
        <w:t>】</w:t>
      </w:r>
      <w:r>
        <w:t>承担的工作和义务为：</w:t>
      </w:r>
      <w:r>
        <w:rPr>
          <w:u w:val="single"/>
        </w:rPr>
        <w:t>【</w:t>
      </w:r>
      <w:r>
        <w:rPr>
          <w:rFonts w:eastAsia="楷体"/>
          <w:u w:val="single"/>
        </w:rPr>
        <w:t>填写工作和义务</w:t>
      </w:r>
      <w:r>
        <w:rPr>
          <w:u w:val="single"/>
        </w:rPr>
        <w:t>】</w:t>
      </w:r>
      <w:r>
        <w:t>。</w:t>
      </w:r>
    </w:p>
    <w:p w:rsidR="00CD2F75" w:rsidRDefault="00741197">
      <w:pPr>
        <w:ind w:firstLineChars="200" w:firstLine="420"/>
        <w:rPr>
          <w:lang w:val="zh-CN"/>
        </w:rPr>
      </w:pPr>
      <w:r>
        <w:rPr>
          <w:lang w:val="zh-CN"/>
        </w:rPr>
        <w:t>四、中小企业承接金额比例如下：</w:t>
      </w:r>
    </w:p>
    <w:p w:rsidR="00CD2F75" w:rsidRDefault="00741197">
      <w:pPr>
        <w:ind w:firstLineChars="200" w:firstLine="420"/>
      </w:pPr>
      <w:r>
        <w:t>【</w:t>
      </w:r>
      <w:r>
        <w:rPr>
          <w:rFonts w:eastAsia="楷体"/>
        </w:rPr>
        <w:t>填写联合体其中一方成员名称</w:t>
      </w:r>
      <w:r>
        <w:t>】为小微企业，其承接的合同份额占到合同总金额</w:t>
      </w:r>
      <w:r>
        <w:rPr>
          <w:u w:val="single"/>
        </w:rPr>
        <w:t>【</w:t>
      </w:r>
      <w:r>
        <w:rPr>
          <w:rFonts w:eastAsia="楷体"/>
          <w:u w:val="single"/>
        </w:rPr>
        <w:t>填写比例</w:t>
      </w:r>
      <w:r>
        <w:rPr>
          <w:u w:val="single"/>
        </w:rPr>
        <w:t>】</w:t>
      </w:r>
      <w:r>
        <w:t>%</w:t>
      </w:r>
      <w:r>
        <w:t>以上；</w:t>
      </w:r>
    </w:p>
    <w:p w:rsidR="00CD2F75" w:rsidRDefault="00741197">
      <w:pPr>
        <w:ind w:firstLineChars="200" w:firstLine="420"/>
      </w:pPr>
      <w:r>
        <w:t>【</w:t>
      </w:r>
      <w:r>
        <w:rPr>
          <w:rFonts w:eastAsia="楷体"/>
        </w:rPr>
        <w:t>填写联合体其中一方成员名称</w:t>
      </w:r>
      <w:r>
        <w:t>】为中型企业，其承接的合同份额占到合同总金额</w:t>
      </w:r>
      <w:r>
        <w:rPr>
          <w:u w:val="single"/>
        </w:rPr>
        <w:t>【</w:t>
      </w:r>
      <w:r>
        <w:rPr>
          <w:rFonts w:eastAsia="楷体"/>
          <w:u w:val="single"/>
        </w:rPr>
        <w:t>填写比例</w:t>
      </w:r>
      <w:r>
        <w:rPr>
          <w:u w:val="single"/>
        </w:rPr>
        <w:t>】</w:t>
      </w:r>
      <w:r>
        <w:t>%</w:t>
      </w:r>
      <w:r>
        <w:t>以上；</w:t>
      </w:r>
    </w:p>
    <w:p w:rsidR="00CD2F75" w:rsidRDefault="00741197">
      <w:pPr>
        <w:ind w:firstLineChars="200" w:firstLine="420"/>
        <w:rPr>
          <w:lang w:val="zh-CN"/>
        </w:rPr>
      </w:pPr>
      <w:r>
        <w:rPr>
          <w:u w:val="single"/>
          <w:lang w:val="zh-CN"/>
        </w:rPr>
        <w:t>……</w:t>
      </w:r>
      <w:r>
        <w:rPr>
          <w:lang w:val="zh-CN"/>
        </w:rPr>
        <w:t>。</w:t>
      </w:r>
    </w:p>
    <w:p w:rsidR="00CD2F75" w:rsidRDefault="00741197">
      <w:pPr>
        <w:ind w:firstLineChars="200" w:firstLine="420"/>
      </w:pPr>
      <w:r>
        <w:t>五、如果中标，联合体各成员方共同与采购人签订合同，并就采购合同约定的事项对采购人承担连带责任。</w:t>
      </w:r>
    </w:p>
    <w:p w:rsidR="00CD2F75" w:rsidRDefault="00741197">
      <w:pPr>
        <w:ind w:firstLineChars="200" w:firstLine="420"/>
      </w:pPr>
      <w:r>
        <w:t>六、有关本次联合体的其他事宜：</w:t>
      </w:r>
    </w:p>
    <w:p w:rsidR="00CD2F75" w:rsidRDefault="00741197">
      <w:pPr>
        <w:ind w:firstLineChars="200" w:firstLine="420"/>
      </w:pPr>
      <w:r>
        <w:t>1.</w:t>
      </w:r>
      <w:r>
        <w:t>联合体各成员方不再单独参加或者与其他投标人另外组成联合体参加本项目的政府采购活动。</w:t>
      </w:r>
    </w:p>
    <w:p w:rsidR="00CD2F75" w:rsidRDefault="00741197">
      <w:pPr>
        <w:ind w:firstLineChars="200" w:firstLine="420"/>
      </w:pPr>
      <w:r>
        <w:t>2.</w:t>
      </w:r>
      <w:r>
        <w:t>联合体中有同类资质的各方按照联合体分工承担相同工作的，按照资质等级较低的投标人确定资质等级。</w:t>
      </w:r>
    </w:p>
    <w:p w:rsidR="00CD2F75" w:rsidRDefault="00741197">
      <w:pPr>
        <w:ind w:firstLineChars="200" w:firstLine="420"/>
      </w:pPr>
      <w:r>
        <w:t>3.</w:t>
      </w:r>
      <w:r>
        <w:t>本协议提交采购人、采购代理机构后，联合体各成员方不得以任何形式对上述内容进行修改或撤销。</w:t>
      </w:r>
    </w:p>
    <w:p w:rsidR="00CD2F75" w:rsidRDefault="00741197">
      <w:pPr>
        <w:ind w:firstLineChars="200" w:firstLine="420"/>
      </w:pPr>
      <w:r>
        <w:t>4.</w:t>
      </w:r>
      <w:r>
        <w:t>联合体各成员方按照招标文件的规定在投标文件中分别提交资格条件证明文件。</w:t>
      </w:r>
    </w:p>
    <w:p w:rsidR="00CD2F75" w:rsidRDefault="00741197">
      <w:pPr>
        <w:ind w:firstLineChars="200" w:firstLine="420"/>
      </w:pPr>
      <w:r>
        <w:t>5.</w:t>
      </w:r>
      <w:r>
        <w:t>如中标，本项目的采购代理服务费由联合体主办单位缴纳。</w:t>
      </w:r>
    </w:p>
    <w:p w:rsidR="00CD2F75" w:rsidRDefault="00CD2F75">
      <w:pPr>
        <w:ind w:firstLineChars="200" w:firstLine="420"/>
      </w:pPr>
    </w:p>
    <w:p w:rsidR="00CD2F75" w:rsidRDefault="00741197">
      <w:pPr>
        <w:ind w:firstLineChars="200" w:firstLine="420"/>
      </w:pPr>
      <w:r>
        <w:t>联合体成员方（主办单位）：</w:t>
      </w:r>
      <w:r>
        <w:rPr>
          <w:u w:val="single"/>
        </w:rPr>
        <w:t xml:space="preserve">                </w:t>
      </w:r>
      <w:r>
        <w:t>（单位公章）</w:t>
      </w:r>
    </w:p>
    <w:p w:rsidR="00CD2F75" w:rsidRDefault="00741197">
      <w:pPr>
        <w:ind w:firstLineChars="200" w:firstLine="420"/>
      </w:pPr>
      <w:r>
        <w:t>签署日期：</w:t>
      </w:r>
      <w:r>
        <w:rPr>
          <w:rFonts w:eastAsia="楷体"/>
        </w:rPr>
        <w:t>2025</w:t>
      </w:r>
      <w:r>
        <w:rPr>
          <w:rFonts w:eastAsia="楷体"/>
        </w:rPr>
        <w:t>年</w:t>
      </w:r>
      <w:r>
        <w:t xml:space="preserve">   </w:t>
      </w:r>
      <w:r>
        <w:t>月</w:t>
      </w:r>
      <w:r>
        <w:t xml:space="preserve">   </w:t>
      </w:r>
      <w:r>
        <w:t>日</w:t>
      </w:r>
    </w:p>
    <w:p w:rsidR="00CD2F75" w:rsidRDefault="00741197">
      <w:pPr>
        <w:ind w:firstLineChars="200" w:firstLine="420"/>
      </w:pPr>
      <w:r>
        <w:t>联合体成员方（成员单位）：</w:t>
      </w:r>
      <w:r>
        <w:rPr>
          <w:u w:val="single"/>
        </w:rPr>
        <w:t xml:space="preserve">                </w:t>
      </w:r>
      <w:r>
        <w:t>（单位公章）</w:t>
      </w:r>
    </w:p>
    <w:p w:rsidR="00CD2F75" w:rsidRDefault="00741197">
      <w:pPr>
        <w:ind w:firstLineChars="200" w:firstLine="420"/>
      </w:pPr>
      <w:r>
        <w:t>签署日期：</w:t>
      </w:r>
      <w:r>
        <w:t>2025</w:t>
      </w:r>
      <w:r>
        <w:t>年</w:t>
      </w:r>
      <w:r>
        <w:t xml:space="preserve">   </w:t>
      </w:r>
      <w:r>
        <w:t>月</w:t>
      </w:r>
      <w:r>
        <w:t xml:space="preserve">   </w:t>
      </w:r>
      <w:r>
        <w:t>日</w:t>
      </w:r>
    </w:p>
    <w:p w:rsidR="00CD2F75" w:rsidRDefault="00741197">
      <w:pPr>
        <w:ind w:firstLineChars="200" w:firstLine="420"/>
      </w:pPr>
      <w:r>
        <w:t>联合体成员方（成员单位）：</w:t>
      </w:r>
      <w:r>
        <w:rPr>
          <w:u w:val="single"/>
        </w:rPr>
        <w:t xml:space="preserve">                </w:t>
      </w:r>
      <w:r>
        <w:t>（单位公章）</w:t>
      </w:r>
    </w:p>
    <w:p w:rsidR="00CD2F75" w:rsidRDefault="00741197">
      <w:pPr>
        <w:ind w:firstLineChars="200" w:firstLine="420"/>
      </w:pPr>
      <w:r>
        <w:t>签署日期：</w:t>
      </w:r>
      <w:r>
        <w:t>2025</w:t>
      </w:r>
      <w:r>
        <w:t>年</w:t>
      </w:r>
      <w:r>
        <w:t xml:space="preserve">   </w:t>
      </w:r>
      <w:r>
        <w:t>月</w:t>
      </w:r>
      <w:r>
        <w:t xml:space="preserve">   </w:t>
      </w:r>
      <w:r>
        <w:t>日</w:t>
      </w:r>
    </w:p>
    <w:p w:rsidR="00CD2F75" w:rsidRDefault="00741197">
      <w:pPr>
        <w:ind w:firstLineChars="200" w:firstLine="420"/>
      </w:pPr>
      <w:r>
        <w:t>说明：</w:t>
      </w:r>
    </w:p>
    <w:p w:rsidR="00CD2F75" w:rsidRDefault="00741197">
      <w:pPr>
        <w:ind w:firstLineChars="200" w:firstLine="420"/>
      </w:pPr>
      <w:r>
        <w:t>（</w:t>
      </w:r>
      <w:r>
        <w:t>1</w:t>
      </w:r>
      <w:r>
        <w:t>）本协议格式供参考。</w:t>
      </w:r>
    </w:p>
    <w:p w:rsidR="00CD2F75" w:rsidRDefault="00741197">
      <w:pPr>
        <w:ind w:firstLineChars="200" w:firstLine="420"/>
        <w:rPr>
          <w:rFonts w:eastAsia="楷体"/>
        </w:rPr>
      </w:pPr>
      <w:r>
        <w:t>（</w:t>
      </w:r>
      <w:r>
        <w:t>2</w:t>
      </w:r>
      <w:r>
        <w:t>）联合体参加本项目采购活动应提供此联合协议书。</w:t>
      </w:r>
    </w:p>
    <w:p w:rsidR="00CD2F75" w:rsidRDefault="00741197">
      <w:r>
        <w:br w:type="page"/>
      </w:r>
    </w:p>
    <w:p w:rsidR="00CD2F75" w:rsidRDefault="00741197">
      <w:pPr>
        <w:pStyle w:val="2"/>
        <w:ind w:firstLine="420"/>
      </w:pPr>
      <w:r>
        <w:lastRenderedPageBreak/>
        <w:t>【附件</w:t>
      </w:r>
      <w:r>
        <w:t>2</w:t>
      </w:r>
      <w:r>
        <w:t>】分包意向协议书</w:t>
      </w:r>
    </w:p>
    <w:p w:rsidR="00CD2F75" w:rsidRDefault="00741197">
      <w:pPr>
        <w:jc w:val="center"/>
        <w:rPr>
          <w:rFonts w:eastAsia="黑体"/>
          <w:sz w:val="28"/>
          <w:szCs w:val="36"/>
        </w:rPr>
      </w:pPr>
      <w:r>
        <w:rPr>
          <w:rFonts w:eastAsia="黑体"/>
          <w:sz w:val="28"/>
          <w:szCs w:val="36"/>
        </w:rPr>
        <w:t>分包意向协议书</w:t>
      </w:r>
    </w:p>
    <w:p w:rsidR="00CD2F75" w:rsidRDefault="00741197">
      <w:r>
        <w:t>甲方（投标人）：</w:t>
      </w:r>
      <w:r>
        <w:rPr>
          <w:u w:val="single"/>
        </w:rPr>
        <w:t>【</w:t>
      </w:r>
      <w:r>
        <w:rPr>
          <w:rFonts w:eastAsia="楷体"/>
          <w:u w:val="single"/>
        </w:rPr>
        <w:t>填写投标人名称</w:t>
      </w:r>
      <w:r>
        <w:rPr>
          <w:u w:val="single"/>
        </w:rPr>
        <w:t>】</w:t>
      </w:r>
    </w:p>
    <w:p w:rsidR="00CD2F75" w:rsidRDefault="00741197">
      <w:r>
        <w:t>乙方（分包供应商）：</w:t>
      </w:r>
      <w:r>
        <w:rPr>
          <w:u w:val="single"/>
        </w:rPr>
        <w:t>【</w:t>
      </w:r>
      <w:r>
        <w:rPr>
          <w:rFonts w:eastAsia="楷体"/>
          <w:u w:val="single"/>
        </w:rPr>
        <w:t>填写分包供应商名称</w:t>
      </w:r>
      <w:r>
        <w:rPr>
          <w:u w:val="single"/>
        </w:rPr>
        <w:t>】</w:t>
      </w:r>
    </w:p>
    <w:p w:rsidR="00CD2F75" w:rsidRDefault="00741197">
      <w:pPr>
        <w:ind w:firstLineChars="200" w:firstLine="420"/>
      </w:pPr>
      <w:r>
        <w:t>各方经协商，就响应</w:t>
      </w:r>
      <w:r>
        <w:rPr>
          <w:u w:val="single"/>
        </w:rPr>
        <w:t>浙江广播电视集团</w:t>
      </w:r>
      <w:r>
        <w:t>组织实施的</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（标段名称）的采购活动，达成如下分包意向协议：</w:t>
      </w:r>
    </w:p>
    <w:p w:rsidR="00CD2F75" w:rsidRDefault="00741197">
      <w:pPr>
        <w:ind w:firstLineChars="200" w:firstLine="420"/>
      </w:pPr>
      <w:r>
        <w:t>一、</w:t>
      </w:r>
      <w:r>
        <w:rPr>
          <w:u w:val="single"/>
        </w:rPr>
        <w:t>【</w:t>
      </w:r>
      <w:r>
        <w:rPr>
          <w:rFonts w:eastAsia="楷体"/>
          <w:u w:val="single"/>
        </w:rPr>
        <w:t>填写投标人名称</w:t>
      </w:r>
      <w:r>
        <w:rPr>
          <w:u w:val="single"/>
        </w:rPr>
        <w:t>】</w:t>
      </w:r>
      <w:r>
        <w:t>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（标段名称）的投标人，参与项目的投标并签订合同。</w:t>
      </w:r>
    </w:p>
    <w:p w:rsidR="00CD2F75" w:rsidRDefault="00741197">
      <w:pPr>
        <w:ind w:firstLineChars="200" w:firstLine="420"/>
      </w:pPr>
      <w:r>
        <w:t>二、根据招标文件规定，甲方有意向将本项目中的非主体、非关键性工作分包给乙方实施。乙方有意向承接此部分分包内容。</w:t>
      </w:r>
    </w:p>
    <w:p w:rsidR="00CD2F75" w:rsidRDefault="00741197">
      <w:pPr>
        <w:ind w:firstLineChars="200" w:firstLine="420"/>
      </w:pPr>
      <w:r>
        <w:t>三、甲方就采购项目和分包内容向采购人负责，乙方就分包内容承担责任。</w:t>
      </w:r>
    </w:p>
    <w:p w:rsidR="00CD2F75" w:rsidRDefault="00741197">
      <w:pPr>
        <w:ind w:firstLineChars="200" w:firstLine="420"/>
      </w:pPr>
      <w:r>
        <w:t>四、甲方要求乙方承担分包内容，不得再分包给其他单位。</w:t>
      </w:r>
    </w:p>
    <w:p w:rsidR="00CD2F75" w:rsidRDefault="00741197">
      <w:pPr>
        <w:ind w:firstLineChars="200" w:firstLine="420"/>
      </w:pPr>
      <w:r>
        <w:t>五、乙方承担的工作和义务为：</w:t>
      </w:r>
      <w:r>
        <w:rPr>
          <w:u w:val="single"/>
        </w:rPr>
        <w:t>【</w:t>
      </w:r>
      <w:r>
        <w:rPr>
          <w:rFonts w:eastAsia="楷体"/>
          <w:u w:val="single"/>
        </w:rPr>
        <w:t>填写分包供应商承担的工作和义务</w:t>
      </w:r>
      <w:r>
        <w:rPr>
          <w:u w:val="single"/>
        </w:rPr>
        <w:t>】。</w:t>
      </w:r>
    </w:p>
    <w:p w:rsidR="00CD2F75" w:rsidRDefault="00741197">
      <w:pPr>
        <w:ind w:firstLineChars="200" w:firstLine="420"/>
      </w:pPr>
      <w:r>
        <w:t>六、本协议提交采购人后，协议各方不得以任何形式对上述实质内容进行修改或撤销。</w:t>
      </w: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CD2F75">
        <w:tc>
          <w:tcPr>
            <w:tcW w:w="4700" w:type="dxa"/>
          </w:tcPr>
          <w:p w:rsidR="00CD2F75" w:rsidRDefault="00741197">
            <w:r>
              <w:t>甲方（投标人）：</w:t>
            </w:r>
            <w:r>
              <w:rPr>
                <w:u w:val="single"/>
              </w:rPr>
              <w:t xml:space="preserve">                </w:t>
            </w:r>
            <w:r>
              <w:t>（单位公章）</w:t>
            </w:r>
          </w:p>
          <w:p w:rsidR="00CD2F75" w:rsidRDefault="00741197">
            <w:r>
              <w:t>签署日期：</w:t>
            </w:r>
            <w:r>
              <w:t>2025</w:t>
            </w:r>
            <w:r>
              <w:t>年</w:t>
            </w:r>
            <w:r>
              <w:t xml:space="preserve">   </w:t>
            </w:r>
            <w:r>
              <w:t>月</w:t>
            </w:r>
            <w:r>
              <w:t xml:space="preserve">   </w:t>
            </w:r>
            <w:r>
              <w:t>日</w:t>
            </w:r>
          </w:p>
        </w:tc>
        <w:tc>
          <w:tcPr>
            <w:tcW w:w="4701" w:type="dxa"/>
          </w:tcPr>
          <w:p w:rsidR="00CD2F75" w:rsidRDefault="00741197">
            <w:r>
              <w:t>乙方（分包供应商）：</w:t>
            </w:r>
            <w:r>
              <w:rPr>
                <w:u w:val="single"/>
              </w:rPr>
              <w:t xml:space="preserve">           </w:t>
            </w:r>
            <w:r>
              <w:t>（单位公章）</w:t>
            </w:r>
          </w:p>
          <w:p w:rsidR="00CD2F75" w:rsidRDefault="00741197">
            <w:r>
              <w:t>签署日期：</w:t>
            </w:r>
            <w:r>
              <w:t>2025</w:t>
            </w:r>
            <w:r>
              <w:t>年</w:t>
            </w:r>
            <w:r>
              <w:t xml:space="preserve">   </w:t>
            </w:r>
            <w:r>
              <w:t>月</w:t>
            </w:r>
            <w:r>
              <w:t xml:space="preserve">   </w:t>
            </w:r>
            <w:r>
              <w:t>日</w:t>
            </w:r>
          </w:p>
        </w:tc>
      </w:tr>
    </w:tbl>
    <w:p w:rsidR="00CD2F75" w:rsidRDefault="00741197">
      <w:pPr>
        <w:rPr>
          <w:rFonts w:eastAsia="楷体"/>
        </w:rPr>
      </w:pPr>
      <w:r>
        <w:rPr>
          <w:rFonts w:eastAsia="楷体"/>
        </w:rPr>
        <w:t>说明：</w:t>
      </w:r>
    </w:p>
    <w:p w:rsidR="00CD2F75" w:rsidRDefault="00741197">
      <w:pPr>
        <w:rPr>
          <w:rFonts w:eastAsia="楷体"/>
        </w:rPr>
      </w:pPr>
      <w:r>
        <w:rPr>
          <w:rFonts w:eastAsia="楷体"/>
        </w:rPr>
        <w:t>（</w:t>
      </w:r>
      <w:r>
        <w:rPr>
          <w:rFonts w:eastAsia="楷体"/>
        </w:rPr>
        <w:t>1</w:t>
      </w:r>
      <w:r>
        <w:rPr>
          <w:rFonts w:eastAsia="楷体"/>
        </w:rPr>
        <w:t>）本协议格式供参考。</w:t>
      </w:r>
    </w:p>
    <w:p w:rsidR="00CD2F75" w:rsidRDefault="00741197">
      <w:pPr>
        <w:rPr>
          <w:rFonts w:eastAsia="楷体"/>
        </w:rPr>
      </w:pPr>
      <w:r>
        <w:rPr>
          <w:rFonts w:eastAsia="楷体"/>
        </w:rPr>
        <w:t>（</w:t>
      </w:r>
      <w:r>
        <w:rPr>
          <w:rFonts w:eastAsia="楷体"/>
        </w:rPr>
        <w:t>2</w:t>
      </w:r>
      <w:r>
        <w:rPr>
          <w:rFonts w:eastAsia="楷体"/>
        </w:rPr>
        <w:t>）如有分包应提供此协议书。</w:t>
      </w:r>
    </w:p>
    <w:p w:rsidR="00CD2F75" w:rsidRDefault="00741197">
      <w:pPr>
        <w:rPr>
          <w:rFonts w:eastAsia="楷体"/>
        </w:rPr>
      </w:pPr>
      <w:r>
        <w:rPr>
          <w:rFonts w:eastAsia="楷体"/>
        </w:rPr>
        <w:t>（</w:t>
      </w:r>
      <w:r>
        <w:rPr>
          <w:rFonts w:eastAsia="楷体"/>
        </w:rPr>
        <w:t>3</w:t>
      </w:r>
      <w:r>
        <w:rPr>
          <w:rFonts w:eastAsia="楷体"/>
        </w:rPr>
        <w:t>）如投标人为联合体，应由所有联合体各成员方签署本协议。</w:t>
      </w:r>
    </w:p>
    <w:p w:rsidR="00CD2F75" w:rsidRDefault="00741197">
      <w:pPr>
        <w:rPr>
          <w:rFonts w:eastAsia="楷体"/>
        </w:rPr>
      </w:pPr>
      <w:r>
        <w:rPr>
          <w:rFonts w:eastAsia="楷体"/>
        </w:rPr>
        <w:t>（</w:t>
      </w:r>
      <w:r>
        <w:rPr>
          <w:rFonts w:eastAsia="楷体"/>
        </w:rPr>
        <w:t>4</w:t>
      </w:r>
      <w:r>
        <w:rPr>
          <w:rFonts w:eastAsia="楷体"/>
        </w:rPr>
        <w:t>）涉及分包供应商情况资料：</w:t>
      </w:r>
      <w:r>
        <w:rPr>
          <w:rFonts w:eastAsia="楷体"/>
        </w:rPr>
        <w:t>◇</w:t>
      </w:r>
      <w:r>
        <w:rPr>
          <w:rFonts w:eastAsia="楷体"/>
        </w:rPr>
        <w:t>资质文件（如招标文件规定要提供）；</w:t>
      </w:r>
      <w:r>
        <w:rPr>
          <w:rFonts w:eastAsia="楷体"/>
        </w:rPr>
        <w:t>◇</w:t>
      </w:r>
      <w:r>
        <w:rPr>
          <w:rFonts w:eastAsia="楷体"/>
        </w:rPr>
        <w:t>符合资格条件的声明函。</w:t>
      </w:r>
    </w:p>
    <w:p w:rsidR="00CD2F75" w:rsidRDefault="00741197">
      <w:pPr>
        <w:jc w:val="center"/>
        <w:rPr>
          <w:rFonts w:eastAsia="黑体"/>
          <w:sz w:val="28"/>
          <w:szCs w:val="36"/>
        </w:rPr>
      </w:pPr>
      <w:r>
        <w:rPr>
          <w:rFonts w:eastAsia="黑体"/>
          <w:sz w:val="28"/>
          <w:szCs w:val="36"/>
        </w:rPr>
        <w:t>符合资格条件的声明函</w:t>
      </w:r>
    </w:p>
    <w:p w:rsidR="00CD2F75" w:rsidRDefault="00741197">
      <w:r>
        <w:t>浙江广播电视集团：</w:t>
      </w:r>
    </w:p>
    <w:p w:rsidR="00CD2F75" w:rsidRDefault="00741197">
      <w:pPr>
        <w:rPr>
          <w:kern w:val="0"/>
        </w:rPr>
      </w:pPr>
      <w:r>
        <w:t>浙江省成套招标代理有限公司：</w:t>
      </w:r>
    </w:p>
    <w:p w:rsidR="00CD2F75" w:rsidRDefault="00741197">
      <w:pPr>
        <w:ind w:firstLineChars="200" w:firstLine="420"/>
      </w:pPr>
      <w:r>
        <w:t>截至</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u w:val="single"/>
        </w:rPr>
        <w:t>CTZB-2025030113</w:t>
      </w:r>
      <w:r>
        <w:t>（项目编号）</w:t>
      </w:r>
      <w:r>
        <w:rPr>
          <w:u w:val="single"/>
        </w:rPr>
        <w:t>4K</w:t>
      </w:r>
      <w:r>
        <w:rPr>
          <w:u w:val="single"/>
        </w:rPr>
        <w:t>超高清新闻非编设备系统</w:t>
      </w:r>
      <w:r>
        <w:t>（标段名称）的提交投标文件截止时间，具有良好的商业信誉，依法缴纳税收和社会保障资金，</w:t>
      </w:r>
      <w:r>
        <w:rPr>
          <w:kern w:val="0"/>
        </w:rPr>
        <w:t>具有履行合同所必需的设备和专业技术能力，未被列入失信被执行人名单、重大税收违法案件当事人名单、政府采购严重违法失信行为记录名单，</w:t>
      </w:r>
      <w: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kern w:val="0"/>
        </w:rPr>
        <w:t>。</w:t>
      </w:r>
    </w:p>
    <w:p w:rsidR="00CD2F75" w:rsidRDefault="00741197">
      <w:pPr>
        <w:ind w:firstLineChars="200" w:firstLine="420"/>
        <w:rPr>
          <w:kern w:val="0"/>
        </w:rPr>
      </w:pPr>
      <w:r>
        <w:t>我方</w:t>
      </w:r>
      <w:r>
        <w:rPr>
          <w:kern w:val="0"/>
        </w:rPr>
        <w:t>对上述声明的真实性负责。如有虚假，愿意承担相应责任，对此无任何异议。</w:t>
      </w:r>
    </w:p>
    <w:p w:rsidR="00CD2F75" w:rsidRDefault="00741197">
      <w:pPr>
        <w:ind w:firstLineChars="200" w:firstLine="420"/>
      </w:pPr>
      <w:r>
        <w:t>特此声明！</w:t>
      </w:r>
    </w:p>
    <w:p w:rsidR="00CD2F75" w:rsidRDefault="00741197">
      <w:pPr>
        <w:adjustRightInd w:val="0"/>
        <w:ind w:firstLineChars="200" w:firstLine="420"/>
        <w:rPr>
          <w:spacing w:val="20"/>
          <w:u w:val="single"/>
        </w:rPr>
      </w:pPr>
      <w:r>
        <w:t>分包供应商全称：</w:t>
      </w:r>
      <w:r>
        <w:rPr>
          <w:u w:val="single"/>
        </w:rPr>
        <w:t xml:space="preserve">                       </w:t>
      </w:r>
      <w:r>
        <w:t>（盖单位公章）</w:t>
      </w:r>
    </w:p>
    <w:p w:rsidR="00CD2F75" w:rsidRDefault="00741197">
      <w:pPr>
        <w:adjustRightInd w:val="0"/>
        <w:ind w:firstLineChars="200" w:firstLine="420"/>
      </w:pPr>
      <w:r>
        <w:t>日期：</w:t>
      </w:r>
      <w:r>
        <w:t>2025</w:t>
      </w:r>
      <w:r>
        <w:t>年</w:t>
      </w:r>
      <w:r>
        <w:t xml:space="preserve">  </w:t>
      </w:r>
      <w:r>
        <w:t>月</w:t>
      </w:r>
      <w:r>
        <w:t xml:space="preserve">  </w:t>
      </w:r>
      <w:r>
        <w:t>日</w:t>
      </w:r>
    </w:p>
    <w:p w:rsidR="00CD2F75" w:rsidRDefault="00741197">
      <w:r>
        <w:br w:type="page"/>
      </w:r>
    </w:p>
    <w:p w:rsidR="00CD2F75" w:rsidRDefault="00741197">
      <w:pPr>
        <w:pStyle w:val="2"/>
        <w:ind w:firstLine="420"/>
      </w:pPr>
      <w:r>
        <w:lastRenderedPageBreak/>
        <w:t>【附件</w:t>
      </w:r>
      <w:r>
        <w:t>3</w:t>
      </w:r>
      <w:r>
        <w:t>】政府采购活动现场确认声明书</w:t>
      </w:r>
    </w:p>
    <w:p w:rsidR="00CD2F75" w:rsidRDefault="00741197">
      <w:pPr>
        <w:jc w:val="center"/>
        <w:rPr>
          <w:rFonts w:eastAsia="黑体"/>
          <w:sz w:val="28"/>
          <w:szCs w:val="36"/>
        </w:rPr>
      </w:pPr>
      <w:r>
        <w:rPr>
          <w:rFonts w:eastAsia="黑体"/>
          <w:sz w:val="28"/>
          <w:szCs w:val="36"/>
        </w:rPr>
        <w:t>政府采购活动现场确认声明书</w:t>
      </w:r>
    </w:p>
    <w:p w:rsidR="00CD2F75" w:rsidRDefault="00741197">
      <w:r>
        <w:t>浙江省成套招标代理有限公司：</w:t>
      </w:r>
    </w:p>
    <w:p w:rsidR="00CD2F75" w:rsidRDefault="00741197">
      <w:pPr>
        <w:ind w:firstLineChars="200" w:firstLine="420"/>
      </w:pPr>
      <w:r>
        <w:t>本人经由单位法定代表人合法授权参加</w:t>
      </w:r>
      <w:r>
        <w:rPr>
          <w:u w:val="single"/>
        </w:rPr>
        <w:t>浙江广播电视集团</w:t>
      </w:r>
      <w:r>
        <w:t>（采购人）</w:t>
      </w:r>
      <w:r>
        <w:rPr>
          <w:u w:val="single"/>
        </w:rPr>
        <w:t>浙江卫视</w:t>
      </w:r>
      <w:r>
        <w:rPr>
          <w:u w:val="single"/>
        </w:rPr>
        <w:t>4K</w:t>
      </w:r>
      <w:r>
        <w:rPr>
          <w:u w:val="single"/>
        </w:rPr>
        <w:t>超高清频道制播设备更新改造项目</w:t>
      </w:r>
      <w:r>
        <w:rPr>
          <w:u w:val="single"/>
        </w:rPr>
        <w:t>4K</w:t>
      </w:r>
      <w:r>
        <w:rPr>
          <w:u w:val="single"/>
        </w:rPr>
        <w:t>超高清新闻非编设备系统</w:t>
      </w:r>
      <w:r>
        <w:t>（项目名称）</w:t>
      </w:r>
      <w:r>
        <w:rPr>
          <w:rFonts w:hint="eastAsia"/>
          <w:color w:val="000000"/>
          <w:u w:val="single"/>
        </w:rPr>
        <w:t>CTZB-2025030113</w:t>
      </w:r>
      <w:r>
        <w:t>（项目编号）</w:t>
      </w:r>
      <w:r>
        <w:rPr>
          <w:u w:val="single"/>
        </w:rPr>
        <w:t>4K</w:t>
      </w:r>
      <w:r>
        <w:rPr>
          <w:u w:val="single"/>
        </w:rPr>
        <w:t>超高清新闻非编设备系统</w:t>
      </w:r>
      <w:r>
        <w:t>（标段名称）政府采购活动，经与本单位法人代表人联系确认，现就有关公平竞争事项郑重声明如下：</w:t>
      </w:r>
    </w:p>
    <w:p w:rsidR="00CD2F75" w:rsidRDefault="00741197">
      <w:pPr>
        <w:ind w:firstLineChars="200" w:firstLine="420"/>
      </w:pPr>
      <w:r>
        <w:t>一、本单位与采购人之间</w:t>
      </w:r>
      <w:r>
        <w:t xml:space="preserve"> </w:t>
      </w:r>
      <w:r>
        <w:rPr>
          <w:color w:val="000000"/>
          <w:kern w:val="0"/>
        </w:rPr>
        <w:t>□</w:t>
      </w:r>
      <w:r>
        <w:t>不存在利害关系</w:t>
      </w:r>
      <w:r>
        <w:t xml:space="preserve"> </w:t>
      </w:r>
      <w:r>
        <w:rPr>
          <w:color w:val="000000"/>
          <w:kern w:val="0"/>
        </w:rPr>
        <w:t>□</w:t>
      </w:r>
      <w:r>
        <w:t>存在下列利害关系【</w:t>
      </w:r>
      <w:r>
        <w:rPr>
          <w:u w:val="single"/>
        </w:rPr>
        <w:t xml:space="preserve">        </w:t>
      </w:r>
      <w:r>
        <w:t>】：</w:t>
      </w:r>
    </w:p>
    <w:p w:rsidR="00CD2F75" w:rsidRDefault="00741197">
      <w:pPr>
        <w:ind w:firstLineChars="200" w:firstLine="420"/>
      </w:pPr>
      <w:r>
        <w:t>A.</w:t>
      </w:r>
      <w:r>
        <w:t>投资关系</w:t>
      </w:r>
      <w:r>
        <w:t xml:space="preserve">    B.</w:t>
      </w:r>
      <w:r>
        <w:t>行政隶属关系</w:t>
      </w:r>
      <w:r>
        <w:t xml:space="preserve">    C.</w:t>
      </w:r>
      <w:r>
        <w:t>业务指导关系</w:t>
      </w:r>
    </w:p>
    <w:p w:rsidR="00CD2F75" w:rsidRDefault="00741197">
      <w:pPr>
        <w:ind w:firstLineChars="200" w:firstLine="420"/>
      </w:pPr>
      <w:r>
        <w:t>D.</w:t>
      </w:r>
      <w:r>
        <w:t>其他可能影响采购公正的利害关系（如有，请如实说明）【</w:t>
      </w:r>
      <w:r>
        <w:rPr>
          <w:u w:val="single"/>
        </w:rPr>
        <w:t xml:space="preserve">        </w:t>
      </w:r>
      <w:r>
        <w:t>】。</w:t>
      </w:r>
    </w:p>
    <w:p w:rsidR="00CD2F75" w:rsidRDefault="00741197">
      <w:pPr>
        <w:ind w:firstLineChars="200" w:firstLine="420"/>
      </w:pPr>
      <w:r>
        <w:t>二、现已清楚知道参加本项目采购活动的其他所有供应商名称，本单位</w:t>
      </w:r>
      <w:r>
        <w:t xml:space="preserve"> </w:t>
      </w:r>
      <w:r>
        <w:rPr>
          <w:color w:val="000000"/>
          <w:kern w:val="0"/>
        </w:rPr>
        <w:t>□</w:t>
      </w:r>
      <w:r>
        <w:t>与其他所有供应商之间均不存在利害关系</w:t>
      </w:r>
      <w:r>
        <w:t xml:space="preserve"> </w:t>
      </w:r>
      <w:r>
        <w:rPr>
          <w:color w:val="000000"/>
          <w:kern w:val="0"/>
        </w:rPr>
        <w:t>□</w:t>
      </w:r>
      <w:r>
        <w:t>与【</w:t>
      </w:r>
      <w:r>
        <w:rPr>
          <w:u w:val="single"/>
        </w:rPr>
        <w:t xml:space="preserve">        </w:t>
      </w:r>
      <w:r>
        <w:t>】（供应商名称）之间存在下列利害关系【</w:t>
      </w:r>
      <w:r>
        <w:rPr>
          <w:u w:val="single"/>
        </w:rPr>
        <w:t xml:space="preserve">        </w:t>
      </w:r>
      <w:r>
        <w:t>】：</w:t>
      </w:r>
    </w:p>
    <w:p w:rsidR="00CD2F75" w:rsidRDefault="00741197">
      <w:pPr>
        <w:ind w:firstLineChars="200" w:firstLine="420"/>
      </w:pPr>
      <w:r>
        <w:t>A.</w:t>
      </w:r>
      <w:r>
        <w:t>法定代表人或负责人或实际控制人是同一人</w:t>
      </w:r>
    </w:p>
    <w:p w:rsidR="00CD2F75" w:rsidRDefault="00741197">
      <w:pPr>
        <w:ind w:firstLineChars="200" w:firstLine="420"/>
      </w:pPr>
      <w:r>
        <w:t>B.</w:t>
      </w:r>
      <w:r>
        <w:t>法定代表人或负责人或实际控制人是夫妻关系</w:t>
      </w:r>
    </w:p>
    <w:p w:rsidR="00CD2F75" w:rsidRDefault="00741197">
      <w:pPr>
        <w:ind w:firstLineChars="200" w:firstLine="420"/>
      </w:pPr>
      <w:r>
        <w:t>C.</w:t>
      </w:r>
      <w:r>
        <w:t>法定代表人或负责人或实际控制人是直系血亲关系</w:t>
      </w:r>
    </w:p>
    <w:p w:rsidR="00CD2F75" w:rsidRDefault="00741197">
      <w:pPr>
        <w:ind w:firstLineChars="200" w:firstLine="420"/>
      </w:pPr>
      <w:r>
        <w:t>D.</w:t>
      </w:r>
      <w:r>
        <w:t>法定代表人或负责人或实际控制人存在三代以内旁系血亲关系</w:t>
      </w:r>
    </w:p>
    <w:p w:rsidR="00CD2F75" w:rsidRDefault="00741197">
      <w:pPr>
        <w:ind w:firstLineChars="200" w:firstLine="420"/>
      </w:pPr>
      <w:r>
        <w:t>E.</w:t>
      </w:r>
      <w:r>
        <w:t>法定代表人或负责人或实际控制人存在近姻亲关系</w:t>
      </w:r>
    </w:p>
    <w:p w:rsidR="00CD2F75" w:rsidRDefault="00741197">
      <w:pPr>
        <w:ind w:firstLineChars="200" w:firstLine="420"/>
      </w:pPr>
      <w:r>
        <w:t>F.</w:t>
      </w:r>
      <w:r>
        <w:t>法定代表人或负责人或实际控制人存在股份控制或实际控制关系</w:t>
      </w:r>
    </w:p>
    <w:p w:rsidR="00CD2F75" w:rsidRDefault="00741197">
      <w:pPr>
        <w:ind w:firstLineChars="200" w:firstLine="420"/>
      </w:pPr>
      <w:r>
        <w:t>G.</w:t>
      </w:r>
      <w:r>
        <w:t>存在共同直接或间接投资设立子公司、联营企业和合营企业情况</w:t>
      </w:r>
    </w:p>
    <w:p w:rsidR="00CD2F75" w:rsidRDefault="00741197">
      <w:pPr>
        <w:ind w:firstLineChars="200" w:firstLine="420"/>
      </w:pPr>
      <w:r>
        <w:t>H.</w:t>
      </w:r>
      <w:r>
        <w:t>存在分级代理或代销关系、同一生产制造商关系、管理关系、重要业务（占主营业务收入</w:t>
      </w:r>
      <w:r>
        <w:t>50%</w:t>
      </w:r>
      <w:r>
        <w:t>以上）或重要财务往来关系（如融资）等其他实质性控制关系</w:t>
      </w:r>
    </w:p>
    <w:p w:rsidR="00CD2F75" w:rsidRDefault="00741197">
      <w:pPr>
        <w:ind w:firstLineChars="200" w:firstLine="420"/>
      </w:pPr>
      <w:r>
        <w:t>I.</w:t>
      </w:r>
      <w:r>
        <w:t>其他利害关系情况【</w:t>
      </w:r>
      <w:r>
        <w:rPr>
          <w:u w:val="single"/>
        </w:rPr>
        <w:t xml:space="preserve">        </w:t>
      </w:r>
      <w:r>
        <w:t>】。</w:t>
      </w:r>
    </w:p>
    <w:p w:rsidR="00CD2F75" w:rsidRDefault="00741197">
      <w:pPr>
        <w:ind w:firstLineChars="200" w:firstLine="420"/>
      </w:pPr>
      <w:r>
        <w:t>三、现已清楚知道并严格遵守政府采购法律法规和现场纪律。</w:t>
      </w:r>
    </w:p>
    <w:p w:rsidR="00CD2F75" w:rsidRDefault="00741197">
      <w:pPr>
        <w:ind w:firstLineChars="200" w:firstLine="420"/>
      </w:pPr>
      <w:r>
        <w:t>四、我发现【</w:t>
      </w:r>
      <w:r>
        <w:rPr>
          <w:u w:val="single"/>
        </w:rPr>
        <w:t xml:space="preserve">        </w:t>
      </w:r>
      <w:r>
        <w:t>】供应商之间存在或可能存在上述第二条第【</w:t>
      </w:r>
      <w:r>
        <w:rPr>
          <w:u w:val="single"/>
        </w:rPr>
        <w:t xml:space="preserve">        </w:t>
      </w:r>
      <w:r>
        <w:t>】项利害关系。</w:t>
      </w:r>
    </w:p>
    <w:p w:rsidR="00CD2F75" w:rsidRDefault="00CD2F75">
      <w:pPr>
        <w:ind w:firstLineChars="200" w:firstLine="420"/>
      </w:pPr>
    </w:p>
    <w:p w:rsidR="00CD2F75" w:rsidRDefault="00741197">
      <w:pPr>
        <w:adjustRightInd w:val="0"/>
        <w:ind w:firstLineChars="200" w:firstLine="420"/>
        <w:rPr>
          <w:color w:val="000000"/>
          <w:spacing w:val="20"/>
          <w:u w:val="single"/>
        </w:rPr>
      </w:pPr>
      <w:r>
        <w:rPr>
          <w:color w:val="000000"/>
        </w:rPr>
        <w:t>投标人全称：</w:t>
      </w:r>
      <w:r>
        <w:rPr>
          <w:color w:val="000000"/>
          <w:u w:val="single"/>
        </w:rPr>
        <w:t xml:space="preserve">                       </w:t>
      </w:r>
      <w:r>
        <w:rPr>
          <w:color w:val="000000"/>
        </w:rPr>
        <w:t>（盖单位公章）</w:t>
      </w:r>
    </w:p>
    <w:p w:rsidR="00CD2F75" w:rsidRDefault="00741197">
      <w:pPr>
        <w:adjustRightInd w:val="0"/>
        <w:ind w:firstLineChars="200" w:firstLine="420"/>
        <w:rPr>
          <w:color w:val="000000"/>
        </w:rPr>
      </w:pPr>
      <w:r>
        <w:rPr>
          <w:color w:val="000000"/>
        </w:rPr>
        <w:t>日期：</w:t>
      </w:r>
      <w:r>
        <w:rPr>
          <w:color w:val="000000"/>
        </w:rPr>
        <w:t>2025</w:t>
      </w:r>
      <w:r>
        <w:rPr>
          <w:color w:val="000000"/>
        </w:rPr>
        <w:t>年</w:t>
      </w:r>
      <w:r>
        <w:rPr>
          <w:color w:val="000000"/>
        </w:rPr>
        <w:t xml:space="preserve">  </w:t>
      </w:r>
      <w:r>
        <w:rPr>
          <w:color w:val="000000"/>
        </w:rPr>
        <w:t>月</w:t>
      </w:r>
      <w:r>
        <w:rPr>
          <w:color w:val="000000"/>
        </w:rPr>
        <w:t xml:space="preserve">  </w:t>
      </w:r>
      <w:r>
        <w:rPr>
          <w:color w:val="000000"/>
        </w:rPr>
        <w:t>日</w:t>
      </w:r>
    </w:p>
    <w:p w:rsidR="00CD2F75" w:rsidRDefault="00CD2F75">
      <w:pPr>
        <w:ind w:firstLineChars="200" w:firstLine="420"/>
      </w:pPr>
    </w:p>
    <w:p w:rsidR="00CD2F75" w:rsidRDefault="00741197">
      <w:pPr>
        <w:ind w:firstLineChars="200" w:firstLine="420"/>
        <w:rPr>
          <w:rFonts w:eastAsia="楷体"/>
        </w:rPr>
      </w:pPr>
      <w:r>
        <w:rPr>
          <w:rFonts w:eastAsia="楷体"/>
        </w:rPr>
        <w:t>说明：</w:t>
      </w:r>
    </w:p>
    <w:p w:rsidR="00CD2F75" w:rsidRDefault="00741197">
      <w:pPr>
        <w:ind w:firstLineChars="200" w:firstLine="420"/>
        <w:rPr>
          <w:rFonts w:eastAsia="楷体"/>
        </w:rPr>
      </w:pPr>
      <w:r>
        <w:rPr>
          <w:rFonts w:eastAsia="楷体"/>
        </w:rPr>
        <w:t>（</w:t>
      </w:r>
      <w:r>
        <w:rPr>
          <w:rFonts w:eastAsia="楷体"/>
        </w:rPr>
        <w:t>1</w:t>
      </w:r>
      <w:r>
        <w:rPr>
          <w:rFonts w:eastAsia="楷体"/>
        </w:rPr>
        <w:t>）投标人解密投标文件及获知其他投标人信息进行如实声明并盖章，以扫描件形式提交给采购代理机构，邮箱：</w:t>
      </w:r>
      <w:r>
        <w:rPr>
          <w:rFonts w:eastAsia="楷体"/>
        </w:rPr>
        <w:t>85830198@zjsct.cn</w:t>
      </w:r>
      <w:r>
        <w:rPr>
          <w:rFonts w:eastAsia="楷体"/>
        </w:rPr>
        <w:t>。</w:t>
      </w:r>
    </w:p>
    <w:p w:rsidR="00CD2F75" w:rsidRDefault="00741197">
      <w:pPr>
        <w:ind w:firstLineChars="200" w:firstLine="420"/>
        <w:rPr>
          <w:rFonts w:eastAsia="楷体"/>
          <w:color w:val="000000"/>
        </w:rPr>
      </w:pPr>
      <w:r>
        <w:rPr>
          <w:rFonts w:eastAsia="楷体"/>
        </w:rPr>
        <w:t>（</w:t>
      </w:r>
      <w:r>
        <w:rPr>
          <w:rFonts w:eastAsia="楷体"/>
        </w:rPr>
        <w:t>2</w:t>
      </w:r>
      <w:r>
        <w:rPr>
          <w:rFonts w:eastAsia="楷体"/>
        </w:rPr>
        <w:t>）此声明书</w:t>
      </w:r>
      <w:r>
        <w:rPr>
          <w:rFonts w:eastAsia="楷体"/>
          <w:color w:val="000000"/>
        </w:rPr>
        <w:t>不用编入投标文件中。</w:t>
      </w:r>
    </w:p>
    <w:p w:rsidR="00CD2F75" w:rsidRDefault="00741197">
      <w:r>
        <w:br w:type="page"/>
      </w:r>
    </w:p>
    <w:p w:rsidR="00CD2F75" w:rsidRDefault="00741197">
      <w:pPr>
        <w:pStyle w:val="2"/>
        <w:ind w:firstLine="420"/>
      </w:pPr>
      <w:r>
        <w:lastRenderedPageBreak/>
        <w:t>【附件</w:t>
      </w:r>
      <w:r>
        <w:t>4</w:t>
      </w:r>
      <w:r>
        <w:t>】询问函范本</w:t>
      </w:r>
    </w:p>
    <w:p w:rsidR="00CD2F75" w:rsidRDefault="00741197">
      <w:pPr>
        <w:jc w:val="center"/>
        <w:rPr>
          <w:rFonts w:eastAsia="黑体"/>
          <w:sz w:val="28"/>
          <w:szCs w:val="36"/>
        </w:rPr>
      </w:pPr>
      <w:r>
        <w:rPr>
          <w:rFonts w:eastAsia="黑体"/>
          <w:sz w:val="28"/>
          <w:szCs w:val="36"/>
        </w:rPr>
        <w:t>询问函范本</w:t>
      </w:r>
    </w:p>
    <w:p w:rsidR="00CD2F75" w:rsidRDefault="00741197">
      <w:pPr>
        <w:rPr>
          <w:bCs/>
        </w:rPr>
      </w:pPr>
      <w:r>
        <w:rPr>
          <w:bCs/>
        </w:rPr>
        <w:t>一、供应商基本信息</w:t>
      </w:r>
    </w:p>
    <w:p w:rsidR="00CD2F75" w:rsidRDefault="00741197">
      <w:pPr>
        <w:rPr>
          <w:u w:val="dotted"/>
        </w:rPr>
      </w:pPr>
      <w:r>
        <w:t>供应商：</w:t>
      </w:r>
      <w:r>
        <w:rPr>
          <w:u w:val="dotted"/>
        </w:rPr>
        <w:t xml:space="preserve">                                        </w:t>
      </w:r>
    </w:p>
    <w:p w:rsidR="00CD2F75" w:rsidRDefault="00741197">
      <w:r>
        <w:t>地址：</w:t>
      </w:r>
      <w:r>
        <w:rPr>
          <w:u w:val="dotted"/>
        </w:rPr>
        <w:t xml:space="preserve">                          </w:t>
      </w:r>
      <w:r>
        <w:t>邮编：</w:t>
      </w:r>
      <w:r>
        <w:rPr>
          <w:u w:val="dotted"/>
        </w:rPr>
        <w:t xml:space="preserve">                     </w:t>
      </w:r>
    </w:p>
    <w:p w:rsidR="00CD2F75" w:rsidRDefault="00741197">
      <w:r>
        <w:t>联系人：</w:t>
      </w:r>
      <w:r>
        <w:rPr>
          <w:u w:val="dotted"/>
        </w:rPr>
        <w:t xml:space="preserve">                      </w:t>
      </w:r>
      <w:r>
        <w:t>联系电话：</w:t>
      </w:r>
      <w:r>
        <w:rPr>
          <w:u w:val="dotted"/>
        </w:rPr>
        <w:t xml:space="preserve">                   </w:t>
      </w:r>
    </w:p>
    <w:p w:rsidR="00CD2F75" w:rsidRDefault="00741197">
      <w:pPr>
        <w:rPr>
          <w:u w:val="dotted"/>
        </w:rPr>
      </w:pPr>
      <w:r>
        <w:t>授权代表：</w:t>
      </w:r>
      <w:r>
        <w:rPr>
          <w:u w:val="dotted"/>
        </w:rPr>
        <w:t xml:space="preserve">                                          </w:t>
      </w:r>
    </w:p>
    <w:p w:rsidR="00CD2F75" w:rsidRDefault="00741197">
      <w:r>
        <w:t>联系电话：</w:t>
      </w:r>
      <w:r>
        <w:rPr>
          <w:u w:val="dotted"/>
        </w:rPr>
        <w:t xml:space="preserve">                                           </w:t>
      </w:r>
      <w:r>
        <w:t xml:space="preserve"> </w:t>
      </w:r>
    </w:p>
    <w:p w:rsidR="00CD2F75" w:rsidRDefault="00741197">
      <w:r>
        <w:t>地址：</w:t>
      </w:r>
      <w:r>
        <w:t xml:space="preserve"> </w:t>
      </w:r>
      <w:r>
        <w:rPr>
          <w:u w:val="dotted"/>
        </w:rPr>
        <w:t xml:space="preserve">                        </w:t>
      </w:r>
      <w:r>
        <w:t>邮编：</w:t>
      </w:r>
      <w:r>
        <w:rPr>
          <w:u w:val="dotted"/>
        </w:rPr>
        <w:t xml:space="preserve">                      </w:t>
      </w:r>
    </w:p>
    <w:p w:rsidR="00CD2F75" w:rsidRDefault="00741197">
      <w:pPr>
        <w:rPr>
          <w:bCs/>
        </w:rPr>
      </w:pPr>
      <w:r>
        <w:rPr>
          <w:bCs/>
        </w:rPr>
        <w:t>二、项目基本情况</w:t>
      </w:r>
    </w:p>
    <w:p w:rsidR="00CD2F75" w:rsidRDefault="00741197">
      <w:r>
        <w:t>项目的名称：</w:t>
      </w:r>
      <w:r>
        <w:rPr>
          <w:u w:val="dotted"/>
        </w:rPr>
        <w:t xml:space="preserve">                                      </w:t>
      </w:r>
    </w:p>
    <w:p w:rsidR="00CD2F75" w:rsidRDefault="00741197">
      <w:r>
        <w:t>项目的编号：</w:t>
      </w:r>
      <w:r>
        <w:rPr>
          <w:u w:val="dotted"/>
        </w:rPr>
        <w:t xml:space="preserve">               </w:t>
      </w:r>
      <w:r>
        <w:t>包号：</w:t>
      </w:r>
      <w:r>
        <w:rPr>
          <w:u w:val="dotted"/>
        </w:rPr>
        <w:t xml:space="preserve">                 </w:t>
      </w:r>
    </w:p>
    <w:p w:rsidR="00CD2F75" w:rsidRDefault="00741197">
      <w:pPr>
        <w:rPr>
          <w:u w:val="dotted"/>
        </w:rPr>
      </w:pPr>
      <w:r>
        <w:t>采购人名称：</w:t>
      </w:r>
      <w:r>
        <w:rPr>
          <w:u w:val="dotted"/>
        </w:rPr>
        <w:t xml:space="preserve">                                         </w:t>
      </w:r>
    </w:p>
    <w:p w:rsidR="00CD2F75" w:rsidRDefault="00741197">
      <w:r>
        <w:t>采购文件获取日期：</w:t>
      </w:r>
      <w:r>
        <w:rPr>
          <w:u w:val="dotted"/>
        </w:rPr>
        <w:t xml:space="preserve">                                         </w:t>
      </w:r>
    </w:p>
    <w:p w:rsidR="00CD2F75" w:rsidRDefault="00741197">
      <w:pPr>
        <w:rPr>
          <w:bCs/>
        </w:rPr>
      </w:pPr>
      <w:r>
        <w:rPr>
          <w:bCs/>
        </w:rPr>
        <w:t>三、询问事项具体内容</w:t>
      </w:r>
    </w:p>
    <w:p w:rsidR="00CD2F75" w:rsidRDefault="00741197">
      <w:pPr>
        <w:rPr>
          <w:u w:val="dotted"/>
        </w:rPr>
      </w:pPr>
      <w:r>
        <w:rPr>
          <w:bCs/>
        </w:rPr>
        <w:t>询问</w:t>
      </w:r>
      <w:r>
        <w:t>事项</w:t>
      </w:r>
      <w:r>
        <w:t>1</w:t>
      </w:r>
      <w:r>
        <w:t>：</w:t>
      </w:r>
      <w:r>
        <w:rPr>
          <w:u w:val="dotted"/>
        </w:rPr>
        <w:t xml:space="preserve">                                         </w:t>
      </w:r>
    </w:p>
    <w:p w:rsidR="00CD2F75" w:rsidRDefault="00741197">
      <w:pPr>
        <w:rPr>
          <w:u w:val="dotted"/>
        </w:rPr>
      </w:pPr>
      <w:r>
        <w:rPr>
          <w:bCs/>
        </w:rPr>
        <w:t>询问</w:t>
      </w:r>
      <w:r>
        <w:t>事项</w:t>
      </w:r>
      <w:r>
        <w:t>2</w:t>
      </w:r>
      <w:r>
        <w:t>：</w:t>
      </w:r>
      <w:r>
        <w:rPr>
          <w:u w:val="dotted"/>
        </w:rPr>
        <w:t xml:space="preserve">                                         </w:t>
      </w:r>
    </w:p>
    <w:p w:rsidR="00CD2F75" w:rsidRDefault="00741197">
      <w:r>
        <w:t>……</w:t>
      </w:r>
    </w:p>
    <w:p w:rsidR="00CD2F75" w:rsidRDefault="00741197">
      <w:pPr>
        <w:rPr>
          <w:bCs/>
        </w:rPr>
      </w:pPr>
      <w:r>
        <w:rPr>
          <w:bCs/>
        </w:rPr>
        <w:t>四、与询问事项相关的请求</w:t>
      </w:r>
    </w:p>
    <w:p w:rsidR="00CD2F75" w:rsidRDefault="00741197">
      <w:pPr>
        <w:rPr>
          <w:u w:val="dotted"/>
        </w:rPr>
      </w:pPr>
      <w:r>
        <w:t>请求：</w:t>
      </w:r>
      <w:r>
        <w:rPr>
          <w:u w:val="dotted"/>
        </w:rPr>
        <w:t xml:space="preserve">                                               </w:t>
      </w:r>
    </w:p>
    <w:p w:rsidR="00CD2F75" w:rsidRDefault="00CD2F75"/>
    <w:p w:rsidR="00CD2F75" w:rsidRDefault="00741197">
      <w:r>
        <w:t>签名（签章）：</w:t>
      </w:r>
      <w:r>
        <w:t xml:space="preserve">                   </w:t>
      </w:r>
      <w:r>
        <w:t>公章：</w:t>
      </w:r>
      <w:r>
        <w:t xml:space="preserve">                      </w:t>
      </w:r>
    </w:p>
    <w:p w:rsidR="00CD2F75" w:rsidRDefault="00741197">
      <w:r>
        <w:t>日期：</w:t>
      </w:r>
      <w:r>
        <w:t xml:space="preserve">    </w:t>
      </w:r>
    </w:p>
    <w:p w:rsidR="00CD2F75" w:rsidRDefault="00741197">
      <w:r>
        <w:br w:type="page"/>
      </w:r>
    </w:p>
    <w:p w:rsidR="00CD2F75" w:rsidRDefault="00741197">
      <w:pPr>
        <w:pStyle w:val="2"/>
        <w:ind w:firstLine="420"/>
      </w:pPr>
      <w:r>
        <w:lastRenderedPageBreak/>
        <w:t>【附件</w:t>
      </w:r>
      <w:r>
        <w:t>5</w:t>
      </w:r>
      <w:r>
        <w:t>】质疑函范本及制作说明</w:t>
      </w:r>
    </w:p>
    <w:p w:rsidR="00CD2F75" w:rsidRDefault="00741197">
      <w:pPr>
        <w:jc w:val="center"/>
        <w:rPr>
          <w:rFonts w:eastAsia="黑体"/>
          <w:sz w:val="28"/>
          <w:szCs w:val="36"/>
        </w:rPr>
      </w:pPr>
      <w:r>
        <w:rPr>
          <w:rFonts w:eastAsia="黑体"/>
          <w:sz w:val="28"/>
          <w:szCs w:val="36"/>
        </w:rPr>
        <w:t>质疑函范本</w:t>
      </w:r>
    </w:p>
    <w:p w:rsidR="00CD2F75" w:rsidRDefault="00741197">
      <w:pPr>
        <w:rPr>
          <w:bCs/>
        </w:rPr>
      </w:pPr>
      <w:r>
        <w:rPr>
          <w:bCs/>
        </w:rPr>
        <w:t>一、质疑供应商基本信息</w:t>
      </w:r>
    </w:p>
    <w:p w:rsidR="00CD2F75" w:rsidRDefault="00741197">
      <w:pPr>
        <w:rPr>
          <w:u w:val="dotted"/>
        </w:rPr>
      </w:pPr>
      <w:r>
        <w:t>质疑供应商：</w:t>
      </w:r>
      <w:r>
        <w:rPr>
          <w:u w:val="dotted"/>
        </w:rPr>
        <w:t xml:space="preserve">                                        </w:t>
      </w:r>
    </w:p>
    <w:p w:rsidR="00CD2F75" w:rsidRDefault="00741197">
      <w:r>
        <w:t>地址：</w:t>
      </w:r>
      <w:r>
        <w:rPr>
          <w:u w:val="dotted"/>
        </w:rPr>
        <w:t xml:space="preserve">                          </w:t>
      </w:r>
      <w:r>
        <w:t>邮编：</w:t>
      </w:r>
      <w:r>
        <w:rPr>
          <w:u w:val="dotted"/>
        </w:rPr>
        <w:t xml:space="preserve">              </w:t>
      </w:r>
    </w:p>
    <w:p w:rsidR="00CD2F75" w:rsidRDefault="00741197">
      <w:r>
        <w:t>联系人：</w:t>
      </w:r>
      <w:r>
        <w:rPr>
          <w:u w:val="dotted"/>
        </w:rPr>
        <w:t xml:space="preserve">                      </w:t>
      </w:r>
      <w:r>
        <w:t>联系电话：</w:t>
      </w:r>
      <w:r>
        <w:rPr>
          <w:u w:val="dotted"/>
        </w:rPr>
        <w:t xml:space="preserve">            </w:t>
      </w:r>
    </w:p>
    <w:p w:rsidR="00CD2F75" w:rsidRDefault="00741197">
      <w:pPr>
        <w:rPr>
          <w:u w:val="dotted"/>
        </w:rPr>
      </w:pPr>
      <w:r>
        <w:t>授权代表：</w:t>
      </w:r>
      <w:r>
        <w:rPr>
          <w:u w:val="dotted"/>
        </w:rPr>
        <w:t xml:space="preserve">                                          </w:t>
      </w:r>
    </w:p>
    <w:p w:rsidR="00CD2F75" w:rsidRDefault="00741197">
      <w:r>
        <w:t>联系电话：</w:t>
      </w:r>
      <w:r>
        <w:rPr>
          <w:u w:val="dotted"/>
        </w:rPr>
        <w:t xml:space="preserve">                                          </w:t>
      </w:r>
    </w:p>
    <w:p w:rsidR="00CD2F75" w:rsidRDefault="00741197">
      <w:r>
        <w:t>地址：</w:t>
      </w:r>
      <w:r>
        <w:t xml:space="preserve"> </w:t>
      </w:r>
      <w:r>
        <w:rPr>
          <w:u w:val="dotted"/>
        </w:rPr>
        <w:t xml:space="preserve">                        </w:t>
      </w:r>
      <w:r>
        <w:t>邮编：</w:t>
      </w:r>
      <w:r>
        <w:rPr>
          <w:u w:val="dotted"/>
        </w:rPr>
        <w:t xml:space="preserve">               </w:t>
      </w:r>
    </w:p>
    <w:p w:rsidR="00CD2F75" w:rsidRDefault="00741197">
      <w:pPr>
        <w:rPr>
          <w:bCs/>
        </w:rPr>
      </w:pPr>
      <w:r>
        <w:rPr>
          <w:bCs/>
        </w:rPr>
        <w:t>二、质疑项目基本情况</w:t>
      </w:r>
    </w:p>
    <w:p w:rsidR="00CD2F75" w:rsidRDefault="00741197">
      <w:r>
        <w:t>质疑项目的名称：</w:t>
      </w:r>
      <w:r>
        <w:rPr>
          <w:u w:val="dotted"/>
        </w:rPr>
        <w:t xml:space="preserve">                                      </w:t>
      </w:r>
    </w:p>
    <w:p w:rsidR="00CD2F75" w:rsidRDefault="00741197">
      <w:r>
        <w:t>质疑项目的编号：</w:t>
      </w:r>
      <w:r>
        <w:rPr>
          <w:u w:val="dotted"/>
        </w:rPr>
        <w:t xml:space="preserve">               </w:t>
      </w:r>
      <w:r>
        <w:t>包号：</w:t>
      </w:r>
      <w:r>
        <w:rPr>
          <w:u w:val="dotted"/>
        </w:rPr>
        <w:t xml:space="preserve">                 </w:t>
      </w:r>
    </w:p>
    <w:p w:rsidR="00CD2F75" w:rsidRDefault="00741197">
      <w:pPr>
        <w:rPr>
          <w:u w:val="dotted"/>
        </w:rPr>
      </w:pPr>
      <w:r>
        <w:t>采购人名称：</w:t>
      </w:r>
      <w:r>
        <w:rPr>
          <w:u w:val="dotted"/>
        </w:rPr>
        <w:t xml:space="preserve">                                         </w:t>
      </w:r>
    </w:p>
    <w:p w:rsidR="00CD2F75" w:rsidRDefault="00741197">
      <w:r>
        <w:t>采购文件获取日期：</w:t>
      </w:r>
      <w:r>
        <w:rPr>
          <w:u w:val="dotted"/>
        </w:rPr>
        <w:t xml:space="preserve">                                   </w:t>
      </w:r>
    </w:p>
    <w:p w:rsidR="00CD2F75" w:rsidRDefault="00741197">
      <w:pPr>
        <w:rPr>
          <w:bCs/>
        </w:rPr>
      </w:pPr>
      <w:r>
        <w:rPr>
          <w:bCs/>
        </w:rPr>
        <w:t>三、质疑事项具体内容</w:t>
      </w:r>
    </w:p>
    <w:p w:rsidR="00CD2F75" w:rsidRDefault="00741197">
      <w:pPr>
        <w:rPr>
          <w:u w:val="dotted"/>
        </w:rPr>
      </w:pPr>
      <w:r>
        <w:t>质疑事项</w:t>
      </w:r>
      <w:r>
        <w:t>1</w:t>
      </w:r>
      <w:r>
        <w:t>：</w:t>
      </w:r>
      <w:r>
        <w:rPr>
          <w:u w:val="dotted"/>
        </w:rPr>
        <w:t xml:space="preserve">                                         </w:t>
      </w:r>
    </w:p>
    <w:p w:rsidR="00CD2F75" w:rsidRDefault="00741197">
      <w:pPr>
        <w:rPr>
          <w:u w:val="dotted"/>
        </w:rPr>
      </w:pPr>
      <w:r>
        <w:t>事实依据：</w:t>
      </w:r>
      <w:r>
        <w:rPr>
          <w:u w:val="dotted"/>
        </w:rPr>
        <w:t xml:space="preserve">                                          </w:t>
      </w:r>
    </w:p>
    <w:p w:rsidR="00CD2F75" w:rsidRDefault="00741197">
      <w:r>
        <w:rPr>
          <w:u w:val="dotted"/>
        </w:rPr>
        <w:t xml:space="preserve">                                                       </w:t>
      </w:r>
    </w:p>
    <w:p w:rsidR="00CD2F75" w:rsidRDefault="00741197">
      <w:pPr>
        <w:rPr>
          <w:u w:val="dotted"/>
        </w:rPr>
      </w:pPr>
      <w:r>
        <w:t>法律依据：</w:t>
      </w:r>
      <w:r>
        <w:rPr>
          <w:u w:val="dotted"/>
        </w:rPr>
        <w:t xml:space="preserve">                                          </w:t>
      </w:r>
    </w:p>
    <w:p w:rsidR="00CD2F75" w:rsidRDefault="00741197">
      <w:pPr>
        <w:rPr>
          <w:u w:val="dotted"/>
        </w:rPr>
      </w:pPr>
      <w:r>
        <w:rPr>
          <w:u w:val="dotted"/>
        </w:rPr>
        <w:t xml:space="preserve">                                                     </w:t>
      </w:r>
    </w:p>
    <w:p w:rsidR="00CD2F75" w:rsidRDefault="00741197">
      <w:pPr>
        <w:rPr>
          <w:u w:val="dotted"/>
        </w:rPr>
      </w:pPr>
      <w:r>
        <w:t>质疑事项</w:t>
      </w:r>
      <w:r>
        <w:t>2</w:t>
      </w:r>
    </w:p>
    <w:p w:rsidR="00CD2F75" w:rsidRDefault="00741197">
      <w:r>
        <w:t>……</w:t>
      </w:r>
    </w:p>
    <w:p w:rsidR="00CD2F75" w:rsidRDefault="00741197">
      <w:pPr>
        <w:rPr>
          <w:bCs/>
        </w:rPr>
      </w:pPr>
      <w:r>
        <w:rPr>
          <w:bCs/>
        </w:rPr>
        <w:t>四、与质疑事项相关的质疑请求</w:t>
      </w:r>
    </w:p>
    <w:p w:rsidR="00CD2F75" w:rsidRDefault="00741197">
      <w:pPr>
        <w:rPr>
          <w:u w:val="dotted"/>
        </w:rPr>
      </w:pPr>
      <w:r>
        <w:t>请求：</w:t>
      </w:r>
      <w:r>
        <w:rPr>
          <w:u w:val="dotted"/>
        </w:rPr>
        <w:t xml:space="preserve">                                               </w:t>
      </w:r>
    </w:p>
    <w:p w:rsidR="00CD2F75" w:rsidRDefault="00741197">
      <w:r>
        <w:t>签名（签章）：</w:t>
      </w:r>
      <w:r>
        <w:t xml:space="preserve">                   </w:t>
      </w:r>
      <w:r>
        <w:t>公章：</w:t>
      </w:r>
      <w:r>
        <w:t xml:space="preserve">                      </w:t>
      </w:r>
    </w:p>
    <w:p w:rsidR="00CD2F75" w:rsidRDefault="00741197">
      <w:r>
        <w:t>日期：</w:t>
      </w:r>
      <w:r>
        <w:t xml:space="preserve">    </w:t>
      </w:r>
    </w:p>
    <w:p w:rsidR="00CD2F75" w:rsidRDefault="00CD2F75">
      <w:pPr>
        <w:jc w:val="center"/>
        <w:rPr>
          <w:b/>
          <w:bCs/>
        </w:rPr>
      </w:pPr>
    </w:p>
    <w:p w:rsidR="00CD2F75" w:rsidRDefault="00CD2F75">
      <w:pPr>
        <w:rPr>
          <w:b/>
        </w:rPr>
      </w:pPr>
    </w:p>
    <w:p w:rsidR="00CD2F75" w:rsidRDefault="00CD2F75">
      <w:pPr>
        <w:rPr>
          <w:b/>
        </w:rPr>
      </w:pPr>
    </w:p>
    <w:p w:rsidR="00CD2F75" w:rsidRDefault="00CD2F75">
      <w:pPr>
        <w:rPr>
          <w:b/>
        </w:rPr>
      </w:pPr>
    </w:p>
    <w:p w:rsidR="00CD2F75" w:rsidRDefault="00741197">
      <w:pPr>
        <w:rPr>
          <w:rFonts w:eastAsia="楷体"/>
          <w:b/>
        </w:rPr>
      </w:pPr>
      <w:r>
        <w:rPr>
          <w:rFonts w:eastAsia="楷体"/>
          <w:b/>
        </w:rPr>
        <w:t>质疑函制作说明：</w:t>
      </w:r>
    </w:p>
    <w:p w:rsidR="00CD2F75" w:rsidRDefault="00741197">
      <w:pPr>
        <w:widowControl/>
        <w:ind w:firstLineChars="200" w:firstLine="420"/>
        <w:jc w:val="left"/>
        <w:rPr>
          <w:rFonts w:eastAsia="楷体"/>
        </w:rPr>
      </w:pPr>
      <w:r>
        <w:rPr>
          <w:rFonts w:eastAsia="楷体"/>
        </w:rPr>
        <w:t>1.</w:t>
      </w:r>
      <w:r>
        <w:rPr>
          <w:rFonts w:eastAsia="楷体"/>
        </w:rPr>
        <w:t>供应商提出质疑时，应提交质疑函和必要的证明材料。</w:t>
      </w:r>
    </w:p>
    <w:p w:rsidR="00CD2F75" w:rsidRDefault="00741197">
      <w:pPr>
        <w:widowControl/>
        <w:ind w:firstLineChars="200" w:firstLine="420"/>
        <w:jc w:val="left"/>
        <w:rPr>
          <w:rFonts w:eastAsia="楷体"/>
        </w:rPr>
      </w:pPr>
      <w:r>
        <w:rPr>
          <w:rFonts w:eastAsia="楷体"/>
        </w:rPr>
        <w:t>2.</w:t>
      </w:r>
      <w:r>
        <w:rPr>
          <w:rFonts w:eastAsia="楷体"/>
        </w:rPr>
        <w:t>质疑供应商若委托代理人进行质疑的，质疑函应按要求列明</w:t>
      </w:r>
      <w:r>
        <w:rPr>
          <w:rFonts w:eastAsia="楷体"/>
        </w:rPr>
        <w:t>“</w:t>
      </w:r>
      <w:r>
        <w:rPr>
          <w:rFonts w:eastAsia="楷体"/>
        </w:rPr>
        <w:t>授权代表</w:t>
      </w:r>
      <w:r>
        <w:rPr>
          <w:rFonts w:eastAsia="楷体"/>
        </w:rPr>
        <w:t>”</w:t>
      </w:r>
      <w:r>
        <w:rPr>
          <w:rFonts w:eastAsia="楷体"/>
        </w:rPr>
        <w:t>的有关内容，并在附件中提交由质疑</w:t>
      </w:r>
      <w:r>
        <w:rPr>
          <w:rFonts w:eastAsia="楷体"/>
          <w:kern w:val="0"/>
        </w:rPr>
        <w:t>供应商签署的授权委托书。授权委托书应载明代理人的姓名或者名称、代理事项、具体权限、期限和相关事项。</w:t>
      </w:r>
    </w:p>
    <w:p w:rsidR="00CD2F75" w:rsidRDefault="00741197">
      <w:pPr>
        <w:widowControl/>
        <w:ind w:firstLineChars="200" w:firstLine="420"/>
        <w:jc w:val="left"/>
        <w:rPr>
          <w:rFonts w:eastAsia="楷体"/>
        </w:rPr>
      </w:pPr>
      <w:r>
        <w:rPr>
          <w:rFonts w:eastAsia="楷体"/>
        </w:rPr>
        <w:t>3.</w:t>
      </w:r>
      <w:r>
        <w:rPr>
          <w:rFonts w:eastAsia="楷体"/>
        </w:rPr>
        <w:t>质疑供应商若对项目的某一分包进行质疑，质疑函中应列明具体分包号。</w:t>
      </w:r>
    </w:p>
    <w:p w:rsidR="00CD2F75" w:rsidRDefault="00741197">
      <w:pPr>
        <w:widowControl/>
        <w:ind w:firstLineChars="200" w:firstLine="420"/>
        <w:jc w:val="left"/>
        <w:rPr>
          <w:rFonts w:eastAsia="楷体"/>
        </w:rPr>
      </w:pPr>
      <w:r>
        <w:rPr>
          <w:rFonts w:eastAsia="楷体"/>
        </w:rPr>
        <w:t>4.</w:t>
      </w:r>
      <w:r>
        <w:rPr>
          <w:rFonts w:eastAsia="楷体"/>
        </w:rPr>
        <w:t>质疑函的质疑事项应具体、明确，并有必要的事实依据和法律依据。</w:t>
      </w:r>
    </w:p>
    <w:p w:rsidR="00CD2F75" w:rsidRDefault="00741197">
      <w:pPr>
        <w:widowControl/>
        <w:ind w:firstLineChars="200" w:firstLine="420"/>
        <w:jc w:val="left"/>
        <w:rPr>
          <w:rFonts w:eastAsia="楷体"/>
        </w:rPr>
      </w:pPr>
      <w:r>
        <w:rPr>
          <w:rFonts w:eastAsia="楷体"/>
        </w:rPr>
        <w:t>5.</w:t>
      </w:r>
      <w:r>
        <w:rPr>
          <w:rFonts w:eastAsia="楷体"/>
        </w:rPr>
        <w:t>质疑函的质疑请求应与质疑事项相关。</w:t>
      </w:r>
    </w:p>
    <w:p w:rsidR="00CD2F75" w:rsidRDefault="00741197">
      <w:pPr>
        <w:widowControl/>
        <w:ind w:firstLineChars="200" w:firstLine="420"/>
        <w:jc w:val="left"/>
        <w:rPr>
          <w:rFonts w:eastAsia="楷体"/>
        </w:rPr>
      </w:pPr>
      <w:r>
        <w:rPr>
          <w:rFonts w:eastAsia="楷体"/>
        </w:rPr>
        <w:t>6.</w:t>
      </w:r>
      <w:r>
        <w:rPr>
          <w:rFonts w:eastAsia="楷体"/>
        </w:rPr>
        <w:t>质疑供应商为自然人的，质疑函应由本人签名；质疑供应商为法人或者其他组织的，质疑函应由法定代表人、主要负责人，或者其授权代表签名或者盖章，并加盖公章。</w:t>
      </w:r>
    </w:p>
    <w:p w:rsidR="00CD2F75" w:rsidRDefault="00741197">
      <w:pPr>
        <w:rPr>
          <w:b/>
          <w:spacing w:val="6"/>
          <w:sz w:val="32"/>
          <w:szCs w:val="32"/>
        </w:rPr>
      </w:pPr>
      <w:r>
        <w:rPr>
          <w:b/>
          <w:spacing w:val="6"/>
          <w:sz w:val="32"/>
          <w:szCs w:val="32"/>
        </w:rPr>
        <w:br w:type="page"/>
      </w:r>
    </w:p>
    <w:p w:rsidR="00CD2F75" w:rsidRDefault="00741197">
      <w:pPr>
        <w:pStyle w:val="2"/>
        <w:ind w:firstLine="420"/>
      </w:pPr>
      <w:r>
        <w:lastRenderedPageBreak/>
        <w:t>【附件</w:t>
      </w:r>
      <w:r>
        <w:t>6</w:t>
      </w:r>
      <w:r>
        <w:t>】投诉书范本及制作说明</w:t>
      </w:r>
    </w:p>
    <w:p w:rsidR="00CD2F75" w:rsidRDefault="00741197">
      <w:pPr>
        <w:jc w:val="center"/>
        <w:rPr>
          <w:rFonts w:eastAsia="黑体"/>
          <w:sz w:val="28"/>
          <w:szCs w:val="36"/>
        </w:rPr>
      </w:pPr>
      <w:r>
        <w:rPr>
          <w:rFonts w:eastAsia="黑体"/>
          <w:sz w:val="28"/>
          <w:szCs w:val="36"/>
        </w:rPr>
        <w:t>投诉书范本</w:t>
      </w:r>
    </w:p>
    <w:p w:rsidR="00CD2F75" w:rsidRDefault="00741197">
      <w:r>
        <w:t>一、投诉相关主体基本情况</w:t>
      </w:r>
    </w:p>
    <w:p w:rsidR="00CD2F75" w:rsidRDefault="00741197">
      <w:pPr>
        <w:rPr>
          <w:u w:val="dotted"/>
        </w:rPr>
      </w:pPr>
      <w:r>
        <w:t>投诉人：</w:t>
      </w:r>
      <w:r>
        <w:rPr>
          <w:u w:val="dotted"/>
        </w:rPr>
        <w:t xml:space="preserve">                                               </w:t>
      </w:r>
    </w:p>
    <w:p w:rsidR="00CD2F75" w:rsidRDefault="00741197">
      <w:r>
        <w:t>地</w:t>
      </w:r>
      <w:r>
        <w:t xml:space="preserve">     </w:t>
      </w:r>
      <w:r>
        <w:t>址：</w:t>
      </w:r>
      <w:r>
        <w:rPr>
          <w:u w:val="dotted"/>
        </w:rPr>
        <w:t xml:space="preserve">                             </w:t>
      </w:r>
      <w:r>
        <w:t>邮编：</w:t>
      </w:r>
      <w:r>
        <w:rPr>
          <w:u w:val="dotted"/>
        </w:rPr>
        <w:t xml:space="preserve">       </w:t>
      </w:r>
      <w:r>
        <w:t xml:space="preserve">     </w:t>
      </w:r>
    </w:p>
    <w:p w:rsidR="00CD2F75" w:rsidRDefault="00741197">
      <w:pPr>
        <w:tabs>
          <w:tab w:val="left" w:pos="6510"/>
        </w:tabs>
        <w:jc w:val="left"/>
      </w:pPr>
      <w:r>
        <w:t>法定代表人</w:t>
      </w:r>
      <w:r>
        <w:t>/</w:t>
      </w:r>
      <w:r>
        <w:t>主要负责人：</w:t>
      </w:r>
      <w:r>
        <w:rPr>
          <w:u w:val="dotted"/>
        </w:rPr>
        <w:t xml:space="preserve">                                   </w:t>
      </w:r>
      <w:r>
        <w:t xml:space="preserve">  </w:t>
      </w:r>
    </w:p>
    <w:p w:rsidR="00CD2F75" w:rsidRDefault="00741197">
      <w:pPr>
        <w:tabs>
          <w:tab w:val="left" w:pos="6510"/>
        </w:tabs>
        <w:rPr>
          <w:u w:val="dotted"/>
        </w:rPr>
      </w:pPr>
      <w:r>
        <w:t>联系电话：</w:t>
      </w:r>
      <w:r>
        <w:rPr>
          <w:u w:val="dotted"/>
        </w:rPr>
        <w:t xml:space="preserve">                                             </w:t>
      </w:r>
    </w:p>
    <w:p w:rsidR="00CD2F75" w:rsidRDefault="00741197">
      <w:pPr>
        <w:rPr>
          <w:u w:val="dotted"/>
        </w:rPr>
      </w:pPr>
      <w:r>
        <w:t>授权代表：</w:t>
      </w:r>
      <w:r>
        <w:rPr>
          <w:u w:val="dotted"/>
        </w:rPr>
        <w:t xml:space="preserve">             </w:t>
      </w:r>
      <w:r>
        <w:t>联系电话</w:t>
      </w:r>
      <w:r>
        <w:rPr>
          <w:u w:val="dotted"/>
        </w:rPr>
        <w:t>：</w:t>
      </w:r>
      <w:r>
        <w:rPr>
          <w:u w:val="dotted"/>
        </w:rPr>
        <w:t xml:space="preserve">                  </w:t>
      </w:r>
    </w:p>
    <w:p w:rsidR="00CD2F75" w:rsidRDefault="00741197">
      <w:pPr>
        <w:rPr>
          <w:u w:val="dotted"/>
        </w:rPr>
      </w:pPr>
      <w:r>
        <w:t>地</w:t>
      </w:r>
      <w:r>
        <w:t xml:space="preserve">     </w:t>
      </w:r>
      <w:r>
        <w:t>址：</w:t>
      </w:r>
      <w:r>
        <w:rPr>
          <w:u w:val="dotted"/>
        </w:rPr>
        <w:t xml:space="preserve">                             </w:t>
      </w:r>
      <w:r>
        <w:t>邮编：</w:t>
      </w:r>
      <w:r>
        <w:rPr>
          <w:u w:val="dotted"/>
        </w:rPr>
        <w:t xml:space="preserve">          </w:t>
      </w:r>
    </w:p>
    <w:p w:rsidR="00CD2F75" w:rsidRDefault="00741197">
      <w:pPr>
        <w:rPr>
          <w:u w:val="single"/>
        </w:rPr>
      </w:pPr>
      <w:r>
        <w:t>被投诉人</w:t>
      </w:r>
      <w:r>
        <w:t>1</w:t>
      </w:r>
      <w:r>
        <w:t>：</w:t>
      </w:r>
      <w:r>
        <w:rPr>
          <w:u w:val="dotted"/>
        </w:rPr>
        <w:t xml:space="preserve">                                          </w:t>
      </w:r>
    </w:p>
    <w:p w:rsidR="00CD2F75" w:rsidRDefault="00741197">
      <w:pPr>
        <w:rPr>
          <w:u w:val="single"/>
        </w:rPr>
      </w:pPr>
      <w:r>
        <w:t>地</w:t>
      </w:r>
      <w:r>
        <w:t xml:space="preserve">     </w:t>
      </w:r>
      <w:r>
        <w:t>址：</w:t>
      </w:r>
      <w:r>
        <w:rPr>
          <w:u w:val="dotted"/>
        </w:rPr>
        <w:t xml:space="preserve">                             </w:t>
      </w:r>
      <w:r>
        <w:t>邮编：</w:t>
      </w:r>
      <w:r>
        <w:rPr>
          <w:u w:val="dotted"/>
        </w:rPr>
        <w:t xml:space="preserve">        </w:t>
      </w:r>
    </w:p>
    <w:p w:rsidR="00CD2F75" w:rsidRDefault="00741197">
      <w:pPr>
        <w:rPr>
          <w:u w:val="single"/>
        </w:rPr>
      </w:pPr>
      <w:r>
        <w:t>联系人：</w:t>
      </w:r>
      <w:r>
        <w:rPr>
          <w:u w:val="dotted"/>
        </w:rPr>
        <w:t xml:space="preserve">               </w:t>
      </w:r>
      <w:r>
        <w:t>联系电话：</w:t>
      </w:r>
      <w:r>
        <w:rPr>
          <w:u w:val="dotted"/>
        </w:rPr>
        <w:t xml:space="preserve">                      </w:t>
      </w:r>
    </w:p>
    <w:p w:rsidR="00CD2F75" w:rsidRDefault="00741197">
      <w:r>
        <w:t>被投诉人</w:t>
      </w:r>
      <w:r>
        <w:t>2</w:t>
      </w:r>
    </w:p>
    <w:p w:rsidR="00CD2F75" w:rsidRDefault="00741197">
      <w:pPr>
        <w:rPr>
          <w:u w:val="dotted"/>
        </w:rPr>
      </w:pPr>
      <w:r>
        <w:t>……</w:t>
      </w:r>
    </w:p>
    <w:p w:rsidR="00CD2F75" w:rsidRDefault="00741197">
      <w:pPr>
        <w:rPr>
          <w:u w:val="single"/>
        </w:rPr>
      </w:pPr>
      <w:r>
        <w:t>相关供应商：</w:t>
      </w:r>
      <w:r>
        <w:rPr>
          <w:u w:val="dotted"/>
        </w:rPr>
        <w:t xml:space="preserve">                                          </w:t>
      </w:r>
    </w:p>
    <w:p w:rsidR="00CD2F75" w:rsidRDefault="00741197">
      <w:pPr>
        <w:rPr>
          <w:u w:val="single"/>
        </w:rPr>
      </w:pPr>
      <w:r>
        <w:t>地</w:t>
      </w:r>
      <w:r>
        <w:t xml:space="preserve">     </w:t>
      </w:r>
      <w:r>
        <w:t>址：</w:t>
      </w:r>
      <w:r>
        <w:rPr>
          <w:u w:val="dotted"/>
        </w:rPr>
        <w:t xml:space="preserve">                             </w:t>
      </w:r>
      <w:r>
        <w:t>邮编：</w:t>
      </w:r>
      <w:r>
        <w:rPr>
          <w:u w:val="dotted"/>
        </w:rPr>
        <w:t xml:space="preserve">         </w:t>
      </w:r>
    </w:p>
    <w:p w:rsidR="00CD2F75" w:rsidRDefault="00741197">
      <w:pPr>
        <w:rPr>
          <w:u w:val="single"/>
        </w:rPr>
      </w:pPr>
      <w:r>
        <w:t>联系人：</w:t>
      </w:r>
      <w:r>
        <w:rPr>
          <w:u w:val="dotted"/>
        </w:rPr>
        <w:t xml:space="preserve">               </w:t>
      </w:r>
      <w:r>
        <w:t>联系电话：</w:t>
      </w:r>
      <w:r>
        <w:rPr>
          <w:u w:val="dotted"/>
        </w:rPr>
        <w:t xml:space="preserve">                   </w:t>
      </w:r>
    </w:p>
    <w:p w:rsidR="00CD2F75" w:rsidRDefault="00741197">
      <w:r>
        <w:t>二、投诉项目基本情况</w:t>
      </w:r>
    </w:p>
    <w:p w:rsidR="00CD2F75" w:rsidRDefault="00741197">
      <w:pPr>
        <w:rPr>
          <w:u w:val="dotted"/>
        </w:rPr>
      </w:pPr>
      <w:r>
        <w:t>采购项目名称：</w:t>
      </w:r>
      <w:r>
        <w:rPr>
          <w:u w:val="dotted"/>
        </w:rPr>
        <w:t xml:space="preserve">                                        </w:t>
      </w:r>
    </w:p>
    <w:p w:rsidR="00CD2F75" w:rsidRDefault="00741197">
      <w:pPr>
        <w:rPr>
          <w:u w:val="single"/>
        </w:rPr>
      </w:pPr>
      <w:r>
        <w:t>采购项目编号：</w:t>
      </w:r>
      <w:r>
        <w:rPr>
          <w:u w:val="dotted"/>
        </w:rPr>
        <w:t xml:space="preserve">                 </w:t>
      </w:r>
      <w:r>
        <w:t>包号：</w:t>
      </w:r>
      <w:r>
        <w:rPr>
          <w:u w:val="dotted"/>
        </w:rPr>
        <w:t xml:space="preserve">              </w:t>
      </w:r>
    </w:p>
    <w:p w:rsidR="00CD2F75" w:rsidRDefault="00741197">
      <w:r>
        <w:t>采购人名称：</w:t>
      </w:r>
      <w:r>
        <w:rPr>
          <w:u w:val="dotted"/>
        </w:rPr>
        <w:t xml:space="preserve">                                           </w:t>
      </w:r>
      <w:r>
        <w:rPr>
          <w:u w:val="single"/>
        </w:rPr>
        <w:t xml:space="preserve">  </w:t>
      </w:r>
    </w:p>
    <w:p w:rsidR="00CD2F75" w:rsidRDefault="00741197">
      <w:pPr>
        <w:rPr>
          <w:u w:val="single"/>
        </w:rPr>
      </w:pPr>
      <w:r>
        <w:t>代理机构名称：</w:t>
      </w:r>
      <w:r>
        <w:rPr>
          <w:u w:val="dotted"/>
        </w:rPr>
        <w:t xml:space="preserve">                                         </w:t>
      </w:r>
    </w:p>
    <w:p w:rsidR="00CD2F75" w:rsidRDefault="00741197">
      <w:pPr>
        <w:rPr>
          <w:u w:val="dotted"/>
        </w:rPr>
      </w:pPr>
      <w:r>
        <w:t>采购文件公告：</w:t>
      </w:r>
      <w:r>
        <w:rPr>
          <w:u w:val="dotted"/>
        </w:rPr>
        <w:t>是</w:t>
      </w:r>
      <w:r>
        <w:rPr>
          <w:u w:val="dotted"/>
        </w:rPr>
        <w:t>/</w:t>
      </w:r>
      <w:r>
        <w:rPr>
          <w:u w:val="dotted"/>
        </w:rPr>
        <w:t>否</w:t>
      </w:r>
      <w:r>
        <w:rPr>
          <w:u w:val="dotted"/>
        </w:rPr>
        <w:t xml:space="preserve"> </w:t>
      </w:r>
      <w:r>
        <w:t>公告期限：</w:t>
      </w:r>
      <w:r>
        <w:rPr>
          <w:u w:val="dotted"/>
        </w:rPr>
        <w:t xml:space="preserve">                                 </w:t>
      </w:r>
    </w:p>
    <w:p w:rsidR="00CD2F75" w:rsidRDefault="00741197">
      <w:pPr>
        <w:rPr>
          <w:u w:val="single"/>
        </w:rPr>
      </w:pPr>
      <w:r>
        <w:t>采购结果公告：</w:t>
      </w:r>
      <w:r>
        <w:rPr>
          <w:u w:val="dotted"/>
        </w:rPr>
        <w:t>是</w:t>
      </w:r>
      <w:r>
        <w:rPr>
          <w:u w:val="dotted"/>
        </w:rPr>
        <w:t>/</w:t>
      </w:r>
      <w:r>
        <w:rPr>
          <w:u w:val="dotted"/>
        </w:rPr>
        <w:t>否</w:t>
      </w:r>
      <w:r>
        <w:rPr>
          <w:u w:val="dotted"/>
        </w:rPr>
        <w:t xml:space="preserve"> </w:t>
      </w:r>
      <w:r>
        <w:t>公告期限：</w:t>
      </w:r>
      <w:r>
        <w:rPr>
          <w:u w:val="dotted"/>
        </w:rPr>
        <w:t xml:space="preserve">                        </w:t>
      </w:r>
    </w:p>
    <w:p w:rsidR="00CD2F75" w:rsidRDefault="00741197">
      <w:r>
        <w:t>三、质疑基本情况</w:t>
      </w:r>
    </w:p>
    <w:p w:rsidR="00CD2F75" w:rsidRDefault="00741197">
      <w:pPr>
        <w:rPr>
          <w:u w:val="dotted"/>
        </w:rPr>
      </w:pPr>
      <w:r>
        <w:t>投诉人于</w:t>
      </w:r>
      <w:r>
        <w:rPr>
          <w:u w:val="dotted"/>
        </w:rPr>
        <w:t xml:space="preserve">   </w:t>
      </w:r>
      <w:r>
        <w:t>年</w:t>
      </w:r>
      <w:r>
        <w:rPr>
          <w:u w:val="dotted"/>
        </w:rPr>
        <w:t xml:space="preserve">   </w:t>
      </w:r>
      <w:r>
        <w:t>月</w:t>
      </w:r>
      <w:r>
        <w:rPr>
          <w:u w:val="dotted"/>
        </w:rPr>
        <w:t xml:space="preserve">  </w:t>
      </w:r>
      <w:r>
        <w:t>日，向</w:t>
      </w:r>
      <w:r>
        <w:rPr>
          <w:u w:val="dotted"/>
        </w:rPr>
        <w:t xml:space="preserve">                   </w:t>
      </w:r>
      <w:r>
        <w:rPr>
          <w:u w:val="dotted"/>
        </w:rPr>
        <w:t>质疑</w:t>
      </w:r>
      <w:r>
        <w:t>，质疑事项为：</w:t>
      </w:r>
      <w:r>
        <w:rPr>
          <w:u w:val="dotted"/>
        </w:rPr>
        <w:t xml:space="preserve">          </w:t>
      </w:r>
    </w:p>
    <w:p w:rsidR="00CD2F75" w:rsidRDefault="00741197">
      <w:r>
        <w:rPr>
          <w:u w:val="dotted"/>
        </w:rPr>
        <w:t>采购人</w:t>
      </w:r>
      <w:r>
        <w:rPr>
          <w:u w:val="dotted"/>
        </w:rPr>
        <w:t>/</w:t>
      </w:r>
      <w:r>
        <w:rPr>
          <w:u w:val="dotted"/>
        </w:rPr>
        <w:t>代理机构</w:t>
      </w:r>
      <w:r>
        <w:t>于</w:t>
      </w:r>
      <w:r>
        <w:rPr>
          <w:u w:val="dotted"/>
        </w:rPr>
        <w:t xml:space="preserve">   </w:t>
      </w:r>
      <w:r>
        <w:t>年</w:t>
      </w:r>
      <w:r>
        <w:rPr>
          <w:u w:val="dotted"/>
        </w:rPr>
        <w:t xml:space="preserve">   </w:t>
      </w:r>
      <w:r>
        <w:t>月</w:t>
      </w:r>
      <w:r>
        <w:rPr>
          <w:u w:val="dotted"/>
        </w:rPr>
        <w:t xml:space="preserve">   </w:t>
      </w:r>
      <w:r>
        <w:t>日，就质疑事项作出了答复</w:t>
      </w:r>
      <w:r>
        <w:t>/</w:t>
      </w:r>
      <w:r>
        <w:t>没有在法定期限内作出答复。</w:t>
      </w:r>
    </w:p>
    <w:p w:rsidR="00CD2F75" w:rsidRDefault="00741197">
      <w:r>
        <w:t>四、投诉事项具体内容</w:t>
      </w:r>
    </w:p>
    <w:p w:rsidR="00CD2F75" w:rsidRDefault="00741197">
      <w:pPr>
        <w:rPr>
          <w:u w:val="single"/>
        </w:rPr>
      </w:pPr>
      <w:r>
        <w:t>投诉事项</w:t>
      </w:r>
      <w:r>
        <w:t xml:space="preserve"> 1</w:t>
      </w:r>
      <w:r>
        <w:t>：</w:t>
      </w:r>
      <w:r>
        <w:rPr>
          <w:u w:val="dotted"/>
        </w:rPr>
        <w:t xml:space="preserve">                                       </w:t>
      </w:r>
    </w:p>
    <w:p w:rsidR="00CD2F75" w:rsidRDefault="00741197">
      <w:r>
        <w:t>事实依据：</w:t>
      </w:r>
      <w:r>
        <w:rPr>
          <w:u w:val="dotted"/>
        </w:rPr>
        <w:t xml:space="preserve">                                         </w:t>
      </w:r>
    </w:p>
    <w:p w:rsidR="00CD2F75" w:rsidRDefault="00741197">
      <w:pPr>
        <w:rPr>
          <w:u w:val="dotted"/>
        </w:rPr>
      </w:pPr>
      <w:r>
        <w:rPr>
          <w:u w:val="dotted"/>
        </w:rPr>
        <w:t xml:space="preserve">                                                      </w:t>
      </w:r>
    </w:p>
    <w:p w:rsidR="00CD2F75" w:rsidRDefault="00741197">
      <w:pPr>
        <w:rPr>
          <w:u w:val="single"/>
        </w:rPr>
      </w:pPr>
      <w:r>
        <w:t>法律依据：</w:t>
      </w:r>
      <w:r>
        <w:rPr>
          <w:u w:val="dotted"/>
        </w:rPr>
        <w:t xml:space="preserve">                                          </w:t>
      </w:r>
    </w:p>
    <w:p w:rsidR="00CD2F75" w:rsidRDefault="00741197">
      <w:pPr>
        <w:rPr>
          <w:u w:val="dotted"/>
        </w:rPr>
      </w:pPr>
      <w:r>
        <w:rPr>
          <w:u w:val="dotted"/>
        </w:rPr>
        <w:t xml:space="preserve">                                                      </w:t>
      </w:r>
    </w:p>
    <w:p w:rsidR="00CD2F75" w:rsidRDefault="00741197">
      <w:r>
        <w:t>投诉事项</w:t>
      </w:r>
      <w:r>
        <w:t>2</w:t>
      </w:r>
    </w:p>
    <w:p w:rsidR="00CD2F75" w:rsidRDefault="00741197">
      <w:pPr>
        <w:rPr>
          <w:u w:val="dotted"/>
        </w:rPr>
      </w:pPr>
      <w:r>
        <w:t>……</w:t>
      </w:r>
    </w:p>
    <w:p w:rsidR="00CD2F75" w:rsidRDefault="00741197">
      <w:r>
        <w:t>五、与投诉事项相关的投诉请求</w:t>
      </w:r>
    </w:p>
    <w:p w:rsidR="00CD2F75" w:rsidRDefault="00741197">
      <w:r>
        <w:t>请求：</w:t>
      </w:r>
      <w:r>
        <w:rPr>
          <w:u w:val="dotted"/>
        </w:rPr>
        <w:t xml:space="preserve">                                              </w:t>
      </w:r>
      <w:r>
        <w:t xml:space="preserve"> </w:t>
      </w:r>
    </w:p>
    <w:p w:rsidR="00CD2F75" w:rsidRDefault="00741197">
      <w:r>
        <w:t>签名（签章）：</w:t>
      </w:r>
      <w:r>
        <w:t xml:space="preserve">                   </w:t>
      </w:r>
      <w:r>
        <w:t>公章：</w:t>
      </w:r>
      <w:r>
        <w:t xml:space="preserve">                      </w:t>
      </w:r>
    </w:p>
    <w:p w:rsidR="00CD2F75" w:rsidRDefault="00741197">
      <w:r>
        <w:t>日期：</w:t>
      </w:r>
      <w:r>
        <w:t xml:space="preserve">    </w:t>
      </w:r>
    </w:p>
    <w:p w:rsidR="00CD2F75" w:rsidRDefault="00CD2F75">
      <w:pPr>
        <w:rPr>
          <w:b/>
        </w:rPr>
      </w:pPr>
    </w:p>
    <w:p w:rsidR="00CD2F75" w:rsidRDefault="00CD2F75">
      <w:pPr>
        <w:rPr>
          <w:b/>
        </w:rPr>
      </w:pPr>
    </w:p>
    <w:p w:rsidR="00CD2F75" w:rsidRDefault="00741197">
      <w:pPr>
        <w:rPr>
          <w:b/>
        </w:rPr>
      </w:pPr>
      <w:r>
        <w:rPr>
          <w:b/>
        </w:rPr>
        <w:br w:type="page"/>
      </w:r>
    </w:p>
    <w:p w:rsidR="00CD2F75" w:rsidRDefault="00741197">
      <w:pPr>
        <w:rPr>
          <w:rFonts w:eastAsia="楷体"/>
          <w:b/>
        </w:rPr>
      </w:pPr>
      <w:r>
        <w:rPr>
          <w:rFonts w:eastAsia="楷体"/>
          <w:b/>
        </w:rPr>
        <w:lastRenderedPageBreak/>
        <w:t>投诉书制作说明：</w:t>
      </w:r>
    </w:p>
    <w:p w:rsidR="00CD2F75" w:rsidRDefault="00741197">
      <w:pPr>
        <w:widowControl/>
        <w:ind w:firstLineChars="200" w:firstLine="420"/>
        <w:rPr>
          <w:rFonts w:eastAsia="楷体"/>
          <w:kern w:val="0"/>
        </w:rPr>
      </w:pPr>
      <w:r>
        <w:rPr>
          <w:rFonts w:eastAsia="楷体"/>
        </w:rPr>
        <w:t>1.</w:t>
      </w:r>
      <w:r>
        <w:rPr>
          <w:rFonts w:eastAsia="楷体"/>
        </w:rPr>
        <w:t>投诉人提起投诉时，应当提交投诉书和必要的证明材料，并按照被投诉人和与投诉事项有关的供应商数量提供投诉书副本。</w:t>
      </w:r>
    </w:p>
    <w:p w:rsidR="00CD2F75" w:rsidRDefault="00741197">
      <w:pPr>
        <w:widowControl/>
        <w:ind w:firstLineChars="200" w:firstLine="420"/>
        <w:jc w:val="left"/>
        <w:rPr>
          <w:rFonts w:eastAsia="楷体"/>
          <w:kern w:val="0"/>
        </w:rPr>
      </w:pPr>
      <w:r>
        <w:rPr>
          <w:rFonts w:eastAsia="楷体"/>
        </w:rPr>
        <w:t>2.</w:t>
      </w:r>
      <w:r>
        <w:rPr>
          <w:rFonts w:eastAsia="楷体"/>
        </w:rPr>
        <w:t>投诉人若委托代理人进行投诉的，投诉书应按照要求列明</w:t>
      </w:r>
      <w:r>
        <w:rPr>
          <w:rFonts w:eastAsia="楷体"/>
        </w:rPr>
        <w:t>“</w:t>
      </w:r>
      <w:r>
        <w:rPr>
          <w:rFonts w:eastAsia="楷体"/>
        </w:rPr>
        <w:t>授权代表</w:t>
      </w:r>
      <w:r>
        <w:rPr>
          <w:rFonts w:eastAsia="楷体"/>
        </w:rPr>
        <w:t>”</w:t>
      </w:r>
      <w:r>
        <w:rPr>
          <w:rFonts w:eastAsia="楷体"/>
        </w:rPr>
        <w:t>的有关内容，并在附件中提交由</w:t>
      </w:r>
      <w:r>
        <w:rPr>
          <w:rFonts w:eastAsia="楷体"/>
          <w:kern w:val="0"/>
        </w:rPr>
        <w:t>投诉人签署的授权委托书。授权委托书应当载明代理人的姓名或者名称、代理事项、具体权限、期限和相关事项。</w:t>
      </w:r>
    </w:p>
    <w:p w:rsidR="00CD2F75" w:rsidRDefault="00741197">
      <w:pPr>
        <w:widowControl/>
        <w:ind w:firstLineChars="200" w:firstLine="420"/>
        <w:jc w:val="left"/>
        <w:rPr>
          <w:rFonts w:eastAsia="楷体"/>
        </w:rPr>
      </w:pPr>
      <w:r>
        <w:rPr>
          <w:rFonts w:eastAsia="楷体"/>
        </w:rPr>
        <w:t>3.</w:t>
      </w:r>
      <w:r>
        <w:rPr>
          <w:rFonts w:eastAsia="楷体"/>
        </w:rPr>
        <w:t>投诉人若对项目的某一分包进行投诉，投诉书应列明具体分包号。</w:t>
      </w:r>
    </w:p>
    <w:p w:rsidR="00CD2F75" w:rsidRDefault="00741197">
      <w:pPr>
        <w:widowControl/>
        <w:ind w:firstLineChars="200" w:firstLine="420"/>
        <w:jc w:val="left"/>
        <w:rPr>
          <w:rFonts w:eastAsia="楷体"/>
        </w:rPr>
      </w:pPr>
      <w:r>
        <w:rPr>
          <w:rFonts w:eastAsia="楷体"/>
        </w:rPr>
        <w:t>4.</w:t>
      </w:r>
      <w:r>
        <w:rPr>
          <w:rFonts w:eastAsia="楷体"/>
        </w:rPr>
        <w:t>投诉书应简要列明质疑事项，质疑函、质疑答复等作为附件材料提供。</w:t>
      </w:r>
    </w:p>
    <w:p w:rsidR="00CD2F75" w:rsidRDefault="00741197">
      <w:pPr>
        <w:widowControl/>
        <w:ind w:firstLineChars="200" w:firstLine="420"/>
        <w:jc w:val="left"/>
        <w:rPr>
          <w:rFonts w:eastAsia="楷体"/>
        </w:rPr>
      </w:pPr>
      <w:r>
        <w:rPr>
          <w:rFonts w:eastAsia="楷体"/>
        </w:rPr>
        <w:t>5.</w:t>
      </w:r>
      <w:r>
        <w:rPr>
          <w:rFonts w:eastAsia="楷体"/>
        </w:rPr>
        <w:t>投诉书的投诉事项应具体、明确，并有必要的事实依据和法律依据。</w:t>
      </w:r>
    </w:p>
    <w:p w:rsidR="00CD2F75" w:rsidRDefault="00741197">
      <w:pPr>
        <w:widowControl/>
        <w:ind w:firstLineChars="200" w:firstLine="420"/>
        <w:jc w:val="left"/>
        <w:rPr>
          <w:rFonts w:eastAsia="楷体"/>
        </w:rPr>
      </w:pPr>
      <w:r>
        <w:rPr>
          <w:rFonts w:eastAsia="楷体"/>
        </w:rPr>
        <w:t>6.</w:t>
      </w:r>
      <w:r>
        <w:rPr>
          <w:rFonts w:eastAsia="楷体"/>
        </w:rPr>
        <w:t>投诉书的投诉请求应与投诉事项相关。</w:t>
      </w:r>
    </w:p>
    <w:p w:rsidR="00CD2F75" w:rsidRDefault="00741197">
      <w:pPr>
        <w:widowControl/>
        <w:ind w:firstLineChars="200" w:firstLine="420"/>
        <w:jc w:val="left"/>
        <w:rPr>
          <w:rFonts w:eastAsia="楷体"/>
        </w:rPr>
      </w:pPr>
      <w:r>
        <w:rPr>
          <w:rFonts w:eastAsia="楷体"/>
        </w:rPr>
        <w:t>7.</w:t>
      </w:r>
      <w:r>
        <w:rPr>
          <w:rFonts w:eastAsia="楷体"/>
        </w:rPr>
        <w:t>投诉人为自然人的，投诉书应当由本人签名；投诉人为法人或者其他组织的，投诉书应当由法定代表人、主要负责人，或者其授权代表签名或者盖章，并加盖公章。</w:t>
      </w:r>
    </w:p>
    <w:p w:rsidR="00CD2F75" w:rsidRDefault="00741197">
      <w:pPr>
        <w:widowControl/>
        <w:ind w:firstLineChars="200" w:firstLine="420"/>
        <w:jc w:val="left"/>
        <w:rPr>
          <w:rFonts w:eastAsia="楷体"/>
        </w:rPr>
      </w:pPr>
      <w:r>
        <w:rPr>
          <w:rFonts w:eastAsia="楷体"/>
        </w:rPr>
        <w:t>8.</w:t>
      </w:r>
      <w:r>
        <w:rPr>
          <w:rFonts w:eastAsia="楷体"/>
        </w:rPr>
        <w:t>投诉材料可寄送至：浙江省政府采购行政裁决服务中心（杭州），地址：杭州市上城区清泰街</w:t>
      </w:r>
      <w:r>
        <w:rPr>
          <w:rFonts w:eastAsia="楷体"/>
        </w:rPr>
        <w:t>549</w:t>
      </w:r>
      <w:r>
        <w:rPr>
          <w:rFonts w:eastAsia="楷体"/>
        </w:rPr>
        <w:t>号城建综合大楼</w:t>
      </w:r>
      <w:r>
        <w:rPr>
          <w:rFonts w:eastAsia="楷体"/>
        </w:rPr>
        <w:t>11</w:t>
      </w:r>
      <w:r>
        <w:rPr>
          <w:rFonts w:eastAsia="楷体"/>
        </w:rPr>
        <w:t>楼（快递仅限</w:t>
      </w:r>
      <w:r>
        <w:rPr>
          <w:rFonts w:eastAsia="楷体"/>
        </w:rPr>
        <w:t>ems</w:t>
      </w:r>
      <w:r>
        <w:rPr>
          <w:rFonts w:eastAsia="楷体"/>
        </w:rPr>
        <w:t>或顺丰），收件人：朱女士，电话：</w:t>
      </w:r>
      <w:r>
        <w:rPr>
          <w:rFonts w:eastAsia="楷体"/>
        </w:rPr>
        <w:t>15121014815</w:t>
      </w:r>
      <w:r>
        <w:rPr>
          <w:rFonts w:eastAsia="楷体"/>
        </w:rPr>
        <w:t>。</w:t>
      </w:r>
    </w:p>
    <w:p w:rsidR="00CD2F75" w:rsidRDefault="00741197">
      <w:r>
        <w:br w:type="page"/>
      </w:r>
    </w:p>
    <w:p w:rsidR="00CD2F75" w:rsidRDefault="00741197">
      <w:pPr>
        <w:pStyle w:val="2"/>
        <w:ind w:firstLine="420"/>
      </w:pPr>
      <w:r>
        <w:lastRenderedPageBreak/>
        <w:t>【附件</w:t>
      </w:r>
      <w:r>
        <w:t>7</w:t>
      </w:r>
      <w:r>
        <w:t>】</w:t>
      </w:r>
      <w:r>
        <w:rPr>
          <w:sz w:val="24"/>
        </w:rPr>
        <w:t>中小企业划型标准规定</w:t>
      </w:r>
    </w:p>
    <w:p w:rsidR="00CD2F75" w:rsidRDefault="00741197">
      <w:pPr>
        <w:jc w:val="center"/>
        <w:rPr>
          <w:rFonts w:eastAsia="黑体"/>
          <w:sz w:val="28"/>
          <w:szCs w:val="36"/>
        </w:rPr>
      </w:pPr>
      <w:r>
        <w:rPr>
          <w:rFonts w:eastAsia="黑体"/>
          <w:sz w:val="28"/>
          <w:szCs w:val="36"/>
        </w:rPr>
        <w:t>关于印发中小企业划型标准规定的通知</w:t>
      </w:r>
    </w:p>
    <w:p w:rsidR="00CD2F75" w:rsidRDefault="00741197">
      <w:pPr>
        <w:adjustRightInd w:val="0"/>
        <w:jc w:val="center"/>
      </w:pPr>
      <w:r>
        <w:t>工信部联企业〔</w:t>
      </w:r>
      <w:r>
        <w:t>2011</w:t>
      </w:r>
      <w:r>
        <w:t>〕</w:t>
      </w:r>
      <w:r>
        <w:t>300</w:t>
      </w:r>
      <w:r>
        <w:t>号</w:t>
      </w:r>
    </w:p>
    <w:p w:rsidR="00CD2F75" w:rsidRDefault="00741197">
      <w:pPr>
        <w:adjustRightInd w:val="0"/>
      </w:pPr>
      <w:r>
        <w:t>各省、自治区、直辖市人民政府，国务院各部委、各直属机构及有关单位：</w:t>
      </w:r>
    </w:p>
    <w:p w:rsidR="00CD2F75" w:rsidRDefault="00741197">
      <w:pPr>
        <w:adjustRightInd w:val="0"/>
        <w:ind w:firstLineChars="200" w:firstLine="420"/>
      </w:pPr>
      <w:r>
        <w:t>为贯彻落实《中华人民共和国中小企业促进法》和《国务院关于进一步促进中小企业发展的若干意见》（国发〔</w:t>
      </w:r>
      <w:r>
        <w:t>2009</w:t>
      </w:r>
      <w:r>
        <w:t>〕</w:t>
      </w:r>
      <w:r>
        <w:t>36</w:t>
      </w:r>
      <w:r>
        <w:t>号），工业和信息化部、国家统计局、发展改革委、财政部研究制定了《中小企业划型标准规定》。经国务院同意，现印发给你们，请遵照执行。</w:t>
      </w:r>
    </w:p>
    <w:p w:rsidR="00CD2F75" w:rsidRDefault="00741197">
      <w:pPr>
        <w:adjustRightInd w:val="0"/>
        <w:ind w:firstLineChars="200" w:firstLine="420"/>
        <w:jc w:val="right"/>
      </w:pPr>
      <w:r>
        <w:t>工业和信息化部</w:t>
      </w:r>
    </w:p>
    <w:p w:rsidR="00CD2F75" w:rsidRDefault="00741197">
      <w:pPr>
        <w:adjustRightInd w:val="0"/>
        <w:ind w:firstLineChars="200" w:firstLine="420"/>
        <w:jc w:val="right"/>
      </w:pPr>
      <w:r>
        <w:t>国家统计局</w:t>
      </w:r>
    </w:p>
    <w:p w:rsidR="00CD2F75" w:rsidRDefault="00741197">
      <w:pPr>
        <w:adjustRightInd w:val="0"/>
        <w:ind w:firstLineChars="200" w:firstLine="420"/>
        <w:jc w:val="right"/>
      </w:pPr>
      <w:r>
        <w:t>国家发展和改革委员会</w:t>
      </w:r>
    </w:p>
    <w:p w:rsidR="00CD2F75" w:rsidRDefault="00741197">
      <w:pPr>
        <w:adjustRightInd w:val="0"/>
        <w:ind w:firstLineChars="200" w:firstLine="420"/>
        <w:jc w:val="right"/>
      </w:pPr>
      <w:r>
        <w:t>财政部</w:t>
      </w:r>
    </w:p>
    <w:p w:rsidR="00CD2F75" w:rsidRDefault="00741197">
      <w:pPr>
        <w:adjustRightInd w:val="0"/>
        <w:ind w:firstLineChars="200" w:firstLine="420"/>
        <w:jc w:val="right"/>
      </w:pPr>
      <w:r>
        <w:t>二〇一一年六月十八日</w:t>
      </w:r>
    </w:p>
    <w:p w:rsidR="00CD2F75" w:rsidRDefault="00741197">
      <w:pPr>
        <w:adjustRightInd w:val="0"/>
        <w:ind w:firstLineChars="200" w:firstLine="420"/>
        <w:jc w:val="center"/>
      </w:pPr>
      <w:r>
        <w:t>中小企业划型标准规定</w:t>
      </w:r>
    </w:p>
    <w:p w:rsidR="00CD2F75" w:rsidRDefault="00741197">
      <w:pPr>
        <w:adjustRightInd w:val="0"/>
        <w:ind w:firstLineChars="200" w:firstLine="420"/>
      </w:pPr>
      <w:r>
        <w:t>一、根据《中华人民共和国中小企业促进法》和《国务院关于进一步促进中小企业发展的若干意见》（国发〔</w:t>
      </w:r>
      <w:r>
        <w:t>2009</w:t>
      </w:r>
      <w:r>
        <w:t>〕</w:t>
      </w:r>
      <w:r>
        <w:t>36</w:t>
      </w:r>
      <w:r>
        <w:t>号），制定本规定。</w:t>
      </w:r>
    </w:p>
    <w:p w:rsidR="00CD2F75" w:rsidRDefault="00741197">
      <w:pPr>
        <w:adjustRightInd w:val="0"/>
        <w:ind w:firstLineChars="200" w:firstLine="420"/>
      </w:pPr>
      <w:r>
        <w:t>二、中小企业划分为中型、小型、微型三种类型，具体标准根据企业从业人员、营业收入、资产总额等指标，结合行业特点制定。</w:t>
      </w:r>
    </w:p>
    <w:p w:rsidR="00CD2F75" w:rsidRDefault="00741197">
      <w:pPr>
        <w:adjustRightInd w:val="0"/>
        <w:ind w:firstLineChars="200" w:firstLine="420"/>
      </w:pPr>
      <w: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rsidR="00CD2F75" w:rsidRDefault="00741197">
      <w:pPr>
        <w:adjustRightInd w:val="0"/>
        <w:ind w:firstLineChars="200" w:firstLine="420"/>
      </w:pPr>
      <w:r>
        <w:t>四、各行业划型标准为：</w:t>
      </w:r>
    </w:p>
    <w:p w:rsidR="00CD2F75" w:rsidRDefault="00741197">
      <w:pPr>
        <w:adjustRightInd w:val="0"/>
        <w:ind w:firstLineChars="200" w:firstLine="420"/>
      </w:pPr>
      <w:r>
        <w:t>（一）农、林、牧、渔业。</w:t>
      </w:r>
    </w:p>
    <w:p w:rsidR="00CD2F75" w:rsidRDefault="00741197">
      <w:pPr>
        <w:adjustRightInd w:val="0"/>
        <w:ind w:firstLineChars="200" w:firstLine="420"/>
      </w:pPr>
      <w:r>
        <w:t>营业收入</w:t>
      </w:r>
      <w:r>
        <w:t>20000</w:t>
      </w:r>
      <w:r>
        <w:t>万元以下的为中小微型企业。其中，营业收入</w:t>
      </w:r>
      <w:r>
        <w:t>500</w:t>
      </w:r>
      <w:r>
        <w:t>万元及以上的为中型企业，营业收入</w:t>
      </w:r>
      <w:r>
        <w:t>50</w:t>
      </w:r>
      <w:r>
        <w:t>万元及以上的为小型企业，营业收入</w:t>
      </w:r>
      <w:r>
        <w:t>50</w:t>
      </w:r>
      <w:r>
        <w:t>万元以下的为微型企业。</w:t>
      </w:r>
    </w:p>
    <w:p w:rsidR="00CD2F75" w:rsidRDefault="00741197">
      <w:pPr>
        <w:adjustRightInd w:val="0"/>
        <w:ind w:firstLineChars="200" w:firstLine="420"/>
      </w:pPr>
      <w:r>
        <w:t>（二）工业。</w:t>
      </w:r>
    </w:p>
    <w:p w:rsidR="00CD2F75" w:rsidRDefault="00741197">
      <w:pPr>
        <w:adjustRightInd w:val="0"/>
        <w:ind w:firstLineChars="200" w:firstLine="420"/>
      </w:pPr>
      <w:r>
        <w:t>从业人员</w:t>
      </w:r>
      <w:r>
        <w:t>1000</w:t>
      </w:r>
      <w:r>
        <w:t>人以下或营业收入</w:t>
      </w:r>
      <w:r>
        <w:t>40000</w:t>
      </w:r>
      <w:r>
        <w:t>万元以下的为中小微型企业。其中，从业人员</w:t>
      </w:r>
      <w:r>
        <w:t>300</w:t>
      </w:r>
      <w:r>
        <w:t>人及以上，且营业收入</w:t>
      </w:r>
      <w:r>
        <w:t>2000</w:t>
      </w:r>
      <w:r>
        <w:t>万元及以上的为中型企业；从业人员</w:t>
      </w:r>
      <w:r>
        <w:t>20</w:t>
      </w:r>
      <w:r>
        <w:t>人及以上，且营业收入</w:t>
      </w:r>
      <w:r>
        <w:t>300</w:t>
      </w:r>
      <w:r>
        <w:t>万元及以上的为小型企业；从业人员</w:t>
      </w:r>
      <w:r>
        <w:t>20</w:t>
      </w:r>
      <w:r>
        <w:t>人以下或营业收入</w:t>
      </w:r>
      <w:r>
        <w:t>300</w:t>
      </w:r>
      <w:r>
        <w:t>万元以下的为微型企业。</w:t>
      </w:r>
    </w:p>
    <w:p w:rsidR="00CD2F75" w:rsidRDefault="00741197">
      <w:pPr>
        <w:adjustRightInd w:val="0"/>
        <w:ind w:firstLineChars="200" w:firstLine="420"/>
      </w:pPr>
      <w:r>
        <w:t>（三）建筑业。</w:t>
      </w:r>
    </w:p>
    <w:p w:rsidR="00CD2F75" w:rsidRDefault="00741197">
      <w:pPr>
        <w:adjustRightInd w:val="0"/>
        <w:ind w:firstLineChars="200" w:firstLine="420"/>
      </w:pPr>
      <w:r>
        <w:t>营业收入</w:t>
      </w:r>
      <w:r>
        <w:t>80000</w:t>
      </w:r>
      <w:r>
        <w:t>万元以下或资产总额</w:t>
      </w:r>
      <w:r>
        <w:t>80000</w:t>
      </w:r>
      <w:r>
        <w:t>万元以下的为中小微型企业。其中，营业收入</w:t>
      </w:r>
      <w:r>
        <w:t>6000</w:t>
      </w:r>
      <w:r>
        <w:t>万元及以上，且资产总额</w:t>
      </w:r>
      <w:r>
        <w:t>5000</w:t>
      </w:r>
      <w:r>
        <w:t>万元及以上的为中型企业；营业收入</w:t>
      </w:r>
      <w:r>
        <w:t>300</w:t>
      </w:r>
      <w:r>
        <w:t>万元及以上，且资产总额</w:t>
      </w:r>
      <w:r>
        <w:t>300</w:t>
      </w:r>
      <w:r>
        <w:t>万元及以上的为小型企业；营业收入</w:t>
      </w:r>
      <w:r>
        <w:t>300</w:t>
      </w:r>
      <w:r>
        <w:t>万元以下或资产总额</w:t>
      </w:r>
      <w:r>
        <w:t>300</w:t>
      </w:r>
      <w:r>
        <w:t>万元以下的为微型企业。</w:t>
      </w:r>
    </w:p>
    <w:p w:rsidR="00CD2F75" w:rsidRDefault="00741197">
      <w:pPr>
        <w:adjustRightInd w:val="0"/>
        <w:ind w:firstLineChars="200" w:firstLine="420"/>
      </w:pPr>
      <w:r>
        <w:t>（四）批发业。</w:t>
      </w:r>
    </w:p>
    <w:p w:rsidR="00CD2F75" w:rsidRDefault="00741197">
      <w:pPr>
        <w:adjustRightInd w:val="0"/>
        <w:ind w:firstLineChars="200" w:firstLine="420"/>
      </w:pPr>
      <w:r>
        <w:t>从业人员</w:t>
      </w:r>
      <w:r>
        <w:t>200</w:t>
      </w:r>
      <w:r>
        <w:t>人以下或营业收入</w:t>
      </w:r>
      <w:r>
        <w:t>40000</w:t>
      </w:r>
      <w:r>
        <w:t>万元以下的为中小微型企业。其中，从业人员</w:t>
      </w:r>
      <w:r>
        <w:t>20</w:t>
      </w:r>
      <w:r>
        <w:t>人及以上，且营业收入</w:t>
      </w:r>
      <w:r>
        <w:t>5000</w:t>
      </w:r>
      <w:r>
        <w:t>万元及以上的为中型企业；从业人员</w:t>
      </w:r>
      <w:r>
        <w:t>5</w:t>
      </w:r>
      <w:r>
        <w:t>人及以上，且营业收入</w:t>
      </w:r>
      <w:r>
        <w:t>1000</w:t>
      </w:r>
      <w:r>
        <w:t>万元及以上的为小型企业；从业人员</w:t>
      </w:r>
      <w:r>
        <w:t>5</w:t>
      </w:r>
      <w:r>
        <w:t>人以下或营业收入</w:t>
      </w:r>
      <w:r>
        <w:t>1000</w:t>
      </w:r>
      <w:r>
        <w:t>万元以下的为微型企业。</w:t>
      </w:r>
    </w:p>
    <w:p w:rsidR="00CD2F75" w:rsidRDefault="00741197">
      <w:pPr>
        <w:adjustRightInd w:val="0"/>
        <w:ind w:firstLineChars="200" w:firstLine="420"/>
      </w:pPr>
      <w:r>
        <w:t>（五）零售业。</w:t>
      </w:r>
    </w:p>
    <w:p w:rsidR="00CD2F75" w:rsidRDefault="00741197">
      <w:pPr>
        <w:adjustRightInd w:val="0"/>
        <w:ind w:firstLineChars="200" w:firstLine="420"/>
      </w:pPr>
      <w:r>
        <w:t>从业人员</w:t>
      </w:r>
      <w:r>
        <w:t>300</w:t>
      </w:r>
      <w:r>
        <w:t>人以下或营业收入</w:t>
      </w:r>
      <w:r>
        <w:t>20000</w:t>
      </w:r>
      <w:r>
        <w:t>万元以下的为中小微型企业。其中，从业人员</w:t>
      </w:r>
      <w:r>
        <w:t>50</w:t>
      </w:r>
      <w:r>
        <w:t>人及以上，且营业收入</w:t>
      </w:r>
      <w:r>
        <w:t>500</w:t>
      </w:r>
      <w:r>
        <w:t>万元及以上的为中型企业；从业人员</w:t>
      </w:r>
      <w:r>
        <w:t>10</w:t>
      </w:r>
      <w:r>
        <w:t>人及以上，且营业收入</w:t>
      </w:r>
      <w:r>
        <w:t>100</w:t>
      </w:r>
      <w:r>
        <w:t>万元及以上</w:t>
      </w:r>
      <w:r>
        <w:lastRenderedPageBreak/>
        <w:t>的为小型企业；从业人员</w:t>
      </w:r>
      <w:r>
        <w:t>10</w:t>
      </w:r>
      <w:r>
        <w:t>人以下或营业收入</w:t>
      </w:r>
      <w:r>
        <w:t>100</w:t>
      </w:r>
      <w:r>
        <w:t>万元以下的为微型企业。</w:t>
      </w:r>
    </w:p>
    <w:p w:rsidR="00CD2F75" w:rsidRDefault="00741197">
      <w:pPr>
        <w:adjustRightInd w:val="0"/>
        <w:ind w:firstLineChars="200" w:firstLine="420"/>
      </w:pPr>
      <w:r>
        <w:t>（六）交通运输业。</w:t>
      </w:r>
    </w:p>
    <w:p w:rsidR="00CD2F75" w:rsidRDefault="00741197">
      <w:pPr>
        <w:adjustRightInd w:val="0"/>
        <w:ind w:firstLineChars="200" w:firstLine="420"/>
      </w:pPr>
      <w:r>
        <w:t>从业人员</w:t>
      </w:r>
      <w:r>
        <w:t>1000</w:t>
      </w:r>
      <w:r>
        <w:t>人以下或营业收入</w:t>
      </w:r>
      <w:r>
        <w:t>30000</w:t>
      </w:r>
      <w:r>
        <w:t>万元以下的为中小微型企业。其中，从业人员</w:t>
      </w:r>
      <w:r>
        <w:t>300</w:t>
      </w:r>
      <w:r>
        <w:t>人及以上，且营业收入</w:t>
      </w:r>
      <w:r>
        <w:t>3000</w:t>
      </w:r>
      <w:r>
        <w:t>万元及以上的为中型企业；从业人员</w:t>
      </w:r>
      <w:r>
        <w:t>20</w:t>
      </w:r>
      <w:r>
        <w:t>人及以上，且营业收入</w:t>
      </w:r>
      <w:r>
        <w:t>200</w:t>
      </w:r>
      <w:r>
        <w:t>万元及以上的为小型企业；从业人员</w:t>
      </w:r>
      <w:r>
        <w:t>20</w:t>
      </w:r>
      <w:r>
        <w:t>人以下或营业收入</w:t>
      </w:r>
      <w:r>
        <w:t>200</w:t>
      </w:r>
      <w:r>
        <w:t>万元以下的为微型企业。</w:t>
      </w:r>
    </w:p>
    <w:p w:rsidR="00CD2F75" w:rsidRDefault="00741197">
      <w:pPr>
        <w:adjustRightInd w:val="0"/>
        <w:ind w:firstLineChars="200" w:firstLine="420"/>
      </w:pPr>
      <w:r>
        <w:t>（七）仓储业。</w:t>
      </w:r>
    </w:p>
    <w:p w:rsidR="00CD2F75" w:rsidRDefault="00741197">
      <w:pPr>
        <w:adjustRightInd w:val="0"/>
        <w:ind w:firstLineChars="200" w:firstLine="420"/>
      </w:pPr>
      <w:r>
        <w:t>从业人员</w:t>
      </w:r>
      <w:r>
        <w:t>200</w:t>
      </w:r>
      <w:r>
        <w:t>人以下或营业收入</w:t>
      </w:r>
      <w:r>
        <w:t>30000</w:t>
      </w:r>
      <w:r>
        <w:t>万元以下的为中小微型企业。其中，从业人员</w:t>
      </w:r>
      <w:r>
        <w:t>100</w:t>
      </w:r>
      <w:r>
        <w:t>人及以上，且营业收入</w:t>
      </w:r>
      <w:r>
        <w:t>1000</w:t>
      </w:r>
      <w:r>
        <w:t>万元及以上的为中型企业；从业人员</w:t>
      </w:r>
      <w:r>
        <w:t>20</w:t>
      </w:r>
      <w:r>
        <w:t>人及以上，且营业收入</w:t>
      </w:r>
      <w:r>
        <w:t>100</w:t>
      </w:r>
      <w:r>
        <w:t>万元及以上的为小型企业；从业人员</w:t>
      </w:r>
      <w:r>
        <w:t>20</w:t>
      </w:r>
      <w:r>
        <w:t>人以下或营业收入</w:t>
      </w:r>
      <w:r>
        <w:t>100</w:t>
      </w:r>
      <w:r>
        <w:t>万元以下的为微型企业。</w:t>
      </w:r>
    </w:p>
    <w:p w:rsidR="00CD2F75" w:rsidRDefault="00741197">
      <w:pPr>
        <w:adjustRightInd w:val="0"/>
        <w:ind w:firstLineChars="200" w:firstLine="420"/>
      </w:pPr>
      <w:r>
        <w:t>（八）邮政业。</w:t>
      </w:r>
    </w:p>
    <w:p w:rsidR="00CD2F75" w:rsidRDefault="00741197">
      <w:pPr>
        <w:adjustRightInd w:val="0"/>
        <w:ind w:firstLineChars="200" w:firstLine="420"/>
      </w:pPr>
      <w:r>
        <w:t>从业人员</w:t>
      </w:r>
      <w:r>
        <w:t>1000</w:t>
      </w:r>
      <w:r>
        <w:t>人以下或营业收入</w:t>
      </w:r>
      <w:r>
        <w:t>30000</w:t>
      </w:r>
      <w:r>
        <w:t>万元以下的为中小微型企业。其中，从业人员</w:t>
      </w:r>
      <w:r>
        <w:t>300</w:t>
      </w:r>
      <w:r>
        <w:t>人及以上，且营业收入</w:t>
      </w:r>
      <w:r>
        <w:t>2000</w:t>
      </w:r>
      <w:r>
        <w:t>万元及以上的为中型企业；从业人员</w:t>
      </w:r>
      <w:r>
        <w:t>20</w:t>
      </w:r>
      <w:r>
        <w:t>人及以上，且营业收入</w:t>
      </w:r>
      <w:r>
        <w:t>100</w:t>
      </w:r>
      <w:r>
        <w:t>万元及以上的为小型企业；从业人员</w:t>
      </w:r>
      <w:r>
        <w:t>20</w:t>
      </w:r>
      <w:r>
        <w:t>人以下或营业收入</w:t>
      </w:r>
      <w:r>
        <w:t>100</w:t>
      </w:r>
      <w:r>
        <w:t>万元以下的为微型企业。</w:t>
      </w:r>
    </w:p>
    <w:p w:rsidR="00CD2F75" w:rsidRDefault="00741197">
      <w:pPr>
        <w:adjustRightInd w:val="0"/>
        <w:ind w:firstLineChars="200" w:firstLine="420"/>
      </w:pPr>
      <w:r>
        <w:t>（九）住宿业。</w:t>
      </w:r>
    </w:p>
    <w:p w:rsidR="00CD2F75" w:rsidRDefault="00741197">
      <w:pPr>
        <w:adjustRightInd w:val="0"/>
        <w:ind w:firstLineChars="200" w:firstLine="420"/>
      </w:pPr>
      <w:r>
        <w:t>从业人员</w:t>
      </w:r>
      <w:r>
        <w:t>300</w:t>
      </w:r>
      <w:r>
        <w:t>人以下或营业收入</w:t>
      </w:r>
      <w:r>
        <w:t>10000</w:t>
      </w:r>
      <w:r>
        <w:t>万元以下的为中小微型企业。其中，从业人员</w:t>
      </w:r>
      <w:r>
        <w:t>100</w:t>
      </w:r>
      <w:r>
        <w:t>人及以上，且营业收入</w:t>
      </w:r>
      <w:r>
        <w:t>2000</w:t>
      </w:r>
      <w:r>
        <w:t>万元及以上的为中型企业；从业人员</w:t>
      </w:r>
      <w:r>
        <w:t>10</w:t>
      </w:r>
      <w:r>
        <w:t>人及以上，且营业收入</w:t>
      </w:r>
      <w:r>
        <w:t>100</w:t>
      </w:r>
      <w:r>
        <w:t>万元及以上的为小型企业；从业人员</w:t>
      </w:r>
      <w:r>
        <w:t>10</w:t>
      </w:r>
      <w:r>
        <w:t>人以下或营业收入</w:t>
      </w:r>
      <w:r>
        <w:t>100</w:t>
      </w:r>
      <w:r>
        <w:t>万元以下的为微型企业。</w:t>
      </w:r>
    </w:p>
    <w:p w:rsidR="00CD2F75" w:rsidRDefault="00741197">
      <w:pPr>
        <w:adjustRightInd w:val="0"/>
        <w:ind w:firstLineChars="200" w:firstLine="420"/>
      </w:pPr>
      <w:r>
        <w:t>（十）餐饮业。</w:t>
      </w:r>
    </w:p>
    <w:p w:rsidR="00CD2F75" w:rsidRDefault="00741197">
      <w:pPr>
        <w:adjustRightInd w:val="0"/>
        <w:ind w:firstLineChars="200" w:firstLine="420"/>
      </w:pPr>
      <w:r>
        <w:t>从业人员</w:t>
      </w:r>
      <w:r>
        <w:t>300</w:t>
      </w:r>
      <w:r>
        <w:t>人以下或营业收入</w:t>
      </w:r>
      <w:r>
        <w:t>10000</w:t>
      </w:r>
      <w:r>
        <w:t>万元以下的为中小微型企业。其中，从业人员</w:t>
      </w:r>
      <w:r>
        <w:t>100</w:t>
      </w:r>
      <w:r>
        <w:t>人及以上，且营业收入</w:t>
      </w:r>
      <w:r>
        <w:t>2000</w:t>
      </w:r>
      <w:r>
        <w:t>万元及以上的为中型企业；从业人员</w:t>
      </w:r>
      <w:r>
        <w:t>10</w:t>
      </w:r>
      <w:r>
        <w:t>人及以上，且营业收入</w:t>
      </w:r>
      <w:r>
        <w:t>100</w:t>
      </w:r>
      <w:r>
        <w:t>万元及以上的为小型企业；从业人员</w:t>
      </w:r>
      <w:r>
        <w:t>10</w:t>
      </w:r>
      <w:r>
        <w:t>人以下或营业收入</w:t>
      </w:r>
      <w:r>
        <w:t>100</w:t>
      </w:r>
      <w:r>
        <w:t>万元以下的为微型企业。</w:t>
      </w:r>
    </w:p>
    <w:p w:rsidR="00CD2F75" w:rsidRDefault="00741197">
      <w:pPr>
        <w:adjustRightInd w:val="0"/>
        <w:ind w:firstLineChars="200" w:firstLine="420"/>
      </w:pPr>
      <w:r>
        <w:t>（十一）信息传输业。</w:t>
      </w:r>
    </w:p>
    <w:p w:rsidR="00CD2F75" w:rsidRDefault="00741197">
      <w:pPr>
        <w:adjustRightInd w:val="0"/>
        <w:ind w:firstLineChars="200" w:firstLine="420"/>
      </w:pPr>
      <w:r>
        <w:t>从业人员</w:t>
      </w:r>
      <w:r>
        <w:t>2000</w:t>
      </w:r>
      <w:r>
        <w:t>人以下或营业收入</w:t>
      </w:r>
      <w:r>
        <w:t>100000</w:t>
      </w:r>
      <w:r>
        <w:t>万元以下的为中小微型企业。其中，从业人员</w:t>
      </w:r>
      <w:r>
        <w:t>100</w:t>
      </w:r>
      <w:r>
        <w:t>人及以上，且营业收入</w:t>
      </w:r>
      <w:r>
        <w:t>1000</w:t>
      </w:r>
      <w:r>
        <w:t>万元及以上的为中型企业；从业人员</w:t>
      </w:r>
      <w:r>
        <w:t>10</w:t>
      </w:r>
      <w:r>
        <w:t>人及以上，且营业收入</w:t>
      </w:r>
      <w:r>
        <w:t>100</w:t>
      </w:r>
      <w:r>
        <w:t>万元及以上的为小型企业；从业人员</w:t>
      </w:r>
      <w:r>
        <w:t>10</w:t>
      </w:r>
      <w:r>
        <w:t>人以下或营业收入</w:t>
      </w:r>
      <w:r>
        <w:t>100</w:t>
      </w:r>
      <w:r>
        <w:t>万元以下的为微型企业。</w:t>
      </w:r>
    </w:p>
    <w:p w:rsidR="00CD2F75" w:rsidRDefault="00741197">
      <w:pPr>
        <w:adjustRightInd w:val="0"/>
        <w:ind w:firstLineChars="200" w:firstLine="420"/>
      </w:pPr>
      <w:r>
        <w:t>（十二）软件和信息技术服务业。</w:t>
      </w:r>
    </w:p>
    <w:p w:rsidR="00CD2F75" w:rsidRDefault="00741197">
      <w:pPr>
        <w:adjustRightInd w:val="0"/>
        <w:ind w:firstLineChars="200" w:firstLine="420"/>
      </w:pPr>
      <w:r>
        <w:t>从业人员</w:t>
      </w:r>
      <w:r>
        <w:t>300</w:t>
      </w:r>
      <w:r>
        <w:t>人以下或营业收入</w:t>
      </w:r>
      <w:r>
        <w:t>10000</w:t>
      </w:r>
      <w:r>
        <w:t>万元以下的为中小微型企业。其中，从业人员</w:t>
      </w:r>
      <w:r>
        <w:t>100</w:t>
      </w:r>
      <w:r>
        <w:t>人及以上，且营业收入</w:t>
      </w:r>
      <w:r>
        <w:t>1000</w:t>
      </w:r>
      <w:r>
        <w:t>万元及以上的为中型企业；从业人员</w:t>
      </w:r>
      <w:r>
        <w:t>10</w:t>
      </w:r>
      <w:r>
        <w:t>人及以上，且营业收入</w:t>
      </w:r>
      <w:r>
        <w:t>50</w:t>
      </w:r>
      <w:r>
        <w:t>万元及以上的为小型企业；从业人员</w:t>
      </w:r>
      <w:r>
        <w:t>10</w:t>
      </w:r>
      <w:r>
        <w:t>人以下或营业收入</w:t>
      </w:r>
      <w:r>
        <w:t>50</w:t>
      </w:r>
      <w:r>
        <w:t>万元以下的为微型企业。</w:t>
      </w:r>
    </w:p>
    <w:p w:rsidR="00CD2F75" w:rsidRDefault="00741197">
      <w:pPr>
        <w:adjustRightInd w:val="0"/>
        <w:ind w:firstLineChars="200" w:firstLine="420"/>
      </w:pPr>
      <w:r>
        <w:t>（十三）房地产开发经营。</w:t>
      </w:r>
    </w:p>
    <w:p w:rsidR="00CD2F75" w:rsidRDefault="00741197">
      <w:pPr>
        <w:adjustRightInd w:val="0"/>
        <w:ind w:firstLineChars="200" w:firstLine="420"/>
      </w:pPr>
      <w:r>
        <w:t>营业收入</w:t>
      </w:r>
      <w:r>
        <w:t>200000</w:t>
      </w:r>
      <w:r>
        <w:t>万元以下或资产总额</w:t>
      </w:r>
      <w:r>
        <w:t>10000</w:t>
      </w:r>
      <w:r>
        <w:t>万元以下的为中小微型企业。其中，营业收入</w:t>
      </w:r>
      <w:r>
        <w:t>1000</w:t>
      </w:r>
      <w:r>
        <w:t>万元及以上，且资产总额</w:t>
      </w:r>
      <w:r>
        <w:t>5000</w:t>
      </w:r>
      <w:r>
        <w:t>万元及以上的为中型企业；营业收入</w:t>
      </w:r>
      <w:r>
        <w:t>100</w:t>
      </w:r>
      <w:r>
        <w:t>万元及以上，且资产总额</w:t>
      </w:r>
      <w:r>
        <w:t>2000</w:t>
      </w:r>
      <w:r>
        <w:t>万元及以上的为小型企业；营业收入</w:t>
      </w:r>
      <w:r>
        <w:t>100</w:t>
      </w:r>
      <w:r>
        <w:t>万元以下或资产总额</w:t>
      </w:r>
      <w:r>
        <w:t>2000</w:t>
      </w:r>
      <w:r>
        <w:t>万元以下的为微型企业。</w:t>
      </w:r>
    </w:p>
    <w:p w:rsidR="00CD2F75" w:rsidRDefault="00741197">
      <w:pPr>
        <w:adjustRightInd w:val="0"/>
        <w:ind w:firstLineChars="200" w:firstLine="420"/>
      </w:pPr>
      <w:r>
        <w:t>（十四）物业管理。</w:t>
      </w:r>
    </w:p>
    <w:p w:rsidR="00CD2F75" w:rsidRDefault="00741197">
      <w:pPr>
        <w:adjustRightInd w:val="0"/>
        <w:ind w:firstLineChars="200" w:firstLine="420"/>
      </w:pPr>
      <w:r>
        <w:t>从业人员</w:t>
      </w:r>
      <w:r>
        <w:t>1000</w:t>
      </w:r>
      <w:r>
        <w:t>人以下或营业收入</w:t>
      </w:r>
      <w:r>
        <w:t>5000</w:t>
      </w:r>
      <w:r>
        <w:t>万元以下的为中小微型企业。其中，从业人员</w:t>
      </w:r>
      <w:r>
        <w:t>300</w:t>
      </w:r>
      <w:r>
        <w:t>人及以上，且营业收入</w:t>
      </w:r>
      <w:r>
        <w:t>1000</w:t>
      </w:r>
      <w:r>
        <w:t>万元及以上的为中型企业；从业人员</w:t>
      </w:r>
      <w:r>
        <w:t>100</w:t>
      </w:r>
      <w:r>
        <w:t>人及以上，且营业收入</w:t>
      </w:r>
      <w:r>
        <w:t>500</w:t>
      </w:r>
      <w:r>
        <w:t>万元及以上的为小型企业；从业人员</w:t>
      </w:r>
      <w:r>
        <w:t>100</w:t>
      </w:r>
      <w:r>
        <w:t>人以下或营业收入</w:t>
      </w:r>
      <w:r>
        <w:t>500</w:t>
      </w:r>
      <w:r>
        <w:t>万元以下的为微型企业。</w:t>
      </w:r>
    </w:p>
    <w:p w:rsidR="00CD2F75" w:rsidRDefault="00741197">
      <w:pPr>
        <w:adjustRightInd w:val="0"/>
        <w:ind w:firstLineChars="200" w:firstLine="420"/>
      </w:pPr>
      <w:r>
        <w:t>（十五）租赁和商务服务业。</w:t>
      </w:r>
    </w:p>
    <w:p w:rsidR="00CD2F75" w:rsidRDefault="00741197">
      <w:pPr>
        <w:adjustRightInd w:val="0"/>
        <w:ind w:firstLineChars="200" w:firstLine="420"/>
      </w:pPr>
      <w:r>
        <w:t>从业人员</w:t>
      </w:r>
      <w:r>
        <w:t>300</w:t>
      </w:r>
      <w:r>
        <w:t>人以下或资产总额</w:t>
      </w:r>
      <w:r>
        <w:t>120000</w:t>
      </w:r>
      <w:r>
        <w:t>万元以下的为中小微型企业。其中，从业人员</w:t>
      </w:r>
      <w:r>
        <w:t>100</w:t>
      </w:r>
      <w:r>
        <w:t>人及以上，且资产总额</w:t>
      </w:r>
      <w:r>
        <w:t>8000</w:t>
      </w:r>
      <w:r>
        <w:t>万元及以上的为中型企业；从业人员</w:t>
      </w:r>
      <w:r>
        <w:t>10</w:t>
      </w:r>
      <w:r>
        <w:t>人及以上，且资产总额</w:t>
      </w:r>
      <w:r>
        <w:t>100</w:t>
      </w:r>
      <w:r>
        <w:t>万元及以上的为小型企业；从业人员</w:t>
      </w:r>
      <w:r>
        <w:t>10</w:t>
      </w:r>
      <w:r>
        <w:t>人以下或资产总额</w:t>
      </w:r>
      <w:r>
        <w:t>100</w:t>
      </w:r>
      <w:r>
        <w:t>万元以下的为微型企业。</w:t>
      </w:r>
    </w:p>
    <w:p w:rsidR="00CD2F75" w:rsidRDefault="00741197">
      <w:pPr>
        <w:adjustRightInd w:val="0"/>
        <w:ind w:firstLineChars="200" w:firstLine="420"/>
      </w:pPr>
      <w:r>
        <w:t>（十六）其他未列明行业。</w:t>
      </w:r>
    </w:p>
    <w:p w:rsidR="00CD2F75" w:rsidRDefault="00741197">
      <w:pPr>
        <w:adjustRightInd w:val="0"/>
        <w:ind w:firstLineChars="200" w:firstLine="420"/>
      </w:pPr>
      <w:r>
        <w:lastRenderedPageBreak/>
        <w:t>从业人员</w:t>
      </w:r>
      <w:r>
        <w:t>300</w:t>
      </w:r>
      <w:r>
        <w:t>人以下的为中小微型企业。其中，从业人员</w:t>
      </w:r>
      <w:r>
        <w:t>100</w:t>
      </w:r>
      <w:r>
        <w:t>人及以上的为中型企业；从业人员</w:t>
      </w:r>
      <w:r>
        <w:t>10</w:t>
      </w:r>
      <w:r>
        <w:t>人及以上的为小型企业；从业人员</w:t>
      </w:r>
      <w:r>
        <w:t>10</w:t>
      </w:r>
      <w:r>
        <w:t>人以下的为微型企业。</w:t>
      </w:r>
    </w:p>
    <w:p w:rsidR="00CD2F75" w:rsidRDefault="00741197">
      <w:pPr>
        <w:adjustRightInd w:val="0"/>
        <w:ind w:firstLineChars="200" w:firstLine="420"/>
      </w:pPr>
      <w:r>
        <w:t>五、企业类型的划分以统计部门的统计数据为依据。</w:t>
      </w:r>
    </w:p>
    <w:p w:rsidR="00CD2F75" w:rsidRDefault="00741197">
      <w:pPr>
        <w:adjustRightInd w:val="0"/>
        <w:ind w:firstLineChars="200" w:firstLine="420"/>
      </w:pPr>
      <w:r>
        <w:t>六、本规定适用于在中华人民共和国境内依法设立的各类所有制和各种组织形式的企业。个体工商户和本规定以外的行业，参照本规定进行划型。</w:t>
      </w:r>
    </w:p>
    <w:p w:rsidR="00CD2F75" w:rsidRDefault="00741197">
      <w:pPr>
        <w:adjustRightInd w:val="0"/>
        <w:ind w:firstLineChars="200" w:firstLine="420"/>
      </w:pPr>
      <w:r>
        <w:t>七、本规定的中型企业标准上限即为大型企业标准的下限，国家统计部门据此制定大中小微型企业的统计分类。国务院有关部门据此进行相关数据分析，不得制定与本规定不一致的企业划型标准。</w:t>
      </w:r>
    </w:p>
    <w:p w:rsidR="00CD2F75" w:rsidRDefault="00741197">
      <w:pPr>
        <w:adjustRightInd w:val="0"/>
        <w:ind w:firstLineChars="200" w:firstLine="420"/>
      </w:pPr>
      <w:r>
        <w:t>八、本规定由工业和信息化部、国家统计局会同有关部门根据《国民经济行业分类》修订情况和企业发展变化情况适时修订。</w:t>
      </w:r>
    </w:p>
    <w:p w:rsidR="00CD2F75" w:rsidRDefault="00741197">
      <w:pPr>
        <w:adjustRightInd w:val="0"/>
        <w:ind w:firstLineChars="200" w:firstLine="420"/>
      </w:pPr>
      <w:r>
        <w:t>九、本规定由工业和信息化部、国家统计局会同有关部门负责解释。</w:t>
      </w:r>
    </w:p>
    <w:p w:rsidR="00CD2F75" w:rsidRDefault="00741197">
      <w:pPr>
        <w:adjustRightInd w:val="0"/>
        <w:ind w:firstLineChars="200" w:firstLine="420"/>
      </w:pPr>
      <w:r>
        <w:t>十、本规定自发布之日起执行，原国家经贸委、原国家计委、财政部和国家统计局</w:t>
      </w:r>
      <w:r>
        <w:t>2003</w:t>
      </w:r>
      <w:r>
        <w:t>年颁布的《中小企业标准暂行规定》同时废止。</w:t>
      </w:r>
    </w:p>
    <w:p w:rsidR="00CD2F75" w:rsidRDefault="00741197">
      <w:r>
        <w:br w:type="page"/>
      </w:r>
    </w:p>
    <w:p w:rsidR="00CD2F75" w:rsidRDefault="00741197">
      <w:pPr>
        <w:pStyle w:val="2"/>
        <w:ind w:firstLine="420"/>
      </w:pPr>
      <w:r>
        <w:lastRenderedPageBreak/>
        <w:t>【附件</w:t>
      </w:r>
      <w:r>
        <w:t>8</w:t>
      </w:r>
      <w:r>
        <w:t>】关于政府采购支持监狱企业发展有关问题的通知</w:t>
      </w:r>
    </w:p>
    <w:p w:rsidR="00CD2F75" w:rsidRDefault="00741197">
      <w:pPr>
        <w:jc w:val="center"/>
        <w:rPr>
          <w:rFonts w:eastAsia="黑体"/>
          <w:sz w:val="28"/>
          <w:szCs w:val="36"/>
        </w:rPr>
      </w:pPr>
      <w:r>
        <w:rPr>
          <w:rFonts w:eastAsia="黑体"/>
          <w:sz w:val="28"/>
          <w:szCs w:val="36"/>
        </w:rPr>
        <w:t>关于政府采购支持监狱企业发展有关问题的通知</w:t>
      </w:r>
    </w:p>
    <w:p w:rsidR="00CD2F75" w:rsidRDefault="00741197">
      <w:pPr>
        <w:adjustRightInd w:val="0"/>
        <w:jc w:val="center"/>
      </w:pPr>
      <w:r>
        <w:t>财库〔</w:t>
      </w:r>
      <w:r>
        <w:t>2014</w:t>
      </w:r>
      <w:r>
        <w:t>〕</w:t>
      </w:r>
      <w:r>
        <w:t>68</w:t>
      </w:r>
      <w:r>
        <w:t>号</w:t>
      </w:r>
    </w:p>
    <w:p w:rsidR="00CD2F75" w:rsidRDefault="00741197">
      <w:pPr>
        <w:adjustRightInd w:val="0"/>
        <w:ind w:firstLineChars="200" w:firstLine="420"/>
      </w:pPr>
      <w: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rsidR="00CD2F75" w:rsidRDefault="00741197">
      <w:pPr>
        <w:adjustRightInd w:val="0"/>
        <w:ind w:firstLineChars="200" w:firstLine="420"/>
      </w:pPr>
      <w: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t>2003</w:t>
      </w:r>
      <w:r>
        <w:t>〕</w:t>
      </w:r>
      <w:r>
        <w:t>7</w:t>
      </w:r>
      <w:r>
        <w:t>号）文件精神，发挥政府采购支持监狱企业发展的作用，现就有关事项通知如下：</w:t>
      </w:r>
    </w:p>
    <w:p w:rsidR="00CD2F75" w:rsidRDefault="00741197">
      <w:pPr>
        <w:adjustRightInd w:val="0"/>
        <w:ind w:firstLineChars="200" w:firstLine="420"/>
      </w:pPr>
      <w: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rsidR="00CD2F75" w:rsidRDefault="00741197">
      <w:pPr>
        <w:adjustRightInd w:val="0"/>
        <w:ind w:firstLineChars="200" w:firstLine="420"/>
      </w:pPr>
      <w:r>
        <w:t>二、在政府采购活动中，监狱企业视同小型、微型企业，享受预留份额、评审中价格扣除等政府采购促进中小企业发展的政府采购政策。向监狱企业采购的金额，计入面向中小企业采购的统计数据。</w:t>
      </w:r>
    </w:p>
    <w:p w:rsidR="00CD2F75" w:rsidRDefault="00741197">
      <w:pPr>
        <w:adjustRightInd w:val="0"/>
        <w:ind w:firstLineChars="200" w:firstLine="420"/>
      </w:pPr>
      <w:r>
        <w:t>三、各地区、各部门要积极通过预留采购份额支持监狱企业。有制服采购项目的部门，应加强对政府采购预算和计划编制工作的统筹，预留本部门制服采购项目预算总额的</w:t>
      </w:r>
      <w:r>
        <w:t>30%</w:t>
      </w:r>
      <w: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rsidR="00CD2F75" w:rsidRDefault="00741197">
      <w:pPr>
        <w:adjustRightInd w:val="0"/>
        <w:ind w:firstLineChars="200" w:firstLine="420"/>
      </w:pPr>
      <w:r>
        <w:t>四、各地区可以结合本地区实际，对监狱企业生产的办公用品、家具用具、车辆维修和提供的保养服务、消防设备等，提出预留份额等政府采购支持措施，加大对监狱企业产品的采购力度。</w:t>
      </w:r>
    </w:p>
    <w:p w:rsidR="00CD2F75" w:rsidRDefault="00741197">
      <w:pPr>
        <w:adjustRightInd w:val="0"/>
        <w:ind w:firstLineChars="200" w:firstLine="420"/>
      </w:pPr>
      <w: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rsidR="00CD2F75" w:rsidRDefault="00741197">
      <w:pPr>
        <w:adjustRightInd w:val="0"/>
        <w:ind w:firstLineChars="200" w:firstLine="420"/>
        <w:jc w:val="right"/>
      </w:pPr>
      <w:r>
        <w:t>2014</w:t>
      </w:r>
      <w:r>
        <w:t>年</w:t>
      </w:r>
      <w:r>
        <w:t>6</w:t>
      </w:r>
      <w:r>
        <w:t>月</w:t>
      </w:r>
      <w:r>
        <w:t>10</w:t>
      </w:r>
      <w:r>
        <w:t>日</w:t>
      </w:r>
    </w:p>
    <w:p w:rsidR="00CD2F75" w:rsidRDefault="00741197">
      <w:r>
        <w:br w:type="page"/>
      </w:r>
    </w:p>
    <w:p w:rsidR="00CD2F75" w:rsidRDefault="00741197">
      <w:pPr>
        <w:pStyle w:val="2"/>
        <w:ind w:firstLine="420"/>
      </w:pPr>
      <w:r>
        <w:lastRenderedPageBreak/>
        <w:t>【附件</w:t>
      </w:r>
      <w:r>
        <w:t>9</w:t>
      </w:r>
      <w:r>
        <w:t>】关于促进残疾人就业政府采购政策的通知</w:t>
      </w:r>
    </w:p>
    <w:p w:rsidR="00CD2F75" w:rsidRDefault="00741197">
      <w:pPr>
        <w:spacing w:line="288" w:lineRule="auto"/>
        <w:jc w:val="center"/>
        <w:rPr>
          <w:rFonts w:eastAsia="黑体"/>
          <w:sz w:val="28"/>
          <w:szCs w:val="36"/>
        </w:rPr>
      </w:pPr>
      <w:r>
        <w:rPr>
          <w:rFonts w:eastAsia="黑体"/>
          <w:sz w:val="28"/>
          <w:szCs w:val="36"/>
        </w:rPr>
        <w:t>关于促进残疾人就业政府采购政策的通知</w:t>
      </w:r>
    </w:p>
    <w:p w:rsidR="00CD2F75" w:rsidRDefault="00741197">
      <w:pPr>
        <w:adjustRightInd w:val="0"/>
        <w:spacing w:line="288" w:lineRule="auto"/>
        <w:jc w:val="center"/>
      </w:pPr>
      <w:r>
        <w:t>财库〔</w:t>
      </w:r>
      <w:r>
        <w:t>2017</w:t>
      </w:r>
      <w:r>
        <w:t>〕</w:t>
      </w:r>
      <w:r>
        <w:t>141</w:t>
      </w:r>
      <w:r>
        <w:t>号</w:t>
      </w:r>
    </w:p>
    <w:p w:rsidR="00CD2F75" w:rsidRDefault="00741197">
      <w:pPr>
        <w:adjustRightInd w:val="0"/>
        <w:spacing w:line="288" w:lineRule="auto"/>
      </w:pPr>
      <w: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rsidR="00CD2F75" w:rsidRDefault="00741197">
      <w:pPr>
        <w:adjustRightInd w:val="0"/>
        <w:spacing w:line="288" w:lineRule="auto"/>
        <w:ind w:firstLineChars="200" w:firstLine="420"/>
      </w:pPr>
      <w:r>
        <w:t>为了发挥政府采购促进残疾人就业的作用，进一步保障残疾人权益，依照《中华人民共和国政府采购法》《中华人民共和国残疾人保障法》等法律法规及相关规定，现就促进残疾人就业政府采购政策通知如下：</w:t>
      </w:r>
    </w:p>
    <w:p w:rsidR="00CD2F75" w:rsidRDefault="00741197">
      <w:pPr>
        <w:adjustRightInd w:val="0"/>
        <w:spacing w:line="288" w:lineRule="auto"/>
        <w:ind w:firstLineChars="200" w:firstLine="420"/>
      </w:pPr>
      <w:r>
        <w:t>一、享受政府采购支持政策的残疾人福利性单位应当同时满足以下条件：</w:t>
      </w:r>
    </w:p>
    <w:p w:rsidR="00CD2F75" w:rsidRDefault="00741197">
      <w:pPr>
        <w:adjustRightInd w:val="0"/>
        <w:spacing w:line="288" w:lineRule="auto"/>
        <w:ind w:firstLineChars="200" w:firstLine="420"/>
      </w:pPr>
      <w:r>
        <w:t>（一）安置的残疾人占本单位在职职工人数的比例不低于</w:t>
      </w:r>
      <w:r>
        <w:t>25%</w:t>
      </w:r>
      <w:r>
        <w:t>（含</w:t>
      </w:r>
      <w:r>
        <w:t>25%</w:t>
      </w:r>
      <w:r>
        <w:t>），并且安置的残疾人人数不少于</w:t>
      </w:r>
      <w:r>
        <w:t>10</w:t>
      </w:r>
      <w:r>
        <w:t>人（含</w:t>
      </w:r>
      <w:r>
        <w:t>10</w:t>
      </w:r>
      <w:r>
        <w:t>人）；</w:t>
      </w:r>
    </w:p>
    <w:p w:rsidR="00CD2F75" w:rsidRDefault="00741197">
      <w:pPr>
        <w:adjustRightInd w:val="0"/>
        <w:spacing w:line="288" w:lineRule="auto"/>
        <w:ind w:firstLineChars="200" w:firstLine="420"/>
      </w:pPr>
      <w:r>
        <w:t>（二）依法与安置的每位残疾人签订了一年以上（含一年）的劳动合同或服务协议；</w:t>
      </w:r>
    </w:p>
    <w:p w:rsidR="00CD2F75" w:rsidRDefault="00741197">
      <w:pPr>
        <w:adjustRightInd w:val="0"/>
        <w:spacing w:line="288" w:lineRule="auto"/>
        <w:ind w:firstLineChars="200" w:firstLine="420"/>
      </w:pPr>
      <w:r>
        <w:t>（三）为安置的每位残疾人按月足额缴纳了基本养老保险、基本医疗保险、失业保险、工伤保险和生育保险等社会保险费；</w:t>
      </w:r>
    </w:p>
    <w:p w:rsidR="00CD2F75" w:rsidRDefault="00741197">
      <w:pPr>
        <w:adjustRightInd w:val="0"/>
        <w:spacing w:line="288" w:lineRule="auto"/>
        <w:ind w:firstLineChars="200" w:firstLine="420"/>
      </w:pPr>
      <w:r>
        <w:t>（四）通过银行等金融机构向安置的每位残疾人，按月支付了不低于单位所在区县适用的经省级人民政府批准的月最低工资标准的工资；</w:t>
      </w:r>
    </w:p>
    <w:p w:rsidR="00CD2F75" w:rsidRDefault="00741197">
      <w:pPr>
        <w:adjustRightInd w:val="0"/>
        <w:spacing w:line="288" w:lineRule="auto"/>
        <w:ind w:firstLineChars="200" w:firstLine="420"/>
      </w:pPr>
      <w:r>
        <w:t>（五）提供本单位制造的货物、承担的工程或者服务（以下简称产品），或者提供其他残疾人福利性单位制造的货物（不包括使用非残疾人福利性单位注册商标的货物）。</w:t>
      </w:r>
    </w:p>
    <w:p w:rsidR="00CD2F75" w:rsidRDefault="00741197">
      <w:pPr>
        <w:adjustRightInd w:val="0"/>
        <w:spacing w:line="288" w:lineRule="auto"/>
        <w:ind w:firstLineChars="200" w:firstLine="420"/>
      </w:pPr>
      <w:r>
        <w:t>前款所称残疾人是指法定劳动年龄内，持有《中华人民共和国残疾人证》或者《中华人民共和国残疾军人证（</w:t>
      </w:r>
      <w:r>
        <w:t>1</w:t>
      </w:r>
      <w:r>
        <w:t>至</w:t>
      </w:r>
      <w:r>
        <w:t>8</w:t>
      </w:r>
      <w:r>
        <w:t>级）》的自然人，包括具有劳动条件和劳动意愿的精神残疾人。在职职工人数是指与残疾人福利性单位建立劳动关系并依法签订劳动合同或者服务协议的雇员人数。</w:t>
      </w:r>
    </w:p>
    <w:p w:rsidR="00CD2F75" w:rsidRDefault="00741197">
      <w:pPr>
        <w:adjustRightInd w:val="0"/>
        <w:spacing w:line="288" w:lineRule="auto"/>
        <w:ind w:firstLineChars="200" w:firstLine="420"/>
      </w:pPr>
      <w: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rsidR="00CD2F75" w:rsidRDefault="00741197">
      <w:pPr>
        <w:adjustRightInd w:val="0"/>
        <w:spacing w:line="288" w:lineRule="auto"/>
        <w:ind w:firstLineChars="200" w:firstLine="420"/>
      </w:pPr>
      <w:r>
        <w:t>中标、成交供应商为残疾人福利性单位的，采购人或者其委托的采购代理机构应当随中标、成交结果同时公告其《残疾人福利性单位声明函》，接受社会监督。</w:t>
      </w:r>
    </w:p>
    <w:p w:rsidR="00CD2F75" w:rsidRDefault="00741197">
      <w:pPr>
        <w:adjustRightInd w:val="0"/>
        <w:spacing w:line="288" w:lineRule="auto"/>
        <w:ind w:firstLineChars="200" w:firstLine="420"/>
      </w:pPr>
      <w:r>
        <w:t>供应商提供的《残疾人福利性单位声明函》与事实不符的，依照《中华人民共和国政府采购法》第七十七条第一款的规定追究法律责任。</w:t>
      </w:r>
    </w:p>
    <w:p w:rsidR="00CD2F75" w:rsidRDefault="00741197">
      <w:pPr>
        <w:adjustRightInd w:val="0"/>
        <w:spacing w:line="288" w:lineRule="auto"/>
        <w:ind w:firstLineChars="200" w:firstLine="420"/>
      </w:pPr>
      <w: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rsidR="00CD2F75" w:rsidRDefault="00741197">
      <w:pPr>
        <w:adjustRightInd w:val="0"/>
        <w:spacing w:line="288" w:lineRule="auto"/>
        <w:ind w:firstLineChars="200" w:firstLine="420"/>
      </w:pPr>
      <w:r>
        <w:t>四、采购人采购公开招标数额标准以上的货物或者服务，因落实促进残疾人就业政策的需要，依法履行有关报批程序后，可采用公开招标以外的采购方式。</w:t>
      </w:r>
    </w:p>
    <w:p w:rsidR="00CD2F75" w:rsidRDefault="00741197">
      <w:pPr>
        <w:adjustRightInd w:val="0"/>
        <w:spacing w:line="288" w:lineRule="auto"/>
        <w:ind w:firstLineChars="200" w:firstLine="420"/>
      </w:pPr>
      <w: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rsidR="00CD2F75" w:rsidRDefault="00741197">
      <w:pPr>
        <w:adjustRightInd w:val="0"/>
        <w:spacing w:line="288" w:lineRule="auto"/>
        <w:ind w:firstLineChars="200" w:firstLine="420"/>
      </w:pPr>
      <w: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rsidR="00CD2F75" w:rsidRDefault="00741197">
      <w:pPr>
        <w:adjustRightInd w:val="0"/>
        <w:spacing w:line="288" w:lineRule="auto"/>
        <w:ind w:firstLineChars="200" w:firstLine="420"/>
      </w:pPr>
      <w:r>
        <w:t>七、本通知自</w:t>
      </w:r>
      <w:r>
        <w:t>2017</w:t>
      </w:r>
      <w:r>
        <w:t>年</w:t>
      </w:r>
      <w:r>
        <w:t>10</w:t>
      </w:r>
      <w:r>
        <w:t>月</w:t>
      </w:r>
      <w:r>
        <w:t>1</w:t>
      </w:r>
      <w:r>
        <w:t>日起执行。</w:t>
      </w:r>
    </w:p>
    <w:p w:rsidR="00CD2F75" w:rsidRDefault="00741197">
      <w:pPr>
        <w:adjustRightInd w:val="0"/>
        <w:spacing w:line="288" w:lineRule="auto"/>
        <w:jc w:val="right"/>
      </w:pPr>
      <w:r>
        <w:t>财政部</w:t>
      </w:r>
      <w:r>
        <w:t xml:space="preserve"> </w:t>
      </w:r>
      <w:r>
        <w:t>民政部</w:t>
      </w:r>
      <w:r>
        <w:t xml:space="preserve"> </w:t>
      </w:r>
      <w:r>
        <w:t>中国残疾人联合会</w:t>
      </w:r>
    </w:p>
    <w:p w:rsidR="00CD2F75" w:rsidRDefault="00741197">
      <w:pPr>
        <w:adjustRightInd w:val="0"/>
        <w:spacing w:line="288" w:lineRule="auto"/>
        <w:jc w:val="right"/>
      </w:pPr>
      <w:r>
        <w:t>2017</w:t>
      </w:r>
      <w:r>
        <w:t>年</w:t>
      </w:r>
      <w:r>
        <w:t>8</w:t>
      </w:r>
      <w:r>
        <w:t>月</w:t>
      </w:r>
      <w:r>
        <w:t>22</w:t>
      </w:r>
      <w:r>
        <w:t>日</w:t>
      </w:r>
    </w:p>
    <w:p w:rsidR="00CD2F75" w:rsidRDefault="00741197">
      <w:r>
        <w:lastRenderedPageBreak/>
        <w:br w:type="page"/>
      </w:r>
    </w:p>
    <w:p w:rsidR="00CD2F75" w:rsidRDefault="00741197">
      <w:pPr>
        <w:pStyle w:val="2"/>
        <w:ind w:firstLine="420"/>
      </w:pPr>
      <w:r>
        <w:lastRenderedPageBreak/>
        <w:t>【附件</w:t>
      </w:r>
      <w:r>
        <w:t>10</w:t>
      </w:r>
      <w:r>
        <w:t>】节能环保产品政策</w:t>
      </w:r>
    </w:p>
    <w:p w:rsidR="00CD2F75" w:rsidRDefault="00741197">
      <w:pPr>
        <w:jc w:val="center"/>
        <w:rPr>
          <w:rFonts w:eastAsia="黑体"/>
          <w:bCs/>
          <w:spacing w:val="6"/>
          <w:sz w:val="28"/>
          <w:szCs w:val="28"/>
        </w:rPr>
      </w:pPr>
      <w:r>
        <w:rPr>
          <w:rFonts w:eastAsia="黑体"/>
          <w:bCs/>
          <w:spacing w:val="6"/>
          <w:sz w:val="28"/>
          <w:szCs w:val="28"/>
        </w:rPr>
        <w:t>关于调整优化节能产品、环境标志产品政府采购执行机制的通知</w:t>
      </w:r>
    </w:p>
    <w:p w:rsidR="00CD2F75" w:rsidRDefault="00741197">
      <w:pPr>
        <w:jc w:val="center"/>
      </w:pPr>
      <w:r>
        <w:t>财库〔</w:t>
      </w:r>
      <w:r>
        <w:t>2019</w:t>
      </w:r>
      <w:r>
        <w:t>〕</w:t>
      </w:r>
      <w:r>
        <w:t>9</w:t>
      </w:r>
      <w:r>
        <w:t>号</w:t>
      </w:r>
    </w:p>
    <w:p w:rsidR="00CD2F75" w:rsidRDefault="00741197">
      <w:r>
        <w:t>有关中央预算单位，各省、自治区、直辖市、计划单列市财政厅（局）、发展改革委（经信委、工信委、工信厅、经信局）、环境保护厅（局）、市场监管部门，新疆生产建设兵团财政局、发展改革委、工信委、环保局、市场监管局：</w:t>
      </w:r>
    </w:p>
    <w:p w:rsidR="00CD2F75" w:rsidRDefault="00741197">
      <w:pPr>
        <w:ind w:firstLineChars="200" w:firstLine="420"/>
      </w:pPr>
      <w:r>
        <w:t>为落实</w:t>
      </w:r>
      <w:r>
        <w:t>“</w:t>
      </w:r>
      <w:r>
        <w:t>放管服</w:t>
      </w:r>
      <w:r>
        <w:t>”</w:t>
      </w:r>
      <w:r>
        <w:t>改革要求，完善政府绿色采购政策，简化节能（节水）产品、环境标志产品政府采购执行机制，优化供应商参与政府采购活动的市场环境，现就节能产品、环境标志产品政府采购有关事项通知如下：</w:t>
      </w:r>
    </w:p>
    <w:p w:rsidR="00CD2F75" w:rsidRDefault="00741197">
      <w:pPr>
        <w:ind w:firstLineChars="200" w:firstLine="420"/>
      </w:pPr>
      <w: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w:t>
      </w:r>
      <w:r>
        <w:t>“</w:t>
      </w:r>
      <w:r>
        <w:t>节能产品政府采购清单</w:t>
      </w:r>
      <w:r>
        <w:t>”</w:t>
      </w:r>
      <w:r>
        <w:t>和</w:t>
      </w:r>
      <w:r>
        <w:t>“</w:t>
      </w:r>
      <w:r>
        <w:t>环境标志产品政府采购清单</w:t>
      </w:r>
      <w:r>
        <w:t>”</w:t>
      </w:r>
      <w:r>
        <w:t>。</w:t>
      </w:r>
    </w:p>
    <w:p w:rsidR="00CD2F75" w:rsidRDefault="00741197">
      <w:pPr>
        <w:ind w:firstLineChars="200" w:firstLine="420"/>
      </w:pPr>
      <w: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rsidR="00CD2F75" w:rsidRDefault="00741197">
      <w:pPr>
        <w:ind w:firstLineChars="200" w:firstLine="420"/>
      </w:pPr>
      <w: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w:t>
      </w:r>
      <w:r>
        <w:t>“</w:t>
      </w:r>
      <w:r>
        <w:t>双随机、一公开</w:t>
      </w:r>
      <w:r>
        <w:t>”</w:t>
      </w:r>
      <w:r>
        <w:t>监管，建立认证机构信用监管机制，严厉打击认证违法行为。</w:t>
      </w:r>
    </w:p>
    <w:p w:rsidR="00CD2F75" w:rsidRDefault="00741197">
      <w:pPr>
        <w:ind w:firstLineChars="200" w:firstLine="420"/>
      </w:pPr>
      <w: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t>
      </w:r>
      <w:r>
        <w:t>www.ccgp.gov.cn</w:t>
      </w:r>
      <w:r>
        <w:t>）建立与认证结果信息发布平台的链接，方便采购人和采购代理机构查询、了解认证机构和获证产品相关情况。</w:t>
      </w:r>
    </w:p>
    <w:p w:rsidR="00CD2F75" w:rsidRDefault="00741197">
      <w:pPr>
        <w:ind w:firstLineChars="200" w:firstLine="420"/>
      </w:pPr>
      <w: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rsidR="00CD2F75" w:rsidRDefault="00741197">
      <w:pPr>
        <w:ind w:firstLineChars="200" w:firstLine="420"/>
      </w:pPr>
      <w:r>
        <w:t>六、本通知自</w:t>
      </w:r>
      <w:r>
        <w:t>2019</w:t>
      </w:r>
      <w:r>
        <w:t>年</w:t>
      </w:r>
      <w:r>
        <w:t>4</w:t>
      </w:r>
      <w:r>
        <w:t>月</w:t>
      </w:r>
      <w:r>
        <w:t>1</w:t>
      </w:r>
      <w:r>
        <w:t>日起执行。《财政部</w:t>
      </w:r>
      <w:r>
        <w:t xml:space="preserve"> </w:t>
      </w:r>
      <w:r>
        <w:t>生态环境部关于调整公布第二十二期环境标志产品政府采购清单的通知》（财库〔</w:t>
      </w:r>
      <w:r>
        <w:t>2018</w:t>
      </w:r>
      <w:r>
        <w:t>〕</w:t>
      </w:r>
      <w:r>
        <w:t>70</w:t>
      </w:r>
      <w:r>
        <w:t>号）和《财政部</w:t>
      </w:r>
      <w:r>
        <w:t xml:space="preserve"> </w:t>
      </w:r>
      <w:r>
        <w:t>国家发展改革委关于调整公布第二十四期节能产品政府采购清单的通知》（财库〔</w:t>
      </w:r>
      <w:r>
        <w:t>2018</w:t>
      </w:r>
      <w:r>
        <w:t>〕</w:t>
      </w:r>
      <w:r>
        <w:t>73</w:t>
      </w:r>
      <w:r>
        <w:t>号）同时停止执行。</w:t>
      </w:r>
    </w:p>
    <w:p w:rsidR="00CD2F75" w:rsidRDefault="00741197">
      <w:pPr>
        <w:jc w:val="right"/>
      </w:pPr>
      <w:r>
        <w:t>财政部</w:t>
      </w:r>
      <w:r>
        <w:t xml:space="preserve"> </w:t>
      </w:r>
      <w:r>
        <w:t>发展改革委</w:t>
      </w:r>
      <w:r>
        <w:t xml:space="preserve"> </w:t>
      </w:r>
      <w:r>
        <w:t>生态环境部</w:t>
      </w:r>
      <w:r>
        <w:t xml:space="preserve"> </w:t>
      </w:r>
      <w:r>
        <w:t>市场监管总局</w:t>
      </w:r>
    </w:p>
    <w:p w:rsidR="00CD2F75" w:rsidRDefault="00741197">
      <w:pPr>
        <w:jc w:val="right"/>
      </w:pPr>
      <w:r>
        <w:t>2019</w:t>
      </w:r>
      <w:r>
        <w:t>年</w:t>
      </w:r>
      <w:r>
        <w:t>2</w:t>
      </w:r>
      <w:r>
        <w:t>月</w:t>
      </w:r>
      <w:r>
        <w:t>1</w:t>
      </w:r>
      <w:r>
        <w:t>日</w:t>
      </w:r>
    </w:p>
    <w:p w:rsidR="00CD2F75" w:rsidRDefault="00CD2F75">
      <w:pPr>
        <w:jc w:val="center"/>
        <w:rPr>
          <w:rFonts w:eastAsia="黑体"/>
          <w:sz w:val="28"/>
          <w:szCs w:val="36"/>
        </w:rPr>
      </w:pPr>
    </w:p>
    <w:p w:rsidR="00CD2F75" w:rsidRDefault="00741197">
      <w:pPr>
        <w:rPr>
          <w:rFonts w:eastAsia="黑体"/>
          <w:sz w:val="28"/>
          <w:szCs w:val="36"/>
        </w:rPr>
      </w:pPr>
      <w:r>
        <w:rPr>
          <w:rFonts w:eastAsia="黑体"/>
          <w:sz w:val="28"/>
          <w:szCs w:val="36"/>
        </w:rPr>
        <w:br w:type="page"/>
      </w:r>
    </w:p>
    <w:p w:rsidR="00CD2F75" w:rsidRDefault="00741197">
      <w:pPr>
        <w:jc w:val="center"/>
        <w:rPr>
          <w:rFonts w:eastAsia="黑体"/>
          <w:bCs/>
          <w:spacing w:val="6"/>
          <w:sz w:val="28"/>
          <w:szCs w:val="28"/>
        </w:rPr>
      </w:pPr>
      <w:r>
        <w:rPr>
          <w:rFonts w:eastAsia="黑体"/>
          <w:bCs/>
          <w:spacing w:val="6"/>
          <w:sz w:val="28"/>
          <w:szCs w:val="28"/>
        </w:rPr>
        <w:lastRenderedPageBreak/>
        <w:t>关于印发节能产品政府采购品目清单的通知</w:t>
      </w:r>
    </w:p>
    <w:p w:rsidR="00CD2F75" w:rsidRDefault="00741197">
      <w:pPr>
        <w:jc w:val="center"/>
      </w:pPr>
      <w:r>
        <w:t>财库〔</w:t>
      </w:r>
      <w:r>
        <w:t>2019</w:t>
      </w:r>
      <w:r>
        <w:t>〕</w:t>
      </w:r>
      <w:r>
        <w:t>19</w:t>
      </w:r>
      <w:r>
        <w:t>号</w:t>
      </w:r>
    </w:p>
    <w:p w:rsidR="00CD2F75" w:rsidRDefault="00741197">
      <w:r>
        <w:t>有关中央预算单位，各省、自治区、直辖市、计划单列市财政厅（局）、发展改革委（经信委、工信委、工信厅、经信局），新疆生产建设兵团财政局、发展改革委：</w:t>
      </w:r>
    </w:p>
    <w:p w:rsidR="00CD2F75" w:rsidRDefault="00741197">
      <w:pPr>
        <w:ind w:firstLineChars="200" w:firstLine="420"/>
      </w:pPr>
      <w:r>
        <w:t>根据《财政部</w:t>
      </w:r>
      <w:r>
        <w:t xml:space="preserve"> </w:t>
      </w:r>
      <w:r>
        <w:t>发展改革委</w:t>
      </w:r>
      <w:r>
        <w:t xml:space="preserve"> </w:t>
      </w:r>
      <w:r>
        <w:t>生态环境部</w:t>
      </w:r>
      <w:r>
        <w:t xml:space="preserve"> </w:t>
      </w:r>
      <w:r>
        <w:t>市场监管总局关于调整优化节能产品</w:t>
      </w:r>
      <w:r>
        <w:t xml:space="preserve"> </w:t>
      </w:r>
      <w:r>
        <w:t>环境标志产品政府采购执行机制的通知》（财库〔</w:t>
      </w:r>
      <w:r>
        <w:t>2019</w:t>
      </w:r>
      <w:r>
        <w:t>〕</w:t>
      </w:r>
      <w:r>
        <w:t>9</w:t>
      </w:r>
      <w:r>
        <w:t>号），我们研究制定节能产品政府采购品目清单，现印发给你们，请遵照执行。</w:t>
      </w:r>
    </w:p>
    <w:p w:rsidR="00CD2F75" w:rsidRDefault="00741197">
      <w:pPr>
        <w:ind w:firstLineChars="200" w:firstLine="420"/>
      </w:pPr>
      <w:r>
        <w:t>附件：节能产品政府采购品目清单</w:t>
      </w:r>
      <w:r>
        <w:t xml:space="preserve"> </w:t>
      </w:r>
    </w:p>
    <w:p w:rsidR="00CD2F75" w:rsidRDefault="00741197">
      <w:pPr>
        <w:jc w:val="right"/>
      </w:pPr>
      <w:r>
        <w:t>财政部</w:t>
      </w:r>
      <w:r>
        <w:t xml:space="preserve">  </w:t>
      </w:r>
      <w:r>
        <w:t>发展改革委</w:t>
      </w:r>
    </w:p>
    <w:p w:rsidR="00CD2F75" w:rsidRDefault="00741197">
      <w:pPr>
        <w:jc w:val="right"/>
      </w:pPr>
      <w:r>
        <w:t>2019</w:t>
      </w:r>
      <w:r>
        <w:t>年</w:t>
      </w:r>
      <w:r>
        <w:t>4</w:t>
      </w:r>
      <w:r>
        <w:t>月</w:t>
      </w:r>
      <w:r>
        <w:t>2</w:t>
      </w:r>
      <w:r>
        <w:t>日</w:t>
      </w:r>
    </w:p>
    <w:p w:rsidR="00CD2F75" w:rsidRDefault="00741197">
      <w:r>
        <w:t>附件：</w:t>
      </w:r>
    </w:p>
    <w:p w:rsidR="00CD2F75" w:rsidRDefault="00741197">
      <w:pPr>
        <w:jc w:val="center"/>
        <w:rPr>
          <w:b/>
          <w:bCs/>
          <w:sz w:val="28"/>
          <w:szCs w:val="36"/>
        </w:rPr>
      </w:pPr>
      <w:r>
        <w:rPr>
          <w:b/>
          <w:bCs/>
          <w:sz w:val="28"/>
          <w:szCs w:val="36"/>
        </w:rPr>
        <w:t>节能产品政府采购品目清单</w:t>
      </w:r>
    </w:p>
    <w:tbl>
      <w:tblPr>
        <w:tblStyle w:val="TableNormal"/>
        <w:tblW w:w="5001" w:type="pct"/>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57" w:type="dxa"/>
          <w:right w:w="57" w:type="dxa"/>
        </w:tblCellMar>
        <w:tblLook w:val="04A0" w:firstRow="1" w:lastRow="0" w:firstColumn="1" w:lastColumn="0" w:noHBand="0" w:noVBand="1"/>
      </w:tblPr>
      <w:tblGrid>
        <w:gridCol w:w="638"/>
        <w:gridCol w:w="1286"/>
        <w:gridCol w:w="1986"/>
        <w:gridCol w:w="2113"/>
        <w:gridCol w:w="3278"/>
      </w:tblGrid>
      <w:tr w:rsidR="00CD2F75">
        <w:trPr>
          <w:trHeight w:val="454"/>
        </w:trPr>
        <w:tc>
          <w:tcPr>
            <w:tcW w:w="638" w:type="dxa"/>
            <w:tcMar>
              <w:top w:w="57" w:type="dxa"/>
              <w:left w:w="57" w:type="dxa"/>
              <w:bottom w:w="57" w:type="dxa"/>
              <w:right w:w="57" w:type="dxa"/>
            </w:tcMar>
            <w:vAlign w:val="center"/>
          </w:tcPr>
          <w:p w:rsidR="00CD2F75" w:rsidRDefault="00741197">
            <w:r>
              <w:t>品目序号</w:t>
            </w:r>
          </w:p>
        </w:tc>
        <w:tc>
          <w:tcPr>
            <w:tcW w:w="5385" w:type="dxa"/>
            <w:gridSpan w:val="3"/>
            <w:tcMar>
              <w:top w:w="57" w:type="dxa"/>
              <w:left w:w="57" w:type="dxa"/>
              <w:bottom w:w="57" w:type="dxa"/>
              <w:right w:w="57" w:type="dxa"/>
            </w:tcMar>
            <w:vAlign w:val="center"/>
          </w:tcPr>
          <w:p w:rsidR="00CD2F75" w:rsidRDefault="00741197">
            <w:r>
              <w:t>名称</w:t>
            </w:r>
          </w:p>
        </w:tc>
        <w:tc>
          <w:tcPr>
            <w:tcW w:w="3278" w:type="dxa"/>
            <w:tcMar>
              <w:top w:w="57" w:type="dxa"/>
              <w:left w:w="57" w:type="dxa"/>
              <w:bottom w:w="57" w:type="dxa"/>
              <w:right w:w="57" w:type="dxa"/>
            </w:tcMar>
            <w:vAlign w:val="center"/>
          </w:tcPr>
          <w:p w:rsidR="00CD2F75" w:rsidRDefault="00741197">
            <w:r>
              <w:t>依据的标准</w:t>
            </w:r>
          </w:p>
        </w:tc>
      </w:tr>
      <w:tr w:rsidR="00CD2F75">
        <w:trPr>
          <w:trHeight w:val="454"/>
        </w:trPr>
        <w:tc>
          <w:tcPr>
            <w:tcW w:w="638" w:type="dxa"/>
            <w:vMerge w:val="restart"/>
            <w:tcBorders>
              <w:bottom w:val="nil"/>
            </w:tcBorders>
            <w:tcMar>
              <w:top w:w="57" w:type="dxa"/>
              <w:left w:w="57" w:type="dxa"/>
              <w:bottom w:w="57" w:type="dxa"/>
              <w:right w:w="57" w:type="dxa"/>
            </w:tcMar>
            <w:vAlign w:val="center"/>
          </w:tcPr>
          <w:p w:rsidR="00CD2F75" w:rsidRDefault="00741197">
            <w:r>
              <w:t>1</w:t>
            </w:r>
          </w:p>
        </w:tc>
        <w:tc>
          <w:tcPr>
            <w:tcW w:w="1286" w:type="dxa"/>
            <w:vMerge w:val="restart"/>
            <w:tcBorders>
              <w:bottom w:val="nil"/>
            </w:tcBorders>
            <w:tcMar>
              <w:top w:w="57" w:type="dxa"/>
              <w:left w:w="57" w:type="dxa"/>
              <w:bottom w:w="57" w:type="dxa"/>
              <w:right w:w="57" w:type="dxa"/>
            </w:tcMar>
            <w:vAlign w:val="center"/>
          </w:tcPr>
          <w:p w:rsidR="00CD2F75" w:rsidRDefault="00741197">
            <w:r>
              <w:t>A020101</w:t>
            </w:r>
            <w:r>
              <w:t>计算机设备</w:t>
            </w:r>
          </w:p>
        </w:tc>
        <w:tc>
          <w:tcPr>
            <w:tcW w:w="1986" w:type="dxa"/>
            <w:tcMar>
              <w:top w:w="57" w:type="dxa"/>
              <w:left w:w="57" w:type="dxa"/>
              <w:bottom w:w="57" w:type="dxa"/>
              <w:right w:w="57" w:type="dxa"/>
            </w:tcMar>
            <w:vAlign w:val="center"/>
          </w:tcPr>
          <w:p w:rsidR="00CD2F75" w:rsidRDefault="00741197">
            <w:r>
              <w:t>★A02010104</w:t>
            </w:r>
            <w:r>
              <w:t>台式计算机</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《微型计算机能效限定值及能效等级》（</w:t>
            </w:r>
            <w:r>
              <w:rPr>
                <w:lang w:eastAsia="zh-CN"/>
              </w:rPr>
              <w:t>GB28380</w:t>
            </w:r>
            <w:r>
              <w:rPr>
                <w:lang w:eastAsia="zh-CN"/>
              </w:rPr>
              <w:t>）</w:t>
            </w:r>
          </w:p>
        </w:tc>
      </w:tr>
      <w:tr w:rsidR="00CD2F75">
        <w:trPr>
          <w:trHeight w:val="454"/>
        </w:trPr>
        <w:tc>
          <w:tcPr>
            <w:tcW w:w="638"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286"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★A02010105</w:t>
            </w:r>
            <w:r>
              <w:t>便携式计算机</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《微型计算机能效限定值及能效等级》（</w:t>
            </w:r>
            <w:r>
              <w:rPr>
                <w:lang w:eastAsia="zh-CN"/>
              </w:rPr>
              <w:t>GB28380</w:t>
            </w:r>
            <w:r>
              <w:rPr>
                <w:lang w:eastAsia="zh-CN"/>
              </w:rPr>
              <w:t>）</w:t>
            </w:r>
          </w:p>
        </w:tc>
      </w:tr>
      <w:tr w:rsidR="00CD2F75">
        <w:trPr>
          <w:trHeight w:val="454"/>
        </w:trPr>
        <w:tc>
          <w:tcPr>
            <w:tcW w:w="638" w:type="dxa"/>
            <w:vMerge/>
            <w:tcBorders>
              <w:top w:val="nil"/>
            </w:tcBorders>
            <w:tcMar>
              <w:top w:w="57" w:type="dxa"/>
              <w:left w:w="57" w:type="dxa"/>
              <w:bottom w:w="57" w:type="dxa"/>
              <w:right w:w="57" w:type="dxa"/>
            </w:tcMar>
            <w:vAlign w:val="center"/>
          </w:tcPr>
          <w:p w:rsidR="00CD2F75" w:rsidRDefault="00CD2F75">
            <w:pPr>
              <w:rPr>
                <w:lang w:eastAsia="zh-CN"/>
              </w:rPr>
            </w:pPr>
          </w:p>
        </w:tc>
        <w:tc>
          <w:tcPr>
            <w:tcW w:w="1286" w:type="dxa"/>
            <w:vMerge/>
            <w:tcBorders>
              <w:top w:val="nil"/>
            </w:tcBorders>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pPr>
              <w:rPr>
                <w:lang w:eastAsia="zh-CN"/>
              </w:rPr>
            </w:pPr>
            <w:r>
              <w:rPr>
                <w:lang w:eastAsia="zh-CN"/>
              </w:rPr>
              <w:t>★A02010107</w:t>
            </w:r>
            <w:r>
              <w:rPr>
                <w:lang w:eastAsia="zh-CN"/>
              </w:rPr>
              <w:t>平板式微型计算机</w:t>
            </w:r>
          </w:p>
        </w:tc>
        <w:tc>
          <w:tcPr>
            <w:tcW w:w="2113" w:type="dxa"/>
            <w:tcMar>
              <w:top w:w="57" w:type="dxa"/>
              <w:left w:w="57" w:type="dxa"/>
              <w:bottom w:w="57" w:type="dxa"/>
              <w:right w:w="57" w:type="dxa"/>
            </w:tcMar>
            <w:vAlign w:val="center"/>
          </w:tcPr>
          <w:p w:rsidR="00CD2F75" w:rsidRDefault="00CD2F75">
            <w:pPr>
              <w:rPr>
                <w:lang w:eastAsia="zh-CN"/>
              </w:rPr>
            </w:pPr>
          </w:p>
        </w:tc>
        <w:tc>
          <w:tcPr>
            <w:tcW w:w="3278" w:type="dxa"/>
            <w:tcMar>
              <w:top w:w="57" w:type="dxa"/>
              <w:left w:w="57" w:type="dxa"/>
              <w:bottom w:w="57" w:type="dxa"/>
              <w:right w:w="57" w:type="dxa"/>
            </w:tcMar>
            <w:vAlign w:val="center"/>
          </w:tcPr>
          <w:p w:rsidR="00CD2F75" w:rsidRDefault="00741197">
            <w:pPr>
              <w:rPr>
                <w:lang w:eastAsia="zh-CN"/>
              </w:rPr>
            </w:pPr>
            <w:r>
              <w:rPr>
                <w:lang w:eastAsia="zh-CN"/>
              </w:rPr>
              <w:t>《微型计算机能效限定值及能效等级》（</w:t>
            </w:r>
            <w:r>
              <w:rPr>
                <w:lang w:eastAsia="zh-CN"/>
              </w:rPr>
              <w:t>GB28380</w:t>
            </w:r>
            <w:r>
              <w:rPr>
                <w:lang w:eastAsia="zh-CN"/>
              </w:rPr>
              <w:t>）</w:t>
            </w:r>
          </w:p>
        </w:tc>
      </w:tr>
      <w:tr w:rsidR="00CD2F75">
        <w:trPr>
          <w:trHeight w:val="454"/>
        </w:trPr>
        <w:tc>
          <w:tcPr>
            <w:tcW w:w="638" w:type="dxa"/>
            <w:vMerge w:val="restart"/>
            <w:tcBorders>
              <w:bottom w:val="nil"/>
            </w:tcBorders>
            <w:tcMar>
              <w:top w:w="57" w:type="dxa"/>
              <w:left w:w="57" w:type="dxa"/>
              <w:bottom w:w="57" w:type="dxa"/>
              <w:right w:w="57" w:type="dxa"/>
            </w:tcMar>
            <w:vAlign w:val="center"/>
          </w:tcPr>
          <w:p w:rsidR="00CD2F75" w:rsidRDefault="00741197">
            <w:r>
              <w:t>2</w:t>
            </w:r>
          </w:p>
        </w:tc>
        <w:tc>
          <w:tcPr>
            <w:tcW w:w="1286" w:type="dxa"/>
            <w:vMerge w:val="restart"/>
            <w:tcBorders>
              <w:bottom w:val="nil"/>
            </w:tcBorders>
            <w:tcMar>
              <w:top w:w="57" w:type="dxa"/>
              <w:left w:w="57" w:type="dxa"/>
              <w:bottom w:w="57" w:type="dxa"/>
              <w:right w:w="57" w:type="dxa"/>
            </w:tcMar>
            <w:vAlign w:val="center"/>
          </w:tcPr>
          <w:p w:rsidR="00CD2F75" w:rsidRDefault="00741197">
            <w:r>
              <w:t>A020106</w:t>
            </w:r>
            <w:r>
              <w:t>输入输出设备</w:t>
            </w:r>
          </w:p>
        </w:tc>
        <w:tc>
          <w:tcPr>
            <w:tcW w:w="1986" w:type="dxa"/>
            <w:vMerge w:val="restart"/>
            <w:tcBorders>
              <w:bottom w:val="nil"/>
            </w:tcBorders>
            <w:tcMar>
              <w:top w:w="57" w:type="dxa"/>
              <w:left w:w="57" w:type="dxa"/>
              <w:bottom w:w="57" w:type="dxa"/>
              <w:right w:w="57" w:type="dxa"/>
            </w:tcMar>
            <w:vAlign w:val="center"/>
          </w:tcPr>
          <w:p w:rsidR="00CD2F75" w:rsidRDefault="00741197">
            <w:r>
              <w:t>A02010601</w:t>
            </w:r>
            <w:r>
              <w:t>打印设备</w:t>
            </w:r>
          </w:p>
        </w:tc>
        <w:tc>
          <w:tcPr>
            <w:tcW w:w="2113" w:type="dxa"/>
            <w:tcMar>
              <w:top w:w="57" w:type="dxa"/>
              <w:left w:w="57" w:type="dxa"/>
              <w:bottom w:w="57" w:type="dxa"/>
              <w:right w:w="57" w:type="dxa"/>
            </w:tcMar>
            <w:vAlign w:val="center"/>
          </w:tcPr>
          <w:p w:rsidR="00CD2F75" w:rsidRDefault="00741197">
            <w:r>
              <w:t>A0201060101</w:t>
            </w:r>
            <w:r>
              <w:t>喷墨打印机</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《复印机、打印机和传真机能效限定值及能效等级》（</w:t>
            </w:r>
            <w:r>
              <w:rPr>
                <w:lang w:eastAsia="zh-CN"/>
              </w:rPr>
              <w:t>GB21521</w:t>
            </w:r>
            <w:r>
              <w:rPr>
                <w:lang w:eastAsia="zh-CN"/>
              </w:rPr>
              <w:t>）</w:t>
            </w:r>
          </w:p>
        </w:tc>
      </w:tr>
      <w:tr w:rsidR="00CD2F75">
        <w:trPr>
          <w:trHeight w:val="454"/>
        </w:trPr>
        <w:tc>
          <w:tcPr>
            <w:tcW w:w="638"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286"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986"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r>
              <w:t>★A0201060102</w:t>
            </w:r>
            <w:r>
              <w:t>激光打印机</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《复印机、打印机和传真机能效限定值及能效等级》（</w:t>
            </w:r>
            <w:r>
              <w:rPr>
                <w:lang w:eastAsia="zh-CN"/>
              </w:rPr>
              <w:t>GB21521</w:t>
            </w:r>
            <w:r>
              <w:rPr>
                <w:lang w:eastAsia="zh-CN"/>
              </w:rPr>
              <w:t>）</w:t>
            </w:r>
          </w:p>
        </w:tc>
      </w:tr>
      <w:tr w:rsidR="00CD2F75">
        <w:trPr>
          <w:trHeight w:val="454"/>
        </w:trPr>
        <w:tc>
          <w:tcPr>
            <w:tcW w:w="638"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286"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986" w:type="dxa"/>
            <w:vMerge/>
            <w:tcBorders>
              <w:top w:val="nil"/>
            </w:tcBorders>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r>
              <w:t>★A0201060104</w:t>
            </w:r>
            <w:r>
              <w:t>针式打印机</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《复印机、打印机和传真机能效限定值及能效等级》（</w:t>
            </w:r>
            <w:r>
              <w:rPr>
                <w:lang w:eastAsia="zh-CN"/>
              </w:rPr>
              <w:t>GB21521</w:t>
            </w:r>
            <w:r>
              <w:rPr>
                <w:lang w:eastAsia="zh-CN"/>
              </w:rPr>
              <w:t>）</w:t>
            </w:r>
          </w:p>
        </w:tc>
      </w:tr>
      <w:tr w:rsidR="00CD2F75">
        <w:trPr>
          <w:trHeight w:val="454"/>
        </w:trPr>
        <w:tc>
          <w:tcPr>
            <w:tcW w:w="638"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286" w:type="dxa"/>
            <w:vMerge/>
            <w:tcBorders>
              <w:top w:val="nil"/>
              <w:bottom w:val="nil"/>
            </w:tcBorders>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A02010604</w:t>
            </w:r>
            <w:r>
              <w:t>显示设备</w:t>
            </w:r>
          </w:p>
        </w:tc>
        <w:tc>
          <w:tcPr>
            <w:tcW w:w="2113" w:type="dxa"/>
            <w:tcMar>
              <w:top w:w="57" w:type="dxa"/>
              <w:left w:w="57" w:type="dxa"/>
              <w:bottom w:w="57" w:type="dxa"/>
              <w:right w:w="57" w:type="dxa"/>
            </w:tcMar>
            <w:vAlign w:val="center"/>
          </w:tcPr>
          <w:p w:rsidR="00CD2F75" w:rsidRDefault="00741197">
            <w:r>
              <w:t>★A0201060401</w:t>
            </w:r>
            <w:r>
              <w:t>液晶显示器</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《计算机显示器能效限定值及能效等级》（</w:t>
            </w:r>
            <w:r>
              <w:rPr>
                <w:lang w:eastAsia="zh-CN"/>
              </w:rPr>
              <w:t>GB21520</w:t>
            </w:r>
            <w:r>
              <w:rPr>
                <w:lang w:eastAsia="zh-CN"/>
              </w:rPr>
              <w:t>）</w:t>
            </w:r>
          </w:p>
        </w:tc>
      </w:tr>
      <w:tr w:rsidR="00CD2F75">
        <w:trPr>
          <w:trHeight w:val="454"/>
        </w:trPr>
        <w:tc>
          <w:tcPr>
            <w:tcW w:w="638" w:type="dxa"/>
            <w:vMerge/>
            <w:tcBorders>
              <w:top w:val="nil"/>
            </w:tcBorders>
            <w:tcMar>
              <w:top w:w="57" w:type="dxa"/>
              <w:left w:w="57" w:type="dxa"/>
              <w:bottom w:w="57" w:type="dxa"/>
              <w:right w:w="57" w:type="dxa"/>
            </w:tcMar>
            <w:vAlign w:val="center"/>
          </w:tcPr>
          <w:p w:rsidR="00CD2F75" w:rsidRDefault="00CD2F75">
            <w:pPr>
              <w:rPr>
                <w:lang w:eastAsia="zh-CN"/>
              </w:rPr>
            </w:pPr>
          </w:p>
        </w:tc>
        <w:tc>
          <w:tcPr>
            <w:tcW w:w="1286" w:type="dxa"/>
            <w:vMerge/>
            <w:tcBorders>
              <w:top w:val="nil"/>
            </w:tcBorders>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A02010609</w:t>
            </w:r>
            <w:r>
              <w:t>图形图像输入设备</w:t>
            </w:r>
          </w:p>
        </w:tc>
        <w:tc>
          <w:tcPr>
            <w:tcW w:w="2113" w:type="dxa"/>
            <w:tcMar>
              <w:top w:w="57" w:type="dxa"/>
              <w:left w:w="57" w:type="dxa"/>
              <w:bottom w:w="57" w:type="dxa"/>
              <w:right w:w="57" w:type="dxa"/>
            </w:tcMar>
            <w:vAlign w:val="center"/>
          </w:tcPr>
          <w:p w:rsidR="00CD2F75" w:rsidRDefault="00741197">
            <w:r>
              <w:t>A0201060901</w:t>
            </w:r>
            <w:r>
              <w:t>扫描仪</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参照《复印机、打印机和传真机能效限定值及能效等级》（</w:t>
            </w:r>
            <w:r>
              <w:rPr>
                <w:lang w:eastAsia="zh-CN"/>
              </w:rPr>
              <w:t>GB21521</w:t>
            </w:r>
            <w:r>
              <w:rPr>
                <w:lang w:eastAsia="zh-CN"/>
              </w:rPr>
              <w:t>）中打印速度为</w:t>
            </w:r>
            <w:r>
              <w:rPr>
                <w:lang w:eastAsia="zh-CN"/>
              </w:rPr>
              <w:t>15</w:t>
            </w:r>
            <w:r>
              <w:rPr>
                <w:lang w:eastAsia="zh-CN"/>
              </w:rPr>
              <w:t>页</w:t>
            </w:r>
            <w:r>
              <w:rPr>
                <w:lang w:eastAsia="zh-CN"/>
              </w:rPr>
              <w:t>/</w:t>
            </w:r>
            <w:r>
              <w:rPr>
                <w:lang w:eastAsia="zh-CN"/>
              </w:rPr>
              <w:t>分的针式打印机相关要求</w:t>
            </w:r>
          </w:p>
        </w:tc>
      </w:tr>
      <w:tr w:rsidR="00CD2F75">
        <w:trPr>
          <w:trHeight w:val="454"/>
        </w:trPr>
        <w:tc>
          <w:tcPr>
            <w:tcW w:w="638" w:type="dxa"/>
            <w:tcMar>
              <w:top w:w="57" w:type="dxa"/>
              <w:left w:w="57" w:type="dxa"/>
              <w:bottom w:w="57" w:type="dxa"/>
              <w:right w:w="57" w:type="dxa"/>
            </w:tcMar>
            <w:vAlign w:val="center"/>
          </w:tcPr>
          <w:p w:rsidR="00CD2F75" w:rsidRDefault="00741197">
            <w:r>
              <w:t>3</w:t>
            </w:r>
          </w:p>
        </w:tc>
        <w:tc>
          <w:tcPr>
            <w:tcW w:w="1286" w:type="dxa"/>
            <w:tcMar>
              <w:top w:w="57" w:type="dxa"/>
              <w:left w:w="57" w:type="dxa"/>
              <w:bottom w:w="57" w:type="dxa"/>
              <w:right w:w="57" w:type="dxa"/>
            </w:tcMar>
            <w:vAlign w:val="center"/>
          </w:tcPr>
          <w:p w:rsidR="00CD2F75" w:rsidRDefault="00741197">
            <w:r>
              <w:t>A020202</w:t>
            </w:r>
            <w:r>
              <w:t>投影仪</w:t>
            </w:r>
          </w:p>
        </w:tc>
        <w:tc>
          <w:tcPr>
            <w:tcW w:w="1986" w:type="dxa"/>
            <w:tcMar>
              <w:top w:w="57" w:type="dxa"/>
              <w:left w:w="57" w:type="dxa"/>
              <w:bottom w:w="57" w:type="dxa"/>
              <w:right w:w="57" w:type="dxa"/>
            </w:tcMar>
            <w:vAlign w:val="center"/>
          </w:tcPr>
          <w:p w:rsidR="00CD2F75" w:rsidRDefault="00CD2F75"/>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《投影机能效限定值及能效等级》（</w:t>
            </w:r>
            <w:r>
              <w:rPr>
                <w:lang w:eastAsia="zh-CN"/>
              </w:rPr>
              <w:t>GB32028</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4</w:t>
            </w:r>
          </w:p>
        </w:tc>
        <w:tc>
          <w:tcPr>
            <w:tcW w:w="1286" w:type="dxa"/>
            <w:tcMar>
              <w:top w:w="57" w:type="dxa"/>
              <w:left w:w="57" w:type="dxa"/>
              <w:bottom w:w="57" w:type="dxa"/>
              <w:right w:w="57" w:type="dxa"/>
            </w:tcMar>
            <w:vAlign w:val="center"/>
          </w:tcPr>
          <w:p w:rsidR="00CD2F75" w:rsidRDefault="00741197">
            <w:r>
              <w:t>A020204</w:t>
            </w:r>
            <w:r>
              <w:t>多功能一体机</w:t>
            </w:r>
          </w:p>
        </w:tc>
        <w:tc>
          <w:tcPr>
            <w:tcW w:w="1986" w:type="dxa"/>
            <w:tcMar>
              <w:top w:w="57" w:type="dxa"/>
              <w:left w:w="57" w:type="dxa"/>
              <w:bottom w:w="57" w:type="dxa"/>
              <w:right w:w="57" w:type="dxa"/>
            </w:tcMar>
            <w:vAlign w:val="center"/>
          </w:tcPr>
          <w:p w:rsidR="00CD2F75" w:rsidRDefault="00CD2F75"/>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《复印机、打印机和传真机能效限定值及能效等级》（</w:t>
            </w:r>
            <w:r>
              <w:rPr>
                <w:lang w:eastAsia="zh-CN"/>
              </w:rPr>
              <w:t>GB21521</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lastRenderedPageBreak/>
              <w:t>5</w:t>
            </w:r>
          </w:p>
        </w:tc>
        <w:tc>
          <w:tcPr>
            <w:tcW w:w="1286" w:type="dxa"/>
            <w:tcMar>
              <w:top w:w="57" w:type="dxa"/>
              <w:left w:w="57" w:type="dxa"/>
              <w:bottom w:w="57" w:type="dxa"/>
              <w:right w:w="57" w:type="dxa"/>
            </w:tcMar>
            <w:vAlign w:val="center"/>
          </w:tcPr>
          <w:p w:rsidR="00CD2F75" w:rsidRDefault="00741197">
            <w:r>
              <w:t>A020519</w:t>
            </w:r>
            <w:r>
              <w:t>泵</w:t>
            </w:r>
          </w:p>
        </w:tc>
        <w:tc>
          <w:tcPr>
            <w:tcW w:w="1986" w:type="dxa"/>
            <w:tcMar>
              <w:top w:w="57" w:type="dxa"/>
              <w:left w:w="57" w:type="dxa"/>
              <w:bottom w:w="57" w:type="dxa"/>
              <w:right w:w="57" w:type="dxa"/>
            </w:tcMar>
            <w:vAlign w:val="center"/>
          </w:tcPr>
          <w:p w:rsidR="00CD2F75" w:rsidRDefault="00741197">
            <w:r>
              <w:t>A02051901</w:t>
            </w:r>
            <w:r>
              <w:t>离心泵</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《清水离心泵能效限定值及节能评价值》（</w:t>
            </w:r>
            <w:r>
              <w:rPr>
                <w:lang w:eastAsia="zh-CN"/>
              </w:rPr>
              <w:t>GB19762</w:t>
            </w:r>
            <w:r>
              <w:rPr>
                <w:lang w:eastAsia="zh-CN"/>
              </w:rPr>
              <w:t>）</w:t>
            </w:r>
          </w:p>
        </w:tc>
      </w:tr>
      <w:tr w:rsidR="00CD2F75">
        <w:trPr>
          <w:trHeight w:val="454"/>
        </w:trPr>
        <w:tc>
          <w:tcPr>
            <w:tcW w:w="638" w:type="dxa"/>
            <w:vMerge w:val="restart"/>
            <w:tcMar>
              <w:top w:w="57" w:type="dxa"/>
              <w:left w:w="57" w:type="dxa"/>
              <w:bottom w:w="57" w:type="dxa"/>
              <w:right w:w="57" w:type="dxa"/>
            </w:tcMar>
            <w:vAlign w:val="center"/>
          </w:tcPr>
          <w:p w:rsidR="00CD2F75" w:rsidRDefault="00741197">
            <w:r>
              <w:t>6</w:t>
            </w:r>
          </w:p>
        </w:tc>
        <w:tc>
          <w:tcPr>
            <w:tcW w:w="1286" w:type="dxa"/>
            <w:vMerge w:val="restart"/>
            <w:tcMar>
              <w:top w:w="57" w:type="dxa"/>
              <w:left w:w="57" w:type="dxa"/>
              <w:bottom w:w="57" w:type="dxa"/>
              <w:right w:w="57" w:type="dxa"/>
            </w:tcMar>
            <w:vAlign w:val="center"/>
          </w:tcPr>
          <w:p w:rsidR="00CD2F75" w:rsidRDefault="00741197">
            <w:r>
              <w:t>A020523</w:t>
            </w:r>
            <w:r>
              <w:t>制冷空调设备</w:t>
            </w:r>
          </w:p>
        </w:tc>
        <w:tc>
          <w:tcPr>
            <w:tcW w:w="1986" w:type="dxa"/>
            <w:vMerge w:val="restart"/>
            <w:tcMar>
              <w:top w:w="57" w:type="dxa"/>
              <w:left w:w="57" w:type="dxa"/>
              <w:bottom w:w="57" w:type="dxa"/>
              <w:right w:w="57" w:type="dxa"/>
            </w:tcMar>
            <w:vAlign w:val="center"/>
          </w:tcPr>
          <w:p w:rsidR="00CD2F75" w:rsidRDefault="00741197">
            <w:r>
              <w:t>★A02052301</w:t>
            </w:r>
            <w:r>
              <w:t>制冷压缩机</w:t>
            </w:r>
          </w:p>
        </w:tc>
        <w:tc>
          <w:tcPr>
            <w:tcW w:w="2113" w:type="dxa"/>
            <w:tcMar>
              <w:top w:w="57" w:type="dxa"/>
              <w:left w:w="57" w:type="dxa"/>
              <w:bottom w:w="57" w:type="dxa"/>
              <w:right w:w="57" w:type="dxa"/>
            </w:tcMar>
            <w:vAlign w:val="center"/>
          </w:tcPr>
          <w:p w:rsidR="00CD2F75" w:rsidRDefault="00741197">
            <w:r>
              <w:t>冷水机组</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《冷水机组能效限定值及能效等级》（</w:t>
            </w:r>
            <w:r>
              <w:rPr>
                <w:lang w:eastAsia="zh-CN"/>
              </w:rPr>
              <w:t>GB19577</w:t>
            </w:r>
            <w:r>
              <w:rPr>
                <w:lang w:eastAsia="zh-CN"/>
              </w:rPr>
              <w:t>），《低环境温度空气源热泵（冷水）机组能效限定值及能效等级》（</w:t>
            </w:r>
            <w:r>
              <w:rPr>
                <w:lang w:eastAsia="zh-CN"/>
              </w:rPr>
              <w:t>GB37480</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r>
              <w:t>水源热泵机组</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《水（地）源热泵机组能效限定值及能效等级》（</w:t>
            </w:r>
            <w:r>
              <w:rPr>
                <w:lang w:eastAsia="zh-CN"/>
              </w:rPr>
              <w:t>GB30721</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pPr>
              <w:rPr>
                <w:lang w:eastAsia="zh-CN"/>
              </w:rPr>
            </w:pPr>
            <w:r>
              <w:rPr>
                <w:lang w:eastAsia="zh-CN"/>
              </w:rPr>
              <w:t>溴化锂吸收式冷水机组</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《溴化锂吸收式冷水机组能效限定值及能效等级》（</w:t>
            </w:r>
            <w:r>
              <w:rPr>
                <w:lang w:eastAsia="zh-CN"/>
              </w:rPr>
              <w:t>GB29540</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val="restart"/>
            <w:tcMar>
              <w:top w:w="57" w:type="dxa"/>
              <w:left w:w="57" w:type="dxa"/>
              <w:bottom w:w="57" w:type="dxa"/>
              <w:right w:w="57" w:type="dxa"/>
            </w:tcMar>
            <w:vAlign w:val="center"/>
          </w:tcPr>
          <w:p w:rsidR="00CD2F75" w:rsidRDefault="00741197">
            <w:r>
              <w:t>★A02052305</w:t>
            </w:r>
            <w:r>
              <w:t>空调机组</w:t>
            </w:r>
          </w:p>
        </w:tc>
        <w:tc>
          <w:tcPr>
            <w:tcW w:w="2113" w:type="dxa"/>
            <w:tcMar>
              <w:top w:w="57" w:type="dxa"/>
              <w:left w:w="57" w:type="dxa"/>
              <w:bottom w:w="57" w:type="dxa"/>
              <w:right w:w="57" w:type="dxa"/>
            </w:tcMar>
            <w:vAlign w:val="center"/>
          </w:tcPr>
          <w:p w:rsidR="00CD2F75" w:rsidRDefault="00741197">
            <w:pPr>
              <w:rPr>
                <w:lang w:eastAsia="zh-CN"/>
              </w:rPr>
            </w:pPr>
            <w:r>
              <w:rPr>
                <w:lang w:eastAsia="zh-CN"/>
              </w:rPr>
              <w:t>多联式空调（热泵）机组（制冷量</w:t>
            </w:r>
            <w:r>
              <w:rPr>
                <w:lang w:eastAsia="zh-CN"/>
              </w:rPr>
              <w:t>&gt;14000W</w:t>
            </w:r>
            <w:r>
              <w:rPr>
                <w:lang w:eastAsia="zh-CN"/>
              </w:rPr>
              <w:t>）</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《多联式空调（热泵）机组能效限定值及能源效率等级》（</w:t>
            </w:r>
            <w:r>
              <w:rPr>
                <w:lang w:eastAsia="zh-CN"/>
              </w:rPr>
              <w:t>GB21454</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pPr>
              <w:rPr>
                <w:lang w:eastAsia="zh-CN"/>
              </w:rPr>
            </w:pPr>
            <w:r>
              <w:rPr>
                <w:lang w:eastAsia="zh-CN"/>
              </w:rPr>
              <w:t>单元式空气调节机（制冷量</w:t>
            </w:r>
            <w:r>
              <w:rPr>
                <w:lang w:eastAsia="zh-CN"/>
              </w:rPr>
              <w:t>&gt;14000W</w:t>
            </w:r>
            <w:r>
              <w:rPr>
                <w:lang w:eastAsia="zh-CN"/>
              </w:rPr>
              <w:t>）</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《单元式空气调节机能效限定值及能效等级》（</w:t>
            </w:r>
            <w:r>
              <w:rPr>
                <w:lang w:eastAsia="zh-CN"/>
              </w:rPr>
              <w:t>GB19576</w:t>
            </w:r>
            <w:r>
              <w:rPr>
                <w:lang w:eastAsia="zh-CN"/>
              </w:rPr>
              <w:t>）《风管送风式空调机组能效限定值及能效等级》（</w:t>
            </w:r>
            <w:r>
              <w:rPr>
                <w:lang w:eastAsia="zh-CN"/>
              </w:rPr>
              <w:t>GB37479</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pPr>
              <w:rPr>
                <w:lang w:eastAsia="zh-CN"/>
              </w:rPr>
            </w:pPr>
            <w:r>
              <w:rPr>
                <w:lang w:eastAsia="zh-CN"/>
              </w:rPr>
              <w:t>★A02052309</w:t>
            </w:r>
            <w:r>
              <w:rPr>
                <w:lang w:eastAsia="zh-CN"/>
              </w:rPr>
              <w:t>专用制冷、空调设备</w:t>
            </w:r>
          </w:p>
        </w:tc>
        <w:tc>
          <w:tcPr>
            <w:tcW w:w="2113" w:type="dxa"/>
            <w:tcMar>
              <w:top w:w="57" w:type="dxa"/>
              <w:left w:w="57" w:type="dxa"/>
              <w:bottom w:w="57" w:type="dxa"/>
              <w:right w:w="57" w:type="dxa"/>
            </w:tcMar>
            <w:vAlign w:val="center"/>
          </w:tcPr>
          <w:p w:rsidR="00CD2F75" w:rsidRDefault="00741197">
            <w:r>
              <w:t>机房空调</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《单元式空气调节机能效限定值及能效等级》（</w:t>
            </w:r>
            <w:r>
              <w:rPr>
                <w:lang w:eastAsia="zh-CN"/>
              </w:rPr>
              <w:t>GB19576</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A02052399</w:t>
            </w:r>
            <w:r>
              <w:t>其他制冷空调设备</w:t>
            </w:r>
          </w:p>
        </w:tc>
        <w:tc>
          <w:tcPr>
            <w:tcW w:w="2113" w:type="dxa"/>
            <w:tcMar>
              <w:top w:w="57" w:type="dxa"/>
              <w:left w:w="57" w:type="dxa"/>
              <w:bottom w:w="57" w:type="dxa"/>
              <w:right w:w="57" w:type="dxa"/>
            </w:tcMar>
            <w:vAlign w:val="center"/>
          </w:tcPr>
          <w:p w:rsidR="00CD2F75" w:rsidRDefault="00741197">
            <w:r>
              <w:t>冷却塔</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《机械通风冷却塔第</w:t>
            </w:r>
            <w:r>
              <w:rPr>
                <w:lang w:eastAsia="zh-CN"/>
              </w:rPr>
              <w:t>1</w:t>
            </w:r>
            <w:r>
              <w:rPr>
                <w:lang w:eastAsia="zh-CN"/>
              </w:rPr>
              <w:t>部分：中小型开式冷却塔》（</w:t>
            </w:r>
            <w:r>
              <w:rPr>
                <w:lang w:eastAsia="zh-CN"/>
              </w:rPr>
              <w:t>GB/T7190.1</w:t>
            </w:r>
            <w:r>
              <w:rPr>
                <w:lang w:eastAsia="zh-CN"/>
              </w:rPr>
              <w:t>）；《机械通风冷却塔第</w:t>
            </w:r>
            <w:r>
              <w:rPr>
                <w:lang w:eastAsia="zh-CN"/>
              </w:rPr>
              <w:t>2</w:t>
            </w:r>
            <w:r>
              <w:rPr>
                <w:lang w:eastAsia="zh-CN"/>
              </w:rPr>
              <w:t>部分：大型开式冷却塔》（</w:t>
            </w:r>
            <w:r>
              <w:rPr>
                <w:lang w:eastAsia="zh-CN"/>
              </w:rPr>
              <w:t>GB/T7190.2</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7</w:t>
            </w:r>
          </w:p>
        </w:tc>
        <w:tc>
          <w:tcPr>
            <w:tcW w:w="1286" w:type="dxa"/>
            <w:tcMar>
              <w:top w:w="57" w:type="dxa"/>
              <w:left w:w="57" w:type="dxa"/>
              <w:bottom w:w="57" w:type="dxa"/>
              <w:right w:w="57" w:type="dxa"/>
            </w:tcMar>
            <w:vAlign w:val="center"/>
          </w:tcPr>
          <w:p w:rsidR="00CD2F75" w:rsidRDefault="00741197">
            <w:r>
              <w:t>A020601</w:t>
            </w:r>
            <w:r>
              <w:t>电机</w:t>
            </w:r>
          </w:p>
        </w:tc>
        <w:tc>
          <w:tcPr>
            <w:tcW w:w="1986" w:type="dxa"/>
            <w:tcMar>
              <w:top w:w="57" w:type="dxa"/>
              <w:left w:w="57" w:type="dxa"/>
              <w:bottom w:w="57" w:type="dxa"/>
              <w:right w:w="57" w:type="dxa"/>
            </w:tcMar>
            <w:vAlign w:val="center"/>
          </w:tcPr>
          <w:p w:rsidR="00CD2F75" w:rsidRDefault="00CD2F75"/>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《中小型三相异步电动机能效限定值及能效等级》（</w:t>
            </w:r>
            <w:r>
              <w:rPr>
                <w:lang w:eastAsia="zh-CN"/>
              </w:rPr>
              <w:t>GB18613</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8</w:t>
            </w:r>
          </w:p>
        </w:tc>
        <w:tc>
          <w:tcPr>
            <w:tcW w:w="1286" w:type="dxa"/>
            <w:tcMar>
              <w:top w:w="57" w:type="dxa"/>
              <w:left w:w="57" w:type="dxa"/>
              <w:bottom w:w="57" w:type="dxa"/>
              <w:right w:w="57" w:type="dxa"/>
            </w:tcMar>
            <w:vAlign w:val="center"/>
          </w:tcPr>
          <w:p w:rsidR="00CD2F75" w:rsidRDefault="00741197">
            <w:r>
              <w:t>A020602</w:t>
            </w:r>
            <w:r>
              <w:t>变压器</w:t>
            </w:r>
          </w:p>
        </w:tc>
        <w:tc>
          <w:tcPr>
            <w:tcW w:w="1986" w:type="dxa"/>
            <w:tcMar>
              <w:top w:w="57" w:type="dxa"/>
              <w:left w:w="57" w:type="dxa"/>
              <w:bottom w:w="57" w:type="dxa"/>
              <w:right w:w="57" w:type="dxa"/>
            </w:tcMar>
            <w:vAlign w:val="center"/>
          </w:tcPr>
          <w:p w:rsidR="00CD2F75" w:rsidRDefault="00741197">
            <w:r>
              <w:t>配电变压器</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《三相配电变压器能效限定值及能效等级》（</w:t>
            </w:r>
            <w:r>
              <w:rPr>
                <w:lang w:eastAsia="zh-CN"/>
              </w:rPr>
              <w:t>GB20052</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9</w:t>
            </w:r>
          </w:p>
        </w:tc>
        <w:tc>
          <w:tcPr>
            <w:tcW w:w="1286" w:type="dxa"/>
            <w:tcMar>
              <w:top w:w="57" w:type="dxa"/>
              <w:left w:w="57" w:type="dxa"/>
              <w:bottom w:w="57" w:type="dxa"/>
              <w:right w:w="57" w:type="dxa"/>
            </w:tcMar>
            <w:vAlign w:val="center"/>
          </w:tcPr>
          <w:p w:rsidR="00CD2F75" w:rsidRDefault="00741197">
            <w:r>
              <w:t>★A020609</w:t>
            </w:r>
            <w:r>
              <w:t>镇流器</w:t>
            </w:r>
          </w:p>
        </w:tc>
        <w:tc>
          <w:tcPr>
            <w:tcW w:w="1986" w:type="dxa"/>
            <w:tcMar>
              <w:top w:w="57" w:type="dxa"/>
              <w:left w:w="57" w:type="dxa"/>
              <w:bottom w:w="57" w:type="dxa"/>
              <w:right w:w="57" w:type="dxa"/>
            </w:tcMar>
            <w:vAlign w:val="center"/>
          </w:tcPr>
          <w:p w:rsidR="00CD2F75" w:rsidRDefault="00741197">
            <w:r>
              <w:t>管型荧光灯镇流器</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《管形荧光灯镇流器能效限定值及能效等级》（</w:t>
            </w:r>
            <w:r>
              <w:rPr>
                <w:lang w:eastAsia="zh-CN"/>
              </w:rPr>
              <w:t>GB17896</w:t>
            </w:r>
            <w:r>
              <w:rPr>
                <w:lang w:eastAsia="zh-CN"/>
              </w:rPr>
              <w:t>）</w:t>
            </w:r>
          </w:p>
        </w:tc>
      </w:tr>
      <w:tr w:rsidR="00CD2F75">
        <w:trPr>
          <w:trHeight w:val="454"/>
        </w:trPr>
        <w:tc>
          <w:tcPr>
            <w:tcW w:w="638" w:type="dxa"/>
            <w:vMerge w:val="restart"/>
            <w:tcMar>
              <w:top w:w="57" w:type="dxa"/>
              <w:left w:w="57" w:type="dxa"/>
              <w:bottom w:w="57" w:type="dxa"/>
              <w:right w:w="57" w:type="dxa"/>
            </w:tcMar>
            <w:vAlign w:val="center"/>
          </w:tcPr>
          <w:p w:rsidR="00CD2F75" w:rsidRDefault="00741197">
            <w:r>
              <w:t>10</w:t>
            </w:r>
          </w:p>
        </w:tc>
        <w:tc>
          <w:tcPr>
            <w:tcW w:w="1286" w:type="dxa"/>
            <w:vMerge w:val="restart"/>
            <w:tcMar>
              <w:top w:w="57" w:type="dxa"/>
              <w:left w:w="57" w:type="dxa"/>
              <w:bottom w:w="57" w:type="dxa"/>
              <w:right w:w="57" w:type="dxa"/>
            </w:tcMar>
            <w:vAlign w:val="center"/>
          </w:tcPr>
          <w:p w:rsidR="00CD2F75" w:rsidRDefault="00741197">
            <w:r>
              <w:t>A020618</w:t>
            </w:r>
            <w:r>
              <w:t>生活用电器</w:t>
            </w:r>
          </w:p>
        </w:tc>
        <w:tc>
          <w:tcPr>
            <w:tcW w:w="1986" w:type="dxa"/>
            <w:tcMar>
              <w:top w:w="57" w:type="dxa"/>
              <w:left w:w="57" w:type="dxa"/>
              <w:bottom w:w="57" w:type="dxa"/>
              <w:right w:w="57" w:type="dxa"/>
            </w:tcMar>
            <w:vAlign w:val="center"/>
          </w:tcPr>
          <w:p w:rsidR="00CD2F75" w:rsidRDefault="00741197">
            <w:r>
              <w:t>A0206180101</w:t>
            </w:r>
            <w:r>
              <w:t>电冰箱</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《家用电冰箱耗电量限定值及能效等级》（</w:t>
            </w:r>
            <w:r>
              <w:rPr>
                <w:lang w:eastAsia="zh-CN"/>
              </w:rPr>
              <w:t>GB12021.2</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val="restart"/>
            <w:tcMar>
              <w:top w:w="57" w:type="dxa"/>
              <w:left w:w="57" w:type="dxa"/>
              <w:bottom w:w="57" w:type="dxa"/>
              <w:right w:w="57" w:type="dxa"/>
            </w:tcMar>
            <w:vAlign w:val="center"/>
          </w:tcPr>
          <w:p w:rsidR="00CD2F75" w:rsidRDefault="00741197">
            <w:r>
              <w:t>★A0206180203</w:t>
            </w:r>
            <w:r>
              <w:t>空调机</w:t>
            </w:r>
          </w:p>
        </w:tc>
        <w:tc>
          <w:tcPr>
            <w:tcW w:w="2113" w:type="dxa"/>
            <w:tcMar>
              <w:top w:w="57" w:type="dxa"/>
              <w:left w:w="57" w:type="dxa"/>
              <w:bottom w:w="57" w:type="dxa"/>
              <w:right w:w="57" w:type="dxa"/>
            </w:tcMar>
            <w:vAlign w:val="center"/>
          </w:tcPr>
          <w:p w:rsidR="00CD2F75" w:rsidRDefault="00741197">
            <w:r>
              <w:t>房间空气调节器</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《转速可控型房间空气调节器能效限定值及能效等级》（</w:t>
            </w:r>
            <w:r>
              <w:rPr>
                <w:lang w:eastAsia="zh-CN"/>
              </w:rPr>
              <w:t>GB21455-2013</w:t>
            </w:r>
            <w:r>
              <w:rPr>
                <w:lang w:eastAsia="zh-CN"/>
              </w:rPr>
              <w:t>），待</w:t>
            </w:r>
            <w:r>
              <w:rPr>
                <w:lang w:eastAsia="zh-CN"/>
              </w:rPr>
              <w:t>2019</w:t>
            </w:r>
            <w:r>
              <w:rPr>
                <w:lang w:eastAsia="zh-CN"/>
              </w:rPr>
              <w:t>年修订发布后，按《房间空气调节器能效限定值及能效等级》（</w:t>
            </w:r>
            <w:r>
              <w:rPr>
                <w:lang w:eastAsia="zh-CN"/>
              </w:rPr>
              <w:t>GB21455-2019</w:t>
            </w:r>
            <w:r>
              <w:rPr>
                <w:lang w:eastAsia="zh-CN"/>
              </w:rPr>
              <w:t>）实施。</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pPr>
              <w:rPr>
                <w:lang w:eastAsia="zh-CN"/>
              </w:rPr>
            </w:pPr>
            <w:r>
              <w:rPr>
                <w:lang w:eastAsia="zh-CN"/>
              </w:rPr>
              <w:t>多联式空调（热泵）机组（制冷量</w:t>
            </w:r>
            <w:r>
              <w:rPr>
                <w:lang w:eastAsia="zh-CN"/>
              </w:rPr>
              <w:t>≤14000W</w:t>
            </w:r>
            <w:r>
              <w:rPr>
                <w:lang w:eastAsia="zh-CN"/>
              </w:rPr>
              <w:t>）</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《多联式空调（热泵）机组能效限定值及能源效率等级》（</w:t>
            </w:r>
            <w:r>
              <w:rPr>
                <w:lang w:eastAsia="zh-CN"/>
              </w:rPr>
              <w:t>GB21454</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pPr>
              <w:rPr>
                <w:lang w:eastAsia="zh-CN"/>
              </w:rPr>
            </w:pPr>
            <w:r>
              <w:rPr>
                <w:lang w:eastAsia="zh-CN"/>
              </w:rPr>
              <w:t>单元式空气调节机（制冷量</w:t>
            </w:r>
            <w:r>
              <w:rPr>
                <w:lang w:eastAsia="zh-CN"/>
              </w:rPr>
              <w:t>≤14000W</w:t>
            </w:r>
            <w:r>
              <w:rPr>
                <w:lang w:eastAsia="zh-CN"/>
              </w:rPr>
              <w:t>）</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《单元式空气调节机能效限定值及能源效率等级》（</w:t>
            </w:r>
            <w:r>
              <w:rPr>
                <w:lang w:eastAsia="zh-CN"/>
              </w:rPr>
              <w:t>GB19576</w:t>
            </w:r>
            <w:r>
              <w:rPr>
                <w:lang w:eastAsia="zh-CN"/>
              </w:rPr>
              <w:t>）《风管送风式空调机组能效限定值及能效等级》（</w:t>
            </w:r>
            <w:r>
              <w:rPr>
                <w:lang w:eastAsia="zh-CN"/>
              </w:rPr>
              <w:t>GB37479</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A0206180301</w:t>
            </w:r>
            <w:r>
              <w:t>洗衣机</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《电动洗衣机能效水效限定值及等级》（</w:t>
            </w:r>
            <w:r>
              <w:rPr>
                <w:lang w:eastAsia="zh-CN"/>
              </w:rPr>
              <w:t>GB12021.4</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val="restart"/>
            <w:tcMar>
              <w:top w:w="57" w:type="dxa"/>
              <w:left w:w="57" w:type="dxa"/>
              <w:bottom w:w="57" w:type="dxa"/>
              <w:right w:w="57" w:type="dxa"/>
            </w:tcMar>
            <w:vAlign w:val="center"/>
          </w:tcPr>
          <w:p w:rsidR="00CD2F75" w:rsidRDefault="00741197">
            <w:r>
              <w:t>A02061808</w:t>
            </w:r>
            <w:r>
              <w:t>热水器</w:t>
            </w:r>
          </w:p>
        </w:tc>
        <w:tc>
          <w:tcPr>
            <w:tcW w:w="2113" w:type="dxa"/>
            <w:tcMar>
              <w:top w:w="57" w:type="dxa"/>
              <w:left w:w="57" w:type="dxa"/>
              <w:bottom w:w="57" w:type="dxa"/>
              <w:right w:w="57" w:type="dxa"/>
            </w:tcMar>
            <w:vAlign w:val="center"/>
          </w:tcPr>
          <w:p w:rsidR="00CD2F75" w:rsidRDefault="00741197">
            <w:r>
              <w:t>★</w:t>
            </w:r>
            <w:r>
              <w:t>电热水器</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《储水式电热水器能效限定值及能效等级》（</w:t>
            </w:r>
            <w:r>
              <w:rPr>
                <w:lang w:eastAsia="zh-CN"/>
              </w:rPr>
              <w:t>GB21519</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r>
              <w:t>燃气热水器</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《家用燃气快速热水器和燃气采暖热水炉能效限定值及能效等级》（</w:t>
            </w:r>
            <w:r>
              <w:rPr>
                <w:lang w:eastAsia="zh-CN"/>
              </w:rPr>
              <w:t>GB20665</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r>
              <w:t>热泵热水器</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《热泵热水机（器）能效限定值及能效等级》（</w:t>
            </w:r>
            <w:r>
              <w:rPr>
                <w:lang w:eastAsia="zh-CN"/>
              </w:rPr>
              <w:t>GB29541</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vMerge/>
            <w:tcMar>
              <w:top w:w="57" w:type="dxa"/>
              <w:left w:w="57" w:type="dxa"/>
              <w:bottom w:w="57" w:type="dxa"/>
              <w:right w:w="57" w:type="dxa"/>
            </w:tcMar>
            <w:vAlign w:val="center"/>
          </w:tcPr>
          <w:p w:rsidR="00CD2F75" w:rsidRDefault="00CD2F75">
            <w:pPr>
              <w:rPr>
                <w:lang w:eastAsia="zh-CN"/>
              </w:rPr>
            </w:pPr>
          </w:p>
        </w:tc>
        <w:tc>
          <w:tcPr>
            <w:tcW w:w="2113" w:type="dxa"/>
            <w:tcMar>
              <w:top w:w="57" w:type="dxa"/>
              <w:left w:w="57" w:type="dxa"/>
              <w:bottom w:w="57" w:type="dxa"/>
              <w:right w:w="57" w:type="dxa"/>
            </w:tcMar>
            <w:vAlign w:val="center"/>
          </w:tcPr>
          <w:p w:rsidR="00CD2F75" w:rsidRDefault="00741197">
            <w:r>
              <w:t>太阳能热水系统</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《家用太阳能热水系统能效限定值及能效等级》（</w:t>
            </w:r>
            <w:r>
              <w:rPr>
                <w:lang w:eastAsia="zh-CN"/>
              </w:rPr>
              <w:t>GB26969</w:t>
            </w:r>
            <w:r>
              <w:rPr>
                <w:lang w:eastAsia="zh-CN"/>
              </w:rPr>
              <w:t>）</w:t>
            </w:r>
          </w:p>
        </w:tc>
      </w:tr>
      <w:tr w:rsidR="00CD2F75">
        <w:trPr>
          <w:trHeight w:val="454"/>
        </w:trPr>
        <w:tc>
          <w:tcPr>
            <w:tcW w:w="638" w:type="dxa"/>
            <w:vMerge w:val="restart"/>
            <w:tcMar>
              <w:top w:w="57" w:type="dxa"/>
              <w:left w:w="57" w:type="dxa"/>
              <w:bottom w:w="57" w:type="dxa"/>
              <w:right w:w="57" w:type="dxa"/>
            </w:tcMar>
            <w:vAlign w:val="center"/>
          </w:tcPr>
          <w:p w:rsidR="00CD2F75" w:rsidRDefault="00741197">
            <w:r>
              <w:t>11</w:t>
            </w:r>
          </w:p>
        </w:tc>
        <w:tc>
          <w:tcPr>
            <w:tcW w:w="1286" w:type="dxa"/>
            <w:vMerge w:val="restart"/>
            <w:tcMar>
              <w:top w:w="57" w:type="dxa"/>
              <w:left w:w="57" w:type="dxa"/>
              <w:bottom w:w="57" w:type="dxa"/>
              <w:right w:w="57" w:type="dxa"/>
            </w:tcMar>
            <w:vAlign w:val="center"/>
          </w:tcPr>
          <w:p w:rsidR="00CD2F75" w:rsidRDefault="00741197">
            <w:r>
              <w:t>A020619</w:t>
            </w:r>
            <w:r>
              <w:t>照明设备</w:t>
            </w:r>
          </w:p>
        </w:tc>
        <w:tc>
          <w:tcPr>
            <w:tcW w:w="1986" w:type="dxa"/>
            <w:tcMar>
              <w:top w:w="57" w:type="dxa"/>
              <w:left w:w="57" w:type="dxa"/>
              <w:bottom w:w="57" w:type="dxa"/>
              <w:right w:w="57" w:type="dxa"/>
            </w:tcMar>
            <w:vAlign w:val="center"/>
          </w:tcPr>
          <w:p w:rsidR="00CD2F75" w:rsidRDefault="00741197">
            <w:pPr>
              <w:rPr>
                <w:lang w:eastAsia="zh-CN"/>
              </w:rPr>
            </w:pPr>
            <w:r>
              <w:rPr>
                <w:lang w:eastAsia="zh-CN"/>
              </w:rPr>
              <w:t>★</w:t>
            </w:r>
            <w:r>
              <w:rPr>
                <w:lang w:eastAsia="zh-CN"/>
              </w:rPr>
              <w:t>普通照明用双端荧光灯</w:t>
            </w:r>
          </w:p>
        </w:tc>
        <w:tc>
          <w:tcPr>
            <w:tcW w:w="2113" w:type="dxa"/>
            <w:tcMar>
              <w:top w:w="57" w:type="dxa"/>
              <w:left w:w="57" w:type="dxa"/>
              <w:bottom w:w="57" w:type="dxa"/>
              <w:right w:w="57" w:type="dxa"/>
            </w:tcMar>
            <w:vAlign w:val="center"/>
          </w:tcPr>
          <w:p w:rsidR="00CD2F75" w:rsidRDefault="00CD2F75">
            <w:pPr>
              <w:rPr>
                <w:lang w:eastAsia="zh-CN"/>
              </w:rPr>
            </w:pPr>
          </w:p>
        </w:tc>
        <w:tc>
          <w:tcPr>
            <w:tcW w:w="3278" w:type="dxa"/>
            <w:tcMar>
              <w:top w:w="57" w:type="dxa"/>
              <w:left w:w="57" w:type="dxa"/>
              <w:bottom w:w="57" w:type="dxa"/>
              <w:right w:w="57" w:type="dxa"/>
            </w:tcMar>
            <w:vAlign w:val="center"/>
          </w:tcPr>
          <w:p w:rsidR="00CD2F75" w:rsidRDefault="00741197">
            <w:pPr>
              <w:rPr>
                <w:lang w:eastAsia="zh-CN"/>
              </w:rPr>
            </w:pPr>
            <w:r>
              <w:rPr>
                <w:lang w:eastAsia="zh-CN"/>
              </w:rPr>
              <w:t>《普通照明用双端荧光灯能效限定值及能效等级》（</w:t>
            </w:r>
            <w:r>
              <w:rPr>
                <w:lang w:eastAsia="zh-CN"/>
              </w:rPr>
              <w:t>GB19043</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LED</w:t>
            </w:r>
            <w:r>
              <w:t>道路</w:t>
            </w:r>
            <w:r>
              <w:t>/</w:t>
            </w:r>
            <w:r>
              <w:t>隧道照明产品</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《道路和隧道照明用</w:t>
            </w:r>
            <w:r>
              <w:rPr>
                <w:lang w:eastAsia="zh-CN"/>
              </w:rPr>
              <w:t>LED</w:t>
            </w:r>
            <w:r>
              <w:rPr>
                <w:lang w:eastAsia="zh-CN"/>
              </w:rPr>
              <w:t>灯具能效限定值及能效等级》（</w:t>
            </w:r>
            <w:r>
              <w:rPr>
                <w:lang w:eastAsia="zh-CN"/>
              </w:rPr>
              <w:t>GB37478</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LED</w:t>
            </w:r>
            <w:r>
              <w:t>筒灯</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《室内照明用</w:t>
            </w:r>
            <w:r>
              <w:rPr>
                <w:lang w:eastAsia="zh-CN"/>
              </w:rPr>
              <w:t>LED</w:t>
            </w:r>
            <w:r>
              <w:rPr>
                <w:lang w:eastAsia="zh-CN"/>
              </w:rPr>
              <w:t>产品能效限定值及能效等级》（</w:t>
            </w:r>
            <w:r>
              <w:rPr>
                <w:lang w:eastAsia="zh-CN"/>
              </w:rPr>
              <w:t>GB30255</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pPr>
              <w:rPr>
                <w:lang w:eastAsia="zh-CN"/>
              </w:rPr>
            </w:pPr>
            <w:r>
              <w:rPr>
                <w:lang w:eastAsia="zh-CN"/>
              </w:rPr>
              <w:t>普通照明用非定向自镇流</w:t>
            </w:r>
            <w:r>
              <w:rPr>
                <w:lang w:eastAsia="zh-CN"/>
              </w:rPr>
              <w:t>LED</w:t>
            </w:r>
            <w:r>
              <w:rPr>
                <w:lang w:eastAsia="zh-CN"/>
              </w:rPr>
              <w:t>灯</w:t>
            </w:r>
          </w:p>
        </w:tc>
        <w:tc>
          <w:tcPr>
            <w:tcW w:w="2113" w:type="dxa"/>
            <w:tcMar>
              <w:top w:w="57" w:type="dxa"/>
              <w:left w:w="57" w:type="dxa"/>
              <w:bottom w:w="57" w:type="dxa"/>
              <w:right w:w="57" w:type="dxa"/>
            </w:tcMar>
            <w:vAlign w:val="center"/>
          </w:tcPr>
          <w:p w:rsidR="00CD2F75" w:rsidRDefault="00CD2F75">
            <w:pPr>
              <w:rPr>
                <w:lang w:eastAsia="zh-CN"/>
              </w:rPr>
            </w:pPr>
          </w:p>
        </w:tc>
        <w:tc>
          <w:tcPr>
            <w:tcW w:w="3278" w:type="dxa"/>
            <w:tcMar>
              <w:top w:w="57" w:type="dxa"/>
              <w:left w:w="57" w:type="dxa"/>
              <w:bottom w:w="57" w:type="dxa"/>
              <w:right w:w="57" w:type="dxa"/>
            </w:tcMar>
            <w:vAlign w:val="center"/>
          </w:tcPr>
          <w:p w:rsidR="00CD2F75" w:rsidRDefault="00741197">
            <w:pPr>
              <w:rPr>
                <w:lang w:eastAsia="zh-CN"/>
              </w:rPr>
            </w:pPr>
            <w:r>
              <w:rPr>
                <w:lang w:eastAsia="zh-CN"/>
              </w:rPr>
              <w:t>《室内照明用</w:t>
            </w:r>
            <w:r>
              <w:rPr>
                <w:lang w:eastAsia="zh-CN"/>
              </w:rPr>
              <w:t>LED</w:t>
            </w:r>
            <w:r>
              <w:rPr>
                <w:lang w:eastAsia="zh-CN"/>
              </w:rPr>
              <w:t>产品能效限定值及能效等级》（</w:t>
            </w:r>
            <w:r>
              <w:rPr>
                <w:lang w:eastAsia="zh-CN"/>
              </w:rPr>
              <w:t>GB30255</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12</w:t>
            </w:r>
          </w:p>
        </w:tc>
        <w:tc>
          <w:tcPr>
            <w:tcW w:w="1286" w:type="dxa"/>
            <w:tcMar>
              <w:top w:w="57" w:type="dxa"/>
              <w:left w:w="57" w:type="dxa"/>
              <w:bottom w:w="57" w:type="dxa"/>
              <w:right w:w="57" w:type="dxa"/>
            </w:tcMar>
            <w:vAlign w:val="center"/>
          </w:tcPr>
          <w:p w:rsidR="00CD2F75" w:rsidRDefault="00741197">
            <w:r>
              <w:t>★A020910</w:t>
            </w:r>
            <w:r>
              <w:t>电视设备</w:t>
            </w:r>
          </w:p>
        </w:tc>
        <w:tc>
          <w:tcPr>
            <w:tcW w:w="1986" w:type="dxa"/>
            <w:tcMar>
              <w:top w:w="57" w:type="dxa"/>
              <w:left w:w="57" w:type="dxa"/>
              <w:bottom w:w="57" w:type="dxa"/>
              <w:right w:w="57" w:type="dxa"/>
            </w:tcMar>
            <w:vAlign w:val="center"/>
          </w:tcPr>
          <w:p w:rsidR="00CD2F75" w:rsidRDefault="00741197">
            <w:pPr>
              <w:rPr>
                <w:lang w:eastAsia="zh-CN"/>
              </w:rPr>
            </w:pPr>
            <w:r>
              <w:rPr>
                <w:lang w:eastAsia="zh-CN"/>
              </w:rPr>
              <w:t>A02091001</w:t>
            </w:r>
            <w:r>
              <w:rPr>
                <w:lang w:eastAsia="zh-CN"/>
              </w:rPr>
              <w:t>普通电视设备（电视机）</w:t>
            </w:r>
          </w:p>
        </w:tc>
        <w:tc>
          <w:tcPr>
            <w:tcW w:w="2113" w:type="dxa"/>
            <w:tcMar>
              <w:top w:w="57" w:type="dxa"/>
              <w:left w:w="57" w:type="dxa"/>
              <w:bottom w:w="57" w:type="dxa"/>
              <w:right w:w="57" w:type="dxa"/>
            </w:tcMar>
            <w:vAlign w:val="center"/>
          </w:tcPr>
          <w:p w:rsidR="00CD2F75" w:rsidRDefault="00CD2F75">
            <w:pPr>
              <w:rPr>
                <w:lang w:eastAsia="zh-CN"/>
              </w:rPr>
            </w:pPr>
          </w:p>
        </w:tc>
        <w:tc>
          <w:tcPr>
            <w:tcW w:w="3278" w:type="dxa"/>
            <w:tcMar>
              <w:top w:w="57" w:type="dxa"/>
              <w:left w:w="57" w:type="dxa"/>
              <w:bottom w:w="57" w:type="dxa"/>
              <w:right w:w="57" w:type="dxa"/>
            </w:tcMar>
            <w:vAlign w:val="center"/>
          </w:tcPr>
          <w:p w:rsidR="00CD2F75" w:rsidRDefault="00741197">
            <w:pPr>
              <w:rPr>
                <w:lang w:eastAsia="zh-CN"/>
              </w:rPr>
            </w:pPr>
            <w:r>
              <w:rPr>
                <w:lang w:eastAsia="zh-CN"/>
              </w:rPr>
              <w:t>《平板电视能效限定值及能效等级》（</w:t>
            </w:r>
            <w:r>
              <w:rPr>
                <w:lang w:eastAsia="zh-CN"/>
              </w:rPr>
              <w:t>GB24850</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13</w:t>
            </w:r>
          </w:p>
        </w:tc>
        <w:tc>
          <w:tcPr>
            <w:tcW w:w="1286" w:type="dxa"/>
            <w:tcMar>
              <w:top w:w="57" w:type="dxa"/>
              <w:left w:w="57" w:type="dxa"/>
              <w:bottom w:w="57" w:type="dxa"/>
              <w:right w:w="57" w:type="dxa"/>
            </w:tcMar>
            <w:vAlign w:val="center"/>
          </w:tcPr>
          <w:p w:rsidR="00CD2F75" w:rsidRDefault="00741197">
            <w:r>
              <w:t>★A020911</w:t>
            </w:r>
            <w:r>
              <w:t>视频设备</w:t>
            </w:r>
          </w:p>
        </w:tc>
        <w:tc>
          <w:tcPr>
            <w:tcW w:w="1986" w:type="dxa"/>
            <w:tcMar>
              <w:top w:w="57" w:type="dxa"/>
              <w:left w:w="57" w:type="dxa"/>
              <w:bottom w:w="57" w:type="dxa"/>
              <w:right w:w="57" w:type="dxa"/>
            </w:tcMar>
            <w:vAlign w:val="center"/>
          </w:tcPr>
          <w:p w:rsidR="00CD2F75" w:rsidRDefault="00741197">
            <w:r>
              <w:t>A02091107</w:t>
            </w:r>
            <w:r>
              <w:t>视频监控设备</w:t>
            </w:r>
          </w:p>
        </w:tc>
        <w:tc>
          <w:tcPr>
            <w:tcW w:w="2113" w:type="dxa"/>
            <w:tcMar>
              <w:top w:w="57" w:type="dxa"/>
              <w:left w:w="57" w:type="dxa"/>
              <w:bottom w:w="57" w:type="dxa"/>
              <w:right w:w="57" w:type="dxa"/>
            </w:tcMar>
            <w:vAlign w:val="center"/>
          </w:tcPr>
          <w:p w:rsidR="00CD2F75" w:rsidRDefault="00741197">
            <w:r>
              <w:t>监视器</w:t>
            </w:r>
          </w:p>
        </w:tc>
        <w:tc>
          <w:tcPr>
            <w:tcW w:w="3278" w:type="dxa"/>
            <w:tcMar>
              <w:top w:w="57" w:type="dxa"/>
              <w:left w:w="57" w:type="dxa"/>
              <w:bottom w:w="57" w:type="dxa"/>
              <w:right w:w="57" w:type="dxa"/>
            </w:tcMar>
            <w:vAlign w:val="center"/>
          </w:tcPr>
          <w:p w:rsidR="00CD2F75" w:rsidRDefault="00741197">
            <w:pPr>
              <w:rPr>
                <w:lang w:eastAsia="zh-CN"/>
              </w:rPr>
            </w:pPr>
            <w:r>
              <w:rPr>
                <w:lang w:eastAsia="zh-CN"/>
              </w:rPr>
              <w:t>以射频信号为主要信号输入的监视器应符合《平板电视能效限定值及能效等级》（</w:t>
            </w:r>
            <w:r>
              <w:rPr>
                <w:lang w:eastAsia="zh-CN"/>
              </w:rPr>
              <w:t>GB24850</w:t>
            </w:r>
            <w:r>
              <w:rPr>
                <w:lang w:eastAsia="zh-CN"/>
              </w:rPr>
              <w:t>），以数字信号为主要信号输入的监视器应符合《计算机显示器能效限定值及能效等级》（</w:t>
            </w:r>
            <w:r>
              <w:rPr>
                <w:lang w:eastAsia="zh-CN"/>
              </w:rPr>
              <w:t>GB21520</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14</w:t>
            </w:r>
          </w:p>
        </w:tc>
        <w:tc>
          <w:tcPr>
            <w:tcW w:w="1286" w:type="dxa"/>
            <w:tcMar>
              <w:top w:w="57" w:type="dxa"/>
              <w:left w:w="57" w:type="dxa"/>
              <w:bottom w:w="57" w:type="dxa"/>
              <w:right w:w="57" w:type="dxa"/>
            </w:tcMar>
            <w:vAlign w:val="center"/>
          </w:tcPr>
          <w:p w:rsidR="00CD2F75" w:rsidRDefault="00741197">
            <w:r>
              <w:t>A031210</w:t>
            </w:r>
            <w:r>
              <w:t>饮食炊事机械</w:t>
            </w:r>
          </w:p>
        </w:tc>
        <w:tc>
          <w:tcPr>
            <w:tcW w:w="1986" w:type="dxa"/>
            <w:tcMar>
              <w:top w:w="57" w:type="dxa"/>
              <w:left w:w="57" w:type="dxa"/>
              <w:bottom w:w="57" w:type="dxa"/>
              <w:right w:w="57" w:type="dxa"/>
            </w:tcMar>
            <w:vAlign w:val="center"/>
          </w:tcPr>
          <w:p w:rsidR="00CD2F75" w:rsidRDefault="00741197">
            <w:r>
              <w:t>商用燃气灶具</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《商用燃气灶具能效限定值及能效等级》（</w:t>
            </w:r>
            <w:r>
              <w:rPr>
                <w:lang w:eastAsia="zh-CN"/>
              </w:rPr>
              <w:t>GB30531</w:t>
            </w:r>
            <w:r>
              <w:rPr>
                <w:lang w:eastAsia="zh-CN"/>
              </w:rPr>
              <w:t>）</w:t>
            </w:r>
          </w:p>
        </w:tc>
      </w:tr>
      <w:tr w:rsidR="00CD2F75">
        <w:trPr>
          <w:trHeight w:val="454"/>
        </w:trPr>
        <w:tc>
          <w:tcPr>
            <w:tcW w:w="638" w:type="dxa"/>
            <w:vMerge w:val="restart"/>
            <w:tcMar>
              <w:top w:w="57" w:type="dxa"/>
              <w:left w:w="57" w:type="dxa"/>
              <w:bottom w:w="57" w:type="dxa"/>
              <w:right w:w="57" w:type="dxa"/>
            </w:tcMar>
            <w:vAlign w:val="center"/>
          </w:tcPr>
          <w:p w:rsidR="00CD2F75" w:rsidRDefault="00741197">
            <w:r>
              <w:t>15</w:t>
            </w:r>
          </w:p>
        </w:tc>
        <w:tc>
          <w:tcPr>
            <w:tcW w:w="1286" w:type="dxa"/>
            <w:vMerge w:val="restart"/>
            <w:tcMar>
              <w:top w:w="57" w:type="dxa"/>
              <w:left w:w="57" w:type="dxa"/>
              <w:bottom w:w="57" w:type="dxa"/>
              <w:right w:w="57" w:type="dxa"/>
            </w:tcMar>
            <w:vAlign w:val="center"/>
          </w:tcPr>
          <w:p w:rsidR="00CD2F75" w:rsidRDefault="00741197">
            <w:r>
              <w:t>★A060805</w:t>
            </w:r>
            <w:r>
              <w:t>便</w:t>
            </w:r>
            <w:r>
              <w:lastRenderedPageBreak/>
              <w:t>器</w:t>
            </w:r>
          </w:p>
        </w:tc>
        <w:tc>
          <w:tcPr>
            <w:tcW w:w="1986" w:type="dxa"/>
            <w:tcMar>
              <w:top w:w="57" w:type="dxa"/>
              <w:left w:w="57" w:type="dxa"/>
              <w:bottom w:w="57" w:type="dxa"/>
              <w:right w:w="57" w:type="dxa"/>
            </w:tcMar>
            <w:vAlign w:val="center"/>
          </w:tcPr>
          <w:p w:rsidR="00CD2F75" w:rsidRDefault="00741197">
            <w:r>
              <w:lastRenderedPageBreak/>
              <w:t>坐便器</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《坐便器水效限定值及水效等级》</w:t>
            </w:r>
            <w:r>
              <w:rPr>
                <w:lang w:eastAsia="zh-CN"/>
              </w:rPr>
              <w:lastRenderedPageBreak/>
              <w:t>（</w:t>
            </w:r>
            <w:r>
              <w:rPr>
                <w:lang w:eastAsia="zh-CN"/>
              </w:rPr>
              <w:t>GB25502</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蹲便器</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《蹲便器用水效率限定值及用水效率等级》（</w:t>
            </w:r>
            <w:r>
              <w:rPr>
                <w:lang w:eastAsia="zh-CN"/>
              </w:rPr>
              <w:t>GB30717</w:t>
            </w:r>
            <w:r>
              <w:rPr>
                <w:lang w:eastAsia="zh-CN"/>
              </w:rPr>
              <w:t>）</w:t>
            </w:r>
          </w:p>
        </w:tc>
      </w:tr>
      <w:tr w:rsidR="00CD2F75">
        <w:trPr>
          <w:trHeight w:val="454"/>
        </w:trPr>
        <w:tc>
          <w:tcPr>
            <w:tcW w:w="638" w:type="dxa"/>
            <w:vMerge/>
            <w:tcMar>
              <w:top w:w="57" w:type="dxa"/>
              <w:left w:w="57" w:type="dxa"/>
              <w:bottom w:w="57" w:type="dxa"/>
              <w:right w:w="57" w:type="dxa"/>
            </w:tcMar>
            <w:vAlign w:val="center"/>
          </w:tcPr>
          <w:p w:rsidR="00CD2F75" w:rsidRDefault="00CD2F75">
            <w:pPr>
              <w:rPr>
                <w:lang w:eastAsia="zh-CN"/>
              </w:rPr>
            </w:pPr>
          </w:p>
        </w:tc>
        <w:tc>
          <w:tcPr>
            <w:tcW w:w="1286" w:type="dxa"/>
            <w:vMerge/>
            <w:tcMar>
              <w:top w:w="57" w:type="dxa"/>
              <w:left w:w="57" w:type="dxa"/>
              <w:bottom w:w="57" w:type="dxa"/>
              <w:right w:w="57" w:type="dxa"/>
            </w:tcMar>
            <w:vAlign w:val="center"/>
          </w:tcPr>
          <w:p w:rsidR="00CD2F75" w:rsidRDefault="00CD2F75">
            <w:pPr>
              <w:rPr>
                <w:lang w:eastAsia="zh-CN"/>
              </w:rPr>
            </w:pPr>
          </w:p>
        </w:tc>
        <w:tc>
          <w:tcPr>
            <w:tcW w:w="1986" w:type="dxa"/>
            <w:tcMar>
              <w:top w:w="57" w:type="dxa"/>
              <w:left w:w="57" w:type="dxa"/>
              <w:bottom w:w="57" w:type="dxa"/>
              <w:right w:w="57" w:type="dxa"/>
            </w:tcMar>
            <w:vAlign w:val="center"/>
          </w:tcPr>
          <w:p w:rsidR="00CD2F75" w:rsidRDefault="00741197">
            <w:r>
              <w:t>小便器</w:t>
            </w:r>
          </w:p>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《小便器用水效率限定值及用水效率等级》（</w:t>
            </w:r>
            <w:r>
              <w:rPr>
                <w:lang w:eastAsia="zh-CN"/>
              </w:rPr>
              <w:t>GB28377</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16</w:t>
            </w:r>
          </w:p>
        </w:tc>
        <w:tc>
          <w:tcPr>
            <w:tcW w:w="1286" w:type="dxa"/>
            <w:tcMar>
              <w:top w:w="57" w:type="dxa"/>
              <w:left w:w="57" w:type="dxa"/>
              <w:bottom w:w="57" w:type="dxa"/>
              <w:right w:w="57" w:type="dxa"/>
            </w:tcMar>
            <w:vAlign w:val="center"/>
          </w:tcPr>
          <w:p w:rsidR="00CD2F75" w:rsidRDefault="00741197">
            <w:r>
              <w:t>★A060806</w:t>
            </w:r>
            <w:r>
              <w:t>水嘴</w:t>
            </w:r>
          </w:p>
        </w:tc>
        <w:tc>
          <w:tcPr>
            <w:tcW w:w="1986" w:type="dxa"/>
            <w:tcMar>
              <w:top w:w="57" w:type="dxa"/>
              <w:left w:w="57" w:type="dxa"/>
              <w:bottom w:w="57" w:type="dxa"/>
              <w:right w:w="57" w:type="dxa"/>
            </w:tcMar>
            <w:vAlign w:val="center"/>
          </w:tcPr>
          <w:p w:rsidR="00CD2F75" w:rsidRDefault="00CD2F75"/>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《水嘴用水效率限定值及用水效率等级》（</w:t>
            </w:r>
            <w:r>
              <w:rPr>
                <w:lang w:eastAsia="zh-CN"/>
              </w:rPr>
              <w:t>GB25501</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17</w:t>
            </w:r>
          </w:p>
        </w:tc>
        <w:tc>
          <w:tcPr>
            <w:tcW w:w="1286" w:type="dxa"/>
            <w:tcMar>
              <w:top w:w="57" w:type="dxa"/>
              <w:left w:w="57" w:type="dxa"/>
              <w:bottom w:w="57" w:type="dxa"/>
              <w:right w:w="57" w:type="dxa"/>
            </w:tcMar>
            <w:vAlign w:val="center"/>
          </w:tcPr>
          <w:p w:rsidR="00CD2F75" w:rsidRDefault="00741197">
            <w:r>
              <w:t>A060807</w:t>
            </w:r>
            <w:r>
              <w:t>便器冲洗阀</w:t>
            </w:r>
          </w:p>
        </w:tc>
        <w:tc>
          <w:tcPr>
            <w:tcW w:w="1986" w:type="dxa"/>
            <w:tcMar>
              <w:top w:w="57" w:type="dxa"/>
              <w:left w:w="57" w:type="dxa"/>
              <w:bottom w:w="57" w:type="dxa"/>
              <w:right w:w="57" w:type="dxa"/>
            </w:tcMar>
            <w:vAlign w:val="center"/>
          </w:tcPr>
          <w:p w:rsidR="00CD2F75" w:rsidRDefault="00CD2F75"/>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《便器冲洗阀用水效率限定值及用水效率等级》（</w:t>
            </w:r>
            <w:r>
              <w:rPr>
                <w:lang w:eastAsia="zh-CN"/>
              </w:rPr>
              <w:t>GB28379</w:t>
            </w:r>
            <w:r>
              <w:rPr>
                <w:lang w:eastAsia="zh-CN"/>
              </w:rPr>
              <w:t>）</w:t>
            </w:r>
          </w:p>
        </w:tc>
      </w:tr>
      <w:tr w:rsidR="00CD2F75">
        <w:trPr>
          <w:trHeight w:val="454"/>
        </w:trPr>
        <w:tc>
          <w:tcPr>
            <w:tcW w:w="638" w:type="dxa"/>
            <w:tcMar>
              <w:top w:w="57" w:type="dxa"/>
              <w:left w:w="57" w:type="dxa"/>
              <w:bottom w:w="57" w:type="dxa"/>
              <w:right w:w="57" w:type="dxa"/>
            </w:tcMar>
            <w:vAlign w:val="center"/>
          </w:tcPr>
          <w:p w:rsidR="00CD2F75" w:rsidRDefault="00741197">
            <w:r>
              <w:t>18</w:t>
            </w:r>
          </w:p>
        </w:tc>
        <w:tc>
          <w:tcPr>
            <w:tcW w:w="1286" w:type="dxa"/>
            <w:tcMar>
              <w:top w:w="57" w:type="dxa"/>
              <w:left w:w="57" w:type="dxa"/>
              <w:bottom w:w="57" w:type="dxa"/>
              <w:right w:w="57" w:type="dxa"/>
            </w:tcMar>
            <w:vAlign w:val="center"/>
          </w:tcPr>
          <w:p w:rsidR="00CD2F75" w:rsidRDefault="00741197">
            <w:r>
              <w:t>A060810</w:t>
            </w:r>
            <w:r>
              <w:t>淋浴器</w:t>
            </w:r>
          </w:p>
        </w:tc>
        <w:tc>
          <w:tcPr>
            <w:tcW w:w="1986" w:type="dxa"/>
            <w:tcMar>
              <w:top w:w="57" w:type="dxa"/>
              <w:left w:w="57" w:type="dxa"/>
              <w:bottom w:w="57" w:type="dxa"/>
              <w:right w:w="57" w:type="dxa"/>
            </w:tcMar>
            <w:vAlign w:val="center"/>
          </w:tcPr>
          <w:p w:rsidR="00CD2F75" w:rsidRDefault="00CD2F75"/>
        </w:tc>
        <w:tc>
          <w:tcPr>
            <w:tcW w:w="2113" w:type="dxa"/>
            <w:tcMar>
              <w:top w:w="57" w:type="dxa"/>
              <w:left w:w="57" w:type="dxa"/>
              <w:bottom w:w="57" w:type="dxa"/>
              <w:right w:w="57" w:type="dxa"/>
            </w:tcMar>
            <w:vAlign w:val="center"/>
          </w:tcPr>
          <w:p w:rsidR="00CD2F75" w:rsidRDefault="00CD2F75"/>
        </w:tc>
        <w:tc>
          <w:tcPr>
            <w:tcW w:w="3278" w:type="dxa"/>
            <w:tcMar>
              <w:top w:w="57" w:type="dxa"/>
              <w:left w:w="57" w:type="dxa"/>
              <w:bottom w:w="57" w:type="dxa"/>
              <w:right w:w="57" w:type="dxa"/>
            </w:tcMar>
            <w:vAlign w:val="center"/>
          </w:tcPr>
          <w:p w:rsidR="00CD2F75" w:rsidRDefault="00741197">
            <w:pPr>
              <w:rPr>
                <w:lang w:eastAsia="zh-CN"/>
              </w:rPr>
            </w:pPr>
            <w:r>
              <w:rPr>
                <w:lang w:eastAsia="zh-CN"/>
              </w:rPr>
              <w:t>《淋浴器用水效率限定值及用水效率等级》（</w:t>
            </w:r>
            <w:r>
              <w:rPr>
                <w:lang w:eastAsia="zh-CN"/>
              </w:rPr>
              <w:t>GB28378</w:t>
            </w:r>
            <w:r>
              <w:rPr>
                <w:lang w:eastAsia="zh-CN"/>
              </w:rPr>
              <w:t>）</w:t>
            </w:r>
          </w:p>
        </w:tc>
      </w:tr>
    </w:tbl>
    <w:p w:rsidR="00CD2F75" w:rsidRDefault="00741197">
      <w:pPr>
        <w:ind w:firstLineChars="200" w:firstLine="420"/>
      </w:pPr>
      <w:r>
        <w:t>注：</w:t>
      </w:r>
    </w:p>
    <w:p w:rsidR="00CD2F75" w:rsidRDefault="00741197">
      <w:pPr>
        <w:ind w:firstLineChars="200" w:firstLine="420"/>
      </w:pPr>
      <w:r>
        <w:t>1.</w:t>
      </w:r>
      <w:r>
        <w:t>节能产品认证应依据相关国家标准的最新版本，依据国家标准中二级能效（水效）指标。</w:t>
      </w:r>
    </w:p>
    <w:p w:rsidR="00CD2F75" w:rsidRDefault="00741197">
      <w:pPr>
        <w:ind w:firstLineChars="200" w:firstLine="420"/>
      </w:pPr>
      <w:r>
        <w:t>2.</w:t>
      </w:r>
      <w:r>
        <w:t>上述产品中认证标准发生变更的，依据原认证标准获得的、仍在有效期内的认证证书可使用至</w:t>
      </w:r>
      <w:r>
        <w:t>2019</w:t>
      </w:r>
      <w:r>
        <w:t>年</w:t>
      </w:r>
      <w:r>
        <w:t>6</w:t>
      </w:r>
      <w:r>
        <w:t>月</w:t>
      </w:r>
      <w:r>
        <w:t>1</w:t>
      </w:r>
      <w:r>
        <w:t>日。</w:t>
      </w:r>
    </w:p>
    <w:p w:rsidR="00CD2F75" w:rsidRDefault="00741197">
      <w:pPr>
        <w:ind w:firstLineChars="200" w:firstLine="420"/>
      </w:pPr>
      <w:r>
        <w:t>3.</w:t>
      </w:r>
      <w:r>
        <w:t>以</w:t>
      </w:r>
      <w:r>
        <w:t>“★”</w:t>
      </w:r>
      <w:r>
        <w:t>标注的为政府强制采购产品。</w:t>
      </w:r>
    </w:p>
    <w:p w:rsidR="00CD2F75" w:rsidRDefault="00741197">
      <w:r>
        <w:br w:type="page"/>
      </w:r>
    </w:p>
    <w:p w:rsidR="00CD2F75" w:rsidRDefault="00741197">
      <w:pPr>
        <w:jc w:val="center"/>
        <w:rPr>
          <w:rFonts w:eastAsia="黑体"/>
          <w:bCs/>
          <w:spacing w:val="6"/>
          <w:sz w:val="28"/>
          <w:szCs w:val="28"/>
        </w:rPr>
      </w:pPr>
      <w:r>
        <w:rPr>
          <w:rFonts w:eastAsia="黑体"/>
          <w:bCs/>
          <w:spacing w:val="6"/>
          <w:sz w:val="28"/>
          <w:szCs w:val="28"/>
        </w:rPr>
        <w:lastRenderedPageBreak/>
        <w:t>关于印发环境标志产品政府采购品目清单的通知</w:t>
      </w:r>
    </w:p>
    <w:p w:rsidR="00CD2F75" w:rsidRDefault="00741197">
      <w:pPr>
        <w:jc w:val="center"/>
        <w:rPr>
          <w:rFonts w:eastAsia="仿宋"/>
        </w:rPr>
      </w:pPr>
      <w:r>
        <w:rPr>
          <w:rFonts w:eastAsia="仿宋"/>
        </w:rPr>
        <w:t>财库〔</w:t>
      </w:r>
      <w:r>
        <w:rPr>
          <w:rFonts w:eastAsia="仿宋"/>
        </w:rPr>
        <w:t>2019</w:t>
      </w:r>
      <w:r>
        <w:rPr>
          <w:rFonts w:eastAsia="仿宋"/>
        </w:rPr>
        <w:t>〕</w:t>
      </w:r>
      <w:r>
        <w:rPr>
          <w:rFonts w:eastAsia="仿宋"/>
        </w:rPr>
        <w:t>18</w:t>
      </w:r>
      <w:r>
        <w:rPr>
          <w:rFonts w:eastAsia="仿宋"/>
        </w:rPr>
        <w:t>号</w:t>
      </w:r>
    </w:p>
    <w:p w:rsidR="00CD2F75" w:rsidRDefault="00741197">
      <w:pPr>
        <w:rPr>
          <w:sz w:val="24"/>
          <w:szCs w:val="32"/>
        </w:rPr>
      </w:pPr>
      <w:r>
        <w:rPr>
          <w:sz w:val="24"/>
          <w:szCs w:val="32"/>
        </w:rPr>
        <w:t>有关中央预算单位，各省、自治区、直辖市、计划单列市财政厅（局）、生态环境厅（局），新疆生产建设兵团财政局、环境保护局：</w:t>
      </w:r>
    </w:p>
    <w:p w:rsidR="00CD2F75" w:rsidRDefault="00741197">
      <w:pPr>
        <w:ind w:firstLineChars="200" w:firstLine="480"/>
        <w:rPr>
          <w:sz w:val="24"/>
          <w:szCs w:val="32"/>
        </w:rPr>
      </w:pPr>
      <w:r>
        <w:rPr>
          <w:sz w:val="24"/>
          <w:szCs w:val="32"/>
        </w:rPr>
        <w:t>根据《财政部发展改革委生态环境部市场监管总局关于调整优化节能产品环境标志产品政府采购执行机制的通知》（财库〔</w:t>
      </w:r>
      <w:r>
        <w:rPr>
          <w:sz w:val="24"/>
          <w:szCs w:val="32"/>
        </w:rPr>
        <w:t>2019</w:t>
      </w:r>
      <w:r>
        <w:rPr>
          <w:sz w:val="24"/>
          <w:szCs w:val="32"/>
        </w:rPr>
        <w:t>〕</w:t>
      </w:r>
      <w:r>
        <w:rPr>
          <w:sz w:val="24"/>
          <w:szCs w:val="32"/>
        </w:rPr>
        <w:t>9</w:t>
      </w:r>
      <w:r>
        <w:rPr>
          <w:sz w:val="24"/>
          <w:szCs w:val="32"/>
        </w:rPr>
        <w:t>号），我们研究制定了环境标志产品政府采购品目清单，现印发给你们，请遵照执行。</w:t>
      </w:r>
    </w:p>
    <w:p w:rsidR="00CD2F75" w:rsidRDefault="00741197">
      <w:pPr>
        <w:ind w:firstLineChars="200" w:firstLine="480"/>
        <w:rPr>
          <w:sz w:val="24"/>
          <w:szCs w:val="32"/>
        </w:rPr>
      </w:pPr>
      <w:r>
        <w:rPr>
          <w:sz w:val="24"/>
          <w:szCs w:val="32"/>
        </w:rPr>
        <w:t>附件：环境标志产品政府采购品目清单</w:t>
      </w:r>
    </w:p>
    <w:p w:rsidR="00CD2F75" w:rsidRDefault="00CD2F75"/>
    <w:p w:rsidR="00CD2F75" w:rsidRDefault="00CD2F75"/>
    <w:p w:rsidR="00CD2F75" w:rsidRDefault="00741197">
      <w:pPr>
        <w:jc w:val="right"/>
        <w:rPr>
          <w:sz w:val="24"/>
          <w:szCs w:val="32"/>
        </w:rPr>
      </w:pPr>
      <w:r>
        <w:rPr>
          <w:sz w:val="24"/>
          <w:szCs w:val="32"/>
        </w:rPr>
        <w:t>财政部生态环境部</w:t>
      </w:r>
    </w:p>
    <w:p w:rsidR="00CD2F75" w:rsidRDefault="00741197">
      <w:pPr>
        <w:jc w:val="right"/>
        <w:rPr>
          <w:sz w:val="24"/>
          <w:szCs w:val="32"/>
        </w:rPr>
      </w:pPr>
      <w:r>
        <w:rPr>
          <w:sz w:val="24"/>
          <w:szCs w:val="32"/>
        </w:rPr>
        <w:t>2019</w:t>
      </w:r>
      <w:r>
        <w:rPr>
          <w:sz w:val="24"/>
          <w:szCs w:val="32"/>
        </w:rPr>
        <w:t>年</w:t>
      </w:r>
      <w:r>
        <w:rPr>
          <w:sz w:val="24"/>
          <w:szCs w:val="32"/>
        </w:rPr>
        <w:t>3</w:t>
      </w:r>
      <w:r>
        <w:rPr>
          <w:sz w:val="24"/>
          <w:szCs w:val="32"/>
        </w:rPr>
        <w:t>月</w:t>
      </w:r>
      <w:r>
        <w:rPr>
          <w:sz w:val="24"/>
          <w:szCs w:val="32"/>
        </w:rPr>
        <w:t>29</w:t>
      </w:r>
      <w:r>
        <w:rPr>
          <w:sz w:val="24"/>
          <w:szCs w:val="32"/>
        </w:rPr>
        <w:t>日</w:t>
      </w:r>
    </w:p>
    <w:p w:rsidR="00CD2F75" w:rsidRDefault="00741197">
      <w:r>
        <w:t>附件</w:t>
      </w:r>
    </w:p>
    <w:p w:rsidR="00CD2F75" w:rsidRDefault="00741197">
      <w:pPr>
        <w:jc w:val="center"/>
        <w:rPr>
          <w:rFonts w:eastAsia="黑体"/>
          <w:sz w:val="28"/>
          <w:szCs w:val="36"/>
        </w:rPr>
      </w:pPr>
      <w:r>
        <w:rPr>
          <w:rFonts w:eastAsia="黑体"/>
          <w:sz w:val="28"/>
          <w:szCs w:val="36"/>
        </w:rPr>
        <w:t>环境标志产品政府采购品目清单</w:t>
      </w:r>
    </w:p>
    <w:tbl>
      <w:tblPr>
        <w:tblStyle w:val="TableNormal"/>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1288"/>
        <w:gridCol w:w="2347"/>
        <w:gridCol w:w="1973"/>
        <w:gridCol w:w="3111"/>
      </w:tblGrid>
      <w:tr w:rsidR="00CD2F75">
        <w:trPr>
          <w:trHeight w:val="454"/>
        </w:trPr>
        <w:tc>
          <w:tcPr>
            <w:tcW w:w="580" w:type="dxa"/>
            <w:tcMar>
              <w:top w:w="0" w:type="dxa"/>
              <w:left w:w="57" w:type="dxa"/>
              <w:bottom w:w="0" w:type="dxa"/>
              <w:right w:w="57" w:type="dxa"/>
            </w:tcMar>
            <w:vAlign w:val="center"/>
          </w:tcPr>
          <w:p w:rsidR="00CD2F75" w:rsidRDefault="00741197">
            <w:pPr>
              <w:autoSpaceDE/>
              <w:autoSpaceDN/>
              <w:jc w:val="left"/>
            </w:pPr>
            <w:r>
              <w:t>品目序号</w:t>
            </w:r>
          </w:p>
        </w:tc>
        <w:tc>
          <w:tcPr>
            <w:tcW w:w="5608" w:type="dxa"/>
            <w:gridSpan w:val="3"/>
            <w:tcMar>
              <w:top w:w="0" w:type="dxa"/>
              <w:left w:w="57" w:type="dxa"/>
              <w:bottom w:w="0" w:type="dxa"/>
              <w:right w:w="57" w:type="dxa"/>
            </w:tcMar>
            <w:vAlign w:val="center"/>
          </w:tcPr>
          <w:p w:rsidR="00CD2F75" w:rsidRDefault="00741197">
            <w:pPr>
              <w:autoSpaceDE/>
              <w:autoSpaceDN/>
              <w:jc w:val="left"/>
            </w:pPr>
            <w:r>
              <w:t>名称</w:t>
            </w:r>
          </w:p>
        </w:tc>
        <w:tc>
          <w:tcPr>
            <w:tcW w:w="3111" w:type="dxa"/>
            <w:tcMar>
              <w:top w:w="0" w:type="dxa"/>
              <w:left w:w="57" w:type="dxa"/>
              <w:bottom w:w="0" w:type="dxa"/>
              <w:right w:w="57" w:type="dxa"/>
            </w:tcMar>
            <w:vAlign w:val="center"/>
          </w:tcPr>
          <w:p w:rsidR="00CD2F75" w:rsidRDefault="00741197">
            <w:pPr>
              <w:autoSpaceDE/>
              <w:autoSpaceDN/>
              <w:jc w:val="left"/>
            </w:pPr>
            <w:r>
              <w:t>依据的标准</w:t>
            </w:r>
          </w:p>
        </w:tc>
      </w:tr>
      <w:tr w:rsidR="00CD2F75">
        <w:trPr>
          <w:trHeight w:val="454"/>
        </w:trPr>
        <w:tc>
          <w:tcPr>
            <w:tcW w:w="580" w:type="dxa"/>
            <w:vMerge w:val="restart"/>
            <w:tcMar>
              <w:top w:w="0" w:type="dxa"/>
              <w:left w:w="57" w:type="dxa"/>
              <w:bottom w:w="0" w:type="dxa"/>
              <w:right w:w="57" w:type="dxa"/>
            </w:tcMar>
            <w:vAlign w:val="center"/>
          </w:tcPr>
          <w:p w:rsidR="00CD2F75" w:rsidRDefault="00741197">
            <w:pPr>
              <w:autoSpaceDE/>
              <w:autoSpaceDN/>
              <w:ind w:left="128"/>
            </w:pPr>
            <w:r>
              <w:t>1</w:t>
            </w:r>
          </w:p>
        </w:tc>
        <w:tc>
          <w:tcPr>
            <w:tcW w:w="1288" w:type="dxa"/>
            <w:vMerge w:val="restart"/>
            <w:tcMar>
              <w:top w:w="0" w:type="dxa"/>
              <w:left w:w="57" w:type="dxa"/>
              <w:bottom w:w="0" w:type="dxa"/>
              <w:right w:w="57" w:type="dxa"/>
            </w:tcMar>
            <w:vAlign w:val="center"/>
          </w:tcPr>
          <w:p w:rsidR="00CD2F75" w:rsidRDefault="00741197">
            <w:pPr>
              <w:autoSpaceDE/>
              <w:autoSpaceDN/>
              <w:ind w:left="110" w:right="108" w:hanging="8"/>
            </w:pPr>
            <w:r>
              <w:t>A</w:t>
            </w:r>
            <w:r>
              <w:rPr>
                <w:spacing w:val="11"/>
              </w:rPr>
              <w:t>0</w:t>
            </w:r>
            <w:r>
              <w:rPr>
                <w:spacing w:val="6"/>
              </w:rPr>
              <w:t>20101</w:t>
            </w:r>
            <w:r>
              <w:rPr>
                <w:spacing w:val="6"/>
              </w:rPr>
              <w:t>计算机</w:t>
            </w:r>
            <w:r>
              <w:rPr>
                <w:spacing w:val="-3"/>
              </w:rPr>
              <w:t>设</w:t>
            </w:r>
            <w:r>
              <w:rPr>
                <w:spacing w:val="-2"/>
              </w:rPr>
              <w:t>备</w:t>
            </w:r>
          </w:p>
        </w:tc>
        <w:tc>
          <w:tcPr>
            <w:tcW w:w="2347" w:type="dxa"/>
            <w:tcMar>
              <w:top w:w="0" w:type="dxa"/>
              <w:left w:w="57" w:type="dxa"/>
              <w:bottom w:w="0" w:type="dxa"/>
              <w:right w:w="57" w:type="dxa"/>
            </w:tcMar>
            <w:vAlign w:val="center"/>
          </w:tcPr>
          <w:p w:rsidR="00CD2F75" w:rsidRDefault="00741197">
            <w:pPr>
              <w:autoSpaceDE/>
              <w:autoSpaceDN/>
              <w:ind w:left="103"/>
            </w:pPr>
            <w:r>
              <w:rPr>
                <w:spacing w:val="-3"/>
              </w:rPr>
              <w:t>A</w:t>
            </w:r>
            <w:r>
              <w:rPr>
                <w:spacing w:val="-6"/>
              </w:rPr>
              <w:t>0</w:t>
            </w:r>
            <w:r>
              <w:rPr>
                <w:spacing w:val="-4"/>
              </w:rPr>
              <w:t>2</w:t>
            </w:r>
            <w:r>
              <w:rPr>
                <w:spacing w:val="-3"/>
              </w:rPr>
              <w:t>010103</w:t>
            </w:r>
            <w:r>
              <w:rPr>
                <w:spacing w:val="-3"/>
              </w:rPr>
              <w:t>服务器</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pPr>
            <w:r>
              <w:rPr>
                <w:spacing w:val="-3"/>
              </w:rPr>
              <w:t>HJ</w:t>
            </w:r>
            <w:r>
              <w:rPr>
                <w:spacing w:val="-6"/>
              </w:rPr>
              <w:t>2</w:t>
            </w:r>
            <w:r>
              <w:rPr>
                <w:spacing w:val="-5"/>
              </w:rPr>
              <w:t>5</w:t>
            </w:r>
            <w:r>
              <w:rPr>
                <w:spacing w:val="-3"/>
              </w:rPr>
              <w:t>07</w:t>
            </w:r>
            <w:r>
              <w:rPr>
                <w:spacing w:val="-3"/>
              </w:rPr>
              <w:t>网络服务器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pPr>
          </w:p>
        </w:tc>
        <w:tc>
          <w:tcPr>
            <w:tcW w:w="1288" w:type="dxa"/>
            <w:vMerge/>
            <w:tcMar>
              <w:top w:w="0" w:type="dxa"/>
              <w:left w:w="57" w:type="dxa"/>
              <w:bottom w:w="0" w:type="dxa"/>
              <w:right w:w="57" w:type="dxa"/>
            </w:tcMar>
            <w:vAlign w:val="center"/>
          </w:tcPr>
          <w:p w:rsidR="00CD2F75" w:rsidRDefault="00CD2F75">
            <w:pPr>
              <w:autoSpaceDE/>
              <w:autoSpaceDN/>
            </w:pP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02010</w:t>
            </w:r>
            <w:r>
              <w:rPr>
                <w:spacing w:val="-3"/>
              </w:rPr>
              <w:t>1</w:t>
            </w:r>
            <w:r>
              <w:rPr>
                <w:spacing w:val="-2"/>
              </w:rPr>
              <w:t>04</w:t>
            </w:r>
            <w:r>
              <w:rPr>
                <w:spacing w:val="-2"/>
              </w:rPr>
              <w:t>台式计算机</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020101</w:t>
            </w:r>
            <w:r>
              <w:rPr>
                <w:spacing w:val="-2"/>
              </w:rPr>
              <w:t>05</w:t>
            </w:r>
            <w:r>
              <w:rPr>
                <w:spacing w:val="-2"/>
              </w:rPr>
              <w:t>便携式计算机</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0201</w:t>
            </w:r>
            <w:r>
              <w:rPr>
                <w:spacing w:val="-2"/>
              </w:rPr>
              <w:t>0107</w:t>
            </w:r>
            <w:r>
              <w:rPr>
                <w:spacing w:val="-2"/>
              </w:rPr>
              <w:t>平板式微型计算机</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tcMar>
              <w:top w:w="0" w:type="dxa"/>
              <w:left w:w="57" w:type="dxa"/>
              <w:bottom w:w="0" w:type="dxa"/>
              <w:right w:w="57" w:type="dxa"/>
            </w:tcMar>
            <w:vAlign w:val="center"/>
          </w:tcPr>
          <w:p w:rsidR="00CD2F75" w:rsidRDefault="00741197">
            <w:pPr>
              <w:autoSpaceDE/>
              <w:autoSpaceDN/>
              <w:ind w:left="103"/>
            </w:pPr>
            <w:r>
              <w:t>A</w:t>
            </w:r>
            <w:r>
              <w:rPr>
                <w:spacing w:val="1"/>
              </w:rPr>
              <w:t>02010</w:t>
            </w:r>
            <w:r>
              <w:t>108</w:t>
            </w:r>
            <w:r>
              <w:t>网络计算机</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tcMar>
              <w:top w:w="0" w:type="dxa"/>
              <w:left w:w="57" w:type="dxa"/>
              <w:bottom w:w="0" w:type="dxa"/>
              <w:right w:w="57" w:type="dxa"/>
            </w:tcMar>
            <w:vAlign w:val="center"/>
          </w:tcPr>
          <w:p w:rsidR="00CD2F75" w:rsidRDefault="00741197">
            <w:pPr>
              <w:autoSpaceDE/>
              <w:autoSpaceDN/>
              <w:ind w:left="103"/>
            </w:pPr>
            <w:r>
              <w:t>A</w:t>
            </w:r>
            <w:r>
              <w:rPr>
                <w:spacing w:val="1"/>
              </w:rPr>
              <w:t>02</w:t>
            </w:r>
            <w:r>
              <w:t>010109</w:t>
            </w:r>
            <w:r>
              <w:t>计算机工作站</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02010</w:t>
            </w:r>
            <w:r>
              <w:rPr>
                <w:spacing w:val="-2"/>
              </w:rPr>
              <w:t>199</w:t>
            </w:r>
            <w:r>
              <w:rPr>
                <w:spacing w:val="-2"/>
              </w:rPr>
              <w:t>其他计算机设备</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val="restart"/>
            <w:tcMar>
              <w:top w:w="0" w:type="dxa"/>
              <w:left w:w="57" w:type="dxa"/>
              <w:bottom w:w="0" w:type="dxa"/>
              <w:right w:w="57" w:type="dxa"/>
            </w:tcMar>
            <w:vAlign w:val="center"/>
          </w:tcPr>
          <w:p w:rsidR="00CD2F75" w:rsidRDefault="00741197">
            <w:pPr>
              <w:autoSpaceDE/>
              <w:autoSpaceDN/>
              <w:ind w:left="116"/>
            </w:pPr>
            <w:r>
              <w:t>2</w:t>
            </w:r>
          </w:p>
        </w:tc>
        <w:tc>
          <w:tcPr>
            <w:tcW w:w="1288" w:type="dxa"/>
            <w:vMerge w:val="restart"/>
            <w:tcMar>
              <w:top w:w="0" w:type="dxa"/>
              <w:left w:w="57" w:type="dxa"/>
              <w:bottom w:w="0" w:type="dxa"/>
              <w:right w:w="57" w:type="dxa"/>
            </w:tcMar>
            <w:vAlign w:val="center"/>
          </w:tcPr>
          <w:p w:rsidR="00CD2F75" w:rsidRDefault="00741197">
            <w:pPr>
              <w:autoSpaceDE/>
              <w:autoSpaceDN/>
              <w:ind w:left="123" w:right="108" w:hanging="21"/>
            </w:pPr>
            <w:r>
              <w:t>A</w:t>
            </w:r>
            <w:r>
              <w:rPr>
                <w:spacing w:val="11"/>
              </w:rPr>
              <w:t>0</w:t>
            </w:r>
            <w:r>
              <w:rPr>
                <w:spacing w:val="6"/>
              </w:rPr>
              <w:t>20106</w:t>
            </w:r>
            <w:r>
              <w:rPr>
                <w:spacing w:val="6"/>
              </w:rPr>
              <w:t>输入输</w:t>
            </w:r>
            <w:r>
              <w:rPr>
                <w:spacing w:val="-5"/>
              </w:rPr>
              <w:t>出设备</w:t>
            </w:r>
          </w:p>
        </w:tc>
        <w:tc>
          <w:tcPr>
            <w:tcW w:w="2347" w:type="dxa"/>
            <w:vMerge w:val="restart"/>
            <w:tcMar>
              <w:top w:w="0" w:type="dxa"/>
              <w:left w:w="57" w:type="dxa"/>
              <w:bottom w:w="0" w:type="dxa"/>
              <w:right w:w="57" w:type="dxa"/>
            </w:tcMar>
            <w:vAlign w:val="center"/>
          </w:tcPr>
          <w:p w:rsidR="00CD2F75" w:rsidRDefault="00741197">
            <w:pPr>
              <w:autoSpaceDE/>
              <w:autoSpaceDN/>
              <w:ind w:left="103"/>
            </w:pPr>
            <w:r>
              <w:rPr>
                <w:spacing w:val="-3"/>
              </w:rPr>
              <w:t>A</w:t>
            </w:r>
            <w:r>
              <w:rPr>
                <w:spacing w:val="-4"/>
              </w:rPr>
              <w:t>0</w:t>
            </w:r>
            <w:r>
              <w:rPr>
                <w:spacing w:val="-3"/>
              </w:rPr>
              <w:t>2010601</w:t>
            </w:r>
            <w:r>
              <w:rPr>
                <w:spacing w:val="-3"/>
              </w:rPr>
              <w:t>打印设备</w:t>
            </w: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020</w:t>
            </w:r>
            <w:r>
              <w:t>1060101</w:t>
            </w:r>
            <w:r>
              <w:t>喷墨打印机</w:t>
            </w: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w:t>
            </w:r>
            <w:r>
              <w:rPr>
                <w:spacing w:val="-3"/>
                <w:lang w:eastAsia="zh-CN"/>
              </w:rPr>
              <w:t>1</w:t>
            </w:r>
            <w:r>
              <w:rPr>
                <w:spacing w:val="-2"/>
                <w:lang w:eastAsia="zh-CN"/>
              </w:rPr>
              <w:t>2</w:t>
            </w:r>
            <w:r>
              <w:rPr>
                <w:spacing w:val="-2"/>
                <w:lang w:eastAsia="zh-CN"/>
              </w:rPr>
              <w:t>打印机、传真机及多功能一体机</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vMerge/>
            <w:tcMar>
              <w:top w:w="0" w:type="dxa"/>
              <w:left w:w="57" w:type="dxa"/>
              <w:bottom w:w="0" w:type="dxa"/>
              <w:right w:w="57" w:type="dxa"/>
            </w:tcMar>
            <w:vAlign w:val="center"/>
          </w:tcPr>
          <w:p w:rsidR="00CD2F75" w:rsidRDefault="00CD2F75">
            <w:pPr>
              <w:autoSpaceDE/>
              <w:autoSpaceDN/>
              <w:rPr>
                <w:lang w:eastAsia="zh-CN"/>
              </w:rPr>
            </w:pP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w:t>
            </w:r>
            <w:r>
              <w:t>01060102</w:t>
            </w:r>
            <w:r>
              <w:t>激光打印机</w:t>
            </w: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w:t>
            </w:r>
            <w:r>
              <w:rPr>
                <w:spacing w:val="-3"/>
                <w:lang w:eastAsia="zh-CN"/>
              </w:rPr>
              <w:t>1</w:t>
            </w:r>
            <w:r>
              <w:rPr>
                <w:spacing w:val="-2"/>
                <w:lang w:eastAsia="zh-CN"/>
              </w:rPr>
              <w:t>2</w:t>
            </w:r>
            <w:r>
              <w:rPr>
                <w:spacing w:val="-2"/>
                <w:lang w:eastAsia="zh-CN"/>
              </w:rPr>
              <w:t>打印机、传真机及多功能一体机</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vMerge/>
            <w:tcMar>
              <w:top w:w="0" w:type="dxa"/>
              <w:left w:w="57" w:type="dxa"/>
              <w:bottom w:w="0" w:type="dxa"/>
              <w:right w:w="57" w:type="dxa"/>
            </w:tcMar>
            <w:vAlign w:val="center"/>
          </w:tcPr>
          <w:p w:rsidR="00CD2F75" w:rsidRDefault="00CD2F75">
            <w:pPr>
              <w:autoSpaceDE/>
              <w:autoSpaceDN/>
              <w:rPr>
                <w:lang w:eastAsia="zh-CN"/>
              </w:rPr>
            </w:pP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020</w:t>
            </w:r>
            <w:r>
              <w:t>1060103</w:t>
            </w:r>
            <w:r>
              <w:t>热式打印机</w:t>
            </w: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w:t>
            </w:r>
            <w:r>
              <w:rPr>
                <w:spacing w:val="-3"/>
                <w:lang w:eastAsia="zh-CN"/>
              </w:rPr>
              <w:t>1</w:t>
            </w:r>
            <w:r>
              <w:rPr>
                <w:spacing w:val="-2"/>
                <w:lang w:eastAsia="zh-CN"/>
              </w:rPr>
              <w:t>2</w:t>
            </w:r>
            <w:r>
              <w:rPr>
                <w:spacing w:val="-2"/>
                <w:lang w:eastAsia="zh-CN"/>
              </w:rPr>
              <w:t>打印机、传真机及多功能一体机</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vMerge/>
            <w:tcMar>
              <w:top w:w="0" w:type="dxa"/>
              <w:left w:w="57" w:type="dxa"/>
              <w:bottom w:w="0" w:type="dxa"/>
              <w:right w:w="57" w:type="dxa"/>
            </w:tcMar>
            <w:vAlign w:val="center"/>
          </w:tcPr>
          <w:p w:rsidR="00CD2F75" w:rsidRDefault="00CD2F75">
            <w:pPr>
              <w:autoSpaceDE/>
              <w:autoSpaceDN/>
              <w:rPr>
                <w:lang w:eastAsia="zh-CN"/>
              </w:rPr>
            </w:pP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w:t>
            </w:r>
            <w:r>
              <w:t>01060104</w:t>
            </w:r>
            <w:r>
              <w:t>针式打印机</w:t>
            </w: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w:t>
            </w:r>
            <w:r>
              <w:rPr>
                <w:spacing w:val="-3"/>
                <w:lang w:eastAsia="zh-CN"/>
              </w:rPr>
              <w:t>1</w:t>
            </w:r>
            <w:r>
              <w:rPr>
                <w:spacing w:val="-2"/>
                <w:lang w:eastAsia="zh-CN"/>
              </w:rPr>
              <w:t>2</w:t>
            </w:r>
            <w:r>
              <w:rPr>
                <w:spacing w:val="-2"/>
                <w:lang w:eastAsia="zh-CN"/>
              </w:rPr>
              <w:t>打印机、传真机及多功能一体机</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vMerge w:val="restart"/>
            <w:tcMar>
              <w:top w:w="0" w:type="dxa"/>
              <w:left w:w="57" w:type="dxa"/>
              <w:bottom w:w="0" w:type="dxa"/>
              <w:right w:w="57" w:type="dxa"/>
            </w:tcMar>
            <w:vAlign w:val="center"/>
          </w:tcPr>
          <w:p w:rsidR="00CD2F75" w:rsidRDefault="00741197">
            <w:pPr>
              <w:autoSpaceDE/>
              <w:autoSpaceDN/>
              <w:ind w:left="103"/>
            </w:pPr>
            <w:r>
              <w:t>A</w:t>
            </w:r>
            <w:r>
              <w:rPr>
                <w:spacing w:val="1"/>
              </w:rPr>
              <w:t>020</w:t>
            </w:r>
            <w:r>
              <w:t>10604</w:t>
            </w:r>
            <w:r>
              <w:t>显示设备</w:t>
            </w: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w:t>
            </w:r>
            <w:r>
              <w:t>01060401</w:t>
            </w:r>
            <w:r>
              <w:t>液晶显示器</w:t>
            </w: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vMerge/>
            <w:tcMar>
              <w:top w:w="0" w:type="dxa"/>
              <w:left w:w="57" w:type="dxa"/>
              <w:bottom w:w="0" w:type="dxa"/>
              <w:right w:w="57" w:type="dxa"/>
            </w:tcMar>
            <w:vAlign w:val="center"/>
          </w:tcPr>
          <w:p w:rsidR="00CD2F75" w:rsidRDefault="00CD2F75">
            <w:pPr>
              <w:autoSpaceDE/>
              <w:autoSpaceDN/>
              <w:rPr>
                <w:lang w:eastAsia="zh-CN"/>
              </w:rPr>
            </w:pP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w:t>
            </w:r>
            <w:r>
              <w:t>01060499</w:t>
            </w:r>
            <w:r>
              <w:t>其他显示器</w:t>
            </w: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spacing w:val="-2"/>
                <w:lang w:eastAsia="zh-CN"/>
              </w:rPr>
              <w:t>HJ</w:t>
            </w:r>
            <w:r>
              <w:rPr>
                <w:spacing w:val="-4"/>
                <w:lang w:eastAsia="zh-CN"/>
              </w:rPr>
              <w:t>2536</w:t>
            </w:r>
            <w:r>
              <w:rPr>
                <w:spacing w:val="-2"/>
                <w:lang w:eastAsia="zh-CN"/>
              </w:rPr>
              <w:t>微型计算机、显示器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rPr>
                <w:lang w:eastAsia="zh-CN"/>
              </w:rPr>
            </w:pPr>
          </w:p>
        </w:tc>
        <w:tc>
          <w:tcPr>
            <w:tcW w:w="1288" w:type="dxa"/>
            <w:vMerge/>
            <w:tcMar>
              <w:top w:w="0" w:type="dxa"/>
              <w:left w:w="57" w:type="dxa"/>
              <w:bottom w:w="0" w:type="dxa"/>
              <w:right w:w="57" w:type="dxa"/>
            </w:tcMar>
            <w:vAlign w:val="center"/>
          </w:tcPr>
          <w:p w:rsidR="00CD2F75" w:rsidRDefault="00CD2F75">
            <w:pPr>
              <w:autoSpaceDE/>
              <w:autoSpaceDN/>
              <w:rPr>
                <w:lang w:eastAsia="zh-CN"/>
              </w:rPr>
            </w:pP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020</w:t>
            </w:r>
            <w:r>
              <w:rPr>
                <w:spacing w:val="-2"/>
              </w:rPr>
              <w:t>10609</w:t>
            </w:r>
            <w:r>
              <w:rPr>
                <w:spacing w:val="-2"/>
              </w:rPr>
              <w:t>图形图像输入设备</w:t>
            </w:r>
          </w:p>
        </w:tc>
        <w:tc>
          <w:tcPr>
            <w:tcW w:w="1973" w:type="dxa"/>
            <w:tcMar>
              <w:top w:w="0" w:type="dxa"/>
              <w:left w:w="57" w:type="dxa"/>
              <w:bottom w:w="0" w:type="dxa"/>
              <w:right w:w="57" w:type="dxa"/>
            </w:tcMar>
            <w:vAlign w:val="center"/>
          </w:tcPr>
          <w:p w:rsidR="00CD2F75" w:rsidRDefault="00741197">
            <w:pPr>
              <w:autoSpaceDE/>
              <w:autoSpaceDN/>
              <w:ind w:left="105"/>
            </w:pPr>
            <w:r>
              <w:t>A</w:t>
            </w:r>
            <w:r>
              <w:rPr>
                <w:spacing w:val="1"/>
              </w:rPr>
              <w:t>020</w:t>
            </w:r>
            <w:r>
              <w:t>1060901</w:t>
            </w:r>
            <w:r>
              <w:t>扫描仪</w:t>
            </w: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w:t>
            </w:r>
            <w:r>
              <w:rPr>
                <w:spacing w:val="-6"/>
              </w:rPr>
              <w:t>2</w:t>
            </w:r>
            <w:r>
              <w:rPr>
                <w:spacing w:val="-4"/>
              </w:rPr>
              <w:t>517</w:t>
            </w:r>
            <w:r>
              <w:rPr>
                <w:spacing w:val="-4"/>
              </w:rPr>
              <w:t>扫描仪</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18"/>
            </w:pPr>
            <w:r>
              <w:t>3</w:t>
            </w:r>
          </w:p>
        </w:tc>
        <w:tc>
          <w:tcPr>
            <w:tcW w:w="1288" w:type="dxa"/>
            <w:tcMar>
              <w:top w:w="0" w:type="dxa"/>
              <w:left w:w="57" w:type="dxa"/>
              <w:bottom w:w="0" w:type="dxa"/>
              <w:right w:w="57" w:type="dxa"/>
            </w:tcMar>
            <w:vAlign w:val="center"/>
          </w:tcPr>
          <w:p w:rsidR="00CD2F75" w:rsidRDefault="00741197">
            <w:pPr>
              <w:autoSpaceDE/>
              <w:autoSpaceDN/>
              <w:ind w:left="102"/>
            </w:pPr>
            <w:r>
              <w:rPr>
                <w:spacing w:val="-3"/>
              </w:rPr>
              <w:t>A</w:t>
            </w:r>
            <w:r>
              <w:rPr>
                <w:spacing w:val="-6"/>
              </w:rPr>
              <w:t>020</w:t>
            </w:r>
            <w:r>
              <w:rPr>
                <w:spacing w:val="-3"/>
              </w:rPr>
              <w:t>202</w:t>
            </w:r>
            <w:r>
              <w:rPr>
                <w:spacing w:val="-3"/>
              </w:rPr>
              <w:t>投影仪</w:t>
            </w:r>
          </w:p>
        </w:tc>
        <w:tc>
          <w:tcPr>
            <w:tcW w:w="2347" w:type="dxa"/>
            <w:tcMar>
              <w:top w:w="0" w:type="dxa"/>
              <w:left w:w="57" w:type="dxa"/>
              <w:bottom w:w="0" w:type="dxa"/>
              <w:right w:w="57" w:type="dxa"/>
            </w:tcMar>
            <w:vAlign w:val="center"/>
          </w:tcPr>
          <w:p w:rsidR="00CD2F75" w:rsidRDefault="00CD2F75">
            <w:pPr>
              <w:autoSpaceDE/>
              <w:autoSpaceDN/>
            </w:pP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w:t>
            </w:r>
            <w:r>
              <w:rPr>
                <w:spacing w:val="-6"/>
              </w:rPr>
              <w:t>2</w:t>
            </w:r>
            <w:r>
              <w:rPr>
                <w:spacing w:val="-4"/>
              </w:rPr>
              <w:t>516</w:t>
            </w:r>
            <w:r>
              <w:rPr>
                <w:spacing w:val="-4"/>
              </w:rPr>
              <w:t>投影仪</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14"/>
            </w:pPr>
            <w:r>
              <w:t>4</w:t>
            </w:r>
          </w:p>
        </w:tc>
        <w:tc>
          <w:tcPr>
            <w:tcW w:w="1288" w:type="dxa"/>
            <w:tcMar>
              <w:top w:w="0" w:type="dxa"/>
              <w:left w:w="57" w:type="dxa"/>
              <w:bottom w:w="0" w:type="dxa"/>
              <w:right w:w="57" w:type="dxa"/>
            </w:tcMar>
            <w:vAlign w:val="center"/>
          </w:tcPr>
          <w:p w:rsidR="00CD2F75" w:rsidRDefault="00741197">
            <w:pPr>
              <w:autoSpaceDE/>
              <w:autoSpaceDN/>
              <w:ind w:left="102"/>
            </w:pPr>
            <w:r>
              <w:rPr>
                <w:spacing w:val="-3"/>
              </w:rPr>
              <w:t>A</w:t>
            </w:r>
            <w:r>
              <w:rPr>
                <w:spacing w:val="-6"/>
              </w:rPr>
              <w:t>02</w:t>
            </w:r>
            <w:r>
              <w:rPr>
                <w:spacing w:val="-5"/>
              </w:rPr>
              <w:t>0</w:t>
            </w:r>
            <w:r>
              <w:rPr>
                <w:spacing w:val="-3"/>
              </w:rPr>
              <w:t>201</w:t>
            </w:r>
            <w:r>
              <w:rPr>
                <w:spacing w:val="-3"/>
              </w:rPr>
              <w:t>复印机</w:t>
            </w:r>
          </w:p>
        </w:tc>
        <w:tc>
          <w:tcPr>
            <w:tcW w:w="2347" w:type="dxa"/>
            <w:tcMar>
              <w:top w:w="0" w:type="dxa"/>
              <w:left w:w="57" w:type="dxa"/>
              <w:bottom w:w="0" w:type="dxa"/>
              <w:right w:w="57" w:type="dxa"/>
            </w:tcMar>
            <w:vAlign w:val="center"/>
          </w:tcPr>
          <w:p w:rsidR="00CD2F75" w:rsidRDefault="00CD2F75">
            <w:pPr>
              <w:autoSpaceDE/>
              <w:autoSpaceDN/>
            </w:pP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lang w:eastAsia="zh-CN"/>
              </w:rPr>
              <w:t>HJ</w:t>
            </w:r>
            <w:r>
              <w:rPr>
                <w:spacing w:val="1"/>
                <w:lang w:eastAsia="zh-CN"/>
              </w:rPr>
              <w:t>42</w:t>
            </w:r>
            <w:r>
              <w:rPr>
                <w:lang w:eastAsia="zh-CN"/>
              </w:rPr>
              <w:t>4</w:t>
            </w:r>
            <w:r>
              <w:rPr>
                <w:lang w:eastAsia="zh-CN"/>
              </w:rPr>
              <w:t>数字式复印（包括多功能）设备</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18"/>
            </w:pPr>
            <w:r>
              <w:t>5</w:t>
            </w:r>
          </w:p>
        </w:tc>
        <w:tc>
          <w:tcPr>
            <w:tcW w:w="1288" w:type="dxa"/>
            <w:tcMar>
              <w:top w:w="0" w:type="dxa"/>
              <w:left w:w="57" w:type="dxa"/>
              <w:bottom w:w="0" w:type="dxa"/>
              <w:right w:w="57" w:type="dxa"/>
            </w:tcMar>
            <w:vAlign w:val="center"/>
          </w:tcPr>
          <w:p w:rsidR="00CD2F75" w:rsidRDefault="00741197">
            <w:pPr>
              <w:autoSpaceDE/>
              <w:autoSpaceDN/>
              <w:ind w:left="110" w:right="108" w:hanging="8"/>
            </w:pPr>
            <w:r>
              <w:t>A</w:t>
            </w:r>
            <w:r>
              <w:rPr>
                <w:spacing w:val="11"/>
              </w:rPr>
              <w:t>0</w:t>
            </w:r>
            <w:r>
              <w:rPr>
                <w:spacing w:val="6"/>
              </w:rPr>
              <w:t>20204</w:t>
            </w:r>
            <w:r>
              <w:rPr>
                <w:spacing w:val="6"/>
              </w:rPr>
              <w:t>多功能</w:t>
            </w:r>
            <w:r>
              <w:rPr>
                <w:spacing w:val="-3"/>
              </w:rPr>
              <w:t>一</w:t>
            </w:r>
            <w:r>
              <w:rPr>
                <w:spacing w:val="-2"/>
              </w:rPr>
              <w:t>体机</w:t>
            </w:r>
          </w:p>
        </w:tc>
        <w:tc>
          <w:tcPr>
            <w:tcW w:w="2347" w:type="dxa"/>
            <w:tcMar>
              <w:top w:w="0" w:type="dxa"/>
              <w:left w:w="57" w:type="dxa"/>
              <w:bottom w:w="0" w:type="dxa"/>
              <w:right w:w="57" w:type="dxa"/>
            </w:tcMar>
            <w:vAlign w:val="center"/>
          </w:tcPr>
          <w:p w:rsidR="00CD2F75" w:rsidRDefault="00CD2F75">
            <w:pPr>
              <w:autoSpaceDE/>
              <w:autoSpaceDN/>
            </w:pP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lang w:eastAsia="zh-CN"/>
              </w:rPr>
              <w:t>HJ</w:t>
            </w:r>
            <w:r>
              <w:rPr>
                <w:spacing w:val="1"/>
                <w:lang w:eastAsia="zh-CN"/>
              </w:rPr>
              <w:t>42</w:t>
            </w:r>
            <w:r>
              <w:rPr>
                <w:lang w:eastAsia="zh-CN"/>
              </w:rPr>
              <w:t>4</w:t>
            </w:r>
            <w:r>
              <w:rPr>
                <w:lang w:eastAsia="zh-CN"/>
              </w:rPr>
              <w:t>数字式复印（包括多功能）设备</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16"/>
            </w:pPr>
            <w:r>
              <w:t>6</w:t>
            </w:r>
          </w:p>
        </w:tc>
        <w:tc>
          <w:tcPr>
            <w:tcW w:w="1288" w:type="dxa"/>
            <w:tcMar>
              <w:top w:w="0" w:type="dxa"/>
              <w:left w:w="57" w:type="dxa"/>
              <w:bottom w:w="0" w:type="dxa"/>
              <w:right w:w="57" w:type="dxa"/>
            </w:tcMar>
            <w:vAlign w:val="center"/>
          </w:tcPr>
          <w:p w:rsidR="00CD2F75" w:rsidRDefault="00741197">
            <w:pPr>
              <w:autoSpaceDE/>
              <w:autoSpaceDN/>
              <w:ind w:left="109" w:right="108" w:hanging="7"/>
            </w:pPr>
            <w:r>
              <w:rPr>
                <w:spacing w:val="-2"/>
              </w:rPr>
              <w:t>A</w:t>
            </w:r>
            <w:r>
              <w:rPr>
                <w:spacing w:val="-3"/>
              </w:rPr>
              <w:t>0</w:t>
            </w:r>
            <w:r>
              <w:rPr>
                <w:spacing w:val="-2"/>
              </w:rPr>
              <w:t>20210</w:t>
            </w:r>
            <w:r>
              <w:rPr>
                <w:spacing w:val="-2"/>
              </w:rPr>
              <w:t>文印设</w:t>
            </w:r>
            <w:r>
              <w:t>备</w:t>
            </w:r>
          </w:p>
        </w:tc>
        <w:tc>
          <w:tcPr>
            <w:tcW w:w="2347" w:type="dxa"/>
            <w:tcMar>
              <w:top w:w="0" w:type="dxa"/>
              <w:left w:w="57" w:type="dxa"/>
              <w:bottom w:w="0" w:type="dxa"/>
              <w:right w:w="57" w:type="dxa"/>
            </w:tcMar>
            <w:vAlign w:val="center"/>
          </w:tcPr>
          <w:p w:rsidR="00CD2F75" w:rsidRDefault="00741197">
            <w:pPr>
              <w:autoSpaceDE/>
              <w:autoSpaceDN/>
              <w:ind w:left="103"/>
            </w:pPr>
            <w:r>
              <w:t>A</w:t>
            </w:r>
            <w:r>
              <w:rPr>
                <w:spacing w:val="1"/>
              </w:rPr>
              <w:t>02</w:t>
            </w:r>
            <w:r>
              <w:t>021001</w:t>
            </w:r>
            <w:r>
              <w:t>速印机</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rPr>
                <w:lang w:eastAsia="zh-CN"/>
              </w:rPr>
            </w:pPr>
            <w:r>
              <w:rPr>
                <w:lang w:eastAsia="zh-CN"/>
              </w:rPr>
              <w:t>HJ472</w:t>
            </w:r>
            <w:r>
              <w:rPr>
                <w:lang w:eastAsia="zh-CN"/>
              </w:rPr>
              <w:t>数字式一体化速印机</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19"/>
            </w:pPr>
            <w:r>
              <w:t>7</w:t>
            </w:r>
          </w:p>
        </w:tc>
        <w:tc>
          <w:tcPr>
            <w:tcW w:w="1288" w:type="dxa"/>
            <w:tcMar>
              <w:top w:w="0" w:type="dxa"/>
              <w:left w:w="57" w:type="dxa"/>
              <w:bottom w:w="0" w:type="dxa"/>
              <w:right w:w="57" w:type="dxa"/>
            </w:tcMar>
            <w:vAlign w:val="center"/>
          </w:tcPr>
          <w:p w:rsidR="00CD2F75" w:rsidRDefault="00741197">
            <w:pPr>
              <w:autoSpaceDE/>
              <w:autoSpaceDN/>
              <w:ind w:left="109" w:right="32" w:hanging="7"/>
              <w:rPr>
                <w:lang w:eastAsia="zh-CN"/>
              </w:rPr>
            </w:pPr>
            <w:r>
              <w:rPr>
                <w:lang w:eastAsia="zh-CN"/>
              </w:rPr>
              <w:t>A</w:t>
            </w:r>
            <w:r>
              <w:rPr>
                <w:spacing w:val="11"/>
                <w:lang w:eastAsia="zh-CN"/>
              </w:rPr>
              <w:t>0</w:t>
            </w:r>
            <w:r>
              <w:rPr>
                <w:spacing w:val="6"/>
                <w:lang w:eastAsia="zh-CN"/>
              </w:rPr>
              <w:t>20301</w:t>
            </w:r>
            <w:r>
              <w:rPr>
                <w:spacing w:val="6"/>
                <w:lang w:eastAsia="zh-CN"/>
              </w:rPr>
              <w:t>载货汽</w:t>
            </w:r>
            <w:r>
              <w:rPr>
                <w:spacing w:val="-5"/>
                <w:lang w:eastAsia="zh-CN"/>
              </w:rPr>
              <w:t>车（含自卸汽车）</w:t>
            </w:r>
          </w:p>
        </w:tc>
        <w:tc>
          <w:tcPr>
            <w:tcW w:w="2347" w:type="dxa"/>
            <w:tcMar>
              <w:top w:w="0" w:type="dxa"/>
              <w:left w:w="57" w:type="dxa"/>
              <w:bottom w:w="0" w:type="dxa"/>
              <w:right w:w="57" w:type="dxa"/>
            </w:tcMar>
            <w:vAlign w:val="center"/>
          </w:tcPr>
          <w:p w:rsidR="00CD2F75" w:rsidRDefault="00CD2F75">
            <w:pPr>
              <w:autoSpaceDE/>
              <w:autoSpaceDN/>
              <w:rPr>
                <w:lang w:eastAsia="zh-CN"/>
              </w:rPr>
            </w:pPr>
          </w:p>
        </w:tc>
        <w:tc>
          <w:tcPr>
            <w:tcW w:w="1973" w:type="dxa"/>
            <w:tcMar>
              <w:top w:w="0" w:type="dxa"/>
              <w:left w:w="57" w:type="dxa"/>
              <w:bottom w:w="0" w:type="dxa"/>
              <w:right w:w="57" w:type="dxa"/>
            </w:tcMar>
            <w:vAlign w:val="center"/>
          </w:tcPr>
          <w:p w:rsidR="00CD2F75" w:rsidRDefault="00CD2F75">
            <w:pPr>
              <w:autoSpaceDE/>
              <w:autoSpaceDN/>
              <w:rPr>
                <w:lang w:eastAsia="zh-CN"/>
              </w:rPr>
            </w:pP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HJ2532</w:t>
            </w:r>
            <w:r>
              <w:rPr>
                <w:spacing w:val="-4"/>
              </w:rPr>
              <w:t>轻型汽车</w:t>
            </w:r>
          </w:p>
        </w:tc>
      </w:tr>
      <w:tr w:rsidR="00CD2F75">
        <w:trPr>
          <w:trHeight w:val="454"/>
        </w:trPr>
        <w:tc>
          <w:tcPr>
            <w:tcW w:w="580" w:type="dxa"/>
            <w:vMerge w:val="restart"/>
            <w:tcMar>
              <w:top w:w="0" w:type="dxa"/>
              <w:left w:w="57" w:type="dxa"/>
              <w:bottom w:w="0" w:type="dxa"/>
              <w:right w:w="57" w:type="dxa"/>
            </w:tcMar>
            <w:vAlign w:val="center"/>
          </w:tcPr>
          <w:p w:rsidR="00CD2F75" w:rsidRDefault="00741197">
            <w:pPr>
              <w:autoSpaceDE/>
              <w:autoSpaceDN/>
              <w:ind w:left="115"/>
            </w:pPr>
            <w:r>
              <w:t>8</w:t>
            </w:r>
          </w:p>
        </w:tc>
        <w:tc>
          <w:tcPr>
            <w:tcW w:w="1288" w:type="dxa"/>
            <w:vMerge w:val="restart"/>
            <w:tcMar>
              <w:top w:w="0" w:type="dxa"/>
              <w:left w:w="57" w:type="dxa"/>
              <w:bottom w:w="0" w:type="dxa"/>
              <w:right w:w="57" w:type="dxa"/>
            </w:tcMar>
            <w:vAlign w:val="center"/>
          </w:tcPr>
          <w:p w:rsidR="00CD2F75" w:rsidRDefault="00741197">
            <w:pPr>
              <w:autoSpaceDE/>
              <w:autoSpaceDN/>
              <w:ind w:left="112" w:right="108" w:hanging="10"/>
            </w:pPr>
            <w:r>
              <w:t>A</w:t>
            </w:r>
            <w:r>
              <w:rPr>
                <w:spacing w:val="11"/>
              </w:rPr>
              <w:t>0</w:t>
            </w:r>
            <w:r>
              <w:rPr>
                <w:spacing w:val="6"/>
              </w:rPr>
              <w:t>20305</w:t>
            </w:r>
            <w:r>
              <w:rPr>
                <w:spacing w:val="6"/>
              </w:rPr>
              <w:t>乘用车（</w:t>
            </w:r>
            <w:r>
              <w:rPr>
                <w:spacing w:val="19"/>
              </w:rPr>
              <w:t>轿车）</w:t>
            </w:r>
          </w:p>
        </w:tc>
        <w:tc>
          <w:tcPr>
            <w:tcW w:w="2347" w:type="dxa"/>
            <w:tcMar>
              <w:top w:w="0" w:type="dxa"/>
              <w:left w:w="57" w:type="dxa"/>
              <w:bottom w:w="0" w:type="dxa"/>
              <w:right w:w="57" w:type="dxa"/>
            </w:tcMar>
            <w:vAlign w:val="center"/>
          </w:tcPr>
          <w:p w:rsidR="00CD2F75" w:rsidRDefault="00741197">
            <w:pPr>
              <w:autoSpaceDE/>
              <w:autoSpaceDN/>
              <w:ind w:left="103"/>
            </w:pPr>
            <w:r>
              <w:t>A</w:t>
            </w:r>
            <w:r>
              <w:rPr>
                <w:spacing w:val="1"/>
              </w:rPr>
              <w:t>0203</w:t>
            </w:r>
            <w:r>
              <w:t>0501</w:t>
            </w:r>
            <w:r>
              <w:t>轿车</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HJ2532</w:t>
            </w:r>
            <w:r>
              <w:rPr>
                <w:spacing w:val="-4"/>
              </w:rPr>
              <w:t>轻型汽车</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pPr>
          </w:p>
        </w:tc>
        <w:tc>
          <w:tcPr>
            <w:tcW w:w="1288" w:type="dxa"/>
            <w:vMerge/>
            <w:tcMar>
              <w:top w:w="0" w:type="dxa"/>
              <w:left w:w="57" w:type="dxa"/>
              <w:bottom w:w="0" w:type="dxa"/>
              <w:right w:w="57" w:type="dxa"/>
            </w:tcMar>
            <w:vAlign w:val="center"/>
          </w:tcPr>
          <w:p w:rsidR="00CD2F75" w:rsidRDefault="00CD2F75">
            <w:pPr>
              <w:autoSpaceDE/>
              <w:autoSpaceDN/>
            </w:pP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w:t>
            </w:r>
            <w:r>
              <w:rPr>
                <w:spacing w:val="-3"/>
              </w:rPr>
              <w:t>0</w:t>
            </w:r>
            <w:r>
              <w:rPr>
                <w:spacing w:val="-2"/>
              </w:rPr>
              <w:t>30599</w:t>
            </w:r>
            <w:r>
              <w:rPr>
                <w:spacing w:val="-2"/>
              </w:rPr>
              <w:t>其他乘用车（轿车）</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HJ2532</w:t>
            </w:r>
            <w:r>
              <w:rPr>
                <w:spacing w:val="-4"/>
              </w:rPr>
              <w:t>轻型汽车</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15"/>
            </w:pPr>
            <w:r>
              <w:t>9</w:t>
            </w:r>
          </w:p>
        </w:tc>
        <w:tc>
          <w:tcPr>
            <w:tcW w:w="1288" w:type="dxa"/>
            <w:tcMar>
              <w:top w:w="0" w:type="dxa"/>
              <w:left w:w="57" w:type="dxa"/>
              <w:bottom w:w="0" w:type="dxa"/>
              <w:right w:w="57" w:type="dxa"/>
            </w:tcMar>
            <w:vAlign w:val="center"/>
          </w:tcPr>
          <w:p w:rsidR="00CD2F75" w:rsidRDefault="00741197">
            <w:pPr>
              <w:autoSpaceDE/>
              <w:autoSpaceDN/>
              <w:ind w:left="102"/>
            </w:pPr>
            <w:r>
              <w:rPr>
                <w:spacing w:val="-4"/>
              </w:rPr>
              <w:t>A</w:t>
            </w:r>
            <w:r>
              <w:rPr>
                <w:spacing w:val="-5"/>
              </w:rPr>
              <w:t>0</w:t>
            </w:r>
            <w:r>
              <w:rPr>
                <w:spacing w:val="-4"/>
              </w:rPr>
              <w:t>20306</w:t>
            </w:r>
            <w:r>
              <w:rPr>
                <w:spacing w:val="-4"/>
              </w:rPr>
              <w:t>客车</w:t>
            </w:r>
          </w:p>
        </w:tc>
        <w:tc>
          <w:tcPr>
            <w:tcW w:w="2347" w:type="dxa"/>
            <w:tcMar>
              <w:top w:w="0" w:type="dxa"/>
              <w:left w:w="57" w:type="dxa"/>
              <w:bottom w:w="0" w:type="dxa"/>
              <w:right w:w="57" w:type="dxa"/>
            </w:tcMar>
            <w:vAlign w:val="center"/>
          </w:tcPr>
          <w:p w:rsidR="00CD2F75" w:rsidRDefault="00741197">
            <w:pPr>
              <w:autoSpaceDE/>
              <w:autoSpaceDN/>
              <w:ind w:left="103"/>
            </w:pPr>
            <w:r>
              <w:rPr>
                <w:spacing w:val="-3"/>
              </w:rPr>
              <w:t>A02030601</w:t>
            </w:r>
            <w:r>
              <w:rPr>
                <w:spacing w:val="-3"/>
              </w:rPr>
              <w:t>小型客车</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HJ2532</w:t>
            </w:r>
            <w:r>
              <w:rPr>
                <w:spacing w:val="-4"/>
              </w:rPr>
              <w:t>轻型汽车</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28"/>
            </w:pPr>
            <w:r>
              <w:rPr>
                <w:spacing w:val="-11"/>
              </w:rPr>
              <w:t>1</w:t>
            </w:r>
            <w:r>
              <w:rPr>
                <w:spacing w:val="-9"/>
              </w:rPr>
              <w:t>0</w:t>
            </w:r>
          </w:p>
        </w:tc>
        <w:tc>
          <w:tcPr>
            <w:tcW w:w="1288" w:type="dxa"/>
            <w:tcMar>
              <w:top w:w="0" w:type="dxa"/>
              <w:left w:w="57" w:type="dxa"/>
              <w:bottom w:w="0" w:type="dxa"/>
              <w:right w:w="57" w:type="dxa"/>
            </w:tcMar>
            <w:vAlign w:val="center"/>
          </w:tcPr>
          <w:p w:rsidR="00CD2F75" w:rsidRDefault="00741197">
            <w:pPr>
              <w:autoSpaceDE/>
              <w:autoSpaceDN/>
              <w:ind w:left="106" w:right="108" w:hanging="4"/>
            </w:pPr>
            <w:r>
              <w:t>A</w:t>
            </w:r>
            <w:r>
              <w:rPr>
                <w:spacing w:val="11"/>
              </w:rPr>
              <w:t>0</w:t>
            </w:r>
            <w:r>
              <w:rPr>
                <w:spacing w:val="6"/>
              </w:rPr>
              <w:t>20307</w:t>
            </w:r>
            <w:r>
              <w:rPr>
                <w:spacing w:val="6"/>
              </w:rPr>
              <w:t>专用车</w:t>
            </w:r>
            <w:r>
              <w:t>辆</w:t>
            </w:r>
          </w:p>
        </w:tc>
        <w:tc>
          <w:tcPr>
            <w:tcW w:w="2347" w:type="dxa"/>
            <w:tcMar>
              <w:top w:w="0" w:type="dxa"/>
              <w:left w:w="57" w:type="dxa"/>
              <w:bottom w:w="0" w:type="dxa"/>
              <w:right w:w="57" w:type="dxa"/>
            </w:tcMar>
            <w:vAlign w:val="center"/>
          </w:tcPr>
          <w:p w:rsidR="00CD2F75" w:rsidRDefault="00741197">
            <w:pPr>
              <w:autoSpaceDE/>
              <w:autoSpaceDN/>
              <w:ind w:left="103"/>
            </w:pPr>
            <w:r>
              <w:rPr>
                <w:spacing w:val="-2"/>
              </w:rPr>
              <w:t>A</w:t>
            </w:r>
            <w:r>
              <w:rPr>
                <w:spacing w:val="-4"/>
              </w:rPr>
              <w:t>020307</w:t>
            </w:r>
            <w:r>
              <w:rPr>
                <w:spacing w:val="-2"/>
              </w:rPr>
              <w:t>99</w:t>
            </w:r>
            <w:r>
              <w:rPr>
                <w:spacing w:val="-2"/>
              </w:rPr>
              <w:t>其他专用汽车</w:t>
            </w:r>
          </w:p>
        </w:tc>
        <w:tc>
          <w:tcPr>
            <w:tcW w:w="1973" w:type="dxa"/>
            <w:tcMar>
              <w:top w:w="0" w:type="dxa"/>
              <w:left w:w="57" w:type="dxa"/>
              <w:bottom w:w="0" w:type="dxa"/>
              <w:right w:w="57" w:type="dxa"/>
            </w:tcMar>
            <w:vAlign w:val="center"/>
          </w:tcPr>
          <w:p w:rsidR="00CD2F75" w:rsidRDefault="00CD2F75">
            <w:pPr>
              <w:autoSpaceDE/>
              <w:autoSpaceDN/>
            </w:pPr>
          </w:p>
        </w:tc>
        <w:tc>
          <w:tcPr>
            <w:tcW w:w="3111" w:type="dxa"/>
            <w:tcMar>
              <w:top w:w="0" w:type="dxa"/>
              <w:left w:w="57" w:type="dxa"/>
              <w:bottom w:w="0" w:type="dxa"/>
              <w:right w:w="57" w:type="dxa"/>
            </w:tcMar>
            <w:vAlign w:val="center"/>
          </w:tcPr>
          <w:p w:rsidR="00CD2F75" w:rsidRDefault="00741197">
            <w:pPr>
              <w:autoSpaceDE/>
              <w:autoSpaceDN/>
              <w:ind w:left="109"/>
            </w:pPr>
            <w:r>
              <w:rPr>
                <w:spacing w:val="-4"/>
              </w:rPr>
              <w:t>HJ2532</w:t>
            </w:r>
            <w:r>
              <w:rPr>
                <w:spacing w:val="-4"/>
              </w:rPr>
              <w:t>轻型汽车</w:t>
            </w:r>
          </w:p>
        </w:tc>
      </w:tr>
      <w:tr w:rsidR="00CD2F75">
        <w:trPr>
          <w:trHeight w:val="454"/>
        </w:trPr>
        <w:tc>
          <w:tcPr>
            <w:tcW w:w="580" w:type="dxa"/>
            <w:vMerge w:val="restart"/>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11</w:t>
            </w:r>
          </w:p>
        </w:tc>
        <w:tc>
          <w:tcPr>
            <w:tcW w:w="1288" w:type="dxa"/>
            <w:vMerge w:val="restart"/>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A020523</w:t>
            </w:r>
            <w:r>
              <w:rPr>
                <w:spacing w:val="6"/>
              </w:rPr>
              <w:t>制冷空调设备</w:t>
            </w: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A02052301</w:t>
            </w:r>
            <w:r>
              <w:rPr>
                <w:spacing w:val="6"/>
              </w:rPr>
              <w:t>制冷压缩机</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HJ2531</w:t>
            </w:r>
            <w:r>
              <w:rPr>
                <w:spacing w:val="6"/>
              </w:rPr>
              <w:t>工商用制冷设备</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1288" w:type="dxa"/>
            <w:vMerge/>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A02052305</w:t>
            </w:r>
            <w:r>
              <w:rPr>
                <w:spacing w:val="6"/>
              </w:rPr>
              <w:t>空调机组</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HJ2531</w:t>
            </w:r>
            <w:r>
              <w:rPr>
                <w:spacing w:val="6"/>
              </w:rPr>
              <w:t>工商用制冷设备</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1288" w:type="dxa"/>
            <w:vMerge/>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lang w:eastAsia="zh-CN"/>
              </w:rPr>
            </w:pPr>
            <w:r>
              <w:rPr>
                <w:spacing w:val="6"/>
                <w:lang w:eastAsia="zh-CN"/>
              </w:rPr>
              <w:t>A02052309</w:t>
            </w:r>
            <w:r>
              <w:rPr>
                <w:spacing w:val="6"/>
                <w:lang w:eastAsia="zh-CN"/>
              </w:rPr>
              <w:t>专用制冷、空调设备</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lang w:eastAsia="zh-CN"/>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HJ2531</w:t>
            </w:r>
            <w:r>
              <w:rPr>
                <w:spacing w:val="6"/>
              </w:rPr>
              <w:t>工商用制冷设备</w:t>
            </w:r>
          </w:p>
        </w:tc>
      </w:tr>
      <w:tr w:rsidR="00CD2F75">
        <w:trPr>
          <w:trHeight w:val="454"/>
        </w:trPr>
        <w:tc>
          <w:tcPr>
            <w:tcW w:w="580" w:type="dxa"/>
            <w:vMerge w:val="restart"/>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12</w:t>
            </w:r>
          </w:p>
        </w:tc>
        <w:tc>
          <w:tcPr>
            <w:tcW w:w="1288" w:type="dxa"/>
            <w:vMerge w:val="restart"/>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A020618</w:t>
            </w:r>
            <w:r>
              <w:rPr>
                <w:spacing w:val="6"/>
              </w:rPr>
              <w:t>生活用电器</w:t>
            </w: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A02061802</w:t>
            </w:r>
            <w:r>
              <w:rPr>
                <w:spacing w:val="6"/>
              </w:rPr>
              <w:t>空气调节电器</w:t>
            </w:r>
          </w:p>
        </w:tc>
        <w:tc>
          <w:tcPr>
            <w:tcW w:w="1973"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A0206180203</w:t>
            </w:r>
            <w:r>
              <w:rPr>
                <w:spacing w:val="6"/>
              </w:rPr>
              <w:t>空调机</w:t>
            </w: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HJ2535</w:t>
            </w:r>
            <w:r>
              <w:rPr>
                <w:spacing w:val="6"/>
              </w:rPr>
              <w:t>房间空气调节器</w:t>
            </w:r>
          </w:p>
        </w:tc>
      </w:tr>
      <w:tr w:rsidR="00CD2F75">
        <w:trPr>
          <w:trHeight w:val="454"/>
        </w:trPr>
        <w:tc>
          <w:tcPr>
            <w:tcW w:w="580" w:type="dxa"/>
            <w:vMerge/>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1288" w:type="dxa"/>
            <w:vMerge/>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A02061808</w:t>
            </w:r>
            <w:r>
              <w:rPr>
                <w:spacing w:val="6"/>
              </w:rPr>
              <w:t>热水器</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HJ/T362</w:t>
            </w:r>
            <w:r>
              <w:rPr>
                <w:spacing w:val="6"/>
              </w:rPr>
              <w:t>太阳能集热器</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13</w:t>
            </w:r>
          </w:p>
        </w:tc>
        <w:tc>
          <w:tcPr>
            <w:tcW w:w="1288"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A020619</w:t>
            </w:r>
            <w:r>
              <w:rPr>
                <w:spacing w:val="6"/>
              </w:rPr>
              <w:t>照明设备</w:t>
            </w: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A02061908</w:t>
            </w:r>
            <w:r>
              <w:rPr>
                <w:spacing w:val="6"/>
              </w:rPr>
              <w:t>室内照明灯具</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HJ2518</w:t>
            </w:r>
            <w:r>
              <w:rPr>
                <w:spacing w:val="6"/>
              </w:rPr>
              <w:t>照明光源</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14</w:t>
            </w:r>
          </w:p>
        </w:tc>
        <w:tc>
          <w:tcPr>
            <w:tcW w:w="1288" w:type="dxa"/>
            <w:tcMar>
              <w:top w:w="0" w:type="dxa"/>
              <w:left w:w="57" w:type="dxa"/>
              <w:bottom w:w="0" w:type="dxa"/>
              <w:right w:w="57" w:type="dxa"/>
            </w:tcMar>
            <w:vAlign w:val="center"/>
          </w:tcPr>
          <w:p w:rsidR="00CD2F75" w:rsidRDefault="00741197">
            <w:pPr>
              <w:autoSpaceDE/>
              <w:autoSpaceDN/>
              <w:ind w:left="128" w:right="108" w:hanging="26"/>
              <w:rPr>
                <w:spacing w:val="6"/>
                <w:lang w:eastAsia="zh-CN"/>
              </w:rPr>
            </w:pPr>
            <w:r>
              <w:rPr>
                <w:spacing w:val="6"/>
                <w:lang w:eastAsia="zh-CN"/>
              </w:rPr>
              <w:t>A020810</w:t>
            </w:r>
            <w:r>
              <w:rPr>
                <w:spacing w:val="6"/>
                <w:lang w:eastAsia="zh-CN"/>
              </w:rPr>
              <w:t>传真及数据数字通信设备</w:t>
            </w: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A02081001</w:t>
            </w:r>
            <w:r>
              <w:rPr>
                <w:spacing w:val="6"/>
              </w:rPr>
              <w:t>传真通信设备</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lang w:eastAsia="zh-CN"/>
              </w:rPr>
            </w:pPr>
            <w:r>
              <w:rPr>
                <w:spacing w:val="6"/>
                <w:lang w:eastAsia="zh-CN"/>
              </w:rPr>
              <w:t>HJ2512</w:t>
            </w:r>
            <w:r>
              <w:rPr>
                <w:spacing w:val="6"/>
                <w:lang w:eastAsia="zh-CN"/>
              </w:rPr>
              <w:t>打印机、传真机及多功能一体机</w:t>
            </w:r>
          </w:p>
        </w:tc>
      </w:tr>
      <w:tr w:rsidR="00CD2F75">
        <w:trPr>
          <w:trHeight w:val="454"/>
        </w:trPr>
        <w:tc>
          <w:tcPr>
            <w:tcW w:w="580"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15</w:t>
            </w:r>
          </w:p>
        </w:tc>
        <w:tc>
          <w:tcPr>
            <w:tcW w:w="1288" w:type="dxa"/>
            <w:tcMar>
              <w:top w:w="0" w:type="dxa"/>
              <w:left w:w="57" w:type="dxa"/>
              <w:bottom w:w="0" w:type="dxa"/>
              <w:right w:w="57" w:type="dxa"/>
            </w:tcMar>
            <w:vAlign w:val="center"/>
          </w:tcPr>
          <w:p w:rsidR="00CD2F75" w:rsidRDefault="00741197">
            <w:pPr>
              <w:autoSpaceDE/>
              <w:autoSpaceDN/>
              <w:ind w:left="128" w:right="108" w:hanging="26"/>
              <w:rPr>
                <w:spacing w:val="6"/>
              </w:rPr>
            </w:pPr>
            <w:r>
              <w:rPr>
                <w:spacing w:val="6"/>
              </w:rPr>
              <w:t>A020910</w:t>
            </w:r>
            <w:r>
              <w:rPr>
                <w:spacing w:val="6"/>
              </w:rPr>
              <w:t>电视设备</w:t>
            </w:r>
          </w:p>
        </w:tc>
        <w:tc>
          <w:tcPr>
            <w:tcW w:w="2347" w:type="dxa"/>
            <w:tcMar>
              <w:top w:w="0" w:type="dxa"/>
              <w:left w:w="57" w:type="dxa"/>
              <w:bottom w:w="0" w:type="dxa"/>
              <w:right w:w="57" w:type="dxa"/>
            </w:tcMar>
            <w:vAlign w:val="center"/>
          </w:tcPr>
          <w:p w:rsidR="00CD2F75" w:rsidRDefault="00741197">
            <w:pPr>
              <w:autoSpaceDE/>
              <w:autoSpaceDN/>
              <w:ind w:left="128" w:right="108" w:hanging="26"/>
              <w:rPr>
                <w:spacing w:val="6"/>
                <w:lang w:eastAsia="zh-CN"/>
              </w:rPr>
            </w:pPr>
            <w:r>
              <w:rPr>
                <w:spacing w:val="6"/>
                <w:lang w:eastAsia="zh-CN"/>
              </w:rPr>
              <w:t>A02091001</w:t>
            </w:r>
            <w:r>
              <w:rPr>
                <w:spacing w:val="6"/>
                <w:lang w:eastAsia="zh-CN"/>
              </w:rPr>
              <w:t>普通电视设备（电视机）</w:t>
            </w:r>
          </w:p>
        </w:tc>
        <w:tc>
          <w:tcPr>
            <w:tcW w:w="1973" w:type="dxa"/>
            <w:tcMar>
              <w:top w:w="0" w:type="dxa"/>
              <w:left w:w="57" w:type="dxa"/>
              <w:bottom w:w="0" w:type="dxa"/>
              <w:right w:w="57" w:type="dxa"/>
            </w:tcMar>
            <w:vAlign w:val="center"/>
          </w:tcPr>
          <w:p w:rsidR="00CD2F75" w:rsidRDefault="00CD2F75">
            <w:pPr>
              <w:autoSpaceDE/>
              <w:autoSpaceDN/>
              <w:ind w:left="128" w:right="108" w:hanging="26"/>
              <w:rPr>
                <w:spacing w:val="6"/>
                <w:lang w:eastAsia="zh-CN"/>
              </w:rPr>
            </w:pPr>
          </w:p>
        </w:tc>
        <w:tc>
          <w:tcPr>
            <w:tcW w:w="3111" w:type="dxa"/>
            <w:tcMar>
              <w:top w:w="0" w:type="dxa"/>
              <w:left w:w="57" w:type="dxa"/>
              <w:bottom w:w="0" w:type="dxa"/>
              <w:right w:w="57" w:type="dxa"/>
            </w:tcMar>
            <w:vAlign w:val="center"/>
          </w:tcPr>
          <w:p w:rsidR="00CD2F75" w:rsidRDefault="00741197">
            <w:pPr>
              <w:autoSpaceDE/>
              <w:autoSpaceDN/>
              <w:ind w:left="128" w:right="108" w:hanging="26"/>
              <w:rPr>
                <w:spacing w:val="6"/>
                <w:lang w:eastAsia="zh-CN"/>
              </w:rPr>
            </w:pPr>
            <w:r>
              <w:rPr>
                <w:spacing w:val="6"/>
                <w:lang w:eastAsia="zh-CN"/>
              </w:rPr>
              <w:t>HJ2506</w:t>
            </w:r>
            <w:r>
              <w:rPr>
                <w:spacing w:val="6"/>
                <w:lang w:eastAsia="zh-CN"/>
              </w:rPr>
              <w:t>彩色电视广播接收机</w:t>
            </w:r>
          </w:p>
        </w:tc>
      </w:tr>
      <w:tr w:rsidR="00CD2F75">
        <w:trPr>
          <w:trHeight w:val="454"/>
        </w:trPr>
        <w:tc>
          <w:tcPr>
            <w:tcW w:w="580" w:type="dxa"/>
            <w:vAlign w:val="center"/>
          </w:tcPr>
          <w:p w:rsidR="00CD2F75" w:rsidRDefault="00CD2F75">
            <w:pPr>
              <w:autoSpaceDE/>
              <w:autoSpaceDN/>
              <w:ind w:left="128" w:right="108" w:hanging="26"/>
              <w:rPr>
                <w:spacing w:val="6"/>
                <w:lang w:eastAsia="zh-CN"/>
              </w:rPr>
            </w:pPr>
          </w:p>
        </w:tc>
        <w:tc>
          <w:tcPr>
            <w:tcW w:w="1288" w:type="dxa"/>
            <w:vAlign w:val="center"/>
          </w:tcPr>
          <w:p w:rsidR="00CD2F75" w:rsidRDefault="00CD2F75">
            <w:pPr>
              <w:autoSpaceDE/>
              <w:autoSpaceDN/>
              <w:ind w:left="128" w:right="108" w:hanging="26"/>
              <w:rPr>
                <w:spacing w:val="6"/>
                <w:lang w:eastAsia="zh-CN"/>
              </w:rPr>
            </w:pPr>
          </w:p>
        </w:tc>
        <w:tc>
          <w:tcPr>
            <w:tcW w:w="2347" w:type="dxa"/>
            <w:vAlign w:val="center"/>
          </w:tcPr>
          <w:p w:rsidR="00CD2F75" w:rsidRDefault="00741197">
            <w:pPr>
              <w:autoSpaceDE/>
              <w:autoSpaceDN/>
              <w:ind w:left="128" w:right="108" w:hanging="26"/>
              <w:rPr>
                <w:spacing w:val="6"/>
                <w:lang w:eastAsia="zh-CN"/>
              </w:rPr>
            </w:pPr>
            <w:r>
              <w:rPr>
                <w:spacing w:val="6"/>
                <w:lang w:eastAsia="zh-CN"/>
              </w:rPr>
              <w:t>A02091003</w:t>
            </w:r>
            <w:r>
              <w:rPr>
                <w:spacing w:val="6"/>
                <w:lang w:eastAsia="zh-CN"/>
              </w:rPr>
              <w:t>特殊功能应用电视设备</w:t>
            </w:r>
          </w:p>
        </w:tc>
        <w:tc>
          <w:tcPr>
            <w:tcW w:w="1973" w:type="dxa"/>
            <w:vAlign w:val="center"/>
          </w:tcPr>
          <w:p w:rsidR="00CD2F75" w:rsidRDefault="00CD2F75">
            <w:pPr>
              <w:autoSpaceDE/>
              <w:autoSpaceDN/>
              <w:ind w:left="128" w:right="108" w:hanging="26"/>
              <w:rPr>
                <w:spacing w:val="6"/>
                <w:lang w:eastAsia="zh-CN"/>
              </w:rPr>
            </w:pPr>
          </w:p>
        </w:tc>
        <w:tc>
          <w:tcPr>
            <w:tcW w:w="3111" w:type="dxa"/>
            <w:vAlign w:val="center"/>
          </w:tcPr>
          <w:p w:rsidR="00CD2F75" w:rsidRDefault="00741197">
            <w:pPr>
              <w:autoSpaceDE/>
              <w:autoSpaceDN/>
              <w:ind w:left="128" w:right="108" w:hanging="26"/>
              <w:rPr>
                <w:spacing w:val="6"/>
                <w:lang w:eastAsia="zh-CN"/>
              </w:rPr>
            </w:pPr>
            <w:r>
              <w:rPr>
                <w:spacing w:val="6"/>
                <w:lang w:eastAsia="zh-CN"/>
              </w:rPr>
              <w:t>HJ2506</w:t>
            </w:r>
            <w:r>
              <w:rPr>
                <w:spacing w:val="6"/>
                <w:lang w:eastAsia="zh-CN"/>
              </w:rPr>
              <w:t>彩色电视广播接收机</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lastRenderedPageBreak/>
              <w:t>16</w:t>
            </w:r>
          </w:p>
        </w:tc>
        <w:tc>
          <w:tcPr>
            <w:tcW w:w="1288" w:type="dxa"/>
            <w:vAlign w:val="center"/>
          </w:tcPr>
          <w:p w:rsidR="00CD2F75" w:rsidRDefault="00741197">
            <w:pPr>
              <w:autoSpaceDE/>
              <w:autoSpaceDN/>
              <w:ind w:left="128" w:right="108" w:hanging="26"/>
              <w:rPr>
                <w:spacing w:val="6"/>
              </w:rPr>
            </w:pPr>
            <w:r>
              <w:rPr>
                <w:spacing w:val="6"/>
              </w:rPr>
              <w:t>A0601</w:t>
            </w:r>
            <w:r>
              <w:rPr>
                <w:spacing w:val="6"/>
              </w:rPr>
              <w:t>床类</w:t>
            </w:r>
          </w:p>
        </w:tc>
        <w:tc>
          <w:tcPr>
            <w:tcW w:w="2347" w:type="dxa"/>
            <w:vAlign w:val="center"/>
          </w:tcPr>
          <w:p w:rsidR="00CD2F75" w:rsidRDefault="00741197">
            <w:pPr>
              <w:autoSpaceDE/>
              <w:autoSpaceDN/>
              <w:ind w:left="128" w:right="108" w:hanging="26"/>
              <w:rPr>
                <w:spacing w:val="6"/>
              </w:rPr>
            </w:pPr>
            <w:r>
              <w:rPr>
                <w:spacing w:val="6"/>
              </w:rPr>
              <w:t>A060101</w:t>
            </w:r>
            <w:r>
              <w:rPr>
                <w:spacing w:val="6"/>
              </w:rPr>
              <w:t>钢木床类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A060104</w:t>
            </w:r>
            <w:r>
              <w:rPr>
                <w:spacing w:val="6"/>
              </w:rPr>
              <w:t>木制床类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A060199</w:t>
            </w:r>
            <w:r>
              <w:rPr>
                <w:spacing w:val="6"/>
              </w:rPr>
              <w:t>其他床类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17</w:t>
            </w:r>
          </w:p>
        </w:tc>
        <w:tc>
          <w:tcPr>
            <w:tcW w:w="1288" w:type="dxa"/>
            <w:vAlign w:val="center"/>
          </w:tcPr>
          <w:p w:rsidR="00CD2F75" w:rsidRDefault="00741197">
            <w:pPr>
              <w:autoSpaceDE/>
              <w:autoSpaceDN/>
              <w:ind w:left="128" w:right="108" w:hanging="26"/>
              <w:rPr>
                <w:spacing w:val="6"/>
              </w:rPr>
            </w:pPr>
            <w:r>
              <w:rPr>
                <w:spacing w:val="6"/>
              </w:rPr>
              <w:t>A0602</w:t>
            </w:r>
            <w:r>
              <w:rPr>
                <w:spacing w:val="6"/>
              </w:rPr>
              <w:t>台、桌类</w:t>
            </w:r>
          </w:p>
        </w:tc>
        <w:tc>
          <w:tcPr>
            <w:tcW w:w="2347" w:type="dxa"/>
            <w:vAlign w:val="center"/>
          </w:tcPr>
          <w:p w:rsidR="00CD2F75" w:rsidRDefault="00741197">
            <w:pPr>
              <w:autoSpaceDE/>
              <w:autoSpaceDN/>
              <w:ind w:left="128" w:right="108" w:hanging="26"/>
              <w:rPr>
                <w:spacing w:val="6"/>
              </w:rPr>
            </w:pPr>
            <w:r>
              <w:rPr>
                <w:spacing w:val="6"/>
              </w:rPr>
              <w:t>A060201</w:t>
            </w:r>
            <w:r>
              <w:rPr>
                <w:spacing w:val="6"/>
              </w:rPr>
              <w:t>钢木台、桌类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A060205</w:t>
            </w:r>
            <w:r>
              <w:rPr>
                <w:spacing w:val="6"/>
              </w:rPr>
              <w:t>木制台、桌类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A060299</w:t>
            </w:r>
            <w:r>
              <w:rPr>
                <w:spacing w:val="6"/>
              </w:rPr>
              <w:t>其他台、桌类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18</w:t>
            </w:r>
          </w:p>
        </w:tc>
        <w:tc>
          <w:tcPr>
            <w:tcW w:w="1288" w:type="dxa"/>
            <w:vAlign w:val="center"/>
          </w:tcPr>
          <w:p w:rsidR="00CD2F75" w:rsidRDefault="00741197">
            <w:pPr>
              <w:autoSpaceDE/>
              <w:autoSpaceDN/>
              <w:ind w:left="128" w:right="108" w:hanging="26"/>
              <w:rPr>
                <w:spacing w:val="6"/>
              </w:rPr>
            </w:pPr>
            <w:r>
              <w:rPr>
                <w:spacing w:val="6"/>
              </w:rPr>
              <w:t>A0603</w:t>
            </w:r>
            <w:r>
              <w:rPr>
                <w:spacing w:val="6"/>
              </w:rPr>
              <w:t>椅凳类</w:t>
            </w:r>
          </w:p>
        </w:tc>
        <w:tc>
          <w:tcPr>
            <w:tcW w:w="2347" w:type="dxa"/>
            <w:vAlign w:val="center"/>
          </w:tcPr>
          <w:p w:rsidR="00CD2F75" w:rsidRDefault="00741197">
            <w:pPr>
              <w:autoSpaceDE/>
              <w:autoSpaceDN/>
              <w:ind w:left="128" w:right="108" w:hanging="26"/>
              <w:rPr>
                <w:spacing w:val="6"/>
              </w:rPr>
            </w:pPr>
            <w:r>
              <w:rPr>
                <w:spacing w:val="6"/>
              </w:rPr>
              <w:t>A060301</w:t>
            </w:r>
            <w:r>
              <w:rPr>
                <w:spacing w:val="6"/>
              </w:rPr>
              <w:t>金属骨架为主的椅凳类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A060302</w:t>
            </w:r>
            <w:r>
              <w:rPr>
                <w:spacing w:val="6"/>
              </w:rPr>
              <w:t>木骨架为主的椅凳类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A060399</w:t>
            </w:r>
            <w:r>
              <w:rPr>
                <w:spacing w:val="6"/>
              </w:rPr>
              <w:t>其他椅凳类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19</w:t>
            </w:r>
          </w:p>
        </w:tc>
        <w:tc>
          <w:tcPr>
            <w:tcW w:w="1288" w:type="dxa"/>
            <w:vAlign w:val="center"/>
          </w:tcPr>
          <w:p w:rsidR="00CD2F75" w:rsidRDefault="00741197">
            <w:pPr>
              <w:autoSpaceDE/>
              <w:autoSpaceDN/>
              <w:ind w:left="128" w:right="108" w:hanging="26"/>
              <w:rPr>
                <w:spacing w:val="6"/>
              </w:rPr>
            </w:pPr>
            <w:r>
              <w:rPr>
                <w:spacing w:val="6"/>
              </w:rPr>
              <w:t>A0604</w:t>
            </w:r>
            <w:r>
              <w:rPr>
                <w:spacing w:val="6"/>
              </w:rPr>
              <w:t>沙发类</w:t>
            </w:r>
          </w:p>
        </w:tc>
        <w:tc>
          <w:tcPr>
            <w:tcW w:w="2347" w:type="dxa"/>
            <w:vAlign w:val="center"/>
          </w:tcPr>
          <w:p w:rsidR="00CD2F75" w:rsidRDefault="00741197">
            <w:pPr>
              <w:autoSpaceDE/>
              <w:autoSpaceDN/>
              <w:ind w:left="128" w:right="108" w:hanging="26"/>
              <w:rPr>
                <w:spacing w:val="6"/>
              </w:rPr>
            </w:pPr>
            <w:r>
              <w:rPr>
                <w:spacing w:val="6"/>
              </w:rPr>
              <w:t>A060499</w:t>
            </w:r>
            <w:r>
              <w:rPr>
                <w:spacing w:val="6"/>
              </w:rPr>
              <w:t>其他沙发类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20</w:t>
            </w:r>
          </w:p>
        </w:tc>
        <w:tc>
          <w:tcPr>
            <w:tcW w:w="1288" w:type="dxa"/>
            <w:vAlign w:val="center"/>
          </w:tcPr>
          <w:p w:rsidR="00CD2F75" w:rsidRDefault="00741197">
            <w:pPr>
              <w:autoSpaceDE/>
              <w:autoSpaceDN/>
              <w:ind w:left="128" w:right="108" w:hanging="26"/>
              <w:rPr>
                <w:spacing w:val="6"/>
              </w:rPr>
            </w:pPr>
            <w:r>
              <w:rPr>
                <w:spacing w:val="6"/>
              </w:rPr>
              <w:t>A0605</w:t>
            </w:r>
            <w:r>
              <w:rPr>
                <w:spacing w:val="6"/>
              </w:rPr>
              <w:t>柜类</w:t>
            </w:r>
          </w:p>
        </w:tc>
        <w:tc>
          <w:tcPr>
            <w:tcW w:w="2347" w:type="dxa"/>
            <w:vAlign w:val="center"/>
          </w:tcPr>
          <w:p w:rsidR="00CD2F75" w:rsidRDefault="00741197">
            <w:pPr>
              <w:autoSpaceDE/>
              <w:autoSpaceDN/>
              <w:ind w:left="128" w:right="108" w:hanging="26"/>
              <w:rPr>
                <w:spacing w:val="6"/>
              </w:rPr>
            </w:pPr>
            <w:r>
              <w:rPr>
                <w:spacing w:val="6"/>
              </w:rPr>
              <w:t>A060501</w:t>
            </w:r>
            <w:r>
              <w:rPr>
                <w:spacing w:val="6"/>
              </w:rPr>
              <w:t>木质柜类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A060503</w:t>
            </w:r>
            <w:r>
              <w:rPr>
                <w:spacing w:val="6"/>
              </w:rPr>
              <w:t>金属质柜类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A060599</w:t>
            </w:r>
            <w:r>
              <w:rPr>
                <w:spacing w:val="6"/>
              </w:rPr>
              <w:t>其他柜类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21</w:t>
            </w:r>
          </w:p>
        </w:tc>
        <w:tc>
          <w:tcPr>
            <w:tcW w:w="1288" w:type="dxa"/>
            <w:vAlign w:val="center"/>
          </w:tcPr>
          <w:p w:rsidR="00CD2F75" w:rsidRDefault="00741197">
            <w:pPr>
              <w:autoSpaceDE/>
              <w:autoSpaceDN/>
              <w:ind w:left="128" w:right="108" w:hanging="26"/>
              <w:rPr>
                <w:spacing w:val="6"/>
              </w:rPr>
            </w:pPr>
            <w:r>
              <w:rPr>
                <w:spacing w:val="6"/>
              </w:rPr>
              <w:t>A0606</w:t>
            </w:r>
            <w:r>
              <w:rPr>
                <w:spacing w:val="6"/>
              </w:rPr>
              <w:t>架类</w:t>
            </w:r>
          </w:p>
        </w:tc>
        <w:tc>
          <w:tcPr>
            <w:tcW w:w="2347" w:type="dxa"/>
            <w:vAlign w:val="center"/>
          </w:tcPr>
          <w:p w:rsidR="00CD2F75" w:rsidRDefault="00741197">
            <w:pPr>
              <w:autoSpaceDE/>
              <w:autoSpaceDN/>
              <w:ind w:left="128" w:right="108" w:hanging="26"/>
              <w:rPr>
                <w:spacing w:val="6"/>
              </w:rPr>
            </w:pPr>
            <w:r>
              <w:rPr>
                <w:spacing w:val="6"/>
              </w:rPr>
              <w:t>A060601</w:t>
            </w:r>
            <w:r>
              <w:rPr>
                <w:spacing w:val="6"/>
              </w:rPr>
              <w:t>木质架类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A060602</w:t>
            </w:r>
            <w:r>
              <w:rPr>
                <w:spacing w:val="6"/>
              </w:rPr>
              <w:t>金属质架类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22</w:t>
            </w:r>
          </w:p>
        </w:tc>
        <w:tc>
          <w:tcPr>
            <w:tcW w:w="1288" w:type="dxa"/>
            <w:vAlign w:val="center"/>
          </w:tcPr>
          <w:p w:rsidR="00CD2F75" w:rsidRDefault="00741197">
            <w:pPr>
              <w:autoSpaceDE/>
              <w:autoSpaceDN/>
              <w:ind w:left="128" w:right="108" w:hanging="26"/>
              <w:rPr>
                <w:spacing w:val="6"/>
              </w:rPr>
            </w:pPr>
            <w:r>
              <w:rPr>
                <w:spacing w:val="6"/>
              </w:rPr>
              <w:t>A0607</w:t>
            </w:r>
            <w:r>
              <w:rPr>
                <w:spacing w:val="6"/>
              </w:rPr>
              <w:t>屏风类</w:t>
            </w:r>
          </w:p>
        </w:tc>
        <w:tc>
          <w:tcPr>
            <w:tcW w:w="2347" w:type="dxa"/>
            <w:vAlign w:val="center"/>
          </w:tcPr>
          <w:p w:rsidR="00CD2F75" w:rsidRDefault="00741197">
            <w:pPr>
              <w:autoSpaceDE/>
              <w:autoSpaceDN/>
              <w:ind w:left="128" w:right="108" w:hanging="26"/>
              <w:rPr>
                <w:spacing w:val="6"/>
              </w:rPr>
            </w:pPr>
            <w:r>
              <w:rPr>
                <w:spacing w:val="6"/>
              </w:rPr>
              <w:t>A060701</w:t>
            </w:r>
            <w:r>
              <w:rPr>
                <w:spacing w:val="6"/>
              </w:rPr>
              <w:t>木质屏风类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A060702</w:t>
            </w:r>
            <w:r>
              <w:rPr>
                <w:spacing w:val="6"/>
              </w:rPr>
              <w:t>金属质屏风类</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23</w:t>
            </w:r>
          </w:p>
        </w:tc>
        <w:tc>
          <w:tcPr>
            <w:tcW w:w="1288" w:type="dxa"/>
            <w:vAlign w:val="center"/>
          </w:tcPr>
          <w:p w:rsidR="00CD2F75" w:rsidRDefault="00741197">
            <w:pPr>
              <w:autoSpaceDE/>
              <w:autoSpaceDN/>
              <w:ind w:left="128" w:right="108" w:hanging="26"/>
              <w:rPr>
                <w:spacing w:val="6"/>
              </w:rPr>
            </w:pPr>
            <w:r>
              <w:rPr>
                <w:spacing w:val="6"/>
              </w:rPr>
              <w:t>A060804</w:t>
            </w:r>
            <w:r>
              <w:rPr>
                <w:spacing w:val="6"/>
              </w:rPr>
              <w:t>水池</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HJ/T296</w:t>
            </w:r>
            <w:r>
              <w:rPr>
                <w:spacing w:val="6"/>
              </w:rPr>
              <w:t>卫生陶瓷</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24</w:t>
            </w:r>
          </w:p>
        </w:tc>
        <w:tc>
          <w:tcPr>
            <w:tcW w:w="1288" w:type="dxa"/>
            <w:vAlign w:val="center"/>
          </w:tcPr>
          <w:p w:rsidR="00CD2F75" w:rsidRDefault="00741197">
            <w:pPr>
              <w:autoSpaceDE/>
              <w:autoSpaceDN/>
              <w:ind w:left="128" w:right="108" w:hanging="26"/>
              <w:rPr>
                <w:spacing w:val="6"/>
              </w:rPr>
            </w:pPr>
            <w:r>
              <w:rPr>
                <w:spacing w:val="6"/>
              </w:rPr>
              <w:t>A060805</w:t>
            </w:r>
            <w:r>
              <w:rPr>
                <w:spacing w:val="6"/>
              </w:rPr>
              <w:t>便器</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HJ/T296</w:t>
            </w:r>
            <w:r>
              <w:rPr>
                <w:spacing w:val="6"/>
              </w:rPr>
              <w:t>卫生陶瓷</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25</w:t>
            </w:r>
          </w:p>
        </w:tc>
        <w:tc>
          <w:tcPr>
            <w:tcW w:w="1288" w:type="dxa"/>
            <w:vAlign w:val="center"/>
          </w:tcPr>
          <w:p w:rsidR="00CD2F75" w:rsidRDefault="00741197">
            <w:pPr>
              <w:autoSpaceDE/>
              <w:autoSpaceDN/>
              <w:ind w:left="128" w:right="108" w:hanging="26"/>
              <w:rPr>
                <w:spacing w:val="6"/>
              </w:rPr>
            </w:pPr>
            <w:r>
              <w:rPr>
                <w:spacing w:val="6"/>
              </w:rPr>
              <w:t>A060806</w:t>
            </w:r>
            <w:r>
              <w:rPr>
                <w:spacing w:val="6"/>
              </w:rPr>
              <w:t>水嘴</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HJ/T411</w:t>
            </w:r>
            <w:r>
              <w:rPr>
                <w:spacing w:val="6"/>
              </w:rPr>
              <w:t>水嘴</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26</w:t>
            </w:r>
          </w:p>
        </w:tc>
        <w:tc>
          <w:tcPr>
            <w:tcW w:w="1288" w:type="dxa"/>
            <w:vAlign w:val="center"/>
          </w:tcPr>
          <w:p w:rsidR="00CD2F75" w:rsidRDefault="00741197">
            <w:pPr>
              <w:autoSpaceDE/>
              <w:autoSpaceDN/>
              <w:ind w:left="128" w:right="108" w:hanging="26"/>
              <w:rPr>
                <w:spacing w:val="6"/>
              </w:rPr>
            </w:pPr>
            <w:r>
              <w:rPr>
                <w:spacing w:val="6"/>
              </w:rPr>
              <w:t>A0609</w:t>
            </w:r>
            <w:r>
              <w:rPr>
                <w:spacing w:val="6"/>
              </w:rPr>
              <w:t>组合家具</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27</w:t>
            </w:r>
          </w:p>
        </w:tc>
        <w:tc>
          <w:tcPr>
            <w:tcW w:w="1288" w:type="dxa"/>
            <w:vAlign w:val="center"/>
          </w:tcPr>
          <w:p w:rsidR="00CD2F75" w:rsidRDefault="00741197">
            <w:pPr>
              <w:autoSpaceDE/>
              <w:autoSpaceDN/>
              <w:ind w:left="128" w:right="108" w:hanging="26"/>
              <w:rPr>
                <w:spacing w:val="6"/>
              </w:rPr>
            </w:pPr>
            <w:r>
              <w:rPr>
                <w:spacing w:val="6"/>
              </w:rPr>
              <w:t>A0610</w:t>
            </w:r>
            <w:r>
              <w:rPr>
                <w:spacing w:val="6"/>
              </w:rPr>
              <w:t>家用家具零配件</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28</w:t>
            </w:r>
          </w:p>
        </w:tc>
        <w:tc>
          <w:tcPr>
            <w:tcW w:w="1288" w:type="dxa"/>
            <w:vAlign w:val="center"/>
          </w:tcPr>
          <w:p w:rsidR="00CD2F75" w:rsidRDefault="00741197">
            <w:pPr>
              <w:autoSpaceDE/>
              <w:autoSpaceDN/>
              <w:ind w:left="128" w:right="108" w:hanging="26"/>
              <w:rPr>
                <w:spacing w:val="6"/>
              </w:rPr>
            </w:pPr>
            <w:r>
              <w:rPr>
                <w:spacing w:val="6"/>
              </w:rPr>
              <w:t>A0699</w:t>
            </w:r>
            <w:r>
              <w:rPr>
                <w:spacing w:val="6"/>
              </w:rPr>
              <w:t>其他家具用具</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HJ2547</w:t>
            </w:r>
            <w:r>
              <w:rPr>
                <w:spacing w:val="6"/>
              </w:rPr>
              <w:t>家具</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lastRenderedPageBreak/>
              <w:t>29</w:t>
            </w:r>
          </w:p>
        </w:tc>
        <w:tc>
          <w:tcPr>
            <w:tcW w:w="1288" w:type="dxa"/>
            <w:vAlign w:val="center"/>
          </w:tcPr>
          <w:p w:rsidR="00CD2F75" w:rsidRDefault="00741197">
            <w:pPr>
              <w:autoSpaceDE/>
              <w:autoSpaceDN/>
              <w:ind w:left="128" w:right="108" w:hanging="26"/>
              <w:rPr>
                <w:spacing w:val="6"/>
              </w:rPr>
            </w:pPr>
            <w:r>
              <w:rPr>
                <w:spacing w:val="6"/>
              </w:rPr>
              <w:t>A070101</w:t>
            </w:r>
            <w:r>
              <w:rPr>
                <w:spacing w:val="6"/>
              </w:rPr>
              <w:t>棉、化纤纺织及印染原料</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HJ2546</w:t>
            </w:r>
            <w:r>
              <w:rPr>
                <w:spacing w:val="6"/>
              </w:rPr>
              <w:t>纺织产品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30</w:t>
            </w:r>
          </w:p>
        </w:tc>
        <w:tc>
          <w:tcPr>
            <w:tcW w:w="1288" w:type="dxa"/>
            <w:vAlign w:val="center"/>
          </w:tcPr>
          <w:p w:rsidR="00CD2F75" w:rsidRDefault="00741197">
            <w:pPr>
              <w:autoSpaceDE/>
              <w:autoSpaceDN/>
              <w:ind w:left="128" w:right="108" w:hanging="26"/>
              <w:rPr>
                <w:spacing w:val="6"/>
              </w:rPr>
            </w:pPr>
            <w:r>
              <w:rPr>
                <w:spacing w:val="6"/>
              </w:rPr>
              <w:t>A090101</w:t>
            </w:r>
            <w:r>
              <w:rPr>
                <w:spacing w:val="6"/>
              </w:rPr>
              <w:t>复印纸（包括再生复印纸）</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HJ410</w:t>
            </w:r>
            <w:r>
              <w:rPr>
                <w:spacing w:val="6"/>
              </w:rPr>
              <w:t>文化用纸</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31</w:t>
            </w:r>
          </w:p>
        </w:tc>
        <w:tc>
          <w:tcPr>
            <w:tcW w:w="1288" w:type="dxa"/>
            <w:vAlign w:val="center"/>
          </w:tcPr>
          <w:p w:rsidR="00CD2F75" w:rsidRDefault="00741197">
            <w:pPr>
              <w:autoSpaceDE/>
              <w:autoSpaceDN/>
              <w:ind w:left="128" w:right="108" w:hanging="26"/>
              <w:rPr>
                <w:spacing w:val="6"/>
              </w:rPr>
            </w:pPr>
            <w:r>
              <w:rPr>
                <w:spacing w:val="6"/>
              </w:rPr>
              <w:t>A090201</w:t>
            </w:r>
            <w:r>
              <w:rPr>
                <w:spacing w:val="6"/>
              </w:rPr>
              <w:t>鼓粉盒（包括再生鼓粉盒）</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HJ/T413</w:t>
            </w:r>
            <w:r>
              <w:rPr>
                <w:spacing w:val="6"/>
              </w:rPr>
              <w:t>再生鼓粉盒</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32</w:t>
            </w:r>
          </w:p>
        </w:tc>
        <w:tc>
          <w:tcPr>
            <w:tcW w:w="1288" w:type="dxa"/>
            <w:vAlign w:val="center"/>
          </w:tcPr>
          <w:p w:rsidR="00CD2F75" w:rsidRDefault="00741197">
            <w:pPr>
              <w:autoSpaceDE/>
              <w:autoSpaceDN/>
              <w:ind w:left="128" w:right="108" w:hanging="26"/>
              <w:rPr>
                <w:spacing w:val="6"/>
              </w:rPr>
            </w:pPr>
            <w:r>
              <w:rPr>
                <w:spacing w:val="6"/>
              </w:rPr>
              <w:t>A100203</w:t>
            </w:r>
            <w:r>
              <w:rPr>
                <w:spacing w:val="6"/>
              </w:rPr>
              <w:t>人造板</w:t>
            </w:r>
          </w:p>
        </w:tc>
        <w:tc>
          <w:tcPr>
            <w:tcW w:w="2347" w:type="dxa"/>
            <w:vAlign w:val="center"/>
          </w:tcPr>
          <w:p w:rsidR="00CD2F75" w:rsidRDefault="00741197">
            <w:pPr>
              <w:autoSpaceDE/>
              <w:autoSpaceDN/>
              <w:ind w:left="128" w:right="108" w:hanging="26"/>
              <w:rPr>
                <w:spacing w:val="6"/>
              </w:rPr>
            </w:pPr>
            <w:r>
              <w:rPr>
                <w:spacing w:val="6"/>
              </w:rPr>
              <w:t>A10020301</w:t>
            </w:r>
            <w:r>
              <w:rPr>
                <w:spacing w:val="6"/>
              </w:rPr>
              <w:t>胶合板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A10020302</w:t>
            </w:r>
            <w:r>
              <w:rPr>
                <w:spacing w:val="6"/>
              </w:rPr>
              <w:t>纤维板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A10020303</w:t>
            </w:r>
            <w:r>
              <w:rPr>
                <w:spacing w:val="6"/>
              </w:rPr>
              <w:t>刨花板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A10020304</w:t>
            </w:r>
            <w:r>
              <w:rPr>
                <w:spacing w:val="6"/>
              </w:rPr>
              <w:t>细木工板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A10020399</w:t>
            </w:r>
            <w:r>
              <w:rPr>
                <w:spacing w:val="6"/>
              </w:rPr>
              <w:t>其他人造板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33</w:t>
            </w:r>
          </w:p>
        </w:tc>
        <w:tc>
          <w:tcPr>
            <w:tcW w:w="1288" w:type="dxa"/>
            <w:vAlign w:val="center"/>
          </w:tcPr>
          <w:p w:rsidR="00CD2F75" w:rsidRDefault="00741197">
            <w:pPr>
              <w:autoSpaceDE/>
              <w:autoSpaceDN/>
              <w:ind w:left="128" w:right="108" w:hanging="26"/>
              <w:rPr>
                <w:spacing w:val="6"/>
              </w:rPr>
            </w:pPr>
            <w:r>
              <w:rPr>
                <w:spacing w:val="6"/>
              </w:rPr>
              <w:t>A100204</w:t>
            </w:r>
            <w:r>
              <w:rPr>
                <w:spacing w:val="6"/>
              </w:rPr>
              <w:t>二次加工材，相关板材</w:t>
            </w:r>
          </w:p>
        </w:tc>
        <w:tc>
          <w:tcPr>
            <w:tcW w:w="2347" w:type="dxa"/>
            <w:vAlign w:val="center"/>
          </w:tcPr>
          <w:p w:rsidR="00CD2F75" w:rsidRDefault="00741197">
            <w:pPr>
              <w:autoSpaceDE/>
              <w:autoSpaceDN/>
              <w:ind w:left="128" w:right="108" w:hanging="26"/>
              <w:rPr>
                <w:spacing w:val="6"/>
              </w:rPr>
            </w:pPr>
            <w:r>
              <w:rPr>
                <w:spacing w:val="6"/>
              </w:rPr>
              <w:t>A10020404</w:t>
            </w:r>
            <w:r>
              <w:rPr>
                <w:spacing w:val="6"/>
              </w:rPr>
              <w:t>人造板表面装饰板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r>
              <w:rPr>
                <w:spacing w:val="6"/>
              </w:rPr>
              <w:t>/HJ2540</w:t>
            </w:r>
            <w:r>
              <w:rPr>
                <w:spacing w:val="6"/>
              </w:rPr>
              <w:t>木塑制品</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A10020404</w:t>
            </w:r>
            <w:r>
              <w:rPr>
                <w:spacing w:val="6"/>
              </w:rPr>
              <w:t>人造板表面装饰板（地板）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HJ571</w:t>
            </w:r>
            <w:r>
              <w:rPr>
                <w:spacing w:val="6"/>
              </w:rPr>
              <w:t>人造板及其制品</w:t>
            </w:r>
            <w:r>
              <w:rPr>
                <w:spacing w:val="6"/>
              </w:rPr>
              <w:t>/HJ2540</w:t>
            </w:r>
            <w:r>
              <w:rPr>
                <w:spacing w:val="6"/>
              </w:rPr>
              <w:t>木塑制品</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34</w:t>
            </w:r>
          </w:p>
        </w:tc>
        <w:tc>
          <w:tcPr>
            <w:tcW w:w="1288" w:type="dxa"/>
            <w:vAlign w:val="center"/>
          </w:tcPr>
          <w:p w:rsidR="00CD2F75" w:rsidRDefault="00741197">
            <w:pPr>
              <w:autoSpaceDE/>
              <w:autoSpaceDN/>
              <w:ind w:left="128" w:right="108" w:hanging="26"/>
              <w:rPr>
                <w:spacing w:val="6"/>
              </w:rPr>
            </w:pPr>
            <w:r>
              <w:rPr>
                <w:spacing w:val="6"/>
              </w:rPr>
              <w:t>A100301</w:t>
            </w:r>
            <w:r>
              <w:rPr>
                <w:spacing w:val="6"/>
              </w:rPr>
              <w:t>水泥熟料及水泥</w:t>
            </w:r>
          </w:p>
        </w:tc>
        <w:tc>
          <w:tcPr>
            <w:tcW w:w="2347" w:type="dxa"/>
            <w:vAlign w:val="center"/>
          </w:tcPr>
          <w:p w:rsidR="00CD2F75" w:rsidRDefault="00741197">
            <w:pPr>
              <w:autoSpaceDE/>
              <w:autoSpaceDN/>
              <w:ind w:left="128" w:right="108" w:hanging="26"/>
              <w:rPr>
                <w:spacing w:val="6"/>
              </w:rPr>
            </w:pPr>
            <w:r>
              <w:rPr>
                <w:spacing w:val="6"/>
              </w:rPr>
              <w:t>A10030102</w:t>
            </w:r>
            <w:r>
              <w:rPr>
                <w:spacing w:val="6"/>
              </w:rPr>
              <w:t>水泥</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HJ2519</w:t>
            </w:r>
            <w:r>
              <w:rPr>
                <w:spacing w:val="6"/>
              </w:rPr>
              <w:t>水泥</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35</w:t>
            </w:r>
          </w:p>
        </w:tc>
        <w:tc>
          <w:tcPr>
            <w:tcW w:w="1288" w:type="dxa"/>
            <w:vAlign w:val="center"/>
          </w:tcPr>
          <w:p w:rsidR="00CD2F75" w:rsidRDefault="00741197">
            <w:pPr>
              <w:autoSpaceDE/>
              <w:autoSpaceDN/>
              <w:ind w:left="128" w:right="108" w:hanging="26"/>
              <w:rPr>
                <w:spacing w:val="6"/>
              </w:rPr>
            </w:pPr>
            <w:r>
              <w:rPr>
                <w:spacing w:val="6"/>
              </w:rPr>
              <w:t>A100303</w:t>
            </w:r>
            <w:r>
              <w:rPr>
                <w:spacing w:val="6"/>
              </w:rPr>
              <w:t>水泥混凝土制品</w:t>
            </w:r>
          </w:p>
        </w:tc>
        <w:tc>
          <w:tcPr>
            <w:tcW w:w="2347" w:type="dxa"/>
            <w:vAlign w:val="center"/>
          </w:tcPr>
          <w:p w:rsidR="00CD2F75" w:rsidRDefault="00741197">
            <w:pPr>
              <w:autoSpaceDE/>
              <w:autoSpaceDN/>
              <w:ind w:left="128" w:right="108" w:hanging="26"/>
              <w:rPr>
                <w:spacing w:val="6"/>
              </w:rPr>
            </w:pPr>
            <w:r>
              <w:rPr>
                <w:spacing w:val="6"/>
              </w:rPr>
              <w:t>A10030301</w:t>
            </w:r>
            <w:r>
              <w:rPr>
                <w:spacing w:val="6"/>
              </w:rPr>
              <w:t>商品混凝土</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HJ/T412</w:t>
            </w:r>
            <w:r>
              <w:rPr>
                <w:spacing w:val="6"/>
              </w:rPr>
              <w:t>预拌混凝土</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36</w:t>
            </w:r>
          </w:p>
        </w:tc>
        <w:tc>
          <w:tcPr>
            <w:tcW w:w="1288" w:type="dxa"/>
            <w:vAlign w:val="center"/>
          </w:tcPr>
          <w:p w:rsidR="00CD2F75" w:rsidRDefault="00741197">
            <w:pPr>
              <w:autoSpaceDE/>
              <w:autoSpaceDN/>
              <w:ind w:left="128" w:right="108" w:hanging="26"/>
              <w:rPr>
                <w:spacing w:val="6"/>
              </w:rPr>
            </w:pPr>
            <w:r>
              <w:rPr>
                <w:spacing w:val="6"/>
              </w:rPr>
              <w:t>A100304</w:t>
            </w:r>
            <w:r>
              <w:rPr>
                <w:spacing w:val="6"/>
              </w:rPr>
              <w:t>纤维增强水泥制品</w:t>
            </w:r>
          </w:p>
        </w:tc>
        <w:tc>
          <w:tcPr>
            <w:tcW w:w="2347" w:type="dxa"/>
            <w:vAlign w:val="center"/>
          </w:tcPr>
          <w:p w:rsidR="00CD2F75" w:rsidRDefault="00741197">
            <w:pPr>
              <w:autoSpaceDE/>
              <w:autoSpaceDN/>
              <w:ind w:left="128" w:right="108" w:hanging="26"/>
              <w:rPr>
                <w:spacing w:val="6"/>
              </w:rPr>
            </w:pPr>
            <w:r>
              <w:rPr>
                <w:spacing w:val="6"/>
              </w:rPr>
              <w:t>A10030402</w:t>
            </w:r>
            <w:r>
              <w:rPr>
                <w:spacing w:val="6"/>
              </w:rPr>
              <w:t>纤维增强硅酸钙板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HJ/T223</w:t>
            </w:r>
            <w:r>
              <w:rPr>
                <w:spacing w:val="6"/>
              </w:rPr>
              <w:t>轻质墙体板材</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A10030403</w:t>
            </w:r>
            <w:r>
              <w:rPr>
                <w:spacing w:val="6"/>
              </w:rPr>
              <w:t>无石棉纤维水泥制品</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HJ/T223</w:t>
            </w:r>
            <w:r>
              <w:rPr>
                <w:spacing w:val="6"/>
              </w:rPr>
              <w:t>轻质墙体板材</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37</w:t>
            </w:r>
          </w:p>
        </w:tc>
        <w:tc>
          <w:tcPr>
            <w:tcW w:w="1288" w:type="dxa"/>
            <w:vAlign w:val="center"/>
          </w:tcPr>
          <w:p w:rsidR="00CD2F75" w:rsidRDefault="00741197">
            <w:pPr>
              <w:autoSpaceDE/>
              <w:autoSpaceDN/>
              <w:ind w:left="128" w:right="108" w:hanging="26"/>
              <w:rPr>
                <w:spacing w:val="6"/>
              </w:rPr>
            </w:pPr>
            <w:r>
              <w:rPr>
                <w:spacing w:val="6"/>
              </w:rPr>
              <w:t>A100305</w:t>
            </w:r>
            <w:r>
              <w:rPr>
                <w:spacing w:val="6"/>
              </w:rPr>
              <w:t>轻质建筑材料及制品</w:t>
            </w:r>
          </w:p>
        </w:tc>
        <w:tc>
          <w:tcPr>
            <w:tcW w:w="2347" w:type="dxa"/>
            <w:vAlign w:val="center"/>
          </w:tcPr>
          <w:p w:rsidR="00CD2F75" w:rsidRDefault="00741197">
            <w:pPr>
              <w:autoSpaceDE/>
              <w:autoSpaceDN/>
              <w:ind w:left="128" w:right="108" w:hanging="26"/>
              <w:rPr>
                <w:spacing w:val="6"/>
              </w:rPr>
            </w:pPr>
            <w:r>
              <w:rPr>
                <w:spacing w:val="6"/>
              </w:rPr>
              <w:t>A10030501</w:t>
            </w:r>
            <w:r>
              <w:rPr>
                <w:spacing w:val="6"/>
              </w:rPr>
              <w:t>石膏板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HJ/T223</w:t>
            </w:r>
            <w:r>
              <w:rPr>
                <w:spacing w:val="6"/>
              </w:rPr>
              <w:t>轻质墙体板材</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A10030503</w:t>
            </w:r>
            <w:r>
              <w:rPr>
                <w:spacing w:val="6"/>
              </w:rPr>
              <w:t>轻质隔墙</w:t>
            </w:r>
            <w:r>
              <w:rPr>
                <w:spacing w:val="6"/>
              </w:rPr>
              <w:lastRenderedPageBreak/>
              <w:t>条板</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HJ/T223</w:t>
            </w:r>
            <w:r>
              <w:rPr>
                <w:spacing w:val="6"/>
              </w:rPr>
              <w:t>轻质墙体板材</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38</w:t>
            </w:r>
          </w:p>
        </w:tc>
        <w:tc>
          <w:tcPr>
            <w:tcW w:w="1288" w:type="dxa"/>
            <w:vAlign w:val="center"/>
          </w:tcPr>
          <w:p w:rsidR="00CD2F75" w:rsidRDefault="00741197">
            <w:pPr>
              <w:autoSpaceDE/>
              <w:autoSpaceDN/>
              <w:ind w:left="128" w:right="108" w:hanging="26"/>
              <w:rPr>
                <w:spacing w:val="6"/>
              </w:rPr>
            </w:pPr>
            <w:r>
              <w:rPr>
                <w:spacing w:val="6"/>
              </w:rPr>
              <w:t>A100307</w:t>
            </w:r>
            <w:r>
              <w:rPr>
                <w:spacing w:val="6"/>
              </w:rPr>
              <w:t>建筑陶瓷制品</w:t>
            </w:r>
          </w:p>
        </w:tc>
        <w:tc>
          <w:tcPr>
            <w:tcW w:w="2347" w:type="dxa"/>
            <w:vAlign w:val="center"/>
          </w:tcPr>
          <w:p w:rsidR="00CD2F75" w:rsidRDefault="00741197">
            <w:pPr>
              <w:autoSpaceDE/>
              <w:autoSpaceDN/>
              <w:ind w:left="128" w:right="108" w:hanging="26"/>
              <w:rPr>
                <w:spacing w:val="6"/>
              </w:rPr>
            </w:pPr>
            <w:r>
              <w:rPr>
                <w:spacing w:val="6"/>
              </w:rPr>
              <w:t>A10030701</w:t>
            </w:r>
            <w:r>
              <w:rPr>
                <w:spacing w:val="6"/>
              </w:rPr>
              <w:t>瓷质砖</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HJ/T297</w:t>
            </w:r>
            <w:r>
              <w:rPr>
                <w:spacing w:val="6"/>
              </w:rPr>
              <w:t>陶瓷砖</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A10030704</w:t>
            </w:r>
            <w:r>
              <w:rPr>
                <w:spacing w:val="6"/>
              </w:rPr>
              <w:t>炻质砖</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HJ/T297</w:t>
            </w:r>
            <w:r>
              <w:rPr>
                <w:spacing w:val="6"/>
              </w:rPr>
              <w:t>陶瓷砖</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A10030705</w:t>
            </w:r>
            <w:r>
              <w:rPr>
                <w:spacing w:val="6"/>
              </w:rPr>
              <w:t>陶质砖</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HJ/T297</w:t>
            </w:r>
            <w:r>
              <w:rPr>
                <w:spacing w:val="6"/>
              </w:rPr>
              <w:t>陶瓷砖</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A10030799</w:t>
            </w:r>
            <w:r>
              <w:rPr>
                <w:spacing w:val="6"/>
              </w:rPr>
              <w:t>其他建筑陶瓷制品</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HJ/T297</w:t>
            </w:r>
            <w:r>
              <w:rPr>
                <w:spacing w:val="6"/>
              </w:rPr>
              <w:t>陶瓷砖</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39</w:t>
            </w:r>
          </w:p>
        </w:tc>
        <w:tc>
          <w:tcPr>
            <w:tcW w:w="1288" w:type="dxa"/>
            <w:vAlign w:val="center"/>
          </w:tcPr>
          <w:p w:rsidR="00CD2F75" w:rsidRDefault="00741197">
            <w:pPr>
              <w:autoSpaceDE/>
              <w:autoSpaceDN/>
              <w:ind w:left="128" w:right="108" w:hanging="26"/>
              <w:rPr>
                <w:spacing w:val="6"/>
              </w:rPr>
            </w:pPr>
            <w:r>
              <w:rPr>
                <w:spacing w:val="6"/>
              </w:rPr>
              <w:t>A100309</w:t>
            </w:r>
            <w:r>
              <w:rPr>
                <w:spacing w:val="6"/>
              </w:rPr>
              <w:t>建筑防水卷材及制品</w:t>
            </w:r>
          </w:p>
        </w:tc>
        <w:tc>
          <w:tcPr>
            <w:tcW w:w="2347" w:type="dxa"/>
            <w:vAlign w:val="center"/>
          </w:tcPr>
          <w:p w:rsidR="00CD2F75" w:rsidRDefault="00741197">
            <w:pPr>
              <w:autoSpaceDE/>
              <w:autoSpaceDN/>
              <w:ind w:left="128" w:right="108" w:hanging="26"/>
              <w:rPr>
                <w:spacing w:val="6"/>
              </w:rPr>
            </w:pPr>
            <w:r>
              <w:rPr>
                <w:spacing w:val="6"/>
              </w:rPr>
              <w:t>A10030901</w:t>
            </w:r>
            <w:r>
              <w:rPr>
                <w:spacing w:val="6"/>
              </w:rPr>
              <w:t>沥青和改性沥青防水卷材</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HJ455</w:t>
            </w:r>
            <w:r>
              <w:rPr>
                <w:spacing w:val="6"/>
              </w:rPr>
              <w:t>防水卷材</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A10030903</w:t>
            </w:r>
            <w:r>
              <w:rPr>
                <w:spacing w:val="6"/>
              </w:rPr>
              <w:t>自粘防水卷材</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HJ455</w:t>
            </w:r>
            <w:r>
              <w:rPr>
                <w:spacing w:val="6"/>
              </w:rPr>
              <w:t>防水卷材</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A10030906</w:t>
            </w:r>
            <w:r>
              <w:rPr>
                <w:spacing w:val="6"/>
              </w:rPr>
              <w:t>高分子防水卷（片）材</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HJ455</w:t>
            </w:r>
            <w:r>
              <w:rPr>
                <w:spacing w:val="6"/>
              </w:rPr>
              <w:t>防水卷材</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40</w:t>
            </w:r>
          </w:p>
        </w:tc>
        <w:tc>
          <w:tcPr>
            <w:tcW w:w="1288" w:type="dxa"/>
            <w:vAlign w:val="center"/>
          </w:tcPr>
          <w:p w:rsidR="00CD2F75" w:rsidRDefault="00741197">
            <w:pPr>
              <w:autoSpaceDE/>
              <w:autoSpaceDN/>
              <w:ind w:left="128" w:right="108" w:hanging="26"/>
              <w:rPr>
                <w:spacing w:val="6"/>
              </w:rPr>
            </w:pPr>
            <w:r>
              <w:rPr>
                <w:spacing w:val="6"/>
              </w:rPr>
              <w:t>A100310</w:t>
            </w:r>
            <w:r>
              <w:rPr>
                <w:spacing w:val="6"/>
              </w:rPr>
              <w:t>隔热、隔音人造矿物材料及其制品</w:t>
            </w:r>
          </w:p>
        </w:tc>
        <w:tc>
          <w:tcPr>
            <w:tcW w:w="2347" w:type="dxa"/>
            <w:vAlign w:val="center"/>
          </w:tcPr>
          <w:p w:rsidR="00CD2F75" w:rsidRDefault="00741197">
            <w:pPr>
              <w:autoSpaceDE/>
              <w:autoSpaceDN/>
              <w:ind w:left="128" w:right="108" w:hanging="26"/>
              <w:rPr>
                <w:spacing w:val="6"/>
                <w:lang w:eastAsia="zh-CN"/>
              </w:rPr>
            </w:pPr>
            <w:r>
              <w:rPr>
                <w:spacing w:val="6"/>
                <w:lang w:eastAsia="zh-CN"/>
              </w:rPr>
              <w:t>A10031001</w:t>
            </w:r>
            <w:r>
              <w:rPr>
                <w:spacing w:val="6"/>
                <w:lang w:eastAsia="zh-CN"/>
              </w:rPr>
              <w:t>矿物绝热和吸声材料</w:t>
            </w:r>
          </w:p>
        </w:tc>
        <w:tc>
          <w:tcPr>
            <w:tcW w:w="1973" w:type="dxa"/>
            <w:vAlign w:val="center"/>
          </w:tcPr>
          <w:p w:rsidR="00CD2F75" w:rsidRDefault="00CD2F75">
            <w:pPr>
              <w:autoSpaceDE/>
              <w:autoSpaceDN/>
              <w:ind w:left="128" w:right="108" w:hanging="26"/>
              <w:rPr>
                <w:spacing w:val="6"/>
                <w:lang w:eastAsia="zh-CN"/>
              </w:rPr>
            </w:pPr>
          </w:p>
        </w:tc>
        <w:tc>
          <w:tcPr>
            <w:tcW w:w="3111" w:type="dxa"/>
            <w:vAlign w:val="center"/>
          </w:tcPr>
          <w:p w:rsidR="00CD2F75" w:rsidRDefault="00741197">
            <w:pPr>
              <w:autoSpaceDE/>
              <w:autoSpaceDN/>
              <w:ind w:left="128" w:right="108" w:hanging="26"/>
              <w:rPr>
                <w:spacing w:val="6"/>
              </w:rPr>
            </w:pPr>
            <w:r>
              <w:rPr>
                <w:spacing w:val="6"/>
              </w:rPr>
              <w:t>HJ/T223</w:t>
            </w:r>
            <w:r>
              <w:rPr>
                <w:spacing w:val="6"/>
              </w:rPr>
              <w:t>轻质墙体板材</w:t>
            </w:r>
          </w:p>
        </w:tc>
      </w:tr>
      <w:tr w:rsidR="00CD2F75">
        <w:trPr>
          <w:trHeight w:val="454"/>
        </w:trPr>
        <w:tc>
          <w:tcPr>
            <w:tcW w:w="580" w:type="dxa"/>
            <w:vAlign w:val="center"/>
          </w:tcPr>
          <w:p w:rsidR="00CD2F75" w:rsidRDefault="00CD2F75">
            <w:pPr>
              <w:autoSpaceDE/>
              <w:autoSpaceDN/>
              <w:ind w:left="128" w:right="108" w:hanging="26"/>
              <w:rPr>
                <w:spacing w:val="6"/>
              </w:rPr>
            </w:pPr>
          </w:p>
        </w:tc>
        <w:tc>
          <w:tcPr>
            <w:tcW w:w="1288" w:type="dxa"/>
            <w:vAlign w:val="center"/>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A10031002</w:t>
            </w:r>
            <w:r>
              <w:rPr>
                <w:spacing w:val="6"/>
              </w:rPr>
              <w:t>矿物材料制品</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HJ/T223</w:t>
            </w:r>
            <w:r>
              <w:rPr>
                <w:spacing w:val="6"/>
              </w:rPr>
              <w:t>轻质墙体板材</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41</w:t>
            </w:r>
          </w:p>
        </w:tc>
        <w:tc>
          <w:tcPr>
            <w:tcW w:w="1288" w:type="dxa"/>
            <w:vAlign w:val="center"/>
          </w:tcPr>
          <w:p w:rsidR="00CD2F75" w:rsidRDefault="00741197">
            <w:pPr>
              <w:autoSpaceDE/>
              <w:autoSpaceDN/>
              <w:ind w:left="128" w:right="108" w:hanging="26"/>
              <w:rPr>
                <w:spacing w:val="6"/>
              </w:rPr>
            </w:pPr>
            <w:r>
              <w:rPr>
                <w:spacing w:val="6"/>
              </w:rPr>
              <w:t>A100601</w:t>
            </w:r>
            <w:r>
              <w:rPr>
                <w:spacing w:val="6"/>
              </w:rPr>
              <w:t>功能性建筑涂料</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42</w:t>
            </w:r>
          </w:p>
        </w:tc>
        <w:tc>
          <w:tcPr>
            <w:tcW w:w="1288" w:type="dxa"/>
            <w:vAlign w:val="center"/>
          </w:tcPr>
          <w:p w:rsidR="00CD2F75" w:rsidRDefault="00741197">
            <w:pPr>
              <w:autoSpaceDE/>
              <w:autoSpaceDN/>
              <w:ind w:left="128" w:right="108" w:hanging="26"/>
              <w:rPr>
                <w:spacing w:val="6"/>
              </w:rPr>
            </w:pPr>
            <w:r>
              <w:rPr>
                <w:spacing w:val="6"/>
              </w:rPr>
              <w:t>A100399</w:t>
            </w:r>
            <w:r>
              <w:rPr>
                <w:spacing w:val="6"/>
              </w:rPr>
              <w:t>其他非金属矿物制品</w:t>
            </w:r>
          </w:p>
        </w:tc>
        <w:tc>
          <w:tcPr>
            <w:tcW w:w="2347" w:type="dxa"/>
            <w:vAlign w:val="center"/>
          </w:tcPr>
          <w:p w:rsidR="00CD2F75" w:rsidRDefault="00741197">
            <w:pPr>
              <w:autoSpaceDE/>
              <w:autoSpaceDN/>
              <w:ind w:left="128" w:right="108" w:hanging="26"/>
              <w:rPr>
                <w:spacing w:val="6"/>
              </w:rPr>
            </w:pPr>
            <w:r>
              <w:rPr>
                <w:spacing w:val="6"/>
              </w:rPr>
              <w:t>A10039901</w:t>
            </w:r>
            <w:r>
              <w:rPr>
                <w:spacing w:val="6"/>
              </w:rPr>
              <w:t>其他非金属建筑材料</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HJ456</w:t>
            </w:r>
            <w:r>
              <w:rPr>
                <w:spacing w:val="6"/>
              </w:rPr>
              <w:t>刚性防水材料</w:t>
            </w:r>
          </w:p>
        </w:tc>
      </w:tr>
      <w:tr w:rsidR="00CD2F75">
        <w:trPr>
          <w:trHeight w:val="454"/>
        </w:trPr>
        <w:tc>
          <w:tcPr>
            <w:tcW w:w="580" w:type="dxa"/>
            <w:vAlign w:val="center"/>
          </w:tcPr>
          <w:p w:rsidR="00CD2F75" w:rsidRDefault="00741197">
            <w:pPr>
              <w:autoSpaceDE/>
              <w:autoSpaceDN/>
              <w:ind w:left="128" w:right="108" w:hanging="26"/>
              <w:rPr>
                <w:spacing w:val="6"/>
              </w:rPr>
            </w:pPr>
            <w:r>
              <w:rPr>
                <w:spacing w:val="6"/>
              </w:rPr>
              <w:t>43</w:t>
            </w:r>
          </w:p>
        </w:tc>
        <w:tc>
          <w:tcPr>
            <w:tcW w:w="1288" w:type="dxa"/>
            <w:vAlign w:val="center"/>
          </w:tcPr>
          <w:p w:rsidR="00CD2F75" w:rsidRDefault="00741197">
            <w:pPr>
              <w:autoSpaceDE/>
              <w:autoSpaceDN/>
              <w:ind w:left="128" w:right="108" w:hanging="26"/>
              <w:rPr>
                <w:spacing w:val="6"/>
              </w:rPr>
            </w:pPr>
            <w:r>
              <w:rPr>
                <w:spacing w:val="6"/>
              </w:rPr>
              <w:t>A100602</w:t>
            </w:r>
            <w:r>
              <w:rPr>
                <w:spacing w:val="6"/>
              </w:rPr>
              <w:t>墙面涂料</w:t>
            </w:r>
          </w:p>
        </w:tc>
        <w:tc>
          <w:tcPr>
            <w:tcW w:w="2347" w:type="dxa"/>
            <w:vAlign w:val="center"/>
          </w:tcPr>
          <w:p w:rsidR="00CD2F75" w:rsidRDefault="00741197">
            <w:pPr>
              <w:autoSpaceDE/>
              <w:autoSpaceDN/>
              <w:ind w:left="128" w:right="108" w:hanging="26"/>
              <w:rPr>
                <w:spacing w:val="6"/>
              </w:rPr>
            </w:pPr>
            <w:r>
              <w:rPr>
                <w:spacing w:val="6"/>
              </w:rPr>
              <w:t>A10060202</w:t>
            </w:r>
            <w:r>
              <w:rPr>
                <w:spacing w:val="6"/>
              </w:rPr>
              <w:t>合成树脂乳液内墙涂料</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tcPr>
          <w:p w:rsidR="00CD2F75" w:rsidRDefault="00CD2F75">
            <w:pPr>
              <w:autoSpaceDE/>
              <w:autoSpaceDN/>
              <w:ind w:left="114"/>
              <w:rPr>
                <w:spacing w:val="-4"/>
              </w:rPr>
            </w:pPr>
          </w:p>
        </w:tc>
        <w:tc>
          <w:tcPr>
            <w:tcW w:w="1288" w:type="dxa"/>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A10060203</w:t>
            </w:r>
            <w:r>
              <w:rPr>
                <w:spacing w:val="6"/>
              </w:rPr>
              <w:t>合成树脂乳液外墙涂料</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tcPr>
          <w:p w:rsidR="00CD2F75" w:rsidRDefault="00CD2F75">
            <w:pPr>
              <w:autoSpaceDE/>
              <w:autoSpaceDN/>
              <w:ind w:left="114"/>
              <w:rPr>
                <w:spacing w:val="-4"/>
              </w:rPr>
            </w:pPr>
          </w:p>
        </w:tc>
        <w:tc>
          <w:tcPr>
            <w:tcW w:w="1288" w:type="dxa"/>
          </w:tcPr>
          <w:p w:rsidR="00CD2F75" w:rsidRDefault="00CD2F75">
            <w:pPr>
              <w:autoSpaceDE/>
              <w:autoSpaceDN/>
              <w:ind w:left="128" w:right="108" w:hanging="26"/>
              <w:rPr>
                <w:spacing w:val="6"/>
              </w:rPr>
            </w:pPr>
          </w:p>
        </w:tc>
        <w:tc>
          <w:tcPr>
            <w:tcW w:w="2347" w:type="dxa"/>
            <w:vAlign w:val="center"/>
          </w:tcPr>
          <w:p w:rsidR="00CD2F75" w:rsidRDefault="00741197">
            <w:pPr>
              <w:autoSpaceDE/>
              <w:autoSpaceDN/>
              <w:ind w:left="128" w:right="108" w:hanging="26"/>
              <w:rPr>
                <w:spacing w:val="6"/>
              </w:rPr>
            </w:pPr>
            <w:r>
              <w:rPr>
                <w:spacing w:val="6"/>
              </w:rPr>
              <w:t>A10060299</w:t>
            </w:r>
            <w:r>
              <w:rPr>
                <w:spacing w:val="6"/>
              </w:rPr>
              <w:t>其他墙面涂料</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vAlign w:val="center"/>
          </w:tcPr>
          <w:p w:rsidR="00CD2F75" w:rsidRDefault="00741197">
            <w:pPr>
              <w:autoSpaceDE/>
              <w:autoSpaceDN/>
              <w:ind w:left="114"/>
            </w:pPr>
            <w:r>
              <w:rPr>
                <w:spacing w:val="-4"/>
              </w:rPr>
              <w:t>4</w:t>
            </w:r>
            <w:r>
              <w:rPr>
                <w:spacing w:val="-2"/>
              </w:rPr>
              <w:t>4</w:t>
            </w:r>
          </w:p>
        </w:tc>
        <w:tc>
          <w:tcPr>
            <w:tcW w:w="1288" w:type="dxa"/>
            <w:vAlign w:val="center"/>
          </w:tcPr>
          <w:p w:rsidR="00CD2F75" w:rsidRDefault="00741197">
            <w:pPr>
              <w:autoSpaceDE/>
              <w:autoSpaceDN/>
              <w:ind w:left="128" w:right="108" w:hanging="26"/>
              <w:rPr>
                <w:spacing w:val="6"/>
              </w:rPr>
            </w:pPr>
            <w:r>
              <w:rPr>
                <w:spacing w:val="6"/>
              </w:rPr>
              <w:t>A100604</w:t>
            </w:r>
            <w:r>
              <w:rPr>
                <w:spacing w:val="6"/>
              </w:rPr>
              <w:t>防水涂料</w:t>
            </w:r>
          </w:p>
        </w:tc>
        <w:tc>
          <w:tcPr>
            <w:tcW w:w="2347" w:type="dxa"/>
            <w:vAlign w:val="center"/>
          </w:tcPr>
          <w:p w:rsidR="00CD2F75" w:rsidRDefault="00741197">
            <w:pPr>
              <w:autoSpaceDE/>
              <w:autoSpaceDN/>
              <w:ind w:left="128" w:right="108" w:hanging="26"/>
              <w:rPr>
                <w:spacing w:val="6"/>
              </w:rPr>
            </w:pPr>
            <w:r>
              <w:rPr>
                <w:spacing w:val="6"/>
              </w:rPr>
              <w:t>A10060499</w:t>
            </w:r>
            <w:r>
              <w:rPr>
                <w:spacing w:val="6"/>
              </w:rPr>
              <w:t>其他防水涂料</w:t>
            </w: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vAlign w:val="center"/>
          </w:tcPr>
          <w:p w:rsidR="00CD2F75" w:rsidRDefault="00741197">
            <w:pPr>
              <w:autoSpaceDE/>
              <w:autoSpaceDN/>
              <w:ind w:left="114"/>
            </w:pPr>
            <w:r>
              <w:rPr>
                <w:spacing w:val="-4"/>
              </w:rPr>
              <w:t>4</w:t>
            </w:r>
            <w:r>
              <w:rPr>
                <w:spacing w:val="-2"/>
              </w:rPr>
              <w:t>5</w:t>
            </w:r>
          </w:p>
        </w:tc>
        <w:tc>
          <w:tcPr>
            <w:tcW w:w="1288" w:type="dxa"/>
            <w:vAlign w:val="center"/>
          </w:tcPr>
          <w:p w:rsidR="00CD2F75" w:rsidRDefault="00741197">
            <w:pPr>
              <w:autoSpaceDE/>
              <w:autoSpaceDN/>
              <w:ind w:left="128" w:right="108" w:hanging="26"/>
              <w:rPr>
                <w:spacing w:val="6"/>
              </w:rPr>
            </w:pPr>
            <w:r>
              <w:rPr>
                <w:spacing w:val="6"/>
              </w:rPr>
              <w:t>A100699</w:t>
            </w:r>
            <w:r>
              <w:rPr>
                <w:spacing w:val="6"/>
              </w:rPr>
              <w:t>其他建筑涂料</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vAlign w:val="center"/>
          </w:tcPr>
          <w:p w:rsidR="00CD2F75" w:rsidRDefault="00741197">
            <w:pPr>
              <w:autoSpaceDE/>
              <w:autoSpaceDN/>
              <w:ind w:left="114"/>
            </w:pPr>
            <w:r>
              <w:rPr>
                <w:spacing w:val="-4"/>
              </w:rPr>
              <w:t>4</w:t>
            </w:r>
            <w:r>
              <w:rPr>
                <w:spacing w:val="-2"/>
              </w:rPr>
              <w:t>6</w:t>
            </w:r>
          </w:p>
        </w:tc>
        <w:tc>
          <w:tcPr>
            <w:tcW w:w="1288" w:type="dxa"/>
            <w:vAlign w:val="center"/>
          </w:tcPr>
          <w:p w:rsidR="00CD2F75" w:rsidRDefault="00741197">
            <w:pPr>
              <w:autoSpaceDE/>
              <w:autoSpaceDN/>
              <w:ind w:left="128" w:right="108" w:hanging="26"/>
              <w:rPr>
                <w:spacing w:val="6"/>
              </w:rPr>
            </w:pPr>
            <w:r>
              <w:rPr>
                <w:spacing w:val="6"/>
              </w:rPr>
              <w:t>A100701</w:t>
            </w:r>
            <w:r>
              <w:rPr>
                <w:spacing w:val="6"/>
              </w:rPr>
              <w:lastRenderedPageBreak/>
              <w:t>门、门槛</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lang w:eastAsia="zh-CN"/>
              </w:rPr>
            </w:pPr>
            <w:r>
              <w:rPr>
                <w:spacing w:val="6"/>
                <w:lang w:eastAsia="zh-CN"/>
              </w:rPr>
              <w:t>HJ/T237</w:t>
            </w:r>
            <w:r>
              <w:rPr>
                <w:spacing w:val="6"/>
                <w:lang w:eastAsia="zh-CN"/>
              </w:rPr>
              <w:t>塑料门窗</w:t>
            </w:r>
            <w:r>
              <w:rPr>
                <w:spacing w:val="6"/>
                <w:lang w:eastAsia="zh-CN"/>
              </w:rPr>
              <w:t>/HJ459</w:t>
            </w:r>
            <w:r>
              <w:rPr>
                <w:spacing w:val="6"/>
                <w:lang w:eastAsia="zh-CN"/>
              </w:rPr>
              <w:t>木质</w:t>
            </w:r>
            <w:r>
              <w:rPr>
                <w:spacing w:val="6"/>
                <w:lang w:eastAsia="zh-CN"/>
              </w:rPr>
              <w:lastRenderedPageBreak/>
              <w:t>门和钢质门</w:t>
            </w:r>
          </w:p>
        </w:tc>
      </w:tr>
      <w:tr w:rsidR="00CD2F75">
        <w:trPr>
          <w:trHeight w:val="454"/>
        </w:trPr>
        <w:tc>
          <w:tcPr>
            <w:tcW w:w="580" w:type="dxa"/>
            <w:vAlign w:val="center"/>
          </w:tcPr>
          <w:p w:rsidR="00CD2F75" w:rsidRDefault="00741197">
            <w:pPr>
              <w:autoSpaceDE/>
              <w:autoSpaceDN/>
              <w:ind w:left="114"/>
            </w:pPr>
            <w:r>
              <w:rPr>
                <w:spacing w:val="-4"/>
              </w:rPr>
              <w:lastRenderedPageBreak/>
              <w:t>4</w:t>
            </w:r>
            <w:r>
              <w:rPr>
                <w:spacing w:val="-2"/>
              </w:rPr>
              <w:t>7</w:t>
            </w:r>
          </w:p>
        </w:tc>
        <w:tc>
          <w:tcPr>
            <w:tcW w:w="1288" w:type="dxa"/>
            <w:vAlign w:val="center"/>
          </w:tcPr>
          <w:p w:rsidR="00CD2F75" w:rsidRDefault="00741197">
            <w:pPr>
              <w:autoSpaceDE/>
              <w:autoSpaceDN/>
              <w:ind w:left="128" w:right="108" w:hanging="26"/>
              <w:rPr>
                <w:spacing w:val="6"/>
              </w:rPr>
            </w:pPr>
            <w:r>
              <w:rPr>
                <w:spacing w:val="6"/>
              </w:rPr>
              <w:t>A100702</w:t>
            </w:r>
            <w:r>
              <w:rPr>
                <w:spacing w:val="6"/>
              </w:rPr>
              <w:t>窗</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HJ/T237</w:t>
            </w:r>
            <w:r>
              <w:rPr>
                <w:spacing w:val="6"/>
              </w:rPr>
              <w:t>塑料门窗</w:t>
            </w:r>
          </w:p>
        </w:tc>
      </w:tr>
      <w:tr w:rsidR="00CD2F75">
        <w:trPr>
          <w:trHeight w:val="454"/>
        </w:trPr>
        <w:tc>
          <w:tcPr>
            <w:tcW w:w="580" w:type="dxa"/>
            <w:vAlign w:val="center"/>
          </w:tcPr>
          <w:p w:rsidR="00CD2F75" w:rsidRDefault="00741197">
            <w:pPr>
              <w:autoSpaceDE/>
              <w:autoSpaceDN/>
              <w:ind w:left="114"/>
            </w:pPr>
            <w:r>
              <w:rPr>
                <w:spacing w:val="-4"/>
              </w:rPr>
              <w:t>4</w:t>
            </w:r>
            <w:r>
              <w:rPr>
                <w:spacing w:val="-2"/>
              </w:rPr>
              <w:t>8</w:t>
            </w:r>
          </w:p>
        </w:tc>
        <w:tc>
          <w:tcPr>
            <w:tcW w:w="1288" w:type="dxa"/>
            <w:vAlign w:val="center"/>
          </w:tcPr>
          <w:p w:rsidR="00CD2F75" w:rsidRDefault="00741197">
            <w:pPr>
              <w:autoSpaceDE/>
              <w:autoSpaceDN/>
              <w:ind w:left="128" w:right="108" w:hanging="26"/>
              <w:rPr>
                <w:spacing w:val="6"/>
              </w:rPr>
            </w:pPr>
            <w:r>
              <w:rPr>
                <w:spacing w:val="6"/>
              </w:rPr>
              <w:t>A170108</w:t>
            </w:r>
            <w:r>
              <w:rPr>
                <w:spacing w:val="6"/>
              </w:rPr>
              <w:t>涂料（建筑涂料除外）</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HJ2537</w:t>
            </w:r>
            <w:r>
              <w:rPr>
                <w:spacing w:val="6"/>
              </w:rPr>
              <w:t>水性涂料</w:t>
            </w:r>
          </w:p>
        </w:tc>
      </w:tr>
      <w:tr w:rsidR="00CD2F75">
        <w:trPr>
          <w:trHeight w:val="454"/>
        </w:trPr>
        <w:tc>
          <w:tcPr>
            <w:tcW w:w="580" w:type="dxa"/>
            <w:vAlign w:val="center"/>
          </w:tcPr>
          <w:p w:rsidR="00CD2F75" w:rsidRDefault="00741197">
            <w:pPr>
              <w:autoSpaceDE/>
              <w:autoSpaceDN/>
              <w:ind w:left="114"/>
            </w:pPr>
            <w:r>
              <w:rPr>
                <w:spacing w:val="-4"/>
              </w:rPr>
              <w:t>4</w:t>
            </w:r>
            <w:r>
              <w:rPr>
                <w:spacing w:val="-2"/>
              </w:rPr>
              <w:t>9</w:t>
            </w:r>
          </w:p>
        </w:tc>
        <w:tc>
          <w:tcPr>
            <w:tcW w:w="1288" w:type="dxa"/>
            <w:vAlign w:val="center"/>
          </w:tcPr>
          <w:p w:rsidR="00CD2F75" w:rsidRDefault="00741197">
            <w:pPr>
              <w:autoSpaceDE/>
              <w:autoSpaceDN/>
              <w:ind w:left="128" w:right="108" w:hanging="26"/>
              <w:rPr>
                <w:spacing w:val="6"/>
              </w:rPr>
            </w:pPr>
            <w:r>
              <w:rPr>
                <w:spacing w:val="6"/>
              </w:rPr>
              <w:t>A170112</w:t>
            </w:r>
            <w:r>
              <w:rPr>
                <w:spacing w:val="6"/>
              </w:rPr>
              <w:t>密封用填料及类似品</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HJ2541</w:t>
            </w:r>
            <w:r>
              <w:rPr>
                <w:spacing w:val="6"/>
              </w:rPr>
              <w:t>胶粘剂</w:t>
            </w:r>
          </w:p>
        </w:tc>
      </w:tr>
      <w:tr w:rsidR="00CD2F75">
        <w:trPr>
          <w:trHeight w:val="454"/>
        </w:trPr>
        <w:tc>
          <w:tcPr>
            <w:tcW w:w="580" w:type="dxa"/>
            <w:vAlign w:val="center"/>
          </w:tcPr>
          <w:p w:rsidR="00CD2F75" w:rsidRDefault="00741197">
            <w:pPr>
              <w:autoSpaceDE/>
              <w:autoSpaceDN/>
              <w:ind w:left="118"/>
            </w:pPr>
            <w:r>
              <w:rPr>
                <w:spacing w:val="-6"/>
              </w:rPr>
              <w:t>5</w:t>
            </w:r>
            <w:r>
              <w:rPr>
                <w:spacing w:val="-4"/>
              </w:rPr>
              <w:t>0</w:t>
            </w:r>
          </w:p>
        </w:tc>
        <w:tc>
          <w:tcPr>
            <w:tcW w:w="1288" w:type="dxa"/>
            <w:vAlign w:val="center"/>
          </w:tcPr>
          <w:p w:rsidR="00CD2F75" w:rsidRDefault="00741197">
            <w:pPr>
              <w:autoSpaceDE/>
              <w:autoSpaceDN/>
              <w:ind w:left="128" w:right="108" w:hanging="26"/>
              <w:rPr>
                <w:spacing w:val="6"/>
              </w:rPr>
            </w:pPr>
            <w:r>
              <w:rPr>
                <w:spacing w:val="6"/>
              </w:rPr>
              <w:t>A180201</w:t>
            </w:r>
            <w:r>
              <w:rPr>
                <w:spacing w:val="6"/>
              </w:rPr>
              <w:t>塑料制品</w:t>
            </w:r>
          </w:p>
        </w:tc>
        <w:tc>
          <w:tcPr>
            <w:tcW w:w="2347" w:type="dxa"/>
            <w:vAlign w:val="center"/>
          </w:tcPr>
          <w:p w:rsidR="00CD2F75" w:rsidRDefault="00CD2F75">
            <w:pPr>
              <w:autoSpaceDE/>
              <w:autoSpaceDN/>
              <w:ind w:left="128" w:right="108" w:hanging="26"/>
              <w:rPr>
                <w:spacing w:val="6"/>
              </w:rPr>
            </w:pPr>
          </w:p>
        </w:tc>
        <w:tc>
          <w:tcPr>
            <w:tcW w:w="1973" w:type="dxa"/>
            <w:vAlign w:val="center"/>
          </w:tcPr>
          <w:p w:rsidR="00CD2F75" w:rsidRDefault="00CD2F75">
            <w:pPr>
              <w:autoSpaceDE/>
              <w:autoSpaceDN/>
              <w:ind w:left="128" w:right="108" w:hanging="26"/>
              <w:rPr>
                <w:spacing w:val="6"/>
              </w:rPr>
            </w:pPr>
          </w:p>
        </w:tc>
        <w:tc>
          <w:tcPr>
            <w:tcW w:w="3111" w:type="dxa"/>
            <w:vAlign w:val="center"/>
          </w:tcPr>
          <w:p w:rsidR="00CD2F75" w:rsidRDefault="00741197">
            <w:pPr>
              <w:autoSpaceDE/>
              <w:autoSpaceDN/>
              <w:ind w:left="128" w:right="108" w:hanging="26"/>
              <w:rPr>
                <w:spacing w:val="6"/>
              </w:rPr>
            </w:pPr>
            <w:r>
              <w:rPr>
                <w:spacing w:val="6"/>
              </w:rPr>
              <w:t>HJ/T226</w:t>
            </w:r>
            <w:r>
              <w:rPr>
                <w:spacing w:val="6"/>
              </w:rPr>
              <w:t>建筑用塑料管材</w:t>
            </w:r>
            <w:r>
              <w:rPr>
                <w:spacing w:val="6"/>
              </w:rPr>
              <w:t>/HJ/T231</w:t>
            </w:r>
            <w:r>
              <w:rPr>
                <w:spacing w:val="6"/>
              </w:rPr>
              <w:t>再生塑料制品</w:t>
            </w:r>
          </w:p>
        </w:tc>
      </w:tr>
    </w:tbl>
    <w:p w:rsidR="00CD2F75" w:rsidRDefault="00CD2F75">
      <w:pPr>
        <w:rPr>
          <w:sz w:val="2"/>
        </w:rPr>
      </w:pPr>
    </w:p>
    <w:p w:rsidR="00CD2F75" w:rsidRDefault="00741197">
      <w:pPr>
        <w:ind w:firstLineChars="200" w:firstLine="420"/>
      </w:pPr>
      <w:r>
        <w:t>注：环境标志产品认证应依据相关标准的最新版本</w:t>
      </w:r>
    </w:p>
    <w:p w:rsidR="00CD2F75" w:rsidRDefault="00741197">
      <w:pPr>
        <w:rPr>
          <w:rFonts w:eastAsia="黑体"/>
          <w:bCs/>
          <w:spacing w:val="6"/>
          <w:sz w:val="28"/>
          <w:szCs w:val="28"/>
        </w:rPr>
      </w:pPr>
      <w:r>
        <w:rPr>
          <w:rFonts w:eastAsia="黑体"/>
          <w:bCs/>
          <w:spacing w:val="6"/>
          <w:sz w:val="28"/>
          <w:szCs w:val="28"/>
        </w:rPr>
        <w:br w:type="page"/>
      </w:r>
    </w:p>
    <w:p w:rsidR="00CD2F75" w:rsidRDefault="00741197">
      <w:pPr>
        <w:jc w:val="center"/>
        <w:rPr>
          <w:rFonts w:eastAsia="黑体"/>
          <w:bCs/>
          <w:spacing w:val="6"/>
          <w:sz w:val="24"/>
          <w:szCs w:val="24"/>
        </w:rPr>
      </w:pPr>
      <w:r>
        <w:rPr>
          <w:rFonts w:eastAsia="黑体"/>
          <w:bCs/>
          <w:spacing w:val="6"/>
          <w:sz w:val="24"/>
          <w:szCs w:val="24"/>
        </w:rPr>
        <w:lastRenderedPageBreak/>
        <w:t>关于发布参与实施政府采购节能产品、环境标志产品认证机构名录的公告</w:t>
      </w:r>
    </w:p>
    <w:p w:rsidR="00CD2F75" w:rsidRDefault="00741197">
      <w:pPr>
        <w:jc w:val="center"/>
      </w:pPr>
      <w:r>
        <w:t>2019</w:t>
      </w:r>
      <w:r>
        <w:t>年第</w:t>
      </w:r>
      <w:r>
        <w:t>16</w:t>
      </w:r>
      <w:r>
        <w:t>号</w:t>
      </w:r>
    </w:p>
    <w:p w:rsidR="00CD2F75" w:rsidRDefault="00741197">
      <w:pPr>
        <w:ind w:firstLineChars="200" w:firstLine="420"/>
      </w:pPr>
      <w:r>
        <w:t>根据《财政部</w:t>
      </w:r>
      <w:r>
        <w:t xml:space="preserve"> </w:t>
      </w:r>
      <w:r>
        <w:t>发展改革委</w:t>
      </w:r>
      <w:r>
        <w:t xml:space="preserve"> </w:t>
      </w:r>
      <w:r>
        <w:t>生态环境部</w:t>
      </w:r>
      <w:r>
        <w:t xml:space="preserve"> </w:t>
      </w:r>
      <w:r>
        <w:t>市场监管总局关于调整优化节能产品、环境标志产品政府采购执行机制的通知》（财库〔</w:t>
      </w:r>
      <w:r>
        <w:t>2019</w:t>
      </w:r>
      <w:r>
        <w:t>〕</w:t>
      </w:r>
      <w:r>
        <w:t>9</w:t>
      </w:r>
      <w:r>
        <w:t>号）和《市场监管总局办公厅关于扩大参与实施政府采购节能产品、环境标志产品认证机构范围的通知》（市监认证函〔</w:t>
      </w:r>
      <w:r>
        <w:t>2019</w:t>
      </w:r>
      <w:r>
        <w:t>〕</w:t>
      </w:r>
      <w:r>
        <w:t>513</w:t>
      </w:r>
      <w:r>
        <w:t>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rsidR="00CD2F75" w:rsidRDefault="00741197">
      <w:pPr>
        <w:ind w:firstLineChars="200" w:firstLine="420"/>
      </w:pPr>
      <w:r>
        <w:t>自本公告发布后，新增认证机构应尽快完成政府采购认证信息系统对接，对接完成后方可开展相关认证工作。</w:t>
      </w:r>
    </w:p>
    <w:p w:rsidR="00CD2F75" w:rsidRDefault="00741197">
      <w:pPr>
        <w:jc w:val="right"/>
      </w:pPr>
      <w:r>
        <w:t>市场监管总局</w:t>
      </w:r>
    </w:p>
    <w:p w:rsidR="00CD2F75" w:rsidRDefault="00741197">
      <w:pPr>
        <w:jc w:val="right"/>
      </w:pPr>
      <w:r>
        <w:t>2019</w:t>
      </w:r>
      <w:r>
        <w:t>年</w:t>
      </w:r>
      <w:r>
        <w:t>4</w:t>
      </w:r>
      <w:r>
        <w:t>月</w:t>
      </w:r>
      <w:r>
        <w:t>3</w:t>
      </w:r>
      <w:r>
        <w:t>日</w:t>
      </w:r>
    </w:p>
    <w:p w:rsidR="00CD2F75" w:rsidRDefault="00741197">
      <w:r>
        <w:t>（此件公开发布）</w:t>
      </w:r>
    </w:p>
    <w:p w:rsidR="00CD2F75" w:rsidRDefault="00741197">
      <w:pPr>
        <w:jc w:val="center"/>
      </w:pPr>
      <w:r>
        <w:t>参与实施政府采购节能产品认证机构名录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30" w:type="dxa"/>
          <w:left w:w="30" w:type="dxa"/>
          <w:bottom w:w="30" w:type="dxa"/>
          <w:right w:w="30" w:type="dxa"/>
        </w:tblCellMar>
        <w:tblLook w:val="04A0" w:firstRow="1" w:lastRow="0" w:firstColumn="1" w:lastColumn="0" w:noHBand="0" w:noVBand="1"/>
      </w:tblPr>
      <w:tblGrid>
        <w:gridCol w:w="648"/>
        <w:gridCol w:w="1169"/>
        <w:gridCol w:w="1195"/>
        <w:gridCol w:w="1474"/>
        <w:gridCol w:w="1847"/>
        <w:gridCol w:w="3068"/>
      </w:tblGrid>
      <w:tr w:rsidR="00CD2F75">
        <w:trPr>
          <w:trHeight w:val="454"/>
        </w:trPr>
        <w:tc>
          <w:tcPr>
            <w:tcW w:w="648" w:type="dxa"/>
            <w:vMerge w:val="restart"/>
            <w:shd w:val="clear" w:color="auto" w:fill="FFFFFF"/>
            <w:tcMar>
              <w:top w:w="0" w:type="dxa"/>
              <w:left w:w="108" w:type="dxa"/>
              <w:bottom w:w="0" w:type="dxa"/>
              <w:right w:w="108" w:type="dxa"/>
            </w:tcMar>
            <w:vAlign w:val="center"/>
          </w:tcPr>
          <w:p w:rsidR="00CD2F75" w:rsidRDefault="00741197">
            <w:r>
              <w:t>序号</w:t>
            </w:r>
          </w:p>
        </w:tc>
        <w:tc>
          <w:tcPr>
            <w:tcW w:w="2364" w:type="dxa"/>
            <w:gridSpan w:val="2"/>
            <w:shd w:val="clear" w:color="auto" w:fill="FFFFFF"/>
            <w:tcMar>
              <w:top w:w="0" w:type="dxa"/>
              <w:left w:w="108" w:type="dxa"/>
              <w:bottom w:w="0" w:type="dxa"/>
              <w:right w:w="108" w:type="dxa"/>
            </w:tcMar>
            <w:vAlign w:val="center"/>
          </w:tcPr>
          <w:p w:rsidR="00CD2F75" w:rsidRDefault="00741197">
            <w:r>
              <w:t>一级目录</w:t>
            </w:r>
          </w:p>
        </w:tc>
        <w:tc>
          <w:tcPr>
            <w:tcW w:w="3321" w:type="dxa"/>
            <w:gridSpan w:val="2"/>
            <w:shd w:val="clear" w:color="auto" w:fill="FFFFFF"/>
            <w:tcMar>
              <w:top w:w="0" w:type="dxa"/>
              <w:left w:w="108" w:type="dxa"/>
              <w:bottom w:w="0" w:type="dxa"/>
              <w:right w:w="108" w:type="dxa"/>
            </w:tcMar>
            <w:vAlign w:val="center"/>
          </w:tcPr>
          <w:p w:rsidR="00CD2F75" w:rsidRDefault="00741197">
            <w:r>
              <w:t>二级目录</w:t>
            </w:r>
          </w:p>
        </w:tc>
        <w:tc>
          <w:tcPr>
            <w:tcW w:w="3068" w:type="dxa"/>
            <w:vMerge w:val="restart"/>
            <w:shd w:val="clear" w:color="auto" w:fill="FFFFFF"/>
            <w:tcMar>
              <w:top w:w="0" w:type="dxa"/>
              <w:left w:w="108" w:type="dxa"/>
              <w:bottom w:w="0" w:type="dxa"/>
              <w:right w:w="108" w:type="dxa"/>
            </w:tcMar>
            <w:vAlign w:val="center"/>
          </w:tcPr>
          <w:p w:rsidR="00CD2F75" w:rsidRDefault="00741197">
            <w:r>
              <w:t>认证机构名录</w:t>
            </w:r>
          </w:p>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shd w:val="clear" w:color="auto" w:fill="FFFFFF"/>
            <w:tcMar>
              <w:top w:w="0" w:type="dxa"/>
              <w:left w:w="108" w:type="dxa"/>
              <w:bottom w:w="0" w:type="dxa"/>
              <w:right w:w="108" w:type="dxa"/>
            </w:tcMar>
            <w:vAlign w:val="center"/>
          </w:tcPr>
          <w:p w:rsidR="00CD2F75" w:rsidRDefault="00741197">
            <w:r>
              <w:t>产品代码</w:t>
            </w:r>
          </w:p>
        </w:tc>
        <w:tc>
          <w:tcPr>
            <w:tcW w:w="1195" w:type="dxa"/>
            <w:shd w:val="clear" w:color="auto" w:fill="FFFFFF"/>
            <w:tcMar>
              <w:top w:w="0" w:type="dxa"/>
              <w:left w:w="108" w:type="dxa"/>
              <w:bottom w:w="0" w:type="dxa"/>
              <w:right w:w="108" w:type="dxa"/>
            </w:tcMar>
            <w:vAlign w:val="center"/>
          </w:tcPr>
          <w:p w:rsidR="00CD2F75" w:rsidRDefault="00741197">
            <w:r>
              <w:t>产品名称</w:t>
            </w:r>
          </w:p>
        </w:tc>
        <w:tc>
          <w:tcPr>
            <w:tcW w:w="1474" w:type="dxa"/>
            <w:shd w:val="clear" w:color="auto" w:fill="FFFFFF"/>
            <w:tcMar>
              <w:top w:w="0" w:type="dxa"/>
              <w:left w:w="108" w:type="dxa"/>
              <w:bottom w:w="0" w:type="dxa"/>
              <w:right w:w="108" w:type="dxa"/>
            </w:tcMar>
            <w:vAlign w:val="center"/>
          </w:tcPr>
          <w:p w:rsidR="00CD2F75" w:rsidRDefault="00741197">
            <w:r>
              <w:t>产品代码</w:t>
            </w:r>
          </w:p>
        </w:tc>
        <w:tc>
          <w:tcPr>
            <w:tcW w:w="1847" w:type="dxa"/>
            <w:shd w:val="clear" w:color="auto" w:fill="FFFFFF"/>
            <w:tcMar>
              <w:top w:w="0" w:type="dxa"/>
              <w:left w:w="108" w:type="dxa"/>
              <w:bottom w:w="0" w:type="dxa"/>
              <w:right w:w="108" w:type="dxa"/>
            </w:tcMar>
            <w:vAlign w:val="center"/>
          </w:tcPr>
          <w:p w:rsidR="00CD2F75" w:rsidRDefault="00741197">
            <w:r>
              <w:t>产品名称</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val="restart"/>
            <w:shd w:val="clear" w:color="auto" w:fill="FFFFFF"/>
            <w:tcMar>
              <w:top w:w="0" w:type="dxa"/>
              <w:left w:w="108" w:type="dxa"/>
              <w:bottom w:w="0" w:type="dxa"/>
              <w:right w:w="108" w:type="dxa"/>
            </w:tcMar>
            <w:vAlign w:val="center"/>
          </w:tcPr>
          <w:p w:rsidR="00CD2F75" w:rsidRDefault="00741197">
            <w:r>
              <w:t>1</w:t>
            </w:r>
          </w:p>
        </w:tc>
        <w:tc>
          <w:tcPr>
            <w:tcW w:w="1169" w:type="dxa"/>
            <w:vMerge w:val="restart"/>
            <w:shd w:val="clear" w:color="auto" w:fill="FFFFFF"/>
            <w:tcMar>
              <w:top w:w="0" w:type="dxa"/>
              <w:left w:w="108" w:type="dxa"/>
              <w:bottom w:w="0" w:type="dxa"/>
              <w:right w:w="108" w:type="dxa"/>
            </w:tcMar>
            <w:vAlign w:val="center"/>
          </w:tcPr>
          <w:p w:rsidR="00CD2F75" w:rsidRDefault="00741197">
            <w:r>
              <w:t>A020101</w:t>
            </w:r>
          </w:p>
        </w:tc>
        <w:tc>
          <w:tcPr>
            <w:tcW w:w="1195" w:type="dxa"/>
            <w:vMerge w:val="restart"/>
            <w:shd w:val="clear" w:color="auto" w:fill="FFFFFF"/>
            <w:tcMar>
              <w:top w:w="0" w:type="dxa"/>
              <w:left w:w="108" w:type="dxa"/>
              <w:bottom w:w="0" w:type="dxa"/>
              <w:right w:w="108" w:type="dxa"/>
            </w:tcMar>
            <w:vAlign w:val="center"/>
          </w:tcPr>
          <w:p w:rsidR="00CD2F75" w:rsidRDefault="00741197">
            <w:r>
              <w:t>计算机设备</w:t>
            </w:r>
          </w:p>
        </w:tc>
        <w:tc>
          <w:tcPr>
            <w:tcW w:w="1474" w:type="dxa"/>
            <w:shd w:val="clear" w:color="auto" w:fill="FFFFFF"/>
            <w:tcMar>
              <w:top w:w="0" w:type="dxa"/>
              <w:left w:w="108" w:type="dxa"/>
              <w:bottom w:w="0" w:type="dxa"/>
              <w:right w:w="108" w:type="dxa"/>
            </w:tcMar>
            <w:vAlign w:val="center"/>
          </w:tcPr>
          <w:p w:rsidR="00CD2F75" w:rsidRDefault="00741197">
            <w:r>
              <w:t>A02010104</w:t>
            </w:r>
          </w:p>
        </w:tc>
        <w:tc>
          <w:tcPr>
            <w:tcW w:w="1847" w:type="dxa"/>
            <w:shd w:val="clear" w:color="auto" w:fill="FFFFFF"/>
            <w:tcMar>
              <w:top w:w="0" w:type="dxa"/>
              <w:left w:w="108" w:type="dxa"/>
              <w:bottom w:w="0" w:type="dxa"/>
              <w:right w:w="108" w:type="dxa"/>
            </w:tcMar>
            <w:vAlign w:val="center"/>
          </w:tcPr>
          <w:p w:rsidR="00CD2F75" w:rsidRDefault="00741197">
            <w:r>
              <w:t>台式计算机</w:t>
            </w:r>
          </w:p>
        </w:tc>
        <w:tc>
          <w:tcPr>
            <w:tcW w:w="3068" w:type="dxa"/>
            <w:vMerge w:val="restart"/>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北京赛西认证有限责任公司</w:t>
            </w:r>
          </w:p>
          <w:p w:rsidR="00CD2F75" w:rsidRDefault="00741197">
            <w:r>
              <w:t>中国网络安全审查技术与认证中心</w:t>
            </w:r>
          </w:p>
          <w:p w:rsidR="00CD2F75" w:rsidRDefault="00741197">
            <w:r>
              <w:t>广州赛宝认证中心服务有限公司</w:t>
            </w:r>
          </w:p>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A02010105</w:t>
            </w:r>
          </w:p>
        </w:tc>
        <w:tc>
          <w:tcPr>
            <w:tcW w:w="1847" w:type="dxa"/>
            <w:shd w:val="clear" w:color="auto" w:fill="FFFFFF"/>
            <w:tcMar>
              <w:top w:w="0" w:type="dxa"/>
              <w:left w:w="108" w:type="dxa"/>
              <w:bottom w:w="0" w:type="dxa"/>
              <w:right w:w="108" w:type="dxa"/>
            </w:tcMar>
            <w:vAlign w:val="center"/>
          </w:tcPr>
          <w:p w:rsidR="00CD2F75" w:rsidRDefault="00741197">
            <w:r>
              <w:t>便携式计算机</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A02010107</w:t>
            </w:r>
          </w:p>
        </w:tc>
        <w:tc>
          <w:tcPr>
            <w:tcW w:w="1847" w:type="dxa"/>
            <w:shd w:val="clear" w:color="auto" w:fill="FFFFFF"/>
            <w:tcMar>
              <w:top w:w="0" w:type="dxa"/>
              <w:left w:w="108" w:type="dxa"/>
              <w:bottom w:w="0" w:type="dxa"/>
              <w:right w:w="108" w:type="dxa"/>
            </w:tcMar>
            <w:vAlign w:val="center"/>
          </w:tcPr>
          <w:p w:rsidR="00CD2F75" w:rsidRDefault="00741197">
            <w:r>
              <w:t>平板式微型计算机</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val="restart"/>
            <w:shd w:val="clear" w:color="auto" w:fill="FFFFFF"/>
            <w:tcMar>
              <w:top w:w="0" w:type="dxa"/>
              <w:left w:w="108" w:type="dxa"/>
              <w:bottom w:w="0" w:type="dxa"/>
              <w:right w:w="108" w:type="dxa"/>
            </w:tcMar>
            <w:vAlign w:val="center"/>
          </w:tcPr>
          <w:p w:rsidR="00CD2F75" w:rsidRDefault="00741197">
            <w:r>
              <w:t>2</w:t>
            </w:r>
          </w:p>
        </w:tc>
        <w:tc>
          <w:tcPr>
            <w:tcW w:w="1169" w:type="dxa"/>
            <w:vMerge w:val="restart"/>
            <w:shd w:val="clear" w:color="auto" w:fill="FFFFFF"/>
            <w:tcMar>
              <w:top w:w="0" w:type="dxa"/>
              <w:left w:w="108" w:type="dxa"/>
              <w:bottom w:w="0" w:type="dxa"/>
              <w:right w:w="108" w:type="dxa"/>
            </w:tcMar>
            <w:vAlign w:val="center"/>
          </w:tcPr>
          <w:p w:rsidR="00CD2F75" w:rsidRDefault="00741197">
            <w:r>
              <w:t>A020106</w:t>
            </w:r>
          </w:p>
        </w:tc>
        <w:tc>
          <w:tcPr>
            <w:tcW w:w="1195" w:type="dxa"/>
            <w:vMerge w:val="restart"/>
            <w:shd w:val="clear" w:color="auto" w:fill="FFFFFF"/>
            <w:tcMar>
              <w:top w:w="0" w:type="dxa"/>
              <w:left w:w="108" w:type="dxa"/>
              <w:bottom w:w="0" w:type="dxa"/>
              <w:right w:w="108" w:type="dxa"/>
            </w:tcMar>
            <w:vAlign w:val="center"/>
          </w:tcPr>
          <w:p w:rsidR="00CD2F75" w:rsidRDefault="00741197">
            <w:r>
              <w:t>输入输出设备</w:t>
            </w:r>
          </w:p>
        </w:tc>
        <w:tc>
          <w:tcPr>
            <w:tcW w:w="1474" w:type="dxa"/>
            <w:shd w:val="clear" w:color="auto" w:fill="FFFFFF"/>
            <w:tcMar>
              <w:top w:w="0" w:type="dxa"/>
              <w:left w:w="108" w:type="dxa"/>
              <w:bottom w:w="0" w:type="dxa"/>
              <w:right w:w="108" w:type="dxa"/>
            </w:tcMar>
            <w:vAlign w:val="center"/>
          </w:tcPr>
          <w:p w:rsidR="00CD2F75" w:rsidRDefault="00741197">
            <w:r>
              <w:t>A02010601</w:t>
            </w:r>
          </w:p>
        </w:tc>
        <w:tc>
          <w:tcPr>
            <w:tcW w:w="1847" w:type="dxa"/>
            <w:shd w:val="clear" w:color="auto" w:fill="FFFFFF"/>
            <w:tcMar>
              <w:top w:w="0" w:type="dxa"/>
              <w:left w:w="108" w:type="dxa"/>
              <w:bottom w:w="0" w:type="dxa"/>
              <w:right w:w="108" w:type="dxa"/>
            </w:tcMar>
            <w:vAlign w:val="center"/>
          </w:tcPr>
          <w:p w:rsidR="00CD2F75" w:rsidRDefault="00741197">
            <w:r>
              <w:t>打印设备</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A02010604</w:t>
            </w:r>
          </w:p>
        </w:tc>
        <w:tc>
          <w:tcPr>
            <w:tcW w:w="1847" w:type="dxa"/>
            <w:shd w:val="clear" w:color="auto" w:fill="FFFFFF"/>
            <w:tcMar>
              <w:top w:w="0" w:type="dxa"/>
              <w:left w:w="108" w:type="dxa"/>
              <w:bottom w:w="0" w:type="dxa"/>
              <w:right w:w="108" w:type="dxa"/>
            </w:tcMar>
            <w:vAlign w:val="center"/>
          </w:tcPr>
          <w:p w:rsidR="00CD2F75" w:rsidRDefault="00741197">
            <w:r>
              <w:t>显示设备</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A02010609</w:t>
            </w:r>
          </w:p>
        </w:tc>
        <w:tc>
          <w:tcPr>
            <w:tcW w:w="1847" w:type="dxa"/>
            <w:shd w:val="clear" w:color="auto" w:fill="FFFFFF"/>
            <w:tcMar>
              <w:top w:w="0" w:type="dxa"/>
              <w:left w:w="108" w:type="dxa"/>
              <w:bottom w:w="0" w:type="dxa"/>
              <w:right w:w="108" w:type="dxa"/>
            </w:tcMar>
            <w:vAlign w:val="center"/>
          </w:tcPr>
          <w:p w:rsidR="00CD2F75" w:rsidRDefault="00741197">
            <w:r>
              <w:t>图形图像输入设备</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3</w:t>
            </w:r>
          </w:p>
        </w:tc>
        <w:tc>
          <w:tcPr>
            <w:tcW w:w="1169" w:type="dxa"/>
            <w:shd w:val="clear" w:color="auto" w:fill="FFFFFF"/>
            <w:tcMar>
              <w:top w:w="0" w:type="dxa"/>
              <w:left w:w="108" w:type="dxa"/>
              <w:bottom w:w="0" w:type="dxa"/>
              <w:right w:w="108" w:type="dxa"/>
            </w:tcMar>
            <w:vAlign w:val="center"/>
          </w:tcPr>
          <w:p w:rsidR="00CD2F75" w:rsidRDefault="00741197">
            <w:r>
              <w:t>A020202</w:t>
            </w:r>
          </w:p>
        </w:tc>
        <w:tc>
          <w:tcPr>
            <w:tcW w:w="1195" w:type="dxa"/>
            <w:shd w:val="clear" w:color="auto" w:fill="FFFFFF"/>
            <w:tcMar>
              <w:top w:w="0" w:type="dxa"/>
              <w:left w:w="108" w:type="dxa"/>
              <w:bottom w:w="0" w:type="dxa"/>
              <w:right w:w="108" w:type="dxa"/>
            </w:tcMar>
            <w:vAlign w:val="center"/>
          </w:tcPr>
          <w:p w:rsidR="00CD2F75" w:rsidRDefault="00741197">
            <w:r>
              <w:t>投影仪</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4</w:t>
            </w:r>
          </w:p>
        </w:tc>
        <w:tc>
          <w:tcPr>
            <w:tcW w:w="1169" w:type="dxa"/>
            <w:shd w:val="clear" w:color="auto" w:fill="FFFFFF"/>
            <w:tcMar>
              <w:top w:w="0" w:type="dxa"/>
              <w:left w:w="108" w:type="dxa"/>
              <w:bottom w:w="0" w:type="dxa"/>
              <w:right w:w="108" w:type="dxa"/>
            </w:tcMar>
            <w:vAlign w:val="center"/>
          </w:tcPr>
          <w:p w:rsidR="00CD2F75" w:rsidRDefault="00741197">
            <w:r>
              <w:t>A020204</w:t>
            </w:r>
          </w:p>
        </w:tc>
        <w:tc>
          <w:tcPr>
            <w:tcW w:w="1195" w:type="dxa"/>
            <w:shd w:val="clear" w:color="auto" w:fill="FFFFFF"/>
            <w:tcMar>
              <w:top w:w="0" w:type="dxa"/>
              <w:left w:w="108" w:type="dxa"/>
              <w:bottom w:w="0" w:type="dxa"/>
              <w:right w:w="108" w:type="dxa"/>
            </w:tcMar>
            <w:vAlign w:val="center"/>
          </w:tcPr>
          <w:p w:rsidR="00CD2F75" w:rsidRDefault="00741197">
            <w:r>
              <w:t>多功能一体机</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5</w:t>
            </w:r>
          </w:p>
        </w:tc>
        <w:tc>
          <w:tcPr>
            <w:tcW w:w="1169" w:type="dxa"/>
            <w:shd w:val="clear" w:color="auto" w:fill="FFFFFF"/>
            <w:tcMar>
              <w:top w:w="0" w:type="dxa"/>
              <w:left w:w="108" w:type="dxa"/>
              <w:bottom w:w="0" w:type="dxa"/>
              <w:right w:w="108" w:type="dxa"/>
            </w:tcMar>
            <w:vAlign w:val="center"/>
          </w:tcPr>
          <w:p w:rsidR="00CD2F75" w:rsidRDefault="00741197">
            <w:r>
              <w:t>A020519</w:t>
            </w:r>
          </w:p>
        </w:tc>
        <w:tc>
          <w:tcPr>
            <w:tcW w:w="1195" w:type="dxa"/>
            <w:shd w:val="clear" w:color="auto" w:fill="FFFFFF"/>
            <w:tcMar>
              <w:top w:w="0" w:type="dxa"/>
              <w:left w:w="108" w:type="dxa"/>
              <w:bottom w:w="0" w:type="dxa"/>
              <w:right w:w="108" w:type="dxa"/>
            </w:tcMar>
            <w:vAlign w:val="center"/>
          </w:tcPr>
          <w:p w:rsidR="00CD2F75" w:rsidRDefault="00741197">
            <w:r>
              <w:t>泵</w:t>
            </w:r>
          </w:p>
        </w:tc>
        <w:tc>
          <w:tcPr>
            <w:tcW w:w="1474" w:type="dxa"/>
            <w:shd w:val="clear" w:color="auto" w:fill="FFFFFF"/>
            <w:tcMar>
              <w:top w:w="0" w:type="dxa"/>
              <w:left w:w="108" w:type="dxa"/>
              <w:bottom w:w="0" w:type="dxa"/>
              <w:right w:w="108" w:type="dxa"/>
            </w:tcMar>
            <w:vAlign w:val="center"/>
          </w:tcPr>
          <w:p w:rsidR="00CD2F75" w:rsidRDefault="00741197">
            <w:r>
              <w:t>A02051901</w:t>
            </w:r>
          </w:p>
        </w:tc>
        <w:tc>
          <w:tcPr>
            <w:tcW w:w="1847" w:type="dxa"/>
            <w:shd w:val="clear" w:color="auto" w:fill="FFFFFF"/>
            <w:tcMar>
              <w:top w:w="0" w:type="dxa"/>
              <w:left w:w="108" w:type="dxa"/>
              <w:bottom w:w="0" w:type="dxa"/>
              <w:right w:w="108" w:type="dxa"/>
            </w:tcMar>
            <w:vAlign w:val="center"/>
          </w:tcPr>
          <w:p w:rsidR="00CD2F75" w:rsidRDefault="00741197">
            <w:r>
              <w:t>离心泵</w:t>
            </w:r>
          </w:p>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电能（北京）认证中心有限公司</w:t>
            </w:r>
          </w:p>
          <w:p w:rsidR="00CD2F75" w:rsidRDefault="00741197">
            <w:r>
              <w:t>方圆标志认证集团有限公司</w:t>
            </w:r>
          </w:p>
        </w:tc>
      </w:tr>
      <w:tr w:rsidR="00CD2F75">
        <w:trPr>
          <w:trHeight w:val="454"/>
        </w:trPr>
        <w:tc>
          <w:tcPr>
            <w:tcW w:w="648" w:type="dxa"/>
            <w:vMerge w:val="restart"/>
            <w:shd w:val="clear" w:color="auto" w:fill="FFFFFF"/>
            <w:tcMar>
              <w:top w:w="0" w:type="dxa"/>
              <w:left w:w="108" w:type="dxa"/>
              <w:bottom w:w="0" w:type="dxa"/>
              <w:right w:w="108" w:type="dxa"/>
            </w:tcMar>
            <w:vAlign w:val="center"/>
          </w:tcPr>
          <w:p w:rsidR="00CD2F75" w:rsidRDefault="00741197">
            <w:r>
              <w:t>6</w:t>
            </w:r>
          </w:p>
        </w:tc>
        <w:tc>
          <w:tcPr>
            <w:tcW w:w="1169" w:type="dxa"/>
            <w:vMerge w:val="restart"/>
            <w:shd w:val="clear" w:color="auto" w:fill="FFFFFF"/>
            <w:tcMar>
              <w:top w:w="0" w:type="dxa"/>
              <w:left w:w="108" w:type="dxa"/>
              <w:bottom w:w="0" w:type="dxa"/>
              <w:right w:w="108" w:type="dxa"/>
            </w:tcMar>
            <w:vAlign w:val="center"/>
          </w:tcPr>
          <w:p w:rsidR="00CD2F75" w:rsidRDefault="00741197">
            <w:r>
              <w:t>A020523</w:t>
            </w:r>
          </w:p>
        </w:tc>
        <w:tc>
          <w:tcPr>
            <w:tcW w:w="1195" w:type="dxa"/>
            <w:vMerge w:val="restart"/>
            <w:shd w:val="clear" w:color="auto" w:fill="FFFFFF"/>
            <w:tcMar>
              <w:top w:w="0" w:type="dxa"/>
              <w:left w:w="108" w:type="dxa"/>
              <w:bottom w:w="0" w:type="dxa"/>
              <w:right w:w="108" w:type="dxa"/>
            </w:tcMar>
            <w:vAlign w:val="center"/>
          </w:tcPr>
          <w:p w:rsidR="00CD2F75" w:rsidRDefault="00741197">
            <w:r>
              <w:t>制冷空调设备</w:t>
            </w:r>
          </w:p>
        </w:tc>
        <w:tc>
          <w:tcPr>
            <w:tcW w:w="1474" w:type="dxa"/>
            <w:shd w:val="clear" w:color="auto" w:fill="FFFFFF"/>
            <w:tcMar>
              <w:top w:w="0" w:type="dxa"/>
              <w:left w:w="108" w:type="dxa"/>
              <w:bottom w:w="0" w:type="dxa"/>
              <w:right w:w="108" w:type="dxa"/>
            </w:tcMar>
            <w:vAlign w:val="center"/>
          </w:tcPr>
          <w:p w:rsidR="00CD2F75" w:rsidRDefault="00741197">
            <w:r>
              <w:t>A02052301</w:t>
            </w:r>
          </w:p>
        </w:tc>
        <w:tc>
          <w:tcPr>
            <w:tcW w:w="1847" w:type="dxa"/>
            <w:shd w:val="clear" w:color="auto" w:fill="FFFFFF"/>
            <w:tcMar>
              <w:top w:w="0" w:type="dxa"/>
              <w:left w:w="108" w:type="dxa"/>
              <w:bottom w:w="0" w:type="dxa"/>
              <w:right w:w="108" w:type="dxa"/>
            </w:tcMar>
            <w:vAlign w:val="center"/>
          </w:tcPr>
          <w:p w:rsidR="00CD2F75" w:rsidRDefault="00741197">
            <w:r>
              <w:t>制冷压缩机</w:t>
            </w:r>
          </w:p>
        </w:tc>
        <w:tc>
          <w:tcPr>
            <w:tcW w:w="3068" w:type="dxa"/>
            <w:vMerge w:val="restart"/>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威凯认证检测有限公司</w:t>
            </w:r>
          </w:p>
          <w:p w:rsidR="00CD2F75" w:rsidRDefault="00741197">
            <w:r>
              <w:t>合肥通用机械产品认证有限公司</w:t>
            </w:r>
          </w:p>
          <w:p w:rsidR="00CD2F75" w:rsidRDefault="00741197">
            <w:r>
              <w:t>北京中冷通质量认证中心有限公司</w:t>
            </w:r>
          </w:p>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A02052305</w:t>
            </w:r>
          </w:p>
        </w:tc>
        <w:tc>
          <w:tcPr>
            <w:tcW w:w="1847" w:type="dxa"/>
            <w:shd w:val="clear" w:color="auto" w:fill="FFFFFF"/>
            <w:tcMar>
              <w:top w:w="0" w:type="dxa"/>
              <w:left w:w="108" w:type="dxa"/>
              <w:bottom w:w="0" w:type="dxa"/>
              <w:right w:w="108" w:type="dxa"/>
            </w:tcMar>
            <w:vAlign w:val="center"/>
          </w:tcPr>
          <w:p w:rsidR="00CD2F75" w:rsidRDefault="00741197">
            <w:r>
              <w:t>空调机组</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A02052309</w:t>
            </w:r>
          </w:p>
        </w:tc>
        <w:tc>
          <w:tcPr>
            <w:tcW w:w="1847" w:type="dxa"/>
            <w:shd w:val="clear" w:color="auto" w:fill="FFFFFF"/>
            <w:tcMar>
              <w:top w:w="0" w:type="dxa"/>
              <w:left w:w="108" w:type="dxa"/>
              <w:bottom w:w="0" w:type="dxa"/>
              <w:right w:w="108" w:type="dxa"/>
            </w:tcMar>
            <w:vAlign w:val="center"/>
          </w:tcPr>
          <w:p w:rsidR="00CD2F75" w:rsidRDefault="00741197">
            <w:r>
              <w:t>专用制冷、空调设备</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A02052399</w:t>
            </w:r>
          </w:p>
        </w:tc>
        <w:tc>
          <w:tcPr>
            <w:tcW w:w="1847" w:type="dxa"/>
            <w:shd w:val="clear" w:color="auto" w:fill="FFFFFF"/>
            <w:tcMar>
              <w:top w:w="0" w:type="dxa"/>
              <w:left w:w="108" w:type="dxa"/>
              <w:bottom w:w="0" w:type="dxa"/>
              <w:right w:w="108" w:type="dxa"/>
            </w:tcMar>
            <w:vAlign w:val="center"/>
          </w:tcPr>
          <w:p w:rsidR="00CD2F75" w:rsidRDefault="00741197">
            <w:r>
              <w:t>其他制冷空调设备</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7</w:t>
            </w:r>
          </w:p>
        </w:tc>
        <w:tc>
          <w:tcPr>
            <w:tcW w:w="1169" w:type="dxa"/>
            <w:shd w:val="clear" w:color="auto" w:fill="FFFFFF"/>
            <w:tcMar>
              <w:top w:w="0" w:type="dxa"/>
              <w:left w:w="108" w:type="dxa"/>
              <w:bottom w:w="0" w:type="dxa"/>
              <w:right w:w="108" w:type="dxa"/>
            </w:tcMar>
            <w:vAlign w:val="center"/>
          </w:tcPr>
          <w:p w:rsidR="00CD2F75" w:rsidRDefault="00741197">
            <w:r>
              <w:t>A020601</w:t>
            </w:r>
          </w:p>
        </w:tc>
        <w:tc>
          <w:tcPr>
            <w:tcW w:w="1195" w:type="dxa"/>
            <w:shd w:val="clear" w:color="auto" w:fill="FFFFFF"/>
            <w:tcMar>
              <w:top w:w="0" w:type="dxa"/>
              <w:left w:w="108" w:type="dxa"/>
              <w:bottom w:w="0" w:type="dxa"/>
              <w:right w:w="108" w:type="dxa"/>
            </w:tcMar>
            <w:vAlign w:val="center"/>
          </w:tcPr>
          <w:p w:rsidR="00CD2F75" w:rsidRDefault="00741197">
            <w:r>
              <w:t>电机</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威凯认证检测有限公司</w:t>
            </w:r>
          </w:p>
          <w:p w:rsidR="00CD2F75" w:rsidRDefault="00741197">
            <w:r>
              <w:lastRenderedPageBreak/>
              <w:t>电能（北京）认证中心有限公司</w:t>
            </w:r>
          </w:p>
          <w:p w:rsidR="00CD2F75" w:rsidRDefault="00741197">
            <w:r>
              <w:t>中国船级社质量认证公司</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lastRenderedPageBreak/>
              <w:t>8</w:t>
            </w:r>
          </w:p>
        </w:tc>
        <w:tc>
          <w:tcPr>
            <w:tcW w:w="1169" w:type="dxa"/>
            <w:shd w:val="clear" w:color="auto" w:fill="FFFFFF"/>
            <w:tcMar>
              <w:top w:w="0" w:type="dxa"/>
              <w:left w:w="108" w:type="dxa"/>
              <w:bottom w:w="0" w:type="dxa"/>
              <w:right w:w="108" w:type="dxa"/>
            </w:tcMar>
            <w:vAlign w:val="center"/>
          </w:tcPr>
          <w:p w:rsidR="00CD2F75" w:rsidRDefault="00741197">
            <w:r>
              <w:t>A020602</w:t>
            </w:r>
          </w:p>
        </w:tc>
        <w:tc>
          <w:tcPr>
            <w:tcW w:w="1195" w:type="dxa"/>
            <w:shd w:val="clear" w:color="auto" w:fill="FFFFFF"/>
            <w:tcMar>
              <w:top w:w="0" w:type="dxa"/>
              <w:left w:w="108" w:type="dxa"/>
              <w:bottom w:w="0" w:type="dxa"/>
              <w:right w:w="108" w:type="dxa"/>
            </w:tcMar>
            <w:vAlign w:val="center"/>
          </w:tcPr>
          <w:p w:rsidR="00CD2F75" w:rsidRDefault="00741197">
            <w:r>
              <w:t>变压器</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电能（北京）认证中心有限公司</w:t>
            </w:r>
          </w:p>
          <w:p w:rsidR="00CD2F75" w:rsidRDefault="00741197">
            <w:r>
              <w:t>方圆标志认证集团有限公司</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9</w:t>
            </w:r>
          </w:p>
        </w:tc>
        <w:tc>
          <w:tcPr>
            <w:tcW w:w="1169" w:type="dxa"/>
            <w:shd w:val="clear" w:color="auto" w:fill="FFFFFF"/>
            <w:tcMar>
              <w:top w:w="0" w:type="dxa"/>
              <w:left w:w="108" w:type="dxa"/>
              <w:bottom w:w="0" w:type="dxa"/>
              <w:right w:w="108" w:type="dxa"/>
            </w:tcMar>
            <w:vAlign w:val="center"/>
          </w:tcPr>
          <w:p w:rsidR="00CD2F75" w:rsidRDefault="00741197">
            <w:r>
              <w:t>A020609</w:t>
            </w:r>
          </w:p>
        </w:tc>
        <w:tc>
          <w:tcPr>
            <w:tcW w:w="1195" w:type="dxa"/>
            <w:shd w:val="clear" w:color="auto" w:fill="FFFFFF"/>
            <w:tcMar>
              <w:top w:w="0" w:type="dxa"/>
              <w:left w:w="108" w:type="dxa"/>
              <w:bottom w:w="0" w:type="dxa"/>
              <w:right w:w="108" w:type="dxa"/>
            </w:tcMar>
            <w:vAlign w:val="center"/>
          </w:tcPr>
          <w:p w:rsidR="00CD2F75" w:rsidRDefault="00741197">
            <w:r>
              <w:t>镇流器</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深圳市计量质量检测研究院</w:t>
            </w:r>
          </w:p>
          <w:p w:rsidR="00CD2F75" w:rsidRDefault="00741197">
            <w:r>
              <w:t>中标合信（北京）认证有限公司</w:t>
            </w:r>
          </w:p>
        </w:tc>
      </w:tr>
      <w:tr w:rsidR="00CD2F75">
        <w:trPr>
          <w:trHeight w:val="454"/>
        </w:trPr>
        <w:tc>
          <w:tcPr>
            <w:tcW w:w="648" w:type="dxa"/>
            <w:vMerge w:val="restart"/>
            <w:shd w:val="clear" w:color="auto" w:fill="FFFFFF"/>
            <w:tcMar>
              <w:top w:w="0" w:type="dxa"/>
              <w:left w:w="108" w:type="dxa"/>
              <w:bottom w:w="0" w:type="dxa"/>
              <w:right w:w="108" w:type="dxa"/>
            </w:tcMar>
            <w:vAlign w:val="center"/>
          </w:tcPr>
          <w:p w:rsidR="00CD2F75" w:rsidRDefault="00741197">
            <w:r>
              <w:t>10</w:t>
            </w:r>
          </w:p>
        </w:tc>
        <w:tc>
          <w:tcPr>
            <w:tcW w:w="1169" w:type="dxa"/>
            <w:vMerge w:val="restart"/>
            <w:shd w:val="clear" w:color="auto" w:fill="FFFFFF"/>
            <w:tcMar>
              <w:top w:w="0" w:type="dxa"/>
              <w:left w:w="108" w:type="dxa"/>
              <w:bottom w:w="0" w:type="dxa"/>
              <w:right w:w="108" w:type="dxa"/>
            </w:tcMar>
            <w:vAlign w:val="center"/>
          </w:tcPr>
          <w:p w:rsidR="00CD2F75" w:rsidRDefault="00741197">
            <w:r>
              <w:t>A020618</w:t>
            </w:r>
          </w:p>
        </w:tc>
        <w:tc>
          <w:tcPr>
            <w:tcW w:w="1195" w:type="dxa"/>
            <w:vMerge w:val="restart"/>
            <w:shd w:val="clear" w:color="auto" w:fill="FFFFFF"/>
            <w:tcMar>
              <w:top w:w="0" w:type="dxa"/>
              <w:left w:w="108" w:type="dxa"/>
              <w:bottom w:w="0" w:type="dxa"/>
              <w:right w:w="108" w:type="dxa"/>
            </w:tcMar>
            <w:vAlign w:val="center"/>
          </w:tcPr>
          <w:p w:rsidR="00CD2F75" w:rsidRDefault="00741197">
            <w:r>
              <w:t>生活用电器</w:t>
            </w:r>
          </w:p>
        </w:tc>
        <w:tc>
          <w:tcPr>
            <w:tcW w:w="1474" w:type="dxa"/>
            <w:shd w:val="clear" w:color="auto" w:fill="FFFFFF"/>
            <w:tcMar>
              <w:top w:w="0" w:type="dxa"/>
              <w:left w:w="108" w:type="dxa"/>
              <w:bottom w:w="0" w:type="dxa"/>
              <w:right w:w="108" w:type="dxa"/>
            </w:tcMar>
            <w:vAlign w:val="center"/>
          </w:tcPr>
          <w:p w:rsidR="00CD2F75" w:rsidRDefault="00741197">
            <w:r>
              <w:t>A0206180101</w:t>
            </w:r>
          </w:p>
        </w:tc>
        <w:tc>
          <w:tcPr>
            <w:tcW w:w="1847" w:type="dxa"/>
            <w:shd w:val="clear" w:color="auto" w:fill="FFFFFF"/>
            <w:tcMar>
              <w:top w:w="0" w:type="dxa"/>
              <w:left w:w="108" w:type="dxa"/>
              <w:bottom w:w="0" w:type="dxa"/>
              <w:right w:w="108" w:type="dxa"/>
            </w:tcMar>
            <w:vAlign w:val="center"/>
          </w:tcPr>
          <w:p w:rsidR="00CD2F75" w:rsidRDefault="00741197">
            <w:r>
              <w:t>电冰箱</w:t>
            </w:r>
          </w:p>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威凯认证检测有限公司</w:t>
            </w:r>
          </w:p>
          <w:p w:rsidR="00CD2F75" w:rsidRDefault="00741197">
            <w:r>
              <w:t>中家院（北京）检测认证有限公司</w:t>
            </w:r>
          </w:p>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A0206180203</w:t>
            </w:r>
          </w:p>
        </w:tc>
        <w:tc>
          <w:tcPr>
            <w:tcW w:w="1847" w:type="dxa"/>
            <w:shd w:val="clear" w:color="auto" w:fill="FFFFFF"/>
            <w:tcMar>
              <w:top w:w="0" w:type="dxa"/>
              <w:left w:w="108" w:type="dxa"/>
              <w:bottom w:w="0" w:type="dxa"/>
              <w:right w:w="108" w:type="dxa"/>
            </w:tcMar>
            <w:vAlign w:val="center"/>
          </w:tcPr>
          <w:p w:rsidR="00CD2F75" w:rsidRDefault="00741197">
            <w:r>
              <w:t>空调机</w:t>
            </w:r>
          </w:p>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威凯认证检测有限公司</w:t>
            </w:r>
          </w:p>
          <w:p w:rsidR="00CD2F75" w:rsidRDefault="00741197">
            <w:r>
              <w:t>中家院（北京）检测认证有限公司</w:t>
            </w:r>
          </w:p>
          <w:p w:rsidR="00CD2F75" w:rsidRDefault="00741197">
            <w:r>
              <w:t>合肥通用机械产品认证有限公司</w:t>
            </w:r>
          </w:p>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A0206180301</w:t>
            </w:r>
          </w:p>
        </w:tc>
        <w:tc>
          <w:tcPr>
            <w:tcW w:w="1847" w:type="dxa"/>
            <w:shd w:val="clear" w:color="auto" w:fill="FFFFFF"/>
            <w:tcMar>
              <w:top w:w="0" w:type="dxa"/>
              <w:left w:w="108" w:type="dxa"/>
              <w:bottom w:w="0" w:type="dxa"/>
              <w:right w:w="108" w:type="dxa"/>
            </w:tcMar>
            <w:vAlign w:val="center"/>
          </w:tcPr>
          <w:p w:rsidR="00CD2F75" w:rsidRDefault="00741197">
            <w:r>
              <w:t>洗衣机</w:t>
            </w:r>
          </w:p>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威凯认证检测有限公司</w:t>
            </w:r>
          </w:p>
          <w:p w:rsidR="00CD2F75" w:rsidRDefault="00741197">
            <w:r>
              <w:t>中家院（北京）检测认证有限公司</w:t>
            </w:r>
          </w:p>
        </w:tc>
      </w:tr>
      <w:tr w:rsidR="00CD2F75">
        <w:trPr>
          <w:trHeight w:val="454"/>
        </w:trPr>
        <w:tc>
          <w:tcPr>
            <w:tcW w:w="648" w:type="dxa"/>
            <w:vMerge/>
            <w:shd w:val="clear" w:color="auto" w:fill="FFFFFF"/>
            <w:tcMar>
              <w:top w:w="0" w:type="dxa"/>
              <w:left w:w="108" w:type="dxa"/>
              <w:bottom w:w="0" w:type="dxa"/>
              <w:right w:w="108" w:type="dxa"/>
            </w:tcMar>
            <w:vAlign w:val="center"/>
          </w:tcPr>
          <w:p w:rsidR="00CD2F75" w:rsidRDefault="00CD2F75"/>
        </w:tc>
        <w:tc>
          <w:tcPr>
            <w:tcW w:w="1169" w:type="dxa"/>
            <w:vMerge/>
            <w:shd w:val="clear" w:color="auto" w:fill="FFFFFF"/>
            <w:tcMar>
              <w:top w:w="0" w:type="dxa"/>
              <w:left w:w="108" w:type="dxa"/>
              <w:bottom w:w="0" w:type="dxa"/>
              <w:right w:w="108" w:type="dxa"/>
            </w:tcMar>
            <w:vAlign w:val="center"/>
          </w:tcPr>
          <w:p w:rsidR="00CD2F75" w:rsidRDefault="00CD2F75"/>
        </w:tc>
        <w:tc>
          <w:tcPr>
            <w:tcW w:w="1195" w:type="dxa"/>
            <w:vMerge/>
            <w:shd w:val="clear" w:color="auto" w:fill="FFFFFF"/>
            <w:tcMar>
              <w:top w:w="0" w:type="dxa"/>
              <w:left w:w="108" w:type="dxa"/>
              <w:bottom w:w="0" w:type="dxa"/>
              <w:right w:w="108" w:type="dxa"/>
            </w:tcMar>
            <w:vAlign w:val="center"/>
          </w:tcPr>
          <w:p w:rsidR="00CD2F75" w:rsidRDefault="00CD2F75"/>
        </w:tc>
        <w:tc>
          <w:tcPr>
            <w:tcW w:w="1474" w:type="dxa"/>
            <w:shd w:val="clear" w:color="auto" w:fill="FFFFFF"/>
            <w:tcMar>
              <w:top w:w="0" w:type="dxa"/>
              <w:left w:w="108" w:type="dxa"/>
              <w:bottom w:w="0" w:type="dxa"/>
              <w:right w:w="108" w:type="dxa"/>
            </w:tcMar>
            <w:vAlign w:val="center"/>
          </w:tcPr>
          <w:p w:rsidR="00CD2F75" w:rsidRDefault="00741197">
            <w:r>
              <w:t>A02061808</w:t>
            </w:r>
          </w:p>
        </w:tc>
        <w:tc>
          <w:tcPr>
            <w:tcW w:w="1847" w:type="dxa"/>
            <w:shd w:val="clear" w:color="auto" w:fill="FFFFFF"/>
            <w:tcMar>
              <w:top w:w="0" w:type="dxa"/>
              <w:left w:w="108" w:type="dxa"/>
              <w:bottom w:w="0" w:type="dxa"/>
              <w:right w:w="108" w:type="dxa"/>
            </w:tcMar>
            <w:vAlign w:val="center"/>
          </w:tcPr>
          <w:p w:rsidR="00CD2F75" w:rsidRDefault="00741197">
            <w:r>
              <w:t>热水器</w:t>
            </w:r>
          </w:p>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威凯认证检测有限公司</w:t>
            </w:r>
          </w:p>
          <w:p w:rsidR="00CD2F75" w:rsidRDefault="00741197">
            <w:r>
              <w:t>中家院（北京）检测认证有限公司</w:t>
            </w:r>
          </w:p>
          <w:p w:rsidR="00CD2F75" w:rsidRDefault="00741197">
            <w:r>
              <w:t>合肥通用机械产品认证有限公司（范围仅限于</w:t>
            </w:r>
            <w:r>
              <w:t>“</w:t>
            </w:r>
            <w:r>
              <w:t>热泵热水器</w:t>
            </w:r>
            <w:r>
              <w:t>”</w:t>
            </w:r>
            <w:r>
              <w:t>）</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11</w:t>
            </w:r>
          </w:p>
        </w:tc>
        <w:tc>
          <w:tcPr>
            <w:tcW w:w="1169" w:type="dxa"/>
            <w:shd w:val="clear" w:color="auto" w:fill="FFFFFF"/>
            <w:tcMar>
              <w:top w:w="0" w:type="dxa"/>
              <w:left w:w="108" w:type="dxa"/>
              <w:bottom w:w="0" w:type="dxa"/>
              <w:right w:w="108" w:type="dxa"/>
            </w:tcMar>
            <w:vAlign w:val="center"/>
          </w:tcPr>
          <w:p w:rsidR="00CD2F75" w:rsidRDefault="00741197">
            <w:r>
              <w:t>A020619</w:t>
            </w:r>
          </w:p>
        </w:tc>
        <w:tc>
          <w:tcPr>
            <w:tcW w:w="1195" w:type="dxa"/>
            <w:shd w:val="clear" w:color="auto" w:fill="FFFFFF"/>
            <w:tcMar>
              <w:top w:w="0" w:type="dxa"/>
              <w:left w:w="108" w:type="dxa"/>
              <w:bottom w:w="0" w:type="dxa"/>
              <w:right w:w="108" w:type="dxa"/>
            </w:tcMar>
            <w:vAlign w:val="center"/>
          </w:tcPr>
          <w:p w:rsidR="00CD2F75" w:rsidRDefault="00741197">
            <w:r>
              <w:t>照明设备</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深圳市计量质量检测研究院</w:t>
            </w:r>
          </w:p>
          <w:p w:rsidR="00CD2F75" w:rsidRDefault="00741197">
            <w:r>
              <w:t>中标合信（北京）认证有限公司</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12</w:t>
            </w:r>
          </w:p>
        </w:tc>
        <w:tc>
          <w:tcPr>
            <w:tcW w:w="1169" w:type="dxa"/>
            <w:shd w:val="clear" w:color="auto" w:fill="FFFFFF"/>
            <w:tcMar>
              <w:top w:w="0" w:type="dxa"/>
              <w:left w:w="108" w:type="dxa"/>
              <w:bottom w:w="0" w:type="dxa"/>
              <w:right w:w="108" w:type="dxa"/>
            </w:tcMar>
            <w:vAlign w:val="center"/>
          </w:tcPr>
          <w:p w:rsidR="00CD2F75" w:rsidRDefault="00741197">
            <w:r>
              <w:t>A020910</w:t>
            </w:r>
          </w:p>
        </w:tc>
        <w:tc>
          <w:tcPr>
            <w:tcW w:w="1195" w:type="dxa"/>
            <w:shd w:val="clear" w:color="auto" w:fill="FFFFFF"/>
            <w:tcMar>
              <w:top w:w="0" w:type="dxa"/>
              <w:left w:w="108" w:type="dxa"/>
              <w:bottom w:w="0" w:type="dxa"/>
              <w:right w:w="108" w:type="dxa"/>
            </w:tcMar>
            <w:vAlign w:val="center"/>
          </w:tcPr>
          <w:p w:rsidR="00CD2F75" w:rsidRDefault="00741197">
            <w:r>
              <w:t>电视设备</w:t>
            </w:r>
          </w:p>
        </w:tc>
        <w:tc>
          <w:tcPr>
            <w:tcW w:w="1474" w:type="dxa"/>
            <w:shd w:val="clear" w:color="auto" w:fill="FFFFFF"/>
            <w:tcMar>
              <w:top w:w="0" w:type="dxa"/>
              <w:left w:w="108" w:type="dxa"/>
              <w:bottom w:w="0" w:type="dxa"/>
              <w:right w:w="108" w:type="dxa"/>
            </w:tcMar>
            <w:vAlign w:val="center"/>
          </w:tcPr>
          <w:p w:rsidR="00CD2F75" w:rsidRDefault="00741197">
            <w:r>
              <w:t>A02091001</w:t>
            </w:r>
          </w:p>
        </w:tc>
        <w:tc>
          <w:tcPr>
            <w:tcW w:w="1847" w:type="dxa"/>
            <w:shd w:val="clear" w:color="auto" w:fill="FFFFFF"/>
            <w:tcMar>
              <w:top w:w="0" w:type="dxa"/>
              <w:left w:w="108" w:type="dxa"/>
              <w:bottom w:w="0" w:type="dxa"/>
              <w:right w:w="108" w:type="dxa"/>
            </w:tcMar>
            <w:vAlign w:val="center"/>
          </w:tcPr>
          <w:p w:rsidR="00CD2F75" w:rsidRDefault="00741197">
            <w:r>
              <w:t>普通电视设备（电视机）</w:t>
            </w:r>
          </w:p>
        </w:tc>
        <w:tc>
          <w:tcPr>
            <w:tcW w:w="3068" w:type="dxa"/>
            <w:vMerge w:val="restart"/>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北京泰瑞特认证有限责任公司</w:t>
            </w:r>
          </w:p>
          <w:p w:rsidR="00CD2F75" w:rsidRDefault="00741197">
            <w:r>
              <w:t>广州赛宝认证中心服务有限公司</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13</w:t>
            </w:r>
          </w:p>
        </w:tc>
        <w:tc>
          <w:tcPr>
            <w:tcW w:w="1169" w:type="dxa"/>
            <w:shd w:val="clear" w:color="auto" w:fill="FFFFFF"/>
            <w:tcMar>
              <w:top w:w="0" w:type="dxa"/>
              <w:left w:w="108" w:type="dxa"/>
              <w:bottom w:w="0" w:type="dxa"/>
              <w:right w:w="108" w:type="dxa"/>
            </w:tcMar>
            <w:vAlign w:val="center"/>
          </w:tcPr>
          <w:p w:rsidR="00CD2F75" w:rsidRDefault="00741197">
            <w:r>
              <w:t>A020911</w:t>
            </w:r>
          </w:p>
        </w:tc>
        <w:tc>
          <w:tcPr>
            <w:tcW w:w="1195" w:type="dxa"/>
            <w:shd w:val="clear" w:color="auto" w:fill="FFFFFF"/>
            <w:tcMar>
              <w:top w:w="0" w:type="dxa"/>
              <w:left w:w="108" w:type="dxa"/>
              <w:bottom w:w="0" w:type="dxa"/>
              <w:right w:w="108" w:type="dxa"/>
            </w:tcMar>
            <w:vAlign w:val="center"/>
          </w:tcPr>
          <w:p w:rsidR="00CD2F75" w:rsidRDefault="00741197">
            <w:r>
              <w:t>视频设备</w:t>
            </w:r>
          </w:p>
        </w:tc>
        <w:tc>
          <w:tcPr>
            <w:tcW w:w="1474" w:type="dxa"/>
            <w:shd w:val="clear" w:color="auto" w:fill="FFFFFF"/>
            <w:tcMar>
              <w:top w:w="0" w:type="dxa"/>
              <w:left w:w="108" w:type="dxa"/>
              <w:bottom w:w="0" w:type="dxa"/>
              <w:right w:w="108" w:type="dxa"/>
            </w:tcMar>
            <w:vAlign w:val="center"/>
          </w:tcPr>
          <w:p w:rsidR="00CD2F75" w:rsidRDefault="00741197">
            <w:r>
              <w:t>A02091107</w:t>
            </w:r>
          </w:p>
        </w:tc>
        <w:tc>
          <w:tcPr>
            <w:tcW w:w="1847" w:type="dxa"/>
            <w:shd w:val="clear" w:color="auto" w:fill="FFFFFF"/>
            <w:tcMar>
              <w:top w:w="0" w:type="dxa"/>
              <w:left w:w="108" w:type="dxa"/>
              <w:bottom w:w="0" w:type="dxa"/>
              <w:right w:w="108" w:type="dxa"/>
            </w:tcMar>
            <w:vAlign w:val="center"/>
          </w:tcPr>
          <w:p w:rsidR="00CD2F75" w:rsidRDefault="00741197">
            <w:r>
              <w:t>视频监控设备</w:t>
            </w:r>
          </w:p>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14</w:t>
            </w:r>
          </w:p>
        </w:tc>
        <w:tc>
          <w:tcPr>
            <w:tcW w:w="1169" w:type="dxa"/>
            <w:shd w:val="clear" w:color="auto" w:fill="FFFFFF"/>
            <w:tcMar>
              <w:top w:w="0" w:type="dxa"/>
              <w:left w:w="108" w:type="dxa"/>
              <w:bottom w:w="0" w:type="dxa"/>
              <w:right w:w="108" w:type="dxa"/>
            </w:tcMar>
            <w:vAlign w:val="center"/>
          </w:tcPr>
          <w:p w:rsidR="00CD2F75" w:rsidRDefault="00741197">
            <w:r>
              <w:t>A031210</w:t>
            </w:r>
          </w:p>
        </w:tc>
        <w:tc>
          <w:tcPr>
            <w:tcW w:w="1195" w:type="dxa"/>
            <w:shd w:val="clear" w:color="auto" w:fill="FFFFFF"/>
            <w:tcMar>
              <w:top w:w="0" w:type="dxa"/>
              <w:left w:w="108" w:type="dxa"/>
              <w:bottom w:w="0" w:type="dxa"/>
              <w:right w:w="108" w:type="dxa"/>
            </w:tcMar>
            <w:vAlign w:val="center"/>
          </w:tcPr>
          <w:p w:rsidR="00CD2F75" w:rsidRDefault="00741197">
            <w:r>
              <w:t>饮食炊事机械</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北京鉴衡认证中心</w:t>
            </w:r>
          </w:p>
          <w:p w:rsidR="00CD2F75" w:rsidRDefault="00741197">
            <w:r>
              <w:t>中国市政工程华北设计研究总院有限公司</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15</w:t>
            </w:r>
          </w:p>
        </w:tc>
        <w:tc>
          <w:tcPr>
            <w:tcW w:w="1169" w:type="dxa"/>
            <w:shd w:val="clear" w:color="auto" w:fill="FFFFFF"/>
            <w:tcMar>
              <w:top w:w="0" w:type="dxa"/>
              <w:left w:w="108" w:type="dxa"/>
              <w:bottom w:w="0" w:type="dxa"/>
              <w:right w:w="108" w:type="dxa"/>
            </w:tcMar>
            <w:vAlign w:val="center"/>
          </w:tcPr>
          <w:p w:rsidR="00CD2F75" w:rsidRDefault="00741197">
            <w:r>
              <w:t>A060805</w:t>
            </w:r>
          </w:p>
        </w:tc>
        <w:tc>
          <w:tcPr>
            <w:tcW w:w="1195" w:type="dxa"/>
            <w:shd w:val="clear" w:color="auto" w:fill="FFFFFF"/>
            <w:tcMar>
              <w:top w:w="0" w:type="dxa"/>
              <w:left w:w="108" w:type="dxa"/>
              <w:bottom w:w="0" w:type="dxa"/>
              <w:right w:w="108" w:type="dxa"/>
            </w:tcMar>
            <w:vAlign w:val="center"/>
          </w:tcPr>
          <w:p w:rsidR="00CD2F75" w:rsidRDefault="00741197">
            <w:r>
              <w:t>便器</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vMerge w:val="restart"/>
            <w:shd w:val="clear" w:color="auto" w:fill="FFFFFF"/>
            <w:tcMar>
              <w:top w:w="0" w:type="dxa"/>
              <w:left w:w="108" w:type="dxa"/>
              <w:bottom w:w="0" w:type="dxa"/>
              <w:right w:w="108" w:type="dxa"/>
            </w:tcMar>
            <w:vAlign w:val="center"/>
          </w:tcPr>
          <w:p w:rsidR="00CD2F75" w:rsidRDefault="00741197">
            <w:r>
              <w:t>中国质量认证中心</w:t>
            </w:r>
          </w:p>
          <w:p w:rsidR="00CD2F75" w:rsidRDefault="00741197">
            <w:r>
              <w:t>北京新华节水产品认证有限公</w:t>
            </w:r>
            <w:r>
              <w:lastRenderedPageBreak/>
              <w:t>司</w:t>
            </w:r>
          </w:p>
          <w:p w:rsidR="00CD2F75" w:rsidRDefault="00741197">
            <w:r>
              <w:t>方圆标志认证集团有限公司</w:t>
            </w:r>
          </w:p>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16</w:t>
            </w:r>
          </w:p>
        </w:tc>
        <w:tc>
          <w:tcPr>
            <w:tcW w:w="1169" w:type="dxa"/>
            <w:shd w:val="clear" w:color="auto" w:fill="FFFFFF"/>
            <w:tcMar>
              <w:top w:w="0" w:type="dxa"/>
              <w:left w:w="108" w:type="dxa"/>
              <w:bottom w:w="0" w:type="dxa"/>
              <w:right w:w="108" w:type="dxa"/>
            </w:tcMar>
            <w:vAlign w:val="center"/>
          </w:tcPr>
          <w:p w:rsidR="00CD2F75" w:rsidRDefault="00741197">
            <w:r>
              <w:t>A060806</w:t>
            </w:r>
          </w:p>
        </w:tc>
        <w:tc>
          <w:tcPr>
            <w:tcW w:w="1195" w:type="dxa"/>
            <w:shd w:val="clear" w:color="auto" w:fill="FFFFFF"/>
            <w:tcMar>
              <w:top w:w="0" w:type="dxa"/>
              <w:left w:w="108" w:type="dxa"/>
              <w:bottom w:w="0" w:type="dxa"/>
              <w:right w:w="108" w:type="dxa"/>
            </w:tcMar>
            <w:vAlign w:val="center"/>
          </w:tcPr>
          <w:p w:rsidR="00CD2F75" w:rsidRDefault="00741197">
            <w:r>
              <w:t>水嘴</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lastRenderedPageBreak/>
              <w:t>17</w:t>
            </w:r>
          </w:p>
        </w:tc>
        <w:tc>
          <w:tcPr>
            <w:tcW w:w="1169" w:type="dxa"/>
            <w:shd w:val="clear" w:color="auto" w:fill="FFFFFF"/>
            <w:tcMar>
              <w:top w:w="0" w:type="dxa"/>
              <w:left w:w="108" w:type="dxa"/>
              <w:bottom w:w="0" w:type="dxa"/>
              <w:right w:w="108" w:type="dxa"/>
            </w:tcMar>
            <w:vAlign w:val="center"/>
          </w:tcPr>
          <w:p w:rsidR="00CD2F75" w:rsidRDefault="00741197">
            <w:r>
              <w:t>A060807</w:t>
            </w:r>
          </w:p>
        </w:tc>
        <w:tc>
          <w:tcPr>
            <w:tcW w:w="1195" w:type="dxa"/>
            <w:shd w:val="clear" w:color="auto" w:fill="FFFFFF"/>
            <w:tcMar>
              <w:top w:w="0" w:type="dxa"/>
              <w:left w:w="108" w:type="dxa"/>
              <w:bottom w:w="0" w:type="dxa"/>
              <w:right w:w="108" w:type="dxa"/>
            </w:tcMar>
            <w:vAlign w:val="center"/>
          </w:tcPr>
          <w:p w:rsidR="00CD2F75" w:rsidRDefault="00741197">
            <w:r>
              <w:t>便器冲洗阀</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vMerge/>
            <w:shd w:val="clear" w:color="auto" w:fill="FFFFFF"/>
            <w:tcMar>
              <w:top w:w="0" w:type="dxa"/>
              <w:left w:w="108" w:type="dxa"/>
              <w:bottom w:w="0" w:type="dxa"/>
              <w:right w:w="108" w:type="dxa"/>
            </w:tcMar>
            <w:vAlign w:val="center"/>
          </w:tcPr>
          <w:p w:rsidR="00CD2F75" w:rsidRDefault="00CD2F75"/>
        </w:tc>
      </w:tr>
      <w:tr w:rsidR="00CD2F75">
        <w:trPr>
          <w:trHeight w:val="454"/>
        </w:trPr>
        <w:tc>
          <w:tcPr>
            <w:tcW w:w="648" w:type="dxa"/>
            <w:shd w:val="clear" w:color="auto" w:fill="FFFFFF"/>
            <w:tcMar>
              <w:top w:w="0" w:type="dxa"/>
              <w:left w:w="108" w:type="dxa"/>
              <w:bottom w:w="0" w:type="dxa"/>
              <w:right w:w="108" w:type="dxa"/>
            </w:tcMar>
            <w:vAlign w:val="center"/>
          </w:tcPr>
          <w:p w:rsidR="00CD2F75" w:rsidRDefault="00741197">
            <w:r>
              <w:t>18</w:t>
            </w:r>
          </w:p>
        </w:tc>
        <w:tc>
          <w:tcPr>
            <w:tcW w:w="1169" w:type="dxa"/>
            <w:shd w:val="clear" w:color="auto" w:fill="FFFFFF"/>
            <w:tcMar>
              <w:top w:w="0" w:type="dxa"/>
              <w:left w:w="108" w:type="dxa"/>
              <w:bottom w:w="0" w:type="dxa"/>
              <w:right w:w="108" w:type="dxa"/>
            </w:tcMar>
            <w:vAlign w:val="center"/>
          </w:tcPr>
          <w:p w:rsidR="00CD2F75" w:rsidRDefault="00741197">
            <w:r>
              <w:t>A060810</w:t>
            </w:r>
          </w:p>
        </w:tc>
        <w:tc>
          <w:tcPr>
            <w:tcW w:w="1195" w:type="dxa"/>
            <w:shd w:val="clear" w:color="auto" w:fill="FFFFFF"/>
            <w:tcMar>
              <w:top w:w="0" w:type="dxa"/>
              <w:left w:w="108" w:type="dxa"/>
              <w:bottom w:w="0" w:type="dxa"/>
              <w:right w:w="108" w:type="dxa"/>
            </w:tcMar>
            <w:vAlign w:val="center"/>
          </w:tcPr>
          <w:p w:rsidR="00CD2F75" w:rsidRDefault="00741197">
            <w:r>
              <w:t>淋浴器</w:t>
            </w:r>
          </w:p>
        </w:tc>
        <w:tc>
          <w:tcPr>
            <w:tcW w:w="1474" w:type="dxa"/>
            <w:shd w:val="clear" w:color="auto" w:fill="FFFFFF"/>
            <w:tcMar>
              <w:top w:w="0" w:type="dxa"/>
              <w:left w:w="108" w:type="dxa"/>
              <w:bottom w:w="0" w:type="dxa"/>
              <w:right w:w="108" w:type="dxa"/>
            </w:tcMar>
            <w:vAlign w:val="center"/>
          </w:tcPr>
          <w:p w:rsidR="00CD2F75" w:rsidRDefault="00CD2F75"/>
        </w:tc>
        <w:tc>
          <w:tcPr>
            <w:tcW w:w="1847" w:type="dxa"/>
            <w:shd w:val="clear" w:color="auto" w:fill="FFFFFF"/>
            <w:tcMar>
              <w:top w:w="0" w:type="dxa"/>
              <w:left w:w="108" w:type="dxa"/>
              <w:bottom w:w="0" w:type="dxa"/>
              <w:right w:w="108" w:type="dxa"/>
            </w:tcMar>
            <w:vAlign w:val="center"/>
          </w:tcPr>
          <w:p w:rsidR="00CD2F75" w:rsidRDefault="00CD2F75"/>
        </w:tc>
        <w:tc>
          <w:tcPr>
            <w:tcW w:w="3068" w:type="dxa"/>
            <w:vMerge/>
            <w:shd w:val="clear" w:color="auto" w:fill="FFFFFF"/>
            <w:tcMar>
              <w:top w:w="0" w:type="dxa"/>
              <w:left w:w="108" w:type="dxa"/>
              <w:bottom w:w="0" w:type="dxa"/>
              <w:right w:w="108" w:type="dxa"/>
            </w:tcMar>
            <w:vAlign w:val="center"/>
          </w:tcPr>
          <w:p w:rsidR="00CD2F75" w:rsidRDefault="00CD2F75"/>
        </w:tc>
      </w:tr>
    </w:tbl>
    <w:p w:rsidR="00CD2F75" w:rsidRDefault="00741197">
      <w:pPr>
        <w:jc w:val="center"/>
      </w:pPr>
      <w:r>
        <w:t>参与实施政府采购环境标志产品认证机构名录</w:t>
      </w:r>
    </w:p>
    <w:tbl>
      <w:tblPr>
        <w:tblW w:w="5000" w:type="pct"/>
        <w:tblBorders>
          <w:top w:val="none" w:sz="6" w:space="0" w:color="auto"/>
          <w:left w:val="none" w:sz="6" w:space="0" w:color="auto"/>
          <w:bottom w:val="none" w:sz="6" w:space="0" w:color="auto"/>
          <w:right w:val="none" w:sz="6" w:space="0" w:color="auto"/>
          <w:insideH w:val="outset" w:sz="6" w:space="0" w:color="auto"/>
          <w:insideV w:val="outset" w:sz="6" w:space="0" w:color="auto"/>
        </w:tblBorders>
        <w:shd w:val="clear" w:color="auto" w:fill="FFFFFF"/>
        <w:tblCellMar>
          <w:top w:w="30" w:type="dxa"/>
          <w:left w:w="30" w:type="dxa"/>
          <w:bottom w:w="30" w:type="dxa"/>
          <w:right w:w="30" w:type="dxa"/>
        </w:tblCellMar>
        <w:tblLook w:val="04A0" w:firstRow="1" w:lastRow="0" w:firstColumn="1" w:lastColumn="0" w:noHBand="0" w:noVBand="1"/>
      </w:tblPr>
      <w:tblGrid>
        <w:gridCol w:w="693"/>
        <w:gridCol w:w="2247"/>
        <w:gridCol w:w="6461"/>
      </w:tblGrid>
      <w:tr w:rsidR="00CD2F75">
        <w:trPr>
          <w:trHeight w:val="454"/>
        </w:trPr>
        <w:tc>
          <w:tcPr>
            <w:tcW w:w="86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CD2F75" w:rsidRDefault="00741197">
            <w:pPr>
              <w:rPr>
                <w:sz w:val="18"/>
                <w:szCs w:val="18"/>
              </w:rPr>
            </w:pPr>
            <w:r>
              <w:rPr>
                <w:sz w:val="18"/>
                <w:szCs w:val="18"/>
              </w:rPr>
              <w:t>序号</w:t>
            </w:r>
          </w:p>
        </w:tc>
        <w:tc>
          <w:tcPr>
            <w:tcW w:w="332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CD2F75" w:rsidRDefault="00741197">
            <w:pPr>
              <w:rPr>
                <w:sz w:val="18"/>
                <w:szCs w:val="18"/>
              </w:rPr>
            </w:pPr>
            <w:r>
              <w:rPr>
                <w:sz w:val="18"/>
                <w:szCs w:val="18"/>
              </w:rPr>
              <w:t>目录</w:t>
            </w:r>
          </w:p>
        </w:tc>
        <w:tc>
          <w:tcPr>
            <w:tcW w:w="988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CD2F75" w:rsidRDefault="00741197">
            <w:pPr>
              <w:rPr>
                <w:sz w:val="18"/>
                <w:szCs w:val="18"/>
              </w:rPr>
            </w:pPr>
            <w:r>
              <w:rPr>
                <w:sz w:val="18"/>
                <w:szCs w:val="18"/>
              </w:rPr>
              <w:t>认证机构名录</w:t>
            </w:r>
          </w:p>
        </w:tc>
      </w:tr>
      <w:tr w:rsidR="00CD2F75">
        <w:trPr>
          <w:trHeight w:val="454"/>
        </w:trPr>
        <w:tc>
          <w:tcPr>
            <w:tcW w:w="86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CD2F75" w:rsidRDefault="00741197">
            <w:pPr>
              <w:rPr>
                <w:sz w:val="18"/>
                <w:szCs w:val="18"/>
              </w:rPr>
            </w:pPr>
            <w:r>
              <w:rPr>
                <w:sz w:val="18"/>
                <w:szCs w:val="18"/>
              </w:rPr>
              <w:t>1</w:t>
            </w:r>
          </w:p>
        </w:tc>
        <w:tc>
          <w:tcPr>
            <w:tcW w:w="332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CD2F75" w:rsidRDefault="00741197">
            <w:pPr>
              <w:rPr>
                <w:sz w:val="18"/>
                <w:szCs w:val="18"/>
              </w:rPr>
            </w:pPr>
            <w:r>
              <w:rPr>
                <w:sz w:val="18"/>
                <w:szCs w:val="18"/>
              </w:rPr>
              <w:t>环境标志产品</w:t>
            </w:r>
          </w:p>
        </w:tc>
        <w:tc>
          <w:tcPr>
            <w:tcW w:w="988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CD2F75" w:rsidRDefault="00741197">
            <w:pPr>
              <w:rPr>
                <w:sz w:val="18"/>
                <w:szCs w:val="18"/>
              </w:rPr>
            </w:pPr>
            <w:r>
              <w:rPr>
                <w:sz w:val="18"/>
                <w:szCs w:val="18"/>
              </w:rPr>
              <w:t>中环联合（北京）认证中心有限公司</w:t>
            </w:r>
          </w:p>
          <w:p w:rsidR="00CD2F75" w:rsidRDefault="00741197">
            <w:pPr>
              <w:rPr>
                <w:sz w:val="18"/>
                <w:szCs w:val="18"/>
              </w:rPr>
            </w:pPr>
            <w:r>
              <w:rPr>
                <w:sz w:val="18"/>
                <w:szCs w:val="18"/>
              </w:rPr>
              <w:t>中标合信（北京）认证有限公司</w:t>
            </w:r>
          </w:p>
          <w:p w:rsidR="00CD2F75" w:rsidRDefault="00741197">
            <w:pPr>
              <w:rPr>
                <w:sz w:val="18"/>
                <w:szCs w:val="18"/>
              </w:rPr>
            </w:pPr>
            <w:r>
              <w:rPr>
                <w:sz w:val="18"/>
                <w:szCs w:val="18"/>
              </w:rPr>
              <w:t>中环协（北京）认证中心</w:t>
            </w:r>
          </w:p>
          <w:p w:rsidR="00CD2F75" w:rsidRDefault="00741197">
            <w:pPr>
              <w:rPr>
                <w:sz w:val="18"/>
                <w:szCs w:val="18"/>
              </w:rPr>
            </w:pPr>
            <w:r>
              <w:rPr>
                <w:sz w:val="18"/>
                <w:szCs w:val="18"/>
              </w:rPr>
              <w:t>天津华诚认证有限公司</w:t>
            </w:r>
          </w:p>
        </w:tc>
      </w:tr>
    </w:tbl>
    <w:p w:rsidR="00CD2F75" w:rsidRDefault="00CD2F75"/>
    <w:sectPr w:rsidR="00CD2F75">
      <w:headerReference w:type="default" r:id="rId9"/>
      <w:footerReference w:type="default" r:id="rId10"/>
      <w:headerReference w:type="first" r:id="rId11"/>
      <w:pgSz w:w="11906" w:h="16838"/>
      <w:pgMar w:top="1247" w:right="1247" w:bottom="1247" w:left="1474" w:header="851" w:footer="850"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053B" w:rsidRDefault="0093053B">
      <w:pPr>
        <w:spacing w:line="240" w:lineRule="auto"/>
      </w:pPr>
      <w:r>
        <w:separator/>
      </w:r>
    </w:p>
  </w:endnote>
  <w:endnote w:type="continuationSeparator" w:id="0">
    <w:p w:rsidR="0093053B" w:rsidRDefault="009305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embedRegular r:id="rId1" w:fontKey="{5C1F86D6-8E14-467F-9CF9-E106BF74050A}"/>
    <w:embedBold r:id="rId2" w:fontKey="{F54F01BE-406B-4AAE-A9CE-A24876743C07}"/>
    <w:embedItalic r:id="rId3" w:fontKey="{0BF4B589-94E5-4F56-AD4E-30D2C1DDC01E}"/>
  </w:font>
  <w:font w:name="黑体">
    <w:altName w:val="SimHei"/>
    <w:panose1 w:val="02010609060101010101"/>
    <w:charset w:val="86"/>
    <w:family w:val="modern"/>
    <w:pitch w:val="fixed"/>
    <w:sig w:usb0="800002BF" w:usb1="38CF7CFA" w:usb2="00000016" w:usb3="00000000" w:csb0="00040001" w:csb1="00000000"/>
    <w:embedRegular r:id="rId4" w:subsetted="1" w:fontKey="{B92D261B-3F92-493A-BCED-F22B2A90AFF5}"/>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embedRegular r:id="rId5" w:subsetted="1" w:fontKey="{C394DB16-1183-44CA-866D-8B9D4A96E392}"/>
    <w:embedBold r:id="rId6" w:subsetted="1" w:fontKey="{2333BCFF-733E-4548-BB4C-3332A8F2BA8C}"/>
  </w:font>
  <w:font w:name="Helvetica">
    <w:panose1 w:val="020B0604020202020204"/>
    <w:charset w:val="00"/>
    <w:family w:val="swiss"/>
    <w:pitch w:val="variable"/>
    <w:sig w:usb0="E0002EFF" w:usb1="C000785B" w:usb2="00000009" w:usb3="00000000" w:csb0="000001FF" w:csb1="00000000"/>
    <w:embedRegular r:id="rId7" w:subsetted="1" w:fontKey="{EBF4B992-6811-4B20-8CDD-F83B08A3E104}"/>
  </w:font>
  <w:font w:name="仿宋">
    <w:panose1 w:val="02010609060101010101"/>
    <w:charset w:val="86"/>
    <w:family w:val="modern"/>
    <w:pitch w:val="fixed"/>
    <w:sig w:usb0="800002BF" w:usb1="38CF7CFA" w:usb2="00000016" w:usb3="00000000" w:csb0="00040001" w:csb1="00000000"/>
    <w:embedRegular r:id="rId8" w:subsetted="1" w:fontKey="{E3DDA0CC-42F4-42A6-89EA-C9BE8C5F644B}"/>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F75" w:rsidRDefault="00741197">
    <w:pPr>
      <w:pStyle w:val="a8"/>
      <w:jc w:val="center"/>
    </w:pPr>
    <w:r>
      <w:t>第</w:t>
    </w:r>
    <w:r>
      <w:fldChar w:fldCharType="begin"/>
    </w:r>
    <w:r>
      <w:instrText xml:space="preserve"> PAGE   \* MERGEFORMAT </w:instrText>
    </w:r>
    <w:r>
      <w:fldChar w:fldCharType="separate"/>
    </w:r>
    <w:r w:rsidR="00B14891" w:rsidRPr="00B14891">
      <w:rPr>
        <w:noProof/>
        <w:lang w:val="zh-CN"/>
      </w:rPr>
      <w:t>19</w:t>
    </w:r>
    <w:r>
      <w:rPr>
        <w:lang w:val="zh-CN"/>
      </w:rPr>
      <w:fldChar w:fldCharType="end"/>
    </w:r>
    <w:r>
      <w:t>页，共</w:t>
    </w:r>
    <w:fldSimple w:instr=" NUMPAGES   \* MERGEFORMAT ">
      <w:r w:rsidR="00B14891" w:rsidRPr="00B14891">
        <w:rPr>
          <w:noProof/>
          <w:lang w:val="zh-CN"/>
        </w:rPr>
        <w:t>99</w:t>
      </w:r>
    </w:fldSimple>
    <w:r>
      <w:t>页</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053B" w:rsidRDefault="0093053B">
      <w:r>
        <w:separator/>
      </w:r>
    </w:p>
  </w:footnote>
  <w:footnote w:type="continuationSeparator" w:id="0">
    <w:p w:rsidR="0093053B" w:rsidRDefault="009305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F75" w:rsidRDefault="00741197">
    <w:pPr>
      <w:pStyle w:val="aa"/>
      <w:jc w:val="right"/>
    </w:pPr>
    <w:r>
      <w:rPr>
        <w:rFonts w:hint="eastAsia"/>
      </w:rPr>
      <w:t>浙江广播电视集团浙江卫视</w:t>
    </w:r>
    <w:r>
      <w:rPr>
        <w:rFonts w:hint="eastAsia"/>
      </w:rPr>
      <w:t>4K</w:t>
    </w:r>
    <w:r>
      <w:rPr>
        <w:rFonts w:hint="eastAsia"/>
      </w:rPr>
      <w:t>超高清频道制播设备更新改造项目</w:t>
    </w:r>
    <w:r>
      <w:rPr>
        <w:rFonts w:hint="eastAsia"/>
      </w:rPr>
      <w:t>4K</w:t>
    </w:r>
    <w:r>
      <w:rPr>
        <w:rFonts w:hint="eastAsia"/>
      </w:rPr>
      <w:t>超高清新闻非编设备系统</w:t>
    </w:r>
    <w:r>
      <w:t>招标文件（公开招标）</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F75" w:rsidRDefault="00CD2F75">
    <w:pPr>
      <w:pStyle w:val="aa"/>
      <w:pBdr>
        <w:bottom w:val="none" w:sz="0"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00363E7"/>
    <w:multiLevelType w:val="singleLevel"/>
    <w:tmpl w:val="A00363E7"/>
    <w:lvl w:ilvl="0">
      <w:start w:val="1"/>
      <w:numFmt w:val="decimal"/>
      <w:suff w:val="nothing"/>
      <w:lvlText w:val="（%1）"/>
      <w:lvlJc w:val="left"/>
      <w:pPr>
        <w:tabs>
          <w:tab w:val="left" w:pos="420"/>
        </w:tabs>
        <w:ind w:left="425" w:hanging="425"/>
      </w:pPr>
      <w:rPr>
        <w:rFonts w:hint="default"/>
      </w:rPr>
    </w:lvl>
  </w:abstractNum>
  <w:abstractNum w:abstractNumId="1" w15:restartNumberingAfterBreak="0">
    <w:nsid w:val="B057BEEF"/>
    <w:multiLevelType w:val="singleLevel"/>
    <w:tmpl w:val="B057BEEF"/>
    <w:lvl w:ilvl="0">
      <w:start w:val="1"/>
      <w:numFmt w:val="decimal"/>
      <w:suff w:val="nothing"/>
      <w:lvlText w:val="%1．"/>
      <w:lvlJc w:val="left"/>
      <w:pPr>
        <w:ind w:left="0" w:firstLine="400"/>
      </w:pPr>
      <w:rPr>
        <w:rFonts w:hint="default"/>
      </w:rPr>
    </w:lvl>
  </w:abstractNum>
  <w:abstractNum w:abstractNumId="2" w15:restartNumberingAfterBreak="0">
    <w:nsid w:val="C6863DFC"/>
    <w:multiLevelType w:val="singleLevel"/>
    <w:tmpl w:val="C6863DFC"/>
    <w:lvl w:ilvl="0">
      <w:start w:val="1"/>
      <w:numFmt w:val="decimal"/>
      <w:suff w:val="nothing"/>
      <w:lvlText w:val="%1."/>
      <w:lvlJc w:val="left"/>
      <w:pPr>
        <w:ind w:left="425" w:hanging="425"/>
      </w:pPr>
      <w:rPr>
        <w:rFonts w:hint="default"/>
      </w:rPr>
    </w:lvl>
  </w:abstractNum>
  <w:abstractNum w:abstractNumId="3" w15:restartNumberingAfterBreak="0">
    <w:nsid w:val="01FA0F1B"/>
    <w:multiLevelType w:val="singleLevel"/>
    <w:tmpl w:val="01FA0F1B"/>
    <w:lvl w:ilvl="0">
      <w:start w:val="1"/>
      <w:numFmt w:val="decimal"/>
      <w:suff w:val="nothing"/>
      <w:lvlText w:val="%1．"/>
      <w:lvlJc w:val="left"/>
      <w:pPr>
        <w:ind w:left="0" w:firstLine="400"/>
      </w:pPr>
      <w:rPr>
        <w:rFonts w:hint="default"/>
      </w:rPr>
    </w:lvl>
  </w:abstractNum>
  <w:abstractNum w:abstractNumId="4"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5" w15:restartNumberingAfterBreak="0">
    <w:nsid w:val="10D85179"/>
    <w:multiLevelType w:val="singleLevel"/>
    <w:tmpl w:val="10D85179"/>
    <w:lvl w:ilvl="0">
      <w:start w:val="1"/>
      <w:numFmt w:val="decimal"/>
      <w:suff w:val="nothing"/>
      <w:lvlText w:val="%1."/>
      <w:lvlJc w:val="left"/>
      <w:pPr>
        <w:ind w:left="425" w:hanging="425"/>
      </w:pPr>
      <w:rPr>
        <w:rFonts w:hint="default"/>
      </w:rPr>
    </w:lvl>
  </w:abstractNum>
  <w:abstractNum w:abstractNumId="6" w15:restartNumberingAfterBreak="0">
    <w:nsid w:val="1CA651B8"/>
    <w:multiLevelType w:val="singleLevel"/>
    <w:tmpl w:val="1CA651B8"/>
    <w:lvl w:ilvl="0">
      <w:start w:val="1"/>
      <w:numFmt w:val="decimal"/>
      <w:suff w:val="nothing"/>
      <w:lvlText w:val="%1."/>
      <w:lvlJc w:val="left"/>
      <w:pPr>
        <w:ind w:left="709" w:hanging="425"/>
      </w:pPr>
      <w:rPr>
        <w:rFonts w:hint="default"/>
      </w:rPr>
    </w:lvl>
  </w:abstractNum>
  <w:abstractNum w:abstractNumId="7" w15:restartNumberingAfterBreak="0">
    <w:nsid w:val="2B4C3228"/>
    <w:multiLevelType w:val="singleLevel"/>
    <w:tmpl w:val="2B4C3228"/>
    <w:lvl w:ilvl="0">
      <w:start w:val="1"/>
      <w:numFmt w:val="decimal"/>
      <w:suff w:val="nothing"/>
      <w:lvlText w:val="%1."/>
      <w:lvlJc w:val="left"/>
      <w:pPr>
        <w:ind w:left="425" w:hanging="425"/>
      </w:pPr>
      <w:rPr>
        <w:rFonts w:hint="default"/>
      </w:rPr>
    </w:lvl>
  </w:abstractNum>
  <w:abstractNum w:abstractNumId="8" w15:restartNumberingAfterBreak="0">
    <w:nsid w:val="370373D0"/>
    <w:multiLevelType w:val="singleLevel"/>
    <w:tmpl w:val="370373D0"/>
    <w:lvl w:ilvl="0">
      <w:start w:val="1"/>
      <w:numFmt w:val="decimal"/>
      <w:lvlText w:val="%1."/>
      <w:lvlJc w:val="left"/>
      <w:pPr>
        <w:ind w:left="425" w:hanging="425"/>
      </w:pPr>
      <w:rPr>
        <w:rFonts w:hint="default"/>
      </w:rPr>
    </w:lvl>
  </w:abstractNum>
  <w:abstractNum w:abstractNumId="9" w15:restartNumberingAfterBreak="0">
    <w:nsid w:val="3DD0B39C"/>
    <w:multiLevelType w:val="singleLevel"/>
    <w:tmpl w:val="3DD0B39C"/>
    <w:lvl w:ilvl="0">
      <w:start w:val="1"/>
      <w:numFmt w:val="decimal"/>
      <w:suff w:val="nothing"/>
      <w:lvlText w:val="%1."/>
      <w:lvlJc w:val="left"/>
      <w:pPr>
        <w:ind w:left="425" w:hanging="425"/>
      </w:pPr>
      <w:rPr>
        <w:rFonts w:hint="default"/>
      </w:rPr>
    </w:lvl>
  </w:abstractNum>
  <w:abstractNum w:abstractNumId="10" w15:restartNumberingAfterBreak="0">
    <w:nsid w:val="4392C598"/>
    <w:multiLevelType w:val="singleLevel"/>
    <w:tmpl w:val="4392C598"/>
    <w:lvl w:ilvl="0">
      <w:start w:val="1"/>
      <w:numFmt w:val="decimal"/>
      <w:suff w:val="nothing"/>
      <w:lvlText w:val="(%1)"/>
      <w:lvlJc w:val="left"/>
      <w:pPr>
        <w:ind w:left="425" w:hanging="425"/>
      </w:pPr>
      <w:rPr>
        <w:rFonts w:hint="default"/>
      </w:rPr>
    </w:lvl>
  </w:abstractNum>
  <w:abstractNum w:abstractNumId="11" w15:restartNumberingAfterBreak="0">
    <w:nsid w:val="49EC1FBE"/>
    <w:multiLevelType w:val="singleLevel"/>
    <w:tmpl w:val="49EC1FBE"/>
    <w:lvl w:ilvl="0">
      <w:start w:val="1"/>
      <w:numFmt w:val="decimal"/>
      <w:suff w:val="nothing"/>
      <w:lvlText w:val="%1."/>
      <w:lvlJc w:val="left"/>
      <w:pPr>
        <w:ind w:left="425" w:hanging="425"/>
      </w:pPr>
      <w:rPr>
        <w:rFonts w:hint="default"/>
      </w:rPr>
    </w:lvl>
  </w:abstractNum>
  <w:abstractNum w:abstractNumId="12" w15:restartNumberingAfterBreak="0">
    <w:nsid w:val="5A6F1495"/>
    <w:multiLevelType w:val="singleLevel"/>
    <w:tmpl w:val="5A6F1495"/>
    <w:lvl w:ilvl="0">
      <w:start w:val="1"/>
      <w:numFmt w:val="decimal"/>
      <w:suff w:val="nothing"/>
      <w:lvlText w:val="%1."/>
      <w:lvlJc w:val="left"/>
      <w:pPr>
        <w:ind w:left="425" w:hanging="425"/>
      </w:pPr>
      <w:rPr>
        <w:rFonts w:hint="default"/>
      </w:rPr>
    </w:lvl>
  </w:abstractNum>
  <w:abstractNum w:abstractNumId="13" w15:restartNumberingAfterBreak="0">
    <w:nsid w:val="65344FC1"/>
    <w:multiLevelType w:val="singleLevel"/>
    <w:tmpl w:val="65344FC1"/>
    <w:lvl w:ilvl="0">
      <w:start w:val="1"/>
      <w:numFmt w:val="decimal"/>
      <w:suff w:val="nothing"/>
      <w:lvlText w:val="%1."/>
      <w:lvlJc w:val="left"/>
      <w:pPr>
        <w:ind w:left="425" w:hanging="425"/>
      </w:pPr>
      <w:rPr>
        <w:rFonts w:hint="default"/>
      </w:rPr>
    </w:lvl>
  </w:abstractNum>
  <w:abstractNum w:abstractNumId="14" w15:restartNumberingAfterBreak="0">
    <w:nsid w:val="6EE34426"/>
    <w:multiLevelType w:val="singleLevel"/>
    <w:tmpl w:val="6EE34426"/>
    <w:lvl w:ilvl="0">
      <w:start w:val="1"/>
      <w:numFmt w:val="decimal"/>
      <w:suff w:val="nothing"/>
      <w:lvlText w:val="%1."/>
      <w:lvlJc w:val="left"/>
      <w:pPr>
        <w:ind w:left="425" w:hanging="425"/>
      </w:pPr>
      <w:rPr>
        <w:rFonts w:hint="default"/>
      </w:rPr>
    </w:lvl>
  </w:abstractNum>
  <w:num w:numId="1">
    <w:abstractNumId w:val="8"/>
  </w:num>
  <w:num w:numId="2">
    <w:abstractNumId w:val="9"/>
  </w:num>
  <w:num w:numId="3">
    <w:abstractNumId w:val="2"/>
  </w:num>
  <w:num w:numId="4">
    <w:abstractNumId w:val="5"/>
  </w:num>
  <w:num w:numId="5">
    <w:abstractNumId w:val="11"/>
  </w:num>
  <w:num w:numId="6">
    <w:abstractNumId w:val="6"/>
  </w:num>
  <w:num w:numId="7">
    <w:abstractNumId w:val="13"/>
  </w:num>
  <w:num w:numId="8">
    <w:abstractNumId w:val="12"/>
  </w:num>
  <w:num w:numId="9">
    <w:abstractNumId w:val="7"/>
  </w:num>
  <w:num w:numId="10">
    <w:abstractNumId w:val="14"/>
  </w:num>
  <w:num w:numId="11">
    <w:abstractNumId w:val="10"/>
  </w:num>
  <w:num w:numId="12">
    <w:abstractNumId w:val="1"/>
  </w:num>
  <w:num w:numId="13">
    <w:abstractNumId w:val="0"/>
  </w:num>
  <w:num w:numId="14">
    <w:abstractNumId w:val="3"/>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saveSubsetFonts/>
  <w:bordersDoNotSurroundHeader/>
  <w:bordersDoNotSurroundFooter/>
  <w:hideSpellingErrors/>
  <w:defaultTabStop w:val="21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mOTViMDI0NWYxNmQzMTNhZWVkMjNhMmJiNTQyN2MifQ=="/>
  </w:docVars>
  <w:rsids>
    <w:rsidRoot w:val="00172A27"/>
    <w:rsid w:val="0000156F"/>
    <w:rsid w:val="00003122"/>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934"/>
    <w:rsid w:val="00031217"/>
    <w:rsid w:val="00031517"/>
    <w:rsid w:val="000335FB"/>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14F"/>
    <w:rsid w:val="000725E5"/>
    <w:rsid w:val="0007323F"/>
    <w:rsid w:val="00073B0F"/>
    <w:rsid w:val="00073F49"/>
    <w:rsid w:val="00076750"/>
    <w:rsid w:val="00077EBB"/>
    <w:rsid w:val="00080018"/>
    <w:rsid w:val="00080C20"/>
    <w:rsid w:val="000815AE"/>
    <w:rsid w:val="00083747"/>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6D6"/>
    <w:rsid w:val="000A0A92"/>
    <w:rsid w:val="000A0DE0"/>
    <w:rsid w:val="000A0FE0"/>
    <w:rsid w:val="000A1C7A"/>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2EF"/>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6EB9"/>
    <w:rsid w:val="00152261"/>
    <w:rsid w:val="0015266A"/>
    <w:rsid w:val="0015275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27BA2"/>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5F35"/>
    <w:rsid w:val="00246C39"/>
    <w:rsid w:val="00247345"/>
    <w:rsid w:val="0024790B"/>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3CE"/>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0A6"/>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763D4"/>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CCD"/>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CFC"/>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6DA9"/>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693"/>
    <w:rsid w:val="004C509F"/>
    <w:rsid w:val="004C5B47"/>
    <w:rsid w:val="004C6C81"/>
    <w:rsid w:val="004C6DA7"/>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305"/>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5C4F"/>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177"/>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8A3"/>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6C3"/>
    <w:rsid w:val="007408CF"/>
    <w:rsid w:val="00740B35"/>
    <w:rsid w:val="00740DBE"/>
    <w:rsid w:val="00740DF5"/>
    <w:rsid w:val="00740FE8"/>
    <w:rsid w:val="00741197"/>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36DE"/>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CC9"/>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8D5"/>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C3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5445"/>
    <w:rsid w:val="00896610"/>
    <w:rsid w:val="008A0271"/>
    <w:rsid w:val="008A15D3"/>
    <w:rsid w:val="008A22A1"/>
    <w:rsid w:val="008A2DDD"/>
    <w:rsid w:val="008A3D2F"/>
    <w:rsid w:val="008A5146"/>
    <w:rsid w:val="008A56D1"/>
    <w:rsid w:val="008A609A"/>
    <w:rsid w:val="008A75D4"/>
    <w:rsid w:val="008B00DA"/>
    <w:rsid w:val="008B0EB6"/>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575F"/>
    <w:rsid w:val="008D728F"/>
    <w:rsid w:val="008D73DA"/>
    <w:rsid w:val="008D7D5E"/>
    <w:rsid w:val="008E030A"/>
    <w:rsid w:val="008E084C"/>
    <w:rsid w:val="008E27DD"/>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0B7A"/>
    <w:rsid w:val="009013A0"/>
    <w:rsid w:val="00902985"/>
    <w:rsid w:val="00902D37"/>
    <w:rsid w:val="009030F8"/>
    <w:rsid w:val="00903797"/>
    <w:rsid w:val="00903ACB"/>
    <w:rsid w:val="00903D06"/>
    <w:rsid w:val="00904DBC"/>
    <w:rsid w:val="00906CCA"/>
    <w:rsid w:val="009073AC"/>
    <w:rsid w:val="00907CA8"/>
    <w:rsid w:val="00907E98"/>
    <w:rsid w:val="009103F1"/>
    <w:rsid w:val="009119C8"/>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53B"/>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D63"/>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3710"/>
    <w:rsid w:val="0097524F"/>
    <w:rsid w:val="00975CBA"/>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63D3"/>
    <w:rsid w:val="0099680D"/>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4046"/>
    <w:rsid w:val="009D5022"/>
    <w:rsid w:val="009D531C"/>
    <w:rsid w:val="009D5995"/>
    <w:rsid w:val="009D5A0A"/>
    <w:rsid w:val="009D65FA"/>
    <w:rsid w:val="009D6CEB"/>
    <w:rsid w:val="009D6DBD"/>
    <w:rsid w:val="009E20E9"/>
    <w:rsid w:val="009E20F2"/>
    <w:rsid w:val="009E3018"/>
    <w:rsid w:val="009E3FB7"/>
    <w:rsid w:val="009E43A1"/>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0E9D"/>
    <w:rsid w:val="00A114DA"/>
    <w:rsid w:val="00A1165E"/>
    <w:rsid w:val="00A1186B"/>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460"/>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2D31"/>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B01CD"/>
    <w:rsid w:val="00AB063E"/>
    <w:rsid w:val="00AB06E6"/>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891"/>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B64C5"/>
    <w:rsid w:val="00BC0356"/>
    <w:rsid w:val="00BC0692"/>
    <w:rsid w:val="00BC0BEC"/>
    <w:rsid w:val="00BC1BCC"/>
    <w:rsid w:val="00BC1D43"/>
    <w:rsid w:val="00BC25E9"/>
    <w:rsid w:val="00BC2ED5"/>
    <w:rsid w:val="00BC3923"/>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5C3"/>
    <w:rsid w:val="00C03A1A"/>
    <w:rsid w:val="00C03C4B"/>
    <w:rsid w:val="00C0452F"/>
    <w:rsid w:val="00C0467D"/>
    <w:rsid w:val="00C05247"/>
    <w:rsid w:val="00C05696"/>
    <w:rsid w:val="00C05D1A"/>
    <w:rsid w:val="00C061E5"/>
    <w:rsid w:val="00C062EF"/>
    <w:rsid w:val="00C06898"/>
    <w:rsid w:val="00C068E4"/>
    <w:rsid w:val="00C06BDA"/>
    <w:rsid w:val="00C06FBE"/>
    <w:rsid w:val="00C07090"/>
    <w:rsid w:val="00C07345"/>
    <w:rsid w:val="00C073CB"/>
    <w:rsid w:val="00C104EA"/>
    <w:rsid w:val="00C10C9B"/>
    <w:rsid w:val="00C11214"/>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0DA9"/>
    <w:rsid w:val="00C30DE1"/>
    <w:rsid w:val="00C31E60"/>
    <w:rsid w:val="00C3242F"/>
    <w:rsid w:val="00C330B4"/>
    <w:rsid w:val="00C334FA"/>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2F75"/>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2118"/>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60E1D"/>
    <w:rsid w:val="00D60E84"/>
    <w:rsid w:val="00D611D6"/>
    <w:rsid w:val="00D61FB4"/>
    <w:rsid w:val="00D62B93"/>
    <w:rsid w:val="00D66503"/>
    <w:rsid w:val="00D6735C"/>
    <w:rsid w:val="00D67933"/>
    <w:rsid w:val="00D7014F"/>
    <w:rsid w:val="00D70265"/>
    <w:rsid w:val="00D71EB3"/>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58E"/>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1025"/>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3D0"/>
    <w:rsid w:val="00EF2A69"/>
    <w:rsid w:val="00EF3321"/>
    <w:rsid w:val="00EF3E50"/>
    <w:rsid w:val="00EF43D6"/>
    <w:rsid w:val="00EF4B7F"/>
    <w:rsid w:val="00EF51FB"/>
    <w:rsid w:val="00EF749D"/>
    <w:rsid w:val="00EF798E"/>
    <w:rsid w:val="00F00085"/>
    <w:rsid w:val="00F01063"/>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B4138"/>
    <w:rsid w:val="01202E26"/>
    <w:rsid w:val="012B0014"/>
    <w:rsid w:val="012C1337"/>
    <w:rsid w:val="012C4133"/>
    <w:rsid w:val="01320242"/>
    <w:rsid w:val="013B0D6C"/>
    <w:rsid w:val="01475460"/>
    <w:rsid w:val="016C4AE4"/>
    <w:rsid w:val="017D5CF7"/>
    <w:rsid w:val="018F090E"/>
    <w:rsid w:val="01A56600"/>
    <w:rsid w:val="01AD05FA"/>
    <w:rsid w:val="01C4416C"/>
    <w:rsid w:val="01D14E91"/>
    <w:rsid w:val="01EB713C"/>
    <w:rsid w:val="01F302DA"/>
    <w:rsid w:val="01F519FD"/>
    <w:rsid w:val="02002EFB"/>
    <w:rsid w:val="020236B3"/>
    <w:rsid w:val="020A688C"/>
    <w:rsid w:val="020B4E65"/>
    <w:rsid w:val="021E112E"/>
    <w:rsid w:val="02436933"/>
    <w:rsid w:val="02460625"/>
    <w:rsid w:val="024A1251"/>
    <w:rsid w:val="024F62BD"/>
    <w:rsid w:val="02577FC4"/>
    <w:rsid w:val="025B710B"/>
    <w:rsid w:val="02690662"/>
    <w:rsid w:val="026954E1"/>
    <w:rsid w:val="026B691D"/>
    <w:rsid w:val="02743754"/>
    <w:rsid w:val="02B524D4"/>
    <w:rsid w:val="02C1455B"/>
    <w:rsid w:val="02C40B77"/>
    <w:rsid w:val="02CC3DCA"/>
    <w:rsid w:val="02D054C2"/>
    <w:rsid w:val="02D348A7"/>
    <w:rsid w:val="02F31172"/>
    <w:rsid w:val="02FF3254"/>
    <w:rsid w:val="031200CF"/>
    <w:rsid w:val="032248E4"/>
    <w:rsid w:val="032D32EC"/>
    <w:rsid w:val="0385637C"/>
    <w:rsid w:val="039228A0"/>
    <w:rsid w:val="039A62DF"/>
    <w:rsid w:val="03BA7C21"/>
    <w:rsid w:val="03C55C09"/>
    <w:rsid w:val="03E90E30"/>
    <w:rsid w:val="03F6143E"/>
    <w:rsid w:val="03FE7EAB"/>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B05649"/>
    <w:rsid w:val="04B87EBA"/>
    <w:rsid w:val="04FB4C4C"/>
    <w:rsid w:val="05033EAD"/>
    <w:rsid w:val="052A3577"/>
    <w:rsid w:val="052C3508"/>
    <w:rsid w:val="05390E36"/>
    <w:rsid w:val="05506D12"/>
    <w:rsid w:val="0572043A"/>
    <w:rsid w:val="05722100"/>
    <w:rsid w:val="057503F1"/>
    <w:rsid w:val="058005A6"/>
    <w:rsid w:val="058B1311"/>
    <w:rsid w:val="05931FF6"/>
    <w:rsid w:val="05A53E06"/>
    <w:rsid w:val="05B937C3"/>
    <w:rsid w:val="05D4690D"/>
    <w:rsid w:val="05E740F0"/>
    <w:rsid w:val="05EF0F7B"/>
    <w:rsid w:val="05F21828"/>
    <w:rsid w:val="06216765"/>
    <w:rsid w:val="062214B6"/>
    <w:rsid w:val="062834FE"/>
    <w:rsid w:val="062B1784"/>
    <w:rsid w:val="0637218D"/>
    <w:rsid w:val="064E5119"/>
    <w:rsid w:val="068A21CF"/>
    <w:rsid w:val="06A21528"/>
    <w:rsid w:val="06A62680"/>
    <w:rsid w:val="06AA30A0"/>
    <w:rsid w:val="06E22BCB"/>
    <w:rsid w:val="06F646D5"/>
    <w:rsid w:val="0700591F"/>
    <w:rsid w:val="07097A22"/>
    <w:rsid w:val="07137BF8"/>
    <w:rsid w:val="07492625"/>
    <w:rsid w:val="07533B54"/>
    <w:rsid w:val="07852DBD"/>
    <w:rsid w:val="07B17247"/>
    <w:rsid w:val="07BF4737"/>
    <w:rsid w:val="07C65695"/>
    <w:rsid w:val="07D34AB1"/>
    <w:rsid w:val="07E85623"/>
    <w:rsid w:val="07ED0B0D"/>
    <w:rsid w:val="07FA6241"/>
    <w:rsid w:val="080E1D32"/>
    <w:rsid w:val="082D6E7B"/>
    <w:rsid w:val="08457656"/>
    <w:rsid w:val="08D654FA"/>
    <w:rsid w:val="08DA520D"/>
    <w:rsid w:val="08E16179"/>
    <w:rsid w:val="08ED4434"/>
    <w:rsid w:val="09061CDB"/>
    <w:rsid w:val="094F113E"/>
    <w:rsid w:val="09695E13"/>
    <w:rsid w:val="096C57C4"/>
    <w:rsid w:val="099B68C7"/>
    <w:rsid w:val="09B47989"/>
    <w:rsid w:val="09C4456B"/>
    <w:rsid w:val="09EE4145"/>
    <w:rsid w:val="0A063BB0"/>
    <w:rsid w:val="0A17759F"/>
    <w:rsid w:val="0A1A13CE"/>
    <w:rsid w:val="0A1A1CEC"/>
    <w:rsid w:val="0A3027C6"/>
    <w:rsid w:val="0A5773A5"/>
    <w:rsid w:val="0A580297"/>
    <w:rsid w:val="0A8F7604"/>
    <w:rsid w:val="0AB45FBF"/>
    <w:rsid w:val="0AC25FB1"/>
    <w:rsid w:val="0AD358FF"/>
    <w:rsid w:val="0AD85977"/>
    <w:rsid w:val="0B342CA7"/>
    <w:rsid w:val="0B442A49"/>
    <w:rsid w:val="0B7071B7"/>
    <w:rsid w:val="0B8736B3"/>
    <w:rsid w:val="0B87641A"/>
    <w:rsid w:val="0B9F670C"/>
    <w:rsid w:val="0BA32D07"/>
    <w:rsid w:val="0BA80F73"/>
    <w:rsid w:val="0BAD47B1"/>
    <w:rsid w:val="0BBD06F2"/>
    <w:rsid w:val="0BF56037"/>
    <w:rsid w:val="0BFD2321"/>
    <w:rsid w:val="0C0655E2"/>
    <w:rsid w:val="0C142570"/>
    <w:rsid w:val="0C1D7290"/>
    <w:rsid w:val="0C305D19"/>
    <w:rsid w:val="0C4E710A"/>
    <w:rsid w:val="0C5438B2"/>
    <w:rsid w:val="0C5E6CB7"/>
    <w:rsid w:val="0C667148"/>
    <w:rsid w:val="0C711B01"/>
    <w:rsid w:val="0C715AAA"/>
    <w:rsid w:val="0C841729"/>
    <w:rsid w:val="0C8740ED"/>
    <w:rsid w:val="0C8D35F9"/>
    <w:rsid w:val="0C994692"/>
    <w:rsid w:val="0CAC0BE7"/>
    <w:rsid w:val="0CCF48F1"/>
    <w:rsid w:val="0CE72D90"/>
    <w:rsid w:val="0CF03CD8"/>
    <w:rsid w:val="0CF053EF"/>
    <w:rsid w:val="0CFD055A"/>
    <w:rsid w:val="0CFD1AFF"/>
    <w:rsid w:val="0D0D1729"/>
    <w:rsid w:val="0D237E8D"/>
    <w:rsid w:val="0D28386D"/>
    <w:rsid w:val="0D4B0181"/>
    <w:rsid w:val="0D552B52"/>
    <w:rsid w:val="0D620BF7"/>
    <w:rsid w:val="0D67633F"/>
    <w:rsid w:val="0D6B65B1"/>
    <w:rsid w:val="0D796CE1"/>
    <w:rsid w:val="0D8639F0"/>
    <w:rsid w:val="0D8B0A01"/>
    <w:rsid w:val="0D9E5CD9"/>
    <w:rsid w:val="0DA87EAD"/>
    <w:rsid w:val="0DA96F3A"/>
    <w:rsid w:val="0DAF3242"/>
    <w:rsid w:val="0DBA2307"/>
    <w:rsid w:val="0DCB57A1"/>
    <w:rsid w:val="0DD76CA3"/>
    <w:rsid w:val="0DDC70A4"/>
    <w:rsid w:val="0DE73F56"/>
    <w:rsid w:val="0DE95727"/>
    <w:rsid w:val="0E021504"/>
    <w:rsid w:val="0E263AC9"/>
    <w:rsid w:val="0E4A5185"/>
    <w:rsid w:val="0E4B48E3"/>
    <w:rsid w:val="0E4C38E9"/>
    <w:rsid w:val="0E6454C1"/>
    <w:rsid w:val="0E8364B2"/>
    <w:rsid w:val="0E8C4867"/>
    <w:rsid w:val="0E8F331F"/>
    <w:rsid w:val="0E9A3961"/>
    <w:rsid w:val="0EA74FBB"/>
    <w:rsid w:val="0EBD4D5A"/>
    <w:rsid w:val="0EF563DB"/>
    <w:rsid w:val="0EF911E7"/>
    <w:rsid w:val="0F055120"/>
    <w:rsid w:val="0F0619A0"/>
    <w:rsid w:val="0F0F7765"/>
    <w:rsid w:val="0F2273DF"/>
    <w:rsid w:val="0F262DE9"/>
    <w:rsid w:val="0F3A43ED"/>
    <w:rsid w:val="0F3E674E"/>
    <w:rsid w:val="0F5E2F43"/>
    <w:rsid w:val="0F6B7448"/>
    <w:rsid w:val="0F757449"/>
    <w:rsid w:val="0FDD7DC5"/>
    <w:rsid w:val="0FF17C42"/>
    <w:rsid w:val="10262047"/>
    <w:rsid w:val="102F6932"/>
    <w:rsid w:val="104F10EA"/>
    <w:rsid w:val="105B68CD"/>
    <w:rsid w:val="106831D1"/>
    <w:rsid w:val="10693D85"/>
    <w:rsid w:val="106E765E"/>
    <w:rsid w:val="10823C88"/>
    <w:rsid w:val="108300B5"/>
    <w:rsid w:val="108B6ECF"/>
    <w:rsid w:val="10953945"/>
    <w:rsid w:val="109D258D"/>
    <w:rsid w:val="10B23D35"/>
    <w:rsid w:val="10C952EB"/>
    <w:rsid w:val="10D329AE"/>
    <w:rsid w:val="10E41A75"/>
    <w:rsid w:val="11007FF4"/>
    <w:rsid w:val="11102757"/>
    <w:rsid w:val="112C2229"/>
    <w:rsid w:val="114A2AFC"/>
    <w:rsid w:val="114E5A83"/>
    <w:rsid w:val="115320F9"/>
    <w:rsid w:val="115D0781"/>
    <w:rsid w:val="116C3997"/>
    <w:rsid w:val="116E4419"/>
    <w:rsid w:val="11751DEC"/>
    <w:rsid w:val="11957C87"/>
    <w:rsid w:val="11B234B8"/>
    <w:rsid w:val="11D8016D"/>
    <w:rsid w:val="11E3705D"/>
    <w:rsid w:val="11E6643F"/>
    <w:rsid w:val="12021C1C"/>
    <w:rsid w:val="12072EA1"/>
    <w:rsid w:val="121D44A3"/>
    <w:rsid w:val="123221B4"/>
    <w:rsid w:val="123D2632"/>
    <w:rsid w:val="127A7797"/>
    <w:rsid w:val="12816828"/>
    <w:rsid w:val="12B3311B"/>
    <w:rsid w:val="12B853B8"/>
    <w:rsid w:val="130614F0"/>
    <w:rsid w:val="132F3A97"/>
    <w:rsid w:val="133252B7"/>
    <w:rsid w:val="13326D56"/>
    <w:rsid w:val="13684908"/>
    <w:rsid w:val="136C7CDF"/>
    <w:rsid w:val="136F77C2"/>
    <w:rsid w:val="1374328B"/>
    <w:rsid w:val="13746791"/>
    <w:rsid w:val="1379754E"/>
    <w:rsid w:val="13814A37"/>
    <w:rsid w:val="13847E57"/>
    <w:rsid w:val="139C6008"/>
    <w:rsid w:val="13C97390"/>
    <w:rsid w:val="13F9663D"/>
    <w:rsid w:val="140048E0"/>
    <w:rsid w:val="142A25BE"/>
    <w:rsid w:val="143116BC"/>
    <w:rsid w:val="14346719"/>
    <w:rsid w:val="1469026D"/>
    <w:rsid w:val="14905478"/>
    <w:rsid w:val="14937388"/>
    <w:rsid w:val="14952C31"/>
    <w:rsid w:val="14B5213A"/>
    <w:rsid w:val="14B7292F"/>
    <w:rsid w:val="14C239F7"/>
    <w:rsid w:val="14CC1075"/>
    <w:rsid w:val="14D138E7"/>
    <w:rsid w:val="14FA3204"/>
    <w:rsid w:val="150F3782"/>
    <w:rsid w:val="1510539C"/>
    <w:rsid w:val="15115A76"/>
    <w:rsid w:val="15181F67"/>
    <w:rsid w:val="15190FE8"/>
    <w:rsid w:val="151B4EE0"/>
    <w:rsid w:val="151F0706"/>
    <w:rsid w:val="152B1893"/>
    <w:rsid w:val="152B4180"/>
    <w:rsid w:val="153A38D2"/>
    <w:rsid w:val="15506206"/>
    <w:rsid w:val="1565225E"/>
    <w:rsid w:val="15904287"/>
    <w:rsid w:val="15AD2AAC"/>
    <w:rsid w:val="15B56C77"/>
    <w:rsid w:val="15B930E4"/>
    <w:rsid w:val="15CF3E90"/>
    <w:rsid w:val="15D42FE9"/>
    <w:rsid w:val="16023001"/>
    <w:rsid w:val="160A078B"/>
    <w:rsid w:val="161C5DCD"/>
    <w:rsid w:val="1620483D"/>
    <w:rsid w:val="16382E5C"/>
    <w:rsid w:val="164E62D7"/>
    <w:rsid w:val="165764DA"/>
    <w:rsid w:val="165F1B53"/>
    <w:rsid w:val="16623045"/>
    <w:rsid w:val="16852804"/>
    <w:rsid w:val="16A0684C"/>
    <w:rsid w:val="16A46FFC"/>
    <w:rsid w:val="16E55626"/>
    <w:rsid w:val="16F41BE1"/>
    <w:rsid w:val="17074F98"/>
    <w:rsid w:val="170874AB"/>
    <w:rsid w:val="172A3EE6"/>
    <w:rsid w:val="172C17FA"/>
    <w:rsid w:val="173E1CE0"/>
    <w:rsid w:val="17547691"/>
    <w:rsid w:val="17553FEC"/>
    <w:rsid w:val="176F7BC6"/>
    <w:rsid w:val="17840B99"/>
    <w:rsid w:val="17A80538"/>
    <w:rsid w:val="17A944F0"/>
    <w:rsid w:val="17AD1493"/>
    <w:rsid w:val="17B86FE8"/>
    <w:rsid w:val="17B93A59"/>
    <w:rsid w:val="17C16EDC"/>
    <w:rsid w:val="17C808FA"/>
    <w:rsid w:val="17C848D8"/>
    <w:rsid w:val="17D22E69"/>
    <w:rsid w:val="17E01981"/>
    <w:rsid w:val="17FE51B6"/>
    <w:rsid w:val="17FF2243"/>
    <w:rsid w:val="18081C95"/>
    <w:rsid w:val="180A4C18"/>
    <w:rsid w:val="180D0899"/>
    <w:rsid w:val="18106027"/>
    <w:rsid w:val="18194C04"/>
    <w:rsid w:val="18203C23"/>
    <w:rsid w:val="18245CDA"/>
    <w:rsid w:val="182F6B5E"/>
    <w:rsid w:val="183D7220"/>
    <w:rsid w:val="185D2F9A"/>
    <w:rsid w:val="187163F7"/>
    <w:rsid w:val="18D42709"/>
    <w:rsid w:val="190B7FE2"/>
    <w:rsid w:val="19135E73"/>
    <w:rsid w:val="195D4815"/>
    <w:rsid w:val="19B7045A"/>
    <w:rsid w:val="19BC6119"/>
    <w:rsid w:val="19CD414F"/>
    <w:rsid w:val="19D66DE0"/>
    <w:rsid w:val="1A0D792B"/>
    <w:rsid w:val="1A146F57"/>
    <w:rsid w:val="1A153A02"/>
    <w:rsid w:val="1A1B4F94"/>
    <w:rsid w:val="1A536489"/>
    <w:rsid w:val="1A6D5E51"/>
    <w:rsid w:val="1A6E24B4"/>
    <w:rsid w:val="1A710DCD"/>
    <w:rsid w:val="1A795568"/>
    <w:rsid w:val="1A7A1124"/>
    <w:rsid w:val="1A8121CE"/>
    <w:rsid w:val="1A9539FE"/>
    <w:rsid w:val="1A957468"/>
    <w:rsid w:val="1AA154CF"/>
    <w:rsid w:val="1AF1025D"/>
    <w:rsid w:val="1B053F07"/>
    <w:rsid w:val="1B0D5454"/>
    <w:rsid w:val="1B1C2F15"/>
    <w:rsid w:val="1B1F4C44"/>
    <w:rsid w:val="1B1F59B3"/>
    <w:rsid w:val="1B255282"/>
    <w:rsid w:val="1B26793A"/>
    <w:rsid w:val="1B4005F0"/>
    <w:rsid w:val="1B407593"/>
    <w:rsid w:val="1B4A1EB8"/>
    <w:rsid w:val="1B621022"/>
    <w:rsid w:val="1B721A28"/>
    <w:rsid w:val="1B753A98"/>
    <w:rsid w:val="1B7E5854"/>
    <w:rsid w:val="1BB324ED"/>
    <w:rsid w:val="1BD47A17"/>
    <w:rsid w:val="1BEA5284"/>
    <w:rsid w:val="1C014F51"/>
    <w:rsid w:val="1C050B25"/>
    <w:rsid w:val="1C1C09CD"/>
    <w:rsid w:val="1C3B2ECC"/>
    <w:rsid w:val="1C8503FE"/>
    <w:rsid w:val="1C8F0788"/>
    <w:rsid w:val="1CA14515"/>
    <w:rsid w:val="1CAD39BF"/>
    <w:rsid w:val="1CB308F2"/>
    <w:rsid w:val="1CC46EF0"/>
    <w:rsid w:val="1CC528A0"/>
    <w:rsid w:val="1CD04B5A"/>
    <w:rsid w:val="1CE07750"/>
    <w:rsid w:val="1CF66BD5"/>
    <w:rsid w:val="1CFB1B63"/>
    <w:rsid w:val="1CFE1BC5"/>
    <w:rsid w:val="1D0461C1"/>
    <w:rsid w:val="1D053310"/>
    <w:rsid w:val="1D0534EE"/>
    <w:rsid w:val="1D3A6F53"/>
    <w:rsid w:val="1D556181"/>
    <w:rsid w:val="1D57257C"/>
    <w:rsid w:val="1D5B22CB"/>
    <w:rsid w:val="1D5C04CB"/>
    <w:rsid w:val="1D665FAA"/>
    <w:rsid w:val="1D8F6D27"/>
    <w:rsid w:val="1D941C5D"/>
    <w:rsid w:val="1D9757B8"/>
    <w:rsid w:val="1DAF4F8D"/>
    <w:rsid w:val="1DC55869"/>
    <w:rsid w:val="1DE212E7"/>
    <w:rsid w:val="1DFF1D17"/>
    <w:rsid w:val="1E1620A7"/>
    <w:rsid w:val="1E195247"/>
    <w:rsid w:val="1E5911E6"/>
    <w:rsid w:val="1E653EF1"/>
    <w:rsid w:val="1E856D0F"/>
    <w:rsid w:val="1E8B5750"/>
    <w:rsid w:val="1E940E74"/>
    <w:rsid w:val="1EBA7DCC"/>
    <w:rsid w:val="1EBD007C"/>
    <w:rsid w:val="1ECC66C7"/>
    <w:rsid w:val="1ECC7DB7"/>
    <w:rsid w:val="1EEA2AA6"/>
    <w:rsid w:val="1EF4791B"/>
    <w:rsid w:val="1F033337"/>
    <w:rsid w:val="1F104103"/>
    <w:rsid w:val="1F391B33"/>
    <w:rsid w:val="1F50628B"/>
    <w:rsid w:val="1F5129C8"/>
    <w:rsid w:val="1FA4037A"/>
    <w:rsid w:val="1FB916EB"/>
    <w:rsid w:val="1FD05BFC"/>
    <w:rsid w:val="1FE84703"/>
    <w:rsid w:val="1FF10495"/>
    <w:rsid w:val="200E3248"/>
    <w:rsid w:val="202C16A3"/>
    <w:rsid w:val="2041741A"/>
    <w:rsid w:val="20573F1E"/>
    <w:rsid w:val="20575085"/>
    <w:rsid w:val="20592BE1"/>
    <w:rsid w:val="205E5618"/>
    <w:rsid w:val="208450AB"/>
    <w:rsid w:val="208F5B0E"/>
    <w:rsid w:val="20A13F21"/>
    <w:rsid w:val="20AE0AB1"/>
    <w:rsid w:val="20B02D5E"/>
    <w:rsid w:val="20C2027E"/>
    <w:rsid w:val="20D6449A"/>
    <w:rsid w:val="20F70701"/>
    <w:rsid w:val="20FB30FC"/>
    <w:rsid w:val="21037FF6"/>
    <w:rsid w:val="21101A15"/>
    <w:rsid w:val="21142C35"/>
    <w:rsid w:val="213637FC"/>
    <w:rsid w:val="213A7D96"/>
    <w:rsid w:val="213E727C"/>
    <w:rsid w:val="21411E77"/>
    <w:rsid w:val="214C7E65"/>
    <w:rsid w:val="2157380B"/>
    <w:rsid w:val="21707325"/>
    <w:rsid w:val="21995707"/>
    <w:rsid w:val="21B06830"/>
    <w:rsid w:val="21E732DA"/>
    <w:rsid w:val="21F77FBB"/>
    <w:rsid w:val="220439DC"/>
    <w:rsid w:val="220A0ED7"/>
    <w:rsid w:val="22107BAA"/>
    <w:rsid w:val="22114DD3"/>
    <w:rsid w:val="223F69EE"/>
    <w:rsid w:val="22560AEF"/>
    <w:rsid w:val="22640084"/>
    <w:rsid w:val="22675F47"/>
    <w:rsid w:val="229B3BCD"/>
    <w:rsid w:val="22CA3CAB"/>
    <w:rsid w:val="22D26EBB"/>
    <w:rsid w:val="22DD45F9"/>
    <w:rsid w:val="22F675AD"/>
    <w:rsid w:val="23243747"/>
    <w:rsid w:val="234B543C"/>
    <w:rsid w:val="234D067A"/>
    <w:rsid w:val="23507F83"/>
    <w:rsid w:val="237A31D2"/>
    <w:rsid w:val="23845C8B"/>
    <w:rsid w:val="23A87FFA"/>
    <w:rsid w:val="23B65333"/>
    <w:rsid w:val="23C91292"/>
    <w:rsid w:val="23FA7574"/>
    <w:rsid w:val="24015121"/>
    <w:rsid w:val="24024B80"/>
    <w:rsid w:val="240F2F5A"/>
    <w:rsid w:val="24135E5A"/>
    <w:rsid w:val="2424381A"/>
    <w:rsid w:val="242F577E"/>
    <w:rsid w:val="24561911"/>
    <w:rsid w:val="246350EA"/>
    <w:rsid w:val="246B5AE6"/>
    <w:rsid w:val="246F6B16"/>
    <w:rsid w:val="247E49C4"/>
    <w:rsid w:val="24BA1130"/>
    <w:rsid w:val="24E2375F"/>
    <w:rsid w:val="24FD7D5E"/>
    <w:rsid w:val="250835EC"/>
    <w:rsid w:val="250D7A30"/>
    <w:rsid w:val="25100BB9"/>
    <w:rsid w:val="25181C74"/>
    <w:rsid w:val="251A78A7"/>
    <w:rsid w:val="251D5F8B"/>
    <w:rsid w:val="25256100"/>
    <w:rsid w:val="252E0198"/>
    <w:rsid w:val="25453A28"/>
    <w:rsid w:val="25481F2D"/>
    <w:rsid w:val="254A53D0"/>
    <w:rsid w:val="25564567"/>
    <w:rsid w:val="256D71DE"/>
    <w:rsid w:val="25837F82"/>
    <w:rsid w:val="25D53AE5"/>
    <w:rsid w:val="25D80246"/>
    <w:rsid w:val="263F0D86"/>
    <w:rsid w:val="26511E80"/>
    <w:rsid w:val="266F559B"/>
    <w:rsid w:val="26724B17"/>
    <w:rsid w:val="267C621E"/>
    <w:rsid w:val="269A69CE"/>
    <w:rsid w:val="26A01D9A"/>
    <w:rsid w:val="26B571AF"/>
    <w:rsid w:val="26DB5193"/>
    <w:rsid w:val="270363FD"/>
    <w:rsid w:val="271E423C"/>
    <w:rsid w:val="272C012E"/>
    <w:rsid w:val="274628E6"/>
    <w:rsid w:val="274844D7"/>
    <w:rsid w:val="27705F51"/>
    <w:rsid w:val="27766DC4"/>
    <w:rsid w:val="27894817"/>
    <w:rsid w:val="27931132"/>
    <w:rsid w:val="27BE12B6"/>
    <w:rsid w:val="27CA579C"/>
    <w:rsid w:val="27CB43C4"/>
    <w:rsid w:val="27D843EB"/>
    <w:rsid w:val="27DA049D"/>
    <w:rsid w:val="27EB1C4E"/>
    <w:rsid w:val="28005B44"/>
    <w:rsid w:val="28297432"/>
    <w:rsid w:val="2848637B"/>
    <w:rsid w:val="285F3B55"/>
    <w:rsid w:val="28705DB2"/>
    <w:rsid w:val="28776492"/>
    <w:rsid w:val="28864EFB"/>
    <w:rsid w:val="28956780"/>
    <w:rsid w:val="289E1270"/>
    <w:rsid w:val="28A86738"/>
    <w:rsid w:val="28A94757"/>
    <w:rsid w:val="28BE56FD"/>
    <w:rsid w:val="28DC6AEC"/>
    <w:rsid w:val="28EE596F"/>
    <w:rsid w:val="29045650"/>
    <w:rsid w:val="2911360D"/>
    <w:rsid w:val="2920065F"/>
    <w:rsid w:val="2922537A"/>
    <w:rsid w:val="292C71EB"/>
    <w:rsid w:val="293718DA"/>
    <w:rsid w:val="29467C32"/>
    <w:rsid w:val="29475CCC"/>
    <w:rsid w:val="29605A40"/>
    <w:rsid w:val="296367E5"/>
    <w:rsid w:val="2964651D"/>
    <w:rsid w:val="29665177"/>
    <w:rsid w:val="298F1D6D"/>
    <w:rsid w:val="29953EB1"/>
    <w:rsid w:val="29A848AB"/>
    <w:rsid w:val="29A900AD"/>
    <w:rsid w:val="29AB3913"/>
    <w:rsid w:val="29C67D18"/>
    <w:rsid w:val="29CC65D7"/>
    <w:rsid w:val="29DB1C23"/>
    <w:rsid w:val="29E90B31"/>
    <w:rsid w:val="29E924EF"/>
    <w:rsid w:val="29F01EC0"/>
    <w:rsid w:val="29F742E1"/>
    <w:rsid w:val="29FE5C93"/>
    <w:rsid w:val="2A047E56"/>
    <w:rsid w:val="2A30050E"/>
    <w:rsid w:val="2A3D2B95"/>
    <w:rsid w:val="2A4525E7"/>
    <w:rsid w:val="2A572EE5"/>
    <w:rsid w:val="2A691C72"/>
    <w:rsid w:val="2A6E2A84"/>
    <w:rsid w:val="2A7C3391"/>
    <w:rsid w:val="2A93060F"/>
    <w:rsid w:val="2AA66B32"/>
    <w:rsid w:val="2AB04A53"/>
    <w:rsid w:val="2AC60E73"/>
    <w:rsid w:val="2AC61DDA"/>
    <w:rsid w:val="2AD16110"/>
    <w:rsid w:val="2AED75D6"/>
    <w:rsid w:val="2AFC4403"/>
    <w:rsid w:val="2B0A75E7"/>
    <w:rsid w:val="2B243569"/>
    <w:rsid w:val="2B2802F2"/>
    <w:rsid w:val="2B3A7882"/>
    <w:rsid w:val="2B4252E8"/>
    <w:rsid w:val="2B564626"/>
    <w:rsid w:val="2B7557E8"/>
    <w:rsid w:val="2B7F679D"/>
    <w:rsid w:val="2B850A1B"/>
    <w:rsid w:val="2B8E7BE2"/>
    <w:rsid w:val="2B9340D5"/>
    <w:rsid w:val="2B991D9C"/>
    <w:rsid w:val="2BAC62BA"/>
    <w:rsid w:val="2BB33E8A"/>
    <w:rsid w:val="2BBE0E1E"/>
    <w:rsid w:val="2BC01D55"/>
    <w:rsid w:val="2BDE0776"/>
    <w:rsid w:val="2BEF5E4A"/>
    <w:rsid w:val="2C013031"/>
    <w:rsid w:val="2C023A0D"/>
    <w:rsid w:val="2C1C7893"/>
    <w:rsid w:val="2C2E729C"/>
    <w:rsid w:val="2C3A3C68"/>
    <w:rsid w:val="2C3C26FF"/>
    <w:rsid w:val="2C3D5164"/>
    <w:rsid w:val="2C44455B"/>
    <w:rsid w:val="2C474910"/>
    <w:rsid w:val="2C4F65D7"/>
    <w:rsid w:val="2CC44BA2"/>
    <w:rsid w:val="2CCA5809"/>
    <w:rsid w:val="2CD20E4E"/>
    <w:rsid w:val="2CD807A9"/>
    <w:rsid w:val="2CE1230B"/>
    <w:rsid w:val="2CE47EA8"/>
    <w:rsid w:val="2CFF3E2A"/>
    <w:rsid w:val="2D244899"/>
    <w:rsid w:val="2D390CA4"/>
    <w:rsid w:val="2D504EEE"/>
    <w:rsid w:val="2D507546"/>
    <w:rsid w:val="2D590D15"/>
    <w:rsid w:val="2D865599"/>
    <w:rsid w:val="2D8A10B7"/>
    <w:rsid w:val="2D984BB1"/>
    <w:rsid w:val="2DD57A24"/>
    <w:rsid w:val="2DF67BE5"/>
    <w:rsid w:val="2E2444C7"/>
    <w:rsid w:val="2E600CE3"/>
    <w:rsid w:val="2E640E25"/>
    <w:rsid w:val="2E906A1F"/>
    <w:rsid w:val="2EA643AF"/>
    <w:rsid w:val="2EB879F0"/>
    <w:rsid w:val="2ECA40D5"/>
    <w:rsid w:val="2ED81174"/>
    <w:rsid w:val="2EE200D9"/>
    <w:rsid w:val="2EF3143E"/>
    <w:rsid w:val="2F1A6DB8"/>
    <w:rsid w:val="2F26504A"/>
    <w:rsid w:val="2F7E4804"/>
    <w:rsid w:val="2F8E202D"/>
    <w:rsid w:val="2FA23BC9"/>
    <w:rsid w:val="2FA25B38"/>
    <w:rsid w:val="2FD85DCA"/>
    <w:rsid w:val="2FDE4773"/>
    <w:rsid w:val="2FEE3496"/>
    <w:rsid w:val="300F2D93"/>
    <w:rsid w:val="301A1576"/>
    <w:rsid w:val="30373D42"/>
    <w:rsid w:val="30392608"/>
    <w:rsid w:val="303A0F90"/>
    <w:rsid w:val="304A3105"/>
    <w:rsid w:val="30546D4C"/>
    <w:rsid w:val="30622CB3"/>
    <w:rsid w:val="3078466C"/>
    <w:rsid w:val="30846722"/>
    <w:rsid w:val="30946256"/>
    <w:rsid w:val="30AA3431"/>
    <w:rsid w:val="30AF383F"/>
    <w:rsid w:val="30B95170"/>
    <w:rsid w:val="30D62F4B"/>
    <w:rsid w:val="30E10F56"/>
    <w:rsid w:val="30E430A2"/>
    <w:rsid w:val="3103521A"/>
    <w:rsid w:val="310711D6"/>
    <w:rsid w:val="310B5831"/>
    <w:rsid w:val="310C2DA2"/>
    <w:rsid w:val="3122559C"/>
    <w:rsid w:val="312B0DC1"/>
    <w:rsid w:val="31335DC2"/>
    <w:rsid w:val="313556FA"/>
    <w:rsid w:val="3147351B"/>
    <w:rsid w:val="315F6F15"/>
    <w:rsid w:val="31686C73"/>
    <w:rsid w:val="318A484A"/>
    <w:rsid w:val="319807FD"/>
    <w:rsid w:val="31A22CA5"/>
    <w:rsid w:val="31BF487C"/>
    <w:rsid w:val="31C12D66"/>
    <w:rsid w:val="31DE6595"/>
    <w:rsid w:val="31FC5F96"/>
    <w:rsid w:val="31FD70A8"/>
    <w:rsid w:val="3231029D"/>
    <w:rsid w:val="32416B5E"/>
    <w:rsid w:val="32433E96"/>
    <w:rsid w:val="325B3061"/>
    <w:rsid w:val="325B5F6D"/>
    <w:rsid w:val="325C4A01"/>
    <w:rsid w:val="327F628A"/>
    <w:rsid w:val="329B5895"/>
    <w:rsid w:val="32A0731D"/>
    <w:rsid w:val="32B11C00"/>
    <w:rsid w:val="32C25F8D"/>
    <w:rsid w:val="32D472BC"/>
    <w:rsid w:val="32D96E0B"/>
    <w:rsid w:val="32E245AC"/>
    <w:rsid w:val="330E5F4B"/>
    <w:rsid w:val="333A1357"/>
    <w:rsid w:val="333B1CBA"/>
    <w:rsid w:val="33646E0E"/>
    <w:rsid w:val="3365240D"/>
    <w:rsid w:val="338F39C9"/>
    <w:rsid w:val="33996853"/>
    <w:rsid w:val="33A07C21"/>
    <w:rsid w:val="33B2686A"/>
    <w:rsid w:val="33BE7C73"/>
    <w:rsid w:val="33C04109"/>
    <w:rsid w:val="33D628FD"/>
    <w:rsid w:val="33EA6515"/>
    <w:rsid w:val="33EC1794"/>
    <w:rsid w:val="33FC2A3F"/>
    <w:rsid w:val="33FC4E17"/>
    <w:rsid w:val="343E7CCC"/>
    <w:rsid w:val="34400212"/>
    <w:rsid w:val="34401E05"/>
    <w:rsid w:val="347F25C8"/>
    <w:rsid w:val="347F517A"/>
    <w:rsid w:val="349210F0"/>
    <w:rsid w:val="34941A4B"/>
    <w:rsid w:val="34A03779"/>
    <w:rsid w:val="34A63079"/>
    <w:rsid w:val="34A77E7D"/>
    <w:rsid w:val="34BC082E"/>
    <w:rsid w:val="34C06528"/>
    <w:rsid w:val="34CB359A"/>
    <w:rsid w:val="34DD7D79"/>
    <w:rsid w:val="35055057"/>
    <w:rsid w:val="350C68C5"/>
    <w:rsid w:val="35230286"/>
    <w:rsid w:val="35303E07"/>
    <w:rsid w:val="3548386E"/>
    <w:rsid w:val="35566BFF"/>
    <w:rsid w:val="35603106"/>
    <w:rsid w:val="35737B63"/>
    <w:rsid w:val="359F1F4A"/>
    <w:rsid w:val="35B3133D"/>
    <w:rsid w:val="35BA1392"/>
    <w:rsid w:val="35C3235B"/>
    <w:rsid w:val="35D46417"/>
    <w:rsid w:val="35D54A5B"/>
    <w:rsid w:val="35F93FD8"/>
    <w:rsid w:val="36301E48"/>
    <w:rsid w:val="363A1501"/>
    <w:rsid w:val="36534C76"/>
    <w:rsid w:val="36637507"/>
    <w:rsid w:val="367F23F7"/>
    <w:rsid w:val="36823907"/>
    <w:rsid w:val="368F31DE"/>
    <w:rsid w:val="369832B1"/>
    <w:rsid w:val="36B9463C"/>
    <w:rsid w:val="36CC4FE3"/>
    <w:rsid w:val="36CC635E"/>
    <w:rsid w:val="36D40F7B"/>
    <w:rsid w:val="36D61AA4"/>
    <w:rsid w:val="36D81480"/>
    <w:rsid w:val="36D865B6"/>
    <w:rsid w:val="36E55A20"/>
    <w:rsid w:val="36EE76DE"/>
    <w:rsid w:val="36F05AA8"/>
    <w:rsid w:val="36F31EA8"/>
    <w:rsid w:val="36FB7FBB"/>
    <w:rsid w:val="36FD32CE"/>
    <w:rsid w:val="37155BD2"/>
    <w:rsid w:val="371734A9"/>
    <w:rsid w:val="37183B9F"/>
    <w:rsid w:val="37264546"/>
    <w:rsid w:val="37317505"/>
    <w:rsid w:val="373B2EB8"/>
    <w:rsid w:val="373F1EE2"/>
    <w:rsid w:val="37407F6F"/>
    <w:rsid w:val="376237B7"/>
    <w:rsid w:val="378F5116"/>
    <w:rsid w:val="379137DD"/>
    <w:rsid w:val="37935C5B"/>
    <w:rsid w:val="37977E1F"/>
    <w:rsid w:val="379D7414"/>
    <w:rsid w:val="37A62276"/>
    <w:rsid w:val="37BF32CF"/>
    <w:rsid w:val="37E24756"/>
    <w:rsid w:val="37F52ED8"/>
    <w:rsid w:val="37F92887"/>
    <w:rsid w:val="37FE3BE6"/>
    <w:rsid w:val="380419AE"/>
    <w:rsid w:val="382D5776"/>
    <w:rsid w:val="383C22DA"/>
    <w:rsid w:val="38420FFB"/>
    <w:rsid w:val="38427666"/>
    <w:rsid w:val="384821FD"/>
    <w:rsid w:val="388108C3"/>
    <w:rsid w:val="38842FF5"/>
    <w:rsid w:val="38A67F3D"/>
    <w:rsid w:val="38AE06CE"/>
    <w:rsid w:val="38BE2634"/>
    <w:rsid w:val="38C17137"/>
    <w:rsid w:val="38CA1264"/>
    <w:rsid w:val="38DB3D3B"/>
    <w:rsid w:val="38DE58E4"/>
    <w:rsid w:val="38EB0CAD"/>
    <w:rsid w:val="38F632DA"/>
    <w:rsid w:val="390C16BC"/>
    <w:rsid w:val="392D7991"/>
    <w:rsid w:val="392F3B3A"/>
    <w:rsid w:val="39307ED3"/>
    <w:rsid w:val="39337608"/>
    <w:rsid w:val="393B7A88"/>
    <w:rsid w:val="39517859"/>
    <w:rsid w:val="39691C25"/>
    <w:rsid w:val="397523E2"/>
    <w:rsid w:val="39944A33"/>
    <w:rsid w:val="39A75816"/>
    <w:rsid w:val="39D91346"/>
    <w:rsid w:val="39D97593"/>
    <w:rsid w:val="39FB6FEE"/>
    <w:rsid w:val="3A076EAD"/>
    <w:rsid w:val="3A0B22EC"/>
    <w:rsid w:val="3A1949FC"/>
    <w:rsid w:val="3A1A5B66"/>
    <w:rsid w:val="3A2D4435"/>
    <w:rsid w:val="3A3B45BB"/>
    <w:rsid w:val="3A437ABA"/>
    <w:rsid w:val="3A567F59"/>
    <w:rsid w:val="3A5C4ACA"/>
    <w:rsid w:val="3A6A4172"/>
    <w:rsid w:val="3A993EAE"/>
    <w:rsid w:val="3A9F490F"/>
    <w:rsid w:val="3AB14E0A"/>
    <w:rsid w:val="3AB45ED5"/>
    <w:rsid w:val="3AD63B91"/>
    <w:rsid w:val="3AD96D61"/>
    <w:rsid w:val="3AE7141F"/>
    <w:rsid w:val="3B005BC5"/>
    <w:rsid w:val="3B0A66DC"/>
    <w:rsid w:val="3B294ED6"/>
    <w:rsid w:val="3B591472"/>
    <w:rsid w:val="3B6049CB"/>
    <w:rsid w:val="3B6A3FB9"/>
    <w:rsid w:val="3BA15D1F"/>
    <w:rsid w:val="3BBC55C6"/>
    <w:rsid w:val="3BCB0147"/>
    <w:rsid w:val="3BCB62AC"/>
    <w:rsid w:val="3BD42846"/>
    <w:rsid w:val="3BD73FDB"/>
    <w:rsid w:val="3BF16D08"/>
    <w:rsid w:val="3C3013AD"/>
    <w:rsid w:val="3C37572C"/>
    <w:rsid w:val="3C463BC1"/>
    <w:rsid w:val="3C502D8F"/>
    <w:rsid w:val="3C7126D7"/>
    <w:rsid w:val="3C8A268F"/>
    <w:rsid w:val="3C913A49"/>
    <w:rsid w:val="3C941446"/>
    <w:rsid w:val="3C954BF0"/>
    <w:rsid w:val="3C991F43"/>
    <w:rsid w:val="3C9D0DA1"/>
    <w:rsid w:val="3CA36ACD"/>
    <w:rsid w:val="3CD509B7"/>
    <w:rsid w:val="3CDE36EB"/>
    <w:rsid w:val="3CF25563"/>
    <w:rsid w:val="3CF54D35"/>
    <w:rsid w:val="3D0A1668"/>
    <w:rsid w:val="3D167A38"/>
    <w:rsid w:val="3D2B6CD2"/>
    <w:rsid w:val="3D424A9B"/>
    <w:rsid w:val="3D49101D"/>
    <w:rsid w:val="3D7B339E"/>
    <w:rsid w:val="3D8B180E"/>
    <w:rsid w:val="3D8E534A"/>
    <w:rsid w:val="3DA06B63"/>
    <w:rsid w:val="3DB2583B"/>
    <w:rsid w:val="3DBC2580"/>
    <w:rsid w:val="3DC15180"/>
    <w:rsid w:val="3DC80217"/>
    <w:rsid w:val="3DD219F1"/>
    <w:rsid w:val="3DED40CC"/>
    <w:rsid w:val="3DF163E6"/>
    <w:rsid w:val="3DF71629"/>
    <w:rsid w:val="3E012549"/>
    <w:rsid w:val="3E1A4141"/>
    <w:rsid w:val="3E24485E"/>
    <w:rsid w:val="3E2F1932"/>
    <w:rsid w:val="3E3F0B79"/>
    <w:rsid w:val="3E41218E"/>
    <w:rsid w:val="3E5C705F"/>
    <w:rsid w:val="3E702257"/>
    <w:rsid w:val="3E7C4919"/>
    <w:rsid w:val="3E885049"/>
    <w:rsid w:val="3E9B295A"/>
    <w:rsid w:val="3EA437B1"/>
    <w:rsid w:val="3ECC22FA"/>
    <w:rsid w:val="3ECD3D7F"/>
    <w:rsid w:val="3ECF5531"/>
    <w:rsid w:val="3ED22521"/>
    <w:rsid w:val="3EDA6261"/>
    <w:rsid w:val="3EF67EE4"/>
    <w:rsid w:val="3F362639"/>
    <w:rsid w:val="3F3F618C"/>
    <w:rsid w:val="3F43025F"/>
    <w:rsid w:val="3F4613D9"/>
    <w:rsid w:val="3F482811"/>
    <w:rsid w:val="3F574140"/>
    <w:rsid w:val="3F621086"/>
    <w:rsid w:val="3F716386"/>
    <w:rsid w:val="3F7A574F"/>
    <w:rsid w:val="3FA67A66"/>
    <w:rsid w:val="3FD02AFB"/>
    <w:rsid w:val="3FD329EE"/>
    <w:rsid w:val="3FD96E47"/>
    <w:rsid w:val="3FDF3C16"/>
    <w:rsid w:val="400D03E6"/>
    <w:rsid w:val="4020339F"/>
    <w:rsid w:val="403E270E"/>
    <w:rsid w:val="404E6E42"/>
    <w:rsid w:val="405F4956"/>
    <w:rsid w:val="40874408"/>
    <w:rsid w:val="40B52A7E"/>
    <w:rsid w:val="40C15793"/>
    <w:rsid w:val="40E1289B"/>
    <w:rsid w:val="40E35BA0"/>
    <w:rsid w:val="411A5316"/>
    <w:rsid w:val="41265CFF"/>
    <w:rsid w:val="413208B7"/>
    <w:rsid w:val="41341575"/>
    <w:rsid w:val="41351063"/>
    <w:rsid w:val="41366CBE"/>
    <w:rsid w:val="41394FC1"/>
    <w:rsid w:val="41492BBA"/>
    <w:rsid w:val="414C6EB6"/>
    <w:rsid w:val="416F799E"/>
    <w:rsid w:val="417F7BB1"/>
    <w:rsid w:val="41921750"/>
    <w:rsid w:val="41956B2D"/>
    <w:rsid w:val="419B136E"/>
    <w:rsid w:val="41B71D83"/>
    <w:rsid w:val="41CC2DBB"/>
    <w:rsid w:val="41DB260C"/>
    <w:rsid w:val="41EC6E3C"/>
    <w:rsid w:val="422E7A37"/>
    <w:rsid w:val="423D570B"/>
    <w:rsid w:val="42453762"/>
    <w:rsid w:val="424D7A40"/>
    <w:rsid w:val="42573479"/>
    <w:rsid w:val="425A3F23"/>
    <w:rsid w:val="426023EA"/>
    <w:rsid w:val="4267251E"/>
    <w:rsid w:val="4283758B"/>
    <w:rsid w:val="428C2C80"/>
    <w:rsid w:val="42B32575"/>
    <w:rsid w:val="42BD7161"/>
    <w:rsid w:val="42D12466"/>
    <w:rsid w:val="42D75FD4"/>
    <w:rsid w:val="42E83A56"/>
    <w:rsid w:val="42EE016B"/>
    <w:rsid w:val="430D5924"/>
    <w:rsid w:val="431F0F31"/>
    <w:rsid w:val="4353694E"/>
    <w:rsid w:val="436F514A"/>
    <w:rsid w:val="43753604"/>
    <w:rsid w:val="438751EB"/>
    <w:rsid w:val="439075CD"/>
    <w:rsid w:val="439873F8"/>
    <w:rsid w:val="43AC4D81"/>
    <w:rsid w:val="43C02D97"/>
    <w:rsid w:val="43C205EE"/>
    <w:rsid w:val="43C4067F"/>
    <w:rsid w:val="43CC70A2"/>
    <w:rsid w:val="43DB5537"/>
    <w:rsid w:val="43E47066"/>
    <w:rsid w:val="43F163B1"/>
    <w:rsid w:val="43F229FD"/>
    <w:rsid w:val="43FE4837"/>
    <w:rsid w:val="4409581A"/>
    <w:rsid w:val="440E3217"/>
    <w:rsid w:val="44395F1D"/>
    <w:rsid w:val="443D252D"/>
    <w:rsid w:val="44446557"/>
    <w:rsid w:val="444645F8"/>
    <w:rsid w:val="44566E75"/>
    <w:rsid w:val="445B394D"/>
    <w:rsid w:val="4461259A"/>
    <w:rsid w:val="446F72EB"/>
    <w:rsid w:val="447F5EC2"/>
    <w:rsid w:val="44887352"/>
    <w:rsid w:val="44FA650E"/>
    <w:rsid w:val="450F57ED"/>
    <w:rsid w:val="455D6A36"/>
    <w:rsid w:val="458B6163"/>
    <w:rsid w:val="45B44292"/>
    <w:rsid w:val="45C35F49"/>
    <w:rsid w:val="45EA0DC5"/>
    <w:rsid w:val="460E5EE3"/>
    <w:rsid w:val="461C2A50"/>
    <w:rsid w:val="462E77E8"/>
    <w:rsid w:val="463A65C6"/>
    <w:rsid w:val="466F1D6B"/>
    <w:rsid w:val="46AE2D6E"/>
    <w:rsid w:val="46B968A1"/>
    <w:rsid w:val="46C566B0"/>
    <w:rsid w:val="46CA6D69"/>
    <w:rsid w:val="46CF4474"/>
    <w:rsid w:val="46DA057B"/>
    <w:rsid w:val="46F638C5"/>
    <w:rsid w:val="46F71050"/>
    <w:rsid w:val="46FE3243"/>
    <w:rsid w:val="470D22E9"/>
    <w:rsid w:val="471611BF"/>
    <w:rsid w:val="47443640"/>
    <w:rsid w:val="47463FE0"/>
    <w:rsid w:val="475920C9"/>
    <w:rsid w:val="47687AA2"/>
    <w:rsid w:val="477838E5"/>
    <w:rsid w:val="478902C6"/>
    <w:rsid w:val="479F6558"/>
    <w:rsid w:val="47B75973"/>
    <w:rsid w:val="47CB5EE3"/>
    <w:rsid w:val="47F97308"/>
    <w:rsid w:val="47FD60DE"/>
    <w:rsid w:val="480A7281"/>
    <w:rsid w:val="481D52D6"/>
    <w:rsid w:val="48254FD3"/>
    <w:rsid w:val="48376555"/>
    <w:rsid w:val="484B1829"/>
    <w:rsid w:val="48510B78"/>
    <w:rsid w:val="485645E6"/>
    <w:rsid w:val="485A7EC3"/>
    <w:rsid w:val="48602EC9"/>
    <w:rsid w:val="486F0B21"/>
    <w:rsid w:val="48765B2A"/>
    <w:rsid w:val="48987B39"/>
    <w:rsid w:val="48BB1D62"/>
    <w:rsid w:val="48C14CEB"/>
    <w:rsid w:val="48CA2F0E"/>
    <w:rsid w:val="48E55426"/>
    <w:rsid w:val="48FE4C2B"/>
    <w:rsid w:val="493E44C9"/>
    <w:rsid w:val="494B0CE2"/>
    <w:rsid w:val="49540249"/>
    <w:rsid w:val="49827B9B"/>
    <w:rsid w:val="49984045"/>
    <w:rsid w:val="499D13E9"/>
    <w:rsid w:val="49C24020"/>
    <w:rsid w:val="49CC53B5"/>
    <w:rsid w:val="49D61DA4"/>
    <w:rsid w:val="49F153FE"/>
    <w:rsid w:val="49F6645E"/>
    <w:rsid w:val="49FD3636"/>
    <w:rsid w:val="49FD604C"/>
    <w:rsid w:val="4A0E3EA2"/>
    <w:rsid w:val="4A110586"/>
    <w:rsid w:val="4A21123B"/>
    <w:rsid w:val="4A5C1B69"/>
    <w:rsid w:val="4A733118"/>
    <w:rsid w:val="4A8A155C"/>
    <w:rsid w:val="4AA56185"/>
    <w:rsid w:val="4AC924F1"/>
    <w:rsid w:val="4AC93424"/>
    <w:rsid w:val="4AD14516"/>
    <w:rsid w:val="4AD80229"/>
    <w:rsid w:val="4B0A7556"/>
    <w:rsid w:val="4B167D5F"/>
    <w:rsid w:val="4B193808"/>
    <w:rsid w:val="4B202F24"/>
    <w:rsid w:val="4B3E75E6"/>
    <w:rsid w:val="4B534D01"/>
    <w:rsid w:val="4B5A31E5"/>
    <w:rsid w:val="4B5A5D91"/>
    <w:rsid w:val="4B6527FA"/>
    <w:rsid w:val="4B75570B"/>
    <w:rsid w:val="4B7B5099"/>
    <w:rsid w:val="4B8C7354"/>
    <w:rsid w:val="4B9013AB"/>
    <w:rsid w:val="4BB93193"/>
    <w:rsid w:val="4BCC1016"/>
    <w:rsid w:val="4BDD2584"/>
    <w:rsid w:val="4BE219CB"/>
    <w:rsid w:val="4C10114C"/>
    <w:rsid w:val="4C390B7D"/>
    <w:rsid w:val="4C414635"/>
    <w:rsid w:val="4C562A95"/>
    <w:rsid w:val="4C5C381C"/>
    <w:rsid w:val="4C624678"/>
    <w:rsid w:val="4C812562"/>
    <w:rsid w:val="4C8147A2"/>
    <w:rsid w:val="4C851192"/>
    <w:rsid w:val="4CA87DE9"/>
    <w:rsid w:val="4CC51A03"/>
    <w:rsid w:val="4CE04906"/>
    <w:rsid w:val="4CE273D4"/>
    <w:rsid w:val="4CE66CB8"/>
    <w:rsid w:val="4CEF5BAF"/>
    <w:rsid w:val="4CFE217A"/>
    <w:rsid w:val="4D0C26BB"/>
    <w:rsid w:val="4D240F68"/>
    <w:rsid w:val="4D326880"/>
    <w:rsid w:val="4D3D4B44"/>
    <w:rsid w:val="4D54628D"/>
    <w:rsid w:val="4D721FD5"/>
    <w:rsid w:val="4D791440"/>
    <w:rsid w:val="4D8675C6"/>
    <w:rsid w:val="4DB65B6B"/>
    <w:rsid w:val="4DB76F4E"/>
    <w:rsid w:val="4DBF0689"/>
    <w:rsid w:val="4DC6630B"/>
    <w:rsid w:val="4DDB11BA"/>
    <w:rsid w:val="4DF70587"/>
    <w:rsid w:val="4DF84D9E"/>
    <w:rsid w:val="4E0A0F09"/>
    <w:rsid w:val="4E0A2602"/>
    <w:rsid w:val="4E111867"/>
    <w:rsid w:val="4E180CA2"/>
    <w:rsid w:val="4E2F7423"/>
    <w:rsid w:val="4E5401B4"/>
    <w:rsid w:val="4E5D1219"/>
    <w:rsid w:val="4E7526F2"/>
    <w:rsid w:val="4E982FDB"/>
    <w:rsid w:val="4EA20CED"/>
    <w:rsid w:val="4EA470D5"/>
    <w:rsid w:val="4EA62D06"/>
    <w:rsid w:val="4EB172C2"/>
    <w:rsid w:val="4EBC40D4"/>
    <w:rsid w:val="4EC4305B"/>
    <w:rsid w:val="4ED80FF1"/>
    <w:rsid w:val="4EF06591"/>
    <w:rsid w:val="4F0E736B"/>
    <w:rsid w:val="4F183495"/>
    <w:rsid w:val="4F204831"/>
    <w:rsid w:val="4F361873"/>
    <w:rsid w:val="4F650374"/>
    <w:rsid w:val="4F6E510F"/>
    <w:rsid w:val="4F7356E3"/>
    <w:rsid w:val="4F77218C"/>
    <w:rsid w:val="4F7A6F56"/>
    <w:rsid w:val="4FA42C81"/>
    <w:rsid w:val="4FB603FC"/>
    <w:rsid w:val="4FC30F5C"/>
    <w:rsid w:val="4FC411DC"/>
    <w:rsid w:val="4FC769C8"/>
    <w:rsid w:val="50290A0F"/>
    <w:rsid w:val="503653CD"/>
    <w:rsid w:val="50443023"/>
    <w:rsid w:val="50604767"/>
    <w:rsid w:val="5066262C"/>
    <w:rsid w:val="506C4D38"/>
    <w:rsid w:val="507D6668"/>
    <w:rsid w:val="508E1E9C"/>
    <w:rsid w:val="509C604E"/>
    <w:rsid w:val="50A53155"/>
    <w:rsid w:val="50BC6F1D"/>
    <w:rsid w:val="50BF208E"/>
    <w:rsid w:val="50C72752"/>
    <w:rsid w:val="50F218D1"/>
    <w:rsid w:val="50F22ADF"/>
    <w:rsid w:val="50F23912"/>
    <w:rsid w:val="5144525E"/>
    <w:rsid w:val="51602124"/>
    <w:rsid w:val="51A348DB"/>
    <w:rsid w:val="51A43C08"/>
    <w:rsid w:val="51AF0EC1"/>
    <w:rsid w:val="51AF18E5"/>
    <w:rsid w:val="51B0269A"/>
    <w:rsid w:val="51F37AC1"/>
    <w:rsid w:val="51F87B3A"/>
    <w:rsid w:val="520330D9"/>
    <w:rsid w:val="52164D3C"/>
    <w:rsid w:val="521E3A39"/>
    <w:rsid w:val="52267E08"/>
    <w:rsid w:val="523C3645"/>
    <w:rsid w:val="524325EA"/>
    <w:rsid w:val="52740A6B"/>
    <w:rsid w:val="52794D53"/>
    <w:rsid w:val="528D7D6C"/>
    <w:rsid w:val="52917F04"/>
    <w:rsid w:val="52CA1363"/>
    <w:rsid w:val="52DE56E4"/>
    <w:rsid w:val="52E52413"/>
    <w:rsid w:val="52E543BD"/>
    <w:rsid w:val="52ED0DE3"/>
    <w:rsid w:val="531D29B8"/>
    <w:rsid w:val="532C43E8"/>
    <w:rsid w:val="534377DF"/>
    <w:rsid w:val="53460F4F"/>
    <w:rsid w:val="534D13BF"/>
    <w:rsid w:val="535249BA"/>
    <w:rsid w:val="53537FC2"/>
    <w:rsid w:val="53621272"/>
    <w:rsid w:val="536E3CD2"/>
    <w:rsid w:val="53717080"/>
    <w:rsid w:val="53721384"/>
    <w:rsid w:val="537F1EC6"/>
    <w:rsid w:val="538C1B8E"/>
    <w:rsid w:val="53920416"/>
    <w:rsid w:val="53A85BBF"/>
    <w:rsid w:val="53C137C5"/>
    <w:rsid w:val="53C72D2D"/>
    <w:rsid w:val="53C7338F"/>
    <w:rsid w:val="53DB0ECE"/>
    <w:rsid w:val="53E50A88"/>
    <w:rsid w:val="540A330F"/>
    <w:rsid w:val="540B5276"/>
    <w:rsid w:val="541E7AC9"/>
    <w:rsid w:val="54863F97"/>
    <w:rsid w:val="548771AD"/>
    <w:rsid w:val="54957F87"/>
    <w:rsid w:val="54E2006E"/>
    <w:rsid w:val="54ED03C5"/>
    <w:rsid w:val="54F21C88"/>
    <w:rsid w:val="54F9108B"/>
    <w:rsid w:val="5501043F"/>
    <w:rsid w:val="55160F28"/>
    <w:rsid w:val="5525597E"/>
    <w:rsid w:val="55262899"/>
    <w:rsid w:val="552D3C37"/>
    <w:rsid w:val="553F103D"/>
    <w:rsid w:val="5564784F"/>
    <w:rsid w:val="55662F71"/>
    <w:rsid w:val="55680A45"/>
    <w:rsid w:val="558258FB"/>
    <w:rsid w:val="55870372"/>
    <w:rsid w:val="55911DB8"/>
    <w:rsid w:val="55965AF0"/>
    <w:rsid w:val="55C928C4"/>
    <w:rsid w:val="55C97994"/>
    <w:rsid w:val="55D60E32"/>
    <w:rsid w:val="56097CE2"/>
    <w:rsid w:val="560B0F43"/>
    <w:rsid w:val="562A640F"/>
    <w:rsid w:val="56355828"/>
    <w:rsid w:val="5638147A"/>
    <w:rsid w:val="56403078"/>
    <w:rsid w:val="566425ED"/>
    <w:rsid w:val="567142E4"/>
    <w:rsid w:val="568F7E1B"/>
    <w:rsid w:val="56A02E2D"/>
    <w:rsid w:val="56AC22C3"/>
    <w:rsid w:val="56AD5968"/>
    <w:rsid w:val="56B75248"/>
    <w:rsid w:val="56D64F89"/>
    <w:rsid w:val="56DC4C1F"/>
    <w:rsid w:val="56DF12E0"/>
    <w:rsid w:val="57002BC8"/>
    <w:rsid w:val="570F1FB1"/>
    <w:rsid w:val="571804FE"/>
    <w:rsid w:val="573D06ED"/>
    <w:rsid w:val="57613B21"/>
    <w:rsid w:val="5761628C"/>
    <w:rsid w:val="5761736E"/>
    <w:rsid w:val="57625930"/>
    <w:rsid w:val="576523B6"/>
    <w:rsid w:val="57734EFE"/>
    <w:rsid w:val="578A75AC"/>
    <w:rsid w:val="579D63B8"/>
    <w:rsid w:val="57A25496"/>
    <w:rsid w:val="57A3670F"/>
    <w:rsid w:val="58161124"/>
    <w:rsid w:val="58424A5A"/>
    <w:rsid w:val="584D0777"/>
    <w:rsid w:val="58716FD1"/>
    <w:rsid w:val="58837E4A"/>
    <w:rsid w:val="58873CD6"/>
    <w:rsid w:val="58951D97"/>
    <w:rsid w:val="58A8147F"/>
    <w:rsid w:val="58B23E9D"/>
    <w:rsid w:val="58C114DA"/>
    <w:rsid w:val="58CB55EA"/>
    <w:rsid w:val="58D664EC"/>
    <w:rsid w:val="58D940BB"/>
    <w:rsid w:val="58E04A29"/>
    <w:rsid w:val="58F00F6D"/>
    <w:rsid w:val="59010A4D"/>
    <w:rsid w:val="59181064"/>
    <w:rsid w:val="592B0DD4"/>
    <w:rsid w:val="592F179C"/>
    <w:rsid w:val="59363116"/>
    <w:rsid w:val="59365B18"/>
    <w:rsid w:val="594262B5"/>
    <w:rsid w:val="59504012"/>
    <w:rsid w:val="59543F7A"/>
    <w:rsid w:val="596001C8"/>
    <w:rsid w:val="597F4351"/>
    <w:rsid w:val="599148FD"/>
    <w:rsid w:val="59A71275"/>
    <w:rsid w:val="59D00298"/>
    <w:rsid w:val="59DD74BB"/>
    <w:rsid w:val="59F47F38"/>
    <w:rsid w:val="5A050D2A"/>
    <w:rsid w:val="5A10430C"/>
    <w:rsid w:val="5A1076E6"/>
    <w:rsid w:val="5A250662"/>
    <w:rsid w:val="5A337FC1"/>
    <w:rsid w:val="5A387EC6"/>
    <w:rsid w:val="5A511C57"/>
    <w:rsid w:val="5A5A5327"/>
    <w:rsid w:val="5A6B2EF5"/>
    <w:rsid w:val="5A761B15"/>
    <w:rsid w:val="5A7B5C41"/>
    <w:rsid w:val="5A7D4868"/>
    <w:rsid w:val="5AA539F9"/>
    <w:rsid w:val="5ABC55E5"/>
    <w:rsid w:val="5ACE692F"/>
    <w:rsid w:val="5ADD464E"/>
    <w:rsid w:val="5B024F21"/>
    <w:rsid w:val="5B0B5678"/>
    <w:rsid w:val="5B115462"/>
    <w:rsid w:val="5B122B3B"/>
    <w:rsid w:val="5B2F05E5"/>
    <w:rsid w:val="5B3E37D6"/>
    <w:rsid w:val="5B59509D"/>
    <w:rsid w:val="5B6A4A00"/>
    <w:rsid w:val="5B752063"/>
    <w:rsid w:val="5B8258B6"/>
    <w:rsid w:val="5B916E0F"/>
    <w:rsid w:val="5BA257B0"/>
    <w:rsid w:val="5BA90EFA"/>
    <w:rsid w:val="5BD46F3A"/>
    <w:rsid w:val="5BD603EB"/>
    <w:rsid w:val="5BE8742F"/>
    <w:rsid w:val="5C235625"/>
    <w:rsid w:val="5C4229B4"/>
    <w:rsid w:val="5C61236B"/>
    <w:rsid w:val="5C6E24AF"/>
    <w:rsid w:val="5C901296"/>
    <w:rsid w:val="5C9F420B"/>
    <w:rsid w:val="5CC83843"/>
    <w:rsid w:val="5CDF354A"/>
    <w:rsid w:val="5CE3045C"/>
    <w:rsid w:val="5CE87A31"/>
    <w:rsid w:val="5CEF4653"/>
    <w:rsid w:val="5D18760D"/>
    <w:rsid w:val="5D1A7895"/>
    <w:rsid w:val="5D1B0934"/>
    <w:rsid w:val="5D373579"/>
    <w:rsid w:val="5D63417B"/>
    <w:rsid w:val="5D6430FB"/>
    <w:rsid w:val="5D8F30AC"/>
    <w:rsid w:val="5DA933D3"/>
    <w:rsid w:val="5DAF4C55"/>
    <w:rsid w:val="5DB5681F"/>
    <w:rsid w:val="5DB7207B"/>
    <w:rsid w:val="5DBA2E88"/>
    <w:rsid w:val="5DE50D1C"/>
    <w:rsid w:val="5DF71DE6"/>
    <w:rsid w:val="5DFC2516"/>
    <w:rsid w:val="5E0B25C5"/>
    <w:rsid w:val="5E0F4E83"/>
    <w:rsid w:val="5E3304AB"/>
    <w:rsid w:val="5E3B6EA6"/>
    <w:rsid w:val="5E3C7084"/>
    <w:rsid w:val="5E3E24F3"/>
    <w:rsid w:val="5E3F3C36"/>
    <w:rsid w:val="5E6F6EDF"/>
    <w:rsid w:val="5E724E7F"/>
    <w:rsid w:val="5E7659BB"/>
    <w:rsid w:val="5E825E2C"/>
    <w:rsid w:val="5E8C178B"/>
    <w:rsid w:val="5E8D2BCF"/>
    <w:rsid w:val="5E9A3AD3"/>
    <w:rsid w:val="5E9D190F"/>
    <w:rsid w:val="5EB25FB3"/>
    <w:rsid w:val="5ED54C05"/>
    <w:rsid w:val="5EF83B64"/>
    <w:rsid w:val="5F011E9E"/>
    <w:rsid w:val="5F037AF1"/>
    <w:rsid w:val="5F0D18B5"/>
    <w:rsid w:val="5F243AE1"/>
    <w:rsid w:val="5F27024B"/>
    <w:rsid w:val="5F361A23"/>
    <w:rsid w:val="5F3847D3"/>
    <w:rsid w:val="5F4323DC"/>
    <w:rsid w:val="5F450C82"/>
    <w:rsid w:val="5F455419"/>
    <w:rsid w:val="5F4A0EF1"/>
    <w:rsid w:val="5F4C08E9"/>
    <w:rsid w:val="5F5748EC"/>
    <w:rsid w:val="5F6319F4"/>
    <w:rsid w:val="5F715ED1"/>
    <w:rsid w:val="5F8328B3"/>
    <w:rsid w:val="5F937BDE"/>
    <w:rsid w:val="5FAD5D6B"/>
    <w:rsid w:val="5FBA26B9"/>
    <w:rsid w:val="5FC52C1E"/>
    <w:rsid w:val="5FC77F75"/>
    <w:rsid w:val="5FD463BA"/>
    <w:rsid w:val="5FD722E5"/>
    <w:rsid w:val="5FEE4018"/>
    <w:rsid w:val="6005776C"/>
    <w:rsid w:val="60066969"/>
    <w:rsid w:val="600838AC"/>
    <w:rsid w:val="60200516"/>
    <w:rsid w:val="604B1560"/>
    <w:rsid w:val="604D4E26"/>
    <w:rsid w:val="605966B4"/>
    <w:rsid w:val="607373A9"/>
    <w:rsid w:val="60817384"/>
    <w:rsid w:val="609B470C"/>
    <w:rsid w:val="60BA14E6"/>
    <w:rsid w:val="60BA5D6D"/>
    <w:rsid w:val="60BC15B5"/>
    <w:rsid w:val="60C265B8"/>
    <w:rsid w:val="60D36BAE"/>
    <w:rsid w:val="61067F50"/>
    <w:rsid w:val="61115AF2"/>
    <w:rsid w:val="61273712"/>
    <w:rsid w:val="61536794"/>
    <w:rsid w:val="618017C4"/>
    <w:rsid w:val="61804554"/>
    <w:rsid w:val="619C5EAE"/>
    <w:rsid w:val="61A4453E"/>
    <w:rsid w:val="61A506E5"/>
    <w:rsid w:val="61BB17F3"/>
    <w:rsid w:val="61CD42B9"/>
    <w:rsid w:val="61DE17A8"/>
    <w:rsid w:val="61EB6D3E"/>
    <w:rsid w:val="61EF7461"/>
    <w:rsid w:val="62061760"/>
    <w:rsid w:val="62072CD2"/>
    <w:rsid w:val="620E0A29"/>
    <w:rsid w:val="6226443E"/>
    <w:rsid w:val="6267384D"/>
    <w:rsid w:val="6279293E"/>
    <w:rsid w:val="62AA52CF"/>
    <w:rsid w:val="62C33E18"/>
    <w:rsid w:val="62D0194A"/>
    <w:rsid w:val="62D3131C"/>
    <w:rsid w:val="62DF5A9C"/>
    <w:rsid w:val="62F21929"/>
    <w:rsid w:val="632A5234"/>
    <w:rsid w:val="6331343D"/>
    <w:rsid w:val="63480D4C"/>
    <w:rsid w:val="635E627B"/>
    <w:rsid w:val="636D1ED1"/>
    <w:rsid w:val="6372336A"/>
    <w:rsid w:val="63884DA1"/>
    <w:rsid w:val="63A9081C"/>
    <w:rsid w:val="63CB4C7F"/>
    <w:rsid w:val="63DB17B4"/>
    <w:rsid w:val="63DB64E8"/>
    <w:rsid w:val="63E8435E"/>
    <w:rsid w:val="63F16CDA"/>
    <w:rsid w:val="63F26259"/>
    <w:rsid w:val="63FC1A0B"/>
    <w:rsid w:val="63FD296E"/>
    <w:rsid w:val="640A0078"/>
    <w:rsid w:val="642A5623"/>
    <w:rsid w:val="642B3170"/>
    <w:rsid w:val="642D0D6C"/>
    <w:rsid w:val="646E1924"/>
    <w:rsid w:val="647327AC"/>
    <w:rsid w:val="64797574"/>
    <w:rsid w:val="647B68CB"/>
    <w:rsid w:val="648A3FB4"/>
    <w:rsid w:val="648F3AA8"/>
    <w:rsid w:val="64A6019A"/>
    <w:rsid w:val="64C657B3"/>
    <w:rsid w:val="64CB1B88"/>
    <w:rsid w:val="64DA03DE"/>
    <w:rsid w:val="64E73C4B"/>
    <w:rsid w:val="64F8376E"/>
    <w:rsid w:val="65573A1A"/>
    <w:rsid w:val="65577383"/>
    <w:rsid w:val="65602BCE"/>
    <w:rsid w:val="65792662"/>
    <w:rsid w:val="65B92966"/>
    <w:rsid w:val="65C55DE2"/>
    <w:rsid w:val="65D36D2B"/>
    <w:rsid w:val="65DB4702"/>
    <w:rsid w:val="65EF391A"/>
    <w:rsid w:val="661459C0"/>
    <w:rsid w:val="66337239"/>
    <w:rsid w:val="663C69EA"/>
    <w:rsid w:val="664C4A97"/>
    <w:rsid w:val="66A24477"/>
    <w:rsid w:val="66B94E0C"/>
    <w:rsid w:val="66BA0374"/>
    <w:rsid w:val="66C55AF2"/>
    <w:rsid w:val="66CC03E8"/>
    <w:rsid w:val="66D60AC2"/>
    <w:rsid w:val="66DA68B9"/>
    <w:rsid w:val="66DE30F9"/>
    <w:rsid w:val="66E666C2"/>
    <w:rsid w:val="66FC56AC"/>
    <w:rsid w:val="6736596C"/>
    <w:rsid w:val="676D27FB"/>
    <w:rsid w:val="677F036C"/>
    <w:rsid w:val="678342A6"/>
    <w:rsid w:val="67B10DDA"/>
    <w:rsid w:val="67C60622"/>
    <w:rsid w:val="67E01DA8"/>
    <w:rsid w:val="67E51F54"/>
    <w:rsid w:val="67F86106"/>
    <w:rsid w:val="68014CBD"/>
    <w:rsid w:val="680E1188"/>
    <w:rsid w:val="680F63EF"/>
    <w:rsid w:val="681E586F"/>
    <w:rsid w:val="68236D63"/>
    <w:rsid w:val="683221C0"/>
    <w:rsid w:val="68356183"/>
    <w:rsid w:val="68396938"/>
    <w:rsid w:val="68493505"/>
    <w:rsid w:val="68562010"/>
    <w:rsid w:val="6874390F"/>
    <w:rsid w:val="68794E19"/>
    <w:rsid w:val="68C45D19"/>
    <w:rsid w:val="68D73A93"/>
    <w:rsid w:val="68DB25A9"/>
    <w:rsid w:val="68EA0797"/>
    <w:rsid w:val="68F80968"/>
    <w:rsid w:val="68FC46B2"/>
    <w:rsid w:val="69043F57"/>
    <w:rsid w:val="69061B50"/>
    <w:rsid w:val="690D143F"/>
    <w:rsid w:val="691D013A"/>
    <w:rsid w:val="69360A5A"/>
    <w:rsid w:val="6981490B"/>
    <w:rsid w:val="6988373D"/>
    <w:rsid w:val="69AA221B"/>
    <w:rsid w:val="69B0281A"/>
    <w:rsid w:val="69BD6FFB"/>
    <w:rsid w:val="69BF2374"/>
    <w:rsid w:val="69C1275A"/>
    <w:rsid w:val="69CC30A8"/>
    <w:rsid w:val="69E339E0"/>
    <w:rsid w:val="6A16667E"/>
    <w:rsid w:val="6A2056A5"/>
    <w:rsid w:val="6A5F0B8A"/>
    <w:rsid w:val="6A7E25F5"/>
    <w:rsid w:val="6A841BD5"/>
    <w:rsid w:val="6A8B20AC"/>
    <w:rsid w:val="6A9800AD"/>
    <w:rsid w:val="6AAB7CF8"/>
    <w:rsid w:val="6AAC45EB"/>
    <w:rsid w:val="6AAF725D"/>
    <w:rsid w:val="6AB5606B"/>
    <w:rsid w:val="6AE06874"/>
    <w:rsid w:val="6AF85892"/>
    <w:rsid w:val="6B3664DB"/>
    <w:rsid w:val="6B3D1644"/>
    <w:rsid w:val="6B4400B1"/>
    <w:rsid w:val="6B5A2753"/>
    <w:rsid w:val="6B61236D"/>
    <w:rsid w:val="6B735128"/>
    <w:rsid w:val="6B803BEB"/>
    <w:rsid w:val="6BAC4072"/>
    <w:rsid w:val="6BB805D4"/>
    <w:rsid w:val="6BD55EA9"/>
    <w:rsid w:val="6C0B44F7"/>
    <w:rsid w:val="6C0F7DE7"/>
    <w:rsid w:val="6C1055E1"/>
    <w:rsid w:val="6C472C95"/>
    <w:rsid w:val="6C604CA4"/>
    <w:rsid w:val="6C6C6A39"/>
    <w:rsid w:val="6C7041BF"/>
    <w:rsid w:val="6C705EEB"/>
    <w:rsid w:val="6C7376F5"/>
    <w:rsid w:val="6C8A6658"/>
    <w:rsid w:val="6C9021A0"/>
    <w:rsid w:val="6C9D0B3F"/>
    <w:rsid w:val="6CA71BB4"/>
    <w:rsid w:val="6CE879F6"/>
    <w:rsid w:val="6D0F21B8"/>
    <w:rsid w:val="6D1258C4"/>
    <w:rsid w:val="6D31354C"/>
    <w:rsid w:val="6D3D4195"/>
    <w:rsid w:val="6D600679"/>
    <w:rsid w:val="6D617FAC"/>
    <w:rsid w:val="6D6661D4"/>
    <w:rsid w:val="6D73219D"/>
    <w:rsid w:val="6DD978A9"/>
    <w:rsid w:val="6DE56A33"/>
    <w:rsid w:val="6DFA5F07"/>
    <w:rsid w:val="6E0664E4"/>
    <w:rsid w:val="6E0A18A7"/>
    <w:rsid w:val="6E1B2E9C"/>
    <w:rsid w:val="6E267221"/>
    <w:rsid w:val="6E3975F1"/>
    <w:rsid w:val="6E3A0F28"/>
    <w:rsid w:val="6E4235F3"/>
    <w:rsid w:val="6E4B1717"/>
    <w:rsid w:val="6E676B99"/>
    <w:rsid w:val="6E744941"/>
    <w:rsid w:val="6EA405A7"/>
    <w:rsid w:val="6EAC28CB"/>
    <w:rsid w:val="6EAE2B06"/>
    <w:rsid w:val="6EF0597C"/>
    <w:rsid w:val="6F330413"/>
    <w:rsid w:val="6F4B7D40"/>
    <w:rsid w:val="6F83507F"/>
    <w:rsid w:val="6F88294C"/>
    <w:rsid w:val="6FA75FB3"/>
    <w:rsid w:val="6FAA486C"/>
    <w:rsid w:val="6FAF50DC"/>
    <w:rsid w:val="6FB143A7"/>
    <w:rsid w:val="6FB904A9"/>
    <w:rsid w:val="700268D1"/>
    <w:rsid w:val="70084462"/>
    <w:rsid w:val="705A6911"/>
    <w:rsid w:val="705C06F4"/>
    <w:rsid w:val="70603AC0"/>
    <w:rsid w:val="70644468"/>
    <w:rsid w:val="70A24FF8"/>
    <w:rsid w:val="70B25B1C"/>
    <w:rsid w:val="70C3238C"/>
    <w:rsid w:val="70D21600"/>
    <w:rsid w:val="70F81D2C"/>
    <w:rsid w:val="7147347B"/>
    <w:rsid w:val="714A7726"/>
    <w:rsid w:val="71633828"/>
    <w:rsid w:val="71722B63"/>
    <w:rsid w:val="71783105"/>
    <w:rsid w:val="717B79B0"/>
    <w:rsid w:val="718E5F43"/>
    <w:rsid w:val="719162FE"/>
    <w:rsid w:val="719A723F"/>
    <w:rsid w:val="71C9205B"/>
    <w:rsid w:val="71E506E1"/>
    <w:rsid w:val="71FB492B"/>
    <w:rsid w:val="72061046"/>
    <w:rsid w:val="72293482"/>
    <w:rsid w:val="722D6313"/>
    <w:rsid w:val="7245150C"/>
    <w:rsid w:val="725E3132"/>
    <w:rsid w:val="726F4670"/>
    <w:rsid w:val="7281781D"/>
    <w:rsid w:val="72895FDA"/>
    <w:rsid w:val="72B648F6"/>
    <w:rsid w:val="72C12FF2"/>
    <w:rsid w:val="72C27267"/>
    <w:rsid w:val="72F60772"/>
    <w:rsid w:val="73001242"/>
    <w:rsid w:val="730A55B8"/>
    <w:rsid w:val="732C7F3F"/>
    <w:rsid w:val="73720596"/>
    <w:rsid w:val="7380625C"/>
    <w:rsid w:val="73921DFC"/>
    <w:rsid w:val="73991B20"/>
    <w:rsid w:val="739A7D73"/>
    <w:rsid w:val="73A84FA4"/>
    <w:rsid w:val="73CB0AD0"/>
    <w:rsid w:val="73DD1323"/>
    <w:rsid w:val="73F232C9"/>
    <w:rsid w:val="741B7106"/>
    <w:rsid w:val="743F2F57"/>
    <w:rsid w:val="744F0C5C"/>
    <w:rsid w:val="745D380F"/>
    <w:rsid w:val="74696D0E"/>
    <w:rsid w:val="74702884"/>
    <w:rsid w:val="7483315E"/>
    <w:rsid w:val="74A30A6A"/>
    <w:rsid w:val="74A853E5"/>
    <w:rsid w:val="74CC3625"/>
    <w:rsid w:val="74CE7B30"/>
    <w:rsid w:val="74E54AAE"/>
    <w:rsid w:val="74F5307C"/>
    <w:rsid w:val="750772FF"/>
    <w:rsid w:val="75077CEF"/>
    <w:rsid w:val="751A00F8"/>
    <w:rsid w:val="75481F03"/>
    <w:rsid w:val="75575F1C"/>
    <w:rsid w:val="75592ED1"/>
    <w:rsid w:val="756354DD"/>
    <w:rsid w:val="75704E2A"/>
    <w:rsid w:val="75843677"/>
    <w:rsid w:val="758813EA"/>
    <w:rsid w:val="75930F1E"/>
    <w:rsid w:val="75B07817"/>
    <w:rsid w:val="75DC4673"/>
    <w:rsid w:val="75E5440A"/>
    <w:rsid w:val="75E57188"/>
    <w:rsid w:val="75E71055"/>
    <w:rsid w:val="75EE25F8"/>
    <w:rsid w:val="75F23E97"/>
    <w:rsid w:val="760A4215"/>
    <w:rsid w:val="761D40A1"/>
    <w:rsid w:val="7620227B"/>
    <w:rsid w:val="762116DB"/>
    <w:rsid w:val="763A4E29"/>
    <w:rsid w:val="764B16A4"/>
    <w:rsid w:val="765C6D48"/>
    <w:rsid w:val="76714BE4"/>
    <w:rsid w:val="7676795E"/>
    <w:rsid w:val="76A81CD1"/>
    <w:rsid w:val="76CF1C1E"/>
    <w:rsid w:val="76D30BF0"/>
    <w:rsid w:val="76DE3A81"/>
    <w:rsid w:val="76ED6F8F"/>
    <w:rsid w:val="770F66B1"/>
    <w:rsid w:val="771368EA"/>
    <w:rsid w:val="77336E75"/>
    <w:rsid w:val="773A47FA"/>
    <w:rsid w:val="77491361"/>
    <w:rsid w:val="774B322B"/>
    <w:rsid w:val="77643FF6"/>
    <w:rsid w:val="778E4093"/>
    <w:rsid w:val="77924790"/>
    <w:rsid w:val="779E7F40"/>
    <w:rsid w:val="77B21540"/>
    <w:rsid w:val="77B8673A"/>
    <w:rsid w:val="77C43C5F"/>
    <w:rsid w:val="77D91A52"/>
    <w:rsid w:val="77D9562F"/>
    <w:rsid w:val="77EF4254"/>
    <w:rsid w:val="781B6523"/>
    <w:rsid w:val="78221ED1"/>
    <w:rsid w:val="7844327C"/>
    <w:rsid w:val="78554786"/>
    <w:rsid w:val="78560EB5"/>
    <w:rsid w:val="78584C06"/>
    <w:rsid w:val="78647BAB"/>
    <w:rsid w:val="78654D55"/>
    <w:rsid w:val="78944FA8"/>
    <w:rsid w:val="78B553F2"/>
    <w:rsid w:val="78BB0FA4"/>
    <w:rsid w:val="78BC4C89"/>
    <w:rsid w:val="78D16CAE"/>
    <w:rsid w:val="78D4260E"/>
    <w:rsid w:val="78E458AF"/>
    <w:rsid w:val="78F00830"/>
    <w:rsid w:val="78F44475"/>
    <w:rsid w:val="78FD4E2C"/>
    <w:rsid w:val="78FF2CCB"/>
    <w:rsid w:val="792864CC"/>
    <w:rsid w:val="7936775C"/>
    <w:rsid w:val="79411B0D"/>
    <w:rsid w:val="79460A7B"/>
    <w:rsid w:val="796B4843"/>
    <w:rsid w:val="79771E6B"/>
    <w:rsid w:val="79833015"/>
    <w:rsid w:val="7998625F"/>
    <w:rsid w:val="79A46999"/>
    <w:rsid w:val="79AA1682"/>
    <w:rsid w:val="79B2691B"/>
    <w:rsid w:val="79BD2552"/>
    <w:rsid w:val="79C8568F"/>
    <w:rsid w:val="79DE182A"/>
    <w:rsid w:val="79EE4EA1"/>
    <w:rsid w:val="7A1467C4"/>
    <w:rsid w:val="7A593421"/>
    <w:rsid w:val="7A5F1F75"/>
    <w:rsid w:val="7A7021EE"/>
    <w:rsid w:val="7A803A4E"/>
    <w:rsid w:val="7AA7411F"/>
    <w:rsid w:val="7AA9689C"/>
    <w:rsid w:val="7AB222B5"/>
    <w:rsid w:val="7AB30E94"/>
    <w:rsid w:val="7AB4796D"/>
    <w:rsid w:val="7AE35B88"/>
    <w:rsid w:val="7AF2128A"/>
    <w:rsid w:val="7B164C8E"/>
    <w:rsid w:val="7B1C505A"/>
    <w:rsid w:val="7B2013C8"/>
    <w:rsid w:val="7B2248FE"/>
    <w:rsid w:val="7B58696A"/>
    <w:rsid w:val="7B7A2964"/>
    <w:rsid w:val="7B8B4B71"/>
    <w:rsid w:val="7B8D4915"/>
    <w:rsid w:val="7BA96E77"/>
    <w:rsid w:val="7BBE2482"/>
    <w:rsid w:val="7BBF60B6"/>
    <w:rsid w:val="7BCC5103"/>
    <w:rsid w:val="7BDA7A71"/>
    <w:rsid w:val="7BDD1145"/>
    <w:rsid w:val="7BDD34DC"/>
    <w:rsid w:val="7BEB7C77"/>
    <w:rsid w:val="7BEE7EEE"/>
    <w:rsid w:val="7BEF3C4A"/>
    <w:rsid w:val="7BFA6EF3"/>
    <w:rsid w:val="7C0850BC"/>
    <w:rsid w:val="7C093CE8"/>
    <w:rsid w:val="7C1204AF"/>
    <w:rsid w:val="7C3A599B"/>
    <w:rsid w:val="7C6D071B"/>
    <w:rsid w:val="7C8A0D0F"/>
    <w:rsid w:val="7C8F53A4"/>
    <w:rsid w:val="7CD36FC0"/>
    <w:rsid w:val="7CD51E1C"/>
    <w:rsid w:val="7CF85899"/>
    <w:rsid w:val="7D1C5DCD"/>
    <w:rsid w:val="7D3512DC"/>
    <w:rsid w:val="7D3A11DE"/>
    <w:rsid w:val="7D451B6A"/>
    <w:rsid w:val="7D486EF4"/>
    <w:rsid w:val="7D935F5F"/>
    <w:rsid w:val="7D9E39EF"/>
    <w:rsid w:val="7DCB4208"/>
    <w:rsid w:val="7DCF47D9"/>
    <w:rsid w:val="7DD547CA"/>
    <w:rsid w:val="7DEA69DB"/>
    <w:rsid w:val="7DFD32E3"/>
    <w:rsid w:val="7E0768B1"/>
    <w:rsid w:val="7E0A4D10"/>
    <w:rsid w:val="7E181C2E"/>
    <w:rsid w:val="7E1E0721"/>
    <w:rsid w:val="7E5964CD"/>
    <w:rsid w:val="7E5C1DED"/>
    <w:rsid w:val="7E676553"/>
    <w:rsid w:val="7E691C10"/>
    <w:rsid w:val="7E6A1C5D"/>
    <w:rsid w:val="7E6B50C8"/>
    <w:rsid w:val="7E6B6762"/>
    <w:rsid w:val="7E6B7172"/>
    <w:rsid w:val="7E8D3C51"/>
    <w:rsid w:val="7EA146B7"/>
    <w:rsid w:val="7EB152CF"/>
    <w:rsid w:val="7EC416DA"/>
    <w:rsid w:val="7EC6394B"/>
    <w:rsid w:val="7ECD3C26"/>
    <w:rsid w:val="7ED84B97"/>
    <w:rsid w:val="7EDD51A0"/>
    <w:rsid w:val="7EE22516"/>
    <w:rsid w:val="7EE71437"/>
    <w:rsid w:val="7EED1CCE"/>
    <w:rsid w:val="7F072350"/>
    <w:rsid w:val="7F0B4E5F"/>
    <w:rsid w:val="7F141322"/>
    <w:rsid w:val="7F275820"/>
    <w:rsid w:val="7F30211C"/>
    <w:rsid w:val="7F3214CE"/>
    <w:rsid w:val="7F364A73"/>
    <w:rsid w:val="7F467296"/>
    <w:rsid w:val="7F507B3F"/>
    <w:rsid w:val="7F5E7B71"/>
    <w:rsid w:val="7F644C2F"/>
    <w:rsid w:val="7F710D72"/>
    <w:rsid w:val="7F825A53"/>
    <w:rsid w:val="7F91169A"/>
    <w:rsid w:val="7F942155"/>
    <w:rsid w:val="7F985657"/>
    <w:rsid w:val="7F9A7C5C"/>
    <w:rsid w:val="7F9C2FAC"/>
    <w:rsid w:val="7FA86093"/>
    <w:rsid w:val="7FAD29E9"/>
    <w:rsid w:val="7FB60EE4"/>
    <w:rsid w:val="7FB963C3"/>
    <w:rsid w:val="7FCE7461"/>
    <w:rsid w:val="7FE27845"/>
    <w:rsid w:val="7FE76F13"/>
    <w:rsid w:val="7FF2131E"/>
    <w:rsid w:val="7FFA1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ABB6E5"/>
  <w15:docId w15:val="{5C4389E2-3E91-4017-8F3A-5332E4796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locked="1" w:uiPriority="0" w:unhideWhenUsed="1" w:qFormat="1"/>
    <w:lsdException w:name="heading 6" w:locked="1" w:uiPriority="9"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uiPriority="0"/>
    <w:lsdException w:name="index 2" w:semiHidden="1" w:unhideWhenUsed="1"/>
    <w:lsdException w:name="index 3" w:semiHidden="1" w:unhideWhenUsed="1"/>
    <w:lsdException w:name="index 4" w:uiPriority="0"/>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uiPriority="0"/>
    <w:lsdException w:name="footnote text" w:semiHidden="1" w:unhideWhenUsed="1"/>
    <w:lsdException w:name="annotation text" w:uiPriority="0" w:qFormat="1"/>
    <w:lsdException w:name="header" w:qFormat="1"/>
    <w:lsdException w:name="footer"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locked="1" w:semiHidden="1" w:uiPriority="0" w:unhideWhenUsed="1"/>
    <w:lsdException w:name="toa heading" w:semiHidden="1" w:unhideWhenUsed="1"/>
    <w:lsdException w:name="List" w:uiPriority="0"/>
    <w:lsdException w:name="List Bullet" w:locked="1" w:semiHidden="1" w:uiPriority="0" w:unhideWhenUsed="1"/>
    <w:lsdException w:name="List Number" w:locked="1" w:semiHidden="1" w:uiPriority="0" w:unhideWhenUsed="1"/>
    <w:lsdException w:name="List 2" w:uiPriority="0"/>
    <w:lsdException w:name="List 3" w:uiPriority="0"/>
    <w:lsdException w:name="List 4" w:uiPriority="0"/>
    <w:lsdException w:name="List 5"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0"/>
    <w:lsdException w:name="Body Text Indent" w:uiPriority="0"/>
    <w:lsdException w:name="List Continue" w:semiHidden="1" w:unhideWhenUsed="1"/>
    <w:lsdException w:name="List Continue 2" w:semiHidden="1" w:unhideWhenUsed="1"/>
    <w:lsdException w:name="List Continue 3" w:locked="1" w:semiHidden="1" w:uiPriority="0" w:unhideWhenUsed="1"/>
    <w:lsdException w:name="List Continue 4" w:locked="1" w:semiHidden="1" w:uiPriority="0" w:unhideWhenUsed="1"/>
    <w:lsdException w:name="List Continue 5" w:locked="1" w:semiHidden="1" w:uiPriority="0" w:unhideWhenUsed="1"/>
    <w:lsdException w:name="Message Header" w:locked="1" w:semiHidden="1" w:uiPriority="0" w:unhideWhenUsed="1"/>
    <w:lsdException w:name="Subtitle" w:qFormat="1"/>
    <w:lsdException w:name="Salutation" w:semiHidden="1" w:unhideWhenUsed="1"/>
    <w:lsdException w:name="Date" w:uiPriority="0"/>
    <w:lsdException w:name="Body Text First Indent" w:uiPriority="0"/>
    <w:lsdException w:name="Body Text First Indent 2" w:semiHidden="1" w:unhideWhenUsed="1"/>
    <w:lsdException w:name="Note Heading" w:semiHidden="1" w:unhideWhenUsed="1"/>
    <w:lsdException w:name="Body Text 2" w:uiPriority="0"/>
    <w:lsdException w:name="Body Text 3" w:uiPriority="0"/>
    <w:lsdException w:name="Body Text Indent 2" w:uiPriority="0"/>
    <w:lsdException w:name="Body Text Indent 3" w:uiPriority="0"/>
    <w:lsdException w:name="Block Text" w:semiHidden="1" w:unhideWhenUsed="1"/>
    <w:lsdException w:name="Hyperlink" w:uiPriority="0"/>
    <w:lsdException w:name="FollowedHyperlink" w:uiPriority="0"/>
    <w:lsdException w:name="Strong" w:uiPriority="0" w:qFormat="1"/>
    <w:lsdException w:name="Emphasis" w:uiPriority="0" w:qFormat="1"/>
    <w:lsdException w:name="Document Map" w:semiHidden="1" w:qFormat="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semiHidden="1" w:unhideWhenUsed="1"/>
    <w:lsdException w:name="HTML Variable" w:uiPriority="0"/>
    <w:lsdException w:name="Normal Table" w:semiHidden="1" w:unhideWhenUsed="1" w:qFormat="1"/>
    <w:lsdException w:name="annotation subject"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locked="1" w:semiHidden="1" w:uiPriority="0" w:unhideWhenUsed="1"/>
    <w:lsdException w:name="Balloon Text" w:uiPriority="0" w:qFormat="1"/>
    <w:lsdException w:name="Table Grid" w:uiPriority="39" w:qFormat="1"/>
    <w:lsdException w:name="Table Theme" w:locked="1" w:semiHidden="1" w:uiPriority="0"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napToGrid w:val="0"/>
      <w:spacing w:line="300" w:lineRule="auto"/>
      <w:jc w:val="both"/>
    </w:pPr>
    <w:rPr>
      <w:rFonts w:ascii="Calibri" w:hAnsi="Calibri" w:cs="Calibri"/>
      <w:kern w:val="2"/>
      <w:sz w:val="21"/>
      <w:szCs w:val="21"/>
    </w:rPr>
  </w:style>
  <w:style w:type="paragraph" w:styleId="1">
    <w:name w:val="heading 1"/>
    <w:basedOn w:val="a"/>
    <w:next w:val="a"/>
    <w:link w:val="10"/>
    <w:uiPriority w:val="99"/>
    <w:qFormat/>
    <w:pPr>
      <w:keepNext/>
      <w:jc w:val="center"/>
      <w:outlineLvl w:val="0"/>
    </w:pPr>
    <w:rPr>
      <w:rFonts w:eastAsia="黑体"/>
      <w:color w:val="000000"/>
      <w:sz w:val="28"/>
    </w:rPr>
  </w:style>
  <w:style w:type="paragraph" w:styleId="2">
    <w:name w:val="heading 2"/>
    <w:basedOn w:val="a"/>
    <w:next w:val="a"/>
    <w:link w:val="20"/>
    <w:uiPriority w:val="99"/>
    <w:qFormat/>
    <w:pPr>
      <w:keepNext/>
      <w:keepLines/>
      <w:ind w:firstLineChars="200" w:firstLine="200"/>
      <w:outlineLvl w:val="1"/>
    </w:pPr>
    <w:rPr>
      <w:rFonts w:eastAsia="黑体"/>
      <w:bCs/>
      <w:szCs w:val="32"/>
    </w:rPr>
  </w:style>
  <w:style w:type="paragraph" w:styleId="3">
    <w:name w:val="heading 3"/>
    <w:basedOn w:val="a"/>
    <w:next w:val="a"/>
    <w:link w:val="30"/>
    <w:uiPriority w:val="99"/>
    <w:qFormat/>
    <w:pPr>
      <w:widowControl/>
      <w:autoSpaceDE w:val="0"/>
      <w:autoSpaceDN w:val="0"/>
      <w:ind w:firstLineChars="200" w:firstLine="200"/>
      <w:outlineLvl w:val="2"/>
    </w:pPr>
    <w:rPr>
      <w:rFonts w:eastAsia="黑体"/>
      <w:snapToGrid w:val="0"/>
      <w:szCs w:val="20"/>
    </w:rPr>
  </w:style>
  <w:style w:type="paragraph" w:styleId="4">
    <w:name w:val="heading 4"/>
    <w:basedOn w:val="a"/>
    <w:next w:val="a"/>
    <w:link w:val="40"/>
    <w:uiPriority w:val="99"/>
    <w:qFormat/>
    <w:pPr>
      <w:widowControl/>
      <w:spacing w:before="100" w:beforeAutospacing="1" w:after="100" w:afterAutospacing="1"/>
      <w:jc w:val="left"/>
      <w:outlineLvl w:val="3"/>
    </w:pPr>
    <w:rPr>
      <w:rFonts w:ascii="宋体" w:hAnsi="宋体"/>
      <w:kern w:val="0"/>
      <w:sz w:val="24"/>
    </w:rPr>
  </w:style>
  <w:style w:type="paragraph" w:styleId="5">
    <w:name w:val="heading 5"/>
    <w:basedOn w:val="a"/>
    <w:next w:val="a"/>
    <w:unhideWhenUsed/>
    <w:qFormat/>
    <w:locked/>
    <w:pPr>
      <w:keepNext/>
      <w:keepLines/>
      <w:spacing w:before="120" w:after="120" w:line="360" w:lineRule="auto"/>
      <w:outlineLvl w:val="4"/>
    </w:pPr>
    <w:rPr>
      <w:rFonts w:eastAsia="黑体"/>
      <w:b/>
      <w:bCs/>
      <w:sz w:val="24"/>
      <w:szCs w:val="28"/>
    </w:rPr>
  </w:style>
  <w:style w:type="paragraph" w:styleId="6">
    <w:name w:val="heading 6"/>
    <w:basedOn w:val="a"/>
    <w:next w:val="a"/>
    <w:uiPriority w:val="9"/>
    <w:qFormat/>
    <w:locked/>
    <w:pPr>
      <w:keepNext/>
      <w:keepLines/>
      <w:spacing w:beforeLines="40" w:afterLines="40" w:line="320" w:lineRule="auto"/>
      <w:ind w:left="1152" w:hanging="1152"/>
      <w:jc w:val="left"/>
      <w:outlineLvl w:val="5"/>
    </w:pPr>
    <w:rPr>
      <w:rFonts w:ascii="Arial" w:eastAsia="黑体" w:hAnsi="Arial"/>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uiPriority w:val="99"/>
    <w:semiHidden/>
    <w:qFormat/>
    <w:pPr>
      <w:ind w:left="1260"/>
      <w:jc w:val="left"/>
    </w:pPr>
    <w:rPr>
      <w:sz w:val="18"/>
      <w:szCs w:val="18"/>
    </w:rPr>
  </w:style>
  <w:style w:type="paragraph" w:styleId="a3">
    <w:name w:val="Document Map"/>
    <w:basedOn w:val="a"/>
    <w:link w:val="a4"/>
    <w:uiPriority w:val="99"/>
    <w:semiHidden/>
    <w:qFormat/>
    <w:pPr>
      <w:shd w:val="clear" w:color="auto" w:fill="000080"/>
    </w:pPr>
  </w:style>
  <w:style w:type="paragraph" w:styleId="a5">
    <w:name w:val="annotation text"/>
    <w:basedOn w:val="a"/>
    <w:qFormat/>
    <w:pPr>
      <w:jc w:val="left"/>
    </w:pPr>
  </w:style>
  <w:style w:type="paragraph" w:styleId="50">
    <w:name w:val="toc 5"/>
    <w:basedOn w:val="a"/>
    <w:next w:val="a"/>
    <w:uiPriority w:val="99"/>
    <w:semiHidden/>
    <w:qFormat/>
    <w:pPr>
      <w:ind w:left="840"/>
      <w:jc w:val="left"/>
    </w:pPr>
    <w:rPr>
      <w:sz w:val="18"/>
      <w:szCs w:val="18"/>
    </w:rPr>
  </w:style>
  <w:style w:type="paragraph" w:styleId="31">
    <w:name w:val="toc 3"/>
    <w:basedOn w:val="a"/>
    <w:next w:val="a"/>
    <w:uiPriority w:val="99"/>
    <w:semiHidden/>
    <w:qFormat/>
    <w:pPr>
      <w:ind w:left="420"/>
      <w:jc w:val="left"/>
    </w:pPr>
    <w:rPr>
      <w:i/>
      <w:iCs/>
      <w:sz w:val="20"/>
      <w:szCs w:val="20"/>
    </w:rPr>
  </w:style>
  <w:style w:type="paragraph" w:styleId="8">
    <w:name w:val="toc 8"/>
    <w:basedOn w:val="a"/>
    <w:next w:val="a"/>
    <w:uiPriority w:val="99"/>
    <w:semiHidden/>
    <w:qFormat/>
    <w:pPr>
      <w:ind w:left="1470"/>
      <w:jc w:val="left"/>
    </w:pPr>
    <w:rPr>
      <w:sz w:val="18"/>
      <w:szCs w:val="18"/>
    </w:rPr>
  </w:style>
  <w:style w:type="paragraph" w:styleId="a6">
    <w:name w:val="Balloon Text"/>
    <w:basedOn w:val="a"/>
    <w:link w:val="a7"/>
    <w:qFormat/>
    <w:pPr>
      <w:spacing w:line="240" w:lineRule="auto"/>
    </w:pPr>
    <w:rPr>
      <w:sz w:val="18"/>
      <w:szCs w:val="18"/>
    </w:rPr>
  </w:style>
  <w:style w:type="paragraph" w:styleId="a8">
    <w:name w:val="footer"/>
    <w:basedOn w:val="a"/>
    <w:link w:val="a9"/>
    <w:uiPriority w:val="99"/>
    <w:qFormat/>
    <w:pPr>
      <w:pBdr>
        <w:top w:val="single" w:sz="4" w:space="1" w:color="auto"/>
      </w:pBdr>
      <w:tabs>
        <w:tab w:val="center" w:pos="4153"/>
        <w:tab w:val="right" w:pos="8306"/>
      </w:tabs>
      <w:jc w:val="left"/>
    </w:pPr>
    <w:rPr>
      <w:sz w:val="18"/>
      <w:szCs w:val="18"/>
    </w:rPr>
  </w:style>
  <w:style w:type="paragraph" w:styleId="aa">
    <w:name w:val="header"/>
    <w:basedOn w:val="a"/>
    <w:link w:val="ab"/>
    <w:uiPriority w:val="99"/>
    <w:qFormat/>
    <w:pPr>
      <w:pBdr>
        <w:bottom w:val="single" w:sz="6" w:space="1" w:color="auto"/>
      </w:pBdr>
      <w:tabs>
        <w:tab w:val="center" w:pos="4153"/>
        <w:tab w:val="right" w:pos="8306"/>
      </w:tabs>
      <w:jc w:val="center"/>
    </w:pPr>
    <w:rPr>
      <w:sz w:val="18"/>
      <w:szCs w:val="18"/>
    </w:rPr>
  </w:style>
  <w:style w:type="paragraph" w:styleId="11">
    <w:name w:val="toc 1"/>
    <w:basedOn w:val="a"/>
    <w:next w:val="a"/>
    <w:uiPriority w:val="39"/>
    <w:qFormat/>
    <w:rPr>
      <w:b/>
      <w:bCs/>
      <w:caps/>
    </w:rPr>
  </w:style>
  <w:style w:type="paragraph" w:styleId="41">
    <w:name w:val="toc 4"/>
    <w:basedOn w:val="a"/>
    <w:next w:val="a"/>
    <w:uiPriority w:val="99"/>
    <w:semiHidden/>
    <w:qFormat/>
    <w:pPr>
      <w:ind w:left="630"/>
      <w:jc w:val="left"/>
    </w:pPr>
    <w:rPr>
      <w:sz w:val="18"/>
      <w:szCs w:val="18"/>
    </w:rPr>
  </w:style>
  <w:style w:type="paragraph" w:styleId="ac">
    <w:name w:val="Subtitle"/>
    <w:basedOn w:val="a"/>
    <w:next w:val="a"/>
    <w:link w:val="ad"/>
    <w:uiPriority w:val="99"/>
    <w:qFormat/>
    <w:pPr>
      <w:spacing w:before="240" w:after="60" w:line="312" w:lineRule="auto"/>
      <w:jc w:val="center"/>
      <w:outlineLvl w:val="1"/>
    </w:pPr>
    <w:rPr>
      <w:rFonts w:ascii="Cambria" w:hAnsi="Cambria"/>
      <w:b/>
      <w:bCs/>
      <w:kern w:val="28"/>
      <w:sz w:val="32"/>
      <w:szCs w:val="32"/>
    </w:rPr>
  </w:style>
  <w:style w:type="paragraph" w:styleId="60">
    <w:name w:val="toc 6"/>
    <w:basedOn w:val="a"/>
    <w:next w:val="a"/>
    <w:uiPriority w:val="99"/>
    <w:semiHidden/>
    <w:qFormat/>
    <w:pPr>
      <w:ind w:left="1050"/>
      <w:jc w:val="left"/>
    </w:pPr>
    <w:rPr>
      <w:sz w:val="18"/>
      <w:szCs w:val="18"/>
    </w:rPr>
  </w:style>
  <w:style w:type="paragraph" w:styleId="21">
    <w:name w:val="toc 2"/>
    <w:basedOn w:val="a"/>
    <w:next w:val="a"/>
    <w:uiPriority w:val="99"/>
    <w:semiHidden/>
    <w:qFormat/>
    <w:pPr>
      <w:tabs>
        <w:tab w:val="right" w:leader="dot" w:pos="9403"/>
      </w:tabs>
      <w:ind w:firstLineChars="200" w:firstLine="200"/>
    </w:pPr>
    <w:rPr>
      <w:rFonts w:ascii="Arial" w:hAnsi="Arial"/>
      <w:smallCaps/>
    </w:rPr>
  </w:style>
  <w:style w:type="paragraph" w:styleId="9">
    <w:name w:val="toc 9"/>
    <w:basedOn w:val="a"/>
    <w:next w:val="a"/>
    <w:uiPriority w:val="99"/>
    <w:semiHidden/>
    <w:qFormat/>
    <w:pPr>
      <w:ind w:left="1680"/>
      <w:jc w:val="left"/>
    </w:pPr>
    <w:rPr>
      <w:sz w:val="18"/>
      <w:szCs w:val="18"/>
    </w:rPr>
  </w:style>
  <w:style w:type="paragraph" w:styleId="ae">
    <w:name w:val="Title"/>
    <w:basedOn w:val="a"/>
    <w:link w:val="af"/>
    <w:uiPriority w:val="99"/>
    <w:qFormat/>
    <w:pPr>
      <w:jc w:val="center"/>
    </w:pPr>
    <w:rPr>
      <w:sz w:val="30"/>
    </w:rPr>
  </w:style>
  <w:style w:type="table" w:styleId="af0">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0"/>
    <w:uiPriority w:val="99"/>
    <w:qFormat/>
    <w:rPr>
      <w:rFonts w:eastAsia="Times New Roman" w:cs="Times New Roman"/>
    </w:rPr>
  </w:style>
  <w:style w:type="character" w:styleId="af2">
    <w:name w:val="annotation reference"/>
    <w:basedOn w:val="a0"/>
    <w:qFormat/>
    <w:rPr>
      <w:sz w:val="21"/>
      <w:szCs w:val="21"/>
    </w:rPr>
  </w:style>
  <w:style w:type="character" w:customStyle="1" w:styleId="10">
    <w:name w:val="标题 1 字符"/>
    <w:link w:val="1"/>
    <w:uiPriority w:val="99"/>
    <w:qFormat/>
    <w:locked/>
    <w:rPr>
      <w:rFonts w:ascii="Calibri" w:eastAsia="黑体" w:hAnsi="Calibri" w:cs="Calibri"/>
      <w:color w:val="000000"/>
      <w:kern w:val="2"/>
      <w:sz w:val="28"/>
      <w:szCs w:val="21"/>
    </w:rPr>
  </w:style>
  <w:style w:type="character" w:customStyle="1" w:styleId="20">
    <w:name w:val="标题 2 字符"/>
    <w:link w:val="2"/>
    <w:uiPriority w:val="99"/>
    <w:qFormat/>
    <w:locked/>
    <w:rPr>
      <w:rFonts w:ascii="Calibri" w:eastAsia="黑体" w:hAnsi="Calibri"/>
      <w:kern w:val="2"/>
      <w:sz w:val="21"/>
    </w:rPr>
  </w:style>
  <w:style w:type="character" w:customStyle="1" w:styleId="30">
    <w:name w:val="标题 3 字符"/>
    <w:link w:val="3"/>
    <w:uiPriority w:val="99"/>
    <w:qFormat/>
    <w:locked/>
    <w:rPr>
      <w:rFonts w:ascii="Calibri" w:eastAsia="黑体" w:hAnsi="Calibri"/>
      <w:snapToGrid w:val="0"/>
      <w:kern w:val="2"/>
      <w:sz w:val="21"/>
    </w:rPr>
  </w:style>
  <w:style w:type="character" w:customStyle="1" w:styleId="40">
    <w:name w:val="标题 4 字符"/>
    <w:link w:val="4"/>
    <w:uiPriority w:val="99"/>
    <w:qFormat/>
    <w:locked/>
    <w:rPr>
      <w:rFonts w:ascii="宋体" w:eastAsia="宋体"/>
      <w:sz w:val="24"/>
    </w:rPr>
  </w:style>
  <w:style w:type="character" w:customStyle="1" w:styleId="a4">
    <w:name w:val="文档结构图 字符"/>
    <w:link w:val="a3"/>
    <w:uiPriority w:val="99"/>
    <w:qFormat/>
    <w:locked/>
    <w:rPr>
      <w:kern w:val="2"/>
      <w:sz w:val="24"/>
      <w:shd w:val="clear" w:color="auto" w:fill="000080"/>
    </w:rPr>
  </w:style>
  <w:style w:type="character" w:customStyle="1" w:styleId="a9">
    <w:name w:val="页脚 字符"/>
    <w:link w:val="a8"/>
    <w:uiPriority w:val="99"/>
    <w:qFormat/>
    <w:locked/>
    <w:rPr>
      <w:rFonts w:eastAsia="宋体"/>
      <w:kern w:val="2"/>
      <w:sz w:val="18"/>
      <w:lang w:val="en-US" w:eastAsia="zh-CN"/>
    </w:rPr>
  </w:style>
  <w:style w:type="character" w:customStyle="1" w:styleId="ab">
    <w:name w:val="页眉 字符"/>
    <w:link w:val="aa"/>
    <w:uiPriority w:val="99"/>
    <w:qFormat/>
    <w:locked/>
    <w:rPr>
      <w:rFonts w:eastAsia="宋体"/>
      <w:kern w:val="2"/>
      <w:sz w:val="18"/>
      <w:lang w:val="en-US" w:eastAsia="zh-CN"/>
    </w:rPr>
  </w:style>
  <w:style w:type="character" w:customStyle="1" w:styleId="ad">
    <w:name w:val="副标题 字符"/>
    <w:link w:val="ac"/>
    <w:uiPriority w:val="99"/>
    <w:qFormat/>
    <w:locked/>
    <w:rPr>
      <w:rFonts w:ascii="Cambria" w:eastAsia="宋体" w:hAnsi="Cambria"/>
      <w:b/>
      <w:kern w:val="28"/>
      <w:sz w:val="32"/>
      <w:lang w:val="en-US" w:eastAsia="zh-CN"/>
    </w:rPr>
  </w:style>
  <w:style w:type="character" w:customStyle="1" w:styleId="af">
    <w:name w:val="标题 字符"/>
    <w:link w:val="ae"/>
    <w:uiPriority w:val="99"/>
    <w:qFormat/>
    <w:locked/>
    <w:rPr>
      <w:kern w:val="2"/>
      <w:sz w:val="24"/>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a7">
    <w:name w:val="批注框文本 字符"/>
    <w:basedOn w:val="a0"/>
    <w:link w:val="a6"/>
    <w:qFormat/>
    <w:rPr>
      <w:rFonts w:ascii="Calibri" w:hAnsi="Calibri" w:cs="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A29DE8-9F16-4F07-B88D-706FE4D3A7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99</Pages>
  <Words>12222</Words>
  <Characters>69666</Characters>
  <Application>Microsoft Office Word</Application>
  <DocSecurity>0</DocSecurity>
  <Lines>580</Lines>
  <Paragraphs>163</Paragraphs>
  <ScaleCrop>false</ScaleCrop>
  <Company>微软中国</Company>
  <LinksUpToDate>false</LinksUpToDate>
  <CharactersWithSpaces>81725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杭州市西郊监狱</dc:title>
  <dc:creator>USER</dc:creator>
  <cp:lastModifiedBy>任芳琴</cp:lastModifiedBy>
  <cp:revision>21</cp:revision>
  <cp:lastPrinted>2018-10-16T07:41:00Z</cp:lastPrinted>
  <dcterms:created xsi:type="dcterms:W3CDTF">2023-12-01T03:46:00Z</dcterms:created>
  <dcterms:modified xsi:type="dcterms:W3CDTF">2025-04-07T07:10:00Z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A4E570EB374A493F82F8E83FC800D454_13</vt:lpwstr>
  </property>
  <property fmtid="{D5CDD505-2E9C-101B-9397-08002B2CF9AE}" pid="4" name="commondata">
    <vt:lpwstr>eyJoZGlkIjoiOGJjY2NjNGRkZjM5ZjRiNjFlNjJkNmIxMDBhZmVjYWMifQ==</vt:lpwstr>
  </property>
  <property fmtid="{D5CDD505-2E9C-101B-9397-08002B2CF9AE}" pid="5" name="KSOTemplateDocerSaveRecord">
    <vt:lpwstr>eyJoZGlkIjoiOWUxOWY2ZTA4ODkwOWUwNmM0YzBjNTdjN2M5ZmE4NGYiLCJ1c2VySWQiOiI0MzIxNzAzOTYifQ==</vt:lpwstr>
  </property>
</Properties>
</file>