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A0604">
      <w:pPr>
        <w:spacing w:line="360" w:lineRule="auto"/>
        <w:jc w:val="center"/>
        <w:rPr>
          <w:rFonts w:ascii="宋体" w:hAnsi="宋体"/>
          <w:b/>
          <w:color w:val="000000"/>
          <w:spacing w:val="-6"/>
          <w:sz w:val="48"/>
          <w:szCs w:val="48"/>
          <w:highlight w:val="none"/>
        </w:rPr>
      </w:pPr>
      <w:r>
        <w:rPr>
          <w:rFonts w:hint="eastAsia" w:ascii="宋体" w:hAnsi="宋体"/>
          <w:b/>
          <w:color w:val="000000"/>
          <w:spacing w:val="-6"/>
          <w:sz w:val="48"/>
          <w:szCs w:val="48"/>
          <w:highlight w:val="none"/>
        </w:rPr>
        <w:t xml:space="preserve"> </w:t>
      </w:r>
    </w:p>
    <w:p w14:paraId="08AA97B9">
      <w:pPr>
        <w:pStyle w:val="16"/>
        <w:jc w:val="center"/>
        <w:rPr>
          <w:rFonts w:ascii="宋体" w:hAnsi="宋体" w:eastAsia="宋体" w:cs="宋体"/>
          <w:b/>
          <w:sz w:val="72"/>
          <w:szCs w:val="72"/>
          <w:highlight w:val="none"/>
        </w:rPr>
      </w:pPr>
    </w:p>
    <w:p w14:paraId="4F748D04">
      <w:pPr>
        <w:spacing w:line="360" w:lineRule="auto"/>
        <w:jc w:val="center"/>
        <w:rPr>
          <w:rFonts w:ascii="宋体" w:hAnsi="宋体"/>
          <w:b/>
          <w:color w:val="000000"/>
          <w:sz w:val="72"/>
          <w:szCs w:val="72"/>
          <w:highlight w:val="none"/>
        </w:rPr>
      </w:pPr>
    </w:p>
    <w:p w14:paraId="3A01EB60">
      <w:pPr>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4F71ED6C">
      <w:pPr>
        <w:pStyle w:val="18"/>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国美[2024]44342号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hint="eastAsia"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44CF2E86">
      <w:pPr>
        <w:pStyle w:val="18"/>
        <w:rPr>
          <w:rFonts w:eastAsia="宋体" w:cs="宋体"/>
          <w:highlight w:val="none"/>
          <w:lang w:val="en-US"/>
        </w:rPr>
      </w:pPr>
      <w:r>
        <w:rPr>
          <w:rFonts w:hint="eastAsia" w:eastAsia="宋体" w:cs="宋体"/>
          <w:b/>
          <w:color w:val="000000"/>
          <w:spacing w:val="-6"/>
          <w:szCs w:val="24"/>
          <w:highlight w:val="none"/>
          <w:lang w:val="en-US"/>
        </w:rPr>
        <w:t xml:space="preserve">                      </w:t>
      </w:r>
    </w:p>
    <w:p w14:paraId="7A37FB25">
      <w:pPr>
        <w:spacing w:line="360" w:lineRule="auto"/>
        <w:jc w:val="center"/>
        <w:rPr>
          <w:rFonts w:ascii="宋体" w:hAnsi="宋体"/>
          <w:color w:val="000000"/>
          <w:sz w:val="44"/>
          <w:szCs w:val="44"/>
          <w:highlight w:val="none"/>
        </w:rPr>
      </w:pPr>
    </w:p>
    <w:p w14:paraId="7654E4CE">
      <w:pPr>
        <w:spacing w:line="360" w:lineRule="auto"/>
        <w:jc w:val="center"/>
        <w:rPr>
          <w:rFonts w:ascii="宋体" w:hAnsi="宋体"/>
          <w:color w:val="000000"/>
          <w:sz w:val="44"/>
          <w:szCs w:val="44"/>
          <w:highlight w:val="none"/>
        </w:rPr>
      </w:pPr>
    </w:p>
    <w:p w14:paraId="2B761556">
      <w:pPr>
        <w:pStyle w:val="16"/>
        <w:rPr>
          <w:rFonts w:ascii="宋体" w:hAnsi="宋体" w:eastAsia="宋体" w:cs="宋体"/>
          <w:highlight w:val="none"/>
        </w:rPr>
      </w:pPr>
    </w:p>
    <w:p w14:paraId="750128D4">
      <w:pPr>
        <w:pStyle w:val="16"/>
        <w:rPr>
          <w:rFonts w:ascii="宋体" w:hAnsi="宋体" w:eastAsia="宋体" w:cs="宋体"/>
          <w:sz w:val="44"/>
          <w:szCs w:val="44"/>
          <w:highlight w:val="none"/>
        </w:rPr>
      </w:pPr>
    </w:p>
    <w:p w14:paraId="0D2A151F">
      <w:pPr>
        <w:pStyle w:val="19"/>
        <w:rPr>
          <w:rFonts w:ascii="宋体" w:hAnsi="宋体" w:cs="宋体"/>
          <w:color w:val="000000"/>
          <w:highlight w:val="none"/>
        </w:rPr>
      </w:pPr>
    </w:p>
    <w:p w14:paraId="6E373CE1">
      <w:pPr>
        <w:spacing w:line="360" w:lineRule="auto"/>
        <w:rPr>
          <w:rFonts w:ascii="宋体" w:hAnsi="宋体"/>
          <w:color w:val="000000"/>
          <w:highlight w:val="none"/>
        </w:rPr>
      </w:pPr>
    </w:p>
    <w:p w14:paraId="28A4E000">
      <w:pPr>
        <w:ind w:left="319" w:leftChars="133"/>
        <w:rPr>
          <w:rFonts w:hint="eastAsia" w:ascii="宋体" w:hAnsi="宋体"/>
          <w:b/>
          <w:bCs/>
          <w:sz w:val="32"/>
          <w:szCs w:val="32"/>
          <w:highlight w:val="none"/>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中国美术学院视觉中国协同创新中心《潘天寿听天阁画谈随笔》出版项目</w:t>
      </w:r>
    </w:p>
    <w:p w14:paraId="47A85C53">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ZXZB-MY-202432C（C）</w:t>
      </w:r>
    </w:p>
    <w:p w14:paraId="2345264B">
      <w:pPr>
        <w:ind w:firstLine="321" w:firstLineChars="100"/>
        <w:rPr>
          <w:rFonts w:hint="eastAsia" w:ascii="宋体" w:hAnsi="宋体"/>
          <w:b/>
          <w:bCs/>
          <w:sz w:val="32"/>
          <w:szCs w:val="32"/>
          <w:highlight w:val="none"/>
        </w:rPr>
      </w:pPr>
      <w:r>
        <w:rPr>
          <w:rFonts w:hint="eastAsia" w:ascii="宋体" w:hAnsi="宋体"/>
          <w:b/>
          <w:bCs/>
          <w:sz w:val="32"/>
          <w:szCs w:val="32"/>
          <w:highlight w:val="none"/>
        </w:rPr>
        <w:t>采 购 人：中国美术学院</w:t>
      </w:r>
    </w:p>
    <w:p w14:paraId="1FCFEBB5">
      <w:pPr>
        <w:ind w:firstLine="321" w:firstLineChars="100"/>
        <w:rPr>
          <w:rFonts w:hint="eastAsia" w:ascii="宋体" w:hAnsi="宋体"/>
          <w:b/>
          <w:bCs/>
          <w:sz w:val="32"/>
          <w:szCs w:val="32"/>
          <w:highlight w:val="none"/>
        </w:rPr>
      </w:pPr>
      <w:r>
        <w:rPr>
          <w:rFonts w:hint="eastAsia" w:ascii="宋体" w:hAnsi="宋体"/>
          <w:b/>
          <w:bCs/>
          <w:sz w:val="32"/>
          <w:szCs w:val="32"/>
          <w:highlight w:val="none"/>
        </w:rPr>
        <w:t>采购代理机构：浙江致信招标代理有限公司</w:t>
      </w:r>
    </w:p>
    <w:p w14:paraId="7C10C060">
      <w:pPr>
        <w:pStyle w:val="18"/>
        <w:rPr>
          <w:b/>
          <w:bCs/>
          <w:sz w:val="32"/>
          <w:szCs w:val="32"/>
          <w:highlight w:val="none"/>
        </w:rPr>
      </w:pPr>
    </w:p>
    <w:p w14:paraId="0651D42A">
      <w:pPr>
        <w:pStyle w:val="18"/>
        <w:rPr>
          <w:b/>
          <w:bCs/>
          <w:sz w:val="32"/>
          <w:szCs w:val="32"/>
          <w:highlight w:val="none"/>
        </w:rPr>
      </w:pPr>
    </w:p>
    <w:p w14:paraId="7088DA36">
      <w:pPr>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间：二〇二四年</w:t>
      </w:r>
      <w:r>
        <w:rPr>
          <w:rFonts w:hint="eastAsia" w:ascii="宋体" w:hAnsi="宋体"/>
          <w:b/>
          <w:bCs/>
          <w:sz w:val="32"/>
          <w:szCs w:val="32"/>
          <w:highlight w:val="none"/>
          <w:lang w:val="en-US" w:eastAsia="zh-CN"/>
        </w:rPr>
        <w:t>十</w:t>
      </w:r>
      <w:r>
        <w:rPr>
          <w:rFonts w:hint="eastAsia" w:ascii="宋体" w:hAnsi="宋体"/>
          <w:b/>
          <w:bCs/>
          <w:sz w:val="32"/>
          <w:szCs w:val="32"/>
          <w:highlight w:val="none"/>
        </w:rPr>
        <w:t>月</w:t>
      </w:r>
    </w:p>
    <w:p w14:paraId="72AC77F1">
      <w:pPr>
        <w:spacing w:line="360" w:lineRule="auto"/>
        <w:jc w:val="center"/>
        <w:rPr>
          <w:rFonts w:ascii="宋体" w:hAnsi="宋体"/>
          <w:b/>
          <w:color w:val="000000"/>
          <w:sz w:val="36"/>
          <w:szCs w:val="36"/>
          <w:highlight w:val="none"/>
        </w:rPr>
      </w:pPr>
      <w:bookmarkStart w:id="0" w:name="_Toc528579033"/>
      <w:bookmarkStart w:id="1" w:name="_Toc23867"/>
      <w:r>
        <w:rPr>
          <w:rFonts w:hint="eastAsia" w:ascii="宋体" w:hAnsi="宋体"/>
          <w:b/>
          <w:color w:val="000000"/>
          <w:sz w:val="36"/>
          <w:szCs w:val="36"/>
          <w:highlight w:val="none"/>
        </w:rPr>
        <w:t>目  录</w:t>
      </w:r>
      <w:bookmarkEnd w:id="0"/>
      <w:bookmarkEnd w:id="1"/>
    </w:p>
    <w:p w14:paraId="6B81D92A">
      <w:pPr>
        <w:pStyle w:val="18"/>
        <w:rPr>
          <w:rFonts w:eastAsia="宋体" w:cs="宋体"/>
          <w:b/>
          <w:color w:val="000000"/>
          <w:sz w:val="36"/>
          <w:szCs w:val="36"/>
          <w:highlight w:val="none"/>
        </w:rPr>
      </w:pPr>
    </w:p>
    <w:p w14:paraId="1762B07F">
      <w:pPr>
        <w:pStyle w:val="11"/>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highlight w:val="none"/>
        </w:rPr>
        <w:fldChar w:fldCharType="end"/>
      </w:r>
    </w:p>
    <w:p w14:paraId="28FE73AD">
      <w:pPr>
        <w:pStyle w:val="1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6</w:t>
      </w:r>
      <w:r>
        <w:rPr>
          <w:rFonts w:hint="eastAsia" w:ascii="宋体" w:hAnsi="宋体"/>
          <w:sz w:val="32"/>
          <w:szCs w:val="32"/>
          <w:highlight w:val="none"/>
        </w:rPr>
        <w:fldChar w:fldCharType="end"/>
      </w:r>
      <w:r>
        <w:rPr>
          <w:highlight w:val="none"/>
        </w:rPr>
        <w:fldChar w:fldCharType="end"/>
      </w:r>
    </w:p>
    <w:p w14:paraId="2C792D34">
      <w:pPr>
        <w:pStyle w:val="1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8</w:t>
      </w:r>
      <w:r>
        <w:rPr>
          <w:rFonts w:hint="eastAsia" w:ascii="宋体" w:hAnsi="宋体"/>
          <w:sz w:val="32"/>
          <w:szCs w:val="32"/>
          <w:highlight w:val="none"/>
        </w:rPr>
        <w:fldChar w:fldCharType="end"/>
      </w:r>
      <w:r>
        <w:rPr>
          <w:highlight w:val="none"/>
        </w:rPr>
        <w:fldChar w:fldCharType="end"/>
      </w:r>
    </w:p>
    <w:p w14:paraId="5F06E187">
      <w:pPr>
        <w:pStyle w:val="1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24</w:t>
      </w:r>
      <w:r>
        <w:rPr>
          <w:rFonts w:hint="eastAsia" w:ascii="宋体" w:hAnsi="宋体"/>
          <w:sz w:val="32"/>
          <w:szCs w:val="32"/>
          <w:highlight w:val="none"/>
        </w:rPr>
        <w:fldChar w:fldCharType="end"/>
      </w:r>
      <w:r>
        <w:rPr>
          <w:highlight w:val="none"/>
        </w:rPr>
        <w:fldChar w:fldCharType="end"/>
      </w:r>
    </w:p>
    <w:p w14:paraId="50038A3E">
      <w:pPr>
        <w:pStyle w:val="1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_Toc23947 \h </w:instrText>
      </w:r>
      <w:r>
        <w:rPr>
          <w:rFonts w:hint="eastAsia" w:ascii="宋体" w:hAnsi="宋体"/>
          <w:sz w:val="32"/>
          <w:szCs w:val="32"/>
          <w:highlight w:val="none"/>
        </w:rPr>
        <w:fldChar w:fldCharType="separate"/>
      </w:r>
      <w:r>
        <w:rPr>
          <w:rFonts w:hint="eastAsia" w:ascii="宋体" w:hAnsi="宋体"/>
          <w:sz w:val="32"/>
          <w:szCs w:val="32"/>
          <w:highlight w:val="none"/>
        </w:rPr>
        <w:t>24</w:t>
      </w:r>
      <w:r>
        <w:rPr>
          <w:rFonts w:hint="eastAsia" w:ascii="宋体" w:hAnsi="宋体"/>
          <w:sz w:val="32"/>
          <w:szCs w:val="32"/>
          <w:highlight w:val="none"/>
        </w:rPr>
        <w:fldChar w:fldCharType="end"/>
      </w:r>
      <w:r>
        <w:rPr>
          <w:highlight w:val="none"/>
        </w:rPr>
        <w:fldChar w:fldCharType="end"/>
      </w:r>
    </w:p>
    <w:p w14:paraId="599D5A23">
      <w:pPr>
        <w:pStyle w:val="1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31</w:t>
      </w:r>
      <w:r>
        <w:rPr>
          <w:rFonts w:hint="eastAsia" w:ascii="宋体" w:hAnsi="宋体"/>
          <w:sz w:val="32"/>
          <w:szCs w:val="32"/>
          <w:highlight w:val="none"/>
        </w:rPr>
        <w:fldChar w:fldCharType="end"/>
      </w:r>
      <w:r>
        <w:rPr>
          <w:highlight w:val="none"/>
        </w:rPr>
        <w:fldChar w:fldCharType="end"/>
      </w:r>
    </w:p>
    <w:p w14:paraId="3063D74E">
      <w:pPr>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4C48291D">
      <w:pPr>
        <w:spacing w:line="360" w:lineRule="auto"/>
        <w:rPr>
          <w:rFonts w:ascii="宋体" w:hAnsi="宋体"/>
          <w:color w:val="000000"/>
          <w:szCs w:val="22"/>
          <w:highlight w:val="none"/>
        </w:rPr>
      </w:pPr>
    </w:p>
    <w:p w14:paraId="38C6EDDD">
      <w:pPr>
        <w:pStyle w:val="2"/>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03B49D4D">
      <w:pPr>
        <w:pStyle w:val="2"/>
        <w:spacing w:line="360" w:lineRule="auto"/>
        <w:rPr>
          <w:rFonts w:cs="宋体"/>
          <w:spacing w:val="-6"/>
          <w:highlight w:val="none"/>
        </w:rPr>
      </w:pPr>
      <w:bookmarkStart w:id="3" w:name="_Toc528579034"/>
      <w:bookmarkStart w:id="4" w:name="_Toc1296"/>
      <w:bookmarkStart w:id="5" w:name="_Toc16181"/>
      <w:r>
        <w:rPr>
          <w:rFonts w:hint="eastAsia" w:cs="宋体"/>
          <w:spacing w:val="-6"/>
          <w:highlight w:val="none"/>
        </w:rPr>
        <w:t>第一章  竞争性磋商公告</w:t>
      </w:r>
      <w:bookmarkEnd w:id="2"/>
      <w:bookmarkEnd w:id="3"/>
      <w:bookmarkEnd w:id="4"/>
      <w:bookmarkEnd w:id="5"/>
    </w:p>
    <w:tbl>
      <w:tblPr>
        <w:tblStyle w:val="13"/>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493A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noWrap w:val="0"/>
            <w:vAlign w:val="top"/>
          </w:tcPr>
          <w:p w14:paraId="1A5E4FA6">
            <w:pPr>
              <w:spacing w:line="360" w:lineRule="auto"/>
              <w:ind w:firstLine="200" w:firstLineChars="200"/>
              <w:rPr>
                <w:sz w:val="10"/>
                <w:szCs w:val="10"/>
                <w:highlight w:val="none"/>
              </w:rPr>
            </w:pPr>
            <w:bookmarkStart w:id="6" w:name="B10_招标内容"/>
            <w:bookmarkEnd w:id="6"/>
            <w:bookmarkStart w:id="7" w:name="_Toc24579"/>
            <w:bookmarkStart w:id="8" w:name="_Toc501022747"/>
          </w:p>
          <w:p w14:paraId="1D1B5472">
            <w:pPr>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中国美术学院视觉中国协同创新中心《潘天寿听天阁画谈随笔》出版项目</w:t>
            </w:r>
            <w:r>
              <w:rPr>
                <w:rFonts w:hint="eastAsia"/>
                <w:highlight w:val="none"/>
              </w:rPr>
              <w:t>进行竞争性磋商，欢迎国内合格的供应商前来响应，并于</w:t>
            </w:r>
            <w:r>
              <w:rPr>
                <w:rStyle w:val="15"/>
                <w:rFonts w:hint="eastAsia" w:ascii="宋体" w:hAnsi="宋体"/>
                <w:color w:val="auto"/>
                <w:highlight w:val="none"/>
              </w:rPr>
              <w:t>2024</w:t>
            </w:r>
            <w:r>
              <w:rPr>
                <w:rStyle w:val="15"/>
                <w:rFonts w:ascii="宋体" w:hAnsi="宋体"/>
                <w:color w:val="auto"/>
                <w:highlight w:val="none"/>
              </w:rPr>
              <w:t>年</w:t>
            </w:r>
            <w:r>
              <w:rPr>
                <w:rStyle w:val="15"/>
                <w:rFonts w:hint="eastAsia" w:ascii="宋体" w:hAnsi="宋体"/>
                <w:color w:val="auto"/>
                <w:highlight w:val="none"/>
                <w:lang w:val="en-US" w:eastAsia="zh-CN"/>
              </w:rPr>
              <w:t>11</w:t>
            </w:r>
            <w:r>
              <w:rPr>
                <w:rStyle w:val="15"/>
                <w:rFonts w:hint="eastAsia" w:ascii="宋体" w:hAnsi="宋体"/>
                <w:color w:val="auto"/>
                <w:highlight w:val="none"/>
              </w:rPr>
              <w:t>月</w:t>
            </w:r>
            <w:r>
              <w:rPr>
                <w:rStyle w:val="15"/>
                <w:rFonts w:hint="eastAsia" w:ascii="宋体" w:hAnsi="宋体"/>
                <w:color w:val="auto"/>
                <w:highlight w:val="none"/>
                <w:lang w:val="en-US" w:eastAsia="zh-CN"/>
              </w:rPr>
              <w:t>11</w:t>
            </w:r>
            <w:r>
              <w:rPr>
                <w:rStyle w:val="15"/>
                <w:rFonts w:hint="eastAsia" w:ascii="宋体" w:hAnsi="宋体"/>
                <w:color w:val="auto"/>
                <w:highlight w:val="none"/>
              </w:rPr>
              <w:t>日</w:t>
            </w:r>
            <w:r>
              <w:rPr>
                <w:rStyle w:val="15"/>
                <w:rFonts w:hint="eastAsia" w:ascii="宋体" w:hAnsi="宋体"/>
                <w:color w:val="auto"/>
                <w:highlight w:val="none"/>
                <w:lang w:val="en-US" w:eastAsia="zh-CN"/>
              </w:rPr>
              <w:t>13</w:t>
            </w:r>
            <w:r>
              <w:rPr>
                <w:rStyle w:val="15"/>
                <w:rFonts w:hint="eastAsia" w:ascii="宋体" w:hAnsi="宋体"/>
                <w:color w:val="auto"/>
                <w:highlight w:val="none"/>
              </w:rPr>
              <w:t>点</w:t>
            </w:r>
            <w:r>
              <w:rPr>
                <w:rStyle w:val="15"/>
                <w:rFonts w:hint="eastAsia" w:ascii="宋体" w:hAnsi="宋体"/>
                <w:color w:val="auto"/>
                <w:highlight w:val="none"/>
                <w:lang w:val="en-US" w:eastAsia="zh-CN"/>
              </w:rPr>
              <w:t>3</w:t>
            </w:r>
            <w:r>
              <w:rPr>
                <w:rStyle w:val="15"/>
                <w:rFonts w:hint="eastAsia" w:ascii="宋体" w:hAnsi="宋体"/>
                <w:color w:val="auto"/>
                <w:highlight w:val="none"/>
              </w:rPr>
              <w:t>0分</w:t>
            </w:r>
            <w:r>
              <w:rPr>
                <w:rStyle w:val="15"/>
                <w:rFonts w:hint="eastAsia" w:ascii="宋体" w:hAnsi="宋体"/>
                <w:bCs/>
                <w:color w:val="auto"/>
                <w:highlight w:val="none"/>
              </w:rPr>
              <w:t>00秒</w:t>
            </w:r>
            <w:r>
              <w:rPr>
                <w:rFonts w:hint="eastAsia"/>
                <w:highlight w:val="none"/>
              </w:rPr>
              <w:t>（北京时间）前递交响应文件。</w:t>
            </w:r>
          </w:p>
        </w:tc>
      </w:tr>
    </w:tbl>
    <w:p w14:paraId="519CDBEF">
      <w:pPr>
        <w:pStyle w:val="4"/>
        <w:numPr>
          <w:ilvl w:val="0"/>
          <w:numId w:val="1"/>
        </w:numPr>
        <w:spacing w:line="360" w:lineRule="auto"/>
        <w:rPr>
          <w:rFonts w:hint="eastAsia"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中国美术学院视觉中国协同创新中心《潘天寿听天阁画谈随笔》出版项目</w:t>
      </w:r>
    </w:p>
    <w:p w14:paraId="2C91F439">
      <w:pPr>
        <w:pStyle w:val="4"/>
        <w:numPr>
          <w:ilvl w:val="0"/>
          <w:numId w:val="1"/>
        </w:numPr>
        <w:spacing w:line="360" w:lineRule="auto"/>
        <w:rPr>
          <w:rFonts w:hint="eastAsia"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ZXZB-MY-202432C（C）</w:t>
      </w:r>
    </w:p>
    <w:p w14:paraId="07AD4532">
      <w:pPr>
        <w:pStyle w:val="4"/>
        <w:spacing w:line="360" w:lineRule="auto"/>
        <w:rPr>
          <w:rFonts w:ascii="宋体" w:hAnsi="宋体" w:cs="宋体"/>
          <w:color w:val="000000"/>
          <w:highlight w:val="none"/>
        </w:rPr>
      </w:pPr>
      <w:bookmarkStart w:id="10" w:name="_Toc17183"/>
      <w:bookmarkStart w:id="11" w:name="_Toc501022748"/>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0C68E68A">
      <w:pPr>
        <w:pStyle w:val="4"/>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2973F4D7">
      <w:pPr>
        <w:pStyle w:val="4"/>
        <w:spacing w:line="360" w:lineRule="auto"/>
        <w:rPr>
          <w:rFonts w:ascii="宋体" w:hAnsi="宋体" w:cs="宋体"/>
          <w:color w:val="000000"/>
          <w:highlight w:val="none"/>
        </w:rPr>
      </w:pPr>
      <w:bookmarkStart w:id="12" w:name="_Toc15381"/>
      <w:bookmarkStart w:id="13" w:name="_Toc501022749"/>
      <w:r>
        <w:rPr>
          <w:rFonts w:hint="eastAsia" w:ascii="宋体" w:hAnsi="宋体" w:cs="宋体"/>
          <w:color w:val="000000"/>
          <w:highlight w:val="none"/>
        </w:rPr>
        <w:t>五、项目概况:</w:t>
      </w:r>
      <w:bookmarkEnd w:id="12"/>
      <w:bookmarkEnd w:id="13"/>
    </w:p>
    <w:tbl>
      <w:tblPr>
        <w:tblStyle w:val="13"/>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24D28C37">
        <w:trPr>
          <w:trHeight w:val="553" w:hRule="atLeast"/>
          <w:jc w:val="center"/>
        </w:trPr>
        <w:tc>
          <w:tcPr>
            <w:tcW w:w="71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6E864AA8">
            <w:pPr>
              <w:widowControl/>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1629B1B1">
            <w:pPr>
              <w:widowControl/>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67FA3B9">
            <w:pPr>
              <w:widowControl/>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051BF1E5">
            <w:pPr>
              <w:widowControl/>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5D90E366">
            <w:pPr>
              <w:widowControl/>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7A8D3C42">
            <w:pPr>
              <w:widowControl/>
              <w:jc w:val="center"/>
              <w:rPr>
                <w:rFonts w:ascii="宋体" w:hAnsi="宋体"/>
                <w:highlight w:val="none"/>
              </w:rPr>
            </w:pPr>
            <w:r>
              <w:rPr>
                <w:rFonts w:hint="eastAsia" w:ascii="宋体" w:hAnsi="宋体"/>
                <w:highlight w:val="none"/>
              </w:rPr>
              <w:t>备注</w:t>
            </w:r>
          </w:p>
        </w:tc>
      </w:tr>
      <w:tr w14:paraId="1D31B915">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5FE2C2D1">
            <w:pPr>
              <w:widowControl/>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1CF8BC6D">
            <w:pPr>
              <w:widowControl/>
              <w:jc w:val="center"/>
              <w:rPr>
                <w:rFonts w:hint="eastAsia" w:ascii="宋体" w:hAnsi="宋体"/>
                <w:highlight w:val="none"/>
              </w:rPr>
            </w:pPr>
            <w:r>
              <w:rPr>
                <w:rFonts w:hint="eastAsia" w:ascii="宋体" w:hAnsi="宋体"/>
                <w:bCs/>
                <w:color w:val="000000"/>
                <w:highlight w:val="none"/>
                <w:lang w:eastAsia="zh-CN"/>
              </w:rPr>
              <w:t>中国美术学院视觉中国协同创新中心《潘天寿听天阁画谈随笔》出版项目</w:t>
            </w:r>
          </w:p>
        </w:tc>
        <w:tc>
          <w:tcPr>
            <w:tcW w:w="223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1DDF4E1C">
            <w:pPr>
              <w:widowControl/>
              <w:jc w:val="center"/>
              <w:rPr>
                <w:rFonts w:hint="eastAsia" w:ascii="宋体" w:hAnsi="宋体"/>
                <w:highlight w:val="none"/>
              </w:rPr>
            </w:pPr>
            <w:bookmarkStart w:id="14" w:name="OLE_LINK1"/>
            <w:r>
              <w:rPr>
                <w:rFonts w:hint="eastAsia" w:hAnsi="宋体"/>
                <w:highlight w:val="none"/>
                <w:lang w:eastAsia="zh-CN"/>
              </w:rPr>
              <w:t>2024年12月</w:t>
            </w:r>
            <w:r>
              <w:rPr>
                <w:rFonts w:hint="eastAsia" w:hAnsi="宋体"/>
                <w:highlight w:val="none"/>
                <w:lang w:val="en-US" w:eastAsia="zh-CN"/>
              </w:rPr>
              <w:t>前</w:t>
            </w:r>
            <w:r>
              <w:rPr>
                <w:rFonts w:hint="eastAsia" w:hAnsi="宋体"/>
                <w:highlight w:val="none"/>
              </w:rPr>
              <w:t>完成出版任务，并交付至采购人</w:t>
            </w:r>
            <w:bookmarkEnd w:id="14"/>
            <w:r>
              <w:rPr>
                <w:rFonts w:hint="eastAsia" w:hAnsi="宋体"/>
                <w:highlight w:val="none"/>
              </w:rPr>
              <w:t>。</w:t>
            </w:r>
          </w:p>
        </w:tc>
        <w:tc>
          <w:tcPr>
            <w:tcW w:w="162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417781EB">
            <w:pPr>
              <w:widowControl/>
              <w:jc w:val="center"/>
              <w:rPr>
                <w:rFonts w:hint="eastAsia"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7EA4F360">
            <w:pPr>
              <w:widowControl/>
              <w:jc w:val="center"/>
              <w:rPr>
                <w:rFonts w:ascii="宋体" w:hAnsi="宋体"/>
                <w:highlight w:val="none"/>
              </w:rPr>
            </w:pPr>
            <w:r>
              <w:rPr>
                <w:rFonts w:hint="eastAsia" w:ascii="宋体" w:hAnsi="宋体" w:eastAsia="宋体"/>
                <w:highlight w:val="none"/>
                <w:lang w:val="en-US" w:eastAsia="zh-CN"/>
              </w:rPr>
              <w:t>1</w:t>
            </w:r>
            <w:r>
              <w:rPr>
                <w:rFonts w:hint="eastAsia" w:ascii="宋体" w:hAnsi="宋体"/>
                <w:highlight w:val="none"/>
                <w:lang w:val="en-US" w:eastAsia="zh-CN"/>
              </w:rPr>
              <w:t>50</w:t>
            </w:r>
            <w:r>
              <w:rPr>
                <w:rFonts w:hint="eastAsia" w:ascii="宋体" w:hAnsi="宋体" w:eastAsia="宋体"/>
                <w:highlight w:val="none"/>
                <w:lang w:val="en-US" w:eastAsia="zh-CN"/>
              </w:rPr>
              <w:t>000</w:t>
            </w:r>
            <w:r>
              <w:rPr>
                <w:rFonts w:hint="eastAsia" w:ascii="宋体" w:hAnsi="宋体" w:eastAsia="宋体"/>
                <w:highlight w:val="none"/>
              </w:rPr>
              <w:t>.0</w:t>
            </w:r>
            <w:r>
              <w:rPr>
                <w:rFonts w:hint="eastAsia" w:ascii="宋体" w:hAnsi="宋体"/>
                <w:highlight w:val="none"/>
              </w:rPr>
              <w:t>0</w:t>
            </w:r>
          </w:p>
        </w:tc>
        <w:tc>
          <w:tcPr>
            <w:tcW w:w="87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6EDF834B">
            <w:pPr>
              <w:widowControl/>
              <w:jc w:val="center"/>
              <w:rPr>
                <w:rFonts w:ascii="宋体" w:hAnsi="宋体"/>
                <w:highlight w:val="none"/>
              </w:rPr>
            </w:pPr>
            <w:r>
              <w:rPr>
                <w:rFonts w:hint="eastAsia" w:ascii="宋体" w:hAnsi="宋体"/>
                <w:highlight w:val="none"/>
              </w:rPr>
              <w:t>/</w:t>
            </w:r>
          </w:p>
        </w:tc>
      </w:tr>
    </w:tbl>
    <w:p w14:paraId="098951C7">
      <w:pPr>
        <w:rPr>
          <w:rFonts w:ascii="宋体" w:hAnsi="宋体"/>
          <w:sz w:val="11"/>
          <w:szCs w:val="11"/>
          <w:highlight w:val="none"/>
        </w:rPr>
      </w:pPr>
    </w:p>
    <w:p w14:paraId="15ACAE69">
      <w:pPr>
        <w:pStyle w:val="4"/>
        <w:spacing w:line="360" w:lineRule="auto"/>
        <w:rPr>
          <w:rFonts w:ascii="宋体" w:hAnsi="宋体" w:cs="宋体"/>
          <w:color w:val="000000"/>
          <w:highlight w:val="none"/>
        </w:rPr>
      </w:pPr>
      <w:bookmarkStart w:id="15" w:name="_Toc5379"/>
      <w:bookmarkStart w:id="16" w:name="_Toc501022750"/>
      <w:r>
        <w:rPr>
          <w:rFonts w:hint="eastAsia" w:ascii="宋体" w:hAnsi="宋体" w:cs="宋体"/>
          <w:color w:val="000000"/>
          <w:highlight w:val="none"/>
        </w:rPr>
        <w:t>六、磋商供应商资格要求：</w:t>
      </w:r>
      <w:bookmarkEnd w:id="15"/>
      <w:bookmarkEnd w:id="16"/>
    </w:p>
    <w:p w14:paraId="2760CA4E">
      <w:pPr>
        <w:pStyle w:val="4"/>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300BAE">
      <w:pPr>
        <w:pStyle w:val="12"/>
        <w:ind w:firstLine="420"/>
        <w:rPr>
          <w:rFonts w:hint="eastAsia" w:cs="宋体"/>
          <w:color w:val="000000"/>
          <w:kern w:val="2"/>
          <w:highlight w:val="none"/>
        </w:rPr>
      </w:pPr>
      <w:bookmarkStart w:id="17" w:name="_Toc32444"/>
      <w:r>
        <w:rPr>
          <w:rFonts w:hint="eastAsia" w:cs="宋体"/>
          <w:color w:val="000000"/>
          <w:kern w:val="2"/>
          <w:highlight w:val="none"/>
        </w:rPr>
        <w:t>1.具有独立承担民事责任的能力；</w:t>
      </w:r>
    </w:p>
    <w:p w14:paraId="54C59E31">
      <w:pPr>
        <w:pStyle w:val="12"/>
        <w:ind w:firstLine="420"/>
        <w:rPr>
          <w:rFonts w:hint="eastAsia" w:cs="宋体"/>
          <w:color w:val="000000"/>
          <w:kern w:val="2"/>
          <w:highlight w:val="none"/>
        </w:rPr>
      </w:pPr>
      <w:r>
        <w:rPr>
          <w:rFonts w:hint="eastAsia" w:cs="宋体"/>
          <w:color w:val="000000"/>
          <w:kern w:val="2"/>
          <w:highlight w:val="none"/>
        </w:rPr>
        <w:t>2.具有良好的商业信誉和健全的财务会计制度；</w:t>
      </w:r>
    </w:p>
    <w:p w14:paraId="60399C18">
      <w:pPr>
        <w:pStyle w:val="12"/>
        <w:ind w:firstLine="420"/>
        <w:rPr>
          <w:rFonts w:hint="eastAsia" w:cs="宋体"/>
          <w:color w:val="000000"/>
          <w:kern w:val="2"/>
          <w:highlight w:val="none"/>
        </w:rPr>
      </w:pPr>
      <w:r>
        <w:rPr>
          <w:rFonts w:hint="eastAsia" w:cs="宋体"/>
          <w:color w:val="000000"/>
          <w:kern w:val="2"/>
          <w:highlight w:val="none"/>
        </w:rPr>
        <w:t>3.具有履行合同所必需的设备和专业技术能力；</w:t>
      </w:r>
    </w:p>
    <w:p w14:paraId="72D73DF3">
      <w:pPr>
        <w:pStyle w:val="12"/>
        <w:ind w:firstLine="420"/>
        <w:rPr>
          <w:rFonts w:hint="eastAsia" w:cs="宋体"/>
          <w:color w:val="000000"/>
          <w:kern w:val="2"/>
          <w:highlight w:val="none"/>
        </w:rPr>
      </w:pPr>
      <w:r>
        <w:rPr>
          <w:rFonts w:hint="eastAsia" w:cs="宋体"/>
          <w:color w:val="000000"/>
          <w:kern w:val="2"/>
          <w:highlight w:val="none"/>
        </w:rPr>
        <w:t>4.有依法缴纳税收和社会保障资金的良好记录；</w:t>
      </w:r>
    </w:p>
    <w:p w14:paraId="20E3C5CF">
      <w:pPr>
        <w:pStyle w:val="12"/>
        <w:ind w:firstLine="420"/>
        <w:rPr>
          <w:rFonts w:hint="eastAsia" w:cs="宋体"/>
          <w:color w:val="000000"/>
          <w:kern w:val="2"/>
          <w:highlight w:val="none"/>
        </w:rPr>
      </w:pPr>
      <w:r>
        <w:rPr>
          <w:rFonts w:hint="eastAsia" w:cs="宋体"/>
          <w:color w:val="000000"/>
          <w:kern w:val="2"/>
          <w:highlight w:val="none"/>
        </w:rPr>
        <w:t>5.参加采购活动前三年内，在经营活动中没有重大违法记录；</w:t>
      </w:r>
    </w:p>
    <w:p w14:paraId="73E0EDA3">
      <w:pPr>
        <w:pStyle w:val="12"/>
        <w:ind w:firstLine="420"/>
        <w:rPr>
          <w:rFonts w:hint="eastAsia"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49145968">
      <w:pPr>
        <w:pStyle w:val="12"/>
        <w:ind w:firstLine="420"/>
        <w:rPr>
          <w:rFonts w:hint="eastAsia"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7A69B172">
      <w:pPr>
        <w:pStyle w:val="12"/>
        <w:ind w:firstLine="420"/>
        <w:rPr>
          <w:rFonts w:hint="eastAsia" w:cs="宋体"/>
          <w:color w:val="000000"/>
          <w:kern w:val="2"/>
          <w:highlight w:val="none"/>
        </w:rPr>
      </w:pPr>
      <w:r>
        <w:rPr>
          <w:rFonts w:hint="eastAsia" w:cs="宋体"/>
          <w:color w:val="000000"/>
          <w:kern w:val="2"/>
          <w:highlight w:val="none"/>
        </w:rPr>
        <w:t>8.本项目不接受联合体磋商。</w:t>
      </w:r>
    </w:p>
    <w:p w14:paraId="6AF546D2">
      <w:pPr>
        <w:pStyle w:val="12"/>
        <w:ind w:firstLine="420"/>
        <w:rPr>
          <w:rFonts w:hint="default" w:eastAsia="宋体" w:cs="宋体"/>
          <w:color w:val="000000"/>
          <w:kern w:val="2"/>
          <w:highlight w:val="none"/>
          <w:lang w:val="en-US" w:eastAsia="zh-CN"/>
        </w:rPr>
      </w:pPr>
      <w:r>
        <w:rPr>
          <w:rFonts w:hint="eastAsia" w:cs="宋体"/>
          <w:color w:val="000000"/>
          <w:kern w:val="2"/>
          <w:highlight w:val="none"/>
          <w:lang w:val="en-US" w:eastAsia="zh-CN"/>
        </w:rPr>
        <w:t>9.</w:t>
      </w:r>
      <w:r>
        <w:rPr>
          <w:rFonts w:hint="eastAsia" w:ascii="宋体" w:hAnsi="宋体" w:eastAsia="宋体" w:cs="宋体"/>
          <w:color w:val="000000"/>
          <w:kern w:val="2"/>
          <w:highlight w:val="none"/>
          <w:lang w:val="en-US" w:eastAsia="zh-CN"/>
        </w:rPr>
        <w:t>特定资格：</w:t>
      </w:r>
      <w:r>
        <w:rPr>
          <w:rFonts w:hint="eastAsia" w:ascii="宋体" w:hAnsi="宋体" w:eastAsia="宋体" w:cs="宋体"/>
          <w:b w:val="0"/>
          <w:bCs w:val="0"/>
          <w:color w:val="000000"/>
          <w:kern w:val="2"/>
          <w:sz w:val="24"/>
          <w:highlight w:val="none"/>
        </w:rPr>
        <w:t>具有新闻出版行政主管部门颁发的出版资质</w:t>
      </w:r>
    </w:p>
    <w:p w14:paraId="665112DD">
      <w:pPr>
        <w:pStyle w:val="12"/>
        <w:spacing w:before="0" w:beforeAutospacing="0" w:after="0" w:afterAutospacing="0" w:line="360" w:lineRule="auto"/>
        <w:rPr>
          <w:b/>
          <w:bCs/>
          <w:color w:val="000000"/>
          <w:highlight w:val="none"/>
        </w:rPr>
      </w:pPr>
      <w:r>
        <w:rPr>
          <w:rFonts w:hint="eastAsia"/>
          <w:b/>
          <w:bCs/>
          <w:color w:val="000000"/>
          <w:highlight w:val="none"/>
        </w:rPr>
        <w:t>七、</w:t>
      </w:r>
      <w:bookmarkStart w:id="18" w:name="_Toc25521"/>
      <w:r>
        <w:rPr>
          <w:rFonts w:hint="eastAsia"/>
          <w:b/>
          <w:bCs/>
          <w:color w:val="000000"/>
          <w:highlight w:val="none"/>
          <w:shd w:val="clear" w:color="auto" w:fill="FFFFFF"/>
        </w:rPr>
        <w:t>获取磋商文件的时间期限、方式及磋商文件售价</w:t>
      </w:r>
      <w:bookmarkEnd w:id="17"/>
      <w:bookmarkEnd w:id="18"/>
    </w:p>
    <w:p w14:paraId="742E3F2C">
      <w:pPr>
        <w:pStyle w:val="12"/>
        <w:spacing w:before="0" w:beforeAutospacing="0" w:after="0" w:afterAutospacing="0" w:line="360" w:lineRule="auto"/>
        <w:ind w:firstLine="480" w:firstLineChars="200"/>
        <w:rPr>
          <w:rFonts w:hint="eastAsia" w:cs="宋体"/>
          <w:bCs/>
          <w:color w:val="000000"/>
          <w:kern w:val="2"/>
          <w:highlight w:val="none"/>
        </w:rPr>
      </w:pPr>
      <w:bookmarkStart w:id="19" w:name="_Toc14120"/>
      <w:bookmarkStart w:id="20" w:name="_Toc25658"/>
      <w:bookmarkStart w:id="21" w:name="_Toc23450"/>
      <w:r>
        <w:rPr>
          <w:rFonts w:hint="eastAsia" w:cs="宋体"/>
          <w:bCs/>
          <w:color w:val="000000"/>
          <w:kern w:val="2"/>
          <w:highlight w:val="none"/>
        </w:rPr>
        <w:t>1.时间：公告发布之日起至磋商截止时间（双休日及法定节假日除外）</w:t>
      </w:r>
    </w:p>
    <w:p w14:paraId="647DE808">
      <w:pPr>
        <w:pStyle w:val="12"/>
        <w:spacing w:before="0" w:beforeAutospacing="0" w:after="0" w:afterAutospacing="0" w:line="360" w:lineRule="auto"/>
        <w:ind w:firstLine="480" w:firstLineChars="200"/>
        <w:rPr>
          <w:rFonts w:hint="eastAsia" w:cs="宋体"/>
          <w:bCs/>
          <w:color w:val="000000"/>
          <w:kern w:val="2"/>
          <w:highlight w:val="none"/>
        </w:rPr>
      </w:pPr>
      <w:r>
        <w:rPr>
          <w:rFonts w:hint="eastAsia" w:cs="宋体"/>
          <w:bCs/>
          <w:color w:val="000000"/>
          <w:kern w:val="2"/>
          <w:highlight w:val="none"/>
        </w:rPr>
        <w:t>2.地点（网址）：政府采购云平台（https://zfcg.czt.zj.gov.cn/）</w:t>
      </w:r>
    </w:p>
    <w:p w14:paraId="5F7F5FF5">
      <w:pPr>
        <w:pStyle w:val="12"/>
        <w:spacing w:before="0" w:beforeAutospacing="0" w:after="0" w:afterAutospacing="0" w:line="360" w:lineRule="auto"/>
        <w:ind w:firstLine="480" w:firstLineChars="200"/>
        <w:rPr>
          <w:rFonts w:hint="eastAsia" w:cs="宋体"/>
          <w:bCs/>
          <w:color w:val="000000"/>
          <w:kern w:val="2"/>
          <w:highlight w:val="none"/>
        </w:rPr>
      </w:pPr>
      <w:r>
        <w:rPr>
          <w:rFonts w:hint="eastAsia" w:cs="宋体"/>
          <w:bCs/>
          <w:color w:val="000000"/>
          <w:kern w:val="2"/>
          <w:highlight w:val="none"/>
        </w:rPr>
        <w:t>3.方式：</w:t>
      </w:r>
    </w:p>
    <w:p w14:paraId="596C56A0">
      <w:pPr>
        <w:pStyle w:val="12"/>
        <w:spacing w:before="0" w:beforeAutospacing="0" w:after="0" w:afterAutospacing="0" w:line="360" w:lineRule="auto"/>
        <w:ind w:firstLine="480" w:firstLineChars="200"/>
        <w:rPr>
          <w:rFonts w:hint="eastAsia" w:cs="宋体"/>
          <w:bCs/>
          <w:color w:val="000000"/>
          <w:kern w:val="2"/>
          <w:highlight w:val="none"/>
        </w:rPr>
      </w:pPr>
      <w:r>
        <w:rPr>
          <w:rFonts w:hint="eastAsia" w:cs="宋体"/>
          <w:bCs/>
          <w:color w:val="000000"/>
          <w:kern w:val="2"/>
          <w:highlight w:val="none"/>
        </w:rPr>
        <w:t>（1）在浙江政府采购网（https://zfcg.czt.zj.gov.cn/）本项目采购公告附件“游客-浏览采购文件”中下载《投标供应商报名登记表》并填全信息。（2）登录政府采购云平台（https://zfcg.czt.zj.gov.cn/）→我的工作台→项目采购→获取采购文件→申请（附件提交《投标供应商报名登记表》审核通过后可下载采购文件，本次采购不提供纸质版采购文件。（3）本项目采购采用全电子流程，供应商需在浙江政府采购网注册登记并在提交响应文件前获取企业电子签章。</w:t>
      </w:r>
    </w:p>
    <w:p w14:paraId="5293A470">
      <w:pPr>
        <w:pStyle w:val="12"/>
        <w:spacing w:before="0" w:beforeAutospacing="0" w:after="0" w:afterAutospacing="0" w:line="360" w:lineRule="auto"/>
        <w:ind w:firstLine="480" w:firstLineChars="200"/>
        <w:rPr>
          <w:rFonts w:hint="eastAsia" w:cs="宋体"/>
          <w:bCs/>
          <w:color w:val="000000"/>
          <w:kern w:val="2"/>
          <w:highlight w:val="none"/>
        </w:rPr>
      </w:pPr>
      <w:r>
        <w:rPr>
          <w:rFonts w:hint="eastAsia" w:cs="宋体"/>
          <w:bCs/>
          <w:color w:val="000000"/>
          <w:kern w:val="2"/>
          <w:highlight w:val="none"/>
        </w:rPr>
        <w:t>4.采购文件价格：500元人民币，售后不退。</w:t>
      </w:r>
    </w:p>
    <w:p w14:paraId="08FE0AF6">
      <w:pPr>
        <w:pStyle w:val="16"/>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收款单位（户名）：浙江致信招标代理有限公司宁波分公司</w:t>
      </w:r>
    </w:p>
    <w:p w14:paraId="1A88E81B">
      <w:pPr>
        <w:pStyle w:val="16"/>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开户行：浙江泰隆商业银行宁波路林小微企业专营支行</w:t>
      </w:r>
    </w:p>
    <w:p w14:paraId="01E59EC0">
      <w:pPr>
        <w:pStyle w:val="16"/>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账号：33030100201000007592</w:t>
      </w:r>
    </w:p>
    <w:p w14:paraId="2E37884E">
      <w:pPr>
        <w:pStyle w:val="16"/>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行号：313332070157</w:t>
      </w:r>
    </w:p>
    <w:p w14:paraId="52335CCB">
      <w:pPr>
        <w:pStyle w:val="4"/>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9"/>
      <w:bookmarkEnd w:id="20"/>
      <w:bookmarkEnd w:id="21"/>
      <w:r>
        <w:rPr>
          <w:rFonts w:hint="eastAsia" w:ascii="宋体" w:hAnsi="宋体" w:cs="宋体"/>
          <w:b w:val="0"/>
          <w:bCs/>
          <w:color w:val="000000"/>
          <w:highlight w:val="none"/>
        </w:rPr>
        <w:t>自发布公告之日起3个工作日。</w:t>
      </w:r>
    </w:p>
    <w:p w14:paraId="14328344">
      <w:pPr>
        <w:pStyle w:val="4"/>
        <w:spacing w:line="360" w:lineRule="auto"/>
        <w:rPr>
          <w:rFonts w:ascii="宋体" w:hAnsi="宋体" w:cs="宋体"/>
          <w:color w:val="000000"/>
          <w:highlight w:val="none"/>
        </w:rPr>
      </w:pPr>
      <w:bookmarkStart w:id="22" w:name="_Toc31323"/>
      <w:bookmarkStart w:id="23" w:name="_Toc2868"/>
      <w:bookmarkStart w:id="24" w:name="_Toc153"/>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2"/>
      <w:bookmarkEnd w:id="23"/>
      <w:bookmarkEnd w:id="24"/>
      <w:r>
        <w:rPr>
          <w:rFonts w:hint="eastAsia" w:ascii="宋体" w:hAnsi="宋体" w:cs="宋体"/>
          <w:color w:val="000000"/>
          <w:kern w:val="0"/>
          <w:highlight w:val="none"/>
          <w:shd w:val="clear" w:color="auto" w:fill="FFFFFF"/>
        </w:rPr>
        <w:t xml:space="preserve"> </w:t>
      </w:r>
    </w:p>
    <w:p w14:paraId="4B474045">
      <w:pPr>
        <w:pStyle w:val="12"/>
        <w:spacing w:before="0" w:beforeAutospacing="0" w:after="0" w:afterAutospacing="0" w:line="360" w:lineRule="auto"/>
        <w:ind w:firstLine="480" w:firstLineChars="200"/>
        <w:rPr>
          <w:rFonts w:hint="eastAsia" w:cs="宋体"/>
          <w:color w:val="000000"/>
          <w:highlight w:val="none"/>
        </w:rPr>
      </w:pPr>
      <w:r>
        <w:rPr>
          <w:rFonts w:hint="eastAsia" w:cs="宋体"/>
          <w:color w:val="000000"/>
          <w:highlight w:val="none"/>
        </w:rPr>
        <w:t>（一）响应文件递交（上传）</w:t>
      </w:r>
    </w:p>
    <w:p w14:paraId="1C92A748">
      <w:pPr>
        <w:pStyle w:val="12"/>
        <w:spacing w:before="0" w:beforeAutospacing="0" w:after="0" w:afterAutospacing="0" w:line="360" w:lineRule="auto"/>
        <w:ind w:firstLine="480" w:firstLineChars="200"/>
        <w:rPr>
          <w:rFonts w:hint="eastAsia" w:cs="宋体"/>
          <w:color w:val="000000"/>
          <w:highlight w:val="none"/>
        </w:rPr>
      </w:pPr>
      <w:r>
        <w:rPr>
          <w:rFonts w:hint="eastAsia" w:cs="宋体"/>
          <w:color w:val="000000"/>
          <w:highlight w:val="none"/>
        </w:rPr>
        <w:t>1.递交响应文件截止时间：</w:t>
      </w:r>
      <w:r>
        <w:rPr>
          <w:rStyle w:val="15"/>
          <w:rFonts w:hint="eastAsia" w:ascii="宋体" w:hAnsi="宋体"/>
          <w:color w:val="auto"/>
          <w:highlight w:val="none"/>
        </w:rPr>
        <w:t>2024</w:t>
      </w:r>
      <w:r>
        <w:rPr>
          <w:rStyle w:val="15"/>
          <w:rFonts w:ascii="宋体" w:hAnsi="宋体"/>
          <w:color w:val="auto"/>
          <w:highlight w:val="none"/>
        </w:rPr>
        <w:t>年</w:t>
      </w:r>
      <w:r>
        <w:rPr>
          <w:rStyle w:val="15"/>
          <w:rFonts w:hint="eastAsia" w:ascii="宋体" w:hAnsi="宋体"/>
          <w:color w:val="auto"/>
          <w:highlight w:val="none"/>
          <w:lang w:val="en-US" w:eastAsia="zh-CN"/>
        </w:rPr>
        <w:t>11</w:t>
      </w:r>
      <w:r>
        <w:rPr>
          <w:rStyle w:val="15"/>
          <w:rFonts w:hint="eastAsia" w:ascii="宋体" w:hAnsi="宋体"/>
          <w:color w:val="auto"/>
          <w:highlight w:val="none"/>
        </w:rPr>
        <w:t>月</w:t>
      </w:r>
      <w:r>
        <w:rPr>
          <w:rStyle w:val="15"/>
          <w:rFonts w:hint="eastAsia" w:ascii="宋体" w:hAnsi="宋体"/>
          <w:color w:val="auto"/>
          <w:highlight w:val="none"/>
          <w:lang w:val="en-US" w:eastAsia="zh-CN"/>
        </w:rPr>
        <w:t>11</w:t>
      </w:r>
      <w:r>
        <w:rPr>
          <w:rStyle w:val="15"/>
          <w:rFonts w:hint="eastAsia" w:ascii="宋体" w:hAnsi="宋体"/>
          <w:color w:val="auto"/>
          <w:highlight w:val="none"/>
        </w:rPr>
        <w:t>日</w:t>
      </w:r>
      <w:r>
        <w:rPr>
          <w:rStyle w:val="15"/>
          <w:rFonts w:hint="eastAsia" w:ascii="宋体" w:hAnsi="宋体"/>
          <w:color w:val="auto"/>
          <w:highlight w:val="none"/>
          <w:lang w:val="en-US" w:eastAsia="zh-CN"/>
        </w:rPr>
        <w:t>13</w:t>
      </w:r>
      <w:r>
        <w:rPr>
          <w:rStyle w:val="15"/>
          <w:rFonts w:hint="eastAsia" w:ascii="宋体" w:hAnsi="宋体"/>
          <w:color w:val="auto"/>
          <w:highlight w:val="none"/>
        </w:rPr>
        <w:t>点</w:t>
      </w:r>
      <w:r>
        <w:rPr>
          <w:rStyle w:val="15"/>
          <w:rFonts w:hint="eastAsia" w:ascii="宋体" w:hAnsi="宋体"/>
          <w:color w:val="auto"/>
          <w:highlight w:val="none"/>
          <w:lang w:val="en-US" w:eastAsia="zh-CN"/>
        </w:rPr>
        <w:t>3</w:t>
      </w:r>
      <w:r>
        <w:rPr>
          <w:rStyle w:val="15"/>
          <w:rFonts w:hint="eastAsia" w:ascii="宋体" w:hAnsi="宋体"/>
          <w:color w:val="auto"/>
          <w:highlight w:val="none"/>
        </w:rPr>
        <w:t>0分</w:t>
      </w:r>
      <w:r>
        <w:rPr>
          <w:rStyle w:val="15"/>
          <w:rFonts w:hint="eastAsia" w:ascii="宋体" w:hAnsi="宋体"/>
          <w:bCs/>
          <w:color w:val="auto"/>
          <w:highlight w:val="none"/>
        </w:rPr>
        <w:t>00秒</w:t>
      </w:r>
      <w:r>
        <w:rPr>
          <w:rFonts w:hint="eastAsia" w:cs="宋体"/>
          <w:color w:val="000000"/>
          <w:highlight w:val="none"/>
        </w:rPr>
        <w:t>（北京时间）</w:t>
      </w:r>
    </w:p>
    <w:p w14:paraId="548D621B">
      <w:pPr>
        <w:pStyle w:val="12"/>
        <w:spacing w:before="0" w:beforeAutospacing="0" w:after="0" w:afterAutospacing="0" w:line="360" w:lineRule="auto"/>
        <w:ind w:firstLine="480" w:firstLineChars="200"/>
        <w:rPr>
          <w:rFonts w:hint="eastAsia"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4A5C6A6D">
      <w:pPr>
        <w:pStyle w:val="12"/>
        <w:spacing w:before="0" w:beforeAutospacing="0" w:after="0" w:afterAutospacing="0" w:line="360" w:lineRule="auto"/>
        <w:ind w:firstLine="480" w:firstLineChars="200"/>
        <w:rPr>
          <w:rFonts w:hint="eastAsia" w:cs="宋体"/>
          <w:color w:val="000000"/>
          <w:highlight w:val="none"/>
        </w:rPr>
      </w:pPr>
      <w:r>
        <w:rPr>
          <w:rFonts w:hint="eastAsia" w:cs="宋体"/>
          <w:color w:val="000000"/>
          <w:highlight w:val="none"/>
        </w:rPr>
        <w:t>（二）响应文件开启</w:t>
      </w:r>
    </w:p>
    <w:p w14:paraId="773F2F29">
      <w:pPr>
        <w:pStyle w:val="12"/>
        <w:spacing w:before="0" w:beforeAutospacing="0" w:after="0" w:afterAutospacing="0" w:line="360" w:lineRule="auto"/>
        <w:ind w:firstLine="480" w:firstLineChars="200"/>
        <w:rPr>
          <w:rFonts w:hint="eastAsia" w:cs="宋体"/>
          <w:color w:val="000000"/>
          <w:highlight w:val="none"/>
        </w:rPr>
      </w:pPr>
      <w:r>
        <w:rPr>
          <w:rFonts w:hint="eastAsia" w:cs="宋体"/>
          <w:color w:val="000000"/>
          <w:highlight w:val="none"/>
        </w:rPr>
        <w:t>1.开启时间：</w:t>
      </w:r>
      <w:r>
        <w:rPr>
          <w:rStyle w:val="15"/>
          <w:rFonts w:hint="eastAsia" w:ascii="宋体" w:hAnsi="宋体"/>
          <w:color w:val="auto"/>
          <w:highlight w:val="none"/>
        </w:rPr>
        <w:t>2024</w:t>
      </w:r>
      <w:r>
        <w:rPr>
          <w:rStyle w:val="15"/>
          <w:rFonts w:ascii="宋体" w:hAnsi="宋体"/>
          <w:color w:val="auto"/>
          <w:highlight w:val="none"/>
        </w:rPr>
        <w:t>年</w:t>
      </w:r>
      <w:r>
        <w:rPr>
          <w:rStyle w:val="15"/>
          <w:rFonts w:hint="eastAsia" w:ascii="宋体" w:hAnsi="宋体"/>
          <w:color w:val="auto"/>
          <w:highlight w:val="none"/>
          <w:lang w:val="en-US" w:eastAsia="zh-CN"/>
        </w:rPr>
        <w:t>11</w:t>
      </w:r>
      <w:r>
        <w:rPr>
          <w:rStyle w:val="15"/>
          <w:rFonts w:hint="eastAsia" w:ascii="宋体" w:hAnsi="宋体"/>
          <w:color w:val="auto"/>
          <w:highlight w:val="none"/>
        </w:rPr>
        <w:t>月</w:t>
      </w:r>
      <w:r>
        <w:rPr>
          <w:rStyle w:val="15"/>
          <w:rFonts w:hint="eastAsia" w:ascii="宋体" w:hAnsi="宋体"/>
          <w:color w:val="auto"/>
          <w:highlight w:val="none"/>
          <w:lang w:val="en-US" w:eastAsia="zh-CN"/>
        </w:rPr>
        <w:t>11</w:t>
      </w:r>
      <w:r>
        <w:rPr>
          <w:rStyle w:val="15"/>
          <w:rFonts w:hint="eastAsia" w:ascii="宋体" w:hAnsi="宋体"/>
          <w:color w:val="auto"/>
          <w:highlight w:val="none"/>
        </w:rPr>
        <w:t>日</w:t>
      </w:r>
      <w:r>
        <w:rPr>
          <w:rStyle w:val="15"/>
          <w:rFonts w:hint="eastAsia" w:ascii="宋体" w:hAnsi="宋体"/>
          <w:color w:val="auto"/>
          <w:highlight w:val="none"/>
          <w:lang w:val="en-US" w:eastAsia="zh-CN"/>
        </w:rPr>
        <w:t>13</w:t>
      </w:r>
      <w:r>
        <w:rPr>
          <w:rStyle w:val="15"/>
          <w:rFonts w:hint="eastAsia" w:ascii="宋体" w:hAnsi="宋体"/>
          <w:color w:val="auto"/>
          <w:highlight w:val="none"/>
        </w:rPr>
        <w:t>点</w:t>
      </w:r>
      <w:r>
        <w:rPr>
          <w:rStyle w:val="15"/>
          <w:rFonts w:hint="eastAsia" w:ascii="宋体" w:hAnsi="宋体"/>
          <w:color w:val="auto"/>
          <w:highlight w:val="none"/>
          <w:lang w:val="en-US" w:eastAsia="zh-CN"/>
        </w:rPr>
        <w:t>3</w:t>
      </w:r>
      <w:r>
        <w:rPr>
          <w:rStyle w:val="15"/>
          <w:rFonts w:hint="eastAsia" w:ascii="宋体" w:hAnsi="宋体"/>
          <w:color w:val="auto"/>
          <w:highlight w:val="none"/>
        </w:rPr>
        <w:t>0分</w:t>
      </w:r>
      <w:r>
        <w:rPr>
          <w:rStyle w:val="15"/>
          <w:rFonts w:hint="eastAsia" w:ascii="宋体" w:hAnsi="宋体"/>
          <w:bCs/>
          <w:color w:val="auto"/>
          <w:highlight w:val="none"/>
        </w:rPr>
        <w:t>00秒</w:t>
      </w:r>
      <w:bookmarkStart w:id="88" w:name="_GoBack"/>
      <w:bookmarkEnd w:id="88"/>
      <w:r>
        <w:rPr>
          <w:rFonts w:hint="eastAsia" w:cs="宋体"/>
          <w:color w:val="000000"/>
          <w:highlight w:val="none"/>
        </w:rPr>
        <w:t>（北京时间）</w:t>
      </w:r>
    </w:p>
    <w:p w14:paraId="22538009">
      <w:pPr>
        <w:pStyle w:val="12"/>
        <w:spacing w:before="0" w:beforeAutospacing="0" w:after="0" w:afterAutospacing="0" w:line="360" w:lineRule="auto"/>
        <w:ind w:firstLine="480" w:firstLineChars="200"/>
        <w:rPr>
          <w:rFonts w:hint="eastAsia"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2D4D719A">
      <w:pPr>
        <w:spacing w:line="360" w:lineRule="auto"/>
        <w:rPr>
          <w:b/>
          <w:bCs/>
          <w:highlight w:val="none"/>
        </w:rPr>
      </w:pPr>
      <w:r>
        <w:rPr>
          <w:rFonts w:hint="eastAsia"/>
          <w:b/>
          <w:bCs/>
          <w:highlight w:val="none"/>
        </w:rPr>
        <w:t>十、其他补充事宜：</w:t>
      </w:r>
    </w:p>
    <w:p w14:paraId="4F669B94">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50844229">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供应商应知其权益受到损害之日，是指：</w:t>
      </w:r>
    </w:p>
    <w:p w14:paraId="42FA4716">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5781F7B8">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（2）对采购过程提出质疑的，为各采购程序环节结束之日。</w:t>
      </w:r>
    </w:p>
    <w:p w14:paraId="6B04222B">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（3）对采购结果提出质疑的，为成交结果公告期限届满之日。</w:t>
      </w:r>
    </w:p>
    <w:p w14:paraId="57AC4ECF">
      <w:pPr>
        <w:pStyle w:val="4"/>
        <w:spacing w:line="360" w:lineRule="auto"/>
        <w:rPr>
          <w:rFonts w:ascii="宋体" w:hAnsi="宋体" w:cs="宋体"/>
          <w:color w:val="000000"/>
          <w:highlight w:val="none"/>
        </w:rPr>
      </w:pPr>
      <w:r>
        <w:rPr>
          <w:rFonts w:hint="eastAsia" w:ascii="宋体" w:hAnsi="宋体" w:cs="宋体"/>
          <w:color w:val="000000"/>
          <w:highlight w:val="none"/>
        </w:rPr>
        <w:t>十一、</w:t>
      </w:r>
      <w:bookmarkStart w:id="25" w:name="_Toc501022758"/>
      <w:bookmarkStart w:id="26" w:name="_Toc18280"/>
      <w:r>
        <w:rPr>
          <w:rFonts w:hint="eastAsia" w:ascii="宋体" w:hAnsi="宋体" w:cs="宋体"/>
          <w:color w:val="000000"/>
          <w:highlight w:val="none"/>
        </w:rPr>
        <w:t>联系方式：</w:t>
      </w:r>
      <w:bookmarkEnd w:id="25"/>
      <w:bookmarkEnd w:id="26"/>
    </w:p>
    <w:p w14:paraId="367BB8C3">
      <w:pPr>
        <w:pStyle w:val="12"/>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F7365B3">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名称：中国美术学院</w:t>
      </w:r>
    </w:p>
    <w:p w14:paraId="424CC7B4">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地址：杭州市上城区南山路218号</w:t>
      </w:r>
    </w:p>
    <w:p w14:paraId="2DFC4A31">
      <w:pPr>
        <w:pStyle w:val="12"/>
        <w:spacing w:before="75" w:beforeAutospacing="0" w:after="75" w:afterAutospacing="0" w:line="360" w:lineRule="auto"/>
        <w:ind w:firstLine="480" w:firstLineChars="200"/>
        <w:rPr>
          <w:rFonts w:hint="default" w:eastAsia="宋体" w:cs="宋体"/>
          <w:color w:val="000000"/>
          <w:szCs w:val="21"/>
          <w:highlight w:val="none"/>
          <w:lang w:val="en-US" w:eastAsia="zh-CN"/>
        </w:rPr>
      </w:pPr>
      <w:r>
        <w:rPr>
          <w:rFonts w:hint="eastAsia" w:cs="宋体"/>
          <w:color w:val="000000"/>
          <w:szCs w:val="21"/>
          <w:highlight w:val="none"/>
        </w:rPr>
        <w:t>项目联系人（询问）：</w:t>
      </w:r>
      <w:r>
        <w:rPr>
          <w:rFonts w:hint="eastAsia" w:cs="宋体"/>
          <w:color w:val="000000"/>
          <w:szCs w:val="21"/>
          <w:highlight w:val="none"/>
          <w:lang w:val="en-US" w:eastAsia="zh-CN"/>
        </w:rPr>
        <w:t>林老师</w:t>
      </w:r>
    </w:p>
    <w:p w14:paraId="2345ED43">
      <w:pPr>
        <w:pStyle w:val="12"/>
        <w:spacing w:before="75" w:beforeAutospacing="0" w:after="75" w:afterAutospacing="0" w:line="360" w:lineRule="auto"/>
        <w:ind w:firstLine="480" w:firstLineChars="200"/>
        <w:rPr>
          <w:rFonts w:hint="default" w:eastAsia="宋体" w:cs="宋体"/>
          <w:color w:val="000000"/>
          <w:szCs w:val="21"/>
          <w:highlight w:val="none"/>
          <w:lang w:val="en-US" w:eastAsia="zh-CN"/>
        </w:rPr>
      </w:pPr>
      <w:r>
        <w:rPr>
          <w:rFonts w:hint="eastAsia" w:cs="宋体"/>
          <w:color w:val="000000"/>
          <w:szCs w:val="21"/>
          <w:highlight w:val="none"/>
        </w:rPr>
        <w:t>项目联系方式（询问）：</w:t>
      </w:r>
      <w:r>
        <w:rPr>
          <w:rFonts w:hint="eastAsia"/>
          <w:highlight w:val="none"/>
          <w:lang w:val="en-US" w:eastAsia="zh-CN"/>
        </w:rPr>
        <w:t>18806500886</w:t>
      </w:r>
    </w:p>
    <w:p w14:paraId="5BF73346">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质疑联系人：林老师</w:t>
      </w:r>
    </w:p>
    <w:p w14:paraId="073EF598">
      <w:pPr>
        <w:pStyle w:val="12"/>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质疑联系方式：0571-87164774</w:t>
      </w:r>
    </w:p>
    <w:p w14:paraId="22076775">
      <w:pPr>
        <w:pStyle w:val="12"/>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738F3583">
      <w:pPr>
        <w:pStyle w:val="12"/>
        <w:spacing w:before="75" w:beforeAutospacing="0" w:after="75" w:afterAutospacing="0" w:line="360" w:lineRule="auto"/>
        <w:ind w:firstLine="480" w:firstLineChars="200"/>
        <w:rPr>
          <w:rFonts w:hint="eastAsia"/>
          <w:color w:val="000000"/>
          <w:szCs w:val="21"/>
          <w:highlight w:val="none"/>
        </w:rPr>
      </w:pPr>
      <w:r>
        <w:rPr>
          <w:rFonts w:hint="eastAsia"/>
          <w:color w:val="000000"/>
          <w:szCs w:val="21"/>
          <w:highlight w:val="none"/>
        </w:rPr>
        <w:t>名称：浙江致信招标代理有限公司</w:t>
      </w:r>
    </w:p>
    <w:p w14:paraId="6D08D52E">
      <w:pPr>
        <w:pStyle w:val="12"/>
        <w:spacing w:before="75" w:beforeAutospacing="0" w:after="75" w:afterAutospacing="0" w:line="360" w:lineRule="auto"/>
        <w:ind w:firstLine="480" w:firstLineChars="200"/>
        <w:rPr>
          <w:rFonts w:hint="default" w:eastAsia="宋体"/>
          <w:color w:val="000000"/>
          <w:szCs w:val="21"/>
          <w:highlight w:val="none"/>
          <w:lang w:val="en-US" w:eastAsia="zh-CN"/>
        </w:rPr>
      </w:pPr>
      <w:r>
        <w:rPr>
          <w:rFonts w:hint="eastAsia"/>
          <w:color w:val="000000"/>
          <w:szCs w:val="21"/>
          <w:highlight w:val="none"/>
        </w:rPr>
        <w:t>地址：</w:t>
      </w:r>
      <w:r>
        <w:rPr>
          <w:highlight w:val="none"/>
        </w:rPr>
        <w:t>杭州市</w:t>
      </w:r>
      <w:r>
        <w:rPr>
          <w:rFonts w:hint="eastAsia"/>
          <w:highlight w:val="none"/>
          <w:lang w:val="en-US" w:eastAsia="zh-CN"/>
        </w:rPr>
        <w:t>西湖区天目山路7号1号楼裙楼</w:t>
      </w:r>
    </w:p>
    <w:p w14:paraId="608A90B7">
      <w:pPr>
        <w:pStyle w:val="12"/>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项目联系人（询问）：余工</w:t>
      </w:r>
      <w:r>
        <w:rPr>
          <w:rFonts w:hint="eastAsia"/>
          <w:highlight w:val="none"/>
        </w:rPr>
        <w:t>、杨国薇、陈玉梅</w:t>
      </w:r>
    </w:p>
    <w:p w14:paraId="461A0FC1">
      <w:pPr>
        <w:pStyle w:val="12"/>
        <w:spacing w:before="0" w:beforeAutospacing="0" w:after="0" w:afterAutospacing="0" w:line="360" w:lineRule="auto"/>
        <w:ind w:firstLine="480"/>
        <w:rPr>
          <w:rFonts w:hint="eastAsia" w:ascii="微软雅黑" w:hAnsi="微软雅黑" w:eastAsia="微软雅黑" w:cs="微软雅黑"/>
          <w:color w:val="000000"/>
          <w:sz w:val="27"/>
          <w:szCs w:val="27"/>
          <w:highlight w:val="none"/>
        </w:rPr>
      </w:pPr>
      <w:r>
        <w:rPr>
          <w:rFonts w:hint="eastAsia" w:cs="宋体"/>
          <w:color w:val="000000"/>
          <w:highlight w:val="none"/>
        </w:rPr>
        <w:t>项目联系方式（询问）：0571-85388866</w:t>
      </w:r>
    </w:p>
    <w:p w14:paraId="16F320C8">
      <w:pPr>
        <w:pStyle w:val="12"/>
        <w:spacing w:before="0" w:beforeAutospacing="0" w:after="0" w:afterAutospacing="0" w:line="360" w:lineRule="auto"/>
        <w:ind w:firstLine="480"/>
        <w:rPr>
          <w:rFonts w:hint="eastAsia" w:ascii="微软雅黑" w:hAnsi="微软雅黑" w:eastAsia="微软雅黑" w:cs="微软雅黑"/>
          <w:color w:val="000000"/>
          <w:sz w:val="27"/>
          <w:szCs w:val="27"/>
          <w:highlight w:val="none"/>
        </w:rPr>
      </w:pPr>
      <w:r>
        <w:rPr>
          <w:rFonts w:hint="eastAsia" w:cs="宋体"/>
          <w:color w:val="000000"/>
          <w:highlight w:val="none"/>
        </w:rPr>
        <w:t>质疑联系人：俞工</w:t>
      </w:r>
    </w:p>
    <w:p w14:paraId="327EF5D7">
      <w:pPr>
        <w:pStyle w:val="12"/>
        <w:spacing w:before="0" w:beforeAutospacing="0" w:after="0" w:afterAutospacing="0" w:line="360" w:lineRule="auto"/>
        <w:ind w:firstLine="480"/>
        <w:rPr>
          <w:rFonts w:hint="eastAsia" w:ascii="微软雅黑" w:hAnsi="微软雅黑" w:eastAsia="微软雅黑" w:cs="微软雅黑"/>
          <w:color w:val="000000"/>
          <w:sz w:val="27"/>
          <w:szCs w:val="27"/>
          <w:highlight w:val="none"/>
        </w:rPr>
      </w:pPr>
      <w:r>
        <w:rPr>
          <w:rFonts w:hint="eastAsia" w:cs="宋体"/>
          <w:color w:val="000000"/>
          <w:highlight w:val="none"/>
        </w:rPr>
        <w:t>质疑联系方式：0571-88026807/zxzy@zxbidding.cn</w:t>
      </w:r>
    </w:p>
    <w:p w14:paraId="561D11A4">
      <w:pPr>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20AC2515">
      <w:pPr>
        <w:pStyle w:val="5"/>
        <w:rPr>
          <w:highlight w:val="none"/>
        </w:rPr>
      </w:pPr>
    </w:p>
    <w:p w14:paraId="46837E9C">
      <w:pPr>
        <w:pStyle w:val="2"/>
        <w:spacing w:line="360" w:lineRule="auto"/>
        <w:rPr>
          <w:rFonts w:cs="宋体"/>
          <w:highlight w:val="none"/>
        </w:rPr>
      </w:pPr>
      <w:bookmarkStart w:id="27" w:name="_Toc528579035"/>
      <w:bookmarkStart w:id="28" w:name="_Toc6005"/>
      <w:bookmarkStart w:id="29" w:name="_Toc5867"/>
      <w:bookmarkStart w:id="30" w:name="_Toc21278"/>
      <w:r>
        <w:rPr>
          <w:rFonts w:hint="eastAsia" w:cs="宋体"/>
          <w:highlight w:val="none"/>
        </w:rPr>
        <w:br w:type="page"/>
      </w:r>
      <w:bookmarkStart w:id="31" w:name="_Toc11287"/>
      <w:r>
        <w:rPr>
          <w:rFonts w:hint="eastAsia" w:cs="宋体"/>
          <w:highlight w:val="none"/>
        </w:rPr>
        <w:t xml:space="preserve">第二章  </w:t>
      </w:r>
      <w:r>
        <w:rPr>
          <w:rFonts w:hint="eastAsia" w:cs="宋体"/>
          <w:bCs/>
          <w:highlight w:val="none"/>
        </w:rPr>
        <w:t>采购需求</w:t>
      </w:r>
      <w:bookmarkEnd w:id="27"/>
      <w:bookmarkEnd w:id="28"/>
      <w:bookmarkEnd w:id="29"/>
      <w:bookmarkEnd w:id="31"/>
    </w:p>
    <w:p w14:paraId="75DCF181">
      <w:pPr>
        <w:pStyle w:val="4"/>
        <w:widowControl/>
        <w:tabs>
          <w:tab w:val="left" w:pos="900"/>
        </w:tabs>
        <w:snapToGrid w:val="0"/>
        <w:spacing w:before="0" w:after="0" w:line="360" w:lineRule="auto"/>
        <w:rPr>
          <w:rFonts w:hint="eastAsia" w:ascii="宋体" w:hAnsi="宋体" w:cs="宋体"/>
          <w:highlight w:val="none"/>
        </w:rPr>
      </w:pPr>
      <w:bookmarkStart w:id="32" w:name="_Toc12425"/>
      <w:bookmarkStart w:id="33" w:name="_Toc528579038"/>
      <w:bookmarkStart w:id="34" w:name="_Toc23721"/>
      <w:r>
        <w:rPr>
          <w:rFonts w:hint="eastAsia" w:ascii="宋体" w:hAnsi="宋体" w:cs="宋体"/>
          <w:highlight w:val="none"/>
        </w:rPr>
        <w:t>一、相关法规、管理条例与技术标准、行业规范</w:t>
      </w:r>
    </w:p>
    <w:p w14:paraId="0DD13518">
      <w:pPr>
        <w:spacing w:line="360" w:lineRule="auto"/>
        <w:ind w:firstLine="480" w:firstLineChars="200"/>
        <w:rPr>
          <w:rFonts w:hint="eastAsia"/>
          <w:highlight w:val="none"/>
        </w:rPr>
      </w:pPr>
      <w:r>
        <w:rPr>
          <w:rFonts w:hint="eastAsia"/>
          <w:highlight w:val="none"/>
        </w:rPr>
        <w:t>1.国家规定的标准和规范，有新标准按新标准执行；</w:t>
      </w:r>
    </w:p>
    <w:p w14:paraId="6099CBEE">
      <w:pPr>
        <w:spacing w:line="360" w:lineRule="auto"/>
        <w:ind w:firstLine="480" w:firstLineChars="200"/>
        <w:rPr>
          <w:rFonts w:hint="eastAsia"/>
          <w:highlight w:val="none"/>
        </w:rPr>
      </w:pPr>
      <w:r>
        <w:rPr>
          <w:rFonts w:hint="eastAsia"/>
          <w:highlight w:val="none"/>
        </w:rPr>
        <w:t>2.行业标准及规范，有新标准按新标准执行；</w:t>
      </w:r>
    </w:p>
    <w:p w14:paraId="34AEAB23">
      <w:pPr>
        <w:spacing w:line="360" w:lineRule="auto"/>
        <w:ind w:firstLine="480" w:firstLineChars="200"/>
        <w:rPr>
          <w:highlight w:val="none"/>
        </w:rPr>
      </w:pPr>
      <w:r>
        <w:rPr>
          <w:rFonts w:hint="eastAsia"/>
          <w:highlight w:val="none"/>
        </w:rPr>
        <w:t>3.其他相关标准。</w:t>
      </w:r>
    </w:p>
    <w:p w14:paraId="2B9A1141">
      <w:pPr>
        <w:pStyle w:val="4"/>
        <w:widowControl/>
        <w:tabs>
          <w:tab w:val="left" w:pos="900"/>
        </w:tabs>
        <w:snapToGrid w:val="0"/>
        <w:spacing w:before="0" w:after="0" w:line="360" w:lineRule="auto"/>
        <w:rPr>
          <w:rFonts w:ascii="宋体" w:hAnsi="宋体" w:cs="宋体"/>
          <w:highlight w:val="none"/>
        </w:rPr>
      </w:pPr>
      <w:r>
        <w:rPr>
          <w:rFonts w:hint="eastAsia" w:ascii="宋体" w:hAnsi="宋体" w:cs="宋体"/>
          <w:highlight w:val="none"/>
        </w:rPr>
        <w:t>二、具体要求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0"/>
        <w:gridCol w:w="2515"/>
        <w:gridCol w:w="5467"/>
      </w:tblGrid>
      <w:tr w14:paraId="37C1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44A8258A">
            <w:pPr>
              <w:widowControl/>
              <w:adjustRightInd/>
              <w:jc w:val="center"/>
              <w:rPr>
                <w:rFonts w:hint="eastAsia" w:ascii="宋体" w:hAnsi="宋体" w:eastAsia="宋体" w:cs="宋体"/>
                <w:szCs w:val="21"/>
                <w:highlight w:val="none"/>
              </w:rPr>
            </w:pPr>
            <w:r>
              <w:rPr>
                <w:rFonts w:hint="eastAsia" w:ascii="宋体" w:hAnsi="宋体" w:eastAsia="宋体" w:cs="宋体"/>
                <w:b/>
                <w:bCs/>
                <w:kern w:val="0"/>
                <w:szCs w:val="21"/>
                <w:highlight w:val="none"/>
              </w:rPr>
              <w:t>序号</w:t>
            </w:r>
          </w:p>
        </w:tc>
        <w:tc>
          <w:tcPr>
            <w:tcW w:w="2515" w:type="dxa"/>
            <w:noWrap/>
            <w:tcMar>
              <w:top w:w="0" w:type="dxa"/>
              <w:left w:w="108" w:type="dxa"/>
              <w:bottom w:w="0" w:type="dxa"/>
              <w:right w:w="108" w:type="dxa"/>
            </w:tcMar>
            <w:vAlign w:val="center"/>
          </w:tcPr>
          <w:p w14:paraId="2D9CF8DE">
            <w:pPr>
              <w:widowControl/>
              <w:adjustRightInd/>
              <w:jc w:val="center"/>
              <w:rPr>
                <w:rFonts w:hint="eastAsia" w:ascii="宋体" w:hAnsi="宋体" w:eastAsia="宋体" w:cs="宋体"/>
                <w:szCs w:val="21"/>
                <w:highlight w:val="none"/>
              </w:rPr>
            </w:pPr>
            <w:r>
              <w:rPr>
                <w:rFonts w:hint="eastAsia" w:ascii="宋体" w:hAnsi="宋体" w:eastAsia="宋体" w:cs="宋体"/>
                <w:b/>
                <w:bCs/>
                <w:kern w:val="0"/>
                <w:szCs w:val="21"/>
                <w:highlight w:val="none"/>
              </w:rPr>
              <w:t>内容</w:t>
            </w:r>
          </w:p>
        </w:tc>
        <w:tc>
          <w:tcPr>
            <w:tcW w:w="5467" w:type="dxa"/>
            <w:noWrap/>
            <w:tcMar>
              <w:top w:w="0" w:type="dxa"/>
              <w:left w:w="108" w:type="dxa"/>
              <w:bottom w:w="0" w:type="dxa"/>
              <w:right w:w="108" w:type="dxa"/>
            </w:tcMar>
            <w:vAlign w:val="center"/>
          </w:tcPr>
          <w:p w14:paraId="7C082D98">
            <w:pPr>
              <w:widowControl/>
              <w:adjustRightInd/>
              <w:jc w:val="center"/>
              <w:rPr>
                <w:rFonts w:hint="eastAsia" w:ascii="宋体" w:hAnsi="宋体" w:eastAsia="宋体" w:cs="宋体"/>
                <w:szCs w:val="21"/>
                <w:highlight w:val="none"/>
              </w:rPr>
            </w:pPr>
            <w:r>
              <w:rPr>
                <w:rFonts w:hint="eastAsia" w:ascii="宋体" w:hAnsi="宋体" w:eastAsia="宋体" w:cs="宋体"/>
                <w:b/>
                <w:bCs/>
                <w:kern w:val="0"/>
                <w:szCs w:val="21"/>
                <w:highlight w:val="none"/>
              </w:rPr>
              <w:t>要求</w:t>
            </w:r>
          </w:p>
        </w:tc>
      </w:tr>
      <w:tr w14:paraId="60AF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08EE9272">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1</w:t>
            </w:r>
          </w:p>
        </w:tc>
        <w:tc>
          <w:tcPr>
            <w:tcW w:w="2515" w:type="dxa"/>
            <w:noWrap/>
            <w:tcMar>
              <w:top w:w="0" w:type="dxa"/>
              <w:left w:w="108" w:type="dxa"/>
              <w:bottom w:w="0" w:type="dxa"/>
              <w:right w:w="108" w:type="dxa"/>
            </w:tcMar>
            <w:vAlign w:val="center"/>
          </w:tcPr>
          <w:p w14:paraId="7AC5F742">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书名</w:t>
            </w:r>
          </w:p>
        </w:tc>
        <w:tc>
          <w:tcPr>
            <w:tcW w:w="5467" w:type="dxa"/>
            <w:noWrap/>
            <w:tcMar>
              <w:top w:w="0" w:type="dxa"/>
              <w:left w:w="108" w:type="dxa"/>
              <w:bottom w:w="0" w:type="dxa"/>
              <w:right w:w="108" w:type="dxa"/>
            </w:tcMar>
            <w:vAlign w:val="center"/>
          </w:tcPr>
          <w:p w14:paraId="56EDA0E0">
            <w:pPr>
              <w:widowControl/>
              <w:adjustRightInd/>
              <w:jc w:val="center"/>
              <w:rPr>
                <w:rFonts w:hint="eastAsia" w:ascii="宋体" w:hAnsi="宋体" w:eastAsia="宋体" w:cs="宋体"/>
                <w:szCs w:val="21"/>
                <w:highlight w:val="none"/>
              </w:rPr>
            </w:pPr>
            <w:r>
              <w:rPr>
                <w:rFonts w:hint="eastAsia" w:ascii="宋体" w:hAnsi="宋体" w:eastAsia="宋体" w:cs="宋体"/>
                <w:b w:val="0"/>
                <w:bCs w:val="0"/>
                <w:color w:val="000000"/>
                <w:sz w:val="24"/>
                <w:szCs w:val="24"/>
                <w:highlight w:val="none"/>
              </w:rPr>
              <w:t>《潘天寿听天阁画谈随笔》</w:t>
            </w:r>
          </w:p>
        </w:tc>
      </w:tr>
      <w:tr w14:paraId="7AF0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27A91773">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2</w:t>
            </w:r>
          </w:p>
        </w:tc>
        <w:tc>
          <w:tcPr>
            <w:tcW w:w="2515" w:type="dxa"/>
            <w:noWrap/>
            <w:tcMar>
              <w:top w:w="0" w:type="dxa"/>
              <w:left w:w="108" w:type="dxa"/>
              <w:bottom w:w="0" w:type="dxa"/>
              <w:right w:w="108" w:type="dxa"/>
            </w:tcMar>
            <w:vAlign w:val="center"/>
          </w:tcPr>
          <w:p w14:paraId="0A434080">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书号</w:t>
            </w:r>
          </w:p>
        </w:tc>
        <w:tc>
          <w:tcPr>
            <w:tcW w:w="5467" w:type="dxa"/>
            <w:noWrap/>
            <w:tcMar>
              <w:top w:w="0" w:type="dxa"/>
              <w:left w:w="108" w:type="dxa"/>
              <w:bottom w:w="0" w:type="dxa"/>
              <w:right w:w="108" w:type="dxa"/>
            </w:tcMar>
            <w:vAlign w:val="center"/>
          </w:tcPr>
          <w:p w14:paraId="4044AE62">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一个书号</w:t>
            </w:r>
          </w:p>
        </w:tc>
      </w:tr>
      <w:tr w14:paraId="2123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4B86F702">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3</w:t>
            </w:r>
          </w:p>
        </w:tc>
        <w:tc>
          <w:tcPr>
            <w:tcW w:w="2515" w:type="dxa"/>
            <w:noWrap/>
            <w:tcMar>
              <w:top w:w="0" w:type="dxa"/>
              <w:left w:w="108" w:type="dxa"/>
              <w:bottom w:w="0" w:type="dxa"/>
              <w:right w:w="108" w:type="dxa"/>
            </w:tcMar>
            <w:vAlign w:val="center"/>
          </w:tcPr>
          <w:p w14:paraId="4F4AE020">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开本</w:t>
            </w:r>
          </w:p>
        </w:tc>
        <w:tc>
          <w:tcPr>
            <w:tcW w:w="5467" w:type="dxa"/>
            <w:noWrap/>
            <w:tcMar>
              <w:top w:w="0" w:type="dxa"/>
              <w:left w:w="108" w:type="dxa"/>
              <w:bottom w:w="0" w:type="dxa"/>
              <w:right w:w="108" w:type="dxa"/>
            </w:tcMar>
            <w:vAlign w:val="center"/>
          </w:tcPr>
          <w:p w14:paraId="1DB39FDF">
            <w:pPr>
              <w:widowControl/>
              <w:adjustRightInd/>
              <w:jc w:val="center"/>
              <w:rPr>
                <w:rFonts w:hint="eastAsia" w:ascii="宋体" w:hAnsi="宋体" w:eastAsia="宋体" w:cs="宋体"/>
                <w:szCs w:val="21"/>
                <w:highlight w:val="none"/>
              </w:rPr>
            </w:pPr>
            <w:r>
              <w:rPr>
                <w:rFonts w:hint="eastAsia" w:ascii="宋体" w:hAnsi="宋体" w:eastAsia="宋体" w:cs="宋体"/>
                <w:b w:val="0"/>
                <w:bCs w:val="0"/>
                <w:color w:val="000000"/>
                <w:sz w:val="22"/>
                <w:szCs w:val="22"/>
                <w:highlight w:val="none"/>
              </w:rPr>
              <w:t>16 开</w:t>
            </w:r>
          </w:p>
        </w:tc>
      </w:tr>
      <w:tr w14:paraId="7ABD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35E187F8">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4</w:t>
            </w:r>
          </w:p>
        </w:tc>
        <w:tc>
          <w:tcPr>
            <w:tcW w:w="2515" w:type="dxa"/>
            <w:noWrap/>
            <w:tcMar>
              <w:top w:w="0" w:type="dxa"/>
              <w:left w:w="108" w:type="dxa"/>
              <w:bottom w:w="0" w:type="dxa"/>
              <w:right w:w="108" w:type="dxa"/>
            </w:tcMar>
            <w:vAlign w:val="center"/>
          </w:tcPr>
          <w:p w14:paraId="43AAD0ED">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lang w:val="en-US" w:eastAsia="zh-CN"/>
              </w:rPr>
              <w:t>印</w:t>
            </w:r>
            <w:r>
              <w:rPr>
                <w:rFonts w:hint="eastAsia" w:ascii="宋体" w:hAnsi="宋体" w:eastAsia="宋体" w:cs="宋体"/>
                <w:kern w:val="0"/>
                <w:szCs w:val="21"/>
                <w:highlight w:val="none"/>
              </w:rPr>
              <w:t>数</w:t>
            </w:r>
          </w:p>
        </w:tc>
        <w:tc>
          <w:tcPr>
            <w:tcW w:w="5467" w:type="dxa"/>
            <w:noWrap/>
            <w:tcMar>
              <w:top w:w="0" w:type="dxa"/>
              <w:left w:w="108" w:type="dxa"/>
              <w:bottom w:w="0" w:type="dxa"/>
              <w:right w:w="108" w:type="dxa"/>
            </w:tcMar>
            <w:vAlign w:val="center"/>
          </w:tcPr>
          <w:p w14:paraId="59C8CD12">
            <w:pPr>
              <w:widowControl/>
              <w:adjustRightInd/>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1册</w:t>
            </w:r>
          </w:p>
        </w:tc>
      </w:tr>
      <w:tr w14:paraId="78AF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0C23246E">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5</w:t>
            </w:r>
          </w:p>
        </w:tc>
        <w:tc>
          <w:tcPr>
            <w:tcW w:w="2515" w:type="dxa"/>
            <w:noWrap/>
            <w:tcMar>
              <w:top w:w="0" w:type="dxa"/>
              <w:left w:w="108" w:type="dxa"/>
              <w:bottom w:w="0" w:type="dxa"/>
              <w:right w:w="108" w:type="dxa"/>
            </w:tcMar>
            <w:vAlign w:val="center"/>
          </w:tcPr>
          <w:p w14:paraId="2041F4AB">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页数</w:t>
            </w:r>
          </w:p>
        </w:tc>
        <w:tc>
          <w:tcPr>
            <w:tcW w:w="5467" w:type="dxa"/>
            <w:noWrap/>
            <w:tcMar>
              <w:top w:w="0" w:type="dxa"/>
              <w:left w:w="108" w:type="dxa"/>
              <w:bottom w:w="0" w:type="dxa"/>
              <w:right w:w="108" w:type="dxa"/>
            </w:tcMar>
            <w:vAlign w:val="center"/>
          </w:tcPr>
          <w:p w14:paraId="12556788">
            <w:pPr>
              <w:widowControl/>
              <w:adjustRightInd/>
              <w:jc w:val="center"/>
              <w:rPr>
                <w:rFonts w:hint="eastAsia" w:ascii="宋体" w:hAnsi="宋体" w:eastAsia="宋体" w:cs="宋体"/>
                <w:szCs w:val="21"/>
                <w:highlight w:val="none"/>
              </w:rPr>
            </w:pPr>
            <w:r>
              <w:rPr>
                <w:rFonts w:hint="eastAsia" w:ascii="宋体" w:hAnsi="宋体" w:eastAsia="宋体" w:cs="宋体"/>
                <w:b w:val="0"/>
                <w:bCs w:val="0"/>
                <w:color w:val="000000"/>
                <w:sz w:val="22"/>
                <w:szCs w:val="22"/>
                <w:highlight w:val="none"/>
              </w:rPr>
              <w:t>256 页，16 印张</w:t>
            </w:r>
          </w:p>
        </w:tc>
      </w:tr>
      <w:tr w14:paraId="39A6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49BE0FED">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6</w:t>
            </w:r>
          </w:p>
        </w:tc>
        <w:tc>
          <w:tcPr>
            <w:tcW w:w="2515" w:type="dxa"/>
            <w:noWrap/>
            <w:tcMar>
              <w:top w:w="0" w:type="dxa"/>
              <w:left w:w="108" w:type="dxa"/>
              <w:bottom w:w="0" w:type="dxa"/>
              <w:right w:w="108" w:type="dxa"/>
            </w:tcMar>
            <w:vAlign w:val="center"/>
          </w:tcPr>
          <w:p w14:paraId="6B70E366">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字数</w:t>
            </w:r>
          </w:p>
        </w:tc>
        <w:tc>
          <w:tcPr>
            <w:tcW w:w="5467" w:type="dxa"/>
            <w:noWrap/>
            <w:tcMar>
              <w:top w:w="0" w:type="dxa"/>
              <w:left w:w="108" w:type="dxa"/>
              <w:bottom w:w="0" w:type="dxa"/>
              <w:right w:w="108" w:type="dxa"/>
            </w:tcMar>
            <w:vAlign w:val="center"/>
          </w:tcPr>
          <w:p w14:paraId="10465199">
            <w:pPr>
              <w:widowControl/>
              <w:adjustRightInd/>
              <w:jc w:val="center"/>
              <w:rPr>
                <w:rFonts w:hint="eastAsia" w:ascii="宋体" w:hAnsi="宋体" w:eastAsia="宋体" w:cs="宋体"/>
                <w:szCs w:val="21"/>
                <w:highlight w:val="none"/>
              </w:rPr>
            </w:pPr>
            <w:r>
              <w:rPr>
                <w:rFonts w:hint="eastAsia" w:ascii="宋体" w:hAnsi="宋体" w:eastAsia="宋体" w:cs="宋体"/>
                <w:b w:val="0"/>
                <w:bCs w:val="0"/>
                <w:color w:val="000000"/>
                <w:sz w:val="22"/>
                <w:szCs w:val="22"/>
                <w:highlight w:val="none"/>
              </w:rPr>
              <w:t>4 万字</w:t>
            </w:r>
          </w:p>
        </w:tc>
      </w:tr>
      <w:tr w14:paraId="0F34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4154C25A">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7</w:t>
            </w:r>
          </w:p>
        </w:tc>
        <w:tc>
          <w:tcPr>
            <w:tcW w:w="2515" w:type="dxa"/>
            <w:noWrap/>
            <w:tcMar>
              <w:top w:w="0" w:type="dxa"/>
              <w:left w:w="108" w:type="dxa"/>
              <w:bottom w:w="0" w:type="dxa"/>
              <w:right w:w="108" w:type="dxa"/>
            </w:tcMar>
            <w:vAlign w:val="center"/>
          </w:tcPr>
          <w:p w14:paraId="3A26B7E1">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图数</w:t>
            </w:r>
          </w:p>
        </w:tc>
        <w:tc>
          <w:tcPr>
            <w:tcW w:w="5467" w:type="dxa"/>
            <w:noWrap/>
            <w:tcMar>
              <w:top w:w="0" w:type="dxa"/>
              <w:left w:w="108" w:type="dxa"/>
              <w:bottom w:w="0" w:type="dxa"/>
              <w:right w:w="108" w:type="dxa"/>
            </w:tcMar>
            <w:vAlign w:val="center"/>
          </w:tcPr>
          <w:p w14:paraId="143DC8F0">
            <w:pPr>
              <w:widowControl/>
              <w:adjustRightInd/>
              <w:jc w:val="center"/>
              <w:rPr>
                <w:rFonts w:hint="eastAsia" w:ascii="宋体" w:hAnsi="宋体" w:eastAsia="宋体" w:cs="宋体"/>
                <w:szCs w:val="21"/>
                <w:highlight w:val="none"/>
              </w:rPr>
            </w:pPr>
            <w:r>
              <w:rPr>
                <w:rFonts w:hint="eastAsia" w:ascii="宋体" w:hAnsi="宋体" w:eastAsia="宋体" w:cs="宋体"/>
                <w:b w:val="0"/>
                <w:bCs w:val="0"/>
                <w:color w:val="000000"/>
                <w:sz w:val="22"/>
                <w:szCs w:val="22"/>
                <w:highlight w:val="none"/>
              </w:rPr>
              <w:t>10 张</w:t>
            </w:r>
          </w:p>
        </w:tc>
      </w:tr>
      <w:tr w14:paraId="464A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5D79D30A">
            <w:pPr>
              <w:widowControl/>
              <w:adjustRightInd/>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w:t>
            </w:r>
          </w:p>
        </w:tc>
        <w:tc>
          <w:tcPr>
            <w:tcW w:w="2515" w:type="dxa"/>
            <w:noWrap/>
            <w:tcMar>
              <w:top w:w="0" w:type="dxa"/>
              <w:left w:w="108" w:type="dxa"/>
              <w:bottom w:w="0" w:type="dxa"/>
              <w:right w:w="108" w:type="dxa"/>
            </w:tcMar>
            <w:vAlign w:val="center"/>
          </w:tcPr>
          <w:p w14:paraId="5E519E3A">
            <w:pPr>
              <w:widowControl/>
              <w:adjustRightInd/>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印</w:t>
            </w:r>
            <w:r>
              <w:rPr>
                <w:rFonts w:hint="eastAsia" w:ascii="宋体" w:hAnsi="宋体" w:eastAsia="宋体" w:cs="宋体"/>
                <w:kern w:val="0"/>
                <w:szCs w:val="21"/>
                <w:highlight w:val="none"/>
              </w:rPr>
              <w:t>数</w:t>
            </w:r>
          </w:p>
        </w:tc>
        <w:tc>
          <w:tcPr>
            <w:tcW w:w="5467" w:type="dxa"/>
            <w:noWrap/>
            <w:tcMar>
              <w:top w:w="0" w:type="dxa"/>
              <w:left w:w="108" w:type="dxa"/>
              <w:bottom w:w="0" w:type="dxa"/>
              <w:right w:w="108" w:type="dxa"/>
            </w:tcMar>
            <w:vAlign w:val="center"/>
          </w:tcPr>
          <w:p w14:paraId="4548A89E">
            <w:pPr>
              <w:widowControl/>
              <w:adjustRightInd/>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1000 本/册</w:t>
            </w:r>
          </w:p>
        </w:tc>
      </w:tr>
      <w:tr w14:paraId="6993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3EDC601A">
            <w:pPr>
              <w:widowControl/>
              <w:adjustRightInd/>
              <w:jc w:val="center"/>
              <w:rPr>
                <w:rFonts w:hint="eastAsia" w:ascii="宋体" w:hAnsi="宋体" w:eastAsia="宋体" w:cs="宋体"/>
                <w:szCs w:val="21"/>
                <w:highlight w:val="none"/>
                <w:lang w:eastAsia="zh-CN"/>
              </w:rPr>
            </w:pPr>
            <w:r>
              <w:rPr>
                <w:rFonts w:hint="eastAsia" w:ascii="宋体" w:hAnsi="宋体" w:eastAsia="宋体" w:cs="宋体"/>
                <w:kern w:val="0"/>
                <w:szCs w:val="21"/>
                <w:highlight w:val="none"/>
                <w:lang w:val="en-US" w:eastAsia="zh-CN"/>
              </w:rPr>
              <w:t>9</w:t>
            </w:r>
          </w:p>
        </w:tc>
        <w:tc>
          <w:tcPr>
            <w:tcW w:w="2515" w:type="dxa"/>
            <w:noWrap/>
            <w:tcMar>
              <w:top w:w="0" w:type="dxa"/>
              <w:left w:w="108" w:type="dxa"/>
              <w:bottom w:w="0" w:type="dxa"/>
              <w:right w:w="108" w:type="dxa"/>
            </w:tcMar>
            <w:vAlign w:val="center"/>
          </w:tcPr>
          <w:p w14:paraId="2C270F25">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装订</w:t>
            </w:r>
          </w:p>
        </w:tc>
        <w:tc>
          <w:tcPr>
            <w:tcW w:w="5467" w:type="dxa"/>
            <w:noWrap/>
            <w:tcMar>
              <w:top w:w="0" w:type="dxa"/>
              <w:left w:w="108" w:type="dxa"/>
              <w:bottom w:w="0" w:type="dxa"/>
              <w:right w:w="108" w:type="dxa"/>
            </w:tcMar>
            <w:vAlign w:val="center"/>
          </w:tcPr>
          <w:p w14:paraId="1B8561F4">
            <w:pPr>
              <w:widowControl/>
              <w:jc w:val="center"/>
              <w:rPr>
                <w:rFonts w:hint="eastAsia" w:ascii="宋体" w:hAnsi="宋体" w:eastAsia="宋体" w:cs="宋体"/>
                <w:szCs w:val="21"/>
                <w:highlight w:val="none"/>
              </w:rPr>
            </w:pPr>
            <w:r>
              <w:rPr>
                <w:rFonts w:hint="eastAsia" w:ascii="宋体" w:hAnsi="宋体" w:eastAsia="宋体" w:cs="宋体"/>
                <w:b w:val="0"/>
                <w:bCs w:val="0"/>
                <w:color w:val="000000"/>
                <w:sz w:val="22"/>
                <w:szCs w:val="22"/>
                <w:highlight w:val="none"/>
              </w:rPr>
              <w:t>精装/ 单册塑封</w:t>
            </w:r>
          </w:p>
        </w:tc>
      </w:tr>
      <w:tr w14:paraId="60F7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2B640D6E">
            <w:pPr>
              <w:widowControl/>
              <w:adjustRightInd/>
              <w:jc w:val="center"/>
              <w:rPr>
                <w:rFonts w:hint="eastAsia" w:ascii="宋体" w:hAnsi="宋体" w:eastAsia="宋体" w:cs="宋体"/>
                <w:szCs w:val="21"/>
                <w:highlight w:val="none"/>
                <w:lang w:val="en-US" w:eastAsia="zh-CN"/>
              </w:rPr>
            </w:pPr>
            <w:r>
              <w:rPr>
                <w:rFonts w:hint="eastAsia" w:ascii="宋体" w:hAnsi="宋体" w:eastAsia="宋体" w:cs="宋体"/>
                <w:kern w:val="0"/>
                <w:szCs w:val="21"/>
                <w:highlight w:val="none"/>
                <w:lang w:val="en-US" w:eastAsia="zh-CN"/>
              </w:rPr>
              <w:t>10</w:t>
            </w:r>
          </w:p>
        </w:tc>
        <w:tc>
          <w:tcPr>
            <w:tcW w:w="2515" w:type="dxa"/>
            <w:noWrap/>
            <w:tcMar>
              <w:top w:w="0" w:type="dxa"/>
              <w:left w:w="108" w:type="dxa"/>
              <w:bottom w:w="0" w:type="dxa"/>
              <w:right w:w="108" w:type="dxa"/>
            </w:tcMar>
            <w:vAlign w:val="center"/>
          </w:tcPr>
          <w:p w14:paraId="06776226">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工艺</w:t>
            </w:r>
          </w:p>
        </w:tc>
        <w:tc>
          <w:tcPr>
            <w:tcW w:w="5467" w:type="dxa"/>
            <w:noWrap/>
            <w:tcMar>
              <w:top w:w="0" w:type="dxa"/>
              <w:left w:w="108" w:type="dxa"/>
              <w:bottom w:w="0" w:type="dxa"/>
              <w:right w:w="108" w:type="dxa"/>
            </w:tcMar>
            <w:vAlign w:val="center"/>
          </w:tcPr>
          <w:p w14:paraId="6A3968D5">
            <w:pPr>
              <w:widowControl/>
              <w:jc w:val="center"/>
              <w:rPr>
                <w:rFonts w:hint="eastAsia" w:ascii="宋体" w:hAnsi="宋体" w:eastAsia="宋体" w:cs="宋体"/>
                <w:szCs w:val="21"/>
                <w:highlight w:val="none"/>
              </w:rPr>
            </w:pPr>
            <w:r>
              <w:rPr>
                <w:rFonts w:hint="eastAsia" w:ascii="宋体" w:hAnsi="宋体" w:eastAsia="宋体" w:cs="宋体"/>
                <w:szCs w:val="21"/>
                <w:highlight w:val="none"/>
              </w:rPr>
              <w:t>四色印刷</w:t>
            </w:r>
          </w:p>
        </w:tc>
      </w:tr>
      <w:tr w14:paraId="4148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59E1AD10">
            <w:pPr>
              <w:widowControl/>
              <w:adjustRightInd/>
              <w:jc w:val="center"/>
              <w:rPr>
                <w:rFonts w:hint="eastAsia" w:ascii="宋体" w:hAnsi="宋体" w:eastAsia="宋体" w:cs="宋体"/>
                <w:szCs w:val="21"/>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1</w:t>
            </w:r>
          </w:p>
        </w:tc>
        <w:tc>
          <w:tcPr>
            <w:tcW w:w="2515" w:type="dxa"/>
            <w:noWrap/>
            <w:tcMar>
              <w:top w:w="0" w:type="dxa"/>
              <w:left w:w="108" w:type="dxa"/>
              <w:bottom w:w="0" w:type="dxa"/>
              <w:right w:w="108" w:type="dxa"/>
            </w:tcMar>
            <w:vAlign w:val="center"/>
          </w:tcPr>
          <w:p w14:paraId="1964CABB">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封面用纸</w:t>
            </w:r>
          </w:p>
        </w:tc>
        <w:tc>
          <w:tcPr>
            <w:tcW w:w="5467" w:type="dxa"/>
            <w:noWrap/>
            <w:tcMar>
              <w:top w:w="0" w:type="dxa"/>
              <w:left w:w="108" w:type="dxa"/>
              <w:bottom w:w="0" w:type="dxa"/>
              <w:right w:w="108" w:type="dxa"/>
            </w:tcMar>
            <w:vAlign w:val="center"/>
          </w:tcPr>
          <w:p w14:paraId="3C4029A9">
            <w:pPr>
              <w:widowControl/>
              <w:jc w:val="center"/>
              <w:rPr>
                <w:rFonts w:hint="eastAsia" w:ascii="宋体" w:hAnsi="宋体" w:eastAsia="宋体" w:cs="宋体"/>
                <w:szCs w:val="21"/>
                <w:highlight w:val="none"/>
                <w:lang w:val="en-US" w:eastAsia="zh-CN"/>
              </w:rPr>
            </w:pPr>
            <w:r>
              <w:rPr>
                <w:rFonts w:hint="eastAsia" w:ascii="宋体" w:hAnsi="宋体" w:eastAsia="宋体" w:cs="宋体"/>
                <w:b w:val="0"/>
                <w:bCs w:val="0"/>
                <w:color w:val="000000"/>
                <w:sz w:val="24"/>
                <w:szCs w:val="24"/>
                <w:highlight w:val="none"/>
              </w:rPr>
              <w:t xml:space="preserve">PVC </w:t>
            </w:r>
            <w:r>
              <w:rPr>
                <w:rFonts w:hint="eastAsia" w:ascii="宋体" w:hAnsi="宋体" w:eastAsia="宋体" w:cs="宋体"/>
                <w:b w:val="0"/>
                <w:bCs w:val="0"/>
                <w:color w:val="000000"/>
                <w:sz w:val="22"/>
                <w:szCs w:val="22"/>
                <w:highlight w:val="none"/>
              </w:rPr>
              <w:t>环衬:米色刚古</w:t>
            </w:r>
          </w:p>
        </w:tc>
      </w:tr>
      <w:tr w14:paraId="5A59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3CB62214">
            <w:pPr>
              <w:widowControl/>
              <w:adjustRightInd/>
              <w:jc w:val="center"/>
              <w:rPr>
                <w:rFonts w:hint="eastAsia" w:ascii="宋体" w:hAnsi="宋体" w:eastAsia="宋体" w:cs="宋体"/>
                <w:szCs w:val="21"/>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2</w:t>
            </w:r>
          </w:p>
        </w:tc>
        <w:tc>
          <w:tcPr>
            <w:tcW w:w="2515" w:type="dxa"/>
            <w:noWrap/>
            <w:tcMar>
              <w:top w:w="0" w:type="dxa"/>
              <w:left w:w="108" w:type="dxa"/>
              <w:bottom w:w="0" w:type="dxa"/>
              <w:right w:w="108" w:type="dxa"/>
            </w:tcMar>
            <w:vAlign w:val="center"/>
          </w:tcPr>
          <w:p w14:paraId="6BCE7028">
            <w:pPr>
              <w:widowControl/>
              <w:adjustRightInd/>
              <w:jc w:val="center"/>
              <w:rPr>
                <w:rFonts w:hint="eastAsia" w:ascii="宋体" w:hAnsi="宋体" w:eastAsia="宋体" w:cs="宋体"/>
                <w:szCs w:val="21"/>
                <w:highlight w:val="none"/>
              </w:rPr>
            </w:pPr>
            <w:r>
              <w:rPr>
                <w:rFonts w:hint="eastAsia" w:ascii="宋体" w:hAnsi="宋体" w:eastAsia="宋体" w:cs="宋体"/>
                <w:kern w:val="0"/>
                <w:szCs w:val="21"/>
                <w:highlight w:val="none"/>
              </w:rPr>
              <w:t>内文用纸</w:t>
            </w:r>
          </w:p>
        </w:tc>
        <w:tc>
          <w:tcPr>
            <w:tcW w:w="5467" w:type="dxa"/>
            <w:noWrap/>
            <w:tcMar>
              <w:top w:w="0" w:type="dxa"/>
              <w:left w:w="108" w:type="dxa"/>
              <w:bottom w:w="0" w:type="dxa"/>
              <w:right w:w="108" w:type="dxa"/>
            </w:tcMar>
            <w:vAlign w:val="center"/>
          </w:tcPr>
          <w:p w14:paraId="080FFE4F">
            <w:pPr>
              <w:widowControl/>
              <w:jc w:val="center"/>
              <w:rPr>
                <w:rFonts w:hint="eastAsia" w:ascii="宋体" w:hAnsi="宋体" w:eastAsia="宋体" w:cs="宋体"/>
                <w:szCs w:val="21"/>
                <w:highlight w:val="none"/>
              </w:rPr>
            </w:pPr>
            <w:r>
              <w:rPr>
                <w:rFonts w:hint="eastAsia" w:ascii="宋体" w:hAnsi="宋体" w:eastAsia="宋体" w:cs="宋体"/>
                <w:b w:val="0"/>
                <w:bCs w:val="0"/>
                <w:color w:val="000000"/>
                <w:sz w:val="22"/>
                <w:szCs w:val="22"/>
                <w:highlight w:val="none"/>
              </w:rPr>
              <w:t>120 克正度东方书纸</w:t>
            </w:r>
          </w:p>
        </w:tc>
      </w:tr>
      <w:tr w14:paraId="4B54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6D7F7A05">
            <w:pPr>
              <w:widowControl/>
              <w:adjustRightInd/>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3</w:t>
            </w:r>
          </w:p>
        </w:tc>
        <w:tc>
          <w:tcPr>
            <w:tcW w:w="2515" w:type="dxa"/>
            <w:noWrap/>
            <w:tcMar>
              <w:top w:w="0" w:type="dxa"/>
              <w:left w:w="108" w:type="dxa"/>
              <w:bottom w:w="0" w:type="dxa"/>
              <w:right w:w="108" w:type="dxa"/>
            </w:tcMar>
            <w:vAlign w:val="center"/>
          </w:tcPr>
          <w:p w14:paraId="13281AC9">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总费用</w:t>
            </w:r>
          </w:p>
        </w:tc>
        <w:tc>
          <w:tcPr>
            <w:tcW w:w="5467" w:type="dxa"/>
            <w:noWrap/>
            <w:tcMar>
              <w:top w:w="0" w:type="dxa"/>
              <w:left w:w="108" w:type="dxa"/>
              <w:bottom w:w="0" w:type="dxa"/>
              <w:right w:w="108" w:type="dxa"/>
            </w:tcMar>
            <w:vAlign w:val="center"/>
          </w:tcPr>
          <w:p w14:paraId="3C31E0DC">
            <w:pPr>
              <w:widowControl/>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15万元</w:t>
            </w:r>
          </w:p>
        </w:tc>
      </w:tr>
      <w:tr w14:paraId="113D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42D5625B">
            <w:pPr>
              <w:widowControl/>
              <w:adjustRightInd/>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14</w:t>
            </w:r>
          </w:p>
        </w:tc>
        <w:tc>
          <w:tcPr>
            <w:tcW w:w="2515" w:type="dxa"/>
            <w:noWrap/>
            <w:tcMar>
              <w:top w:w="0" w:type="dxa"/>
              <w:left w:w="108" w:type="dxa"/>
              <w:bottom w:w="0" w:type="dxa"/>
              <w:right w:w="108" w:type="dxa"/>
            </w:tcMar>
            <w:vAlign w:val="center"/>
          </w:tcPr>
          <w:p w14:paraId="0C6D188F">
            <w:pPr>
              <w:widowControl/>
              <w:jc w:val="center"/>
              <w:rPr>
                <w:rFonts w:hint="eastAsia" w:ascii="宋体" w:hAnsi="宋体" w:eastAsia="宋体" w:cs="宋体"/>
                <w:color w:val="000000"/>
                <w:kern w:val="0"/>
                <w:szCs w:val="21"/>
                <w:highlight w:val="none"/>
              </w:rPr>
            </w:pPr>
            <w:r>
              <w:rPr>
                <w:rFonts w:hint="eastAsia" w:ascii="宋体" w:hAnsi="宋体" w:eastAsia="宋体" w:cs="宋体"/>
                <w:b w:val="0"/>
                <w:bCs w:val="0"/>
                <w:color w:val="000000"/>
                <w:sz w:val="22"/>
                <w:szCs w:val="22"/>
                <w:highlight w:val="none"/>
              </w:rPr>
              <w:t>装帧设计</w:t>
            </w:r>
          </w:p>
        </w:tc>
        <w:tc>
          <w:tcPr>
            <w:tcW w:w="5467" w:type="dxa"/>
            <w:noWrap/>
            <w:tcMar>
              <w:top w:w="0" w:type="dxa"/>
              <w:left w:w="108" w:type="dxa"/>
              <w:bottom w:w="0" w:type="dxa"/>
              <w:right w:w="108" w:type="dxa"/>
            </w:tcMar>
            <w:vAlign w:val="center"/>
          </w:tcPr>
          <w:p w14:paraId="2A84B40D">
            <w:pPr>
              <w:widowControl/>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highlight w:val="none"/>
                <w:lang w:val="en-US" w:eastAsia="zh-CN"/>
              </w:rPr>
              <w:t>供应商</w:t>
            </w:r>
            <w:r>
              <w:rPr>
                <w:rFonts w:hint="eastAsia" w:ascii="宋体" w:hAnsi="宋体" w:eastAsia="宋体" w:cs="宋体"/>
                <w:b w:val="0"/>
                <w:bCs w:val="0"/>
                <w:color w:val="000000"/>
                <w:sz w:val="22"/>
                <w:szCs w:val="22"/>
                <w:highlight w:val="none"/>
              </w:rPr>
              <w:t>负责装帧设计</w:t>
            </w:r>
          </w:p>
        </w:tc>
      </w:tr>
      <w:tr w14:paraId="79E2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721C02CC">
            <w:pPr>
              <w:widowControl/>
              <w:adjustRightInd/>
              <w:jc w:val="center"/>
              <w:rPr>
                <w:rFonts w:hint="eastAsia" w:ascii="宋体" w:hAnsi="宋体" w:eastAsia="宋体" w:cs="宋体"/>
                <w:szCs w:val="21"/>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5</w:t>
            </w:r>
          </w:p>
        </w:tc>
        <w:tc>
          <w:tcPr>
            <w:tcW w:w="2515" w:type="dxa"/>
            <w:noWrap/>
            <w:tcMar>
              <w:top w:w="0" w:type="dxa"/>
              <w:left w:w="108" w:type="dxa"/>
              <w:bottom w:w="0" w:type="dxa"/>
              <w:right w:w="108" w:type="dxa"/>
            </w:tcMar>
            <w:vAlign w:val="center"/>
          </w:tcPr>
          <w:p w14:paraId="0411344E">
            <w:pPr>
              <w:widowControl/>
              <w:jc w:val="center"/>
              <w:rPr>
                <w:rFonts w:hint="eastAsia" w:ascii="宋体" w:hAnsi="宋体" w:eastAsia="宋体" w:cs="宋体"/>
                <w:color w:val="000000"/>
                <w:kern w:val="0"/>
                <w:szCs w:val="21"/>
                <w:highlight w:val="none"/>
              </w:rPr>
            </w:pPr>
            <w:r>
              <w:rPr>
                <w:rFonts w:hint="eastAsia" w:ascii="宋体" w:hAnsi="宋体" w:eastAsia="宋体" w:cs="宋体"/>
                <w:kern w:val="0"/>
                <w:szCs w:val="21"/>
                <w:highlight w:val="none"/>
              </w:rPr>
              <w:t>出版说明</w:t>
            </w:r>
          </w:p>
        </w:tc>
        <w:tc>
          <w:tcPr>
            <w:tcW w:w="5467" w:type="dxa"/>
            <w:noWrap/>
            <w:tcMar>
              <w:top w:w="0" w:type="dxa"/>
              <w:left w:w="108" w:type="dxa"/>
              <w:bottom w:w="0" w:type="dxa"/>
              <w:right w:w="108" w:type="dxa"/>
            </w:tcMar>
            <w:vAlign w:val="center"/>
          </w:tcPr>
          <w:p w14:paraId="54E0C17E">
            <w:pPr>
              <w:widowControl/>
              <w:numPr>
                <w:ilvl w:val="0"/>
                <w:numId w:val="0"/>
              </w:numPr>
              <w:adjustRightInd/>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rPr>
              <w:t>本书将作为展示品和礼品，因此印制质量要求制作精 美。</w:t>
            </w:r>
          </w:p>
          <w:p w14:paraId="0F2F1D86">
            <w:pPr>
              <w:widowControl/>
              <w:numPr>
                <w:ilvl w:val="0"/>
                <w:numId w:val="0"/>
              </w:numPr>
              <w:adjustRightInd/>
              <w:ind w:leftChars="0"/>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rPr>
              <w:t>出版方负责上述所有作品集的拍片、封面设计、装帧 设计、编辑校对、文字排版、彩页制版、印刷装订、代 办出版手续等并在出版后送货到指定地点。</w:t>
            </w:r>
          </w:p>
          <w:p w14:paraId="2D54CA55">
            <w:pPr>
              <w:widowControl/>
              <w:numPr>
                <w:ilvl w:val="0"/>
                <w:numId w:val="0"/>
              </w:numPr>
              <w:adjustRightInd/>
              <w:ind w:leftChars="0"/>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3.</w:t>
            </w:r>
            <w:r>
              <w:rPr>
                <w:rFonts w:hint="eastAsia" w:ascii="宋体" w:hAnsi="宋体" w:eastAsia="宋体" w:cs="宋体"/>
                <w:b w:val="0"/>
                <w:bCs w:val="0"/>
                <w:color w:val="000000"/>
                <w:sz w:val="22"/>
                <w:szCs w:val="22"/>
                <w:highlight w:val="none"/>
              </w:rPr>
              <w:t xml:space="preserve">书稿由编著单位直接提供给出版社，书稿达到“齐、 清、定”的出版要求。 </w:t>
            </w:r>
          </w:p>
          <w:p w14:paraId="0610B795">
            <w:pPr>
              <w:widowControl/>
              <w:numPr>
                <w:ilvl w:val="0"/>
                <w:numId w:val="0"/>
              </w:numPr>
              <w:adjustRightInd/>
              <w:ind w:leftChars="0"/>
              <w:jc w:val="left"/>
              <w:rPr>
                <w:rFonts w:hint="eastAsia" w:ascii="宋体" w:hAnsi="宋体" w:eastAsia="宋体" w:cs="宋体"/>
                <w:szCs w:val="21"/>
                <w:highlight w:val="none"/>
              </w:rPr>
            </w:pPr>
            <w:r>
              <w:rPr>
                <w:rFonts w:hint="eastAsia" w:ascii="宋体" w:hAnsi="宋体" w:eastAsia="宋体" w:cs="宋体"/>
                <w:b w:val="0"/>
                <w:bCs w:val="0"/>
                <w:color w:val="000000"/>
                <w:sz w:val="22"/>
                <w:szCs w:val="22"/>
                <w:highlight w:val="none"/>
              </w:rPr>
              <w:t>4</w:t>
            </w:r>
            <w:r>
              <w:rPr>
                <w:rFonts w:hint="eastAsia" w:ascii="宋体" w:hAnsi="宋体" w:eastAsia="宋体" w:cs="宋体"/>
                <w:b w:val="0"/>
                <w:bCs w:val="0"/>
                <w:color w:val="000000"/>
                <w:sz w:val="22"/>
                <w:szCs w:val="22"/>
                <w:highlight w:val="none"/>
                <w:lang w:val="en-US" w:eastAsia="zh-CN"/>
              </w:rPr>
              <w:t>.</w:t>
            </w:r>
            <w:r>
              <w:rPr>
                <w:rFonts w:hint="eastAsia" w:ascii="宋体" w:hAnsi="宋体" w:eastAsia="宋体" w:cs="宋体"/>
                <w:b w:val="0"/>
                <w:bCs w:val="0"/>
                <w:color w:val="000000"/>
                <w:sz w:val="22"/>
                <w:szCs w:val="22"/>
                <w:highlight w:val="none"/>
              </w:rPr>
              <w:t>出版社负责对出版物的内容把关，需请相关专家把关 审读，请编委审定，并负担相关费用。</w:t>
            </w:r>
          </w:p>
        </w:tc>
      </w:tr>
      <w:tr w14:paraId="44E3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0" w:type="dxa"/>
            <w:noWrap/>
            <w:tcMar>
              <w:top w:w="0" w:type="dxa"/>
              <w:left w:w="108" w:type="dxa"/>
              <w:bottom w:w="0" w:type="dxa"/>
              <w:right w:w="108" w:type="dxa"/>
            </w:tcMar>
            <w:vAlign w:val="center"/>
          </w:tcPr>
          <w:p w14:paraId="4E02A236">
            <w:pPr>
              <w:widowControl/>
              <w:adjustRightInd/>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6</w:t>
            </w:r>
          </w:p>
        </w:tc>
        <w:tc>
          <w:tcPr>
            <w:tcW w:w="2515" w:type="dxa"/>
            <w:noWrap/>
            <w:tcMar>
              <w:top w:w="0" w:type="dxa"/>
              <w:left w:w="108" w:type="dxa"/>
              <w:bottom w:w="0" w:type="dxa"/>
              <w:right w:w="108" w:type="dxa"/>
            </w:tcMar>
            <w:vAlign w:val="center"/>
          </w:tcPr>
          <w:p w14:paraId="37B571D9">
            <w:pPr>
              <w:widowControl/>
              <w:adjustRightInd/>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交货日期</w:t>
            </w:r>
          </w:p>
        </w:tc>
        <w:tc>
          <w:tcPr>
            <w:tcW w:w="5467" w:type="dxa"/>
            <w:noWrap/>
            <w:tcMar>
              <w:top w:w="0" w:type="dxa"/>
              <w:left w:w="108" w:type="dxa"/>
              <w:bottom w:w="0" w:type="dxa"/>
              <w:right w:w="108" w:type="dxa"/>
            </w:tcMar>
            <w:vAlign w:val="center"/>
          </w:tcPr>
          <w:p w14:paraId="5716E380">
            <w:pPr>
              <w:widowControl/>
              <w:adjustRightInd/>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2024年1</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前</w:t>
            </w:r>
          </w:p>
        </w:tc>
      </w:tr>
    </w:tbl>
    <w:p w14:paraId="7C1F078E">
      <w:pPr>
        <w:pStyle w:val="5"/>
        <w:tabs>
          <w:tab w:val="left" w:pos="864"/>
        </w:tabs>
        <w:spacing w:before="0" w:after="0" w:line="360" w:lineRule="auto"/>
        <w:jc w:val="left"/>
        <w:rPr>
          <w:rFonts w:ascii="宋体" w:hAnsi="宋体" w:cs="宋体"/>
          <w:highlight w:val="none"/>
        </w:rPr>
      </w:pPr>
      <w:r>
        <w:rPr>
          <w:rFonts w:hint="eastAsia" w:ascii="宋体" w:hAnsi="宋体" w:cs="宋体"/>
          <w:highlight w:val="none"/>
        </w:rPr>
        <w:t>三、商务条款</w:t>
      </w:r>
    </w:p>
    <w:p w14:paraId="4CB6EDEC">
      <w:pPr>
        <w:spacing w:line="360" w:lineRule="auto"/>
        <w:ind w:firstLine="480" w:firstLineChars="200"/>
        <w:rPr>
          <w:rFonts w:hint="eastAsia" w:ascii="宋体" w:hAnsi="宋体"/>
          <w:highlight w:val="none"/>
        </w:rPr>
      </w:pPr>
      <w:r>
        <w:rPr>
          <w:rFonts w:hint="eastAsia" w:ascii="宋体" w:hAnsi="宋体"/>
          <w:highlight w:val="none"/>
        </w:rPr>
        <w:t>1.付款方式：</w:t>
      </w:r>
    </w:p>
    <w:p w14:paraId="59183B1A">
      <w:pPr>
        <w:spacing w:line="360" w:lineRule="auto"/>
        <w:ind w:firstLine="480" w:firstLineChars="200"/>
        <w:rPr>
          <w:rFonts w:hint="eastAsia"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w:t>
      </w:r>
      <w:r>
        <w:rPr>
          <w:rFonts w:hint="eastAsia" w:ascii="宋体" w:hAnsi="宋体"/>
          <w:highlight w:val="none"/>
          <w:lang w:val="en-US" w:eastAsia="zh-CN"/>
        </w:rPr>
        <w:t>40</w:t>
      </w:r>
      <w:r>
        <w:rPr>
          <w:rFonts w:hint="eastAsia" w:ascii="宋体" w:hAnsi="宋体"/>
          <w:highlight w:val="none"/>
        </w:rPr>
        <w:t>%。</w:t>
      </w:r>
    </w:p>
    <w:p w14:paraId="24D2A457">
      <w:pPr>
        <w:spacing w:line="360" w:lineRule="auto"/>
        <w:ind w:firstLine="480" w:firstLineChars="200"/>
        <w:rPr>
          <w:rFonts w:hint="eastAsia" w:ascii="宋体" w:hAnsi="宋体"/>
          <w:highlight w:val="none"/>
        </w:rPr>
      </w:pPr>
      <w:r>
        <w:rPr>
          <w:rFonts w:hint="eastAsia" w:ascii="宋体" w:hAnsi="宋体"/>
          <w:highlight w:val="none"/>
        </w:rPr>
        <w:t>（2）出版物自成交供应商送达采购人指定地点，经采购人验收合格和正常运行（使用）后向成交供应商支付合同总额的</w:t>
      </w:r>
      <w:r>
        <w:rPr>
          <w:rFonts w:hint="eastAsia" w:ascii="宋体" w:hAnsi="宋体"/>
          <w:highlight w:val="none"/>
          <w:lang w:val="en-US" w:eastAsia="zh-CN"/>
        </w:rPr>
        <w:t>60</w:t>
      </w:r>
      <w:r>
        <w:rPr>
          <w:rFonts w:hint="eastAsia" w:ascii="宋体" w:hAnsi="宋体"/>
          <w:highlight w:val="none"/>
        </w:rPr>
        <w:t>%。</w:t>
      </w:r>
    </w:p>
    <w:p w14:paraId="30129758">
      <w:pPr>
        <w:spacing w:line="360" w:lineRule="auto"/>
        <w:ind w:firstLine="480" w:firstLineChars="200"/>
        <w:rPr>
          <w:rFonts w:hint="eastAsia"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78EE3026">
      <w:pPr>
        <w:spacing w:line="360" w:lineRule="auto"/>
        <w:ind w:firstLine="480" w:firstLineChars="200"/>
        <w:rPr>
          <w:rFonts w:hint="default" w:ascii="宋体" w:hAnsi="宋体" w:eastAsia="宋体"/>
          <w:kern w:val="0"/>
          <w:highlight w:val="none"/>
          <w:lang w:val="en-US" w:eastAsia="zh-CN"/>
        </w:rPr>
      </w:pPr>
      <w:r>
        <w:rPr>
          <w:rFonts w:hint="eastAsia" w:ascii="宋体" w:hAnsi="宋体"/>
          <w:highlight w:val="none"/>
        </w:rPr>
        <w:t>2.交货时间：</w:t>
      </w:r>
      <w:r>
        <w:rPr>
          <w:rFonts w:hint="eastAsia" w:ascii="宋体" w:hAnsi="宋体"/>
          <w:highlight w:val="none"/>
          <w:lang w:eastAsia="zh-CN"/>
        </w:rPr>
        <w:t>2024年12月</w:t>
      </w:r>
      <w:r>
        <w:rPr>
          <w:rFonts w:hint="eastAsia" w:ascii="宋体" w:hAnsi="宋体"/>
          <w:highlight w:val="none"/>
          <w:lang w:val="en-US" w:eastAsia="zh-CN"/>
        </w:rPr>
        <w:t>前</w:t>
      </w:r>
    </w:p>
    <w:p w14:paraId="167B7877">
      <w:pPr>
        <w:spacing w:line="360" w:lineRule="auto"/>
        <w:ind w:firstLine="480" w:firstLineChars="200"/>
        <w:rPr>
          <w:rFonts w:hint="eastAsia" w:ascii="宋体" w:hAnsi="宋体"/>
          <w:kern w:val="0"/>
          <w:highlight w:val="none"/>
        </w:rPr>
      </w:pPr>
      <w:r>
        <w:rPr>
          <w:rFonts w:hint="eastAsia" w:ascii="宋体" w:hAnsi="宋体"/>
          <w:kern w:val="0"/>
          <w:highlight w:val="none"/>
        </w:rPr>
        <w:t>3.交货地点：采购人指定地点。</w:t>
      </w:r>
    </w:p>
    <w:p w14:paraId="0DE43AC4">
      <w:pPr>
        <w:spacing w:line="360" w:lineRule="auto"/>
        <w:ind w:firstLine="480" w:firstLineChars="200"/>
        <w:rPr>
          <w:rFonts w:hint="eastAsia" w:ascii="宋体" w:hAnsi="宋体"/>
          <w:kern w:val="0"/>
          <w:highlight w:val="none"/>
        </w:rPr>
      </w:pPr>
      <w:r>
        <w:rPr>
          <w:rFonts w:hint="eastAsia" w:ascii="宋体" w:hAnsi="宋体"/>
          <w:kern w:val="0"/>
          <w:highlight w:val="none"/>
        </w:rPr>
        <w:t>4.履约保证金：</w:t>
      </w:r>
    </w:p>
    <w:p w14:paraId="09CE6915">
      <w:pPr>
        <w:spacing w:line="360" w:lineRule="auto"/>
        <w:ind w:firstLine="480" w:firstLineChars="200"/>
        <w:rPr>
          <w:rFonts w:hint="eastAsia"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78EC2EF5">
      <w:pPr>
        <w:spacing w:line="360" w:lineRule="auto"/>
        <w:ind w:firstLine="480" w:firstLineChars="200"/>
        <w:rPr>
          <w:rFonts w:hint="eastAsia"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318F2BBD">
      <w:pPr>
        <w:spacing w:line="360" w:lineRule="auto"/>
        <w:ind w:firstLine="480" w:firstLineChars="200"/>
        <w:rPr>
          <w:rFonts w:hint="eastAsia" w:ascii="宋体" w:hAnsi="宋体"/>
          <w:highlight w:val="none"/>
        </w:rPr>
      </w:pPr>
    </w:p>
    <w:p w14:paraId="5F8F9C0E">
      <w:pPr>
        <w:spacing w:line="360" w:lineRule="auto"/>
        <w:ind w:firstLine="480" w:firstLineChars="200"/>
        <w:rPr>
          <w:rFonts w:ascii="宋体" w:hAnsi="宋体"/>
          <w:highlight w:val="none"/>
        </w:rPr>
      </w:pPr>
    </w:p>
    <w:p w14:paraId="33278274">
      <w:pPr>
        <w:adjustRightInd w:val="0"/>
        <w:snapToGrid w:val="0"/>
        <w:ind w:firstLine="480" w:firstLineChars="200"/>
        <w:jc w:val="left"/>
        <w:rPr>
          <w:rFonts w:ascii="宋体" w:hAnsi="宋体"/>
          <w:highlight w:val="none"/>
        </w:rPr>
      </w:pPr>
    </w:p>
    <w:bookmarkEnd w:id="32"/>
    <w:p w14:paraId="0DDA0EBC">
      <w:pPr>
        <w:adjustRightInd w:val="0"/>
        <w:snapToGrid w:val="0"/>
        <w:jc w:val="center"/>
        <w:outlineLvl w:val="0"/>
        <w:rPr>
          <w:rFonts w:ascii="宋体" w:hAnsi="宋体"/>
          <w:b/>
          <w:bCs/>
          <w:color w:val="000000"/>
          <w:sz w:val="32"/>
          <w:szCs w:val="32"/>
          <w:highlight w:val="none"/>
        </w:rPr>
      </w:pPr>
      <w:bookmarkStart w:id="35" w:name="_Toc25925"/>
      <w:r>
        <w:rPr>
          <w:rFonts w:hint="eastAsia" w:ascii="宋体" w:hAnsi="宋体"/>
          <w:b/>
          <w:bCs/>
          <w:color w:val="000000"/>
          <w:sz w:val="32"/>
          <w:szCs w:val="32"/>
          <w:highlight w:val="none"/>
        </w:rPr>
        <w:br w:type="page"/>
      </w:r>
      <w:r>
        <w:rPr>
          <w:rFonts w:hint="eastAsia" w:ascii="宋体" w:hAnsi="宋体"/>
          <w:b/>
          <w:bCs/>
          <w:color w:val="000000"/>
          <w:sz w:val="32"/>
          <w:szCs w:val="32"/>
          <w:highlight w:val="none"/>
        </w:rPr>
        <w:t>第三章  磋商响应供应商须知</w:t>
      </w:r>
      <w:bookmarkEnd w:id="30"/>
      <w:bookmarkEnd w:id="33"/>
      <w:bookmarkEnd w:id="34"/>
      <w:bookmarkEnd w:id="35"/>
    </w:p>
    <w:p w14:paraId="67846FA8">
      <w:pPr>
        <w:adjustRightInd w:val="0"/>
        <w:snapToGrid w:val="0"/>
        <w:spacing w:line="360" w:lineRule="auto"/>
        <w:jc w:val="center"/>
        <w:rPr>
          <w:rFonts w:ascii="宋体" w:hAnsi="宋体"/>
          <w:b/>
          <w:bCs/>
          <w:color w:val="000000"/>
          <w:sz w:val="28"/>
          <w:szCs w:val="28"/>
          <w:highlight w:val="none"/>
        </w:rPr>
      </w:pPr>
      <w:bookmarkStart w:id="36" w:name="_Toc27144"/>
      <w:bookmarkStart w:id="37" w:name="_Toc17696"/>
      <w:r>
        <w:rPr>
          <w:rFonts w:hint="eastAsia" w:ascii="宋体" w:hAnsi="宋体"/>
          <w:b/>
          <w:bCs/>
          <w:color w:val="000000"/>
          <w:sz w:val="28"/>
          <w:szCs w:val="28"/>
          <w:highlight w:val="none"/>
        </w:rPr>
        <w:t>前附表</w:t>
      </w:r>
      <w:bookmarkEnd w:id="36"/>
      <w:bookmarkEnd w:id="37"/>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961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6BE109B">
            <w:pPr>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EFA6C98">
            <w:pPr>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2C96ED9">
            <w:pPr>
              <w:snapToGrid w:val="0"/>
              <w:jc w:val="center"/>
              <w:rPr>
                <w:rFonts w:ascii="宋体" w:hAnsi="宋体"/>
                <w:b/>
                <w:highlight w:val="none"/>
              </w:rPr>
            </w:pPr>
            <w:r>
              <w:rPr>
                <w:rFonts w:hint="eastAsia" w:ascii="宋体" w:hAnsi="宋体"/>
                <w:b/>
                <w:highlight w:val="none"/>
              </w:rPr>
              <w:t>本项目的特别规定</w:t>
            </w:r>
          </w:p>
        </w:tc>
      </w:tr>
      <w:tr w14:paraId="014EC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FD8EEE2">
            <w:pPr>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71E3F79">
            <w:pPr>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FDB1815">
            <w:pPr>
              <w:rPr>
                <w:rFonts w:ascii="宋体" w:hAnsi="宋体"/>
                <w:highlight w:val="none"/>
              </w:rPr>
            </w:pPr>
            <w:r>
              <w:rPr>
                <w:rFonts w:hint="eastAsia" w:ascii="宋体" w:hAnsi="宋体"/>
                <w:highlight w:val="none"/>
              </w:rPr>
              <w:t>服务类。</w:t>
            </w:r>
          </w:p>
        </w:tc>
      </w:tr>
      <w:tr w14:paraId="33513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4B4A3E6">
            <w:pPr>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CFA489F">
            <w:pPr>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C51F342">
            <w:pPr>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lang w:eastAsia="zh-CN"/>
              </w:rPr>
              <w:t>中国美术学院视觉中国协同创新中心《潘天寿听天阁画谈随笔》出版项目</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39461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9C5C832">
            <w:pPr>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A31C00F">
            <w:pPr>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4B09C0B">
            <w:pPr>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530C4362">
            <w:pPr>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0504B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300E5D0">
            <w:pPr>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A031336">
            <w:pPr>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83F8796">
            <w:pPr>
              <w:rPr>
                <w:rFonts w:hint="eastAsia"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10C80F8E">
            <w:pPr>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4B9CE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09A1407">
            <w:pPr>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F5561E9">
            <w:pPr>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B443433">
            <w:pPr>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77E9A2F9">
            <w:pPr>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6D37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39BBBA1">
            <w:pPr>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85F7B9F">
            <w:pPr>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F0017CC">
            <w:pPr>
              <w:rPr>
                <w:rFonts w:ascii="宋体" w:hAnsi="宋体"/>
                <w:highlight w:val="none"/>
              </w:rPr>
            </w:pPr>
            <w:r>
              <w:rPr>
                <w:rFonts w:ascii="Wingdings" w:hAnsi="Wingdings" w:eastAsia="MS Gothic"/>
                <w:kern w:val="0"/>
                <w:highlight w:val="none"/>
              </w:rPr>
              <w:sym w:font="Wingdings" w:char="00FE"/>
            </w:r>
            <w:r>
              <w:rPr>
                <w:rFonts w:hint="eastAsia" w:ascii="宋体" w:hAnsi="宋体"/>
                <w:kern w:val="0"/>
                <w:highlight w:val="none"/>
              </w:rPr>
              <w:t>A</w:t>
            </w:r>
            <w:r>
              <w:rPr>
                <w:rFonts w:hint="eastAsia" w:ascii="宋体" w:hAnsi="宋体"/>
                <w:highlight w:val="none"/>
              </w:rPr>
              <w:t>不要求提供。</w:t>
            </w:r>
          </w:p>
          <w:p w14:paraId="2D01B650">
            <w:pPr>
              <w:rPr>
                <w:rFonts w:ascii="宋体" w:hAnsi="宋体"/>
                <w:kern w:val="0"/>
                <w:highlight w:val="none"/>
              </w:rPr>
            </w:pPr>
            <w:r>
              <w:rPr>
                <w:rFonts w:ascii="Wingdings" w:hAnsi="Wingdings" w:eastAsia="MS Gothic"/>
                <w:kern w:val="0"/>
                <w:highlight w:val="none"/>
              </w:rPr>
              <w:sym w:font="Wingdings" w:char="00A8"/>
            </w:r>
            <w:r>
              <w:rPr>
                <w:rFonts w:hint="eastAsia" w:ascii="宋体" w:hAnsi="宋体"/>
                <w:kern w:val="0"/>
                <w:highlight w:val="none"/>
              </w:rPr>
              <w:t>B要求提供，</w:t>
            </w:r>
          </w:p>
          <w:p w14:paraId="0A67C9FB">
            <w:pPr>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7A0D2375">
            <w:pPr>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0791A5A1">
            <w:pPr>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502847F0">
            <w:pPr>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A5E6206">
            <w:pPr>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24F31FE6">
            <w:pPr>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4240B0BD">
            <w:pPr>
              <w:rPr>
                <w:rFonts w:ascii="宋体" w:hAnsi="宋体"/>
                <w:b/>
                <w:highlight w:val="none"/>
              </w:rPr>
            </w:pPr>
            <w:r>
              <w:rPr>
                <w:rFonts w:hint="eastAsia" w:ascii="宋体" w:hAnsi="宋体"/>
                <w:highlight w:val="none"/>
              </w:rPr>
              <w:t>（7）制作、运输、安装和保管样品所发生的一切费用由供应商自理。</w:t>
            </w:r>
          </w:p>
        </w:tc>
      </w:tr>
      <w:tr w14:paraId="7D213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F9615F8">
            <w:pPr>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BECC239">
            <w:pPr>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4224379">
            <w:pPr>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64FF5907">
            <w:pPr>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6AC41D2B">
            <w:pPr>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58C5FFD0">
            <w:pPr>
              <w:snapToGrid w:val="0"/>
              <w:rPr>
                <w:rFonts w:ascii="宋体" w:hAnsi="宋体"/>
                <w:kern w:val="0"/>
                <w:highlight w:val="none"/>
              </w:rPr>
            </w:pPr>
            <w:r>
              <w:rPr>
                <w:rFonts w:hint="eastAsia" w:ascii="宋体" w:hAnsi="宋体"/>
                <w:kern w:val="0"/>
                <w:highlight w:val="none"/>
              </w:rPr>
              <w:t>（2）方案讲解演示可选择以下其中一种方式：</w:t>
            </w:r>
          </w:p>
          <w:p w14:paraId="79551A8E">
            <w:pPr>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21766003">
            <w:pPr>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218629F3">
            <w:pPr>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1F3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14:paraId="06AA2536">
            <w:pPr>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3794AED3">
            <w:pPr>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70D8944A">
            <w:pPr>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3C960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noWrap w:val="0"/>
            <w:vAlign w:val="center"/>
          </w:tcPr>
          <w:p w14:paraId="7F761653">
            <w:pPr>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20C096A7">
            <w:pPr>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626FF854">
            <w:pPr>
              <w:rPr>
                <w:rFonts w:ascii="宋体" w:hAnsi="宋体"/>
                <w:highlight w:val="none"/>
              </w:rPr>
            </w:pPr>
            <w:r>
              <w:rPr>
                <w:rFonts w:hint="eastAsia" w:ascii="宋体" w:hAnsi="宋体"/>
                <w:highlight w:val="none"/>
              </w:rPr>
              <w:t>（2）资信证明文件：根据采购文件“第四章  评审办法及评分标准”提供。</w:t>
            </w:r>
          </w:p>
        </w:tc>
      </w:tr>
      <w:tr w14:paraId="76546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7C29A04">
            <w:pPr>
              <w:snapToGrid w:val="0"/>
              <w:jc w:val="center"/>
              <w:rPr>
                <w:rFonts w:hint="eastAsia"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BFF2F93">
            <w:pPr>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3A00DF6">
            <w:pPr>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410AA85E">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4482DA20">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499637AA">
            <w:pPr>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5519654">
            <w:pPr>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41747752">
            <w:pPr>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3E198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noWrap w:val="0"/>
            <w:vAlign w:val="center"/>
          </w:tcPr>
          <w:p w14:paraId="00629D9C">
            <w:pPr>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noWrap w:val="0"/>
            <w:vAlign w:val="center"/>
          </w:tcPr>
          <w:p w14:paraId="0FDD3E72">
            <w:pPr>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noWrap w:val="0"/>
            <w:vAlign w:val="center"/>
          </w:tcPr>
          <w:p w14:paraId="5A63C924">
            <w:pPr>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9652377">
            <w:pPr>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2174B39F">
            <w:pPr>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3F92A09B">
            <w:pPr>
              <w:jc w:val="left"/>
              <w:rPr>
                <w:rFonts w:ascii="宋体" w:hAnsi="宋体"/>
                <w:snapToGrid w:val="0"/>
                <w:kern w:val="28"/>
                <w:highlight w:val="none"/>
              </w:rPr>
            </w:pPr>
            <w:r>
              <w:rPr>
                <w:rFonts w:hint="eastAsia" w:ascii="宋体" w:hAnsi="宋体"/>
                <w:snapToGrid w:val="0"/>
                <w:kern w:val="28"/>
                <w:highlight w:val="none"/>
              </w:rPr>
              <w:t>4.服务费缴纳账号：</w:t>
            </w:r>
          </w:p>
          <w:p w14:paraId="017DEF7A">
            <w:pPr>
              <w:jc w:val="left"/>
              <w:rPr>
                <w:rFonts w:ascii="宋体" w:hAnsi="宋体"/>
                <w:snapToGrid w:val="0"/>
                <w:kern w:val="28"/>
                <w:highlight w:val="none"/>
              </w:rPr>
            </w:pPr>
            <w:r>
              <w:rPr>
                <w:rFonts w:hint="eastAsia" w:ascii="宋体" w:hAnsi="宋体"/>
                <w:snapToGrid w:val="0"/>
                <w:kern w:val="28"/>
                <w:highlight w:val="none"/>
              </w:rPr>
              <w:t>户名：浙江致信招标代理有限公司宁波分公司</w:t>
            </w:r>
          </w:p>
          <w:p w14:paraId="36F23C4A">
            <w:pPr>
              <w:jc w:val="left"/>
              <w:rPr>
                <w:rFonts w:ascii="宋体" w:hAnsi="宋体"/>
                <w:snapToGrid w:val="0"/>
                <w:kern w:val="28"/>
                <w:highlight w:val="none"/>
              </w:rPr>
            </w:pPr>
            <w:r>
              <w:rPr>
                <w:rFonts w:hint="eastAsia" w:ascii="宋体" w:hAnsi="宋体"/>
                <w:snapToGrid w:val="0"/>
                <w:kern w:val="28"/>
                <w:highlight w:val="none"/>
              </w:rPr>
              <w:t>账号：33030100201000007592</w:t>
            </w:r>
          </w:p>
          <w:p w14:paraId="55D3EFD6">
            <w:pPr>
              <w:jc w:val="left"/>
              <w:rPr>
                <w:rFonts w:ascii="宋体" w:hAnsi="宋体"/>
                <w:snapToGrid w:val="0"/>
                <w:kern w:val="28"/>
                <w:highlight w:val="none"/>
              </w:rPr>
            </w:pPr>
            <w:r>
              <w:rPr>
                <w:rFonts w:hint="eastAsia" w:ascii="宋体" w:hAnsi="宋体"/>
                <w:snapToGrid w:val="0"/>
                <w:kern w:val="28"/>
                <w:highlight w:val="none"/>
              </w:rPr>
              <w:t>开户银行：浙江泰隆商业银行宁波路林小微企业专营支行</w:t>
            </w:r>
          </w:p>
          <w:p w14:paraId="18AB5873">
            <w:pPr>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72D7ACD6">
            <w:pPr>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359BEDC5">
            <w:pPr>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34F04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5F6AE31">
            <w:pPr>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330F17A">
            <w:pPr>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D6A5D51">
            <w:pPr>
              <w:pStyle w:val="8"/>
              <w:spacing w:before="120" w:after="120" w:line="240" w:lineRule="auto"/>
              <w:rPr>
                <w:rFonts w:hint="eastAsia"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17A7F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348B1E0">
            <w:pPr>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A0094D9">
            <w:pPr>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8BFCD8D">
            <w:pPr>
              <w:ind w:firstLine="240" w:firstLineChars="100"/>
              <w:jc w:val="left"/>
              <w:rPr>
                <w:rFonts w:hint="eastAsia" w:ascii="宋体" w:hAnsi="宋体"/>
                <w:snapToGrid w:val="0"/>
                <w:kern w:val="28"/>
                <w:highlight w:val="none"/>
              </w:rPr>
            </w:pPr>
            <w:bookmarkStart w:id="38"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14DA65D5">
            <w:pPr>
              <w:ind w:firstLine="240" w:firstLineChars="100"/>
              <w:jc w:val="left"/>
              <w:rPr>
                <w:rFonts w:hint="eastAsia"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638907C6">
            <w:pPr>
              <w:ind w:firstLine="240" w:firstLineChars="100"/>
              <w:jc w:val="left"/>
              <w:rPr>
                <w:rFonts w:hint="eastAsia"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62BFC0ED">
            <w:pPr>
              <w:ind w:firstLine="240" w:firstLineChars="100"/>
              <w:jc w:val="left"/>
              <w:rPr>
                <w:rFonts w:hint="eastAsia"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8"/>
          </w:p>
        </w:tc>
      </w:tr>
      <w:tr w14:paraId="3EEDC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A1A12C3">
            <w:pPr>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07464C1">
            <w:pPr>
              <w:snapToGrid w:val="0"/>
              <w:jc w:val="center"/>
              <w:rPr>
                <w:rFonts w:hint="eastAsia"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5E60497">
            <w:pPr>
              <w:ind w:firstLine="240" w:firstLineChars="100"/>
              <w:jc w:val="left"/>
              <w:rPr>
                <w:rFonts w:hint="eastAsia"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30D8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69004EA">
            <w:pPr>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031331D">
            <w:pPr>
              <w:snapToGrid w:val="0"/>
              <w:jc w:val="center"/>
              <w:rPr>
                <w:rFonts w:hint="eastAsia"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DA7266C">
            <w:pPr>
              <w:ind w:firstLine="240" w:firstLineChars="100"/>
              <w:jc w:val="left"/>
              <w:rPr>
                <w:rFonts w:hint="eastAsia" w:ascii="宋体" w:hAnsi="宋体"/>
                <w:snapToGrid w:val="0"/>
                <w:kern w:val="28"/>
                <w:highlight w:val="none"/>
              </w:rPr>
            </w:pPr>
            <w:r>
              <w:rPr>
                <w:rFonts w:hint="eastAsia" w:ascii="宋体" w:hAnsi="宋体"/>
                <w:snapToGrid w:val="0"/>
                <w:kern w:val="28"/>
                <w:highlight w:val="none"/>
              </w:rPr>
              <w:t>成交通知书发出之日起30日内。</w:t>
            </w:r>
          </w:p>
        </w:tc>
      </w:tr>
    </w:tbl>
    <w:p w14:paraId="6F22E676">
      <w:pPr>
        <w:pStyle w:val="3"/>
        <w:jc w:val="center"/>
        <w:rPr>
          <w:rFonts w:ascii="宋体" w:hAnsi="宋体" w:cs="宋体"/>
          <w:highlight w:val="none"/>
        </w:rPr>
      </w:pPr>
      <w:r>
        <w:rPr>
          <w:rFonts w:hint="eastAsia" w:ascii="宋体" w:hAnsi="宋体" w:cs="宋体"/>
          <w:sz w:val="21"/>
          <w:szCs w:val="21"/>
          <w:highlight w:val="none"/>
        </w:rPr>
        <w:br w:type="page"/>
      </w:r>
      <w:bookmarkStart w:id="39" w:name="_Toc528579039"/>
      <w:bookmarkStart w:id="40" w:name="_Toc28913"/>
      <w:bookmarkStart w:id="41" w:name="_Toc24680"/>
      <w:bookmarkStart w:id="42" w:name="_Toc14520"/>
      <w:bookmarkStart w:id="43" w:name="_Toc32316"/>
      <w:bookmarkStart w:id="44" w:name="_Toc32638"/>
      <w:r>
        <w:rPr>
          <w:rFonts w:hint="eastAsia" w:ascii="宋体" w:hAnsi="宋体" w:cs="宋体"/>
          <w:highlight w:val="none"/>
        </w:rPr>
        <w:t>第一节  总  则</w:t>
      </w:r>
      <w:bookmarkEnd w:id="39"/>
      <w:bookmarkEnd w:id="40"/>
      <w:bookmarkEnd w:id="41"/>
      <w:bookmarkEnd w:id="42"/>
      <w:bookmarkEnd w:id="43"/>
      <w:bookmarkEnd w:id="44"/>
    </w:p>
    <w:p w14:paraId="6F097945">
      <w:pPr>
        <w:adjustRightInd w:val="0"/>
        <w:snapToGrid w:val="0"/>
        <w:spacing w:line="360" w:lineRule="auto"/>
        <w:ind w:firstLine="480" w:firstLineChars="200"/>
        <w:rPr>
          <w:rFonts w:hint="eastAsia" w:ascii="宋体" w:hAnsi="宋体"/>
          <w:highlight w:val="none"/>
        </w:rPr>
      </w:pPr>
      <w:bookmarkStart w:id="45"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5"/>
    <w:p w14:paraId="3FB7842C">
      <w:pPr>
        <w:adjustRightInd w:val="0"/>
        <w:snapToGrid w:val="0"/>
        <w:spacing w:line="360" w:lineRule="auto"/>
        <w:rPr>
          <w:rFonts w:hint="eastAsia" w:ascii="宋体" w:hAnsi="宋体"/>
          <w:b/>
          <w:bCs/>
          <w:highlight w:val="none"/>
        </w:rPr>
      </w:pPr>
      <w:r>
        <w:rPr>
          <w:rFonts w:hint="eastAsia" w:ascii="宋体" w:hAnsi="宋体"/>
          <w:b/>
          <w:bCs/>
          <w:highlight w:val="none"/>
        </w:rPr>
        <w:t>（一）适用范围</w:t>
      </w:r>
    </w:p>
    <w:p w14:paraId="28330AB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中国美术学院视觉中国协同创新中心《潘天寿听天阁画谈随笔》出版项目</w:t>
      </w:r>
      <w:r>
        <w:rPr>
          <w:rFonts w:hint="eastAsia" w:ascii="宋体" w:hAnsi="宋体"/>
          <w:highlight w:val="none"/>
        </w:rPr>
        <w:t>的磋商、评审、成交、验收、合同履约、付款等（法律、法规另有规定的，从其规定）。</w:t>
      </w:r>
    </w:p>
    <w:p w14:paraId="0CA6CE67">
      <w:pPr>
        <w:adjustRightInd w:val="0"/>
        <w:snapToGrid w:val="0"/>
        <w:spacing w:line="360" w:lineRule="auto"/>
        <w:rPr>
          <w:rFonts w:hint="eastAsia" w:ascii="宋体" w:hAnsi="宋体"/>
          <w:b/>
          <w:bCs/>
          <w:highlight w:val="none"/>
        </w:rPr>
      </w:pPr>
      <w:r>
        <w:rPr>
          <w:rFonts w:hint="eastAsia" w:ascii="宋体" w:hAnsi="宋体"/>
          <w:b/>
          <w:bCs/>
          <w:highlight w:val="none"/>
        </w:rPr>
        <w:t>（二）定义</w:t>
      </w:r>
    </w:p>
    <w:p w14:paraId="6AE920E1">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1.“采购人”系指中国美术学院；</w:t>
      </w:r>
    </w:p>
    <w:p w14:paraId="3DD29A3A">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2.“采购代理机构”系指组织本次竞争性磋商的浙江致信招标代理有限公司；</w:t>
      </w:r>
    </w:p>
    <w:p w14:paraId="4C031D06">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3.“供应商”系指响应磋商、参加竞争的法人、其他组织或者自然人；</w:t>
      </w:r>
    </w:p>
    <w:p w14:paraId="4354DA0F">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6266B205">
      <w:pPr>
        <w:adjustRightInd w:val="0"/>
        <w:snapToGrid w:val="0"/>
        <w:spacing w:line="360" w:lineRule="auto"/>
        <w:ind w:firstLine="480" w:firstLineChars="200"/>
        <w:rPr>
          <w:rFonts w:hint="eastAsia" w:ascii="宋体" w:hAnsi="宋体"/>
          <w:highlight w:val="none"/>
        </w:rPr>
      </w:pPr>
      <w:bookmarkStart w:id="46"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25E7EC69">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F985480">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采购文件对响应文件签署、盖章的要求适用于电子签名。</w:t>
      </w:r>
    </w:p>
    <w:bookmarkEnd w:id="46"/>
    <w:p w14:paraId="451843CD">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6.“▲”系指实质性要求条款，供应商应当做出实质性响应。</w:t>
      </w:r>
    </w:p>
    <w:p w14:paraId="050755C0">
      <w:pPr>
        <w:adjustRightInd w:val="0"/>
        <w:snapToGrid w:val="0"/>
        <w:spacing w:line="360" w:lineRule="auto"/>
        <w:rPr>
          <w:rFonts w:hint="eastAsia" w:ascii="宋体" w:hAnsi="宋体"/>
          <w:b/>
          <w:bCs/>
          <w:highlight w:val="none"/>
        </w:rPr>
      </w:pPr>
      <w:r>
        <w:rPr>
          <w:rFonts w:hint="eastAsia" w:ascii="宋体" w:hAnsi="宋体"/>
          <w:b/>
          <w:bCs/>
          <w:highlight w:val="none"/>
        </w:rPr>
        <w:t>（三）采购方式</w:t>
      </w:r>
    </w:p>
    <w:p w14:paraId="03326C28">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本次采购采用竞争性磋商（线上电子交易）方式进行。</w:t>
      </w:r>
    </w:p>
    <w:p w14:paraId="6BBEC069">
      <w:pPr>
        <w:adjustRightInd w:val="0"/>
        <w:snapToGrid w:val="0"/>
        <w:spacing w:line="360" w:lineRule="auto"/>
        <w:rPr>
          <w:rFonts w:hint="eastAsia" w:ascii="宋体" w:hAnsi="宋体"/>
          <w:b/>
          <w:bCs/>
          <w:highlight w:val="none"/>
        </w:rPr>
      </w:pPr>
      <w:r>
        <w:rPr>
          <w:rFonts w:hint="eastAsia" w:ascii="宋体" w:hAnsi="宋体"/>
          <w:b/>
          <w:bCs/>
          <w:highlight w:val="none"/>
        </w:rPr>
        <w:t>（四）竞争性磋商委托</w:t>
      </w:r>
    </w:p>
    <w:p w14:paraId="478EC13F">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▲1.供应商代表是法定代表人（单位负责人、自然人本人）的，须提供本人身份证明。</w:t>
      </w:r>
    </w:p>
    <w:p w14:paraId="58765760">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50B4F3B1">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41A7BBDD">
      <w:pPr>
        <w:adjustRightInd w:val="0"/>
        <w:snapToGrid w:val="0"/>
        <w:spacing w:line="360" w:lineRule="auto"/>
        <w:rPr>
          <w:rFonts w:hint="eastAsia" w:ascii="宋体" w:hAnsi="宋体"/>
          <w:b/>
          <w:bCs/>
          <w:highlight w:val="none"/>
        </w:rPr>
      </w:pPr>
      <w:r>
        <w:rPr>
          <w:rFonts w:hint="eastAsia" w:ascii="宋体" w:hAnsi="宋体"/>
          <w:b/>
          <w:bCs/>
          <w:highlight w:val="none"/>
        </w:rPr>
        <w:t>（五）磋商费用</w:t>
      </w:r>
    </w:p>
    <w:p w14:paraId="7A6D395F">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1.不论磋商结果如何，供应商均应自行承担所有与磋商有关的全部费用；</w:t>
      </w:r>
    </w:p>
    <w:p w14:paraId="5C949F42">
      <w:pPr>
        <w:adjustRightInd w:val="0"/>
        <w:snapToGrid w:val="0"/>
        <w:spacing w:line="360" w:lineRule="auto"/>
        <w:rPr>
          <w:rFonts w:hint="eastAsia" w:ascii="宋体" w:hAnsi="宋体"/>
          <w:b/>
          <w:bCs/>
          <w:highlight w:val="none"/>
        </w:rPr>
      </w:pPr>
      <w:r>
        <w:rPr>
          <w:rFonts w:hint="eastAsia" w:ascii="宋体" w:hAnsi="宋体"/>
          <w:b/>
          <w:bCs/>
          <w:highlight w:val="none"/>
        </w:rPr>
        <w:t>（六）转包与分包</w:t>
      </w:r>
    </w:p>
    <w:p w14:paraId="4B0255A6">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1.本项目不允许转包；</w:t>
      </w:r>
    </w:p>
    <w:p w14:paraId="235F154F">
      <w:pPr>
        <w:adjustRightInd w:val="0"/>
        <w:snapToGrid w:val="0"/>
        <w:spacing w:line="360" w:lineRule="auto"/>
        <w:ind w:firstLine="484" w:firstLineChars="202"/>
        <w:rPr>
          <w:rFonts w:hint="eastAsia" w:ascii="宋体" w:hAnsi="宋体"/>
          <w:highlight w:val="none"/>
        </w:rPr>
      </w:pPr>
      <w:r>
        <w:rPr>
          <w:rFonts w:hint="eastAsia" w:ascii="宋体" w:hAnsi="宋体"/>
          <w:highlight w:val="none"/>
        </w:rPr>
        <w:t>2.本项目不允许分包；</w:t>
      </w:r>
    </w:p>
    <w:p w14:paraId="29FD899A">
      <w:pPr>
        <w:adjustRightInd w:val="0"/>
        <w:snapToGrid w:val="0"/>
        <w:spacing w:line="360" w:lineRule="auto"/>
        <w:rPr>
          <w:rFonts w:hint="eastAsia" w:ascii="宋体" w:hAnsi="宋体"/>
          <w:b/>
          <w:bCs/>
          <w:highlight w:val="none"/>
        </w:rPr>
      </w:pPr>
      <w:r>
        <w:rPr>
          <w:rFonts w:hint="eastAsia" w:ascii="宋体" w:hAnsi="宋体"/>
          <w:b/>
          <w:bCs/>
          <w:highlight w:val="none"/>
        </w:rPr>
        <w:t>（七）质疑和投诉</w:t>
      </w:r>
    </w:p>
    <w:p w14:paraId="0413FDD9">
      <w:pPr>
        <w:adjustRightInd w:val="0"/>
        <w:snapToGrid w:val="0"/>
        <w:spacing w:line="360" w:lineRule="auto"/>
        <w:ind w:firstLine="456" w:firstLineChars="200"/>
        <w:jc w:val="left"/>
        <w:rPr>
          <w:rFonts w:hint="eastAsia" w:ascii="宋体" w:hAnsi="宋体"/>
          <w:spacing w:val="-6"/>
          <w:highlight w:val="none"/>
        </w:rPr>
      </w:pPr>
      <w:bookmarkStart w:id="47" w:name="_Hlk92273406"/>
      <w:bookmarkStart w:id="48" w:name="_Hlk71884065"/>
      <w:r>
        <w:rPr>
          <w:rFonts w:hint="eastAsia" w:ascii="宋体" w:hAnsi="宋体"/>
          <w:spacing w:val="-6"/>
          <w:highlight w:val="none"/>
        </w:rPr>
        <w:t>1.</w:t>
      </w:r>
      <w:bookmarkEnd w:id="47"/>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44421EC9">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供应商应知其权益受到损害之日，是指：</w:t>
      </w:r>
    </w:p>
    <w:p w14:paraId="4AB8348A">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2687EB1A">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（2）对采购过程提出质疑的，为各采购程序环节结束之日。</w:t>
      </w:r>
    </w:p>
    <w:p w14:paraId="1789D23F">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（3）对采购结果提出质疑的，为成交结果公告期限届满之日。</w:t>
      </w:r>
    </w:p>
    <w:p w14:paraId="5EA9B6BF">
      <w:pPr>
        <w:adjustRightInd w:val="0"/>
        <w:snapToGrid w:val="0"/>
        <w:spacing w:line="360" w:lineRule="auto"/>
        <w:ind w:firstLine="482" w:firstLineChars="200"/>
        <w:rPr>
          <w:rFonts w:hint="eastAsia"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5BDA0220">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（1）供应商的姓名或者名称、地址、邮编、联系人及联系电话；</w:t>
      </w:r>
    </w:p>
    <w:p w14:paraId="7EB0645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（2）质疑项目的名称、编号；</w:t>
      </w:r>
    </w:p>
    <w:p w14:paraId="0419FF5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（3）具体、明确的质疑事项和与质疑事项相关的请求；</w:t>
      </w:r>
    </w:p>
    <w:p w14:paraId="1148258E">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（4）事实依据；</w:t>
      </w:r>
    </w:p>
    <w:p w14:paraId="789C6DD7">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（5）必要的法律依据；</w:t>
      </w:r>
    </w:p>
    <w:p w14:paraId="5E58EB21">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（6）提出质疑的日期。</w:t>
      </w:r>
    </w:p>
    <w:p w14:paraId="0354B5B6">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70772F00">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8"/>
    <w:p w14:paraId="27C5761E">
      <w:pPr>
        <w:adjustRightInd w:val="0"/>
        <w:snapToGrid w:val="0"/>
        <w:spacing w:line="360" w:lineRule="auto"/>
        <w:outlineLvl w:val="2"/>
        <w:rPr>
          <w:rFonts w:hint="eastAsia" w:ascii="宋体" w:hAnsi="宋体"/>
          <w:b/>
          <w:spacing w:val="-6"/>
          <w:kern w:val="0"/>
          <w:highlight w:val="none"/>
        </w:rPr>
      </w:pPr>
      <w:bookmarkStart w:id="49" w:name="_Hlk92273111"/>
      <w:r>
        <w:rPr>
          <w:rFonts w:hint="eastAsia" w:ascii="宋体" w:hAnsi="宋体"/>
          <w:b/>
          <w:spacing w:val="-6"/>
          <w:kern w:val="0"/>
          <w:highlight w:val="none"/>
        </w:rPr>
        <w:t>（八）采购项目需要落实的政府采购政策</w:t>
      </w:r>
    </w:p>
    <w:p w14:paraId="29001288">
      <w:pPr>
        <w:adjustRightInd w:val="0"/>
        <w:snapToGrid w:val="0"/>
        <w:spacing w:line="360" w:lineRule="auto"/>
        <w:ind w:firstLine="458" w:firstLineChars="200"/>
        <w:jc w:val="left"/>
        <w:rPr>
          <w:rFonts w:hint="eastAsia"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47A0FF9">
      <w:pPr>
        <w:adjustRightInd w:val="0"/>
        <w:snapToGrid w:val="0"/>
        <w:spacing w:line="360" w:lineRule="auto"/>
        <w:ind w:firstLine="458" w:firstLineChars="200"/>
        <w:jc w:val="left"/>
        <w:rPr>
          <w:rFonts w:hint="eastAsia" w:ascii="宋体" w:hAnsi="宋体"/>
          <w:b/>
          <w:bCs/>
          <w:spacing w:val="-6"/>
          <w:highlight w:val="none"/>
        </w:rPr>
      </w:pPr>
      <w:r>
        <w:rPr>
          <w:rFonts w:hint="eastAsia" w:ascii="宋体" w:hAnsi="宋体"/>
          <w:b/>
          <w:bCs/>
          <w:spacing w:val="-6"/>
          <w:highlight w:val="none"/>
        </w:rPr>
        <w:t>2.支持绿色发展</w:t>
      </w:r>
    </w:p>
    <w:p w14:paraId="5CAC45A4">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1FA894E">
      <w:pPr>
        <w:adjustRightInd w:val="0"/>
        <w:snapToGrid w:val="0"/>
        <w:spacing w:line="360" w:lineRule="auto"/>
        <w:ind w:firstLine="458" w:firstLineChars="200"/>
        <w:jc w:val="left"/>
        <w:rPr>
          <w:rFonts w:hint="eastAsia" w:ascii="宋体" w:hAnsi="宋体"/>
          <w:b/>
          <w:bCs/>
          <w:spacing w:val="-6"/>
          <w:highlight w:val="none"/>
        </w:rPr>
      </w:pPr>
      <w:r>
        <w:rPr>
          <w:rFonts w:hint="eastAsia" w:ascii="宋体" w:hAnsi="宋体"/>
          <w:b/>
          <w:bCs/>
          <w:spacing w:val="-6"/>
          <w:highlight w:val="none"/>
        </w:rPr>
        <w:t>3.支持科技创新</w:t>
      </w:r>
    </w:p>
    <w:p w14:paraId="766E3DFA">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50" w:name="_Hlk106875293"/>
    </w:p>
    <w:bookmarkEnd w:id="50"/>
    <w:p w14:paraId="4E750C58">
      <w:pPr>
        <w:adjustRightInd w:val="0"/>
        <w:snapToGrid w:val="0"/>
        <w:spacing w:line="360" w:lineRule="auto"/>
        <w:ind w:firstLine="458" w:firstLineChars="200"/>
        <w:jc w:val="left"/>
        <w:rPr>
          <w:rFonts w:hint="eastAsia" w:ascii="宋体" w:hAnsi="宋体"/>
          <w:b/>
          <w:bCs/>
          <w:spacing w:val="-6"/>
          <w:highlight w:val="none"/>
        </w:rPr>
      </w:pPr>
      <w:r>
        <w:rPr>
          <w:rFonts w:hint="eastAsia" w:ascii="宋体" w:hAnsi="宋体"/>
          <w:b/>
          <w:bCs/>
          <w:spacing w:val="-6"/>
          <w:highlight w:val="none"/>
        </w:rPr>
        <w:t>4.支持中小企业发展</w:t>
      </w:r>
    </w:p>
    <w:p w14:paraId="1D1C4693">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41556CD">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673FF4A9">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416EB712">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92AC5C9">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5C29FAFD">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30562393">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B88EF7C">
      <w:pPr>
        <w:adjustRightInd w:val="0"/>
        <w:snapToGrid w:val="0"/>
        <w:spacing w:line="360" w:lineRule="auto"/>
        <w:ind w:firstLine="456" w:firstLineChars="200"/>
        <w:jc w:val="left"/>
        <w:rPr>
          <w:rFonts w:hint="eastAsia"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66BED249">
      <w:pPr>
        <w:adjustRightInd w:val="0"/>
        <w:snapToGrid w:val="0"/>
        <w:spacing w:line="360" w:lineRule="auto"/>
        <w:ind w:firstLine="456" w:firstLineChars="200"/>
        <w:jc w:val="left"/>
        <w:rPr>
          <w:rFonts w:hint="eastAsia"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ECB24FD">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CC9AA5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62A0265F">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9"/>
    </w:p>
    <w:p w14:paraId="6C77C2EB">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43D76BF3">
      <w:pPr>
        <w:adjustRightInd w:val="0"/>
        <w:snapToGrid w:val="0"/>
        <w:spacing w:line="360" w:lineRule="auto"/>
        <w:rPr>
          <w:rFonts w:hint="eastAsia" w:ascii="宋体" w:hAnsi="宋体"/>
          <w:highlight w:val="none"/>
        </w:rPr>
      </w:pPr>
      <w:r>
        <w:rPr>
          <w:rFonts w:hint="eastAsia" w:ascii="宋体" w:hAnsi="宋体"/>
          <w:highlight w:val="none"/>
        </w:rPr>
        <w:br w:type="page"/>
      </w:r>
    </w:p>
    <w:p w14:paraId="4D11F0BD">
      <w:pPr>
        <w:adjustRightInd w:val="0"/>
        <w:snapToGrid w:val="0"/>
        <w:spacing w:line="360" w:lineRule="auto"/>
        <w:jc w:val="center"/>
        <w:outlineLvl w:val="1"/>
        <w:rPr>
          <w:rFonts w:hint="eastAsia" w:ascii="宋体" w:hAnsi="宋体"/>
          <w:b/>
          <w:bCs/>
          <w:highlight w:val="none"/>
        </w:rPr>
      </w:pPr>
      <w:r>
        <w:rPr>
          <w:rFonts w:hint="eastAsia" w:ascii="宋体" w:hAnsi="宋体"/>
          <w:b/>
          <w:bCs/>
          <w:highlight w:val="none"/>
        </w:rPr>
        <w:t>二、采购文件</w:t>
      </w:r>
    </w:p>
    <w:p w14:paraId="3B1CA7B8">
      <w:pPr>
        <w:adjustRightInd w:val="0"/>
        <w:snapToGrid w:val="0"/>
        <w:spacing w:line="360" w:lineRule="auto"/>
        <w:rPr>
          <w:rFonts w:hint="eastAsia" w:ascii="宋体" w:hAnsi="宋体"/>
          <w:b/>
          <w:bCs/>
          <w:highlight w:val="none"/>
        </w:rPr>
      </w:pPr>
      <w:r>
        <w:rPr>
          <w:rFonts w:hint="eastAsia" w:ascii="宋体" w:hAnsi="宋体"/>
          <w:b/>
          <w:bCs/>
          <w:highlight w:val="none"/>
        </w:rPr>
        <w:t>（一）采购文件的构成</w:t>
      </w:r>
    </w:p>
    <w:p w14:paraId="57A33D86">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本采购文件由以下部分组成：</w:t>
      </w:r>
    </w:p>
    <w:p w14:paraId="7EDE6939">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1.采购邀请</w:t>
      </w:r>
    </w:p>
    <w:p w14:paraId="5743204F">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2.采购需求</w:t>
      </w:r>
    </w:p>
    <w:p w14:paraId="2A64727B">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3.供应商须知</w:t>
      </w:r>
    </w:p>
    <w:p w14:paraId="3F3E3C81">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4.评审方法和评审标准</w:t>
      </w:r>
    </w:p>
    <w:p w14:paraId="6CA4D934">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5.拟签订的合同文本</w:t>
      </w:r>
    </w:p>
    <w:p w14:paraId="3A7E161A">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6.响应文件格式</w:t>
      </w:r>
    </w:p>
    <w:p w14:paraId="73A56FCD">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7.本项目采购文件的澄清、答复、修改、补充的内容</w:t>
      </w:r>
    </w:p>
    <w:p w14:paraId="4C8ECEB0">
      <w:pPr>
        <w:adjustRightInd w:val="0"/>
        <w:snapToGrid w:val="0"/>
        <w:spacing w:line="360" w:lineRule="auto"/>
        <w:rPr>
          <w:rFonts w:hint="eastAsia" w:ascii="宋体" w:hAnsi="宋体"/>
          <w:b/>
          <w:bCs/>
          <w:highlight w:val="none"/>
        </w:rPr>
      </w:pPr>
      <w:r>
        <w:rPr>
          <w:rFonts w:hint="eastAsia" w:ascii="宋体" w:hAnsi="宋体"/>
          <w:b/>
          <w:bCs/>
          <w:highlight w:val="none"/>
        </w:rPr>
        <w:t>（二）供应商的风险</w:t>
      </w:r>
    </w:p>
    <w:p w14:paraId="1E4301D7">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4E283EA4">
      <w:pPr>
        <w:adjustRightInd w:val="0"/>
        <w:snapToGrid w:val="0"/>
        <w:spacing w:line="360" w:lineRule="auto"/>
        <w:rPr>
          <w:rFonts w:hint="eastAsia" w:ascii="宋体" w:hAnsi="宋体"/>
          <w:b/>
          <w:bCs/>
          <w:highlight w:val="none"/>
        </w:rPr>
      </w:pPr>
      <w:r>
        <w:rPr>
          <w:rFonts w:hint="eastAsia" w:ascii="宋体" w:hAnsi="宋体"/>
          <w:b/>
          <w:bCs/>
          <w:highlight w:val="none"/>
        </w:rPr>
        <w:t>（三）采购文件的澄清与修改</w:t>
      </w:r>
    </w:p>
    <w:p w14:paraId="7CCE3CA7">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590833E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A60A2FA">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005DDC08">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4BBBE4C0">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1831CF7C">
      <w:pPr>
        <w:adjustRightInd w:val="0"/>
        <w:snapToGrid w:val="0"/>
        <w:spacing w:line="360" w:lineRule="auto"/>
        <w:rPr>
          <w:rFonts w:hint="eastAsia" w:ascii="宋体" w:hAnsi="宋体"/>
          <w:highlight w:val="none"/>
        </w:rPr>
      </w:pPr>
      <w:r>
        <w:rPr>
          <w:rFonts w:hint="eastAsia" w:ascii="宋体" w:hAnsi="宋体"/>
          <w:highlight w:val="none"/>
        </w:rPr>
        <w:br w:type="page"/>
      </w:r>
    </w:p>
    <w:p w14:paraId="71329260">
      <w:pPr>
        <w:adjustRightInd w:val="0"/>
        <w:snapToGrid w:val="0"/>
        <w:spacing w:line="360" w:lineRule="auto"/>
        <w:jc w:val="center"/>
        <w:outlineLvl w:val="1"/>
        <w:rPr>
          <w:rFonts w:hint="eastAsia" w:ascii="宋体" w:hAnsi="宋体"/>
          <w:b/>
          <w:bCs/>
          <w:highlight w:val="none"/>
        </w:rPr>
      </w:pPr>
      <w:r>
        <w:rPr>
          <w:rFonts w:hint="eastAsia" w:ascii="宋体" w:hAnsi="宋体"/>
          <w:b/>
          <w:bCs/>
          <w:highlight w:val="none"/>
        </w:rPr>
        <w:t>三、响应文件的编制</w:t>
      </w:r>
    </w:p>
    <w:p w14:paraId="03B4C727">
      <w:pPr>
        <w:adjustRightInd w:val="0"/>
        <w:snapToGrid w:val="0"/>
        <w:spacing w:line="360" w:lineRule="auto"/>
        <w:rPr>
          <w:rFonts w:hint="eastAsia" w:ascii="宋体" w:hAnsi="宋体"/>
          <w:b/>
          <w:bCs/>
          <w:highlight w:val="none"/>
        </w:rPr>
      </w:pPr>
      <w:r>
        <w:rPr>
          <w:rFonts w:hint="eastAsia" w:ascii="宋体" w:hAnsi="宋体"/>
          <w:b/>
          <w:bCs/>
          <w:highlight w:val="none"/>
        </w:rPr>
        <w:t>（一）响应文件的组成</w:t>
      </w:r>
    </w:p>
    <w:p w14:paraId="35893809">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6612C58D">
      <w:pPr>
        <w:adjustRightInd w:val="0"/>
        <w:snapToGrid w:val="0"/>
        <w:spacing w:line="360" w:lineRule="auto"/>
        <w:ind w:firstLine="456" w:firstLineChars="200"/>
        <w:jc w:val="left"/>
        <w:rPr>
          <w:rFonts w:hint="eastAsia" w:ascii="宋体" w:hAnsi="宋体"/>
          <w:spacing w:val="-6"/>
          <w:highlight w:val="none"/>
        </w:rPr>
      </w:pPr>
      <w:bookmarkStart w:id="51" w:name="_Hlk97039967"/>
      <w:r>
        <w:rPr>
          <w:rFonts w:hint="eastAsia" w:ascii="宋体" w:hAnsi="宋体"/>
          <w:spacing w:val="-6"/>
          <w:highlight w:val="none"/>
        </w:rPr>
        <w:t>响应文件组成：详见“第六章  响应文件格式”目录</w:t>
      </w:r>
    </w:p>
    <w:p w14:paraId="62F64DAC">
      <w:pPr>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1"/>
    <w:p w14:paraId="2B38831F">
      <w:pPr>
        <w:adjustRightInd w:val="0"/>
        <w:snapToGrid w:val="0"/>
        <w:spacing w:line="360" w:lineRule="auto"/>
        <w:rPr>
          <w:rFonts w:hint="eastAsia" w:ascii="宋体" w:hAnsi="宋体"/>
          <w:b/>
          <w:bCs/>
          <w:highlight w:val="none"/>
        </w:rPr>
      </w:pPr>
      <w:r>
        <w:rPr>
          <w:rFonts w:hint="eastAsia" w:ascii="宋体" w:hAnsi="宋体"/>
          <w:b/>
          <w:bCs/>
          <w:highlight w:val="none"/>
        </w:rPr>
        <w:t>（二）响应文件的签署和份数</w:t>
      </w:r>
    </w:p>
    <w:p w14:paraId="11AFFD8B">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2CF59FE3">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2.响应文件须由供应商在规定位置加盖公章</w:t>
      </w:r>
      <w:bookmarkStart w:id="52" w:name="_Hlk96329193"/>
      <w:r>
        <w:rPr>
          <w:rFonts w:hint="eastAsia" w:ascii="宋体" w:hAnsi="宋体"/>
          <w:highlight w:val="none"/>
        </w:rPr>
        <w:t>，供应商应写全称。</w:t>
      </w:r>
      <w:bookmarkEnd w:id="52"/>
    </w:p>
    <w:p w14:paraId="60EF62E9">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7CBA2954">
      <w:pPr>
        <w:adjustRightInd w:val="0"/>
        <w:snapToGrid w:val="0"/>
        <w:spacing w:line="360" w:lineRule="auto"/>
        <w:rPr>
          <w:rFonts w:hint="eastAsia" w:ascii="宋体" w:hAnsi="宋体"/>
          <w:b/>
          <w:bCs/>
          <w:highlight w:val="none"/>
        </w:rPr>
      </w:pPr>
      <w:r>
        <w:rPr>
          <w:rFonts w:hint="eastAsia" w:ascii="宋体" w:hAnsi="宋体"/>
          <w:b/>
          <w:bCs/>
          <w:highlight w:val="none"/>
        </w:rPr>
        <w:t>（三）响应文件的上传、递交、修改和撤回</w:t>
      </w:r>
    </w:p>
    <w:p w14:paraId="56504E0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1.响应文件的上传、递交：</w:t>
      </w:r>
    </w:p>
    <w:p w14:paraId="3B10B26F">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（1）电子加密响应文件的上传：</w:t>
      </w:r>
    </w:p>
    <w:p w14:paraId="018390E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56F1815D">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b.电子加密响应文件成功上传后，供应商可自行打印响应文件接收回执。</w:t>
      </w:r>
    </w:p>
    <w:p w14:paraId="102D329C">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（2）备份响应文件的密封包装、递交：</w:t>
      </w:r>
    </w:p>
    <w:p w14:paraId="5A143EEA">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73073625">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5476D710">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▲c.通过政府采购云平台成功上传的电子加密响应文件已按时解密的，备份响应文件自动失效。</w:t>
      </w:r>
    </w:p>
    <w:p w14:paraId="0D70F431">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0AAD5C55">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97349D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E3D82E8">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A21D9DC">
      <w:pPr>
        <w:adjustRightInd w:val="0"/>
        <w:snapToGrid w:val="0"/>
        <w:spacing w:line="360" w:lineRule="auto"/>
        <w:ind w:firstLine="482" w:firstLineChars="200"/>
        <w:rPr>
          <w:rFonts w:hint="eastAsia" w:ascii="宋体" w:hAnsi="宋体"/>
          <w:b/>
          <w:bCs/>
          <w:highlight w:val="none"/>
        </w:rPr>
      </w:pPr>
      <w:r>
        <w:rPr>
          <w:rFonts w:hint="eastAsia" w:ascii="宋体" w:hAnsi="宋体"/>
          <w:b/>
          <w:bCs/>
          <w:highlight w:val="none"/>
        </w:rPr>
        <w:t>备注：</w:t>
      </w:r>
    </w:p>
    <w:p w14:paraId="6528DA5B">
      <w:pPr>
        <w:adjustRightInd w:val="0"/>
        <w:snapToGrid w:val="0"/>
        <w:spacing w:line="360" w:lineRule="auto"/>
        <w:ind w:firstLine="482" w:firstLineChars="200"/>
        <w:rPr>
          <w:rFonts w:hint="eastAsia"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3F5CBCDB">
      <w:pPr>
        <w:adjustRightInd w:val="0"/>
        <w:snapToGrid w:val="0"/>
        <w:spacing w:line="360" w:lineRule="auto"/>
        <w:rPr>
          <w:rFonts w:hint="eastAsia" w:ascii="宋体" w:hAnsi="宋体"/>
          <w:b/>
          <w:bCs/>
          <w:highlight w:val="none"/>
        </w:rPr>
      </w:pPr>
      <w:r>
        <w:rPr>
          <w:rFonts w:hint="eastAsia" w:ascii="宋体" w:hAnsi="宋体"/>
          <w:b/>
          <w:bCs/>
          <w:highlight w:val="none"/>
        </w:rPr>
        <w:t>（四）响应文件的语言及计量</w:t>
      </w:r>
    </w:p>
    <w:p w14:paraId="47736EA5">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52853EA">
      <w:pPr>
        <w:adjustRightInd w:val="0"/>
        <w:snapToGrid w:val="0"/>
        <w:spacing w:line="360" w:lineRule="auto"/>
        <w:rPr>
          <w:rFonts w:hint="eastAsia" w:ascii="宋体" w:hAnsi="宋体"/>
          <w:b/>
          <w:bCs/>
          <w:highlight w:val="none"/>
        </w:rPr>
      </w:pPr>
      <w:r>
        <w:rPr>
          <w:rFonts w:hint="eastAsia" w:ascii="宋体" w:hAnsi="宋体"/>
          <w:b/>
          <w:bCs/>
          <w:highlight w:val="none"/>
        </w:rPr>
        <w:t>（五）磋商报价</w:t>
      </w:r>
    </w:p>
    <w:p w14:paraId="5AE92648">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7E728E59">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2.本次磋商采用人民币报价；</w:t>
      </w:r>
    </w:p>
    <w:p w14:paraId="1CE78808">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3.最后磋商报价是履行合同的最终价格，有关本项目实施所涉及的一切费用均计入报价。</w:t>
      </w:r>
    </w:p>
    <w:p w14:paraId="68FB41BE">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5A625082">
      <w:pPr>
        <w:adjustRightInd w:val="0"/>
        <w:snapToGrid w:val="0"/>
        <w:spacing w:line="360" w:lineRule="auto"/>
        <w:rPr>
          <w:rFonts w:hint="eastAsia" w:ascii="宋体" w:hAnsi="宋体"/>
          <w:b/>
          <w:bCs/>
          <w:highlight w:val="none"/>
        </w:rPr>
      </w:pPr>
      <w:r>
        <w:rPr>
          <w:rFonts w:hint="eastAsia" w:ascii="宋体" w:hAnsi="宋体"/>
          <w:b/>
          <w:bCs/>
          <w:highlight w:val="none"/>
        </w:rPr>
        <w:t>（六）响应有效期</w:t>
      </w:r>
    </w:p>
    <w:p w14:paraId="108A234C">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4F5556D3">
      <w:pPr>
        <w:widowControl/>
        <w:adjustRightInd w:val="0"/>
        <w:snapToGrid w:val="0"/>
        <w:spacing w:line="360" w:lineRule="auto"/>
        <w:jc w:val="left"/>
        <w:rPr>
          <w:rFonts w:hint="eastAsia" w:ascii="宋体" w:hAnsi="宋体"/>
          <w:b/>
          <w:bCs/>
          <w:highlight w:val="none"/>
        </w:rPr>
      </w:pPr>
      <w:r>
        <w:rPr>
          <w:rFonts w:hint="eastAsia" w:ascii="宋体" w:hAnsi="宋体"/>
          <w:b/>
          <w:bCs/>
          <w:highlight w:val="none"/>
        </w:rPr>
        <w:br w:type="page"/>
      </w:r>
    </w:p>
    <w:p w14:paraId="088A59AA">
      <w:pPr>
        <w:adjustRightInd w:val="0"/>
        <w:snapToGrid w:val="0"/>
        <w:spacing w:line="360" w:lineRule="auto"/>
        <w:jc w:val="center"/>
        <w:outlineLvl w:val="1"/>
        <w:rPr>
          <w:rFonts w:hint="eastAsia" w:ascii="宋体" w:hAnsi="宋体"/>
          <w:b/>
          <w:bCs/>
          <w:highlight w:val="none"/>
        </w:rPr>
      </w:pPr>
      <w:r>
        <w:rPr>
          <w:rFonts w:hint="eastAsia" w:ascii="宋体" w:hAnsi="宋体"/>
          <w:b/>
          <w:bCs/>
          <w:highlight w:val="none"/>
        </w:rPr>
        <w:t>四、响应无效的情形</w:t>
      </w:r>
    </w:p>
    <w:p w14:paraId="554D29AA">
      <w:pPr>
        <w:adjustRightInd w:val="0"/>
        <w:snapToGrid w:val="0"/>
        <w:spacing w:line="360" w:lineRule="auto"/>
        <w:ind w:firstLine="480" w:firstLineChars="200"/>
        <w:rPr>
          <w:rFonts w:hint="eastAsia" w:ascii="宋体" w:hAnsi="宋体"/>
          <w:highlight w:val="none"/>
        </w:rPr>
      </w:pPr>
      <w:bookmarkStart w:id="53" w:name="_Hlk97039899"/>
      <w:r>
        <w:rPr>
          <w:rFonts w:hint="eastAsia" w:ascii="宋体" w:hAnsi="宋体"/>
          <w:highlight w:val="none"/>
        </w:rPr>
        <w:t>未响应采购文件“▲”标记条款要求的，响应无效。</w:t>
      </w:r>
    </w:p>
    <w:bookmarkEnd w:id="53"/>
    <w:p w14:paraId="443C522B">
      <w:pPr>
        <w:adjustRightInd w:val="0"/>
        <w:snapToGrid w:val="0"/>
        <w:spacing w:line="360" w:lineRule="auto"/>
        <w:ind w:firstLine="482" w:firstLineChars="200"/>
        <w:rPr>
          <w:rFonts w:hint="eastAsia" w:ascii="宋体" w:hAnsi="宋体"/>
          <w:b/>
          <w:bCs/>
          <w:highlight w:val="none"/>
        </w:rPr>
      </w:pPr>
      <w:r>
        <w:rPr>
          <w:rFonts w:hint="eastAsia" w:ascii="宋体" w:hAnsi="宋体"/>
          <w:b/>
          <w:bCs/>
          <w:highlight w:val="none"/>
        </w:rPr>
        <w:t>1.在资格审查时，如发现下列情形之一的，响应文件将被视为无效：</w:t>
      </w:r>
    </w:p>
    <w:p w14:paraId="55398239">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（1）资格证明材料不全的，或者不符合采购文件要求；</w:t>
      </w:r>
    </w:p>
    <w:p w14:paraId="4BD7BE31">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（2）供应商不具备采购文件中规定的资格要求；</w:t>
      </w:r>
    </w:p>
    <w:p w14:paraId="5EB808E6">
      <w:pPr>
        <w:adjustRightInd w:val="0"/>
        <w:snapToGrid w:val="0"/>
        <w:spacing w:line="360" w:lineRule="auto"/>
        <w:ind w:firstLine="480" w:firstLineChars="200"/>
        <w:rPr>
          <w:rFonts w:hint="eastAsia" w:ascii="宋体" w:hAnsi="宋体"/>
          <w:highlight w:val="none"/>
        </w:rPr>
      </w:pPr>
      <w:bookmarkStart w:id="54" w:name="_Hlk97039841"/>
      <w:r>
        <w:rPr>
          <w:rFonts w:hint="eastAsia" w:ascii="宋体" w:hAnsi="宋体"/>
          <w:highlight w:val="none"/>
        </w:rPr>
        <w:t>（3）资格文件未按要求签署、盖章。</w:t>
      </w:r>
    </w:p>
    <w:p w14:paraId="4F12AB9F">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4"/>
    <w:p w14:paraId="7FA79E52">
      <w:pPr>
        <w:adjustRightInd w:val="0"/>
        <w:snapToGrid w:val="0"/>
        <w:spacing w:line="360" w:lineRule="auto"/>
        <w:ind w:firstLine="482" w:firstLineChars="200"/>
        <w:rPr>
          <w:rFonts w:hint="eastAsia"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153CF212">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（1）商务和技术文件未按要求签署、盖章；</w:t>
      </w:r>
    </w:p>
    <w:p w14:paraId="58923E90">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（2）未提供或未按要求提供响应函、授权委托书；</w:t>
      </w:r>
    </w:p>
    <w:p w14:paraId="74D651FE">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（3）委托授权代表参加采购活动但未提供符合要求的授权代表社保缴纳证明；</w:t>
      </w:r>
    </w:p>
    <w:p w14:paraId="1F58B0E0">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（4）未提供或未如实提供采购需求偏离表；</w:t>
      </w:r>
    </w:p>
    <w:p w14:paraId="732AF447">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1E38FAFE">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（6）响应技术方案不明确，存在一个或一个以上备选（替代）响应方案；</w:t>
      </w:r>
    </w:p>
    <w:p w14:paraId="2F83790B">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（7）响应文件含有采购人不能接受的附加条件；</w:t>
      </w:r>
    </w:p>
    <w:p w14:paraId="28035FAE">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（8）法律、法规和采购文件规定的其他无效情形。</w:t>
      </w:r>
    </w:p>
    <w:p w14:paraId="719A565A">
      <w:pPr>
        <w:adjustRightInd w:val="0"/>
        <w:snapToGrid w:val="0"/>
        <w:spacing w:line="360" w:lineRule="auto"/>
        <w:ind w:firstLine="482" w:firstLineChars="200"/>
        <w:jc w:val="left"/>
        <w:rPr>
          <w:rFonts w:hint="eastAsia" w:ascii="宋体" w:hAnsi="宋体"/>
          <w:b/>
          <w:bCs/>
          <w:highlight w:val="none"/>
        </w:rPr>
      </w:pPr>
      <w:r>
        <w:rPr>
          <w:rFonts w:hint="eastAsia" w:ascii="宋体" w:hAnsi="宋体"/>
          <w:b/>
          <w:bCs/>
          <w:highlight w:val="none"/>
        </w:rPr>
        <w:t>3.在报价评审时，如发现下列情形之一的，响应文件将被视为无效：</w:t>
      </w:r>
    </w:p>
    <w:p w14:paraId="59289F05">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（1）最后报价超过采购文件中规定的预算金额或最高单价限价；</w:t>
      </w:r>
    </w:p>
    <w:p w14:paraId="2142077A">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（2）最后报价具有选择性。</w:t>
      </w:r>
    </w:p>
    <w:p w14:paraId="38D474E8">
      <w:pPr>
        <w:widowControl/>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（3）未按规定提交磋商记录或最后报价的，视为退出磋商，响应无效。</w:t>
      </w:r>
    </w:p>
    <w:p w14:paraId="57E7186E">
      <w:pPr>
        <w:widowControl/>
        <w:adjustRightInd w:val="0"/>
        <w:snapToGrid w:val="0"/>
        <w:spacing w:line="360" w:lineRule="auto"/>
        <w:ind w:firstLine="456" w:firstLineChars="200"/>
        <w:jc w:val="left"/>
        <w:rPr>
          <w:rFonts w:hint="eastAsia"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40C63EBD">
      <w:pPr>
        <w:adjustRightInd w:val="0"/>
        <w:snapToGrid w:val="0"/>
        <w:spacing w:line="360" w:lineRule="auto"/>
        <w:ind w:firstLine="482" w:firstLineChars="200"/>
        <w:rPr>
          <w:rFonts w:hint="eastAsia" w:ascii="宋体" w:hAnsi="宋体"/>
          <w:b/>
          <w:bCs/>
          <w:highlight w:val="none"/>
        </w:rPr>
      </w:pPr>
      <w:r>
        <w:rPr>
          <w:rFonts w:hint="eastAsia" w:ascii="宋体" w:hAnsi="宋体"/>
          <w:b/>
          <w:bCs/>
          <w:highlight w:val="none"/>
        </w:rPr>
        <w:t>4.有下列情形之一的，视为供应商串通，其响应无效：</w:t>
      </w:r>
    </w:p>
    <w:p w14:paraId="3A53137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（1）不同供应商的响应文件由同一单位或者个人编制；</w:t>
      </w:r>
    </w:p>
    <w:p w14:paraId="26A71FB7">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（2）不同供应商委托同一单位或者个人办理磋商事宜；</w:t>
      </w:r>
    </w:p>
    <w:p w14:paraId="7019BECC">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（3）不同供应商的响应文件载明的项目管理成员或者联系人员为同一人；</w:t>
      </w:r>
    </w:p>
    <w:p w14:paraId="1C376E0F">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（4）不同供应商的响应文件异常一致或者最后报价呈规律性差异；</w:t>
      </w:r>
    </w:p>
    <w:p w14:paraId="28DB5F35">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（5）不同供应商的响应文件相互混装。</w:t>
      </w:r>
    </w:p>
    <w:p w14:paraId="35BBC406">
      <w:pPr>
        <w:adjustRightInd w:val="0"/>
        <w:snapToGrid w:val="0"/>
        <w:spacing w:line="360" w:lineRule="auto"/>
        <w:jc w:val="center"/>
        <w:outlineLvl w:val="1"/>
        <w:rPr>
          <w:rFonts w:hint="eastAsia" w:ascii="宋体" w:hAnsi="宋体"/>
          <w:b/>
          <w:bCs/>
          <w:highlight w:val="none"/>
        </w:rPr>
      </w:pPr>
      <w:r>
        <w:rPr>
          <w:rFonts w:hint="eastAsia" w:ascii="宋体" w:hAnsi="宋体"/>
          <w:b/>
          <w:bCs/>
          <w:highlight w:val="none"/>
        </w:rPr>
        <w:t>五、响应文件开启</w:t>
      </w:r>
    </w:p>
    <w:p w14:paraId="5E5D9010">
      <w:pPr>
        <w:autoSpaceDE w:val="0"/>
        <w:autoSpaceDN w:val="0"/>
        <w:adjustRightInd w:val="0"/>
        <w:snapToGrid w:val="0"/>
        <w:spacing w:line="360" w:lineRule="auto"/>
        <w:ind w:firstLine="482" w:firstLineChars="201"/>
        <w:rPr>
          <w:rFonts w:hint="eastAsia"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229EAD26">
      <w:pPr>
        <w:autoSpaceDE w:val="0"/>
        <w:autoSpaceDN w:val="0"/>
        <w:adjustRightInd w:val="0"/>
        <w:snapToGrid w:val="0"/>
        <w:spacing w:line="360" w:lineRule="auto"/>
        <w:ind w:firstLine="482" w:firstLineChars="201"/>
        <w:rPr>
          <w:rFonts w:hint="eastAsia"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3FDF7890">
      <w:pPr>
        <w:adjustRightInd w:val="0"/>
        <w:snapToGrid w:val="0"/>
        <w:spacing w:line="360" w:lineRule="auto"/>
        <w:ind w:firstLine="482" w:firstLineChars="200"/>
        <w:rPr>
          <w:rFonts w:hint="eastAsia"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384A8AA3">
      <w:pPr>
        <w:adjustRightInd w:val="0"/>
        <w:snapToGrid w:val="0"/>
        <w:spacing w:line="360" w:lineRule="auto"/>
        <w:ind w:firstLine="458" w:firstLineChars="200"/>
        <w:rPr>
          <w:rFonts w:hint="eastAsia"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30CB9685">
      <w:pPr>
        <w:adjustRightInd w:val="0"/>
        <w:snapToGrid w:val="0"/>
        <w:spacing w:line="360" w:lineRule="auto"/>
        <w:jc w:val="center"/>
        <w:outlineLvl w:val="1"/>
        <w:rPr>
          <w:rFonts w:hint="eastAsia" w:ascii="宋体" w:hAnsi="宋体"/>
          <w:b/>
          <w:bCs/>
          <w:highlight w:val="none"/>
        </w:rPr>
      </w:pPr>
      <w:r>
        <w:rPr>
          <w:rFonts w:hint="eastAsia" w:ascii="宋体" w:hAnsi="宋体"/>
          <w:b/>
          <w:bCs/>
          <w:highlight w:val="none"/>
        </w:rPr>
        <w:t>六、评审程序</w:t>
      </w:r>
    </w:p>
    <w:p w14:paraId="7B47040A">
      <w:pPr>
        <w:adjustRightInd w:val="0"/>
        <w:snapToGrid w:val="0"/>
        <w:spacing w:line="360" w:lineRule="auto"/>
        <w:ind w:firstLine="480" w:firstLineChars="200"/>
        <w:rPr>
          <w:rFonts w:hint="eastAsia"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34124F53">
      <w:pPr>
        <w:adjustRightInd w:val="0"/>
        <w:snapToGrid w:val="0"/>
        <w:spacing w:line="360" w:lineRule="auto"/>
        <w:ind w:firstLine="480" w:firstLineChars="200"/>
        <w:rPr>
          <w:rFonts w:hint="eastAsia"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3095F887">
      <w:pPr>
        <w:widowControl/>
        <w:adjustRightInd w:val="0"/>
        <w:snapToGrid w:val="0"/>
        <w:spacing w:line="360" w:lineRule="auto"/>
        <w:ind w:firstLine="484" w:firstLineChars="201"/>
        <w:jc w:val="left"/>
        <w:rPr>
          <w:rFonts w:hint="eastAsia" w:ascii="宋体" w:hAnsi="宋体"/>
          <w:b/>
          <w:highlight w:val="none"/>
        </w:rPr>
      </w:pPr>
      <w:r>
        <w:rPr>
          <w:rFonts w:hint="eastAsia" w:ascii="宋体" w:hAnsi="宋体"/>
          <w:b/>
          <w:highlight w:val="none"/>
        </w:rPr>
        <w:t>（一）资格审查</w:t>
      </w:r>
    </w:p>
    <w:p w14:paraId="7B3F5B6A">
      <w:pPr>
        <w:adjustRightInd w:val="0"/>
        <w:snapToGrid w:val="0"/>
        <w:spacing w:line="360" w:lineRule="auto"/>
        <w:ind w:firstLine="482" w:firstLineChars="201"/>
        <w:rPr>
          <w:rFonts w:hint="eastAsia"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7337812C">
      <w:pPr>
        <w:adjustRightInd w:val="0"/>
        <w:snapToGrid w:val="0"/>
        <w:spacing w:line="360" w:lineRule="auto"/>
        <w:ind w:firstLine="482" w:firstLineChars="201"/>
        <w:rPr>
          <w:rFonts w:hint="eastAsia" w:ascii="宋体" w:hAnsi="宋体"/>
          <w:highlight w:val="none"/>
        </w:rPr>
      </w:pPr>
      <w:r>
        <w:rPr>
          <w:rFonts w:hint="eastAsia" w:ascii="宋体" w:hAnsi="宋体"/>
          <w:highlight w:val="none"/>
        </w:rPr>
        <w:t>对未通过资格审查的供应商，磋商小组告知其未通过的原因。</w:t>
      </w:r>
    </w:p>
    <w:p w14:paraId="254F0026">
      <w:pPr>
        <w:adjustRightInd w:val="0"/>
        <w:snapToGrid w:val="0"/>
        <w:spacing w:line="360" w:lineRule="auto"/>
        <w:ind w:firstLine="482" w:firstLineChars="201"/>
        <w:rPr>
          <w:rFonts w:hint="eastAsia" w:ascii="宋体" w:hAnsi="宋体"/>
          <w:highlight w:val="none"/>
        </w:rPr>
      </w:pPr>
      <w:r>
        <w:rPr>
          <w:rFonts w:hint="eastAsia" w:ascii="宋体" w:hAnsi="宋体"/>
          <w:highlight w:val="none"/>
        </w:rPr>
        <w:t>通过资格审查的供应商不足3家的，不再评标。</w:t>
      </w:r>
    </w:p>
    <w:p w14:paraId="0BC29148">
      <w:pPr>
        <w:adjustRightInd w:val="0"/>
        <w:snapToGrid w:val="0"/>
        <w:spacing w:line="360" w:lineRule="auto"/>
        <w:ind w:firstLine="484" w:firstLineChars="201"/>
        <w:rPr>
          <w:rFonts w:hint="eastAsia" w:ascii="宋体" w:hAnsi="宋体"/>
          <w:b/>
          <w:highlight w:val="none"/>
        </w:rPr>
      </w:pPr>
      <w:r>
        <w:rPr>
          <w:rFonts w:hint="eastAsia" w:ascii="宋体" w:hAnsi="宋体"/>
          <w:b/>
          <w:highlight w:val="none"/>
        </w:rPr>
        <w:t>（二）信用信息查询</w:t>
      </w:r>
    </w:p>
    <w:p w14:paraId="6FFCA65E">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4623E298">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（1）查询渠道：“信用中国”（www.creditchina.gov.cn）、“中国政府采购网”（www.ccgp.gov.cn）；</w:t>
      </w:r>
    </w:p>
    <w:p w14:paraId="3ADC9BE8">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2F89223D">
      <w:pPr>
        <w:adjustRightInd w:val="0"/>
        <w:snapToGrid w:val="0"/>
        <w:spacing w:line="360" w:lineRule="auto"/>
        <w:ind w:firstLine="482" w:firstLineChars="201"/>
        <w:rPr>
          <w:rFonts w:hint="eastAsia"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36D8821F">
      <w:pPr>
        <w:adjustRightInd w:val="0"/>
        <w:snapToGrid w:val="0"/>
        <w:spacing w:line="360" w:lineRule="auto"/>
        <w:ind w:firstLine="482" w:firstLineChars="201"/>
        <w:rPr>
          <w:rFonts w:hint="eastAsia"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6A6BBF5A">
      <w:pPr>
        <w:adjustRightInd w:val="0"/>
        <w:snapToGrid w:val="0"/>
        <w:spacing w:line="360" w:lineRule="auto"/>
        <w:ind w:firstLine="487" w:firstLineChars="202"/>
        <w:rPr>
          <w:rFonts w:hint="eastAsia" w:ascii="宋体" w:hAnsi="宋体"/>
          <w:b/>
          <w:kern w:val="0"/>
          <w:highlight w:val="none"/>
        </w:rPr>
      </w:pPr>
      <w:r>
        <w:rPr>
          <w:rFonts w:hint="eastAsia" w:ascii="宋体" w:hAnsi="宋体"/>
          <w:b/>
          <w:kern w:val="0"/>
          <w:highlight w:val="none"/>
        </w:rPr>
        <w:t>（三）符合性审查</w:t>
      </w:r>
    </w:p>
    <w:p w14:paraId="30EE2E83">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78635BA5">
      <w:pPr>
        <w:adjustRightInd w:val="0"/>
        <w:snapToGrid w:val="0"/>
        <w:spacing w:line="360" w:lineRule="auto"/>
        <w:ind w:firstLine="487" w:firstLineChars="202"/>
        <w:rPr>
          <w:rFonts w:hint="eastAsia" w:ascii="宋体" w:hAnsi="宋体"/>
          <w:b/>
          <w:bCs/>
          <w:kern w:val="0"/>
          <w:highlight w:val="none"/>
        </w:rPr>
      </w:pPr>
      <w:r>
        <w:rPr>
          <w:rFonts w:hint="eastAsia" w:ascii="宋体" w:hAnsi="宋体"/>
          <w:b/>
          <w:bCs/>
          <w:kern w:val="0"/>
          <w:highlight w:val="none"/>
        </w:rPr>
        <w:t>（四）磋商</w:t>
      </w:r>
    </w:p>
    <w:p w14:paraId="7F8D7BB5">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4535F2F8">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06523940">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005F84B">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209326A3">
      <w:pPr>
        <w:adjustRightInd w:val="0"/>
        <w:snapToGrid w:val="0"/>
        <w:spacing w:line="360" w:lineRule="auto"/>
        <w:ind w:firstLine="480" w:firstLineChars="200"/>
        <w:rPr>
          <w:rFonts w:hint="eastAsia"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3B7B634E">
      <w:pPr>
        <w:adjustRightInd w:val="0"/>
        <w:snapToGrid w:val="0"/>
        <w:spacing w:line="360" w:lineRule="auto"/>
        <w:ind w:firstLine="487" w:firstLineChars="202"/>
        <w:rPr>
          <w:rFonts w:hint="eastAsia" w:ascii="宋体" w:hAnsi="宋体"/>
          <w:b/>
          <w:bCs/>
          <w:kern w:val="0"/>
          <w:highlight w:val="none"/>
        </w:rPr>
      </w:pPr>
      <w:r>
        <w:rPr>
          <w:rFonts w:hint="eastAsia" w:ascii="宋体" w:hAnsi="宋体"/>
          <w:b/>
          <w:bCs/>
          <w:kern w:val="0"/>
          <w:highlight w:val="none"/>
        </w:rPr>
        <w:t>（五）最后报价</w:t>
      </w:r>
    </w:p>
    <w:p w14:paraId="467CE5D8">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62E3D232">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A64E660">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32C009B">
      <w:pPr>
        <w:adjustRightInd w:val="0"/>
        <w:snapToGrid w:val="0"/>
        <w:spacing w:line="360" w:lineRule="auto"/>
        <w:ind w:firstLine="487" w:firstLineChars="202"/>
        <w:rPr>
          <w:rFonts w:hint="eastAsia" w:ascii="宋体" w:hAnsi="宋体"/>
          <w:b/>
          <w:kern w:val="0"/>
          <w:highlight w:val="none"/>
        </w:rPr>
      </w:pPr>
      <w:r>
        <w:rPr>
          <w:rFonts w:hint="eastAsia" w:ascii="宋体" w:hAnsi="宋体"/>
          <w:b/>
          <w:kern w:val="0"/>
          <w:highlight w:val="none"/>
        </w:rPr>
        <w:t>（六）综合评分</w:t>
      </w:r>
    </w:p>
    <w:p w14:paraId="0231F2BF">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37FDD46B">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644D5083">
      <w:pPr>
        <w:adjustRightInd w:val="0"/>
        <w:snapToGrid w:val="0"/>
        <w:spacing w:line="360" w:lineRule="auto"/>
        <w:ind w:firstLine="487" w:firstLineChars="202"/>
        <w:rPr>
          <w:rFonts w:hint="eastAsia" w:ascii="宋体" w:hAnsi="宋体"/>
          <w:b/>
          <w:kern w:val="0"/>
          <w:highlight w:val="none"/>
        </w:rPr>
      </w:pPr>
      <w:r>
        <w:rPr>
          <w:rFonts w:hint="eastAsia" w:ascii="宋体" w:hAnsi="宋体"/>
          <w:b/>
          <w:kern w:val="0"/>
          <w:highlight w:val="none"/>
        </w:rPr>
        <w:t>（七）汇总商务技术得分</w:t>
      </w:r>
    </w:p>
    <w:p w14:paraId="0230FF9C">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6884CE76">
      <w:pPr>
        <w:adjustRightInd w:val="0"/>
        <w:snapToGrid w:val="0"/>
        <w:spacing w:line="360" w:lineRule="auto"/>
        <w:ind w:firstLine="484" w:firstLineChars="202"/>
        <w:rPr>
          <w:rFonts w:hint="eastAsia" w:ascii="宋体" w:hAnsi="宋体"/>
          <w:kern w:val="0"/>
          <w:highlight w:val="none"/>
        </w:rPr>
      </w:pPr>
      <w:bookmarkStart w:id="55"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5"/>
    <w:p w14:paraId="52C0CDF2">
      <w:pPr>
        <w:adjustRightInd w:val="0"/>
        <w:snapToGrid w:val="0"/>
        <w:spacing w:line="360" w:lineRule="auto"/>
        <w:ind w:firstLine="487" w:firstLineChars="202"/>
        <w:rPr>
          <w:rFonts w:hint="eastAsia" w:ascii="宋体" w:hAnsi="宋体"/>
          <w:b/>
          <w:kern w:val="0"/>
          <w:highlight w:val="none"/>
        </w:rPr>
      </w:pPr>
      <w:r>
        <w:rPr>
          <w:rFonts w:hint="eastAsia" w:ascii="宋体" w:hAnsi="宋体"/>
          <w:b/>
          <w:kern w:val="0"/>
          <w:highlight w:val="none"/>
        </w:rPr>
        <w:t>（八）排序与推荐</w:t>
      </w:r>
    </w:p>
    <w:p w14:paraId="00A54822">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3959BC68">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229D840D">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360E4CE2">
      <w:pPr>
        <w:adjustRightInd w:val="0"/>
        <w:snapToGrid w:val="0"/>
        <w:spacing w:line="360" w:lineRule="auto"/>
        <w:ind w:firstLine="487" w:firstLineChars="202"/>
        <w:rPr>
          <w:rFonts w:hint="eastAsia" w:ascii="宋体" w:hAnsi="宋体"/>
          <w:b/>
          <w:kern w:val="0"/>
          <w:highlight w:val="none"/>
        </w:rPr>
      </w:pPr>
      <w:r>
        <w:rPr>
          <w:rFonts w:hint="eastAsia" w:ascii="宋体" w:hAnsi="宋体"/>
          <w:b/>
          <w:kern w:val="0"/>
          <w:highlight w:val="none"/>
        </w:rPr>
        <w:t>（九）编写评标报告</w:t>
      </w:r>
    </w:p>
    <w:p w14:paraId="40E23110">
      <w:pPr>
        <w:adjustRightInd w:val="0"/>
        <w:snapToGrid w:val="0"/>
        <w:spacing w:line="360" w:lineRule="auto"/>
        <w:ind w:firstLine="484" w:firstLineChars="202"/>
        <w:rPr>
          <w:rFonts w:hint="eastAsia"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293CEC0D">
      <w:pPr>
        <w:adjustRightInd w:val="0"/>
        <w:snapToGrid w:val="0"/>
        <w:spacing w:line="360" w:lineRule="auto"/>
        <w:ind w:firstLine="487" w:firstLineChars="202"/>
        <w:rPr>
          <w:rFonts w:hint="eastAsia" w:ascii="宋体" w:hAnsi="宋体"/>
          <w:b/>
          <w:bCs/>
          <w:highlight w:val="none"/>
        </w:rPr>
      </w:pPr>
      <w:r>
        <w:rPr>
          <w:rFonts w:hint="eastAsia" w:ascii="宋体" w:hAnsi="宋体"/>
          <w:b/>
          <w:kern w:val="0"/>
          <w:highlight w:val="none"/>
        </w:rPr>
        <w:t>（十）补充说明</w:t>
      </w:r>
    </w:p>
    <w:p w14:paraId="600239B7">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255C763D">
      <w:pPr>
        <w:adjustRightInd w:val="0"/>
        <w:snapToGrid w:val="0"/>
        <w:spacing w:line="360" w:lineRule="auto"/>
        <w:jc w:val="center"/>
        <w:outlineLvl w:val="1"/>
        <w:rPr>
          <w:rFonts w:hint="eastAsia" w:ascii="宋体" w:hAnsi="宋体"/>
          <w:b/>
          <w:spacing w:val="-6"/>
          <w:highlight w:val="none"/>
        </w:rPr>
      </w:pPr>
      <w:r>
        <w:rPr>
          <w:rFonts w:hint="eastAsia" w:ascii="宋体" w:hAnsi="宋体"/>
          <w:b/>
          <w:spacing w:val="-6"/>
          <w:highlight w:val="none"/>
        </w:rPr>
        <w:t>七、成交与合同</w:t>
      </w:r>
    </w:p>
    <w:p w14:paraId="0DAECBAA">
      <w:pPr>
        <w:adjustRightInd w:val="0"/>
        <w:snapToGrid w:val="0"/>
        <w:spacing w:line="360" w:lineRule="auto"/>
        <w:rPr>
          <w:rFonts w:hint="eastAsia" w:ascii="宋体" w:hAnsi="宋体"/>
          <w:b/>
          <w:bCs/>
          <w:highlight w:val="none"/>
        </w:rPr>
      </w:pPr>
      <w:r>
        <w:rPr>
          <w:rFonts w:hint="eastAsia" w:ascii="宋体" w:hAnsi="宋体"/>
          <w:b/>
          <w:bCs/>
          <w:highlight w:val="none"/>
        </w:rPr>
        <w:t>（一）成交</w:t>
      </w:r>
    </w:p>
    <w:p w14:paraId="612AF814">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1BDA521">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00F8ED95">
      <w:pPr>
        <w:adjustRightInd w:val="0"/>
        <w:snapToGrid w:val="0"/>
        <w:spacing w:line="360" w:lineRule="auto"/>
        <w:ind w:firstLine="480" w:firstLineChars="200"/>
        <w:rPr>
          <w:rFonts w:hint="eastAsia" w:ascii="宋体" w:hAnsi="宋体"/>
          <w:b/>
          <w:bCs/>
          <w:highlight w:val="none"/>
        </w:rPr>
      </w:pPr>
      <w:r>
        <w:rPr>
          <w:rFonts w:hint="eastAsia" w:ascii="宋体" w:hAnsi="宋体"/>
          <w:highlight w:val="none"/>
        </w:rPr>
        <w:t>3.评审结果公示媒体：浙江政府采购网（http://zfcg.czt.zj.gov.cn）。</w:t>
      </w:r>
    </w:p>
    <w:p w14:paraId="6F640F9F">
      <w:pPr>
        <w:adjustRightInd w:val="0"/>
        <w:snapToGrid w:val="0"/>
        <w:spacing w:line="360" w:lineRule="auto"/>
        <w:jc w:val="left"/>
        <w:rPr>
          <w:rFonts w:hint="eastAsia" w:ascii="宋体" w:hAnsi="宋体"/>
          <w:b/>
          <w:bCs/>
          <w:highlight w:val="none"/>
        </w:rPr>
      </w:pPr>
      <w:r>
        <w:rPr>
          <w:rFonts w:hint="eastAsia" w:ascii="宋体" w:hAnsi="宋体"/>
          <w:b/>
          <w:bCs/>
          <w:highlight w:val="none"/>
        </w:rPr>
        <w:t>（二）合同授予</w:t>
      </w:r>
    </w:p>
    <w:p w14:paraId="54730EC0">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53C5E07">
      <w:pPr>
        <w:adjustRightInd w:val="0"/>
        <w:snapToGrid w:val="0"/>
        <w:spacing w:line="360" w:lineRule="auto"/>
        <w:ind w:firstLine="480" w:firstLineChars="200"/>
        <w:jc w:val="left"/>
        <w:rPr>
          <w:rFonts w:hint="eastAsia"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6BC763F">
      <w:pPr>
        <w:adjustRightInd w:val="0"/>
        <w:snapToGrid w:val="0"/>
        <w:spacing w:line="360" w:lineRule="auto"/>
        <w:rPr>
          <w:rFonts w:hint="eastAsia" w:ascii="宋体" w:hAnsi="宋体"/>
          <w:highlight w:val="none"/>
        </w:rPr>
      </w:pPr>
    </w:p>
    <w:p w14:paraId="285D8594">
      <w:pPr>
        <w:adjustRightInd w:val="0"/>
        <w:snapToGrid w:val="0"/>
        <w:spacing w:line="360" w:lineRule="auto"/>
        <w:jc w:val="center"/>
        <w:outlineLvl w:val="1"/>
        <w:rPr>
          <w:rFonts w:hint="eastAsia" w:ascii="宋体" w:hAnsi="宋体"/>
          <w:b/>
          <w:bCs/>
          <w:highlight w:val="none"/>
        </w:rPr>
      </w:pPr>
      <w:r>
        <w:rPr>
          <w:rFonts w:hint="eastAsia" w:ascii="宋体" w:hAnsi="宋体"/>
          <w:b/>
          <w:bCs/>
          <w:highlight w:val="none"/>
        </w:rPr>
        <w:t>八、可中止电子交易活动的情形</w:t>
      </w:r>
    </w:p>
    <w:p w14:paraId="7CDF9EDD">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043AB591">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1.电子交易平台发生故障而无法登录访问的；</w:t>
      </w:r>
    </w:p>
    <w:p w14:paraId="33808225">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2.电子交易平台应用或数据库出现错误，不能进行正常操作的；</w:t>
      </w:r>
    </w:p>
    <w:p w14:paraId="5F8FC3B2">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3.电子交易平台发现严重安全漏洞，有潜在泄密危险的；</w:t>
      </w:r>
    </w:p>
    <w:p w14:paraId="1743D843">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4.病毒发作导致不能进行正常操作的；</w:t>
      </w:r>
    </w:p>
    <w:p w14:paraId="21E67E99">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5.其他无法保证电子交易的公平、公正和安全的情况。</w:t>
      </w:r>
    </w:p>
    <w:p w14:paraId="5B68D30C">
      <w:pPr>
        <w:spacing w:line="360" w:lineRule="auto"/>
        <w:ind w:firstLine="480" w:firstLineChars="200"/>
        <w:rPr>
          <w:rFonts w:hint="eastAsia"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6B8F7018">
      <w:pPr>
        <w:rPr>
          <w:rFonts w:hint="eastAsia"/>
          <w:spacing w:val="-6"/>
          <w:highlight w:val="none"/>
        </w:rPr>
      </w:pPr>
      <w:bookmarkStart w:id="56" w:name="_Toc528579044"/>
      <w:bookmarkStart w:id="57" w:name="_Toc11528"/>
      <w:bookmarkStart w:id="58" w:name="_Toc2157"/>
      <w:bookmarkStart w:id="59" w:name="_Toc27969"/>
      <w:r>
        <w:rPr>
          <w:rFonts w:hint="eastAsia"/>
          <w:spacing w:val="-6"/>
          <w:highlight w:val="none"/>
        </w:rPr>
        <w:br w:type="page"/>
      </w:r>
    </w:p>
    <w:p w14:paraId="01581326">
      <w:pPr>
        <w:pStyle w:val="2"/>
        <w:spacing w:line="360" w:lineRule="auto"/>
        <w:rPr>
          <w:rFonts w:cs="宋体"/>
          <w:spacing w:val="-6"/>
          <w:highlight w:val="none"/>
        </w:rPr>
      </w:pPr>
      <w:r>
        <w:rPr>
          <w:rFonts w:hint="eastAsia" w:cs="宋体"/>
          <w:spacing w:val="-6"/>
          <w:highlight w:val="none"/>
        </w:rPr>
        <w:t>第四章  评审办法及评分标准</w:t>
      </w:r>
      <w:bookmarkEnd w:id="56"/>
      <w:bookmarkEnd w:id="57"/>
      <w:bookmarkEnd w:id="58"/>
      <w:bookmarkEnd w:id="59"/>
    </w:p>
    <w:p w14:paraId="16F98EB5">
      <w:pPr>
        <w:pStyle w:val="4"/>
        <w:spacing w:line="360" w:lineRule="auto"/>
        <w:rPr>
          <w:rFonts w:ascii="宋体" w:hAnsi="宋体" w:cs="宋体"/>
          <w:color w:val="000000"/>
          <w:highlight w:val="none"/>
        </w:rPr>
      </w:pPr>
      <w:bookmarkStart w:id="60" w:name="_Toc11555"/>
      <w:bookmarkStart w:id="61" w:name="_Toc528579045"/>
      <w:r>
        <w:rPr>
          <w:rFonts w:hint="eastAsia" w:ascii="宋体" w:hAnsi="宋体" w:cs="宋体"/>
          <w:color w:val="000000"/>
          <w:highlight w:val="none"/>
        </w:rPr>
        <w:t>一、总则</w:t>
      </w:r>
      <w:bookmarkEnd w:id="60"/>
      <w:bookmarkEnd w:id="61"/>
    </w:p>
    <w:p w14:paraId="731E037E">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4DD40816">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37832DA6">
      <w:pPr>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7D26C001">
      <w:pPr>
        <w:pStyle w:val="4"/>
        <w:numPr>
          <w:ilvl w:val="0"/>
          <w:numId w:val="2"/>
        </w:numPr>
        <w:spacing w:line="360" w:lineRule="auto"/>
        <w:rPr>
          <w:rFonts w:ascii="宋体" w:hAnsi="宋体" w:cs="宋体"/>
          <w:color w:val="000000"/>
          <w:highlight w:val="none"/>
        </w:rPr>
      </w:pPr>
      <w:bookmarkStart w:id="62" w:name="_Toc528579046"/>
      <w:bookmarkStart w:id="63" w:name="_Toc23279"/>
      <w:r>
        <w:rPr>
          <w:rFonts w:hint="eastAsia" w:ascii="宋体" w:hAnsi="宋体" w:cs="宋体"/>
          <w:color w:val="000000"/>
          <w:highlight w:val="none"/>
        </w:rPr>
        <w:t>评审内容及标准</w:t>
      </w:r>
      <w:bookmarkEnd w:id="62"/>
      <w:bookmarkEnd w:id="63"/>
    </w:p>
    <w:tbl>
      <w:tblPr>
        <w:tblStyle w:val="13"/>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8BE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noWrap w:val="0"/>
            <w:vAlign w:val="center"/>
          </w:tcPr>
          <w:p w14:paraId="6040915A">
            <w:pPr>
              <w:pStyle w:val="8"/>
              <w:spacing w:before="120" w:after="120" w:line="360" w:lineRule="auto"/>
              <w:jc w:val="center"/>
              <w:rPr>
                <w:rFonts w:hint="eastAsia" w:hAnsi="宋体" w:cs="宋体"/>
                <w:b/>
                <w:highlight w:val="none"/>
              </w:rPr>
            </w:pPr>
            <w:bookmarkStart w:id="64" w:name="_Toc1503"/>
            <w:bookmarkStart w:id="65" w:name="_Toc23947"/>
            <w:bookmarkStart w:id="66" w:name="_Toc528579047"/>
            <w:bookmarkStart w:id="67" w:name="_Toc1521"/>
            <w:r>
              <w:rPr>
                <w:rFonts w:hint="eastAsia" w:hAnsi="宋体" w:cs="宋体"/>
                <w:b/>
                <w:highlight w:val="none"/>
              </w:rPr>
              <w:t>序号</w:t>
            </w:r>
          </w:p>
        </w:tc>
        <w:tc>
          <w:tcPr>
            <w:tcW w:w="8291" w:type="dxa"/>
            <w:gridSpan w:val="2"/>
            <w:noWrap w:val="0"/>
            <w:vAlign w:val="center"/>
          </w:tcPr>
          <w:p w14:paraId="34EB4CC1">
            <w:pPr>
              <w:pStyle w:val="8"/>
              <w:spacing w:before="120" w:after="120" w:line="360" w:lineRule="auto"/>
              <w:jc w:val="center"/>
              <w:rPr>
                <w:rFonts w:hint="eastAsia" w:hAnsi="宋体" w:cs="宋体"/>
                <w:highlight w:val="none"/>
              </w:rPr>
            </w:pPr>
            <w:bookmarkStart w:id="68" w:name="OLE_LINK6"/>
            <w:r>
              <w:rPr>
                <w:rFonts w:hint="eastAsia" w:hAnsi="宋体" w:cs="宋体"/>
                <w:b/>
                <w:highlight w:val="none"/>
              </w:rPr>
              <w:t>评分细则</w:t>
            </w:r>
          </w:p>
        </w:tc>
        <w:tc>
          <w:tcPr>
            <w:tcW w:w="766" w:type="dxa"/>
            <w:noWrap w:val="0"/>
            <w:vAlign w:val="center"/>
          </w:tcPr>
          <w:p w14:paraId="06838F79">
            <w:pPr>
              <w:pStyle w:val="8"/>
              <w:spacing w:before="120" w:after="120" w:line="360" w:lineRule="auto"/>
              <w:jc w:val="center"/>
              <w:rPr>
                <w:rFonts w:hint="eastAsia" w:hAnsi="宋体" w:cs="宋体"/>
                <w:b/>
                <w:highlight w:val="none"/>
              </w:rPr>
            </w:pPr>
            <w:r>
              <w:rPr>
                <w:rFonts w:hint="eastAsia" w:hAnsi="宋体" w:cs="宋体"/>
                <w:b/>
                <w:highlight w:val="none"/>
              </w:rPr>
              <w:t>满分</w:t>
            </w:r>
          </w:p>
        </w:tc>
        <w:tc>
          <w:tcPr>
            <w:tcW w:w="766" w:type="dxa"/>
            <w:noWrap w:val="0"/>
            <w:vAlign w:val="center"/>
          </w:tcPr>
          <w:p w14:paraId="36F2283F">
            <w:pPr>
              <w:pStyle w:val="8"/>
              <w:spacing w:before="120" w:after="120" w:line="360" w:lineRule="auto"/>
              <w:jc w:val="center"/>
              <w:rPr>
                <w:rFonts w:hAnsi="宋体" w:cs="宋体"/>
                <w:b/>
                <w:highlight w:val="none"/>
              </w:rPr>
            </w:pPr>
            <w:r>
              <w:rPr>
                <w:rFonts w:hint="eastAsia" w:hAnsi="宋体" w:cs="宋体"/>
                <w:b/>
                <w:highlight w:val="none"/>
              </w:rPr>
              <w:t>分值类型</w:t>
            </w:r>
          </w:p>
        </w:tc>
      </w:tr>
      <w:bookmarkEnd w:id="68"/>
      <w:tr w14:paraId="3A5B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noWrap w:val="0"/>
            <w:vAlign w:val="center"/>
          </w:tcPr>
          <w:p w14:paraId="2F478105">
            <w:pPr>
              <w:pStyle w:val="8"/>
              <w:spacing w:before="120" w:after="120" w:line="360" w:lineRule="auto"/>
              <w:jc w:val="center"/>
              <w:rPr>
                <w:rFonts w:hint="eastAsia" w:hAnsi="宋体" w:cs="宋体"/>
                <w:highlight w:val="none"/>
              </w:rPr>
            </w:pPr>
            <w:r>
              <w:rPr>
                <w:rFonts w:hint="eastAsia" w:hAnsi="宋体" w:cs="宋体"/>
                <w:highlight w:val="none"/>
              </w:rPr>
              <w:t>1</w:t>
            </w:r>
          </w:p>
        </w:tc>
        <w:tc>
          <w:tcPr>
            <w:tcW w:w="2085" w:type="dxa"/>
            <w:noWrap w:val="0"/>
            <w:vAlign w:val="center"/>
          </w:tcPr>
          <w:p w14:paraId="60A8AF0C">
            <w:pPr>
              <w:pStyle w:val="8"/>
              <w:spacing w:before="120" w:after="120" w:line="360" w:lineRule="auto"/>
              <w:jc w:val="center"/>
              <w:rPr>
                <w:rFonts w:hint="eastAsia" w:hAnsi="宋体" w:cs="宋体"/>
                <w:highlight w:val="none"/>
              </w:rPr>
            </w:pPr>
            <w:r>
              <w:rPr>
                <w:rFonts w:hint="eastAsia" w:hAnsi="宋体" w:cs="宋体"/>
                <w:highlight w:val="none"/>
              </w:rPr>
              <w:t>同类项目业绩</w:t>
            </w:r>
          </w:p>
        </w:tc>
        <w:tc>
          <w:tcPr>
            <w:tcW w:w="6206" w:type="dxa"/>
            <w:noWrap w:val="0"/>
            <w:vAlign w:val="center"/>
          </w:tcPr>
          <w:p w14:paraId="25D336DE">
            <w:pPr>
              <w:spacing w:line="360" w:lineRule="auto"/>
              <w:rPr>
                <w:rFonts w:hint="eastAsia"/>
                <w:highlight w:val="none"/>
              </w:rPr>
            </w:pPr>
            <w:r>
              <w:rPr>
                <w:rFonts w:hint="eastAsia"/>
                <w:highlight w:val="none"/>
              </w:rPr>
              <w:t>供应商自2021年1月1日以来（以合同签订时间为准）具有同类项目业绩的，每个得0.5分，最高得1分。</w:t>
            </w:r>
          </w:p>
          <w:p w14:paraId="48F842F7">
            <w:pPr>
              <w:spacing w:line="360" w:lineRule="auto"/>
              <w:rPr>
                <w:rFonts w:hint="eastAsia"/>
                <w:highlight w:val="none"/>
              </w:rPr>
            </w:pPr>
            <w:r>
              <w:rPr>
                <w:rFonts w:hint="eastAsia"/>
                <w:highlight w:val="none"/>
              </w:rPr>
              <w:t>证明材料：完整合同复印件加盖公章。</w:t>
            </w:r>
          </w:p>
        </w:tc>
        <w:tc>
          <w:tcPr>
            <w:tcW w:w="766" w:type="dxa"/>
            <w:noWrap w:val="0"/>
            <w:vAlign w:val="center"/>
          </w:tcPr>
          <w:p w14:paraId="28992B11">
            <w:pPr>
              <w:pStyle w:val="8"/>
              <w:spacing w:before="120" w:after="120" w:line="360" w:lineRule="auto"/>
              <w:jc w:val="center"/>
              <w:rPr>
                <w:rFonts w:hint="eastAsia" w:hAnsi="宋体" w:cs="宋体"/>
                <w:highlight w:val="none"/>
              </w:rPr>
            </w:pPr>
            <w:r>
              <w:rPr>
                <w:rFonts w:hint="eastAsia" w:hAnsi="宋体" w:cs="宋体"/>
                <w:highlight w:val="none"/>
              </w:rPr>
              <w:t>1</w:t>
            </w:r>
          </w:p>
        </w:tc>
        <w:tc>
          <w:tcPr>
            <w:tcW w:w="766" w:type="dxa"/>
            <w:noWrap w:val="0"/>
            <w:vAlign w:val="center"/>
          </w:tcPr>
          <w:p w14:paraId="17D32E9E">
            <w:pPr>
              <w:pStyle w:val="8"/>
              <w:spacing w:before="120" w:after="120" w:line="360" w:lineRule="auto"/>
              <w:jc w:val="center"/>
              <w:rPr>
                <w:rFonts w:hAnsi="宋体" w:cs="宋体"/>
                <w:highlight w:val="none"/>
              </w:rPr>
            </w:pPr>
            <w:r>
              <w:rPr>
                <w:rFonts w:hint="eastAsia" w:hAnsi="宋体" w:cs="宋体"/>
                <w:highlight w:val="none"/>
              </w:rPr>
              <w:t>客观分</w:t>
            </w:r>
          </w:p>
        </w:tc>
      </w:tr>
      <w:tr w14:paraId="6327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noWrap w:val="0"/>
            <w:vAlign w:val="center"/>
          </w:tcPr>
          <w:p w14:paraId="7B984C15">
            <w:pPr>
              <w:pStyle w:val="8"/>
              <w:spacing w:before="120" w:after="120" w:line="360" w:lineRule="auto"/>
              <w:jc w:val="center"/>
              <w:rPr>
                <w:rFonts w:hint="eastAsia" w:hAnsi="宋体" w:cs="宋体"/>
                <w:highlight w:val="none"/>
              </w:rPr>
            </w:pPr>
            <w:r>
              <w:rPr>
                <w:rFonts w:hint="eastAsia" w:hAnsi="宋体" w:cs="宋体"/>
                <w:highlight w:val="none"/>
              </w:rPr>
              <w:t>2</w:t>
            </w:r>
          </w:p>
        </w:tc>
        <w:tc>
          <w:tcPr>
            <w:tcW w:w="2085" w:type="dxa"/>
            <w:noWrap w:val="0"/>
            <w:vAlign w:val="center"/>
          </w:tcPr>
          <w:p w14:paraId="144F3289">
            <w:pPr>
              <w:pStyle w:val="8"/>
              <w:spacing w:before="120" w:after="120" w:line="360" w:lineRule="auto"/>
              <w:jc w:val="center"/>
              <w:rPr>
                <w:rFonts w:hint="eastAsia" w:hAnsi="宋体" w:cs="宋体"/>
                <w:highlight w:val="none"/>
              </w:rPr>
            </w:pPr>
            <w:r>
              <w:rPr>
                <w:rFonts w:hint="eastAsia" w:hAnsi="宋体" w:cs="宋体"/>
                <w:highlight w:val="none"/>
              </w:rPr>
              <w:t>采购需求响应符合性</w:t>
            </w:r>
          </w:p>
        </w:tc>
        <w:tc>
          <w:tcPr>
            <w:tcW w:w="6206" w:type="dxa"/>
            <w:noWrap w:val="0"/>
            <w:vAlign w:val="center"/>
          </w:tcPr>
          <w:p w14:paraId="714C8D06">
            <w:pPr>
              <w:spacing w:line="360" w:lineRule="auto"/>
              <w:rPr>
                <w:rFonts w:hint="eastAsia"/>
                <w:highlight w:val="none"/>
              </w:rPr>
            </w:pPr>
            <w:r>
              <w:rPr>
                <w:rFonts w:hint="eastAsia"/>
                <w:highlight w:val="none"/>
              </w:rPr>
              <w:t>根据对采购文件第四章 采购内容及需求中“二、具体要求”明确的要求进行评价；</w:t>
            </w:r>
          </w:p>
          <w:p w14:paraId="7607FB60">
            <w:pPr>
              <w:spacing w:line="360" w:lineRule="auto"/>
              <w:rPr>
                <w:rFonts w:hint="eastAsia"/>
                <w:highlight w:val="none"/>
              </w:rPr>
            </w:pPr>
            <w:r>
              <w:rPr>
                <w:rFonts w:hint="eastAsia"/>
                <w:highlight w:val="none"/>
              </w:rPr>
              <w:t>全部满足采购文件明确的技术及服务要求，得2</w:t>
            </w:r>
            <w:r>
              <w:rPr>
                <w:rFonts w:hint="eastAsia"/>
                <w:highlight w:val="none"/>
                <w:lang w:val="en-US" w:eastAsia="zh-CN"/>
              </w:rPr>
              <w:t>4</w:t>
            </w:r>
            <w:r>
              <w:rPr>
                <w:rFonts w:hint="eastAsia"/>
                <w:highlight w:val="none"/>
              </w:rPr>
              <w:t>分；</w:t>
            </w:r>
          </w:p>
          <w:p w14:paraId="66BD6C44">
            <w:pPr>
              <w:spacing w:line="360" w:lineRule="auto"/>
              <w:rPr>
                <w:rFonts w:hint="eastAsia"/>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w:t>
            </w:r>
            <w:r>
              <w:rPr>
                <w:rFonts w:hint="eastAsia"/>
                <w:highlight w:val="none"/>
                <w:lang w:val="en-US" w:eastAsia="zh-CN"/>
              </w:rPr>
              <w:t>4</w:t>
            </w:r>
            <w:r>
              <w:rPr>
                <w:rFonts w:hint="eastAsia"/>
                <w:highlight w:val="none"/>
              </w:rPr>
              <w:t>分，扣完为止。</w:t>
            </w:r>
          </w:p>
        </w:tc>
        <w:tc>
          <w:tcPr>
            <w:tcW w:w="766" w:type="dxa"/>
            <w:noWrap w:val="0"/>
            <w:vAlign w:val="center"/>
          </w:tcPr>
          <w:p w14:paraId="08BA4D1F">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766" w:type="dxa"/>
            <w:noWrap w:val="0"/>
            <w:vAlign w:val="center"/>
          </w:tcPr>
          <w:p w14:paraId="5C465693">
            <w:pPr>
              <w:spacing w:line="360" w:lineRule="auto"/>
              <w:jc w:val="center"/>
              <w:rPr>
                <w:rFonts w:hint="eastAsia" w:ascii="宋体" w:hAnsi="宋体"/>
                <w:szCs w:val="21"/>
                <w:highlight w:val="none"/>
              </w:rPr>
            </w:pPr>
            <w:r>
              <w:rPr>
                <w:rFonts w:hint="eastAsia" w:hAnsi="宋体"/>
                <w:highlight w:val="none"/>
              </w:rPr>
              <w:t>客观分</w:t>
            </w:r>
          </w:p>
        </w:tc>
      </w:tr>
      <w:tr w14:paraId="4408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noWrap w:val="0"/>
            <w:vAlign w:val="center"/>
          </w:tcPr>
          <w:p w14:paraId="5396A4F5">
            <w:pPr>
              <w:pStyle w:val="8"/>
              <w:spacing w:before="120" w:after="120" w:line="360" w:lineRule="auto"/>
              <w:jc w:val="center"/>
              <w:rPr>
                <w:rFonts w:hint="eastAsia" w:hAnsi="宋体" w:cs="宋体"/>
                <w:highlight w:val="none"/>
              </w:rPr>
            </w:pPr>
            <w:r>
              <w:rPr>
                <w:rFonts w:hint="eastAsia" w:hAnsi="宋体" w:cs="宋体"/>
                <w:highlight w:val="none"/>
              </w:rPr>
              <w:t>3</w:t>
            </w:r>
          </w:p>
        </w:tc>
        <w:tc>
          <w:tcPr>
            <w:tcW w:w="2085" w:type="dxa"/>
            <w:noWrap w:val="0"/>
            <w:vAlign w:val="center"/>
          </w:tcPr>
          <w:p w14:paraId="39BD96C4">
            <w:pPr>
              <w:pStyle w:val="8"/>
              <w:spacing w:before="120" w:after="120" w:line="360" w:lineRule="auto"/>
              <w:jc w:val="center"/>
              <w:rPr>
                <w:rFonts w:hint="eastAsia" w:hAnsi="宋体" w:cs="宋体"/>
                <w:highlight w:val="none"/>
              </w:rPr>
            </w:pPr>
            <w:r>
              <w:rPr>
                <w:rFonts w:hint="eastAsia" w:hAnsi="宋体" w:cs="宋体"/>
                <w:highlight w:val="none"/>
              </w:rPr>
              <w:t>总体设计、排版设计实施方案</w:t>
            </w:r>
          </w:p>
        </w:tc>
        <w:tc>
          <w:tcPr>
            <w:tcW w:w="6206" w:type="dxa"/>
            <w:noWrap w:val="0"/>
            <w:vAlign w:val="center"/>
          </w:tcPr>
          <w:p w14:paraId="0EE54B5B">
            <w:pPr>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noWrap w:val="0"/>
            <w:vAlign w:val="center"/>
          </w:tcPr>
          <w:p w14:paraId="513BFC9B">
            <w:pPr>
              <w:spacing w:line="360" w:lineRule="auto"/>
              <w:jc w:val="center"/>
              <w:rPr>
                <w:rFonts w:hint="eastAsia" w:ascii="宋体" w:hAnsi="宋体"/>
                <w:szCs w:val="21"/>
                <w:highlight w:val="none"/>
              </w:rPr>
            </w:pPr>
            <w:r>
              <w:rPr>
                <w:rFonts w:hint="eastAsia" w:ascii="宋体" w:hAnsi="宋体"/>
                <w:szCs w:val="21"/>
                <w:highlight w:val="none"/>
              </w:rPr>
              <w:t>5</w:t>
            </w:r>
          </w:p>
        </w:tc>
        <w:tc>
          <w:tcPr>
            <w:tcW w:w="766" w:type="dxa"/>
            <w:noWrap w:val="0"/>
            <w:vAlign w:val="center"/>
          </w:tcPr>
          <w:p w14:paraId="169E8BB3">
            <w:pPr>
              <w:spacing w:line="360" w:lineRule="auto"/>
              <w:jc w:val="center"/>
              <w:rPr>
                <w:rFonts w:ascii="宋体" w:hAnsi="宋体"/>
                <w:szCs w:val="21"/>
                <w:highlight w:val="none"/>
              </w:rPr>
            </w:pPr>
            <w:r>
              <w:rPr>
                <w:rFonts w:hint="eastAsia" w:ascii="宋体" w:hAnsi="宋体"/>
                <w:szCs w:val="21"/>
                <w:highlight w:val="none"/>
              </w:rPr>
              <w:t>主观分</w:t>
            </w:r>
          </w:p>
        </w:tc>
      </w:tr>
      <w:tr w14:paraId="13D8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noWrap w:val="0"/>
            <w:vAlign w:val="center"/>
          </w:tcPr>
          <w:p w14:paraId="260E9362">
            <w:pPr>
              <w:pStyle w:val="8"/>
              <w:spacing w:before="120" w:after="120" w:line="360" w:lineRule="auto"/>
              <w:jc w:val="center"/>
              <w:rPr>
                <w:rFonts w:hint="eastAsia" w:hAnsi="宋体" w:cs="宋体"/>
                <w:highlight w:val="none"/>
              </w:rPr>
            </w:pPr>
            <w:r>
              <w:rPr>
                <w:rFonts w:hint="eastAsia" w:hAnsi="宋体" w:cs="宋体"/>
                <w:highlight w:val="none"/>
              </w:rPr>
              <w:t>4</w:t>
            </w:r>
          </w:p>
        </w:tc>
        <w:tc>
          <w:tcPr>
            <w:tcW w:w="2085" w:type="dxa"/>
            <w:noWrap w:val="0"/>
            <w:vAlign w:val="center"/>
          </w:tcPr>
          <w:p w14:paraId="66036B90">
            <w:pPr>
              <w:pStyle w:val="8"/>
              <w:spacing w:before="120" w:after="120" w:line="360" w:lineRule="auto"/>
              <w:jc w:val="center"/>
              <w:rPr>
                <w:rFonts w:hint="eastAsia" w:hAnsi="宋体" w:cs="宋体"/>
                <w:highlight w:val="none"/>
              </w:rPr>
            </w:pPr>
            <w:r>
              <w:rPr>
                <w:rFonts w:hint="eastAsia" w:hAnsi="宋体" w:cs="宋体"/>
                <w:highlight w:val="none"/>
              </w:rPr>
              <w:t>编辑、校对、审稿、印刷、装订、出版实施方案</w:t>
            </w:r>
          </w:p>
        </w:tc>
        <w:tc>
          <w:tcPr>
            <w:tcW w:w="6206" w:type="dxa"/>
            <w:noWrap w:val="0"/>
            <w:vAlign w:val="center"/>
          </w:tcPr>
          <w:p w14:paraId="419971FF">
            <w:pPr>
              <w:spacing w:line="360" w:lineRule="auto"/>
              <w:rPr>
                <w:rFonts w:hint="eastAsia"/>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noWrap w:val="0"/>
            <w:vAlign w:val="center"/>
          </w:tcPr>
          <w:p w14:paraId="2BA4B34A">
            <w:pPr>
              <w:spacing w:line="360" w:lineRule="auto"/>
              <w:jc w:val="center"/>
              <w:rPr>
                <w:rFonts w:hint="eastAsia" w:ascii="宋体" w:hAnsi="宋体"/>
                <w:szCs w:val="21"/>
                <w:highlight w:val="none"/>
              </w:rPr>
            </w:pPr>
            <w:r>
              <w:rPr>
                <w:rFonts w:hint="eastAsia" w:ascii="宋体" w:hAnsi="宋体"/>
                <w:szCs w:val="21"/>
                <w:highlight w:val="none"/>
              </w:rPr>
              <w:t>5</w:t>
            </w:r>
          </w:p>
        </w:tc>
        <w:tc>
          <w:tcPr>
            <w:tcW w:w="766" w:type="dxa"/>
            <w:noWrap w:val="0"/>
            <w:vAlign w:val="center"/>
          </w:tcPr>
          <w:p w14:paraId="4CD2A06C">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727C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noWrap w:val="0"/>
            <w:vAlign w:val="center"/>
          </w:tcPr>
          <w:p w14:paraId="444E1D05">
            <w:pPr>
              <w:pStyle w:val="8"/>
              <w:spacing w:before="120" w:after="120" w:line="360" w:lineRule="auto"/>
              <w:jc w:val="center"/>
              <w:rPr>
                <w:rFonts w:hint="eastAsia" w:hAnsi="宋体" w:cs="宋体"/>
                <w:highlight w:val="none"/>
              </w:rPr>
            </w:pPr>
            <w:r>
              <w:rPr>
                <w:rFonts w:hint="eastAsia" w:hAnsi="宋体" w:cs="宋体"/>
                <w:highlight w:val="none"/>
              </w:rPr>
              <w:t>5</w:t>
            </w:r>
          </w:p>
        </w:tc>
        <w:tc>
          <w:tcPr>
            <w:tcW w:w="2085" w:type="dxa"/>
            <w:noWrap w:val="0"/>
            <w:vAlign w:val="center"/>
          </w:tcPr>
          <w:p w14:paraId="07C86D3C">
            <w:pPr>
              <w:pStyle w:val="8"/>
              <w:spacing w:before="120" w:after="120" w:line="360" w:lineRule="auto"/>
              <w:jc w:val="center"/>
              <w:rPr>
                <w:rFonts w:hint="eastAsia" w:hAnsi="宋体" w:cs="宋体"/>
                <w:highlight w:val="none"/>
              </w:rPr>
            </w:pPr>
            <w:r>
              <w:rPr>
                <w:rFonts w:hint="eastAsia" w:hAnsi="宋体" w:cs="宋体"/>
                <w:highlight w:val="none"/>
              </w:rPr>
              <w:t>成品运输实施方案</w:t>
            </w:r>
          </w:p>
        </w:tc>
        <w:tc>
          <w:tcPr>
            <w:tcW w:w="6206" w:type="dxa"/>
            <w:noWrap w:val="0"/>
            <w:vAlign w:val="center"/>
          </w:tcPr>
          <w:p w14:paraId="6BBD7928">
            <w:pPr>
              <w:spacing w:line="360" w:lineRule="auto"/>
              <w:rPr>
                <w:rFonts w:hint="eastAsia"/>
                <w:highlight w:val="none"/>
              </w:rPr>
            </w:pPr>
            <w:r>
              <w:rPr>
                <w:rFonts w:hint="eastAsia" w:ascii="宋体" w:hAnsi="宋体"/>
                <w:szCs w:val="21"/>
                <w:highlight w:val="none"/>
              </w:rPr>
              <w:t>成品运输实施方案流程清晰、每个环节的内容完整全面、车辆安排严谨、货物安全保障性严谨。（3，2.5，2，1.5，1，0.5，0）</w:t>
            </w:r>
          </w:p>
        </w:tc>
        <w:tc>
          <w:tcPr>
            <w:tcW w:w="766" w:type="dxa"/>
            <w:noWrap w:val="0"/>
            <w:vAlign w:val="center"/>
          </w:tcPr>
          <w:p w14:paraId="3C2618E9">
            <w:pPr>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c>
          <w:tcPr>
            <w:tcW w:w="766" w:type="dxa"/>
            <w:noWrap w:val="0"/>
            <w:vAlign w:val="center"/>
          </w:tcPr>
          <w:p w14:paraId="013D00C7">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21E7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noWrap w:val="0"/>
            <w:vAlign w:val="center"/>
          </w:tcPr>
          <w:p w14:paraId="7251CD4B">
            <w:pPr>
              <w:pStyle w:val="8"/>
              <w:spacing w:before="120" w:after="120" w:line="360" w:lineRule="auto"/>
              <w:jc w:val="center"/>
              <w:rPr>
                <w:rFonts w:hint="eastAsia" w:hAnsi="宋体" w:cs="宋体"/>
                <w:highlight w:val="none"/>
              </w:rPr>
            </w:pPr>
            <w:r>
              <w:rPr>
                <w:rFonts w:hint="eastAsia" w:hAnsi="宋体" w:cs="宋体"/>
                <w:highlight w:val="none"/>
              </w:rPr>
              <w:t>6</w:t>
            </w:r>
          </w:p>
        </w:tc>
        <w:tc>
          <w:tcPr>
            <w:tcW w:w="2085" w:type="dxa"/>
            <w:noWrap w:val="0"/>
            <w:vAlign w:val="center"/>
          </w:tcPr>
          <w:p w14:paraId="4E4D280C">
            <w:pPr>
              <w:pStyle w:val="8"/>
              <w:spacing w:before="120" w:after="120" w:line="360" w:lineRule="auto"/>
              <w:jc w:val="center"/>
              <w:rPr>
                <w:rFonts w:hint="eastAsia" w:hAnsi="宋体" w:cs="宋体"/>
                <w:highlight w:val="none"/>
              </w:rPr>
            </w:pPr>
            <w:r>
              <w:rPr>
                <w:rFonts w:hint="eastAsia" w:hAnsi="宋体" w:cs="宋体"/>
                <w:highlight w:val="none"/>
              </w:rPr>
              <w:t>资金安排、关键步骤的思路和要点以及组织机构、工作程序和步骤思路</w:t>
            </w:r>
          </w:p>
        </w:tc>
        <w:tc>
          <w:tcPr>
            <w:tcW w:w="6206" w:type="dxa"/>
            <w:noWrap w:val="0"/>
            <w:vAlign w:val="center"/>
          </w:tcPr>
          <w:p w14:paraId="69724E0E">
            <w:pPr>
              <w:spacing w:line="360" w:lineRule="auto"/>
              <w:rPr>
                <w:rFonts w:hint="eastAsia"/>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noWrap w:val="0"/>
            <w:vAlign w:val="center"/>
          </w:tcPr>
          <w:p w14:paraId="3CF0235B">
            <w:pPr>
              <w:spacing w:line="360" w:lineRule="auto"/>
              <w:jc w:val="center"/>
              <w:rPr>
                <w:rFonts w:hint="eastAsia" w:ascii="宋体" w:hAnsi="宋体"/>
                <w:szCs w:val="21"/>
                <w:highlight w:val="none"/>
              </w:rPr>
            </w:pPr>
            <w:r>
              <w:rPr>
                <w:rFonts w:hint="eastAsia" w:ascii="宋体" w:hAnsi="宋体"/>
                <w:szCs w:val="21"/>
                <w:highlight w:val="none"/>
              </w:rPr>
              <w:t>5</w:t>
            </w:r>
          </w:p>
        </w:tc>
        <w:tc>
          <w:tcPr>
            <w:tcW w:w="766" w:type="dxa"/>
            <w:noWrap w:val="0"/>
            <w:vAlign w:val="center"/>
          </w:tcPr>
          <w:p w14:paraId="0B504522">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479D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noWrap w:val="0"/>
            <w:vAlign w:val="center"/>
          </w:tcPr>
          <w:p w14:paraId="45740868">
            <w:pPr>
              <w:pStyle w:val="8"/>
              <w:spacing w:before="120" w:after="120" w:line="360" w:lineRule="auto"/>
              <w:jc w:val="center"/>
              <w:rPr>
                <w:rFonts w:hint="eastAsia" w:hAnsi="宋体" w:cs="宋体"/>
                <w:highlight w:val="none"/>
              </w:rPr>
            </w:pPr>
            <w:r>
              <w:rPr>
                <w:rFonts w:hint="eastAsia" w:hAnsi="宋体" w:cs="宋体"/>
                <w:highlight w:val="none"/>
              </w:rPr>
              <w:t>7</w:t>
            </w:r>
          </w:p>
        </w:tc>
        <w:tc>
          <w:tcPr>
            <w:tcW w:w="2085" w:type="dxa"/>
            <w:vMerge w:val="restart"/>
            <w:noWrap w:val="0"/>
            <w:vAlign w:val="center"/>
          </w:tcPr>
          <w:p w14:paraId="61B1253C">
            <w:pPr>
              <w:pStyle w:val="8"/>
              <w:spacing w:before="120" w:after="120" w:line="360" w:lineRule="auto"/>
              <w:jc w:val="center"/>
              <w:rPr>
                <w:rFonts w:hint="eastAsia"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noWrap w:val="0"/>
            <w:vAlign w:val="center"/>
          </w:tcPr>
          <w:p w14:paraId="744C1DC8">
            <w:pPr>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noWrap w:val="0"/>
            <w:vAlign w:val="center"/>
          </w:tcPr>
          <w:p w14:paraId="24178003">
            <w:pPr>
              <w:spacing w:line="360" w:lineRule="auto"/>
              <w:jc w:val="center"/>
              <w:rPr>
                <w:rFonts w:hint="eastAsia" w:ascii="宋体" w:hAnsi="宋体"/>
                <w:szCs w:val="21"/>
                <w:highlight w:val="none"/>
              </w:rPr>
            </w:pPr>
            <w:r>
              <w:rPr>
                <w:rFonts w:hint="eastAsia" w:ascii="宋体" w:hAnsi="宋体"/>
                <w:szCs w:val="21"/>
                <w:highlight w:val="none"/>
              </w:rPr>
              <w:t>5</w:t>
            </w:r>
          </w:p>
        </w:tc>
        <w:tc>
          <w:tcPr>
            <w:tcW w:w="766" w:type="dxa"/>
            <w:noWrap w:val="0"/>
            <w:vAlign w:val="center"/>
          </w:tcPr>
          <w:p w14:paraId="78585966">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6CED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noWrap w:val="0"/>
            <w:vAlign w:val="center"/>
          </w:tcPr>
          <w:p w14:paraId="6B35A70C">
            <w:pPr>
              <w:pStyle w:val="8"/>
              <w:spacing w:before="120" w:after="120" w:line="360" w:lineRule="auto"/>
              <w:jc w:val="center"/>
              <w:rPr>
                <w:rFonts w:hint="eastAsia" w:hAnsi="宋体" w:cs="宋体"/>
                <w:highlight w:val="none"/>
              </w:rPr>
            </w:pPr>
          </w:p>
        </w:tc>
        <w:tc>
          <w:tcPr>
            <w:tcW w:w="2085" w:type="dxa"/>
            <w:vMerge w:val="continue"/>
            <w:noWrap w:val="0"/>
            <w:vAlign w:val="center"/>
          </w:tcPr>
          <w:p w14:paraId="06FF19E6">
            <w:pPr>
              <w:pStyle w:val="8"/>
              <w:spacing w:before="120" w:after="120" w:line="360" w:lineRule="auto"/>
              <w:jc w:val="center"/>
              <w:rPr>
                <w:rFonts w:hint="eastAsia" w:hAnsi="宋体" w:cs="宋体"/>
                <w:highlight w:val="none"/>
              </w:rPr>
            </w:pPr>
          </w:p>
        </w:tc>
        <w:tc>
          <w:tcPr>
            <w:tcW w:w="6206" w:type="dxa"/>
            <w:noWrap w:val="0"/>
            <w:vAlign w:val="center"/>
          </w:tcPr>
          <w:p w14:paraId="655EAD78">
            <w:pPr>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noWrap w:val="0"/>
            <w:vAlign w:val="center"/>
          </w:tcPr>
          <w:p w14:paraId="2B512EFA">
            <w:pPr>
              <w:spacing w:line="360" w:lineRule="auto"/>
              <w:jc w:val="center"/>
              <w:rPr>
                <w:rFonts w:hint="eastAsia" w:ascii="宋体" w:hAnsi="宋体"/>
                <w:szCs w:val="21"/>
                <w:highlight w:val="none"/>
              </w:rPr>
            </w:pPr>
            <w:r>
              <w:rPr>
                <w:rFonts w:hint="eastAsia" w:ascii="宋体" w:hAnsi="宋体"/>
                <w:szCs w:val="21"/>
                <w:highlight w:val="none"/>
              </w:rPr>
              <w:t>5</w:t>
            </w:r>
          </w:p>
        </w:tc>
        <w:tc>
          <w:tcPr>
            <w:tcW w:w="766" w:type="dxa"/>
            <w:noWrap w:val="0"/>
            <w:vAlign w:val="center"/>
          </w:tcPr>
          <w:p w14:paraId="7A7F3FFC">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4258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noWrap w:val="0"/>
            <w:vAlign w:val="center"/>
          </w:tcPr>
          <w:p w14:paraId="12B74CD2">
            <w:pPr>
              <w:pStyle w:val="8"/>
              <w:spacing w:before="120" w:after="120" w:line="360" w:lineRule="auto"/>
              <w:jc w:val="center"/>
              <w:rPr>
                <w:rFonts w:hint="eastAsia" w:hAnsi="宋体" w:cs="宋体"/>
                <w:highlight w:val="none"/>
              </w:rPr>
            </w:pPr>
            <w:r>
              <w:rPr>
                <w:rFonts w:hint="eastAsia" w:hAnsi="宋体" w:cs="宋体"/>
                <w:highlight w:val="none"/>
              </w:rPr>
              <w:t>8</w:t>
            </w:r>
          </w:p>
        </w:tc>
        <w:tc>
          <w:tcPr>
            <w:tcW w:w="2085" w:type="dxa"/>
            <w:noWrap w:val="0"/>
            <w:vAlign w:val="center"/>
          </w:tcPr>
          <w:p w14:paraId="43F19EEF">
            <w:pPr>
              <w:pStyle w:val="8"/>
              <w:spacing w:before="120" w:after="120" w:line="360" w:lineRule="auto"/>
              <w:jc w:val="center"/>
              <w:rPr>
                <w:rFonts w:hint="eastAsia" w:hAnsi="宋体" w:cs="宋体"/>
                <w:highlight w:val="none"/>
              </w:rPr>
            </w:pPr>
            <w:r>
              <w:rPr>
                <w:rFonts w:hint="eastAsia" w:hAnsi="宋体" w:cs="宋体"/>
                <w:highlight w:val="none"/>
              </w:rPr>
              <w:t>质量保障</w:t>
            </w:r>
          </w:p>
        </w:tc>
        <w:tc>
          <w:tcPr>
            <w:tcW w:w="6206" w:type="dxa"/>
            <w:noWrap w:val="0"/>
            <w:vAlign w:val="center"/>
          </w:tcPr>
          <w:p w14:paraId="3D8818AD">
            <w:pPr>
              <w:spacing w:line="360" w:lineRule="auto"/>
              <w:rPr>
                <w:rFonts w:hint="eastAsia"/>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noWrap w:val="0"/>
            <w:vAlign w:val="center"/>
          </w:tcPr>
          <w:p w14:paraId="07950E7A">
            <w:pPr>
              <w:spacing w:line="360" w:lineRule="auto"/>
              <w:jc w:val="center"/>
              <w:rPr>
                <w:rFonts w:hint="eastAsia" w:ascii="宋体" w:hAnsi="宋体"/>
                <w:szCs w:val="21"/>
                <w:highlight w:val="none"/>
              </w:rPr>
            </w:pPr>
            <w:r>
              <w:rPr>
                <w:rFonts w:hint="eastAsia" w:ascii="宋体" w:hAnsi="宋体"/>
                <w:szCs w:val="21"/>
                <w:highlight w:val="none"/>
              </w:rPr>
              <w:t>5</w:t>
            </w:r>
          </w:p>
        </w:tc>
        <w:tc>
          <w:tcPr>
            <w:tcW w:w="766" w:type="dxa"/>
            <w:noWrap w:val="0"/>
            <w:vAlign w:val="center"/>
          </w:tcPr>
          <w:p w14:paraId="7511E5A6">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138C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noWrap w:val="0"/>
            <w:vAlign w:val="center"/>
          </w:tcPr>
          <w:p w14:paraId="10B80BE9">
            <w:pPr>
              <w:pStyle w:val="8"/>
              <w:spacing w:before="120" w:after="120" w:line="360" w:lineRule="auto"/>
              <w:jc w:val="center"/>
              <w:rPr>
                <w:rFonts w:hint="eastAsia" w:hAnsi="宋体" w:cs="宋体"/>
                <w:highlight w:val="none"/>
              </w:rPr>
            </w:pPr>
            <w:r>
              <w:rPr>
                <w:rFonts w:hint="eastAsia" w:hAnsi="宋体" w:cs="宋体"/>
                <w:highlight w:val="none"/>
              </w:rPr>
              <w:t>9</w:t>
            </w:r>
          </w:p>
        </w:tc>
        <w:tc>
          <w:tcPr>
            <w:tcW w:w="2085" w:type="dxa"/>
            <w:noWrap w:val="0"/>
            <w:vAlign w:val="center"/>
          </w:tcPr>
          <w:p w14:paraId="64A23CAC">
            <w:pPr>
              <w:spacing w:line="360" w:lineRule="auto"/>
              <w:jc w:val="center"/>
              <w:rPr>
                <w:rFonts w:hint="eastAsia" w:ascii="宋体" w:hAnsi="宋体"/>
                <w:szCs w:val="21"/>
                <w:highlight w:val="none"/>
              </w:rPr>
            </w:pPr>
            <w:r>
              <w:rPr>
                <w:rFonts w:hint="eastAsia" w:ascii="宋体" w:hAnsi="宋体"/>
                <w:szCs w:val="21"/>
                <w:highlight w:val="none"/>
              </w:rPr>
              <w:t>设计、出版、发行等工作时间进度计划</w:t>
            </w:r>
          </w:p>
        </w:tc>
        <w:tc>
          <w:tcPr>
            <w:tcW w:w="6206" w:type="dxa"/>
            <w:noWrap w:val="0"/>
            <w:vAlign w:val="center"/>
          </w:tcPr>
          <w:p w14:paraId="14737869">
            <w:pPr>
              <w:spacing w:line="360" w:lineRule="auto"/>
              <w:rPr>
                <w:rFonts w:hint="eastAsia"/>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noWrap w:val="0"/>
            <w:vAlign w:val="center"/>
          </w:tcPr>
          <w:p w14:paraId="2187873C">
            <w:pPr>
              <w:spacing w:line="360" w:lineRule="auto"/>
              <w:jc w:val="center"/>
              <w:rPr>
                <w:rFonts w:hint="eastAsia" w:ascii="宋体" w:hAnsi="宋体"/>
                <w:szCs w:val="21"/>
                <w:highlight w:val="none"/>
              </w:rPr>
            </w:pPr>
            <w:r>
              <w:rPr>
                <w:rFonts w:hint="eastAsia" w:ascii="宋体" w:hAnsi="宋体"/>
                <w:szCs w:val="21"/>
                <w:highlight w:val="none"/>
              </w:rPr>
              <w:t>5</w:t>
            </w:r>
          </w:p>
        </w:tc>
        <w:tc>
          <w:tcPr>
            <w:tcW w:w="766" w:type="dxa"/>
            <w:noWrap w:val="0"/>
            <w:vAlign w:val="center"/>
          </w:tcPr>
          <w:p w14:paraId="58C8A479">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0712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noWrap w:val="0"/>
            <w:vAlign w:val="center"/>
          </w:tcPr>
          <w:p w14:paraId="366EBA72">
            <w:pPr>
              <w:pStyle w:val="8"/>
              <w:spacing w:before="120" w:after="120" w:line="360" w:lineRule="auto"/>
              <w:jc w:val="center"/>
              <w:rPr>
                <w:rFonts w:hint="eastAsia" w:hAnsi="宋体" w:cs="宋体"/>
                <w:highlight w:val="none"/>
              </w:rPr>
            </w:pPr>
            <w:r>
              <w:rPr>
                <w:rFonts w:hint="eastAsia" w:hAnsi="宋体" w:cs="宋体"/>
                <w:highlight w:val="none"/>
              </w:rPr>
              <w:t>10</w:t>
            </w:r>
          </w:p>
        </w:tc>
        <w:tc>
          <w:tcPr>
            <w:tcW w:w="2085" w:type="dxa"/>
            <w:noWrap w:val="0"/>
            <w:vAlign w:val="center"/>
          </w:tcPr>
          <w:p w14:paraId="7F1C63A1">
            <w:pPr>
              <w:spacing w:line="360" w:lineRule="auto"/>
              <w:jc w:val="center"/>
              <w:rPr>
                <w:rFonts w:hint="eastAsia" w:ascii="宋体" w:hAnsi="宋体"/>
                <w:szCs w:val="21"/>
                <w:highlight w:val="none"/>
              </w:rPr>
            </w:pPr>
            <w:r>
              <w:rPr>
                <w:rFonts w:hint="eastAsia" w:ascii="宋体" w:hAnsi="宋体"/>
                <w:szCs w:val="21"/>
                <w:highlight w:val="none"/>
              </w:rPr>
              <w:t>合理化建议</w:t>
            </w:r>
          </w:p>
        </w:tc>
        <w:tc>
          <w:tcPr>
            <w:tcW w:w="6206" w:type="dxa"/>
            <w:noWrap w:val="0"/>
            <w:vAlign w:val="center"/>
          </w:tcPr>
          <w:p w14:paraId="2AC7CEA0">
            <w:pPr>
              <w:spacing w:line="360" w:lineRule="auto"/>
              <w:rPr>
                <w:rFonts w:hint="eastAsia"/>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noWrap w:val="0"/>
            <w:vAlign w:val="center"/>
          </w:tcPr>
          <w:p w14:paraId="3A4D90DD">
            <w:pPr>
              <w:spacing w:line="360" w:lineRule="auto"/>
              <w:jc w:val="center"/>
              <w:rPr>
                <w:rFonts w:hint="eastAsia" w:ascii="宋体" w:hAnsi="宋体"/>
                <w:szCs w:val="21"/>
                <w:highlight w:val="none"/>
              </w:rPr>
            </w:pPr>
            <w:r>
              <w:rPr>
                <w:rFonts w:hint="eastAsia" w:ascii="宋体" w:hAnsi="宋体"/>
                <w:szCs w:val="21"/>
                <w:highlight w:val="none"/>
              </w:rPr>
              <w:t>4</w:t>
            </w:r>
          </w:p>
        </w:tc>
        <w:tc>
          <w:tcPr>
            <w:tcW w:w="766" w:type="dxa"/>
            <w:noWrap w:val="0"/>
            <w:vAlign w:val="center"/>
          </w:tcPr>
          <w:p w14:paraId="30E8FBD6">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2335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noWrap w:val="0"/>
            <w:vAlign w:val="center"/>
          </w:tcPr>
          <w:p w14:paraId="56A1FC15">
            <w:pPr>
              <w:pStyle w:val="8"/>
              <w:spacing w:before="120" w:after="120" w:line="360" w:lineRule="auto"/>
              <w:jc w:val="center"/>
              <w:rPr>
                <w:rFonts w:hint="eastAsia" w:hAnsi="宋体" w:cs="宋体"/>
                <w:highlight w:val="none"/>
              </w:rPr>
            </w:pPr>
            <w:r>
              <w:rPr>
                <w:rFonts w:hint="eastAsia" w:hAnsi="宋体" w:cs="宋体"/>
                <w:highlight w:val="none"/>
              </w:rPr>
              <w:t>11</w:t>
            </w:r>
          </w:p>
        </w:tc>
        <w:tc>
          <w:tcPr>
            <w:tcW w:w="2085" w:type="dxa"/>
            <w:vMerge w:val="restart"/>
            <w:noWrap w:val="0"/>
            <w:vAlign w:val="center"/>
          </w:tcPr>
          <w:p w14:paraId="60EC3C43">
            <w:pPr>
              <w:spacing w:line="360" w:lineRule="auto"/>
              <w:jc w:val="center"/>
              <w:rPr>
                <w:rFonts w:hint="eastAsia" w:ascii="宋体" w:hAnsi="宋体"/>
                <w:szCs w:val="21"/>
                <w:highlight w:val="none"/>
              </w:rPr>
            </w:pPr>
            <w:r>
              <w:rPr>
                <w:rFonts w:hint="eastAsia" w:ascii="宋体" w:hAnsi="宋体"/>
                <w:szCs w:val="21"/>
                <w:highlight w:val="none"/>
              </w:rPr>
              <w:t>售后服务方案</w:t>
            </w:r>
          </w:p>
        </w:tc>
        <w:tc>
          <w:tcPr>
            <w:tcW w:w="6206" w:type="dxa"/>
            <w:noWrap w:val="0"/>
            <w:vAlign w:val="center"/>
          </w:tcPr>
          <w:p w14:paraId="15DB5517">
            <w:pPr>
              <w:spacing w:line="360" w:lineRule="auto"/>
              <w:rPr>
                <w:highlight w:val="none"/>
              </w:rPr>
            </w:pPr>
            <w:r>
              <w:rPr>
                <w:rFonts w:hint="eastAsia"/>
                <w:highlight w:val="none"/>
              </w:rPr>
              <w:t>售后服务方案（包括交货后出现不合格印刷品、装订出错、颜色偏差较大或者裁切失误等问题所采取的有力措施）内容完整齐全、服务质量严谨、风险预测较全面。</w:t>
            </w:r>
            <w:r>
              <w:rPr>
                <w:rFonts w:hint="eastAsia" w:ascii="宋体" w:hAnsi="宋体"/>
                <w:szCs w:val="21"/>
                <w:highlight w:val="none"/>
              </w:rPr>
              <w:t>（</w:t>
            </w:r>
            <w:r>
              <w:rPr>
                <w:rFonts w:hint="eastAsia" w:ascii="宋体" w:hAnsi="宋体"/>
                <w:szCs w:val="21"/>
                <w:highlight w:val="none"/>
                <w:lang w:val="en-US" w:eastAsia="zh-CN"/>
              </w:rPr>
              <w:t>5，4.5，</w:t>
            </w:r>
            <w:r>
              <w:rPr>
                <w:rFonts w:hint="eastAsia" w:ascii="宋体" w:hAnsi="宋体"/>
                <w:szCs w:val="21"/>
                <w:highlight w:val="none"/>
              </w:rPr>
              <w:t>4，3.5，3，2.5，2，1.5，1，0.5，0）</w:t>
            </w:r>
          </w:p>
        </w:tc>
        <w:tc>
          <w:tcPr>
            <w:tcW w:w="766" w:type="dxa"/>
            <w:noWrap w:val="0"/>
            <w:vAlign w:val="center"/>
          </w:tcPr>
          <w:p w14:paraId="14D7B4A6">
            <w:pPr>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766" w:type="dxa"/>
            <w:noWrap w:val="0"/>
            <w:vAlign w:val="center"/>
          </w:tcPr>
          <w:p w14:paraId="44BC9A51">
            <w:pPr>
              <w:spacing w:line="360" w:lineRule="auto"/>
              <w:jc w:val="center"/>
              <w:rPr>
                <w:rFonts w:hint="eastAsia" w:ascii="宋体" w:hAnsi="宋体"/>
                <w:szCs w:val="21"/>
                <w:highlight w:val="none"/>
              </w:rPr>
            </w:pPr>
            <w:r>
              <w:rPr>
                <w:rFonts w:hint="eastAsia" w:ascii="宋体" w:hAnsi="宋体"/>
                <w:szCs w:val="21"/>
                <w:highlight w:val="none"/>
              </w:rPr>
              <w:t>主观分</w:t>
            </w:r>
          </w:p>
        </w:tc>
      </w:tr>
      <w:tr w14:paraId="6FC4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noWrap w:val="0"/>
            <w:vAlign w:val="center"/>
          </w:tcPr>
          <w:p w14:paraId="7F5B01FA">
            <w:pPr>
              <w:pStyle w:val="8"/>
              <w:spacing w:before="120" w:after="120" w:line="360" w:lineRule="auto"/>
              <w:jc w:val="center"/>
              <w:rPr>
                <w:rFonts w:hint="eastAsia" w:hAnsi="宋体" w:cs="宋体"/>
                <w:highlight w:val="none"/>
              </w:rPr>
            </w:pPr>
          </w:p>
        </w:tc>
        <w:tc>
          <w:tcPr>
            <w:tcW w:w="2085" w:type="dxa"/>
            <w:vMerge w:val="continue"/>
            <w:noWrap w:val="0"/>
            <w:vAlign w:val="center"/>
          </w:tcPr>
          <w:p w14:paraId="145FA9B4">
            <w:pPr>
              <w:spacing w:line="360" w:lineRule="auto"/>
              <w:jc w:val="center"/>
              <w:rPr>
                <w:rFonts w:hint="eastAsia" w:ascii="宋体" w:hAnsi="宋体"/>
                <w:szCs w:val="21"/>
                <w:highlight w:val="none"/>
              </w:rPr>
            </w:pPr>
          </w:p>
        </w:tc>
        <w:tc>
          <w:tcPr>
            <w:tcW w:w="6206" w:type="dxa"/>
            <w:noWrap w:val="0"/>
            <w:vAlign w:val="center"/>
          </w:tcPr>
          <w:p w14:paraId="4EACB05A">
            <w:pPr>
              <w:spacing w:line="360" w:lineRule="auto"/>
              <w:rPr>
                <w:rFonts w:hint="eastAsia"/>
                <w:highlight w:val="none"/>
              </w:rPr>
            </w:pPr>
            <w:r>
              <w:rPr>
                <w:rFonts w:hint="eastAsia"/>
                <w:highlight w:val="none"/>
              </w:rPr>
              <w:t>出现问题接到采购人通知后需要迅速响应采购人并解决采购人问题。</w:t>
            </w:r>
            <w:r>
              <w:rPr>
                <w:rFonts w:hint="eastAsia" w:ascii="宋体" w:hAnsi="宋体"/>
                <w:szCs w:val="21"/>
                <w:highlight w:val="none"/>
              </w:rPr>
              <w:t>（4，3.5，3，2.5，2，1.5，1，0.5，0）</w:t>
            </w:r>
          </w:p>
        </w:tc>
        <w:tc>
          <w:tcPr>
            <w:tcW w:w="766" w:type="dxa"/>
            <w:noWrap w:val="0"/>
            <w:vAlign w:val="center"/>
          </w:tcPr>
          <w:p w14:paraId="4E4E914D">
            <w:pPr>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4</w:t>
            </w:r>
          </w:p>
        </w:tc>
        <w:tc>
          <w:tcPr>
            <w:tcW w:w="766" w:type="dxa"/>
            <w:noWrap w:val="0"/>
            <w:vAlign w:val="center"/>
          </w:tcPr>
          <w:p w14:paraId="1B739580">
            <w:pPr>
              <w:spacing w:line="360" w:lineRule="auto"/>
              <w:jc w:val="center"/>
              <w:rPr>
                <w:rFonts w:ascii="宋体" w:hAnsi="宋体"/>
                <w:szCs w:val="21"/>
                <w:highlight w:val="none"/>
              </w:rPr>
            </w:pPr>
            <w:r>
              <w:rPr>
                <w:rFonts w:hint="eastAsia" w:ascii="宋体" w:hAnsi="宋体"/>
                <w:szCs w:val="21"/>
                <w:highlight w:val="none"/>
              </w:rPr>
              <w:t>主观分</w:t>
            </w:r>
          </w:p>
        </w:tc>
      </w:tr>
      <w:tr w14:paraId="0F6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noWrap w:val="0"/>
            <w:vAlign w:val="center"/>
          </w:tcPr>
          <w:p w14:paraId="6608DADB">
            <w:pPr>
              <w:pStyle w:val="8"/>
              <w:spacing w:before="120" w:after="120" w:line="360" w:lineRule="auto"/>
              <w:jc w:val="center"/>
              <w:rPr>
                <w:rFonts w:hint="eastAsia" w:hAnsi="宋体" w:cs="宋体"/>
                <w:highlight w:val="none"/>
              </w:rPr>
            </w:pPr>
            <w:r>
              <w:rPr>
                <w:rFonts w:hint="eastAsia" w:hAnsi="宋体" w:cs="宋体"/>
                <w:highlight w:val="none"/>
              </w:rPr>
              <w:t>12</w:t>
            </w:r>
          </w:p>
        </w:tc>
        <w:tc>
          <w:tcPr>
            <w:tcW w:w="2085" w:type="dxa"/>
            <w:vMerge w:val="restart"/>
            <w:noWrap w:val="0"/>
            <w:vAlign w:val="center"/>
          </w:tcPr>
          <w:p w14:paraId="49E14125">
            <w:pPr>
              <w:pStyle w:val="8"/>
              <w:spacing w:before="120" w:after="120" w:line="360" w:lineRule="auto"/>
              <w:jc w:val="center"/>
              <w:rPr>
                <w:rFonts w:hint="eastAsia"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noWrap w:val="0"/>
            <w:vAlign w:val="center"/>
          </w:tcPr>
          <w:p w14:paraId="5EC3D1FD">
            <w:pPr>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noWrap w:val="0"/>
            <w:vAlign w:val="center"/>
          </w:tcPr>
          <w:p w14:paraId="349AD5C0">
            <w:pPr>
              <w:pStyle w:val="8"/>
              <w:spacing w:before="120" w:after="120" w:line="360" w:lineRule="auto"/>
              <w:jc w:val="center"/>
              <w:rPr>
                <w:rFonts w:hint="eastAsia" w:hAnsi="宋体" w:cs="宋体"/>
                <w:highlight w:val="none"/>
              </w:rPr>
            </w:pPr>
            <w:r>
              <w:rPr>
                <w:rFonts w:hint="eastAsia" w:hAnsi="宋体" w:cs="宋体"/>
                <w:highlight w:val="none"/>
              </w:rPr>
              <w:t>2</w:t>
            </w:r>
          </w:p>
        </w:tc>
        <w:tc>
          <w:tcPr>
            <w:tcW w:w="766" w:type="dxa"/>
            <w:noWrap w:val="0"/>
            <w:vAlign w:val="center"/>
          </w:tcPr>
          <w:p w14:paraId="6C808678">
            <w:pPr>
              <w:pStyle w:val="8"/>
              <w:spacing w:before="120" w:after="120" w:line="360" w:lineRule="auto"/>
              <w:jc w:val="center"/>
              <w:rPr>
                <w:rFonts w:hint="eastAsia" w:hAnsi="宋体" w:cs="宋体"/>
                <w:highlight w:val="none"/>
              </w:rPr>
            </w:pPr>
            <w:r>
              <w:rPr>
                <w:rFonts w:hint="eastAsia" w:hAnsi="宋体" w:cs="宋体"/>
                <w:szCs w:val="21"/>
                <w:highlight w:val="none"/>
              </w:rPr>
              <w:t>客观分</w:t>
            </w:r>
          </w:p>
        </w:tc>
      </w:tr>
      <w:tr w14:paraId="3B23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noWrap w:val="0"/>
            <w:vAlign w:val="center"/>
          </w:tcPr>
          <w:p w14:paraId="56034859">
            <w:pPr>
              <w:pStyle w:val="8"/>
              <w:spacing w:before="120" w:after="120" w:line="360" w:lineRule="auto"/>
              <w:jc w:val="center"/>
              <w:rPr>
                <w:rFonts w:hint="eastAsia" w:hAnsi="宋体" w:cs="宋体"/>
                <w:highlight w:val="none"/>
              </w:rPr>
            </w:pPr>
          </w:p>
        </w:tc>
        <w:tc>
          <w:tcPr>
            <w:tcW w:w="2085" w:type="dxa"/>
            <w:vMerge w:val="continue"/>
            <w:noWrap w:val="0"/>
            <w:vAlign w:val="center"/>
          </w:tcPr>
          <w:p w14:paraId="269050BB">
            <w:pPr>
              <w:pStyle w:val="8"/>
              <w:spacing w:before="120" w:after="120" w:line="360" w:lineRule="auto"/>
              <w:jc w:val="center"/>
              <w:rPr>
                <w:rFonts w:hint="eastAsia" w:hAnsi="宋体" w:cs="宋体"/>
                <w:highlight w:val="none"/>
              </w:rPr>
            </w:pPr>
          </w:p>
        </w:tc>
        <w:tc>
          <w:tcPr>
            <w:tcW w:w="6206" w:type="dxa"/>
            <w:noWrap w:val="0"/>
            <w:vAlign w:val="center"/>
          </w:tcPr>
          <w:p w14:paraId="45C5B1F1">
            <w:pPr>
              <w:spacing w:line="360" w:lineRule="auto"/>
              <w:rPr>
                <w:rFonts w:hint="eastAsia"/>
                <w:highlight w:val="none"/>
              </w:rPr>
            </w:pPr>
            <w:r>
              <w:rPr>
                <w:rFonts w:hint="eastAsia"/>
                <w:highlight w:val="none"/>
              </w:rPr>
              <w:t>责任编辑具备类似项目实施经验、专业技术能力。</w:t>
            </w:r>
            <w:r>
              <w:rPr>
                <w:rFonts w:hint="eastAsia" w:ascii="宋体" w:hAnsi="宋体"/>
                <w:szCs w:val="21"/>
                <w:highlight w:val="none"/>
              </w:rPr>
              <w:t>（2，1.5，1，0.5，0）</w:t>
            </w:r>
          </w:p>
        </w:tc>
        <w:tc>
          <w:tcPr>
            <w:tcW w:w="766" w:type="dxa"/>
            <w:noWrap w:val="0"/>
            <w:vAlign w:val="center"/>
          </w:tcPr>
          <w:p w14:paraId="212723F9">
            <w:pPr>
              <w:pStyle w:val="8"/>
              <w:spacing w:before="120" w:after="120" w:line="360" w:lineRule="auto"/>
              <w:jc w:val="center"/>
              <w:rPr>
                <w:rFonts w:hint="eastAsia" w:hAnsi="宋体" w:cs="宋体"/>
                <w:highlight w:val="none"/>
              </w:rPr>
            </w:pPr>
            <w:r>
              <w:rPr>
                <w:rFonts w:hint="eastAsia" w:hAnsi="宋体" w:cs="宋体"/>
                <w:highlight w:val="none"/>
              </w:rPr>
              <w:t>2</w:t>
            </w:r>
          </w:p>
        </w:tc>
        <w:tc>
          <w:tcPr>
            <w:tcW w:w="766" w:type="dxa"/>
            <w:noWrap w:val="0"/>
            <w:vAlign w:val="center"/>
          </w:tcPr>
          <w:p w14:paraId="11FDF537">
            <w:pPr>
              <w:pStyle w:val="8"/>
              <w:spacing w:before="120" w:after="120" w:line="360" w:lineRule="auto"/>
              <w:jc w:val="center"/>
              <w:rPr>
                <w:rFonts w:hint="eastAsia" w:hAnsi="宋体" w:cs="宋体"/>
                <w:highlight w:val="none"/>
              </w:rPr>
            </w:pPr>
            <w:r>
              <w:rPr>
                <w:rFonts w:hint="eastAsia" w:hAnsi="宋体" w:cs="宋体"/>
                <w:szCs w:val="21"/>
                <w:highlight w:val="none"/>
              </w:rPr>
              <w:t>主观分</w:t>
            </w:r>
          </w:p>
        </w:tc>
      </w:tr>
      <w:tr w14:paraId="6D7C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noWrap w:val="0"/>
            <w:vAlign w:val="center"/>
          </w:tcPr>
          <w:p w14:paraId="3BDFA0D2">
            <w:pPr>
              <w:pStyle w:val="8"/>
              <w:spacing w:before="120" w:after="120" w:line="360" w:lineRule="auto"/>
              <w:jc w:val="center"/>
              <w:rPr>
                <w:rFonts w:hint="eastAsia" w:hAnsi="宋体" w:cs="宋体"/>
                <w:highlight w:val="none"/>
              </w:rPr>
            </w:pPr>
          </w:p>
        </w:tc>
        <w:tc>
          <w:tcPr>
            <w:tcW w:w="2085" w:type="dxa"/>
            <w:vMerge w:val="continue"/>
            <w:noWrap w:val="0"/>
            <w:vAlign w:val="center"/>
          </w:tcPr>
          <w:p w14:paraId="413A53D2">
            <w:pPr>
              <w:pStyle w:val="8"/>
              <w:spacing w:before="120" w:after="120" w:line="360" w:lineRule="auto"/>
              <w:jc w:val="center"/>
              <w:rPr>
                <w:rFonts w:hint="eastAsia" w:hAnsi="宋体" w:cs="宋体"/>
                <w:highlight w:val="none"/>
              </w:rPr>
            </w:pPr>
          </w:p>
        </w:tc>
        <w:tc>
          <w:tcPr>
            <w:tcW w:w="6206" w:type="dxa"/>
            <w:noWrap w:val="0"/>
            <w:vAlign w:val="center"/>
          </w:tcPr>
          <w:p w14:paraId="4B2699FB">
            <w:pPr>
              <w:spacing w:line="360" w:lineRule="auto"/>
              <w:rPr>
                <w:rFonts w:hint="eastAsia"/>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noWrap w:val="0"/>
            <w:vAlign w:val="center"/>
          </w:tcPr>
          <w:p w14:paraId="77E2CC73">
            <w:pPr>
              <w:pStyle w:val="8"/>
              <w:spacing w:before="120" w:after="120" w:line="360" w:lineRule="auto"/>
              <w:jc w:val="center"/>
              <w:rPr>
                <w:rFonts w:hint="eastAsia" w:hAnsi="宋体" w:cs="宋体"/>
                <w:highlight w:val="none"/>
              </w:rPr>
            </w:pPr>
            <w:r>
              <w:rPr>
                <w:rFonts w:hint="eastAsia" w:hAnsi="宋体" w:cs="宋体"/>
                <w:highlight w:val="none"/>
              </w:rPr>
              <w:t>4</w:t>
            </w:r>
          </w:p>
        </w:tc>
        <w:tc>
          <w:tcPr>
            <w:tcW w:w="766" w:type="dxa"/>
            <w:noWrap w:val="0"/>
            <w:vAlign w:val="center"/>
          </w:tcPr>
          <w:p w14:paraId="4E5BC00C">
            <w:pPr>
              <w:pStyle w:val="8"/>
              <w:spacing w:before="120" w:after="120" w:line="360" w:lineRule="auto"/>
              <w:jc w:val="center"/>
              <w:rPr>
                <w:rFonts w:hint="eastAsia" w:hAnsi="宋体" w:cs="宋体"/>
                <w:highlight w:val="none"/>
              </w:rPr>
            </w:pPr>
            <w:r>
              <w:rPr>
                <w:rFonts w:hint="eastAsia" w:hAnsi="宋体" w:cs="宋体"/>
                <w:szCs w:val="21"/>
                <w:highlight w:val="none"/>
              </w:rPr>
              <w:t>客观分</w:t>
            </w:r>
          </w:p>
        </w:tc>
      </w:tr>
      <w:tr w14:paraId="65E4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noWrap w:val="0"/>
            <w:vAlign w:val="center"/>
          </w:tcPr>
          <w:p w14:paraId="6169BD96">
            <w:pPr>
              <w:pStyle w:val="8"/>
              <w:spacing w:before="120" w:after="120" w:line="360" w:lineRule="auto"/>
              <w:jc w:val="center"/>
              <w:rPr>
                <w:rFonts w:hint="eastAsia" w:hAnsi="宋体" w:cs="宋体"/>
                <w:highlight w:val="none"/>
              </w:rPr>
            </w:pPr>
          </w:p>
        </w:tc>
        <w:tc>
          <w:tcPr>
            <w:tcW w:w="2085" w:type="dxa"/>
            <w:vMerge w:val="continue"/>
            <w:noWrap w:val="0"/>
            <w:vAlign w:val="center"/>
          </w:tcPr>
          <w:p w14:paraId="169A365D">
            <w:pPr>
              <w:pStyle w:val="8"/>
              <w:spacing w:before="120" w:after="120" w:line="360" w:lineRule="auto"/>
              <w:jc w:val="center"/>
              <w:rPr>
                <w:rFonts w:hint="eastAsia" w:hAnsi="宋体" w:cs="宋体"/>
                <w:highlight w:val="none"/>
              </w:rPr>
            </w:pPr>
          </w:p>
        </w:tc>
        <w:tc>
          <w:tcPr>
            <w:tcW w:w="6206" w:type="dxa"/>
            <w:noWrap w:val="0"/>
            <w:vAlign w:val="center"/>
          </w:tcPr>
          <w:p w14:paraId="11DE606B">
            <w:pPr>
              <w:spacing w:line="360" w:lineRule="auto"/>
              <w:rPr>
                <w:rFonts w:hint="eastAsia"/>
                <w:highlight w:val="none"/>
              </w:rPr>
            </w:pPr>
            <w:r>
              <w:rPr>
                <w:rFonts w:hint="eastAsia"/>
                <w:highlight w:val="none"/>
              </w:rPr>
              <w:t>项目负责人具备类似项目实施经验、专业技术能力。</w:t>
            </w:r>
            <w:r>
              <w:rPr>
                <w:rFonts w:hint="eastAsia" w:ascii="宋体" w:hAnsi="宋体"/>
                <w:szCs w:val="21"/>
                <w:highlight w:val="none"/>
              </w:rPr>
              <w:t>（2，1.5，1，0.5，0）</w:t>
            </w:r>
          </w:p>
        </w:tc>
        <w:tc>
          <w:tcPr>
            <w:tcW w:w="766" w:type="dxa"/>
            <w:noWrap w:val="0"/>
            <w:vAlign w:val="center"/>
          </w:tcPr>
          <w:p w14:paraId="4654D3B7">
            <w:pPr>
              <w:pStyle w:val="8"/>
              <w:spacing w:before="120" w:after="120" w:line="360" w:lineRule="auto"/>
              <w:jc w:val="center"/>
              <w:rPr>
                <w:rFonts w:hint="eastAsia" w:hAnsi="宋体" w:cs="宋体"/>
                <w:highlight w:val="none"/>
              </w:rPr>
            </w:pPr>
            <w:r>
              <w:rPr>
                <w:rFonts w:hint="eastAsia" w:hAnsi="宋体" w:cs="宋体"/>
                <w:highlight w:val="none"/>
              </w:rPr>
              <w:t>2</w:t>
            </w:r>
          </w:p>
        </w:tc>
        <w:tc>
          <w:tcPr>
            <w:tcW w:w="766" w:type="dxa"/>
            <w:noWrap w:val="0"/>
            <w:vAlign w:val="center"/>
          </w:tcPr>
          <w:p w14:paraId="5A60AFED">
            <w:pPr>
              <w:pStyle w:val="8"/>
              <w:spacing w:before="120" w:after="120" w:line="360" w:lineRule="auto"/>
              <w:jc w:val="center"/>
              <w:rPr>
                <w:rFonts w:hint="eastAsia" w:hAnsi="宋体" w:cs="宋体"/>
                <w:highlight w:val="none"/>
              </w:rPr>
            </w:pPr>
            <w:r>
              <w:rPr>
                <w:rFonts w:hint="eastAsia" w:hAnsi="宋体" w:cs="宋体"/>
                <w:szCs w:val="21"/>
                <w:highlight w:val="none"/>
              </w:rPr>
              <w:t>主观分</w:t>
            </w:r>
          </w:p>
        </w:tc>
      </w:tr>
      <w:tr w14:paraId="42B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noWrap w:val="0"/>
            <w:vAlign w:val="center"/>
          </w:tcPr>
          <w:p w14:paraId="4CC155A8">
            <w:pPr>
              <w:pStyle w:val="8"/>
              <w:spacing w:before="120" w:after="120" w:line="360" w:lineRule="auto"/>
              <w:jc w:val="center"/>
              <w:rPr>
                <w:rFonts w:hint="eastAsia" w:hAnsi="宋体" w:cs="宋体"/>
                <w:highlight w:val="none"/>
              </w:rPr>
            </w:pPr>
          </w:p>
        </w:tc>
        <w:tc>
          <w:tcPr>
            <w:tcW w:w="2085" w:type="dxa"/>
            <w:vMerge w:val="continue"/>
            <w:noWrap w:val="0"/>
            <w:vAlign w:val="center"/>
          </w:tcPr>
          <w:p w14:paraId="74B71D38">
            <w:pPr>
              <w:pStyle w:val="8"/>
              <w:spacing w:before="120" w:after="120" w:line="360" w:lineRule="auto"/>
              <w:jc w:val="center"/>
              <w:rPr>
                <w:rFonts w:hint="eastAsia" w:hAnsi="宋体" w:cs="宋体"/>
                <w:spacing w:val="-4"/>
                <w:highlight w:val="none"/>
              </w:rPr>
            </w:pPr>
          </w:p>
        </w:tc>
        <w:tc>
          <w:tcPr>
            <w:tcW w:w="6206" w:type="dxa"/>
            <w:noWrap w:val="0"/>
            <w:vAlign w:val="center"/>
          </w:tcPr>
          <w:p w14:paraId="707B0BC4">
            <w:pPr>
              <w:spacing w:line="360" w:lineRule="auto"/>
              <w:rPr>
                <w:rFonts w:hint="eastAsia"/>
                <w:highlight w:val="none"/>
              </w:rPr>
            </w:pPr>
            <w:r>
              <w:rPr>
                <w:rFonts w:hint="eastAsia"/>
                <w:highlight w:val="none"/>
              </w:rPr>
              <w:t>服务团队人员分工明确、权责清晰，专业、人数配置合理。</w:t>
            </w:r>
            <w:r>
              <w:rPr>
                <w:rFonts w:hint="eastAsia" w:ascii="宋体" w:hAnsi="宋体"/>
                <w:szCs w:val="21"/>
                <w:highlight w:val="none"/>
              </w:rPr>
              <w:t>（4，3.5，3，2.5，2，1.5，1，0.5，0）</w:t>
            </w:r>
          </w:p>
        </w:tc>
        <w:tc>
          <w:tcPr>
            <w:tcW w:w="766" w:type="dxa"/>
            <w:noWrap w:val="0"/>
            <w:vAlign w:val="center"/>
          </w:tcPr>
          <w:p w14:paraId="3C97524D">
            <w:pPr>
              <w:pStyle w:val="8"/>
              <w:spacing w:before="120" w:after="120" w:line="360" w:lineRule="auto"/>
              <w:jc w:val="center"/>
              <w:rPr>
                <w:rFonts w:hint="eastAsia" w:hAnsi="宋体" w:cs="宋体"/>
                <w:highlight w:val="none"/>
              </w:rPr>
            </w:pPr>
            <w:r>
              <w:rPr>
                <w:rFonts w:hint="eastAsia" w:hAnsi="宋体" w:cs="宋体"/>
                <w:highlight w:val="none"/>
              </w:rPr>
              <w:t>4</w:t>
            </w:r>
          </w:p>
        </w:tc>
        <w:tc>
          <w:tcPr>
            <w:tcW w:w="766" w:type="dxa"/>
            <w:noWrap w:val="0"/>
            <w:vAlign w:val="center"/>
          </w:tcPr>
          <w:p w14:paraId="64B57E4C">
            <w:pPr>
              <w:pStyle w:val="8"/>
              <w:spacing w:before="120" w:after="120" w:line="360" w:lineRule="auto"/>
              <w:jc w:val="center"/>
              <w:rPr>
                <w:rFonts w:hint="eastAsia" w:hAnsi="宋体" w:cs="宋体"/>
                <w:highlight w:val="none"/>
              </w:rPr>
            </w:pPr>
            <w:r>
              <w:rPr>
                <w:rFonts w:hint="eastAsia" w:hAnsi="宋体" w:cs="宋体"/>
                <w:szCs w:val="21"/>
                <w:highlight w:val="none"/>
              </w:rPr>
              <w:t>主观分</w:t>
            </w:r>
          </w:p>
        </w:tc>
      </w:tr>
      <w:tr w14:paraId="78BB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noWrap w:val="0"/>
            <w:vAlign w:val="center"/>
          </w:tcPr>
          <w:p w14:paraId="5A1EA6AF">
            <w:pPr>
              <w:pStyle w:val="8"/>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3</w:t>
            </w:r>
          </w:p>
        </w:tc>
        <w:tc>
          <w:tcPr>
            <w:tcW w:w="2085" w:type="dxa"/>
            <w:noWrap w:val="0"/>
            <w:vAlign w:val="center"/>
          </w:tcPr>
          <w:p w14:paraId="7D105B75">
            <w:pPr>
              <w:pStyle w:val="8"/>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noWrap w:val="0"/>
            <w:vAlign w:val="center"/>
          </w:tcPr>
          <w:p w14:paraId="679CA132">
            <w:pPr>
              <w:pStyle w:val="2"/>
              <w:tabs>
                <w:tab w:val="left" w:pos="432"/>
              </w:tabs>
              <w:spacing w:before="0" w:after="0" w:line="360" w:lineRule="auto"/>
              <w:jc w:val="left"/>
              <w:rPr>
                <w:rFonts w:hint="eastAsia" w:cs="宋体"/>
                <w:b w:val="0"/>
                <w:snapToGrid w:val="0"/>
                <w:kern w:val="2"/>
                <w:sz w:val="24"/>
                <w:szCs w:val="24"/>
                <w:highlight w:val="none"/>
              </w:rPr>
            </w:pPr>
            <w:bookmarkStart w:id="69" w:name="_Toc4320"/>
            <w:bookmarkStart w:id="70" w:name="_Toc1736"/>
            <w:bookmarkStart w:id="71" w:name="_Toc26914"/>
            <w:bookmarkStart w:id="72" w:name="_Toc6030"/>
            <w:r>
              <w:rPr>
                <w:rFonts w:hint="eastAsia" w:cs="宋体"/>
                <w:b w:val="0"/>
                <w:snapToGrid w:val="0"/>
                <w:kern w:val="2"/>
                <w:sz w:val="24"/>
                <w:szCs w:val="24"/>
                <w:highlight w:val="none"/>
              </w:rPr>
              <w:t>价格分采用低价优先法计算，即满足招标文件要求且投标价格最低的投标报价为评标基准价，其价格分为满分。其他供应商的价格分按照下列公式计算：</w:t>
            </w:r>
          </w:p>
          <w:p w14:paraId="31DCC85B">
            <w:pPr>
              <w:pStyle w:val="2"/>
              <w:tabs>
                <w:tab w:val="left" w:pos="432"/>
              </w:tabs>
              <w:spacing w:before="0" w:after="0" w:line="360" w:lineRule="auto"/>
              <w:jc w:val="left"/>
              <w:rPr>
                <w:rFonts w:hint="eastAsia" w:cs="宋体"/>
                <w:b w:val="0"/>
                <w:snapToGrid w:val="0"/>
                <w:kern w:val="2"/>
                <w:sz w:val="21"/>
                <w:szCs w:val="21"/>
                <w:highlight w:val="none"/>
              </w:rPr>
            </w:pPr>
            <w:r>
              <w:rPr>
                <w:rFonts w:hint="eastAsia" w:cs="宋体"/>
                <w:b w:val="0"/>
                <w:snapToGrid w:val="0"/>
                <w:kern w:val="2"/>
                <w:sz w:val="24"/>
                <w:szCs w:val="24"/>
                <w:highlight w:val="none"/>
              </w:rPr>
              <w:t>价格分=（评标基准价/投标报价）×</w:t>
            </w:r>
            <w:bookmarkEnd w:id="69"/>
            <w:bookmarkEnd w:id="70"/>
            <w:r>
              <w:rPr>
                <w:rFonts w:hint="eastAsia" w:cs="宋体"/>
                <w:b w:val="0"/>
                <w:snapToGrid w:val="0"/>
                <w:kern w:val="2"/>
                <w:sz w:val="24"/>
                <w:szCs w:val="24"/>
                <w:highlight w:val="none"/>
              </w:rPr>
              <w:t>10</w:t>
            </w:r>
            <w:bookmarkEnd w:id="71"/>
            <w:bookmarkEnd w:id="72"/>
          </w:p>
        </w:tc>
        <w:tc>
          <w:tcPr>
            <w:tcW w:w="766" w:type="dxa"/>
            <w:noWrap w:val="0"/>
            <w:vAlign w:val="center"/>
          </w:tcPr>
          <w:p w14:paraId="5EE7C357">
            <w:pPr>
              <w:pStyle w:val="8"/>
              <w:spacing w:before="120" w:after="120" w:line="360" w:lineRule="auto"/>
              <w:jc w:val="center"/>
              <w:rPr>
                <w:rFonts w:hAnsi="宋体" w:cs="宋体"/>
                <w:highlight w:val="none"/>
              </w:rPr>
            </w:pPr>
            <w:r>
              <w:rPr>
                <w:rFonts w:hint="eastAsia" w:hAnsi="宋体" w:cs="宋体"/>
                <w:highlight w:val="none"/>
              </w:rPr>
              <w:t>10</w:t>
            </w:r>
          </w:p>
        </w:tc>
        <w:tc>
          <w:tcPr>
            <w:tcW w:w="766" w:type="dxa"/>
            <w:noWrap w:val="0"/>
            <w:vAlign w:val="center"/>
          </w:tcPr>
          <w:p w14:paraId="5B5A2A6E">
            <w:pPr>
              <w:pStyle w:val="8"/>
              <w:spacing w:before="120" w:after="120" w:line="360" w:lineRule="auto"/>
              <w:jc w:val="center"/>
              <w:rPr>
                <w:rFonts w:hAnsi="宋体" w:cs="宋体"/>
                <w:highlight w:val="none"/>
              </w:rPr>
            </w:pPr>
            <w:r>
              <w:rPr>
                <w:rFonts w:hint="eastAsia" w:hAnsi="宋体" w:cs="宋体"/>
                <w:highlight w:val="none"/>
              </w:rPr>
              <w:t>价格分</w:t>
            </w:r>
          </w:p>
        </w:tc>
      </w:tr>
    </w:tbl>
    <w:p w14:paraId="5BC79D28">
      <w:pPr>
        <w:pStyle w:val="2"/>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4"/>
      <w:r>
        <w:rPr>
          <w:rFonts w:hint="eastAsia" w:cs="宋体"/>
          <w:highlight w:val="none"/>
        </w:rPr>
        <w:t>及条款</w:t>
      </w:r>
      <w:bookmarkEnd w:id="65"/>
    </w:p>
    <w:p w14:paraId="450FBC9E">
      <w:pPr>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6A0D9BD5">
      <w:pPr>
        <w:pStyle w:val="11"/>
        <w:snapToGrid w:val="0"/>
        <w:spacing w:line="360" w:lineRule="auto"/>
        <w:rPr>
          <w:rFonts w:ascii="宋体" w:hAnsi="宋体" w:cs="宋体"/>
          <w:highlight w:val="none"/>
        </w:rPr>
      </w:pPr>
    </w:p>
    <w:p w14:paraId="4AF65D4E">
      <w:pPr>
        <w:spacing w:line="360" w:lineRule="auto"/>
        <w:ind w:left="6726" w:hanging="6726" w:hangingChars="2950"/>
        <w:rPr>
          <w:rFonts w:hint="eastAsia" w:ascii="宋体" w:hAnsi="宋体"/>
          <w:bCs/>
          <w:spacing w:val="-6"/>
          <w:szCs w:val="21"/>
          <w:highlight w:val="none"/>
        </w:rPr>
      </w:pPr>
      <w:r>
        <w:rPr>
          <w:rFonts w:hint="eastAsia" w:ascii="宋体" w:hAnsi="宋体"/>
          <w:spacing w:val="-6"/>
          <w:szCs w:val="21"/>
          <w:highlight w:val="none"/>
        </w:rPr>
        <w:t>项目编号：</w:t>
      </w:r>
    </w:p>
    <w:p w14:paraId="39EFBC54">
      <w:pPr>
        <w:spacing w:line="360" w:lineRule="auto"/>
        <w:rPr>
          <w:rFonts w:hint="eastAsia" w:ascii="宋体" w:hAnsi="宋体"/>
          <w:spacing w:val="-6"/>
          <w:szCs w:val="21"/>
          <w:highlight w:val="none"/>
        </w:rPr>
      </w:pPr>
      <w:r>
        <w:rPr>
          <w:rFonts w:hint="eastAsia" w:ascii="宋体" w:hAnsi="宋体"/>
          <w:spacing w:val="-6"/>
          <w:szCs w:val="21"/>
          <w:highlight w:val="none"/>
        </w:rPr>
        <w:t>确认书编号：</w:t>
      </w:r>
    </w:p>
    <w:p w14:paraId="6F0A60F0">
      <w:pPr>
        <w:spacing w:line="360" w:lineRule="auto"/>
        <w:rPr>
          <w:rFonts w:hint="eastAsia" w:ascii="宋体" w:hAnsi="宋体"/>
          <w:spacing w:val="-6"/>
          <w:szCs w:val="21"/>
          <w:highlight w:val="none"/>
        </w:rPr>
      </w:pPr>
      <w:r>
        <w:rPr>
          <w:rFonts w:hint="eastAsia" w:ascii="宋体" w:hAnsi="宋体"/>
          <w:spacing w:val="-6"/>
          <w:szCs w:val="21"/>
          <w:highlight w:val="none"/>
        </w:rPr>
        <w:t>甲方（采购人）：中国美术学院</w:t>
      </w:r>
    </w:p>
    <w:p w14:paraId="3E67B523">
      <w:pPr>
        <w:spacing w:line="360" w:lineRule="auto"/>
        <w:rPr>
          <w:rFonts w:hint="eastAsia"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000D34C">
      <w:pPr>
        <w:spacing w:line="360" w:lineRule="auto"/>
        <w:rPr>
          <w:rFonts w:hint="eastAsia" w:ascii="宋体" w:hAnsi="宋体"/>
          <w:spacing w:val="-6"/>
          <w:szCs w:val="21"/>
          <w:highlight w:val="none"/>
        </w:rPr>
      </w:pPr>
      <w:r>
        <w:rPr>
          <w:rFonts w:hint="eastAsia" w:ascii="宋体" w:hAnsi="宋体"/>
          <w:spacing w:val="-6"/>
          <w:szCs w:val="21"/>
          <w:highlight w:val="none"/>
        </w:rPr>
        <w:t xml:space="preserve">采购代理机构（鉴证方）： </w:t>
      </w:r>
    </w:p>
    <w:p w14:paraId="2C04A1BA">
      <w:pPr>
        <w:spacing w:line="360" w:lineRule="auto"/>
        <w:ind w:firstLine="480" w:firstLineChars="200"/>
        <w:rPr>
          <w:rFonts w:hint="eastAsia"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 xml:space="preserve">            </w:t>
      </w:r>
      <w:r>
        <w:rPr>
          <w:rFonts w:hint="eastAsia" w:ascii="宋体" w:hAnsi="宋体"/>
          <w:szCs w:val="21"/>
          <w:highlight w:val="none"/>
        </w:rPr>
        <w:t>项目通过</w:t>
      </w:r>
      <w:r>
        <w:rPr>
          <w:rFonts w:hint="eastAsia" w:ascii="宋体" w:hAnsi="宋体"/>
          <w:szCs w:val="21"/>
          <w:highlight w:val="none"/>
          <w:u w:val="single"/>
        </w:rPr>
        <w:t xml:space="preserve">     </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5E46586E">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一、服务内容和要求</w:t>
      </w:r>
    </w:p>
    <w:p w14:paraId="7BB1D451">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w:t>
      </w:r>
      <w:r>
        <w:rPr>
          <w:rFonts w:hint="eastAsia" w:ascii="宋体" w:hAnsi="宋体" w:eastAsia="宋体"/>
          <w:szCs w:val="21"/>
          <w:highlight w:val="none"/>
        </w:rPr>
        <w:t>乙方</w:t>
      </w:r>
      <w:r>
        <w:rPr>
          <w:rFonts w:hint="eastAsia" w:ascii="宋体" w:hAnsi="宋体" w:eastAsia="宋体" w:cs="宋体"/>
          <w:szCs w:val="21"/>
          <w:highlight w:val="none"/>
        </w:rPr>
        <w:t>针对中国美术学院视觉中国协同创新中心《潘天寿听天阁画谈随笔》</w:t>
      </w:r>
      <w:r>
        <w:rPr>
          <w:rFonts w:hint="eastAsia" w:ascii="宋体" w:hAnsi="宋体" w:eastAsia="宋体" w:cs="宋体"/>
          <w:szCs w:val="21"/>
          <w:highlight w:val="none"/>
          <w:lang w:val="en-US" w:eastAsia="zh-CN"/>
        </w:rPr>
        <w:t>提供出版服务</w:t>
      </w:r>
      <w:r>
        <w:rPr>
          <w:rFonts w:hint="eastAsia" w:ascii="宋体" w:hAnsi="宋体" w:eastAsia="宋体"/>
          <w:szCs w:val="21"/>
          <w:highlight w:val="none"/>
        </w:rPr>
        <w:t>，具体要求及内容如下</w:t>
      </w:r>
      <w:r>
        <w:rPr>
          <w:rFonts w:hint="eastAsia" w:ascii="宋体" w:hAnsi="宋体"/>
          <w:szCs w:val="21"/>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6"/>
        <w:gridCol w:w="1847"/>
        <w:gridCol w:w="6466"/>
      </w:tblGrid>
      <w:tr w14:paraId="61CF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641F192B">
            <w:pPr>
              <w:widowControl/>
              <w:jc w:val="center"/>
              <w:rPr>
                <w:rFonts w:ascii="宋体" w:hAnsi="宋体"/>
                <w:sz w:val="21"/>
                <w:szCs w:val="21"/>
                <w:highlight w:val="none"/>
              </w:rPr>
            </w:pPr>
            <w:r>
              <w:rPr>
                <w:rFonts w:hint="eastAsia" w:ascii="宋体" w:hAnsi="宋体"/>
                <w:b/>
                <w:bCs/>
                <w:kern w:val="0"/>
                <w:sz w:val="21"/>
                <w:szCs w:val="21"/>
                <w:highlight w:val="none"/>
              </w:rPr>
              <w:t>序号</w:t>
            </w:r>
          </w:p>
        </w:tc>
        <w:tc>
          <w:tcPr>
            <w:tcW w:w="1847" w:type="dxa"/>
            <w:shd w:val="clear" w:color="auto" w:fill="FFFFFF"/>
            <w:noWrap w:val="0"/>
            <w:tcMar>
              <w:top w:w="0" w:type="dxa"/>
              <w:left w:w="108" w:type="dxa"/>
              <w:bottom w:w="0" w:type="dxa"/>
              <w:right w:w="108" w:type="dxa"/>
            </w:tcMar>
            <w:vAlign w:val="center"/>
          </w:tcPr>
          <w:p w14:paraId="55ED9F83">
            <w:pPr>
              <w:widowControl/>
              <w:jc w:val="center"/>
              <w:rPr>
                <w:rFonts w:ascii="宋体" w:hAnsi="宋体"/>
                <w:sz w:val="21"/>
                <w:szCs w:val="21"/>
                <w:highlight w:val="none"/>
              </w:rPr>
            </w:pPr>
            <w:r>
              <w:rPr>
                <w:rFonts w:hint="eastAsia" w:ascii="宋体" w:hAnsi="宋体"/>
                <w:b/>
                <w:bCs/>
                <w:kern w:val="0"/>
                <w:sz w:val="21"/>
                <w:szCs w:val="21"/>
                <w:highlight w:val="none"/>
              </w:rPr>
              <w:t>内容</w:t>
            </w:r>
          </w:p>
        </w:tc>
        <w:tc>
          <w:tcPr>
            <w:tcW w:w="6466" w:type="dxa"/>
            <w:shd w:val="clear" w:color="auto" w:fill="FFFFFF"/>
            <w:noWrap w:val="0"/>
            <w:tcMar>
              <w:top w:w="0" w:type="dxa"/>
              <w:left w:w="108" w:type="dxa"/>
              <w:bottom w:w="0" w:type="dxa"/>
              <w:right w:w="108" w:type="dxa"/>
            </w:tcMar>
            <w:vAlign w:val="center"/>
          </w:tcPr>
          <w:p w14:paraId="6E3C6AB7">
            <w:pPr>
              <w:widowControl/>
              <w:jc w:val="center"/>
              <w:rPr>
                <w:rFonts w:ascii="宋体" w:hAnsi="宋体"/>
                <w:sz w:val="21"/>
                <w:szCs w:val="21"/>
                <w:highlight w:val="none"/>
              </w:rPr>
            </w:pPr>
            <w:r>
              <w:rPr>
                <w:rFonts w:hint="eastAsia" w:ascii="宋体" w:hAnsi="宋体"/>
                <w:b/>
                <w:bCs/>
                <w:kern w:val="0"/>
                <w:sz w:val="21"/>
                <w:szCs w:val="21"/>
                <w:highlight w:val="none"/>
              </w:rPr>
              <w:t>要求</w:t>
            </w:r>
          </w:p>
        </w:tc>
      </w:tr>
      <w:tr w14:paraId="7A7A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0463419D">
            <w:pPr>
              <w:widowControl/>
              <w:jc w:val="center"/>
              <w:rPr>
                <w:rFonts w:ascii="宋体" w:hAnsi="宋体"/>
                <w:sz w:val="21"/>
                <w:szCs w:val="21"/>
                <w:highlight w:val="none"/>
              </w:rPr>
            </w:pPr>
            <w:r>
              <w:rPr>
                <w:rFonts w:hint="eastAsia" w:ascii="宋体" w:hAnsi="宋体"/>
                <w:kern w:val="0"/>
                <w:sz w:val="21"/>
                <w:szCs w:val="21"/>
                <w:highlight w:val="none"/>
              </w:rPr>
              <w:t>1</w:t>
            </w:r>
          </w:p>
        </w:tc>
        <w:tc>
          <w:tcPr>
            <w:tcW w:w="1847" w:type="dxa"/>
            <w:shd w:val="clear" w:color="auto" w:fill="FFFFFF"/>
            <w:noWrap w:val="0"/>
            <w:tcMar>
              <w:top w:w="0" w:type="dxa"/>
              <w:left w:w="108" w:type="dxa"/>
              <w:bottom w:w="0" w:type="dxa"/>
              <w:right w:w="108" w:type="dxa"/>
            </w:tcMar>
            <w:vAlign w:val="center"/>
          </w:tcPr>
          <w:p w14:paraId="44911056">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1194A9A2">
            <w:pPr>
              <w:widowControl/>
              <w:jc w:val="center"/>
              <w:rPr>
                <w:rFonts w:hint="eastAsia" w:ascii="宋体" w:hAnsi="宋体"/>
                <w:color w:val="000000"/>
                <w:kern w:val="0"/>
                <w:sz w:val="22"/>
                <w:highlight w:val="none"/>
              </w:rPr>
            </w:pPr>
          </w:p>
        </w:tc>
      </w:tr>
      <w:tr w14:paraId="6B5A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0AA7FDD7">
            <w:pPr>
              <w:widowControl/>
              <w:jc w:val="center"/>
              <w:rPr>
                <w:rFonts w:ascii="宋体" w:hAnsi="宋体"/>
                <w:sz w:val="21"/>
                <w:szCs w:val="21"/>
                <w:highlight w:val="none"/>
              </w:rPr>
            </w:pPr>
            <w:r>
              <w:rPr>
                <w:rFonts w:hint="eastAsia" w:ascii="宋体" w:hAnsi="宋体"/>
                <w:kern w:val="0"/>
                <w:sz w:val="21"/>
                <w:szCs w:val="21"/>
                <w:highlight w:val="none"/>
              </w:rPr>
              <w:t>2</w:t>
            </w:r>
          </w:p>
        </w:tc>
        <w:tc>
          <w:tcPr>
            <w:tcW w:w="1847" w:type="dxa"/>
            <w:shd w:val="clear" w:color="auto" w:fill="FFFFFF"/>
            <w:noWrap w:val="0"/>
            <w:tcMar>
              <w:top w:w="0" w:type="dxa"/>
              <w:left w:w="108" w:type="dxa"/>
              <w:bottom w:w="0" w:type="dxa"/>
              <w:right w:w="108" w:type="dxa"/>
            </w:tcMar>
            <w:vAlign w:val="center"/>
          </w:tcPr>
          <w:p w14:paraId="5098608E">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27E05FF2">
            <w:pPr>
              <w:widowControl/>
              <w:jc w:val="center"/>
              <w:rPr>
                <w:rFonts w:ascii="宋体" w:hAnsi="宋体"/>
                <w:color w:val="000000"/>
                <w:kern w:val="0"/>
                <w:sz w:val="22"/>
                <w:highlight w:val="none"/>
              </w:rPr>
            </w:pPr>
          </w:p>
        </w:tc>
      </w:tr>
      <w:tr w14:paraId="2944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0830BE13">
            <w:pPr>
              <w:widowControl/>
              <w:jc w:val="center"/>
              <w:rPr>
                <w:rFonts w:ascii="宋体" w:hAnsi="宋体"/>
                <w:sz w:val="21"/>
                <w:szCs w:val="21"/>
                <w:highlight w:val="none"/>
              </w:rPr>
            </w:pPr>
            <w:r>
              <w:rPr>
                <w:rFonts w:hint="eastAsia" w:ascii="宋体" w:hAnsi="宋体"/>
                <w:kern w:val="0"/>
                <w:sz w:val="21"/>
                <w:szCs w:val="21"/>
                <w:highlight w:val="none"/>
              </w:rPr>
              <w:t>3</w:t>
            </w:r>
          </w:p>
        </w:tc>
        <w:tc>
          <w:tcPr>
            <w:tcW w:w="1847" w:type="dxa"/>
            <w:shd w:val="clear" w:color="auto" w:fill="FFFFFF"/>
            <w:noWrap w:val="0"/>
            <w:tcMar>
              <w:top w:w="0" w:type="dxa"/>
              <w:left w:w="108" w:type="dxa"/>
              <w:bottom w:w="0" w:type="dxa"/>
              <w:right w:w="108" w:type="dxa"/>
            </w:tcMar>
            <w:vAlign w:val="center"/>
          </w:tcPr>
          <w:p w14:paraId="6ADD28AB">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11374F20">
            <w:pPr>
              <w:widowControl/>
              <w:jc w:val="center"/>
              <w:rPr>
                <w:rFonts w:ascii="宋体" w:hAnsi="宋体"/>
                <w:color w:val="000000"/>
                <w:kern w:val="0"/>
                <w:sz w:val="22"/>
                <w:highlight w:val="none"/>
              </w:rPr>
            </w:pPr>
          </w:p>
        </w:tc>
      </w:tr>
      <w:tr w14:paraId="7AE0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61D1C257">
            <w:pPr>
              <w:widowControl/>
              <w:jc w:val="center"/>
              <w:rPr>
                <w:rFonts w:ascii="宋体" w:hAnsi="宋体"/>
                <w:sz w:val="21"/>
                <w:szCs w:val="21"/>
                <w:highlight w:val="none"/>
              </w:rPr>
            </w:pPr>
            <w:r>
              <w:rPr>
                <w:rFonts w:hint="eastAsia" w:ascii="宋体" w:hAnsi="宋体"/>
                <w:kern w:val="0"/>
                <w:sz w:val="21"/>
                <w:szCs w:val="21"/>
                <w:highlight w:val="none"/>
              </w:rPr>
              <w:t>4</w:t>
            </w:r>
          </w:p>
        </w:tc>
        <w:tc>
          <w:tcPr>
            <w:tcW w:w="1847" w:type="dxa"/>
            <w:shd w:val="clear" w:color="auto" w:fill="FFFFFF"/>
            <w:noWrap w:val="0"/>
            <w:tcMar>
              <w:top w:w="0" w:type="dxa"/>
              <w:left w:w="108" w:type="dxa"/>
              <w:bottom w:w="0" w:type="dxa"/>
              <w:right w:w="108" w:type="dxa"/>
            </w:tcMar>
            <w:vAlign w:val="center"/>
          </w:tcPr>
          <w:p w14:paraId="24978298">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7FD14F7B">
            <w:pPr>
              <w:widowControl/>
              <w:jc w:val="center"/>
              <w:rPr>
                <w:rFonts w:ascii="宋体" w:hAnsi="宋体"/>
                <w:color w:val="000000"/>
                <w:kern w:val="0"/>
                <w:sz w:val="22"/>
                <w:highlight w:val="none"/>
              </w:rPr>
            </w:pPr>
          </w:p>
        </w:tc>
      </w:tr>
      <w:tr w14:paraId="7F1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49C6DFCD">
            <w:pPr>
              <w:widowControl/>
              <w:jc w:val="center"/>
              <w:rPr>
                <w:rFonts w:ascii="宋体" w:hAnsi="宋体"/>
                <w:sz w:val="21"/>
                <w:szCs w:val="21"/>
                <w:highlight w:val="none"/>
              </w:rPr>
            </w:pPr>
            <w:r>
              <w:rPr>
                <w:rFonts w:hint="eastAsia" w:ascii="宋体" w:hAnsi="宋体"/>
                <w:kern w:val="0"/>
                <w:sz w:val="21"/>
                <w:szCs w:val="21"/>
                <w:highlight w:val="none"/>
              </w:rPr>
              <w:t>5</w:t>
            </w:r>
          </w:p>
        </w:tc>
        <w:tc>
          <w:tcPr>
            <w:tcW w:w="1847" w:type="dxa"/>
            <w:shd w:val="clear" w:color="auto" w:fill="FFFFFF"/>
            <w:noWrap w:val="0"/>
            <w:tcMar>
              <w:top w:w="0" w:type="dxa"/>
              <w:left w:w="108" w:type="dxa"/>
              <w:bottom w:w="0" w:type="dxa"/>
              <w:right w:w="108" w:type="dxa"/>
            </w:tcMar>
            <w:vAlign w:val="center"/>
          </w:tcPr>
          <w:p w14:paraId="1BF8FAEB">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52612357">
            <w:pPr>
              <w:widowControl/>
              <w:jc w:val="center"/>
              <w:rPr>
                <w:rFonts w:ascii="宋体" w:hAnsi="宋体"/>
                <w:color w:val="000000"/>
                <w:kern w:val="0"/>
                <w:sz w:val="22"/>
                <w:highlight w:val="none"/>
              </w:rPr>
            </w:pPr>
          </w:p>
        </w:tc>
      </w:tr>
      <w:tr w14:paraId="1778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7FBB3DEA">
            <w:pPr>
              <w:widowControl/>
              <w:jc w:val="center"/>
              <w:rPr>
                <w:rFonts w:ascii="宋体" w:hAnsi="宋体"/>
                <w:sz w:val="21"/>
                <w:szCs w:val="21"/>
                <w:highlight w:val="none"/>
              </w:rPr>
            </w:pPr>
            <w:r>
              <w:rPr>
                <w:rFonts w:hint="eastAsia" w:ascii="宋体" w:hAnsi="宋体"/>
                <w:kern w:val="0"/>
                <w:sz w:val="21"/>
                <w:szCs w:val="21"/>
                <w:highlight w:val="none"/>
              </w:rPr>
              <w:t>6</w:t>
            </w:r>
          </w:p>
        </w:tc>
        <w:tc>
          <w:tcPr>
            <w:tcW w:w="1847" w:type="dxa"/>
            <w:shd w:val="clear" w:color="auto" w:fill="FFFFFF"/>
            <w:noWrap w:val="0"/>
            <w:tcMar>
              <w:top w:w="0" w:type="dxa"/>
              <w:left w:w="108" w:type="dxa"/>
              <w:bottom w:w="0" w:type="dxa"/>
              <w:right w:w="108" w:type="dxa"/>
            </w:tcMar>
            <w:vAlign w:val="center"/>
          </w:tcPr>
          <w:p w14:paraId="0843B6A0">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0AAA8FF9">
            <w:pPr>
              <w:widowControl/>
              <w:jc w:val="center"/>
              <w:rPr>
                <w:rFonts w:ascii="宋体" w:hAnsi="宋体"/>
                <w:color w:val="000000"/>
                <w:kern w:val="0"/>
                <w:sz w:val="22"/>
                <w:highlight w:val="none"/>
              </w:rPr>
            </w:pPr>
          </w:p>
        </w:tc>
      </w:tr>
      <w:tr w14:paraId="354E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07FBBB8E">
            <w:pPr>
              <w:widowControl/>
              <w:jc w:val="center"/>
              <w:rPr>
                <w:rFonts w:ascii="宋体" w:hAnsi="宋体"/>
                <w:sz w:val="21"/>
                <w:szCs w:val="21"/>
                <w:highlight w:val="none"/>
              </w:rPr>
            </w:pPr>
            <w:r>
              <w:rPr>
                <w:rFonts w:hint="eastAsia" w:ascii="宋体" w:hAnsi="宋体"/>
                <w:kern w:val="0"/>
                <w:sz w:val="21"/>
                <w:szCs w:val="21"/>
                <w:highlight w:val="none"/>
              </w:rPr>
              <w:t>7</w:t>
            </w:r>
          </w:p>
        </w:tc>
        <w:tc>
          <w:tcPr>
            <w:tcW w:w="1847" w:type="dxa"/>
            <w:shd w:val="clear" w:color="auto" w:fill="FFFFFF"/>
            <w:noWrap w:val="0"/>
            <w:tcMar>
              <w:top w:w="0" w:type="dxa"/>
              <w:left w:w="108" w:type="dxa"/>
              <w:bottom w:w="0" w:type="dxa"/>
              <w:right w:w="108" w:type="dxa"/>
            </w:tcMar>
            <w:vAlign w:val="center"/>
          </w:tcPr>
          <w:p w14:paraId="64E5DC80">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714EE06A">
            <w:pPr>
              <w:widowControl/>
              <w:jc w:val="center"/>
              <w:rPr>
                <w:rFonts w:ascii="宋体" w:hAnsi="宋体"/>
                <w:color w:val="000000"/>
                <w:kern w:val="0"/>
                <w:sz w:val="22"/>
                <w:highlight w:val="none"/>
              </w:rPr>
            </w:pPr>
          </w:p>
        </w:tc>
      </w:tr>
      <w:tr w14:paraId="471A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66" w:type="dxa"/>
            <w:shd w:val="clear" w:color="auto" w:fill="FFFFFF"/>
            <w:noWrap w:val="0"/>
            <w:tcMar>
              <w:top w:w="0" w:type="dxa"/>
              <w:left w:w="108" w:type="dxa"/>
              <w:bottom w:w="0" w:type="dxa"/>
              <w:right w:w="108" w:type="dxa"/>
            </w:tcMar>
            <w:vAlign w:val="center"/>
          </w:tcPr>
          <w:p w14:paraId="4512960A">
            <w:pPr>
              <w:widowControl/>
              <w:jc w:val="center"/>
              <w:rPr>
                <w:rFonts w:ascii="宋体" w:hAnsi="宋体"/>
                <w:sz w:val="21"/>
                <w:szCs w:val="21"/>
                <w:highlight w:val="none"/>
              </w:rPr>
            </w:pPr>
            <w:r>
              <w:rPr>
                <w:rFonts w:hint="eastAsia" w:ascii="宋体" w:hAnsi="宋体"/>
                <w:kern w:val="0"/>
                <w:sz w:val="21"/>
                <w:szCs w:val="21"/>
                <w:highlight w:val="none"/>
              </w:rPr>
              <w:t>8</w:t>
            </w:r>
          </w:p>
        </w:tc>
        <w:tc>
          <w:tcPr>
            <w:tcW w:w="1847" w:type="dxa"/>
            <w:shd w:val="clear" w:color="auto" w:fill="FFFFFF"/>
            <w:noWrap w:val="0"/>
            <w:tcMar>
              <w:top w:w="0" w:type="dxa"/>
              <w:left w:w="108" w:type="dxa"/>
              <w:bottom w:w="0" w:type="dxa"/>
              <w:right w:w="108" w:type="dxa"/>
            </w:tcMar>
            <w:vAlign w:val="center"/>
          </w:tcPr>
          <w:p w14:paraId="23CC16C9">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765A6F4B">
            <w:pPr>
              <w:widowControl/>
              <w:jc w:val="center"/>
              <w:rPr>
                <w:rFonts w:ascii="宋体" w:hAnsi="宋体"/>
                <w:color w:val="000000"/>
                <w:kern w:val="0"/>
                <w:sz w:val="22"/>
                <w:highlight w:val="none"/>
              </w:rPr>
            </w:pPr>
          </w:p>
        </w:tc>
      </w:tr>
      <w:tr w14:paraId="15C3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6FA91AF8">
            <w:pPr>
              <w:widowControl/>
              <w:jc w:val="center"/>
              <w:rPr>
                <w:rFonts w:ascii="宋体" w:hAnsi="宋体"/>
                <w:sz w:val="21"/>
                <w:szCs w:val="21"/>
                <w:highlight w:val="none"/>
              </w:rPr>
            </w:pPr>
            <w:r>
              <w:rPr>
                <w:rFonts w:hint="eastAsia" w:ascii="宋体" w:hAnsi="宋体"/>
                <w:kern w:val="0"/>
                <w:sz w:val="21"/>
                <w:szCs w:val="21"/>
                <w:highlight w:val="none"/>
              </w:rPr>
              <w:t>9</w:t>
            </w:r>
          </w:p>
        </w:tc>
        <w:tc>
          <w:tcPr>
            <w:tcW w:w="1847" w:type="dxa"/>
            <w:shd w:val="clear" w:color="auto" w:fill="FFFFFF"/>
            <w:noWrap w:val="0"/>
            <w:tcMar>
              <w:top w:w="0" w:type="dxa"/>
              <w:left w:w="108" w:type="dxa"/>
              <w:bottom w:w="0" w:type="dxa"/>
              <w:right w:w="108" w:type="dxa"/>
            </w:tcMar>
            <w:vAlign w:val="center"/>
          </w:tcPr>
          <w:p w14:paraId="018304A5">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09BEE8C9">
            <w:pPr>
              <w:widowControl/>
              <w:jc w:val="center"/>
              <w:rPr>
                <w:rFonts w:ascii="宋体" w:hAnsi="宋体"/>
                <w:color w:val="000000"/>
                <w:kern w:val="0"/>
                <w:sz w:val="22"/>
                <w:highlight w:val="none"/>
              </w:rPr>
            </w:pPr>
          </w:p>
        </w:tc>
      </w:tr>
      <w:tr w14:paraId="43E0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29B025F7">
            <w:pPr>
              <w:widowControl/>
              <w:jc w:val="center"/>
              <w:rPr>
                <w:rFonts w:ascii="宋体" w:hAnsi="宋体"/>
                <w:sz w:val="21"/>
                <w:szCs w:val="21"/>
                <w:highlight w:val="none"/>
              </w:rPr>
            </w:pPr>
            <w:r>
              <w:rPr>
                <w:rFonts w:hint="eastAsia" w:ascii="宋体" w:hAnsi="宋体"/>
                <w:kern w:val="0"/>
                <w:sz w:val="21"/>
                <w:szCs w:val="21"/>
                <w:highlight w:val="none"/>
              </w:rPr>
              <w:t>10</w:t>
            </w:r>
          </w:p>
        </w:tc>
        <w:tc>
          <w:tcPr>
            <w:tcW w:w="1847" w:type="dxa"/>
            <w:shd w:val="clear" w:color="auto" w:fill="FFFFFF"/>
            <w:noWrap w:val="0"/>
            <w:tcMar>
              <w:top w:w="0" w:type="dxa"/>
              <w:left w:w="108" w:type="dxa"/>
              <w:bottom w:w="0" w:type="dxa"/>
              <w:right w:w="108" w:type="dxa"/>
            </w:tcMar>
            <w:vAlign w:val="center"/>
          </w:tcPr>
          <w:p w14:paraId="5ED60C5D">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4B81CEA7">
            <w:pPr>
              <w:widowControl/>
              <w:jc w:val="center"/>
              <w:rPr>
                <w:rFonts w:ascii="宋体" w:hAnsi="宋体"/>
                <w:color w:val="000000"/>
                <w:kern w:val="0"/>
                <w:sz w:val="22"/>
                <w:highlight w:val="none"/>
              </w:rPr>
            </w:pPr>
          </w:p>
        </w:tc>
      </w:tr>
      <w:tr w14:paraId="7CB5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7915E1B8">
            <w:pPr>
              <w:widowControl/>
              <w:jc w:val="center"/>
              <w:rPr>
                <w:rFonts w:ascii="宋体" w:hAnsi="宋体"/>
                <w:sz w:val="21"/>
                <w:szCs w:val="21"/>
                <w:highlight w:val="none"/>
              </w:rPr>
            </w:pPr>
            <w:r>
              <w:rPr>
                <w:rFonts w:hint="eastAsia" w:ascii="宋体" w:hAnsi="宋体"/>
                <w:kern w:val="0"/>
                <w:sz w:val="21"/>
                <w:szCs w:val="21"/>
                <w:highlight w:val="none"/>
              </w:rPr>
              <w:t>11</w:t>
            </w:r>
          </w:p>
        </w:tc>
        <w:tc>
          <w:tcPr>
            <w:tcW w:w="1847" w:type="dxa"/>
            <w:shd w:val="clear" w:color="auto" w:fill="FFFFFF"/>
            <w:noWrap w:val="0"/>
            <w:tcMar>
              <w:top w:w="0" w:type="dxa"/>
              <w:left w:w="108" w:type="dxa"/>
              <w:bottom w:w="0" w:type="dxa"/>
              <w:right w:w="108" w:type="dxa"/>
            </w:tcMar>
            <w:vAlign w:val="center"/>
          </w:tcPr>
          <w:p w14:paraId="7F7FE805">
            <w:pPr>
              <w:widowControl/>
              <w:jc w:val="center"/>
              <w:rPr>
                <w:rFonts w:hint="eastAsia"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4E298697">
            <w:pPr>
              <w:widowControl/>
              <w:jc w:val="center"/>
              <w:rPr>
                <w:rFonts w:hint="eastAsia" w:ascii="宋体" w:hAnsi="宋体"/>
                <w:color w:val="000000"/>
                <w:kern w:val="0"/>
                <w:sz w:val="22"/>
                <w:highlight w:val="none"/>
              </w:rPr>
            </w:pPr>
          </w:p>
        </w:tc>
      </w:tr>
      <w:tr w14:paraId="5674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26084D3C">
            <w:pPr>
              <w:widowControl/>
              <w:jc w:val="center"/>
              <w:rPr>
                <w:rFonts w:ascii="宋体" w:hAnsi="宋体"/>
                <w:sz w:val="21"/>
                <w:szCs w:val="21"/>
                <w:highlight w:val="none"/>
              </w:rPr>
            </w:pPr>
            <w:r>
              <w:rPr>
                <w:rFonts w:hint="eastAsia" w:ascii="宋体" w:hAnsi="宋体"/>
                <w:kern w:val="0"/>
                <w:sz w:val="21"/>
                <w:szCs w:val="21"/>
                <w:highlight w:val="none"/>
              </w:rPr>
              <w:t>12</w:t>
            </w:r>
          </w:p>
        </w:tc>
        <w:tc>
          <w:tcPr>
            <w:tcW w:w="1847" w:type="dxa"/>
            <w:shd w:val="clear" w:color="auto" w:fill="FFFFFF"/>
            <w:noWrap w:val="0"/>
            <w:tcMar>
              <w:top w:w="0" w:type="dxa"/>
              <w:left w:w="108" w:type="dxa"/>
              <w:bottom w:w="0" w:type="dxa"/>
              <w:right w:w="108" w:type="dxa"/>
            </w:tcMar>
            <w:vAlign w:val="center"/>
          </w:tcPr>
          <w:p w14:paraId="26D915B0">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6D01D3FD">
            <w:pPr>
              <w:widowControl/>
              <w:ind w:firstLine="3300" w:firstLineChars="1500"/>
              <w:rPr>
                <w:rFonts w:ascii="宋体" w:hAnsi="宋体"/>
                <w:color w:val="000000"/>
                <w:kern w:val="0"/>
                <w:sz w:val="22"/>
                <w:highlight w:val="none"/>
              </w:rPr>
            </w:pPr>
          </w:p>
        </w:tc>
      </w:tr>
      <w:tr w14:paraId="4160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FFFFFF"/>
            <w:noWrap w:val="0"/>
            <w:tcMar>
              <w:top w:w="0" w:type="dxa"/>
              <w:left w:w="108" w:type="dxa"/>
              <w:bottom w:w="0" w:type="dxa"/>
              <w:right w:w="108" w:type="dxa"/>
            </w:tcMar>
            <w:vAlign w:val="center"/>
          </w:tcPr>
          <w:p w14:paraId="274A2DDF">
            <w:pPr>
              <w:widowControl/>
              <w:jc w:val="center"/>
              <w:rPr>
                <w:rFonts w:ascii="宋体" w:hAnsi="宋体"/>
                <w:sz w:val="21"/>
                <w:szCs w:val="21"/>
                <w:highlight w:val="none"/>
              </w:rPr>
            </w:pPr>
            <w:r>
              <w:rPr>
                <w:rFonts w:hint="eastAsia" w:ascii="宋体" w:hAnsi="宋体"/>
                <w:kern w:val="0"/>
                <w:sz w:val="21"/>
                <w:szCs w:val="21"/>
                <w:highlight w:val="none"/>
              </w:rPr>
              <w:t>13</w:t>
            </w:r>
          </w:p>
        </w:tc>
        <w:tc>
          <w:tcPr>
            <w:tcW w:w="1847" w:type="dxa"/>
            <w:shd w:val="clear" w:color="auto" w:fill="FFFFFF"/>
            <w:noWrap w:val="0"/>
            <w:tcMar>
              <w:top w:w="0" w:type="dxa"/>
              <w:left w:w="108" w:type="dxa"/>
              <w:bottom w:w="0" w:type="dxa"/>
              <w:right w:w="108" w:type="dxa"/>
            </w:tcMar>
            <w:vAlign w:val="center"/>
          </w:tcPr>
          <w:p w14:paraId="0D5A7B93">
            <w:pPr>
              <w:widowControl/>
              <w:jc w:val="center"/>
              <w:rPr>
                <w:rFonts w:ascii="宋体" w:hAnsi="宋体"/>
                <w:color w:val="000000"/>
                <w:kern w:val="0"/>
                <w:sz w:val="22"/>
                <w:highlight w:val="none"/>
              </w:rPr>
            </w:pPr>
          </w:p>
        </w:tc>
        <w:tc>
          <w:tcPr>
            <w:tcW w:w="6466" w:type="dxa"/>
            <w:shd w:val="clear" w:color="auto" w:fill="FFFFFF"/>
            <w:noWrap w:val="0"/>
            <w:tcMar>
              <w:top w:w="0" w:type="dxa"/>
              <w:left w:w="108" w:type="dxa"/>
              <w:bottom w:w="0" w:type="dxa"/>
              <w:right w:w="108" w:type="dxa"/>
            </w:tcMar>
            <w:vAlign w:val="center"/>
          </w:tcPr>
          <w:p w14:paraId="54D27A9F">
            <w:pPr>
              <w:widowControl/>
              <w:jc w:val="center"/>
              <w:rPr>
                <w:rFonts w:ascii="宋体" w:hAnsi="宋体"/>
                <w:color w:val="000000"/>
                <w:kern w:val="0"/>
                <w:sz w:val="22"/>
                <w:highlight w:val="none"/>
              </w:rPr>
            </w:pPr>
          </w:p>
        </w:tc>
      </w:tr>
    </w:tbl>
    <w:p w14:paraId="7BD71DD7">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二、合同履行时间、履行地点和合同金额</w:t>
      </w:r>
    </w:p>
    <w:p w14:paraId="3D9B4B77">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1.履行时间：</w:t>
      </w:r>
      <w:r>
        <w:rPr>
          <w:rFonts w:hint="eastAsia" w:ascii="宋体" w:hAnsi="宋体"/>
          <w:sz w:val="21"/>
          <w:szCs w:val="21"/>
          <w:highlight w:val="none"/>
        </w:rPr>
        <w:t>2024年 月完成出版任务，并交付至甲方</w:t>
      </w:r>
      <w:r>
        <w:rPr>
          <w:rFonts w:hint="eastAsia" w:ascii="宋体" w:hAnsi="宋体"/>
          <w:sz w:val="21"/>
          <w:szCs w:val="21"/>
          <w:highlight w:val="none"/>
          <w:lang w:eastAsia="zh-Hans"/>
        </w:rPr>
        <w:t>。</w:t>
      </w:r>
      <w:r>
        <w:rPr>
          <w:rFonts w:hint="eastAsia" w:ascii="宋体" w:hAnsi="宋体"/>
          <w:szCs w:val="21"/>
          <w:highlight w:val="none"/>
        </w:rPr>
        <w:t>；</w:t>
      </w:r>
    </w:p>
    <w:p w14:paraId="400AB288">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3F8414FD">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16A3852A">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三、技术资料</w:t>
      </w:r>
    </w:p>
    <w:p w14:paraId="1F86E223">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1.乙方应按招标文件规定的时间向甲方提供有关技术资料。</w:t>
      </w:r>
    </w:p>
    <w:p w14:paraId="56C543CC">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3BC7B74F">
      <w:pPr>
        <w:snapToGrid w:val="0"/>
        <w:spacing w:line="360" w:lineRule="auto"/>
        <w:ind w:firstLine="480" w:firstLineChars="200"/>
        <w:rPr>
          <w:rFonts w:hint="eastAsia"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C09427">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四、转包或分包</w:t>
      </w:r>
    </w:p>
    <w:p w14:paraId="67353CB1">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1.本合同范围的服务，应由乙方直接完成，不得转让给任何第三方；</w:t>
      </w:r>
    </w:p>
    <w:p w14:paraId="5E07A239">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5AEDF5C3">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029950D7">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五、款项支付</w:t>
      </w:r>
    </w:p>
    <w:p w14:paraId="5C96687D">
      <w:pPr>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1.合同签订生效且乙方已缴纳完成履约保证金的情况下，在具备实施条件后7个工作日内甲方向乙方支付合同总额的</w:t>
      </w:r>
      <w:r>
        <w:rPr>
          <w:rFonts w:hint="eastAsia" w:ascii="宋体" w:hAnsi="宋体"/>
          <w:sz w:val="21"/>
          <w:szCs w:val="21"/>
          <w:highlight w:val="none"/>
          <w:lang w:eastAsia="zh-CN"/>
        </w:rPr>
        <w:t>4</w:t>
      </w:r>
      <w:r>
        <w:rPr>
          <w:rFonts w:hint="eastAsia" w:ascii="宋体" w:hAnsi="宋体"/>
          <w:sz w:val="21"/>
          <w:szCs w:val="21"/>
          <w:highlight w:val="none"/>
        </w:rPr>
        <w:t>0%。</w:t>
      </w:r>
    </w:p>
    <w:p w14:paraId="65B4EDD2">
      <w:pPr>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2.出版物自乙方送达甲方指定地点，经甲方验收合格和正常运行（使用）后向乙方支付合同总额的</w:t>
      </w:r>
      <w:r>
        <w:rPr>
          <w:rFonts w:hint="eastAsia" w:ascii="宋体" w:hAnsi="宋体"/>
          <w:sz w:val="21"/>
          <w:szCs w:val="21"/>
          <w:highlight w:val="none"/>
          <w:lang w:eastAsia="zh-CN"/>
        </w:rPr>
        <w:t>6</w:t>
      </w:r>
      <w:r>
        <w:rPr>
          <w:rFonts w:hint="eastAsia" w:ascii="宋体" w:hAnsi="宋体"/>
          <w:sz w:val="21"/>
          <w:szCs w:val="21"/>
          <w:highlight w:val="none"/>
        </w:rPr>
        <w:t>0%。</w:t>
      </w:r>
    </w:p>
    <w:p w14:paraId="2325246C">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六、履约保证金</w:t>
      </w:r>
    </w:p>
    <w:p w14:paraId="7D9BDBD5">
      <w:pPr>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乙方在合同签订后5个工作日内支付合同总金额的1%作为履约保证金,履约保证金待项目验收结束后无质量、服务问题的，于5个工作日内无息退还。</w:t>
      </w:r>
    </w:p>
    <w:p w14:paraId="1F8AB652">
      <w:pPr>
        <w:snapToGrid w:val="0"/>
        <w:spacing w:line="360" w:lineRule="auto"/>
        <w:ind w:firstLine="420" w:firstLineChars="200"/>
        <w:rPr>
          <w:rFonts w:hint="eastAsia" w:ascii="宋体" w:hAnsi="宋体"/>
          <w:szCs w:val="21"/>
          <w:highlight w:val="none"/>
        </w:rPr>
      </w:pPr>
      <w:r>
        <w:rPr>
          <w:rFonts w:hint="eastAsia" w:ascii="宋体" w:hAnsi="宋体"/>
          <w:sz w:val="21"/>
          <w:szCs w:val="21"/>
          <w:highlight w:val="none"/>
        </w:rPr>
        <w:t>缴纳方式：乙方应当以支票、汇票、本票或者金融机构、担保机构出具的保函等非现金形式提交。</w:t>
      </w:r>
    </w:p>
    <w:p w14:paraId="0AA2D1B6">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七、违约责任</w:t>
      </w:r>
    </w:p>
    <w:p w14:paraId="1DEA6DFC">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578153E9">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2.甲方无故逾期付款的，应按逾期付款金额的万分之五每日支付违约金。</w:t>
      </w:r>
    </w:p>
    <w:p w14:paraId="53D21094">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AFFCC1F">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62FE9BA">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八、不可抗力事件处理</w:t>
      </w:r>
    </w:p>
    <w:p w14:paraId="74E66073">
      <w:pPr>
        <w:spacing w:line="360" w:lineRule="auto"/>
        <w:ind w:firstLine="480" w:firstLineChars="200"/>
        <w:rPr>
          <w:rFonts w:hint="eastAsia"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5639FFD">
      <w:pPr>
        <w:spacing w:line="360" w:lineRule="auto"/>
        <w:ind w:firstLine="480" w:firstLineChars="200"/>
        <w:rPr>
          <w:rFonts w:hint="eastAsia" w:ascii="宋体" w:hAnsi="宋体"/>
          <w:highlight w:val="none"/>
        </w:rPr>
      </w:pPr>
      <w:r>
        <w:rPr>
          <w:rFonts w:hint="eastAsia" w:ascii="宋体" w:hAnsi="宋体"/>
          <w:highlight w:val="none"/>
        </w:rPr>
        <w:t>2.不可抗力事件发生后，应立即通知对方，并寄送有关权威机构出具的证明。</w:t>
      </w:r>
    </w:p>
    <w:p w14:paraId="5A9935D1">
      <w:pPr>
        <w:spacing w:line="360" w:lineRule="auto"/>
        <w:ind w:firstLine="480" w:firstLineChars="200"/>
        <w:rPr>
          <w:rFonts w:hint="eastAsia" w:ascii="宋体" w:hAnsi="宋体"/>
          <w:highlight w:val="none"/>
        </w:rPr>
      </w:pPr>
      <w:r>
        <w:rPr>
          <w:rFonts w:hint="eastAsia" w:ascii="宋体" w:hAnsi="宋体"/>
          <w:highlight w:val="none"/>
        </w:rPr>
        <w:t>3.不可抗力事件延续120天以上，双方应通过友好协商，确定是否继续履行合同。</w:t>
      </w:r>
    </w:p>
    <w:p w14:paraId="4B507544">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九、争议的解决</w:t>
      </w:r>
    </w:p>
    <w:p w14:paraId="37F9892F">
      <w:pPr>
        <w:spacing w:line="360" w:lineRule="auto"/>
        <w:ind w:right="26" w:rightChars="11" w:firstLine="456" w:firstLineChars="200"/>
        <w:rPr>
          <w:rFonts w:hint="eastAsia"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4F083B27">
      <w:pPr>
        <w:snapToGrid w:val="0"/>
        <w:spacing w:line="360" w:lineRule="auto"/>
        <w:ind w:firstLine="482" w:firstLineChars="200"/>
        <w:rPr>
          <w:rFonts w:hint="eastAsia" w:ascii="宋体" w:hAnsi="宋体"/>
          <w:b/>
          <w:szCs w:val="21"/>
          <w:highlight w:val="none"/>
        </w:rPr>
      </w:pPr>
      <w:r>
        <w:rPr>
          <w:rFonts w:hint="eastAsia" w:ascii="宋体" w:hAnsi="宋体"/>
          <w:b/>
          <w:szCs w:val="21"/>
          <w:highlight w:val="none"/>
        </w:rPr>
        <w:t>十、合同的生效</w:t>
      </w:r>
    </w:p>
    <w:p w14:paraId="5B33AA05">
      <w:pPr>
        <w:spacing w:line="360" w:lineRule="auto"/>
        <w:ind w:firstLine="456" w:firstLineChars="200"/>
        <w:rPr>
          <w:rFonts w:hint="eastAsia" w:ascii="宋体" w:hAnsi="宋体"/>
          <w:spacing w:val="-6"/>
          <w:highlight w:val="none"/>
        </w:rPr>
      </w:pPr>
      <w:r>
        <w:rPr>
          <w:rFonts w:hint="eastAsia" w:ascii="宋体" w:hAnsi="宋体"/>
          <w:spacing w:val="-6"/>
          <w:highlight w:val="none"/>
        </w:rPr>
        <w:t>1.合同经三方法定代表人或授权代表签字并盖章后生效。</w:t>
      </w:r>
    </w:p>
    <w:p w14:paraId="01EC9228">
      <w:pPr>
        <w:spacing w:line="360" w:lineRule="auto"/>
        <w:ind w:firstLine="456" w:firstLineChars="200"/>
        <w:rPr>
          <w:rFonts w:hint="eastAsia"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41EA1F48">
      <w:pPr>
        <w:spacing w:line="360" w:lineRule="auto"/>
        <w:ind w:firstLine="456" w:firstLineChars="200"/>
        <w:rPr>
          <w:rFonts w:hint="eastAsia" w:ascii="宋体" w:hAnsi="宋体"/>
          <w:spacing w:val="-6"/>
          <w:highlight w:val="none"/>
        </w:rPr>
      </w:pPr>
      <w:r>
        <w:rPr>
          <w:rFonts w:hint="eastAsia" w:ascii="宋体" w:hAnsi="宋体"/>
          <w:spacing w:val="-6"/>
          <w:highlight w:val="none"/>
        </w:rPr>
        <w:t>3.本合同未尽事宜，遵照《民法典》有关条文执行。</w:t>
      </w:r>
    </w:p>
    <w:p w14:paraId="7511A47A">
      <w:pPr>
        <w:spacing w:line="360" w:lineRule="auto"/>
        <w:ind w:firstLine="456" w:firstLineChars="200"/>
        <w:rPr>
          <w:rFonts w:hint="eastAsia"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08EDF5A0">
      <w:pPr>
        <w:spacing w:line="360" w:lineRule="auto"/>
        <w:ind w:firstLine="458" w:firstLineChars="200"/>
        <w:rPr>
          <w:rFonts w:hint="eastAsia"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0EBBF0C0">
      <w:pPr>
        <w:spacing w:line="360" w:lineRule="auto"/>
        <w:jc w:val="left"/>
        <w:rPr>
          <w:rFonts w:hint="eastAsia" w:ascii="宋体" w:hAnsi="宋体"/>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A44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397721F1">
            <w:pPr>
              <w:spacing w:line="360" w:lineRule="auto"/>
              <w:rPr>
                <w:rFonts w:hint="eastAsia" w:ascii="宋体" w:hAnsi="宋体"/>
                <w:b/>
                <w:bCs/>
                <w:szCs w:val="21"/>
                <w:highlight w:val="none"/>
              </w:rPr>
            </w:pPr>
            <w:r>
              <w:rPr>
                <w:rFonts w:hint="eastAsia" w:ascii="宋体" w:hAnsi="宋体"/>
                <w:b/>
                <w:bCs/>
                <w:szCs w:val="21"/>
                <w:highlight w:val="none"/>
              </w:rPr>
              <w:t>甲方（需方）：中国美术学院（盖章）</w:t>
            </w:r>
          </w:p>
        </w:tc>
        <w:tc>
          <w:tcPr>
            <w:tcW w:w="4814" w:type="dxa"/>
            <w:noWrap w:val="0"/>
            <w:vAlign w:val="center"/>
          </w:tcPr>
          <w:p w14:paraId="12251EC8">
            <w:pPr>
              <w:spacing w:line="360" w:lineRule="auto"/>
              <w:rPr>
                <w:rFonts w:hint="eastAsia" w:ascii="宋体" w:hAnsi="宋体"/>
                <w:b/>
                <w:bCs/>
                <w:szCs w:val="21"/>
                <w:highlight w:val="none"/>
              </w:rPr>
            </w:pPr>
            <w:r>
              <w:rPr>
                <w:rFonts w:hint="eastAsia" w:ascii="宋体" w:hAnsi="宋体"/>
                <w:b/>
                <w:bCs/>
                <w:szCs w:val="21"/>
                <w:highlight w:val="none"/>
              </w:rPr>
              <w:t>乙方（供方）：（盖章）</w:t>
            </w:r>
          </w:p>
        </w:tc>
      </w:tr>
      <w:tr w14:paraId="001F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3A2092F9">
            <w:pPr>
              <w:spacing w:line="360" w:lineRule="auto"/>
              <w:rPr>
                <w:rFonts w:hint="eastAsia" w:ascii="宋体" w:hAnsi="宋体"/>
                <w:szCs w:val="21"/>
                <w:highlight w:val="none"/>
              </w:rPr>
            </w:pPr>
            <w:r>
              <w:rPr>
                <w:rFonts w:hint="eastAsia" w:ascii="宋体" w:hAnsi="宋体"/>
                <w:szCs w:val="21"/>
                <w:highlight w:val="none"/>
              </w:rPr>
              <w:t>甲方代表：</w:t>
            </w:r>
          </w:p>
          <w:p w14:paraId="7DA08D95">
            <w:pPr>
              <w:spacing w:line="360" w:lineRule="auto"/>
              <w:rPr>
                <w:rFonts w:hint="eastAsia" w:ascii="宋体" w:hAnsi="宋体"/>
                <w:szCs w:val="21"/>
                <w:highlight w:val="none"/>
              </w:rPr>
            </w:pPr>
            <w:r>
              <w:rPr>
                <w:rFonts w:hint="eastAsia" w:ascii="宋体" w:hAnsi="宋体"/>
                <w:szCs w:val="21"/>
                <w:highlight w:val="none"/>
              </w:rPr>
              <w:t>(签字或盖章）</w:t>
            </w:r>
          </w:p>
        </w:tc>
        <w:tc>
          <w:tcPr>
            <w:tcW w:w="4814" w:type="dxa"/>
            <w:noWrap w:val="0"/>
            <w:vAlign w:val="center"/>
          </w:tcPr>
          <w:p w14:paraId="276C95D3">
            <w:pPr>
              <w:spacing w:line="360" w:lineRule="auto"/>
              <w:rPr>
                <w:rFonts w:hint="eastAsia" w:ascii="宋体" w:hAnsi="宋体"/>
                <w:szCs w:val="21"/>
                <w:highlight w:val="none"/>
              </w:rPr>
            </w:pPr>
            <w:r>
              <w:rPr>
                <w:rFonts w:hint="eastAsia" w:ascii="宋体" w:hAnsi="宋体"/>
                <w:szCs w:val="21"/>
                <w:highlight w:val="none"/>
              </w:rPr>
              <w:t>乙方代表：</w:t>
            </w:r>
          </w:p>
          <w:p w14:paraId="30B2B796">
            <w:pPr>
              <w:spacing w:line="360" w:lineRule="auto"/>
              <w:rPr>
                <w:rFonts w:hint="eastAsia" w:ascii="宋体" w:hAnsi="宋体"/>
                <w:szCs w:val="21"/>
                <w:highlight w:val="none"/>
              </w:rPr>
            </w:pPr>
            <w:r>
              <w:rPr>
                <w:rFonts w:hint="eastAsia" w:ascii="宋体" w:hAnsi="宋体"/>
                <w:szCs w:val="21"/>
                <w:highlight w:val="none"/>
              </w:rPr>
              <w:t>（签字或盖章）</w:t>
            </w:r>
          </w:p>
        </w:tc>
      </w:tr>
      <w:tr w14:paraId="340B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0A477257">
            <w:pPr>
              <w:spacing w:line="360" w:lineRule="auto"/>
              <w:rPr>
                <w:rFonts w:hint="eastAsia" w:ascii="宋体" w:hAnsi="宋体"/>
                <w:szCs w:val="21"/>
                <w:highlight w:val="none"/>
              </w:rPr>
            </w:pPr>
            <w:r>
              <w:rPr>
                <w:rFonts w:hint="eastAsia" w:ascii="宋体" w:hAnsi="宋体"/>
                <w:szCs w:val="21"/>
                <w:highlight w:val="none"/>
              </w:rPr>
              <w:t>地址：</w:t>
            </w:r>
          </w:p>
        </w:tc>
        <w:tc>
          <w:tcPr>
            <w:tcW w:w="4814" w:type="dxa"/>
            <w:noWrap w:val="0"/>
            <w:vAlign w:val="center"/>
          </w:tcPr>
          <w:p w14:paraId="321A95B8">
            <w:pPr>
              <w:spacing w:line="360" w:lineRule="auto"/>
              <w:rPr>
                <w:rFonts w:hint="eastAsia" w:ascii="宋体" w:hAnsi="宋体"/>
                <w:szCs w:val="21"/>
                <w:highlight w:val="none"/>
              </w:rPr>
            </w:pPr>
            <w:r>
              <w:rPr>
                <w:rFonts w:hint="eastAsia" w:ascii="宋体" w:hAnsi="宋体"/>
                <w:szCs w:val="21"/>
                <w:highlight w:val="none"/>
              </w:rPr>
              <w:t>地址：</w:t>
            </w:r>
          </w:p>
        </w:tc>
      </w:tr>
      <w:tr w14:paraId="754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05FB6290">
            <w:pPr>
              <w:spacing w:line="360" w:lineRule="auto"/>
              <w:rPr>
                <w:rFonts w:hint="eastAsia" w:ascii="宋体" w:hAnsi="宋体"/>
                <w:szCs w:val="21"/>
                <w:highlight w:val="none"/>
              </w:rPr>
            </w:pPr>
            <w:r>
              <w:rPr>
                <w:rFonts w:hint="eastAsia" w:ascii="宋体" w:hAnsi="宋体"/>
                <w:szCs w:val="21"/>
                <w:highlight w:val="none"/>
              </w:rPr>
              <w:t>邮编：</w:t>
            </w:r>
          </w:p>
        </w:tc>
        <w:tc>
          <w:tcPr>
            <w:tcW w:w="4814" w:type="dxa"/>
            <w:noWrap w:val="0"/>
            <w:vAlign w:val="center"/>
          </w:tcPr>
          <w:p w14:paraId="74DB6FE2">
            <w:pPr>
              <w:spacing w:line="360" w:lineRule="auto"/>
              <w:rPr>
                <w:rFonts w:hint="eastAsia" w:ascii="宋体" w:hAnsi="宋体"/>
                <w:szCs w:val="21"/>
                <w:highlight w:val="none"/>
              </w:rPr>
            </w:pPr>
            <w:r>
              <w:rPr>
                <w:rFonts w:hint="eastAsia" w:ascii="宋体" w:hAnsi="宋体"/>
                <w:szCs w:val="21"/>
                <w:highlight w:val="none"/>
              </w:rPr>
              <w:t>邮编：</w:t>
            </w:r>
          </w:p>
        </w:tc>
      </w:tr>
      <w:tr w14:paraId="1C7D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09972380">
            <w:pPr>
              <w:spacing w:line="360" w:lineRule="auto"/>
              <w:rPr>
                <w:rFonts w:hint="eastAsia" w:ascii="宋体" w:hAnsi="宋体"/>
                <w:szCs w:val="21"/>
                <w:highlight w:val="none"/>
              </w:rPr>
            </w:pPr>
            <w:r>
              <w:rPr>
                <w:rFonts w:hint="eastAsia" w:ascii="宋体" w:hAnsi="宋体"/>
                <w:szCs w:val="21"/>
                <w:highlight w:val="none"/>
              </w:rPr>
              <w:t>电话：</w:t>
            </w:r>
          </w:p>
        </w:tc>
        <w:tc>
          <w:tcPr>
            <w:tcW w:w="4814" w:type="dxa"/>
            <w:noWrap w:val="0"/>
            <w:vAlign w:val="center"/>
          </w:tcPr>
          <w:p w14:paraId="633334A9">
            <w:pPr>
              <w:spacing w:line="360" w:lineRule="auto"/>
              <w:rPr>
                <w:rFonts w:hint="eastAsia" w:ascii="宋体" w:hAnsi="宋体"/>
                <w:szCs w:val="21"/>
                <w:highlight w:val="none"/>
              </w:rPr>
            </w:pPr>
            <w:r>
              <w:rPr>
                <w:rFonts w:hint="eastAsia" w:ascii="宋体" w:hAnsi="宋体"/>
                <w:szCs w:val="21"/>
                <w:highlight w:val="none"/>
              </w:rPr>
              <w:t>电话：</w:t>
            </w:r>
          </w:p>
        </w:tc>
      </w:tr>
      <w:tr w14:paraId="6902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1FFECC57">
            <w:pPr>
              <w:spacing w:line="360" w:lineRule="auto"/>
              <w:rPr>
                <w:rFonts w:hint="eastAsia" w:ascii="宋体" w:hAnsi="宋体"/>
                <w:szCs w:val="21"/>
                <w:highlight w:val="none"/>
              </w:rPr>
            </w:pPr>
            <w:r>
              <w:rPr>
                <w:rFonts w:hint="eastAsia" w:ascii="宋体" w:hAnsi="宋体"/>
                <w:szCs w:val="21"/>
                <w:highlight w:val="none"/>
              </w:rPr>
              <w:t>传真：</w:t>
            </w:r>
          </w:p>
        </w:tc>
        <w:tc>
          <w:tcPr>
            <w:tcW w:w="4814" w:type="dxa"/>
            <w:noWrap w:val="0"/>
            <w:vAlign w:val="center"/>
          </w:tcPr>
          <w:p w14:paraId="79CE7BAF">
            <w:pPr>
              <w:spacing w:line="360" w:lineRule="auto"/>
              <w:rPr>
                <w:rFonts w:hint="eastAsia" w:ascii="宋体" w:hAnsi="宋体"/>
                <w:szCs w:val="21"/>
                <w:highlight w:val="none"/>
              </w:rPr>
            </w:pPr>
            <w:r>
              <w:rPr>
                <w:rFonts w:hint="eastAsia" w:ascii="宋体" w:hAnsi="宋体"/>
                <w:szCs w:val="21"/>
                <w:highlight w:val="none"/>
              </w:rPr>
              <w:t>传真：</w:t>
            </w:r>
          </w:p>
        </w:tc>
      </w:tr>
      <w:tr w14:paraId="0245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057FBB01">
            <w:pPr>
              <w:spacing w:line="360" w:lineRule="auto"/>
              <w:rPr>
                <w:rFonts w:hint="eastAsia" w:ascii="宋体" w:hAnsi="宋体"/>
                <w:szCs w:val="21"/>
                <w:highlight w:val="none"/>
              </w:rPr>
            </w:pPr>
            <w:r>
              <w:rPr>
                <w:rFonts w:hint="eastAsia" w:ascii="宋体" w:hAnsi="宋体"/>
                <w:szCs w:val="21"/>
                <w:highlight w:val="none"/>
              </w:rPr>
              <w:t>开户银行：</w:t>
            </w:r>
          </w:p>
        </w:tc>
        <w:tc>
          <w:tcPr>
            <w:tcW w:w="4814" w:type="dxa"/>
            <w:noWrap w:val="0"/>
            <w:vAlign w:val="center"/>
          </w:tcPr>
          <w:p w14:paraId="4AE26F47">
            <w:pPr>
              <w:spacing w:line="360" w:lineRule="auto"/>
              <w:rPr>
                <w:rFonts w:hint="eastAsia" w:ascii="宋体" w:hAnsi="宋体"/>
                <w:szCs w:val="21"/>
                <w:highlight w:val="none"/>
              </w:rPr>
            </w:pPr>
            <w:r>
              <w:rPr>
                <w:rFonts w:hint="eastAsia" w:ascii="宋体" w:hAnsi="宋体"/>
                <w:szCs w:val="21"/>
                <w:highlight w:val="none"/>
              </w:rPr>
              <w:t>开户银行：</w:t>
            </w:r>
          </w:p>
        </w:tc>
      </w:tr>
      <w:tr w14:paraId="4588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24A64107">
            <w:pPr>
              <w:spacing w:line="360" w:lineRule="auto"/>
              <w:rPr>
                <w:rFonts w:hint="eastAsia" w:ascii="宋体" w:hAnsi="宋体"/>
                <w:szCs w:val="21"/>
                <w:highlight w:val="none"/>
              </w:rPr>
            </w:pPr>
            <w:r>
              <w:rPr>
                <w:rFonts w:hint="eastAsia" w:ascii="宋体" w:hAnsi="宋体"/>
                <w:szCs w:val="21"/>
                <w:highlight w:val="none"/>
              </w:rPr>
              <w:t>帐号：</w:t>
            </w:r>
          </w:p>
        </w:tc>
        <w:tc>
          <w:tcPr>
            <w:tcW w:w="4814" w:type="dxa"/>
            <w:noWrap w:val="0"/>
            <w:vAlign w:val="center"/>
          </w:tcPr>
          <w:p w14:paraId="0BFE7254">
            <w:pPr>
              <w:spacing w:line="360" w:lineRule="auto"/>
              <w:rPr>
                <w:rFonts w:hint="eastAsia" w:ascii="宋体" w:hAnsi="宋体"/>
                <w:szCs w:val="21"/>
                <w:highlight w:val="none"/>
              </w:rPr>
            </w:pPr>
            <w:r>
              <w:rPr>
                <w:rFonts w:hint="eastAsia" w:ascii="宋体" w:hAnsi="宋体"/>
                <w:szCs w:val="21"/>
                <w:highlight w:val="none"/>
              </w:rPr>
              <w:t>帐号：</w:t>
            </w:r>
          </w:p>
        </w:tc>
      </w:tr>
      <w:tr w14:paraId="423D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noWrap w:val="0"/>
            <w:vAlign w:val="center"/>
          </w:tcPr>
          <w:p w14:paraId="597E45F0">
            <w:pPr>
              <w:spacing w:line="360" w:lineRule="auto"/>
              <w:rPr>
                <w:rFonts w:hint="eastAsia" w:ascii="宋体" w:hAnsi="宋体"/>
                <w:szCs w:val="21"/>
                <w:highlight w:val="none"/>
              </w:rPr>
            </w:pPr>
            <w:r>
              <w:rPr>
                <w:rFonts w:hint="eastAsia" w:ascii="宋体" w:hAnsi="宋体"/>
                <w:szCs w:val="21"/>
                <w:highlight w:val="none"/>
              </w:rPr>
              <w:t>签字日期：     年   月   日</w:t>
            </w:r>
          </w:p>
        </w:tc>
        <w:tc>
          <w:tcPr>
            <w:tcW w:w="4814" w:type="dxa"/>
            <w:noWrap w:val="0"/>
            <w:vAlign w:val="center"/>
          </w:tcPr>
          <w:p w14:paraId="5963776F">
            <w:pPr>
              <w:spacing w:line="360" w:lineRule="auto"/>
              <w:rPr>
                <w:rFonts w:hint="eastAsia" w:ascii="宋体" w:hAnsi="宋体"/>
                <w:szCs w:val="21"/>
                <w:highlight w:val="none"/>
              </w:rPr>
            </w:pPr>
            <w:r>
              <w:rPr>
                <w:rFonts w:hint="eastAsia" w:ascii="宋体" w:hAnsi="宋体"/>
                <w:szCs w:val="21"/>
                <w:highlight w:val="none"/>
              </w:rPr>
              <w:t>签字日期：     年   月   日</w:t>
            </w:r>
          </w:p>
        </w:tc>
      </w:tr>
      <w:tr w14:paraId="0F8C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noWrap w:val="0"/>
            <w:vAlign w:val="center"/>
          </w:tcPr>
          <w:p w14:paraId="37F5BA70">
            <w:pPr>
              <w:spacing w:line="360" w:lineRule="auto"/>
              <w:rPr>
                <w:rFonts w:hint="eastAsia" w:ascii="宋体" w:hAnsi="宋体"/>
                <w:szCs w:val="21"/>
                <w:highlight w:val="none"/>
              </w:rPr>
            </w:pPr>
            <w:r>
              <w:rPr>
                <w:rFonts w:hint="eastAsia" w:ascii="宋体" w:hAnsi="宋体"/>
                <w:b/>
                <w:bCs/>
                <w:szCs w:val="21"/>
                <w:highlight w:val="none"/>
              </w:rPr>
              <w:t>合同鉴证方：（盖章）</w:t>
            </w:r>
          </w:p>
        </w:tc>
      </w:tr>
      <w:tr w14:paraId="070B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noWrap w:val="0"/>
            <w:vAlign w:val="center"/>
          </w:tcPr>
          <w:p w14:paraId="0B09E56E">
            <w:pPr>
              <w:spacing w:line="360" w:lineRule="auto"/>
              <w:rPr>
                <w:rFonts w:hint="eastAsia" w:ascii="宋体" w:hAnsi="宋体"/>
                <w:szCs w:val="21"/>
                <w:highlight w:val="none"/>
              </w:rPr>
            </w:pPr>
            <w:r>
              <w:rPr>
                <w:rFonts w:hint="eastAsia" w:ascii="宋体" w:hAnsi="宋体"/>
                <w:szCs w:val="21"/>
                <w:highlight w:val="none"/>
              </w:rPr>
              <w:t>法定代表人或主要负责人：</w:t>
            </w:r>
          </w:p>
          <w:p w14:paraId="176C09DC">
            <w:pPr>
              <w:spacing w:line="360" w:lineRule="auto"/>
              <w:rPr>
                <w:rFonts w:hint="eastAsia" w:ascii="宋体" w:hAnsi="宋体"/>
                <w:szCs w:val="21"/>
                <w:highlight w:val="none"/>
              </w:rPr>
            </w:pPr>
            <w:r>
              <w:rPr>
                <w:rFonts w:hint="eastAsia" w:ascii="宋体" w:hAnsi="宋体"/>
                <w:szCs w:val="21"/>
                <w:highlight w:val="none"/>
              </w:rPr>
              <w:t>（签字或盖章）</w:t>
            </w:r>
          </w:p>
        </w:tc>
      </w:tr>
      <w:tr w14:paraId="4F4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noWrap w:val="0"/>
            <w:vAlign w:val="center"/>
          </w:tcPr>
          <w:p w14:paraId="2C8BF533">
            <w:pPr>
              <w:spacing w:line="360" w:lineRule="auto"/>
              <w:rPr>
                <w:rFonts w:hint="eastAsia" w:ascii="宋体" w:hAnsi="宋体"/>
                <w:szCs w:val="21"/>
                <w:highlight w:val="none"/>
              </w:rPr>
            </w:pPr>
            <w:r>
              <w:rPr>
                <w:rFonts w:hint="eastAsia" w:ascii="宋体" w:hAnsi="宋体"/>
                <w:szCs w:val="21"/>
                <w:highlight w:val="none"/>
              </w:rPr>
              <w:t>鉴证日期：</w:t>
            </w:r>
          </w:p>
        </w:tc>
      </w:tr>
    </w:tbl>
    <w:p w14:paraId="435B9B70">
      <w:pPr>
        <w:pStyle w:val="7"/>
        <w:ind w:left="960" w:hanging="480"/>
        <w:rPr>
          <w:rFonts w:hint="eastAsia" w:ascii="宋体" w:hAnsi="宋体" w:cs="宋体"/>
          <w:sz w:val="24"/>
          <w:highlight w:val="none"/>
        </w:rPr>
      </w:pPr>
    </w:p>
    <w:p w14:paraId="007C574B">
      <w:pPr>
        <w:pStyle w:val="2"/>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2E0CE954">
      <w:pPr>
        <w:pStyle w:val="2"/>
        <w:rPr>
          <w:rFonts w:cs="宋体"/>
          <w:highlight w:val="none"/>
        </w:rPr>
      </w:pPr>
      <w:bookmarkStart w:id="73" w:name="_Toc2227"/>
      <w:bookmarkStart w:id="74" w:name="_Toc529"/>
      <w:r>
        <w:rPr>
          <w:rFonts w:hint="eastAsia" w:cs="宋体"/>
          <w:highlight w:val="none"/>
        </w:rPr>
        <w:t xml:space="preserve">第六章 </w:t>
      </w:r>
      <w:bookmarkEnd w:id="66"/>
      <w:bookmarkEnd w:id="67"/>
      <w:bookmarkEnd w:id="73"/>
      <w:r>
        <w:rPr>
          <w:rFonts w:hint="eastAsia" w:cs="宋体"/>
          <w:highlight w:val="none"/>
        </w:rPr>
        <w:t xml:space="preserve"> 应提交的有关响应文件格式范例</w:t>
      </w:r>
      <w:bookmarkEnd w:id="74"/>
    </w:p>
    <w:p w14:paraId="66B476E2">
      <w:pPr>
        <w:pStyle w:val="8"/>
        <w:spacing w:before="120" w:after="120" w:line="288" w:lineRule="auto"/>
        <w:rPr>
          <w:rFonts w:hAnsi="宋体" w:cs="宋体"/>
          <w:bCs/>
          <w:color w:val="000000"/>
          <w:highlight w:val="none"/>
        </w:rPr>
      </w:pPr>
    </w:p>
    <w:p w14:paraId="3C11B5D0">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4C9B35AB">
      <w:pPr>
        <w:adjustRightInd w:val="0"/>
        <w:snapToGrid w:val="0"/>
        <w:spacing w:line="288" w:lineRule="auto"/>
        <w:rPr>
          <w:sz w:val="21"/>
          <w:szCs w:val="21"/>
          <w:highlight w:val="none"/>
        </w:rPr>
      </w:pPr>
    </w:p>
    <w:p w14:paraId="297F6C8F">
      <w:pPr>
        <w:adjustRightInd w:val="0"/>
        <w:snapToGrid w:val="0"/>
        <w:spacing w:line="288" w:lineRule="auto"/>
        <w:ind w:firstLine="422" w:firstLineChars="200"/>
        <w:rPr>
          <w:b/>
          <w:bCs/>
          <w:sz w:val="21"/>
          <w:szCs w:val="21"/>
          <w:highlight w:val="none"/>
        </w:rPr>
      </w:pPr>
      <w:bookmarkStart w:id="75" w:name="_Hlk71884160"/>
      <w:r>
        <w:rPr>
          <w:rFonts w:hint="eastAsia"/>
          <w:b/>
          <w:bCs/>
          <w:sz w:val="21"/>
          <w:szCs w:val="21"/>
          <w:highlight w:val="none"/>
        </w:rPr>
        <w:t>▲1.资格文件（单独上传）</w:t>
      </w:r>
    </w:p>
    <w:p w14:paraId="535B5369">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5"/>
    <w:p w14:paraId="44AD915D">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6A166D59">
      <w:pPr>
        <w:adjustRightInd w:val="0"/>
        <w:snapToGrid w:val="0"/>
        <w:spacing w:line="288" w:lineRule="auto"/>
        <w:ind w:firstLine="422" w:firstLineChars="200"/>
        <w:rPr>
          <w:b/>
          <w:bCs/>
          <w:sz w:val="21"/>
          <w:szCs w:val="21"/>
          <w:highlight w:val="none"/>
        </w:rPr>
      </w:pPr>
      <w:bookmarkStart w:id="76" w:name="_Hlk71884127"/>
      <w:r>
        <w:rPr>
          <w:rFonts w:hint="eastAsia"/>
          <w:b/>
          <w:bCs/>
          <w:sz w:val="21"/>
          <w:szCs w:val="21"/>
          <w:highlight w:val="none"/>
        </w:rPr>
        <w:t>（</w:t>
      </w:r>
      <w:r>
        <w:rPr>
          <w:b/>
          <w:bCs/>
          <w:sz w:val="21"/>
          <w:szCs w:val="21"/>
          <w:highlight w:val="none"/>
        </w:rPr>
        <w:t>2）符合参加政府采购活动应当具备的一般条件的承诺函</w:t>
      </w:r>
    </w:p>
    <w:p w14:paraId="32493E78">
      <w:pPr>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5CA62D7D">
      <w:pPr>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341F4653">
      <w:pPr>
        <w:adjustRightInd w:val="0"/>
        <w:snapToGrid w:val="0"/>
        <w:spacing w:line="288" w:lineRule="auto"/>
        <w:ind w:firstLine="420" w:firstLineChars="200"/>
        <w:rPr>
          <w:b/>
          <w:bCs/>
          <w:sz w:val="21"/>
          <w:szCs w:val="21"/>
          <w:highlight w:val="none"/>
        </w:rPr>
      </w:pPr>
      <w:bookmarkStart w:id="77" w:name="OLE_LINK14"/>
      <w:bookmarkStart w:id="78" w:name="OLE_LINK13"/>
      <w:r>
        <w:rPr>
          <w:rFonts w:hint="eastAsia"/>
          <w:sz w:val="21"/>
          <w:szCs w:val="21"/>
          <w:highlight w:val="none"/>
        </w:rPr>
        <w:t>3）残疾人福利性单位声明函</w:t>
      </w:r>
      <w:bookmarkEnd w:id="77"/>
      <w:bookmarkEnd w:id="78"/>
      <w:r>
        <w:rPr>
          <w:rFonts w:hint="eastAsia"/>
          <w:sz w:val="21"/>
          <w:szCs w:val="21"/>
          <w:highlight w:val="none"/>
        </w:rPr>
        <w:t>（若属于残疾人福利性单位）</w:t>
      </w:r>
    </w:p>
    <w:p w14:paraId="5551D290">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14:paraId="0320C8DC">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4190DC7">
      <w:pPr>
        <w:adjustRightInd w:val="0"/>
        <w:snapToGrid w:val="0"/>
        <w:spacing w:line="288" w:lineRule="auto"/>
        <w:ind w:firstLine="422" w:firstLineChars="200"/>
        <w:rPr>
          <w:b/>
          <w:bCs/>
          <w:sz w:val="21"/>
          <w:szCs w:val="21"/>
          <w:highlight w:val="none"/>
        </w:rPr>
      </w:pPr>
    </w:p>
    <w:bookmarkEnd w:id="76"/>
    <w:p w14:paraId="14E9305F">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173B1DB9">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65D2C5DA">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69B5F0FF">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64B3732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091F4F18">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54D60E1A">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570F585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2FCB5D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9" w:name="_Hlk71884196"/>
      <w:r>
        <w:rPr>
          <w:sz w:val="21"/>
          <w:szCs w:val="21"/>
          <w:highlight w:val="none"/>
        </w:rPr>
        <w:t>技术方案</w:t>
      </w:r>
    </w:p>
    <w:p w14:paraId="5AF53A56">
      <w:pPr>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9"/>
    </w:p>
    <w:p w14:paraId="07A2A706">
      <w:pPr>
        <w:adjustRightInd w:val="0"/>
        <w:snapToGrid w:val="0"/>
        <w:spacing w:line="288" w:lineRule="auto"/>
        <w:rPr>
          <w:sz w:val="21"/>
          <w:szCs w:val="21"/>
          <w:highlight w:val="none"/>
        </w:rPr>
      </w:pPr>
      <w:r>
        <w:rPr>
          <w:rFonts w:hint="eastAsia"/>
          <w:sz w:val="21"/>
          <w:szCs w:val="21"/>
          <w:highlight w:val="none"/>
        </w:rPr>
        <w:br w:type="page"/>
      </w:r>
    </w:p>
    <w:p w14:paraId="53AF10FE">
      <w:pPr>
        <w:adjustRightInd w:val="0"/>
        <w:snapToGrid w:val="0"/>
        <w:spacing w:line="288" w:lineRule="auto"/>
        <w:rPr>
          <w:highlight w:val="none"/>
        </w:rPr>
      </w:pPr>
    </w:p>
    <w:p w14:paraId="5ABE9F86">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5948D030">
      <w:pPr>
        <w:adjustRightInd w:val="0"/>
        <w:snapToGrid w:val="0"/>
        <w:spacing w:line="288" w:lineRule="auto"/>
        <w:jc w:val="center"/>
        <w:rPr>
          <w:b/>
          <w:bCs/>
          <w:sz w:val="21"/>
          <w:szCs w:val="21"/>
          <w:highlight w:val="none"/>
        </w:rPr>
      </w:pPr>
    </w:p>
    <w:p w14:paraId="7EBDE9BE">
      <w:pPr>
        <w:adjustRightInd w:val="0"/>
        <w:snapToGrid w:val="0"/>
        <w:spacing w:line="288" w:lineRule="auto"/>
        <w:jc w:val="center"/>
        <w:rPr>
          <w:b/>
          <w:bCs/>
          <w:sz w:val="21"/>
          <w:szCs w:val="21"/>
          <w:highlight w:val="none"/>
        </w:rPr>
      </w:pPr>
    </w:p>
    <w:p w14:paraId="19FBC603">
      <w:pPr>
        <w:adjustRightInd w:val="0"/>
        <w:snapToGrid w:val="0"/>
        <w:spacing w:line="288" w:lineRule="auto"/>
        <w:jc w:val="center"/>
        <w:rPr>
          <w:b/>
          <w:bCs/>
          <w:sz w:val="21"/>
          <w:szCs w:val="21"/>
          <w:highlight w:val="none"/>
        </w:rPr>
      </w:pPr>
      <w:bookmarkStart w:id="80" w:name="_Hlk94097338"/>
      <w:r>
        <w:rPr>
          <w:rFonts w:hint="eastAsia"/>
          <w:b/>
          <w:bCs/>
          <w:sz w:val="21"/>
          <w:szCs w:val="21"/>
          <w:highlight w:val="none"/>
        </w:rPr>
        <w:t>资格审查要求的资格证明材料(均需加盖公章)</w:t>
      </w:r>
    </w:p>
    <w:bookmarkEnd w:id="80"/>
    <w:p w14:paraId="245A6E58">
      <w:pPr>
        <w:adjustRightInd w:val="0"/>
        <w:snapToGrid w:val="0"/>
        <w:spacing w:line="288" w:lineRule="auto"/>
        <w:rPr>
          <w:sz w:val="21"/>
          <w:szCs w:val="21"/>
          <w:highlight w:val="none"/>
        </w:rPr>
      </w:pPr>
      <w:r>
        <w:rPr>
          <w:rFonts w:hint="eastAsia"/>
          <w:sz w:val="21"/>
          <w:szCs w:val="21"/>
          <w:highlight w:val="none"/>
        </w:rPr>
        <w:br w:type="page"/>
      </w:r>
    </w:p>
    <w:p w14:paraId="465B1F81">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19D7E72B">
      <w:pPr>
        <w:adjustRightInd w:val="0"/>
        <w:snapToGrid w:val="0"/>
        <w:spacing w:line="288" w:lineRule="auto"/>
        <w:rPr>
          <w:sz w:val="21"/>
          <w:szCs w:val="21"/>
          <w:highlight w:val="none"/>
        </w:rPr>
      </w:pPr>
    </w:p>
    <w:p w14:paraId="0EF7AFFF">
      <w:pPr>
        <w:adjustRightInd w:val="0"/>
        <w:snapToGrid w:val="0"/>
        <w:spacing w:line="288" w:lineRule="auto"/>
        <w:rPr>
          <w:sz w:val="21"/>
          <w:szCs w:val="21"/>
          <w:highlight w:val="none"/>
        </w:rPr>
      </w:pPr>
      <w:r>
        <w:rPr>
          <w:rFonts w:hint="eastAsia"/>
          <w:sz w:val="21"/>
          <w:szCs w:val="21"/>
          <w:highlight w:val="none"/>
        </w:rPr>
        <w:t>说明：</w:t>
      </w:r>
    </w:p>
    <w:p w14:paraId="161E7554">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39E2D655">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3D00EAAF">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53E7F99A">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4F198324">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0E345173">
      <w:pPr>
        <w:adjustRightInd w:val="0"/>
        <w:snapToGrid w:val="0"/>
        <w:spacing w:line="288" w:lineRule="auto"/>
        <w:rPr>
          <w:sz w:val="21"/>
          <w:szCs w:val="21"/>
          <w:highlight w:val="none"/>
        </w:rPr>
      </w:pPr>
      <w:r>
        <w:rPr>
          <w:rFonts w:hint="eastAsia"/>
          <w:sz w:val="21"/>
          <w:szCs w:val="21"/>
          <w:highlight w:val="none"/>
        </w:rPr>
        <w:br w:type="page"/>
      </w:r>
    </w:p>
    <w:p w14:paraId="3C634166">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722E693A">
      <w:pPr>
        <w:adjustRightInd w:val="0"/>
        <w:snapToGrid w:val="0"/>
        <w:spacing w:line="288" w:lineRule="auto"/>
        <w:rPr>
          <w:rFonts w:cs="Times New Roman"/>
          <w:sz w:val="21"/>
          <w:szCs w:val="21"/>
          <w:highlight w:val="none"/>
          <w:shd w:val="clear" w:color="auto" w:fill="FFFFFF"/>
        </w:rPr>
      </w:pPr>
    </w:p>
    <w:p w14:paraId="1BFF06AE">
      <w:pPr>
        <w:adjustRightInd w:val="0"/>
        <w:snapToGrid w:val="0"/>
        <w:spacing w:line="288" w:lineRule="auto"/>
        <w:rPr>
          <w:rFonts w:hint="eastAsia"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3C17A71A">
      <w:pPr>
        <w:adjustRightInd w:val="0"/>
        <w:snapToGrid w:val="0"/>
        <w:spacing w:line="288" w:lineRule="auto"/>
        <w:rPr>
          <w:rFonts w:cs="Times New Roman"/>
          <w:spacing w:val="-6"/>
          <w:sz w:val="21"/>
          <w:szCs w:val="21"/>
          <w:highlight w:val="none"/>
        </w:rPr>
      </w:pPr>
    </w:p>
    <w:p w14:paraId="1FCD2F5E">
      <w:pPr>
        <w:adjustRightInd w:val="0"/>
        <w:snapToGrid w:val="0"/>
        <w:spacing w:line="288" w:lineRule="auto"/>
        <w:ind w:firstLine="396" w:firstLineChars="200"/>
        <w:rPr>
          <w:rFonts w:cs="Times New Roman"/>
          <w:spacing w:val="-6"/>
          <w:sz w:val="21"/>
          <w:szCs w:val="21"/>
          <w:highlight w:val="none"/>
        </w:rPr>
      </w:pPr>
      <w:bookmarkStart w:id="81"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54EF2D46">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1A1BE23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4D3A835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0EBB48E6">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4A20914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321DA08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0B26F8B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2FE35A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20B8E36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4EDF824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647D270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317EC34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CA05376">
      <w:pPr>
        <w:adjustRightInd w:val="0"/>
        <w:snapToGrid w:val="0"/>
        <w:spacing w:line="288" w:lineRule="auto"/>
        <w:rPr>
          <w:rFonts w:cs="Times New Roman"/>
          <w:sz w:val="21"/>
          <w:szCs w:val="21"/>
          <w:highlight w:val="none"/>
        </w:rPr>
      </w:pPr>
    </w:p>
    <w:p w14:paraId="7E2667D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83D638">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52A8B172">
      <w:pPr>
        <w:widowControl/>
        <w:adjustRightInd w:val="0"/>
        <w:snapToGrid w:val="0"/>
        <w:spacing w:line="288" w:lineRule="auto"/>
        <w:jc w:val="left"/>
        <w:rPr>
          <w:sz w:val="21"/>
          <w:szCs w:val="21"/>
          <w:highlight w:val="none"/>
        </w:rPr>
      </w:pPr>
      <w:r>
        <w:rPr>
          <w:sz w:val="21"/>
          <w:szCs w:val="21"/>
          <w:highlight w:val="none"/>
        </w:rPr>
        <w:br w:type="page"/>
      </w:r>
    </w:p>
    <w:p w14:paraId="0CB78A73">
      <w:pPr>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4089ABAF">
      <w:pPr>
        <w:adjustRightInd w:val="0"/>
        <w:snapToGrid w:val="0"/>
        <w:spacing w:line="288" w:lineRule="auto"/>
        <w:ind w:firstLine="498" w:firstLineChars="236"/>
        <w:rPr>
          <w:b/>
          <w:sz w:val="21"/>
          <w:szCs w:val="21"/>
          <w:highlight w:val="none"/>
        </w:rPr>
      </w:pPr>
    </w:p>
    <w:p w14:paraId="4F895E04">
      <w:pPr>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232C6FEC">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154942BD">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5DEF388B">
      <w:pPr>
        <w:adjustRightInd w:val="0"/>
        <w:snapToGrid w:val="0"/>
        <w:spacing w:line="288" w:lineRule="auto"/>
        <w:ind w:firstLine="495" w:firstLineChars="236"/>
        <w:rPr>
          <w:sz w:val="21"/>
          <w:szCs w:val="21"/>
          <w:highlight w:val="none"/>
        </w:rPr>
      </w:pPr>
      <w:r>
        <w:rPr>
          <w:sz w:val="21"/>
          <w:szCs w:val="21"/>
          <w:highlight w:val="none"/>
        </w:rPr>
        <w:t>……</w:t>
      </w:r>
    </w:p>
    <w:p w14:paraId="3576BF22">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7257BF99">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59337AC7">
      <w:pPr>
        <w:adjustRightInd w:val="0"/>
        <w:snapToGrid w:val="0"/>
        <w:spacing w:line="288" w:lineRule="auto"/>
        <w:ind w:firstLine="495" w:firstLineChars="236"/>
        <w:rPr>
          <w:sz w:val="21"/>
          <w:szCs w:val="21"/>
          <w:highlight w:val="none"/>
        </w:rPr>
      </w:pPr>
      <w:r>
        <w:rPr>
          <w:sz w:val="21"/>
          <w:szCs w:val="21"/>
          <w:highlight w:val="none"/>
        </w:rPr>
        <w:t>企业名称（盖章）：</w:t>
      </w:r>
    </w:p>
    <w:p w14:paraId="2E5ECA1C">
      <w:pPr>
        <w:adjustRightInd w:val="0"/>
        <w:snapToGrid w:val="0"/>
        <w:spacing w:line="288" w:lineRule="auto"/>
        <w:ind w:firstLine="495" w:firstLineChars="236"/>
        <w:rPr>
          <w:sz w:val="21"/>
          <w:szCs w:val="21"/>
          <w:highlight w:val="none"/>
        </w:rPr>
      </w:pPr>
      <w:r>
        <w:rPr>
          <w:sz w:val="21"/>
          <w:szCs w:val="21"/>
          <w:highlight w:val="none"/>
        </w:rPr>
        <w:t>日期：</w:t>
      </w:r>
    </w:p>
    <w:p w14:paraId="3A64BBF6">
      <w:pPr>
        <w:adjustRightInd w:val="0"/>
        <w:snapToGrid w:val="0"/>
        <w:spacing w:line="288" w:lineRule="auto"/>
        <w:ind w:firstLine="495" w:firstLineChars="236"/>
        <w:rPr>
          <w:sz w:val="21"/>
          <w:szCs w:val="21"/>
          <w:highlight w:val="none"/>
        </w:rPr>
      </w:pPr>
    </w:p>
    <w:p w14:paraId="518006BA">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58EFDCDB">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5196FC81">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35084A42">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F59AA9C">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6990DB79">
      <w:pPr>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588EBCDE">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55D9F6DB">
      <w:pPr>
        <w:widowControl/>
        <w:adjustRightInd w:val="0"/>
        <w:snapToGrid w:val="0"/>
        <w:spacing w:line="288" w:lineRule="auto"/>
        <w:ind w:firstLine="495" w:firstLineChars="236"/>
        <w:jc w:val="left"/>
        <w:rPr>
          <w:rFonts w:cs="Times New Roman"/>
          <w:sz w:val="21"/>
          <w:szCs w:val="21"/>
          <w:highlight w:val="none"/>
          <w:u w:val="single"/>
        </w:rPr>
      </w:pPr>
    </w:p>
    <w:p w14:paraId="631193FC">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14:paraId="253B6ABA">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2197B06D">
      <w:pPr>
        <w:adjustRightInd w:val="0"/>
        <w:snapToGrid w:val="0"/>
        <w:spacing w:line="288" w:lineRule="auto"/>
        <w:rPr>
          <w:kern w:val="0"/>
          <w:sz w:val="21"/>
          <w:szCs w:val="21"/>
          <w:highlight w:val="none"/>
        </w:rPr>
      </w:pPr>
    </w:p>
    <w:p w14:paraId="0811D0AD">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49FD10B3">
      <w:pPr>
        <w:adjustRightInd w:val="0"/>
        <w:snapToGrid w:val="0"/>
        <w:spacing w:line="288" w:lineRule="auto"/>
        <w:rPr>
          <w:sz w:val="21"/>
          <w:szCs w:val="21"/>
          <w:highlight w:val="none"/>
        </w:rPr>
      </w:pPr>
    </w:p>
    <w:p w14:paraId="5EAA52BD">
      <w:pPr>
        <w:adjustRightInd w:val="0"/>
        <w:snapToGrid w:val="0"/>
        <w:spacing w:line="288" w:lineRule="auto"/>
        <w:rPr>
          <w:b/>
          <w:bCs/>
          <w:sz w:val="21"/>
          <w:szCs w:val="21"/>
          <w:highlight w:val="none"/>
        </w:rPr>
      </w:pPr>
      <w:r>
        <w:rPr>
          <w:rFonts w:hint="eastAsia"/>
          <w:b/>
          <w:bCs/>
          <w:sz w:val="21"/>
          <w:szCs w:val="21"/>
          <w:highlight w:val="none"/>
        </w:rPr>
        <w:t>说明：</w:t>
      </w:r>
    </w:p>
    <w:p w14:paraId="60AF4B2F">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9BAACF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3D98D51B">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45979BF7">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6D065412">
      <w:pPr>
        <w:adjustRightInd w:val="0"/>
        <w:snapToGrid w:val="0"/>
        <w:spacing w:line="288" w:lineRule="auto"/>
        <w:rPr>
          <w:rFonts w:cs="Times New Roman"/>
          <w:b/>
          <w:spacing w:val="6"/>
          <w:sz w:val="21"/>
          <w:szCs w:val="21"/>
          <w:highlight w:val="none"/>
        </w:rPr>
      </w:pPr>
    </w:p>
    <w:p w14:paraId="1DEFBD35">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2E89B2EF">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658ECCB0">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50152474">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AA6EE64">
      <w:pPr>
        <w:adjustRightInd w:val="0"/>
        <w:snapToGrid w:val="0"/>
        <w:spacing w:line="288" w:lineRule="auto"/>
        <w:rPr>
          <w:sz w:val="21"/>
          <w:szCs w:val="21"/>
          <w:highlight w:val="none"/>
        </w:rPr>
      </w:pPr>
    </w:p>
    <w:p w14:paraId="6BE7F830">
      <w:pPr>
        <w:adjustRightInd w:val="0"/>
        <w:snapToGrid w:val="0"/>
        <w:spacing w:line="288" w:lineRule="auto"/>
        <w:rPr>
          <w:b/>
          <w:bCs/>
          <w:sz w:val="21"/>
          <w:szCs w:val="21"/>
          <w:highlight w:val="none"/>
        </w:rPr>
      </w:pPr>
      <w:r>
        <w:rPr>
          <w:rFonts w:hint="eastAsia"/>
          <w:b/>
          <w:bCs/>
          <w:sz w:val="21"/>
          <w:szCs w:val="21"/>
          <w:highlight w:val="none"/>
        </w:rPr>
        <w:t>说明：</w:t>
      </w:r>
    </w:p>
    <w:p w14:paraId="72BB0687">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7099C68D">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17AF255E">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01D74C8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6A146098">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0EC40F4">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57D93C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8D5E78">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6C53366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20DE20DF">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CE719A">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4DFD21">
      <w:pPr>
        <w:adjustRightInd w:val="0"/>
        <w:snapToGrid w:val="0"/>
        <w:spacing w:line="288" w:lineRule="auto"/>
        <w:jc w:val="left"/>
        <w:outlineLvl w:val="2"/>
        <w:rPr>
          <w:b/>
          <w:spacing w:val="-6"/>
          <w:sz w:val="21"/>
          <w:szCs w:val="21"/>
          <w:highlight w:val="none"/>
        </w:rPr>
      </w:pPr>
    </w:p>
    <w:p w14:paraId="0D464E7E">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）本项目的特定资格要求证明材料：具有新闻出版行政主管部门颁发的出版资质</w:t>
      </w:r>
    </w:p>
    <w:p w14:paraId="0406A3A7">
      <w:pPr>
        <w:adjustRightInd w:val="0"/>
        <w:snapToGrid w:val="0"/>
        <w:spacing w:line="288" w:lineRule="auto"/>
        <w:rPr>
          <w:sz w:val="21"/>
          <w:szCs w:val="21"/>
          <w:highlight w:val="none"/>
        </w:rPr>
      </w:pPr>
      <w:r>
        <w:rPr>
          <w:rFonts w:hint="eastAsia"/>
          <w:sz w:val="21"/>
          <w:szCs w:val="21"/>
          <w:highlight w:val="none"/>
        </w:rPr>
        <w:br w:type="page"/>
      </w:r>
    </w:p>
    <w:p w14:paraId="5A100D91">
      <w:pPr>
        <w:adjustRightInd w:val="0"/>
        <w:snapToGrid w:val="0"/>
        <w:spacing w:line="288" w:lineRule="auto"/>
        <w:rPr>
          <w:highlight w:val="none"/>
        </w:rPr>
      </w:pPr>
    </w:p>
    <w:p w14:paraId="2DE5970D">
      <w:pPr>
        <w:adjustRightInd w:val="0"/>
        <w:snapToGrid w:val="0"/>
        <w:spacing w:line="288" w:lineRule="auto"/>
        <w:jc w:val="center"/>
        <w:outlineLvl w:val="1"/>
        <w:rPr>
          <w:highlight w:val="none"/>
        </w:rPr>
      </w:pPr>
      <w:r>
        <w:rPr>
          <w:rFonts w:hint="eastAsia"/>
          <w:b/>
          <w:bCs/>
          <w:sz w:val="84"/>
          <w:szCs w:val="84"/>
          <w:highlight w:val="none"/>
        </w:rPr>
        <w:t>报价文件</w:t>
      </w:r>
    </w:p>
    <w:p w14:paraId="6E0124E5">
      <w:pPr>
        <w:adjustRightInd w:val="0"/>
        <w:snapToGrid w:val="0"/>
        <w:spacing w:line="288" w:lineRule="auto"/>
        <w:jc w:val="center"/>
        <w:outlineLvl w:val="2"/>
        <w:rPr>
          <w:rFonts w:hint="eastAsia"/>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07ECB613">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1A159DF1">
      <w:pPr>
        <w:adjustRightInd w:val="0"/>
        <w:snapToGrid w:val="0"/>
        <w:spacing w:line="288" w:lineRule="auto"/>
        <w:rPr>
          <w:sz w:val="21"/>
          <w:szCs w:val="21"/>
          <w:highlight w:val="none"/>
        </w:rPr>
      </w:pPr>
      <w:r>
        <w:rPr>
          <w:rFonts w:hint="eastAsia"/>
          <w:sz w:val="21"/>
          <w:szCs w:val="21"/>
          <w:highlight w:val="none"/>
        </w:rPr>
        <w:t>采 购 人：中国美术学院</w:t>
      </w:r>
    </w:p>
    <w:p w14:paraId="5250E2F2">
      <w:pPr>
        <w:adjustRightInd w:val="0"/>
        <w:snapToGrid w:val="0"/>
        <w:spacing w:line="288" w:lineRule="auto"/>
        <w:rPr>
          <w:sz w:val="21"/>
          <w:szCs w:val="21"/>
          <w:highlight w:val="none"/>
        </w:rPr>
      </w:pPr>
      <w:r>
        <w:rPr>
          <w:rFonts w:hint="eastAsia"/>
          <w:sz w:val="21"/>
          <w:szCs w:val="21"/>
          <w:highlight w:val="none"/>
        </w:rPr>
        <w:t>项目名称：</w:t>
      </w:r>
    </w:p>
    <w:p w14:paraId="63FDFD79">
      <w:pPr>
        <w:adjustRightInd w:val="0"/>
        <w:snapToGrid w:val="0"/>
        <w:spacing w:line="288" w:lineRule="auto"/>
        <w:rPr>
          <w:sz w:val="21"/>
          <w:szCs w:val="21"/>
          <w:highlight w:val="none"/>
        </w:rPr>
      </w:pPr>
      <w:r>
        <w:rPr>
          <w:rFonts w:hint="eastAsia"/>
          <w:sz w:val="21"/>
          <w:szCs w:val="21"/>
          <w:highlight w:val="none"/>
        </w:rPr>
        <w:t xml:space="preserve">项目编号：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60F9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67BF5E67">
            <w:pPr>
              <w:spacing w:line="360" w:lineRule="auto"/>
              <w:jc w:val="center"/>
              <w:rPr>
                <w:rFonts w:ascii="宋体" w:hAnsi="宋体"/>
                <w:b/>
                <w:highlight w:val="none"/>
              </w:rPr>
            </w:pPr>
            <w:r>
              <w:rPr>
                <w:rFonts w:hint="eastAsia" w:ascii="宋体" w:hAnsi="宋体"/>
                <w:b/>
                <w:highlight w:val="none"/>
              </w:rPr>
              <w:t>序号</w:t>
            </w:r>
          </w:p>
        </w:tc>
        <w:tc>
          <w:tcPr>
            <w:tcW w:w="992" w:type="dxa"/>
            <w:noWrap w:val="0"/>
            <w:vAlign w:val="center"/>
          </w:tcPr>
          <w:p w14:paraId="5AE8827F">
            <w:pPr>
              <w:spacing w:line="360" w:lineRule="auto"/>
              <w:jc w:val="center"/>
              <w:rPr>
                <w:rFonts w:ascii="宋体" w:hAnsi="宋体"/>
                <w:b/>
                <w:highlight w:val="none"/>
              </w:rPr>
            </w:pPr>
            <w:r>
              <w:rPr>
                <w:rFonts w:hint="eastAsia" w:ascii="宋体" w:hAnsi="宋体"/>
                <w:b/>
                <w:highlight w:val="none"/>
              </w:rPr>
              <w:t>名称</w:t>
            </w:r>
          </w:p>
        </w:tc>
        <w:tc>
          <w:tcPr>
            <w:tcW w:w="2268" w:type="dxa"/>
            <w:noWrap w:val="0"/>
            <w:vAlign w:val="top"/>
          </w:tcPr>
          <w:p w14:paraId="442CDC11">
            <w:pPr>
              <w:spacing w:line="360" w:lineRule="auto"/>
              <w:jc w:val="center"/>
              <w:rPr>
                <w:rFonts w:ascii="宋体" w:hAnsi="宋体"/>
                <w:b/>
                <w:highlight w:val="none"/>
              </w:rPr>
            </w:pPr>
          </w:p>
          <w:p w14:paraId="30129CF9">
            <w:pPr>
              <w:spacing w:line="360" w:lineRule="auto"/>
              <w:jc w:val="center"/>
              <w:rPr>
                <w:rFonts w:ascii="宋体" w:hAnsi="宋体"/>
                <w:b/>
                <w:highlight w:val="none"/>
              </w:rPr>
            </w:pPr>
            <w:r>
              <w:rPr>
                <w:rFonts w:hint="eastAsia" w:ascii="宋体" w:hAnsi="宋体"/>
                <w:b/>
                <w:highlight w:val="none"/>
              </w:rPr>
              <w:t>服务范围</w:t>
            </w:r>
          </w:p>
        </w:tc>
        <w:tc>
          <w:tcPr>
            <w:tcW w:w="2410" w:type="dxa"/>
            <w:noWrap w:val="0"/>
            <w:vAlign w:val="center"/>
          </w:tcPr>
          <w:p w14:paraId="09F6471B">
            <w:pPr>
              <w:spacing w:line="360" w:lineRule="auto"/>
              <w:jc w:val="center"/>
              <w:rPr>
                <w:rFonts w:ascii="宋体" w:hAnsi="宋体"/>
                <w:b/>
                <w:highlight w:val="none"/>
              </w:rPr>
            </w:pPr>
            <w:r>
              <w:rPr>
                <w:rFonts w:hint="eastAsia" w:ascii="宋体" w:hAnsi="宋体"/>
                <w:b/>
                <w:highlight w:val="none"/>
              </w:rPr>
              <w:t>服务要求</w:t>
            </w:r>
          </w:p>
        </w:tc>
        <w:tc>
          <w:tcPr>
            <w:tcW w:w="2268" w:type="dxa"/>
            <w:noWrap w:val="0"/>
            <w:vAlign w:val="center"/>
          </w:tcPr>
          <w:p w14:paraId="3E8234A5">
            <w:pPr>
              <w:spacing w:line="360" w:lineRule="auto"/>
              <w:jc w:val="center"/>
              <w:rPr>
                <w:rFonts w:ascii="宋体" w:hAnsi="宋体"/>
                <w:b/>
                <w:highlight w:val="none"/>
              </w:rPr>
            </w:pPr>
            <w:r>
              <w:rPr>
                <w:rFonts w:hint="eastAsia" w:ascii="宋体" w:hAnsi="宋体"/>
                <w:b/>
                <w:highlight w:val="none"/>
              </w:rPr>
              <w:t>服务时间</w:t>
            </w:r>
          </w:p>
        </w:tc>
        <w:tc>
          <w:tcPr>
            <w:tcW w:w="2126" w:type="dxa"/>
            <w:noWrap w:val="0"/>
            <w:vAlign w:val="center"/>
          </w:tcPr>
          <w:p w14:paraId="7AD44AD5">
            <w:pPr>
              <w:spacing w:line="360" w:lineRule="auto"/>
              <w:jc w:val="center"/>
              <w:rPr>
                <w:rFonts w:ascii="宋体" w:hAnsi="宋体"/>
                <w:b/>
                <w:highlight w:val="none"/>
              </w:rPr>
            </w:pPr>
            <w:r>
              <w:rPr>
                <w:rFonts w:hint="eastAsia" w:ascii="宋体" w:hAnsi="宋体"/>
                <w:b/>
                <w:highlight w:val="none"/>
              </w:rPr>
              <w:t>服务标准</w:t>
            </w:r>
          </w:p>
        </w:tc>
        <w:tc>
          <w:tcPr>
            <w:tcW w:w="1643" w:type="dxa"/>
            <w:noWrap w:val="0"/>
            <w:vAlign w:val="top"/>
          </w:tcPr>
          <w:p w14:paraId="0FFAE9B6">
            <w:pPr>
              <w:spacing w:line="360" w:lineRule="auto"/>
              <w:jc w:val="center"/>
              <w:rPr>
                <w:rFonts w:ascii="宋体" w:hAnsi="宋体"/>
                <w:b/>
                <w:highlight w:val="none"/>
              </w:rPr>
            </w:pPr>
          </w:p>
          <w:p w14:paraId="2EE426E6">
            <w:pPr>
              <w:spacing w:line="360" w:lineRule="auto"/>
              <w:jc w:val="center"/>
              <w:rPr>
                <w:rFonts w:ascii="宋体" w:hAnsi="宋体"/>
                <w:b/>
                <w:highlight w:val="none"/>
              </w:rPr>
            </w:pPr>
            <w:r>
              <w:rPr>
                <w:rFonts w:hint="eastAsia" w:ascii="宋体" w:hAnsi="宋体"/>
                <w:b/>
                <w:highlight w:val="none"/>
              </w:rPr>
              <w:t>服务人数</w:t>
            </w:r>
          </w:p>
        </w:tc>
        <w:tc>
          <w:tcPr>
            <w:tcW w:w="2126" w:type="dxa"/>
            <w:noWrap w:val="0"/>
            <w:vAlign w:val="center"/>
          </w:tcPr>
          <w:p w14:paraId="29B2F255">
            <w:pPr>
              <w:spacing w:line="360" w:lineRule="auto"/>
              <w:jc w:val="center"/>
              <w:rPr>
                <w:rFonts w:ascii="宋体" w:hAnsi="宋体"/>
                <w:b/>
                <w:highlight w:val="none"/>
              </w:rPr>
            </w:pPr>
          </w:p>
          <w:p w14:paraId="12002120">
            <w:pPr>
              <w:spacing w:line="360" w:lineRule="auto"/>
              <w:jc w:val="center"/>
              <w:rPr>
                <w:rFonts w:ascii="宋体" w:hAnsi="宋体"/>
                <w:b/>
                <w:highlight w:val="none"/>
              </w:rPr>
            </w:pPr>
            <w:r>
              <w:rPr>
                <w:rFonts w:hint="eastAsia" w:ascii="宋体" w:hAnsi="宋体"/>
                <w:b/>
                <w:highlight w:val="none"/>
              </w:rPr>
              <w:t>备注（如果有）</w:t>
            </w:r>
          </w:p>
          <w:p w14:paraId="6471A6C2">
            <w:pPr>
              <w:spacing w:line="360" w:lineRule="auto"/>
              <w:jc w:val="center"/>
              <w:rPr>
                <w:rFonts w:ascii="宋体" w:hAnsi="宋体"/>
                <w:b/>
                <w:highlight w:val="none"/>
              </w:rPr>
            </w:pPr>
          </w:p>
        </w:tc>
      </w:tr>
      <w:tr w14:paraId="2B0A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5E0F639B">
            <w:pPr>
              <w:spacing w:line="360" w:lineRule="auto"/>
              <w:jc w:val="center"/>
              <w:rPr>
                <w:rFonts w:ascii="宋体" w:hAnsi="宋体"/>
                <w:highlight w:val="none"/>
              </w:rPr>
            </w:pPr>
            <w:r>
              <w:rPr>
                <w:rFonts w:hint="eastAsia" w:ascii="宋体" w:hAnsi="宋体"/>
                <w:highlight w:val="none"/>
              </w:rPr>
              <w:t>1</w:t>
            </w:r>
          </w:p>
        </w:tc>
        <w:tc>
          <w:tcPr>
            <w:tcW w:w="992" w:type="dxa"/>
            <w:noWrap w:val="0"/>
            <w:vAlign w:val="center"/>
          </w:tcPr>
          <w:p w14:paraId="27661283">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noWrap w:val="0"/>
            <w:vAlign w:val="center"/>
          </w:tcPr>
          <w:p w14:paraId="5CFC5FF9">
            <w:pPr>
              <w:snapToGrid w:val="0"/>
              <w:spacing w:line="360" w:lineRule="auto"/>
              <w:jc w:val="center"/>
              <w:rPr>
                <w:rFonts w:ascii="宋体" w:hAnsi="宋体"/>
                <w:highlight w:val="none"/>
              </w:rPr>
            </w:pPr>
          </w:p>
        </w:tc>
        <w:tc>
          <w:tcPr>
            <w:tcW w:w="2410" w:type="dxa"/>
            <w:noWrap w:val="0"/>
            <w:vAlign w:val="center"/>
          </w:tcPr>
          <w:p w14:paraId="1E22A8A0">
            <w:pPr>
              <w:snapToGrid w:val="0"/>
              <w:spacing w:line="360" w:lineRule="auto"/>
              <w:jc w:val="center"/>
              <w:rPr>
                <w:rFonts w:ascii="宋体" w:hAnsi="宋体"/>
                <w:highlight w:val="none"/>
              </w:rPr>
            </w:pPr>
          </w:p>
        </w:tc>
        <w:tc>
          <w:tcPr>
            <w:tcW w:w="2268" w:type="dxa"/>
            <w:noWrap w:val="0"/>
            <w:vAlign w:val="center"/>
          </w:tcPr>
          <w:p w14:paraId="49F51231">
            <w:pPr>
              <w:snapToGrid w:val="0"/>
              <w:spacing w:line="360" w:lineRule="auto"/>
              <w:jc w:val="center"/>
              <w:rPr>
                <w:rFonts w:ascii="宋体" w:hAnsi="宋体"/>
                <w:highlight w:val="none"/>
              </w:rPr>
            </w:pPr>
          </w:p>
        </w:tc>
        <w:tc>
          <w:tcPr>
            <w:tcW w:w="2126" w:type="dxa"/>
            <w:noWrap w:val="0"/>
            <w:vAlign w:val="center"/>
          </w:tcPr>
          <w:p w14:paraId="67E8027A">
            <w:pPr>
              <w:spacing w:line="360" w:lineRule="auto"/>
              <w:jc w:val="center"/>
              <w:rPr>
                <w:rFonts w:ascii="宋体" w:hAnsi="宋体"/>
                <w:highlight w:val="none"/>
              </w:rPr>
            </w:pPr>
          </w:p>
        </w:tc>
        <w:tc>
          <w:tcPr>
            <w:tcW w:w="1643" w:type="dxa"/>
            <w:noWrap w:val="0"/>
            <w:vAlign w:val="top"/>
          </w:tcPr>
          <w:p w14:paraId="2BE6852F">
            <w:pPr>
              <w:spacing w:line="360" w:lineRule="auto"/>
              <w:jc w:val="center"/>
              <w:rPr>
                <w:rFonts w:ascii="宋体" w:hAnsi="宋体"/>
                <w:highlight w:val="none"/>
              </w:rPr>
            </w:pPr>
          </w:p>
        </w:tc>
        <w:tc>
          <w:tcPr>
            <w:tcW w:w="2126" w:type="dxa"/>
            <w:noWrap w:val="0"/>
            <w:vAlign w:val="center"/>
          </w:tcPr>
          <w:p w14:paraId="07924D06">
            <w:pPr>
              <w:spacing w:line="360" w:lineRule="auto"/>
              <w:jc w:val="center"/>
              <w:rPr>
                <w:rFonts w:ascii="宋体" w:hAnsi="宋体"/>
                <w:highlight w:val="none"/>
              </w:rPr>
            </w:pPr>
          </w:p>
        </w:tc>
      </w:tr>
      <w:tr w14:paraId="458E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14EDBBE7">
            <w:pPr>
              <w:spacing w:line="360" w:lineRule="auto"/>
              <w:jc w:val="center"/>
              <w:rPr>
                <w:rFonts w:ascii="宋体" w:hAnsi="宋体"/>
                <w:highlight w:val="none"/>
              </w:rPr>
            </w:pPr>
            <w:r>
              <w:rPr>
                <w:rFonts w:hint="eastAsia" w:ascii="宋体" w:hAnsi="宋体"/>
                <w:highlight w:val="none"/>
              </w:rPr>
              <w:t>2</w:t>
            </w:r>
          </w:p>
        </w:tc>
        <w:tc>
          <w:tcPr>
            <w:tcW w:w="992" w:type="dxa"/>
            <w:noWrap w:val="0"/>
            <w:vAlign w:val="center"/>
          </w:tcPr>
          <w:p w14:paraId="0AC0AA44">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noWrap w:val="0"/>
            <w:vAlign w:val="center"/>
          </w:tcPr>
          <w:p w14:paraId="5A53D946">
            <w:pPr>
              <w:snapToGrid w:val="0"/>
              <w:spacing w:line="360" w:lineRule="auto"/>
              <w:jc w:val="center"/>
              <w:rPr>
                <w:rFonts w:ascii="宋体" w:hAnsi="宋体"/>
                <w:highlight w:val="none"/>
              </w:rPr>
            </w:pPr>
          </w:p>
        </w:tc>
        <w:tc>
          <w:tcPr>
            <w:tcW w:w="2410" w:type="dxa"/>
            <w:noWrap w:val="0"/>
            <w:vAlign w:val="center"/>
          </w:tcPr>
          <w:p w14:paraId="2DEF7718">
            <w:pPr>
              <w:snapToGrid w:val="0"/>
              <w:spacing w:line="360" w:lineRule="auto"/>
              <w:jc w:val="center"/>
              <w:rPr>
                <w:rFonts w:ascii="宋体" w:hAnsi="宋体"/>
                <w:highlight w:val="none"/>
              </w:rPr>
            </w:pPr>
          </w:p>
        </w:tc>
        <w:tc>
          <w:tcPr>
            <w:tcW w:w="2268" w:type="dxa"/>
            <w:noWrap w:val="0"/>
            <w:vAlign w:val="center"/>
          </w:tcPr>
          <w:p w14:paraId="3D523150">
            <w:pPr>
              <w:snapToGrid w:val="0"/>
              <w:spacing w:line="360" w:lineRule="auto"/>
              <w:jc w:val="center"/>
              <w:rPr>
                <w:rFonts w:ascii="宋体" w:hAnsi="宋体"/>
                <w:highlight w:val="none"/>
              </w:rPr>
            </w:pPr>
          </w:p>
        </w:tc>
        <w:tc>
          <w:tcPr>
            <w:tcW w:w="2126" w:type="dxa"/>
            <w:noWrap w:val="0"/>
            <w:vAlign w:val="center"/>
          </w:tcPr>
          <w:p w14:paraId="662B1B11">
            <w:pPr>
              <w:spacing w:line="360" w:lineRule="auto"/>
              <w:jc w:val="center"/>
              <w:rPr>
                <w:rFonts w:ascii="宋体" w:hAnsi="宋体"/>
                <w:highlight w:val="none"/>
              </w:rPr>
            </w:pPr>
          </w:p>
        </w:tc>
        <w:tc>
          <w:tcPr>
            <w:tcW w:w="1643" w:type="dxa"/>
            <w:noWrap w:val="0"/>
            <w:vAlign w:val="top"/>
          </w:tcPr>
          <w:p w14:paraId="3B969051">
            <w:pPr>
              <w:spacing w:line="360" w:lineRule="auto"/>
              <w:jc w:val="center"/>
              <w:rPr>
                <w:rFonts w:ascii="宋体" w:hAnsi="宋体"/>
                <w:highlight w:val="none"/>
              </w:rPr>
            </w:pPr>
          </w:p>
        </w:tc>
        <w:tc>
          <w:tcPr>
            <w:tcW w:w="2126" w:type="dxa"/>
            <w:noWrap w:val="0"/>
            <w:vAlign w:val="center"/>
          </w:tcPr>
          <w:p w14:paraId="249C8DE8">
            <w:pPr>
              <w:spacing w:line="360" w:lineRule="auto"/>
              <w:jc w:val="center"/>
              <w:rPr>
                <w:rFonts w:ascii="宋体" w:hAnsi="宋体"/>
                <w:highlight w:val="none"/>
              </w:rPr>
            </w:pPr>
          </w:p>
        </w:tc>
      </w:tr>
      <w:tr w14:paraId="017E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48B4BE3">
            <w:pPr>
              <w:spacing w:line="360" w:lineRule="auto"/>
              <w:jc w:val="center"/>
              <w:rPr>
                <w:rFonts w:ascii="宋体" w:hAnsi="宋体"/>
                <w:highlight w:val="none"/>
              </w:rPr>
            </w:pPr>
            <w:r>
              <w:rPr>
                <w:rFonts w:hint="eastAsia" w:ascii="宋体" w:hAnsi="宋体"/>
                <w:highlight w:val="none"/>
              </w:rPr>
              <w:t>…</w:t>
            </w:r>
          </w:p>
        </w:tc>
        <w:tc>
          <w:tcPr>
            <w:tcW w:w="992" w:type="dxa"/>
            <w:noWrap w:val="0"/>
            <w:vAlign w:val="center"/>
          </w:tcPr>
          <w:p w14:paraId="52ABA214">
            <w:pPr>
              <w:snapToGrid w:val="0"/>
              <w:spacing w:line="360" w:lineRule="auto"/>
              <w:jc w:val="center"/>
              <w:rPr>
                <w:rFonts w:ascii="宋体" w:hAnsi="宋体"/>
                <w:highlight w:val="none"/>
              </w:rPr>
            </w:pPr>
          </w:p>
        </w:tc>
        <w:tc>
          <w:tcPr>
            <w:tcW w:w="2268" w:type="dxa"/>
            <w:noWrap w:val="0"/>
            <w:vAlign w:val="center"/>
          </w:tcPr>
          <w:p w14:paraId="028D6DF3">
            <w:pPr>
              <w:snapToGrid w:val="0"/>
              <w:spacing w:line="360" w:lineRule="auto"/>
              <w:jc w:val="center"/>
              <w:rPr>
                <w:rFonts w:ascii="宋体" w:hAnsi="宋体"/>
                <w:highlight w:val="none"/>
              </w:rPr>
            </w:pPr>
          </w:p>
        </w:tc>
        <w:tc>
          <w:tcPr>
            <w:tcW w:w="2410" w:type="dxa"/>
            <w:noWrap w:val="0"/>
            <w:vAlign w:val="center"/>
          </w:tcPr>
          <w:p w14:paraId="38206382">
            <w:pPr>
              <w:snapToGrid w:val="0"/>
              <w:spacing w:line="360" w:lineRule="auto"/>
              <w:jc w:val="center"/>
              <w:rPr>
                <w:rFonts w:ascii="宋体" w:hAnsi="宋体"/>
                <w:highlight w:val="none"/>
              </w:rPr>
            </w:pPr>
          </w:p>
        </w:tc>
        <w:tc>
          <w:tcPr>
            <w:tcW w:w="2268" w:type="dxa"/>
            <w:noWrap w:val="0"/>
            <w:vAlign w:val="center"/>
          </w:tcPr>
          <w:p w14:paraId="00AADA6D">
            <w:pPr>
              <w:snapToGrid w:val="0"/>
              <w:spacing w:line="360" w:lineRule="auto"/>
              <w:jc w:val="center"/>
              <w:rPr>
                <w:rFonts w:ascii="宋体" w:hAnsi="宋体"/>
                <w:highlight w:val="none"/>
              </w:rPr>
            </w:pPr>
          </w:p>
        </w:tc>
        <w:tc>
          <w:tcPr>
            <w:tcW w:w="2126" w:type="dxa"/>
            <w:noWrap w:val="0"/>
            <w:vAlign w:val="center"/>
          </w:tcPr>
          <w:p w14:paraId="326372A2">
            <w:pPr>
              <w:spacing w:line="360" w:lineRule="auto"/>
              <w:jc w:val="center"/>
              <w:rPr>
                <w:rFonts w:ascii="宋体" w:hAnsi="宋体"/>
                <w:highlight w:val="none"/>
              </w:rPr>
            </w:pPr>
          </w:p>
        </w:tc>
        <w:tc>
          <w:tcPr>
            <w:tcW w:w="1643" w:type="dxa"/>
            <w:noWrap w:val="0"/>
            <w:vAlign w:val="top"/>
          </w:tcPr>
          <w:p w14:paraId="36C7E09F">
            <w:pPr>
              <w:spacing w:line="360" w:lineRule="auto"/>
              <w:jc w:val="center"/>
              <w:rPr>
                <w:rFonts w:ascii="宋体" w:hAnsi="宋体"/>
                <w:highlight w:val="none"/>
              </w:rPr>
            </w:pPr>
          </w:p>
        </w:tc>
        <w:tc>
          <w:tcPr>
            <w:tcW w:w="2126" w:type="dxa"/>
            <w:noWrap w:val="0"/>
            <w:vAlign w:val="center"/>
          </w:tcPr>
          <w:p w14:paraId="53BFBB8B">
            <w:pPr>
              <w:spacing w:line="360" w:lineRule="auto"/>
              <w:jc w:val="center"/>
              <w:rPr>
                <w:rFonts w:ascii="宋体" w:hAnsi="宋体"/>
                <w:highlight w:val="none"/>
              </w:rPr>
            </w:pPr>
          </w:p>
        </w:tc>
      </w:tr>
      <w:tr w14:paraId="1BF4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66BF0927">
            <w:pPr>
              <w:spacing w:line="360" w:lineRule="auto"/>
              <w:jc w:val="center"/>
              <w:rPr>
                <w:rFonts w:ascii="宋体" w:hAnsi="宋体"/>
                <w:highlight w:val="none"/>
              </w:rPr>
            </w:pPr>
          </w:p>
        </w:tc>
        <w:tc>
          <w:tcPr>
            <w:tcW w:w="992" w:type="dxa"/>
            <w:noWrap w:val="0"/>
            <w:vAlign w:val="center"/>
          </w:tcPr>
          <w:p w14:paraId="65C7914E">
            <w:pPr>
              <w:snapToGrid w:val="0"/>
              <w:spacing w:line="360" w:lineRule="auto"/>
              <w:jc w:val="center"/>
              <w:rPr>
                <w:rFonts w:ascii="宋体" w:hAnsi="宋体"/>
                <w:highlight w:val="none"/>
              </w:rPr>
            </w:pPr>
          </w:p>
        </w:tc>
        <w:tc>
          <w:tcPr>
            <w:tcW w:w="2268" w:type="dxa"/>
            <w:noWrap w:val="0"/>
            <w:vAlign w:val="center"/>
          </w:tcPr>
          <w:p w14:paraId="5EDAE871">
            <w:pPr>
              <w:snapToGrid w:val="0"/>
              <w:spacing w:line="360" w:lineRule="auto"/>
              <w:jc w:val="center"/>
              <w:rPr>
                <w:rFonts w:ascii="宋体" w:hAnsi="宋体"/>
                <w:highlight w:val="none"/>
              </w:rPr>
            </w:pPr>
          </w:p>
        </w:tc>
        <w:tc>
          <w:tcPr>
            <w:tcW w:w="2410" w:type="dxa"/>
            <w:noWrap w:val="0"/>
            <w:vAlign w:val="center"/>
          </w:tcPr>
          <w:p w14:paraId="03C409C9">
            <w:pPr>
              <w:snapToGrid w:val="0"/>
              <w:spacing w:line="360" w:lineRule="auto"/>
              <w:jc w:val="center"/>
              <w:rPr>
                <w:rFonts w:ascii="宋体" w:hAnsi="宋体"/>
                <w:highlight w:val="none"/>
              </w:rPr>
            </w:pPr>
          </w:p>
        </w:tc>
        <w:tc>
          <w:tcPr>
            <w:tcW w:w="2268" w:type="dxa"/>
            <w:noWrap w:val="0"/>
            <w:vAlign w:val="center"/>
          </w:tcPr>
          <w:p w14:paraId="520C88E0">
            <w:pPr>
              <w:snapToGrid w:val="0"/>
              <w:spacing w:line="360" w:lineRule="auto"/>
              <w:jc w:val="center"/>
              <w:rPr>
                <w:rFonts w:ascii="宋体" w:hAnsi="宋体"/>
                <w:highlight w:val="none"/>
              </w:rPr>
            </w:pPr>
          </w:p>
        </w:tc>
        <w:tc>
          <w:tcPr>
            <w:tcW w:w="2126" w:type="dxa"/>
            <w:noWrap w:val="0"/>
            <w:vAlign w:val="center"/>
          </w:tcPr>
          <w:p w14:paraId="29644634">
            <w:pPr>
              <w:spacing w:line="360" w:lineRule="auto"/>
              <w:jc w:val="center"/>
              <w:rPr>
                <w:rFonts w:ascii="宋体" w:hAnsi="宋体"/>
                <w:highlight w:val="none"/>
              </w:rPr>
            </w:pPr>
          </w:p>
        </w:tc>
        <w:tc>
          <w:tcPr>
            <w:tcW w:w="1643" w:type="dxa"/>
            <w:noWrap w:val="0"/>
            <w:vAlign w:val="top"/>
          </w:tcPr>
          <w:p w14:paraId="61E8CE5A">
            <w:pPr>
              <w:spacing w:line="360" w:lineRule="auto"/>
              <w:jc w:val="center"/>
              <w:rPr>
                <w:rFonts w:ascii="宋体" w:hAnsi="宋体"/>
                <w:highlight w:val="none"/>
              </w:rPr>
            </w:pPr>
          </w:p>
        </w:tc>
        <w:tc>
          <w:tcPr>
            <w:tcW w:w="2126" w:type="dxa"/>
            <w:noWrap w:val="0"/>
            <w:vAlign w:val="center"/>
          </w:tcPr>
          <w:p w14:paraId="68665BE8">
            <w:pPr>
              <w:spacing w:line="360" w:lineRule="auto"/>
              <w:jc w:val="center"/>
              <w:rPr>
                <w:rFonts w:ascii="宋体" w:hAnsi="宋体"/>
                <w:highlight w:val="none"/>
              </w:rPr>
            </w:pPr>
          </w:p>
        </w:tc>
      </w:tr>
      <w:tr w14:paraId="4136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5CBB2E30">
            <w:pPr>
              <w:spacing w:line="360" w:lineRule="auto"/>
              <w:jc w:val="center"/>
              <w:rPr>
                <w:rFonts w:ascii="宋体" w:hAnsi="宋体"/>
                <w:highlight w:val="none"/>
              </w:rPr>
            </w:pPr>
          </w:p>
        </w:tc>
        <w:tc>
          <w:tcPr>
            <w:tcW w:w="992" w:type="dxa"/>
            <w:noWrap w:val="0"/>
            <w:vAlign w:val="center"/>
          </w:tcPr>
          <w:p w14:paraId="0D743AA7">
            <w:pPr>
              <w:snapToGrid w:val="0"/>
              <w:spacing w:line="360" w:lineRule="auto"/>
              <w:jc w:val="center"/>
              <w:rPr>
                <w:rFonts w:ascii="宋体" w:hAnsi="宋体"/>
                <w:highlight w:val="none"/>
              </w:rPr>
            </w:pPr>
          </w:p>
        </w:tc>
        <w:tc>
          <w:tcPr>
            <w:tcW w:w="2268" w:type="dxa"/>
            <w:noWrap w:val="0"/>
            <w:vAlign w:val="center"/>
          </w:tcPr>
          <w:p w14:paraId="3EF796B1">
            <w:pPr>
              <w:snapToGrid w:val="0"/>
              <w:spacing w:line="360" w:lineRule="auto"/>
              <w:jc w:val="center"/>
              <w:rPr>
                <w:rFonts w:ascii="宋体" w:hAnsi="宋体"/>
                <w:highlight w:val="none"/>
              </w:rPr>
            </w:pPr>
          </w:p>
        </w:tc>
        <w:tc>
          <w:tcPr>
            <w:tcW w:w="2410" w:type="dxa"/>
            <w:noWrap w:val="0"/>
            <w:vAlign w:val="center"/>
          </w:tcPr>
          <w:p w14:paraId="397267E7">
            <w:pPr>
              <w:snapToGrid w:val="0"/>
              <w:spacing w:line="360" w:lineRule="auto"/>
              <w:jc w:val="center"/>
              <w:rPr>
                <w:rFonts w:ascii="宋体" w:hAnsi="宋体"/>
                <w:highlight w:val="none"/>
              </w:rPr>
            </w:pPr>
          </w:p>
        </w:tc>
        <w:tc>
          <w:tcPr>
            <w:tcW w:w="2268" w:type="dxa"/>
            <w:noWrap w:val="0"/>
            <w:vAlign w:val="center"/>
          </w:tcPr>
          <w:p w14:paraId="4A6C27A0">
            <w:pPr>
              <w:snapToGrid w:val="0"/>
              <w:spacing w:line="360" w:lineRule="auto"/>
              <w:jc w:val="center"/>
              <w:rPr>
                <w:rFonts w:ascii="宋体" w:hAnsi="宋体"/>
                <w:highlight w:val="none"/>
              </w:rPr>
            </w:pPr>
          </w:p>
        </w:tc>
        <w:tc>
          <w:tcPr>
            <w:tcW w:w="2126" w:type="dxa"/>
            <w:noWrap w:val="0"/>
            <w:vAlign w:val="center"/>
          </w:tcPr>
          <w:p w14:paraId="1A839C99">
            <w:pPr>
              <w:spacing w:line="360" w:lineRule="auto"/>
              <w:jc w:val="center"/>
              <w:rPr>
                <w:rFonts w:ascii="宋体" w:hAnsi="宋体"/>
                <w:highlight w:val="none"/>
              </w:rPr>
            </w:pPr>
          </w:p>
        </w:tc>
        <w:tc>
          <w:tcPr>
            <w:tcW w:w="1643" w:type="dxa"/>
            <w:noWrap w:val="0"/>
            <w:vAlign w:val="top"/>
          </w:tcPr>
          <w:p w14:paraId="0DB69930">
            <w:pPr>
              <w:spacing w:line="360" w:lineRule="auto"/>
              <w:jc w:val="center"/>
              <w:rPr>
                <w:rFonts w:ascii="宋体" w:hAnsi="宋体"/>
                <w:highlight w:val="none"/>
              </w:rPr>
            </w:pPr>
          </w:p>
        </w:tc>
        <w:tc>
          <w:tcPr>
            <w:tcW w:w="2126" w:type="dxa"/>
            <w:noWrap w:val="0"/>
            <w:vAlign w:val="center"/>
          </w:tcPr>
          <w:p w14:paraId="3F0337C1">
            <w:pPr>
              <w:spacing w:line="360" w:lineRule="auto"/>
              <w:jc w:val="center"/>
              <w:rPr>
                <w:rFonts w:ascii="宋体" w:hAnsi="宋体"/>
                <w:highlight w:val="none"/>
              </w:rPr>
            </w:pPr>
          </w:p>
        </w:tc>
      </w:tr>
      <w:tr w14:paraId="7144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158E99E2">
            <w:pPr>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noWrap w:val="0"/>
            <w:vAlign w:val="top"/>
          </w:tcPr>
          <w:p w14:paraId="3DFF7D3D">
            <w:pPr>
              <w:spacing w:line="360" w:lineRule="auto"/>
              <w:jc w:val="center"/>
              <w:rPr>
                <w:rFonts w:ascii="宋体" w:hAnsi="宋体"/>
                <w:highlight w:val="none"/>
              </w:rPr>
            </w:pPr>
          </w:p>
        </w:tc>
      </w:tr>
      <w:tr w14:paraId="4F7C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758FD327">
            <w:pPr>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noWrap w:val="0"/>
            <w:vAlign w:val="top"/>
          </w:tcPr>
          <w:p w14:paraId="57C90728">
            <w:pPr>
              <w:spacing w:line="360" w:lineRule="auto"/>
              <w:jc w:val="center"/>
              <w:rPr>
                <w:rFonts w:ascii="宋体" w:hAnsi="宋体"/>
                <w:highlight w:val="none"/>
              </w:rPr>
            </w:pPr>
          </w:p>
        </w:tc>
      </w:tr>
    </w:tbl>
    <w:p w14:paraId="21AD8D35">
      <w:pPr>
        <w:adjustRightInd w:val="0"/>
        <w:snapToGrid w:val="0"/>
        <w:spacing w:line="288" w:lineRule="auto"/>
        <w:rPr>
          <w:rFonts w:cs="Times New Roman"/>
          <w:spacing w:val="-6"/>
          <w:sz w:val="21"/>
          <w:szCs w:val="21"/>
          <w:highlight w:val="none"/>
        </w:rPr>
      </w:pPr>
    </w:p>
    <w:p w14:paraId="4D823A6B">
      <w:pPr>
        <w:adjustRightInd w:val="0"/>
        <w:snapToGrid w:val="0"/>
        <w:spacing w:line="288" w:lineRule="auto"/>
        <w:rPr>
          <w:rFonts w:cs="Times New Roman"/>
          <w:b/>
          <w:bCs/>
          <w:spacing w:val="-6"/>
          <w:sz w:val="21"/>
          <w:szCs w:val="21"/>
          <w:highlight w:val="none"/>
        </w:rPr>
      </w:pPr>
      <w:bookmarkStart w:id="82" w:name="_Hlk97040072"/>
      <w:r>
        <w:rPr>
          <w:rFonts w:hint="eastAsia" w:cs="Times New Roman"/>
          <w:b/>
          <w:bCs/>
          <w:spacing w:val="-6"/>
          <w:sz w:val="21"/>
          <w:szCs w:val="21"/>
          <w:highlight w:val="none"/>
        </w:rPr>
        <w:t>说明：</w:t>
      </w:r>
    </w:p>
    <w:p w14:paraId="73260695">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416EB824">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198C8B14">
      <w:pPr>
        <w:adjustRightInd w:val="0"/>
        <w:snapToGrid w:val="0"/>
        <w:spacing w:line="288" w:lineRule="auto"/>
        <w:rPr>
          <w:sz w:val="21"/>
          <w:szCs w:val="21"/>
          <w:highlight w:val="none"/>
        </w:rPr>
      </w:pPr>
    </w:p>
    <w:p w14:paraId="6F3C7EE9">
      <w:pPr>
        <w:adjustRightInd w:val="0"/>
        <w:snapToGrid w:val="0"/>
        <w:spacing w:line="288" w:lineRule="auto"/>
        <w:rPr>
          <w:sz w:val="21"/>
          <w:szCs w:val="21"/>
          <w:highlight w:val="none"/>
        </w:rPr>
      </w:pPr>
    </w:p>
    <w:p w14:paraId="4C401459">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111C232">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2"/>
    <w:p w14:paraId="3C094C0C">
      <w:pPr>
        <w:adjustRightInd w:val="0"/>
        <w:snapToGrid w:val="0"/>
        <w:spacing w:line="288" w:lineRule="auto"/>
        <w:rPr>
          <w:rFonts w:hint="eastAsia"/>
          <w:sz w:val="21"/>
          <w:szCs w:val="21"/>
          <w:highlight w:val="none"/>
        </w:rPr>
        <w:sectPr>
          <w:pgSz w:w="16838" w:h="11906" w:orient="landscape"/>
          <w:pgMar w:top="1247" w:right="1247" w:bottom="1247" w:left="1247" w:header="170" w:footer="567" w:gutter="0"/>
          <w:cols w:space="720" w:num="1"/>
          <w:docGrid w:linePitch="381" w:charSpace="0"/>
        </w:sectPr>
      </w:pPr>
    </w:p>
    <w:p w14:paraId="5A5F5504">
      <w:pPr>
        <w:adjustRightInd w:val="0"/>
        <w:snapToGrid w:val="0"/>
        <w:spacing w:line="288" w:lineRule="auto"/>
        <w:rPr>
          <w:sz w:val="21"/>
          <w:szCs w:val="21"/>
          <w:highlight w:val="none"/>
        </w:rPr>
      </w:pPr>
    </w:p>
    <w:p w14:paraId="2730598F">
      <w:pPr>
        <w:adjustRightInd w:val="0"/>
        <w:snapToGrid w:val="0"/>
        <w:spacing w:line="288" w:lineRule="auto"/>
        <w:rPr>
          <w:highlight w:val="none"/>
        </w:rPr>
      </w:pPr>
    </w:p>
    <w:p w14:paraId="0E0B37F9">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23C5966D">
      <w:pPr>
        <w:adjustRightInd w:val="0"/>
        <w:snapToGrid w:val="0"/>
        <w:spacing w:line="288" w:lineRule="auto"/>
        <w:rPr>
          <w:highlight w:val="none"/>
        </w:rPr>
      </w:pPr>
      <w:r>
        <w:rPr>
          <w:rFonts w:hint="eastAsia"/>
          <w:highlight w:val="none"/>
        </w:rPr>
        <w:br w:type="page"/>
      </w:r>
    </w:p>
    <w:p w14:paraId="6BF75F4A">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21B05C03">
      <w:pPr>
        <w:adjustRightInd w:val="0"/>
        <w:snapToGrid w:val="0"/>
        <w:spacing w:line="288" w:lineRule="auto"/>
        <w:rPr>
          <w:sz w:val="21"/>
          <w:szCs w:val="21"/>
          <w:highlight w:val="none"/>
        </w:rPr>
      </w:pPr>
    </w:p>
    <w:p w14:paraId="3ABEA11F">
      <w:pPr>
        <w:adjustRightInd w:val="0"/>
        <w:snapToGrid w:val="0"/>
        <w:spacing w:line="288" w:lineRule="auto"/>
        <w:rPr>
          <w:rFonts w:hint="eastAsia"/>
          <w:b/>
          <w:bCs/>
          <w:sz w:val="21"/>
          <w:szCs w:val="21"/>
          <w:highlight w:val="none"/>
        </w:rPr>
      </w:pPr>
      <w:r>
        <w:rPr>
          <w:rFonts w:hint="eastAsia"/>
          <w:b/>
          <w:bCs/>
          <w:sz w:val="21"/>
          <w:szCs w:val="21"/>
          <w:highlight w:val="none"/>
        </w:rPr>
        <w:t>致：中国美术学院、浙江致信招标代理有限公司</w:t>
      </w:r>
    </w:p>
    <w:p w14:paraId="190D4E50">
      <w:pPr>
        <w:adjustRightInd w:val="0"/>
        <w:snapToGrid w:val="0"/>
        <w:spacing w:line="288" w:lineRule="auto"/>
        <w:rPr>
          <w:rFonts w:cs="Times New Roman"/>
          <w:spacing w:val="-6"/>
          <w:sz w:val="21"/>
          <w:szCs w:val="21"/>
          <w:highlight w:val="none"/>
        </w:rPr>
      </w:pPr>
    </w:p>
    <w:p w14:paraId="1253C680">
      <w:pPr>
        <w:adjustRightInd w:val="0"/>
        <w:snapToGrid w:val="0"/>
        <w:spacing w:line="288" w:lineRule="auto"/>
        <w:ind w:firstLine="396" w:firstLineChars="200"/>
        <w:rPr>
          <w:sz w:val="21"/>
          <w:szCs w:val="21"/>
          <w:highlight w:val="none"/>
        </w:rPr>
      </w:pPr>
      <w:bookmarkStart w:id="83"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3"/>
    <w:p w14:paraId="695679B2">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7A8A5E9F">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5E85B5F1">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00084464">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63467D3">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42C3D55E">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A60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14:paraId="4C8EBBFD">
            <w:pPr>
              <w:adjustRightInd w:val="0"/>
              <w:snapToGrid w:val="0"/>
              <w:spacing w:line="288" w:lineRule="auto"/>
              <w:rPr>
                <w:rFonts w:cs="Times New Roman"/>
                <w:spacing w:val="-6"/>
                <w:kern w:val="0"/>
                <w:sz w:val="21"/>
                <w:szCs w:val="21"/>
                <w:highlight w:val="none"/>
              </w:rPr>
            </w:pPr>
            <w:bookmarkStart w:id="84"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noWrap w:val="0"/>
            <w:vAlign w:val="top"/>
          </w:tcPr>
          <w:p w14:paraId="21565EC2">
            <w:pPr>
              <w:adjustRightInd w:val="0"/>
              <w:snapToGrid w:val="0"/>
              <w:spacing w:line="288" w:lineRule="auto"/>
              <w:rPr>
                <w:rFonts w:cs="Times New Roman"/>
                <w:spacing w:val="-6"/>
                <w:kern w:val="0"/>
                <w:sz w:val="21"/>
                <w:szCs w:val="21"/>
                <w:highlight w:val="none"/>
              </w:rPr>
            </w:pPr>
          </w:p>
        </w:tc>
      </w:tr>
      <w:tr w14:paraId="18D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14:paraId="4FB78A61">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noWrap w:val="0"/>
            <w:vAlign w:val="top"/>
          </w:tcPr>
          <w:p w14:paraId="014D45BB">
            <w:pPr>
              <w:adjustRightInd w:val="0"/>
              <w:snapToGrid w:val="0"/>
              <w:spacing w:line="288" w:lineRule="auto"/>
              <w:rPr>
                <w:rFonts w:cs="Times New Roman"/>
                <w:spacing w:val="-6"/>
                <w:kern w:val="0"/>
                <w:sz w:val="21"/>
                <w:szCs w:val="21"/>
                <w:highlight w:val="none"/>
              </w:rPr>
            </w:pPr>
          </w:p>
        </w:tc>
      </w:tr>
      <w:tr w14:paraId="067D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14:paraId="5DD2215E">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noWrap w:val="0"/>
            <w:vAlign w:val="top"/>
          </w:tcPr>
          <w:p w14:paraId="2A4D2744">
            <w:pPr>
              <w:adjustRightInd w:val="0"/>
              <w:snapToGrid w:val="0"/>
              <w:spacing w:line="288" w:lineRule="auto"/>
              <w:rPr>
                <w:rFonts w:cs="Times New Roman"/>
                <w:spacing w:val="-6"/>
                <w:kern w:val="0"/>
                <w:sz w:val="21"/>
                <w:szCs w:val="21"/>
                <w:highlight w:val="none"/>
              </w:rPr>
            </w:pPr>
          </w:p>
        </w:tc>
      </w:tr>
      <w:tr w14:paraId="7CA3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14:paraId="6EDA3F78">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noWrap w:val="0"/>
            <w:vAlign w:val="top"/>
          </w:tcPr>
          <w:p w14:paraId="7C9393ED">
            <w:pPr>
              <w:adjustRightInd w:val="0"/>
              <w:snapToGrid w:val="0"/>
              <w:spacing w:line="288" w:lineRule="auto"/>
              <w:rPr>
                <w:rFonts w:cs="Times New Roman"/>
                <w:spacing w:val="-6"/>
                <w:kern w:val="0"/>
                <w:sz w:val="21"/>
                <w:szCs w:val="21"/>
                <w:highlight w:val="none"/>
              </w:rPr>
            </w:pPr>
          </w:p>
        </w:tc>
      </w:tr>
      <w:tr w14:paraId="378B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14:paraId="0956C78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noWrap w:val="0"/>
            <w:vAlign w:val="top"/>
          </w:tcPr>
          <w:p w14:paraId="752D6C9D">
            <w:pPr>
              <w:adjustRightInd w:val="0"/>
              <w:snapToGrid w:val="0"/>
              <w:spacing w:line="288" w:lineRule="auto"/>
              <w:rPr>
                <w:rFonts w:cs="Times New Roman"/>
                <w:spacing w:val="-6"/>
                <w:kern w:val="0"/>
                <w:sz w:val="21"/>
                <w:szCs w:val="21"/>
                <w:highlight w:val="none"/>
              </w:rPr>
            </w:pPr>
          </w:p>
        </w:tc>
      </w:tr>
      <w:tr w14:paraId="2597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14:paraId="631BF5D8">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noWrap w:val="0"/>
            <w:vAlign w:val="top"/>
          </w:tcPr>
          <w:p w14:paraId="7E739FF9">
            <w:pPr>
              <w:adjustRightInd w:val="0"/>
              <w:snapToGrid w:val="0"/>
              <w:spacing w:line="288" w:lineRule="auto"/>
              <w:rPr>
                <w:rFonts w:cs="Times New Roman"/>
                <w:spacing w:val="-6"/>
                <w:kern w:val="0"/>
                <w:sz w:val="21"/>
                <w:szCs w:val="21"/>
                <w:highlight w:val="none"/>
              </w:rPr>
            </w:pPr>
          </w:p>
        </w:tc>
      </w:tr>
      <w:tr w14:paraId="2446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14:paraId="5DA6BF3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noWrap w:val="0"/>
            <w:vAlign w:val="top"/>
          </w:tcPr>
          <w:p w14:paraId="13E096F4">
            <w:pPr>
              <w:adjustRightInd w:val="0"/>
              <w:snapToGrid w:val="0"/>
              <w:spacing w:line="288" w:lineRule="auto"/>
              <w:rPr>
                <w:rFonts w:cs="Times New Roman"/>
                <w:spacing w:val="-6"/>
                <w:kern w:val="0"/>
                <w:sz w:val="21"/>
                <w:szCs w:val="21"/>
                <w:highlight w:val="none"/>
              </w:rPr>
            </w:pPr>
          </w:p>
        </w:tc>
      </w:tr>
      <w:bookmarkEnd w:id="84"/>
    </w:tbl>
    <w:p w14:paraId="2CE5C88F">
      <w:pPr>
        <w:adjustRightInd w:val="0"/>
        <w:snapToGrid w:val="0"/>
        <w:spacing w:line="288" w:lineRule="auto"/>
        <w:rPr>
          <w:sz w:val="21"/>
          <w:szCs w:val="21"/>
          <w:highlight w:val="none"/>
        </w:rPr>
      </w:pPr>
    </w:p>
    <w:p w14:paraId="04434B21">
      <w:pPr>
        <w:adjustRightInd w:val="0"/>
        <w:snapToGrid w:val="0"/>
        <w:spacing w:line="288" w:lineRule="auto"/>
        <w:rPr>
          <w:sz w:val="21"/>
          <w:szCs w:val="21"/>
          <w:highlight w:val="none"/>
        </w:rPr>
      </w:pPr>
    </w:p>
    <w:p w14:paraId="4B520281">
      <w:pPr>
        <w:adjustRightInd w:val="0"/>
        <w:snapToGrid w:val="0"/>
        <w:spacing w:line="288" w:lineRule="auto"/>
        <w:rPr>
          <w:rFonts w:cs="Times New Roman"/>
          <w:b/>
          <w:bCs/>
          <w:spacing w:val="-6"/>
          <w:sz w:val="21"/>
          <w:szCs w:val="21"/>
          <w:highlight w:val="none"/>
        </w:rPr>
      </w:pPr>
      <w:bookmarkStart w:id="85"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0DC4D2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5"/>
    <w:p w14:paraId="3F3EFA2F">
      <w:pPr>
        <w:widowControl/>
        <w:adjustRightInd w:val="0"/>
        <w:snapToGrid w:val="0"/>
        <w:spacing w:line="288" w:lineRule="auto"/>
        <w:jc w:val="left"/>
        <w:rPr>
          <w:sz w:val="21"/>
          <w:szCs w:val="21"/>
          <w:highlight w:val="none"/>
        </w:rPr>
      </w:pPr>
      <w:r>
        <w:rPr>
          <w:sz w:val="21"/>
          <w:szCs w:val="21"/>
          <w:highlight w:val="none"/>
        </w:rPr>
        <w:br w:type="page"/>
      </w:r>
    </w:p>
    <w:p w14:paraId="21EA3F0E">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7A050194">
      <w:pPr>
        <w:adjustRightInd w:val="0"/>
        <w:snapToGrid w:val="0"/>
        <w:spacing w:line="288" w:lineRule="auto"/>
        <w:rPr>
          <w:rFonts w:cs="Times New Roman"/>
          <w:b/>
          <w:bCs/>
          <w:spacing w:val="-6"/>
          <w:sz w:val="21"/>
          <w:szCs w:val="21"/>
          <w:highlight w:val="none"/>
        </w:rPr>
      </w:pPr>
    </w:p>
    <w:p w14:paraId="782CB4DC">
      <w:pPr>
        <w:adjustRightInd w:val="0"/>
        <w:snapToGrid w:val="0"/>
        <w:spacing w:line="288" w:lineRule="auto"/>
        <w:rPr>
          <w:rFonts w:hint="eastAsia"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7622758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中国美术学院视觉中国协同创新中心《潘天寿听天阁画谈随笔》出版项目</w:t>
      </w:r>
      <w:r>
        <w:rPr>
          <w:rFonts w:hint="eastAsia" w:cs="Times New Roman"/>
          <w:bCs/>
          <w:spacing w:val="-6"/>
          <w:sz w:val="21"/>
          <w:szCs w:val="21"/>
          <w:highlight w:val="none"/>
        </w:rPr>
        <w:t>（项目编号： ）</w:t>
      </w:r>
      <w:r>
        <w:rPr>
          <w:rFonts w:hint="eastAsia" w:cs="Times New Roman"/>
          <w:spacing w:val="-6"/>
          <w:sz w:val="21"/>
          <w:szCs w:val="21"/>
          <w:highlight w:val="none"/>
        </w:rPr>
        <w:t>的采购活动，并代表我方全权办理针对上述项目的响应、评审、签约等具体事务和签署相关文件。</w:t>
      </w:r>
    </w:p>
    <w:p w14:paraId="7685E61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103A7CC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0BD69F1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7C5DED9B">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613DF537">
      <w:pPr>
        <w:adjustRightInd w:val="0"/>
        <w:snapToGrid w:val="0"/>
        <w:spacing w:line="288" w:lineRule="auto"/>
        <w:rPr>
          <w:rFonts w:cs="Times New Roman"/>
          <w:spacing w:val="-6"/>
          <w:sz w:val="21"/>
          <w:szCs w:val="21"/>
          <w:highlight w:val="none"/>
        </w:rPr>
      </w:pPr>
    </w:p>
    <w:p w14:paraId="185AB5E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58E1DB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031396E7">
      <w:pPr>
        <w:adjustRightInd w:val="0"/>
        <w:snapToGrid w:val="0"/>
        <w:spacing w:line="288" w:lineRule="auto"/>
        <w:rPr>
          <w:rFonts w:cs="Times New Roman"/>
          <w:sz w:val="21"/>
          <w:szCs w:val="21"/>
          <w:highlight w:val="none"/>
        </w:rPr>
      </w:pPr>
    </w:p>
    <w:p w14:paraId="0AA771B2">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98B70F7">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5B9C60B3">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D85B448">
      <w:pPr>
        <w:adjustRightInd w:val="0"/>
        <w:snapToGrid w:val="0"/>
        <w:spacing w:line="288" w:lineRule="auto"/>
        <w:rPr>
          <w:rFonts w:cs="Times New Roman"/>
          <w:sz w:val="21"/>
          <w:szCs w:val="21"/>
          <w:highlight w:val="none"/>
        </w:rPr>
      </w:pPr>
    </w:p>
    <w:p w14:paraId="360E1AD2">
      <w:pPr>
        <w:adjustRightInd w:val="0"/>
        <w:snapToGrid w:val="0"/>
        <w:spacing w:line="288" w:lineRule="auto"/>
        <w:rPr>
          <w:rFonts w:cs="Times New Roman"/>
          <w:sz w:val="21"/>
          <w:szCs w:val="21"/>
          <w:highlight w:val="none"/>
        </w:rPr>
      </w:pPr>
    </w:p>
    <w:p w14:paraId="30A4EF20">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5B60CA3B">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5DB5042D">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560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noWrap w:val="0"/>
            <w:vAlign w:val="top"/>
          </w:tcPr>
          <w:p w14:paraId="59168F87">
            <w:pPr>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noWrap w:val="0"/>
            <w:vAlign w:val="top"/>
          </w:tcPr>
          <w:p w14:paraId="10F35AF4">
            <w:pPr>
              <w:adjustRightInd w:val="0"/>
              <w:snapToGrid w:val="0"/>
              <w:spacing w:line="288" w:lineRule="auto"/>
              <w:rPr>
                <w:bCs/>
                <w:sz w:val="21"/>
                <w:szCs w:val="21"/>
                <w:highlight w:val="none"/>
              </w:rPr>
            </w:pPr>
            <w:r>
              <w:rPr>
                <w:rFonts w:hint="eastAsia"/>
                <w:bCs/>
                <w:sz w:val="21"/>
                <w:szCs w:val="21"/>
                <w:highlight w:val="none"/>
              </w:rPr>
              <w:t>反面：</w:t>
            </w:r>
          </w:p>
        </w:tc>
      </w:tr>
    </w:tbl>
    <w:p w14:paraId="192B9590">
      <w:pPr>
        <w:adjustRightInd w:val="0"/>
        <w:snapToGrid w:val="0"/>
        <w:spacing w:line="288" w:lineRule="auto"/>
        <w:rPr>
          <w:rFonts w:cs="Times New Roman"/>
          <w:sz w:val="21"/>
          <w:szCs w:val="21"/>
          <w:highlight w:val="none"/>
        </w:rPr>
      </w:pPr>
    </w:p>
    <w:p w14:paraId="4AEB71F2">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C1492C7">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5482F7FC">
      <w:pPr>
        <w:adjustRightInd w:val="0"/>
        <w:snapToGrid w:val="0"/>
        <w:spacing w:line="288" w:lineRule="auto"/>
        <w:rPr>
          <w:sz w:val="21"/>
          <w:szCs w:val="21"/>
          <w:highlight w:val="none"/>
        </w:rPr>
      </w:pPr>
      <w:r>
        <w:rPr>
          <w:rFonts w:hint="eastAsia"/>
          <w:sz w:val="21"/>
          <w:szCs w:val="21"/>
          <w:highlight w:val="none"/>
        </w:rPr>
        <w:br w:type="page"/>
      </w:r>
    </w:p>
    <w:p w14:paraId="2BCE48BC">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6E35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0B84B14C">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6C91D074">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213B4C8">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41775422">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3B79BC4">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35E7139C">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noWrap w:val="0"/>
            <w:vAlign w:val="center"/>
          </w:tcPr>
          <w:p w14:paraId="387643D1">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8E92DBB">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1FAE337">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0497D8B5">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3FB7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68A31070">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14:paraId="14750A2A">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F6CF3E0">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14:paraId="39F63E4C">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75B0FBE">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2E850830">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2E7AAECD">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4338CD9">
            <w:pPr>
              <w:adjustRightInd w:val="0"/>
              <w:snapToGrid w:val="0"/>
              <w:spacing w:line="288" w:lineRule="auto"/>
              <w:jc w:val="center"/>
              <w:rPr>
                <w:kern w:val="0"/>
                <w:sz w:val="21"/>
                <w:szCs w:val="21"/>
                <w:highlight w:val="none"/>
              </w:rPr>
            </w:pPr>
          </w:p>
        </w:tc>
      </w:tr>
      <w:tr w14:paraId="51D7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1D104AC0">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14:paraId="02585128">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6D03B35">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14:paraId="4321E24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C0E7267">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0F0C7AA5">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23A3A50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7C9734F">
            <w:pPr>
              <w:adjustRightInd w:val="0"/>
              <w:snapToGrid w:val="0"/>
              <w:spacing w:line="288" w:lineRule="auto"/>
              <w:jc w:val="center"/>
              <w:rPr>
                <w:kern w:val="0"/>
                <w:sz w:val="21"/>
                <w:szCs w:val="21"/>
                <w:highlight w:val="none"/>
              </w:rPr>
            </w:pPr>
          </w:p>
        </w:tc>
      </w:tr>
      <w:tr w14:paraId="726D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07C15E9E">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14:paraId="206B3EAB">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8E3A073">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14:paraId="4141AAAB">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1BB381C">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23BA2848">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1F5EF2D3">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17DE150">
            <w:pPr>
              <w:adjustRightInd w:val="0"/>
              <w:snapToGrid w:val="0"/>
              <w:spacing w:line="288" w:lineRule="auto"/>
              <w:jc w:val="center"/>
              <w:rPr>
                <w:kern w:val="0"/>
                <w:sz w:val="21"/>
                <w:szCs w:val="21"/>
                <w:highlight w:val="none"/>
              </w:rPr>
            </w:pPr>
          </w:p>
        </w:tc>
      </w:tr>
      <w:tr w14:paraId="3C11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77C93D5C">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14:paraId="5237BD53">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F41D6F7">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14:paraId="0276809F">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7E07123">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486A03B4">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64727D29">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A685DE2">
            <w:pPr>
              <w:adjustRightInd w:val="0"/>
              <w:snapToGrid w:val="0"/>
              <w:spacing w:line="288" w:lineRule="auto"/>
              <w:jc w:val="center"/>
              <w:rPr>
                <w:kern w:val="0"/>
                <w:sz w:val="21"/>
                <w:szCs w:val="21"/>
                <w:highlight w:val="none"/>
              </w:rPr>
            </w:pPr>
          </w:p>
        </w:tc>
      </w:tr>
    </w:tbl>
    <w:p w14:paraId="706B0573">
      <w:pPr>
        <w:adjustRightInd w:val="0"/>
        <w:snapToGrid w:val="0"/>
        <w:spacing w:line="288" w:lineRule="auto"/>
        <w:rPr>
          <w:sz w:val="21"/>
          <w:szCs w:val="21"/>
          <w:highlight w:val="none"/>
        </w:rPr>
      </w:pPr>
    </w:p>
    <w:p w14:paraId="61D1A72A">
      <w:pPr>
        <w:adjustRightInd w:val="0"/>
        <w:snapToGrid w:val="0"/>
        <w:spacing w:line="288" w:lineRule="auto"/>
        <w:rPr>
          <w:b/>
          <w:bCs/>
          <w:sz w:val="21"/>
          <w:szCs w:val="21"/>
          <w:highlight w:val="none"/>
        </w:rPr>
      </w:pPr>
      <w:r>
        <w:rPr>
          <w:rFonts w:hint="eastAsia"/>
          <w:b/>
          <w:bCs/>
          <w:sz w:val="21"/>
          <w:szCs w:val="21"/>
          <w:highlight w:val="none"/>
        </w:rPr>
        <w:t>说明：</w:t>
      </w:r>
    </w:p>
    <w:p w14:paraId="1A508B7B">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4E45A75B">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60D49AFC">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700D55">
      <w:pPr>
        <w:adjustRightInd w:val="0"/>
        <w:snapToGrid w:val="0"/>
        <w:spacing w:line="288" w:lineRule="auto"/>
        <w:rPr>
          <w:sz w:val="21"/>
          <w:szCs w:val="21"/>
          <w:highlight w:val="none"/>
        </w:rPr>
      </w:pPr>
    </w:p>
    <w:p w14:paraId="3DCF5EED">
      <w:pPr>
        <w:adjustRightInd w:val="0"/>
        <w:snapToGrid w:val="0"/>
        <w:spacing w:line="288" w:lineRule="auto"/>
        <w:rPr>
          <w:sz w:val="21"/>
          <w:szCs w:val="21"/>
          <w:highlight w:val="none"/>
        </w:rPr>
      </w:pPr>
    </w:p>
    <w:p w14:paraId="6DEA2655">
      <w:pPr>
        <w:adjustRightInd w:val="0"/>
        <w:snapToGrid w:val="0"/>
        <w:spacing w:line="288" w:lineRule="auto"/>
        <w:rPr>
          <w:sz w:val="21"/>
          <w:szCs w:val="21"/>
          <w:highlight w:val="none"/>
        </w:rPr>
      </w:pPr>
    </w:p>
    <w:p w14:paraId="084877C9">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6551CB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126F1AE6">
      <w:pPr>
        <w:adjustRightInd w:val="0"/>
        <w:snapToGrid w:val="0"/>
        <w:spacing w:line="288" w:lineRule="auto"/>
        <w:rPr>
          <w:sz w:val="21"/>
          <w:szCs w:val="21"/>
          <w:highlight w:val="none"/>
        </w:rPr>
      </w:pPr>
      <w:r>
        <w:rPr>
          <w:rFonts w:hint="eastAsia"/>
          <w:sz w:val="21"/>
          <w:szCs w:val="21"/>
          <w:highlight w:val="none"/>
        </w:rPr>
        <w:br w:type="page"/>
      </w:r>
    </w:p>
    <w:p w14:paraId="12984ABA">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6138FE43">
      <w:pPr>
        <w:adjustRightInd w:val="0"/>
        <w:snapToGrid w:val="0"/>
        <w:spacing w:line="288" w:lineRule="auto"/>
        <w:rPr>
          <w:sz w:val="21"/>
          <w:szCs w:val="21"/>
          <w:highlight w:val="none"/>
        </w:rPr>
      </w:pPr>
      <w:r>
        <w:rPr>
          <w:rFonts w:hint="eastAsia"/>
          <w:sz w:val="21"/>
          <w:szCs w:val="21"/>
          <w:highlight w:val="none"/>
        </w:rPr>
        <w:t>采 购 人：中国美术学院</w:t>
      </w:r>
    </w:p>
    <w:p w14:paraId="789D32D0">
      <w:pPr>
        <w:adjustRightInd w:val="0"/>
        <w:snapToGrid w:val="0"/>
        <w:spacing w:line="288" w:lineRule="auto"/>
        <w:rPr>
          <w:sz w:val="21"/>
          <w:szCs w:val="21"/>
          <w:highlight w:val="none"/>
        </w:rPr>
      </w:pPr>
      <w:r>
        <w:rPr>
          <w:rFonts w:hint="eastAsia"/>
          <w:sz w:val="21"/>
          <w:szCs w:val="21"/>
          <w:highlight w:val="none"/>
        </w:rPr>
        <w:t>项目名称：</w:t>
      </w:r>
    </w:p>
    <w:p w14:paraId="342D230B">
      <w:pPr>
        <w:adjustRightInd w:val="0"/>
        <w:snapToGrid w:val="0"/>
        <w:spacing w:line="288" w:lineRule="auto"/>
        <w:rPr>
          <w:sz w:val="21"/>
          <w:szCs w:val="21"/>
          <w:highlight w:val="none"/>
        </w:rPr>
      </w:pPr>
      <w:r>
        <w:rPr>
          <w:rFonts w:hint="eastAsia"/>
          <w:sz w:val="21"/>
          <w:szCs w:val="21"/>
          <w:highlight w:val="none"/>
        </w:rPr>
        <w:t>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0699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150CF3CF">
            <w:pPr>
              <w:adjustRightInd w:val="0"/>
              <w:snapToGrid w:val="0"/>
              <w:spacing w:line="288" w:lineRule="auto"/>
              <w:jc w:val="center"/>
              <w:rPr>
                <w:b/>
                <w:bCs/>
                <w:kern w:val="0"/>
                <w:sz w:val="21"/>
                <w:szCs w:val="21"/>
                <w:highlight w:val="none"/>
              </w:rPr>
            </w:pPr>
            <w:bookmarkStart w:id="86"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5294189D">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noWrap w:val="0"/>
            <w:vAlign w:val="center"/>
          </w:tcPr>
          <w:p w14:paraId="2797281F">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noWrap w:val="0"/>
            <w:vAlign w:val="center"/>
          </w:tcPr>
          <w:p w14:paraId="72023FFB">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0396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4646F1D3">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6FCB1FAD">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6E51FE6F">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28E718D3">
            <w:pPr>
              <w:adjustRightInd w:val="0"/>
              <w:snapToGrid w:val="0"/>
              <w:spacing w:line="288" w:lineRule="auto"/>
              <w:jc w:val="center"/>
              <w:rPr>
                <w:kern w:val="0"/>
                <w:sz w:val="21"/>
                <w:szCs w:val="21"/>
                <w:highlight w:val="none"/>
              </w:rPr>
            </w:pPr>
          </w:p>
        </w:tc>
      </w:tr>
      <w:tr w14:paraId="781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5FFB85A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77EF095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7DFC962E">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3D860F1F">
            <w:pPr>
              <w:adjustRightInd w:val="0"/>
              <w:snapToGrid w:val="0"/>
              <w:spacing w:line="288" w:lineRule="auto"/>
              <w:jc w:val="center"/>
              <w:rPr>
                <w:kern w:val="0"/>
                <w:sz w:val="21"/>
                <w:szCs w:val="21"/>
                <w:highlight w:val="none"/>
              </w:rPr>
            </w:pPr>
          </w:p>
        </w:tc>
      </w:tr>
      <w:tr w14:paraId="2349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0B7B621E">
            <w:pPr>
              <w:adjustRightInd w:val="0"/>
              <w:snapToGrid w:val="0"/>
              <w:spacing w:line="288" w:lineRule="auto"/>
              <w:jc w:val="center"/>
              <w:rPr>
                <w:rFonts w:hint="eastAsia"/>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070ED921">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20566ECE">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6BC89802">
            <w:pPr>
              <w:adjustRightInd w:val="0"/>
              <w:snapToGrid w:val="0"/>
              <w:spacing w:line="288" w:lineRule="auto"/>
              <w:jc w:val="center"/>
              <w:rPr>
                <w:kern w:val="0"/>
                <w:sz w:val="21"/>
                <w:szCs w:val="21"/>
                <w:highlight w:val="none"/>
              </w:rPr>
            </w:pPr>
          </w:p>
        </w:tc>
      </w:tr>
      <w:tr w14:paraId="4CBF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23DD41A6">
            <w:pPr>
              <w:adjustRightInd w:val="0"/>
              <w:snapToGrid w:val="0"/>
              <w:spacing w:line="288" w:lineRule="auto"/>
              <w:jc w:val="center"/>
              <w:rPr>
                <w:rFonts w:hint="eastAsia"/>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12FDC73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611B9AD1">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66FF289E">
            <w:pPr>
              <w:adjustRightInd w:val="0"/>
              <w:snapToGrid w:val="0"/>
              <w:spacing w:line="288" w:lineRule="auto"/>
              <w:jc w:val="center"/>
              <w:rPr>
                <w:kern w:val="0"/>
                <w:sz w:val="21"/>
                <w:szCs w:val="21"/>
                <w:highlight w:val="none"/>
              </w:rPr>
            </w:pPr>
          </w:p>
        </w:tc>
      </w:tr>
      <w:tr w14:paraId="3408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1B083CAB">
            <w:pPr>
              <w:adjustRightInd w:val="0"/>
              <w:snapToGrid w:val="0"/>
              <w:spacing w:line="288" w:lineRule="auto"/>
              <w:jc w:val="center"/>
              <w:rPr>
                <w:rFonts w:hint="eastAsia"/>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6C7AB76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5AC99D30">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6AC627E5">
            <w:pPr>
              <w:adjustRightInd w:val="0"/>
              <w:snapToGrid w:val="0"/>
              <w:spacing w:line="288" w:lineRule="auto"/>
              <w:jc w:val="center"/>
              <w:rPr>
                <w:kern w:val="0"/>
                <w:sz w:val="21"/>
                <w:szCs w:val="21"/>
                <w:highlight w:val="none"/>
              </w:rPr>
            </w:pPr>
          </w:p>
        </w:tc>
      </w:tr>
      <w:tr w14:paraId="22D4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67668EB3">
            <w:pPr>
              <w:adjustRightInd w:val="0"/>
              <w:snapToGrid w:val="0"/>
              <w:spacing w:line="288" w:lineRule="auto"/>
              <w:jc w:val="center"/>
              <w:rPr>
                <w:rFonts w:hint="eastAsia"/>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6627F973">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617517DF">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1253297C">
            <w:pPr>
              <w:adjustRightInd w:val="0"/>
              <w:snapToGrid w:val="0"/>
              <w:spacing w:line="288" w:lineRule="auto"/>
              <w:jc w:val="center"/>
              <w:rPr>
                <w:kern w:val="0"/>
                <w:sz w:val="21"/>
                <w:szCs w:val="21"/>
                <w:highlight w:val="none"/>
              </w:rPr>
            </w:pPr>
          </w:p>
        </w:tc>
      </w:tr>
      <w:tr w14:paraId="6697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145C3451">
            <w:pPr>
              <w:adjustRightInd w:val="0"/>
              <w:snapToGrid w:val="0"/>
              <w:spacing w:line="288" w:lineRule="auto"/>
              <w:jc w:val="center"/>
              <w:rPr>
                <w:rFonts w:hint="eastAsia"/>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1F75A06E">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0C002559">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2EE3AD9B">
            <w:pPr>
              <w:adjustRightInd w:val="0"/>
              <w:snapToGrid w:val="0"/>
              <w:spacing w:line="288" w:lineRule="auto"/>
              <w:jc w:val="center"/>
              <w:rPr>
                <w:kern w:val="0"/>
                <w:sz w:val="21"/>
                <w:szCs w:val="21"/>
                <w:highlight w:val="none"/>
              </w:rPr>
            </w:pPr>
          </w:p>
        </w:tc>
      </w:tr>
      <w:tr w14:paraId="0B05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4DE5FB9D">
            <w:pPr>
              <w:adjustRightInd w:val="0"/>
              <w:snapToGrid w:val="0"/>
              <w:spacing w:line="288" w:lineRule="auto"/>
              <w:jc w:val="center"/>
              <w:rPr>
                <w:rFonts w:hint="eastAsia"/>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05CC8D9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56F2705F">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40904E2A">
            <w:pPr>
              <w:adjustRightInd w:val="0"/>
              <w:snapToGrid w:val="0"/>
              <w:spacing w:line="288" w:lineRule="auto"/>
              <w:jc w:val="center"/>
              <w:rPr>
                <w:kern w:val="0"/>
                <w:sz w:val="21"/>
                <w:szCs w:val="21"/>
                <w:highlight w:val="none"/>
              </w:rPr>
            </w:pPr>
          </w:p>
        </w:tc>
      </w:tr>
      <w:tr w14:paraId="2001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1B9B52DD">
            <w:pPr>
              <w:adjustRightInd w:val="0"/>
              <w:snapToGrid w:val="0"/>
              <w:spacing w:line="288" w:lineRule="auto"/>
              <w:jc w:val="center"/>
              <w:rPr>
                <w:rFonts w:hint="eastAsia"/>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0503424A">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center"/>
          </w:tcPr>
          <w:p w14:paraId="130D3AAD">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14:paraId="0A1505AC">
            <w:pPr>
              <w:adjustRightInd w:val="0"/>
              <w:snapToGrid w:val="0"/>
              <w:spacing w:line="288" w:lineRule="auto"/>
              <w:jc w:val="center"/>
              <w:rPr>
                <w:kern w:val="0"/>
                <w:sz w:val="21"/>
                <w:szCs w:val="21"/>
                <w:highlight w:val="none"/>
              </w:rPr>
            </w:pPr>
          </w:p>
        </w:tc>
      </w:tr>
      <w:bookmarkEnd w:id="86"/>
    </w:tbl>
    <w:p w14:paraId="6A4108A4">
      <w:pPr>
        <w:adjustRightInd w:val="0"/>
        <w:snapToGrid w:val="0"/>
        <w:spacing w:line="288" w:lineRule="auto"/>
        <w:rPr>
          <w:sz w:val="21"/>
          <w:szCs w:val="21"/>
          <w:highlight w:val="none"/>
        </w:rPr>
      </w:pPr>
    </w:p>
    <w:p w14:paraId="65703A79">
      <w:pPr>
        <w:adjustRightInd w:val="0"/>
        <w:snapToGrid w:val="0"/>
        <w:spacing w:line="288" w:lineRule="auto"/>
        <w:rPr>
          <w:b/>
          <w:bCs/>
          <w:sz w:val="21"/>
          <w:szCs w:val="21"/>
          <w:highlight w:val="none"/>
        </w:rPr>
      </w:pPr>
      <w:r>
        <w:rPr>
          <w:rFonts w:hint="eastAsia"/>
          <w:b/>
          <w:bCs/>
          <w:sz w:val="21"/>
          <w:szCs w:val="21"/>
          <w:highlight w:val="none"/>
        </w:rPr>
        <w:t>说明：</w:t>
      </w:r>
    </w:p>
    <w:p w14:paraId="78CE7E1D">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5CFC2073">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5BB1FE2F">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1C72EF9">
      <w:pPr>
        <w:adjustRightInd w:val="0"/>
        <w:snapToGrid w:val="0"/>
        <w:spacing w:line="288" w:lineRule="auto"/>
        <w:rPr>
          <w:sz w:val="21"/>
          <w:szCs w:val="21"/>
          <w:highlight w:val="none"/>
        </w:rPr>
      </w:pPr>
    </w:p>
    <w:p w14:paraId="7BEDB439">
      <w:pPr>
        <w:adjustRightInd w:val="0"/>
        <w:snapToGrid w:val="0"/>
        <w:spacing w:line="288" w:lineRule="auto"/>
        <w:rPr>
          <w:sz w:val="21"/>
          <w:szCs w:val="21"/>
          <w:highlight w:val="none"/>
        </w:rPr>
      </w:pPr>
    </w:p>
    <w:p w14:paraId="4976FFB8">
      <w:pPr>
        <w:adjustRightInd w:val="0"/>
        <w:snapToGrid w:val="0"/>
        <w:spacing w:line="288" w:lineRule="auto"/>
        <w:rPr>
          <w:sz w:val="21"/>
          <w:szCs w:val="21"/>
          <w:highlight w:val="none"/>
        </w:rPr>
      </w:pPr>
    </w:p>
    <w:p w14:paraId="6FE24C6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809986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2942C00">
      <w:pPr>
        <w:adjustRightInd w:val="0"/>
        <w:snapToGrid w:val="0"/>
        <w:spacing w:line="288" w:lineRule="auto"/>
        <w:rPr>
          <w:sz w:val="21"/>
          <w:szCs w:val="21"/>
          <w:highlight w:val="none"/>
        </w:rPr>
      </w:pPr>
      <w:r>
        <w:rPr>
          <w:rFonts w:hint="eastAsia"/>
          <w:sz w:val="21"/>
          <w:szCs w:val="21"/>
          <w:highlight w:val="none"/>
        </w:rPr>
        <w:br w:type="page"/>
      </w:r>
    </w:p>
    <w:p w14:paraId="29FD2E9E">
      <w:pPr>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7" w:name="_Hlk71885757"/>
      <w:r>
        <w:rPr>
          <w:rFonts w:hint="eastAsia"/>
          <w:b/>
          <w:spacing w:val="-6"/>
          <w:sz w:val="21"/>
          <w:szCs w:val="21"/>
          <w:highlight w:val="none"/>
        </w:rPr>
        <w:t>技术方案</w:t>
      </w:r>
    </w:p>
    <w:p w14:paraId="63C3292E">
      <w:pPr>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7"/>
    </w:p>
    <w:p w14:paraId="7F3768FB">
      <w:pPr>
        <w:widowControl/>
        <w:jc w:val="left"/>
        <w:rPr>
          <w:b/>
          <w:spacing w:val="-6"/>
          <w:sz w:val="21"/>
          <w:szCs w:val="21"/>
          <w:highlight w:val="none"/>
        </w:rPr>
      </w:pPr>
      <w:r>
        <w:rPr>
          <w:b/>
          <w:spacing w:val="-6"/>
          <w:sz w:val="21"/>
          <w:szCs w:val="21"/>
          <w:highlight w:val="none"/>
        </w:rPr>
        <w:br w:type="page"/>
      </w:r>
    </w:p>
    <w:p w14:paraId="5C536920">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5B01BB14">
      <w:pPr>
        <w:snapToGrid w:val="0"/>
        <w:spacing w:line="288" w:lineRule="auto"/>
        <w:rPr>
          <w:rFonts w:cs="仿宋_GB2312"/>
          <w:sz w:val="21"/>
          <w:szCs w:val="21"/>
          <w:highlight w:val="none"/>
          <w:u w:val="single"/>
        </w:rPr>
      </w:pPr>
    </w:p>
    <w:p w14:paraId="6DBE667C">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5B1BF2DA">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1682FDBF">
      <w:pPr>
        <w:snapToGrid w:val="0"/>
        <w:spacing w:line="288" w:lineRule="auto"/>
        <w:ind w:firstLine="424" w:firstLineChars="202"/>
        <w:rPr>
          <w:sz w:val="21"/>
          <w:szCs w:val="21"/>
          <w:highlight w:val="none"/>
        </w:rPr>
      </w:pPr>
      <w:r>
        <w:rPr>
          <w:rFonts w:hint="eastAsia"/>
          <w:sz w:val="21"/>
          <w:szCs w:val="21"/>
          <w:highlight w:val="none"/>
        </w:rPr>
        <w:t>特此说明。</w:t>
      </w:r>
    </w:p>
    <w:p w14:paraId="2749343E">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12032BF1">
      <w:pPr>
        <w:snapToGrid w:val="0"/>
        <w:spacing w:line="288" w:lineRule="auto"/>
        <w:ind w:right="1440" w:firstLine="424" w:firstLineChars="202"/>
        <w:rPr>
          <w:sz w:val="21"/>
          <w:szCs w:val="21"/>
          <w:highlight w:val="none"/>
        </w:rPr>
      </w:pPr>
      <w:r>
        <w:rPr>
          <w:sz w:val="21"/>
          <w:szCs w:val="21"/>
          <w:highlight w:val="none"/>
        </w:rPr>
        <w:t>日期：       年     月     日</w:t>
      </w:r>
    </w:p>
    <w:p w14:paraId="72923ECF">
      <w:pPr>
        <w:snapToGrid w:val="0"/>
        <w:spacing w:line="288" w:lineRule="auto"/>
        <w:rPr>
          <w:b/>
          <w:bCs/>
          <w:sz w:val="21"/>
          <w:szCs w:val="21"/>
          <w:highlight w:val="none"/>
        </w:rPr>
      </w:pPr>
    </w:p>
    <w:p w14:paraId="1DA40D39">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30E142CE">
      <w:pPr>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6d1FwIAAFU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K+lHdUAAAAFAQAADwAAAAAA&#10;AAABACAAAAAiAAAAZHJzL2Rvd25yZXYueG1sUEsBAhQAFAAAAAgAh07iQDRes8UWAgAAVQQAAA4A&#10;AAAAAAAAAQAgAAAAJAEAAGRycy9lMm9Eb2MueG1sUEsFBgAAAAAGAAYAWQEAAKwFAAAAAA==&#10;">
                <v:fill on="t" focussize="0,0"/>
                <v:stroke color="#000000" joinstyle="miter"/>
                <v:imagedata o:title=""/>
                <o:lock v:ext="edit" rotation="t" aspectratio="t"/>
                <w10:wrap type="none"/>
                <w10:anchorlock/>
              </v:rect>
            </w:pict>
          </mc:Fallback>
        </mc:AlternateContent>
      </w:r>
    </w:p>
    <w:p w14:paraId="2C77C340">
      <w:pPr>
        <w:widowControl/>
        <w:jc w:val="left"/>
        <w:rPr>
          <w:b/>
          <w:spacing w:val="-6"/>
          <w:sz w:val="21"/>
          <w:szCs w:val="21"/>
          <w:highlight w:val="none"/>
        </w:rPr>
      </w:pPr>
      <w:r>
        <w:rPr>
          <w:b/>
          <w:spacing w:val="-6"/>
          <w:sz w:val="21"/>
          <w:szCs w:val="21"/>
          <w:highlight w:val="none"/>
        </w:rPr>
        <w:br w:type="page"/>
      </w:r>
    </w:p>
    <w:p w14:paraId="1DA1B683">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6E2C3375">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794ED4A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6232BD57">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FA8D8F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0C033E1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2AE991C2">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950A58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41F80502">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208853F">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1366D47F">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F0BBF76">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4C1E767">
      <w:pPr>
        <w:snapToGrid w:val="0"/>
        <w:spacing w:line="288" w:lineRule="auto"/>
        <w:ind w:firstLine="422" w:firstLineChars="201"/>
        <w:rPr>
          <w:rFonts w:cs="仿宋_GB2312"/>
          <w:kern w:val="0"/>
          <w:sz w:val="21"/>
          <w:szCs w:val="21"/>
          <w:highlight w:val="none"/>
          <w:lang w:val="zh-CN"/>
        </w:rPr>
      </w:pPr>
    </w:p>
    <w:p w14:paraId="5E804E5F">
      <w:pPr>
        <w:snapToGrid w:val="0"/>
        <w:spacing w:line="288" w:lineRule="auto"/>
        <w:ind w:firstLine="422" w:firstLineChars="201"/>
        <w:rPr>
          <w:rFonts w:cs="仿宋_GB2312"/>
          <w:kern w:val="0"/>
          <w:sz w:val="21"/>
          <w:szCs w:val="21"/>
          <w:highlight w:val="none"/>
          <w:lang w:val="zh-CN"/>
        </w:rPr>
      </w:pPr>
    </w:p>
    <w:p w14:paraId="488B8867">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6C5AC651">
      <w:pPr>
        <w:snapToGrid w:val="0"/>
        <w:spacing w:line="288" w:lineRule="auto"/>
        <w:ind w:firstLine="424" w:firstLineChars="201"/>
        <w:rPr>
          <w:rFonts w:cs="仿宋_GB2312"/>
          <w:b/>
          <w:bCs/>
          <w:kern w:val="0"/>
          <w:sz w:val="21"/>
          <w:szCs w:val="21"/>
          <w:highlight w:val="none"/>
          <w:lang w:val="zh-CN"/>
        </w:rPr>
      </w:pPr>
    </w:p>
    <w:p w14:paraId="1B632DD3">
      <w:pPr>
        <w:snapToGrid w:val="0"/>
        <w:spacing w:line="288" w:lineRule="auto"/>
        <w:ind w:firstLine="424" w:firstLineChars="201"/>
        <w:rPr>
          <w:rFonts w:cs="Times New Roman"/>
          <w:b/>
          <w:bCs/>
          <w:sz w:val="21"/>
          <w:szCs w:val="21"/>
          <w:highlight w:val="none"/>
        </w:rPr>
      </w:pPr>
    </w:p>
    <w:p w14:paraId="46D249C7">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57DB5DFA">
      <w:pPr>
        <w:widowControl/>
        <w:jc w:val="left"/>
        <w:rPr>
          <w:rFonts w:cs="仿宋_GB2312"/>
          <w:b/>
          <w:kern w:val="0"/>
          <w:sz w:val="21"/>
          <w:szCs w:val="21"/>
          <w:highlight w:val="none"/>
        </w:rPr>
      </w:pPr>
      <w:r>
        <w:rPr>
          <w:rFonts w:cs="仿宋_GB2312"/>
          <w:b/>
          <w:kern w:val="0"/>
          <w:sz w:val="21"/>
          <w:szCs w:val="21"/>
          <w:highlight w:val="none"/>
        </w:rPr>
        <w:br w:type="page"/>
      </w:r>
    </w:p>
    <w:p w14:paraId="69A4CF88">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7BB08954">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8F4465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5C04B62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516998D1">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2365303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021B8C9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03C19CCD">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17F8A4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1B8A8E61">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74A8EC2">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73BB1809">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6B1B792">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094C2113">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7C121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73799F8A">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179727D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4DDC3257">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8567CFF">
      <w:pPr>
        <w:snapToGrid w:val="0"/>
        <w:spacing w:line="288" w:lineRule="auto"/>
        <w:rPr>
          <w:rFonts w:cs="仿宋_GB2312"/>
          <w:kern w:val="0"/>
          <w:sz w:val="21"/>
          <w:szCs w:val="21"/>
          <w:highlight w:val="none"/>
          <w:lang w:val="zh-CN"/>
        </w:rPr>
      </w:pPr>
    </w:p>
    <w:p w14:paraId="5F2C8A3E">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14970A94">
      <w:pPr>
        <w:snapToGrid w:val="0"/>
        <w:spacing w:line="288" w:lineRule="auto"/>
        <w:ind w:firstLine="424" w:firstLineChars="201"/>
        <w:rPr>
          <w:rFonts w:cs="仿宋_GB2312"/>
          <w:b/>
          <w:bCs/>
          <w:kern w:val="0"/>
          <w:sz w:val="21"/>
          <w:szCs w:val="21"/>
          <w:highlight w:val="none"/>
          <w:lang w:val="zh-CN"/>
        </w:rPr>
      </w:pPr>
    </w:p>
    <w:p w14:paraId="4293E311">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037A9D25">
      <w:pPr>
        <w:snapToGrid w:val="0"/>
        <w:spacing w:line="288" w:lineRule="auto"/>
        <w:rPr>
          <w:rFonts w:cs="仿宋_GB2312"/>
          <w:b/>
          <w:bCs/>
          <w:kern w:val="0"/>
          <w:sz w:val="21"/>
          <w:szCs w:val="21"/>
          <w:highlight w:val="none"/>
          <w:lang w:val="zh-CN"/>
        </w:rPr>
      </w:pPr>
    </w:p>
    <w:p w14:paraId="21B27612">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3E1753AA">
      <w:pPr>
        <w:rPr>
          <w:highlight w:val="none"/>
        </w:rPr>
      </w:pPr>
    </w:p>
    <w:p w14:paraId="199DF7FC">
      <w:pPr>
        <w:pStyle w:val="16"/>
        <w:rPr>
          <w:rFonts w:ascii="宋体" w:hAnsi="宋体" w:eastAsia="宋体" w:cs="宋体"/>
          <w:highlight w:val="none"/>
        </w:rPr>
      </w:pPr>
    </w:p>
    <w:p w14:paraId="5D2CA6B2">
      <w:pPr>
        <w:pStyle w:val="16"/>
        <w:rPr>
          <w:rFonts w:ascii="宋体" w:hAnsi="宋体" w:eastAsia="宋体" w:cs="宋体"/>
          <w:highlight w:val="none"/>
        </w:rPr>
      </w:pPr>
    </w:p>
    <w:p w14:paraId="61AE87A0">
      <w:pPr>
        <w:rPr>
          <w:highlight w:val="none"/>
        </w:rPr>
      </w:pPr>
    </w:p>
    <w:p w14:paraId="0E05B0FE">
      <w:pPr>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94142">
    <w:pPr>
      <w:pStyle w:val="9"/>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6" name="矩形 6"/>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CD6B677">
                          <w:pPr>
                            <w:pStyle w:val="9"/>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L1poOvEAQAAigMAAA4AAAAAAAAAAQAgAAAAHwEAAGRycy9lMm9Eb2MueG1s&#10;UEsFBgAAAAAGAAYAWQEAAFUFAAAAAA==&#10;">
              <v:fill on="f" focussize="0,0"/>
              <v:stroke on="f"/>
              <v:imagedata o:title=""/>
              <o:lock v:ext="edit" aspectratio="f"/>
              <v:textbox inset="0mm,0mm,0mm,0mm" style="mso-fit-shape-to-text:t;">
                <w:txbxContent>
                  <w:p w14:paraId="2CD6B677">
                    <w:pPr>
                      <w:pStyle w:val="9"/>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DFF5">
    <w:pPr>
      <w:pStyle w:val="9"/>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4E8D">
    <w:pPr>
      <w:pStyle w:val="9"/>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2" name="矩形 2"/>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6897709A">
                          <w:pPr>
                            <w:pStyle w:val="9"/>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K94I+7EAQAAigMAAA4AAAAAAAAAAQAgAAAAHwEAAGRycy9lMm9Eb2MueG1s&#10;UEsFBgAAAAAGAAYAWQEAAFUFAAAAAA==&#10;">
              <v:fill on="f" focussize="0,0"/>
              <v:stroke on="f"/>
              <v:imagedata o:title=""/>
              <o:lock v:ext="edit" aspectratio="f"/>
              <v:textbox inset="0mm,0mm,0mm,0mm" style="mso-fit-shape-to-text:t;">
                <w:txbxContent>
                  <w:p w14:paraId="6897709A">
                    <w:pPr>
                      <w:pStyle w:val="9"/>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1353">
    <w:pPr>
      <w:pStyle w:val="9"/>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矩形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CA009B">
                          <w:pPr>
                            <w:pStyle w:val="9"/>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dl/p/AAQAAjg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qHizAlLN/7n+8/fv34wKpA7&#10;Q8Camh7CPcwZUpikjh3Y9CYRbMyOXq6OqjEyScVqs95sSjJb0tmSEE7x+HkAjB+UtywFDQe6suyk&#10;OH/COLUuLWma83faGKqL2rh/CoSZKkViPHFMURwP40z84NsLiR3othvuaLk5Mx8dmZkWYwlgCQ5L&#10;cAqgjz1RqzIvDLenSCQytzRhgp0H0zVldfNKpT14mueux99o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J2X+n8ABAACOAwAADgAAAAAAAAABACAAAAAfAQAAZHJzL2Uyb0RvYy54bWxQSwUG&#10;AAAAAAYABgBZAQAAUQUAAAAA&#10;">
              <v:fill on="f" focussize="0,0"/>
              <v:stroke on="f"/>
              <v:imagedata o:title=""/>
              <o:lock v:ext="edit" aspectratio="f"/>
              <v:textbox inset="0mm,0mm,0mm,0mm" style="mso-fit-shape-to-text:t;">
                <w:txbxContent>
                  <w:p w14:paraId="0BCA009B">
                    <w:pPr>
                      <w:pStyle w:val="9"/>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14" name="矩形 14"/>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2C30477A">
                          <w:pPr>
                            <w:pStyle w:val="9"/>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jVKbdoAAAAJAQAADwAAAAAAAAABACAAAAAiAAAAZHJzL2Rvd25yZXYueG1sUEsBAhQAFAAAAAgA&#10;h07iQH1SlFyxAQAAZgMAAA4AAAAAAAAAAQAgAAAAKQEAAGRycy9lMm9Eb2MueG1sUEsFBgAAAAAG&#10;AAYAWQEAAEwFAAAAAA==&#10;">
              <v:fill on="f" focussize="0,0"/>
              <v:stroke on="f"/>
              <v:imagedata o:title=""/>
              <o:lock v:ext="edit" aspectratio="f"/>
              <v:textbox inset="0mm,0mm,0mm,0mm">
                <w:txbxContent>
                  <w:p w14:paraId="2C30477A">
                    <w:pPr>
                      <w:pStyle w:val="9"/>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0A376DDE">
    <w:pPr>
      <w:pStyle w:val="9"/>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1DEF">
    <w:pPr>
      <w:pStyle w:val="9"/>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3D64108">
                          <w:pPr>
                            <w:pStyle w:val="9"/>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fill on="f" focussize="0,0"/>
              <v:stroke on="f"/>
              <v:imagedata o:title=""/>
              <o:lock v:ext="edit" aspectratio="f"/>
              <v:textbox inset="0mm,0mm,0mm,0mm" style="mso-fit-shape-to-text:t;">
                <w:txbxContent>
                  <w:p w14:paraId="03D64108">
                    <w:pPr>
                      <w:pStyle w:val="9"/>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CBC7">
    <w:pPr>
      <w:pStyle w:val="10"/>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BC56">
    <w:pPr>
      <w:pStyle w:val="10"/>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3B7E">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96D4">
    <w:pPr>
      <w:pStyle w:val="1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382B">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MDZiMDNkODBhZTZhZGY2ZGM2OGViNjA2YWY2MTkifQ=="/>
  </w:docVars>
  <w:rsids>
    <w:rsidRoot w:val="0FBF05B3"/>
    <w:rsid w:val="07461E77"/>
    <w:rsid w:val="0A1E2997"/>
    <w:rsid w:val="0FBF05B3"/>
    <w:rsid w:val="2FB22112"/>
    <w:rsid w:val="719A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eastAsia="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eastAsia="宋体"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eastAsia="宋体" w:cs="Times New Roman"/>
      <w:b/>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ascii="Times New Roman" w:hAnsi="Times New Roman" w:eastAsia="宋体" w:cs="Times New Roman"/>
    </w:rPr>
  </w:style>
  <w:style w:type="paragraph" w:styleId="7">
    <w:name w:val="List 2"/>
    <w:basedOn w:val="1"/>
    <w:qFormat/>
    <w:uiPriority w:val="0"/>
    <w:pPr>
      <w:ind w:left="100" w:leftChars="200" w:hanging="200" w:hangingChars="200"/>
      <w:contextualSpacing/>
    </w:pPr>
    <w:rPr>
      <w:rFonts w:ascii="Times New Roman" w:hAnsi="Times New Roman" w:eastAsia="宋体" w:cs="Times New Roman"/>
      <w:sz w:val="28"/>
      <w:szCs w:val="24"/>
    </w:rPr>
  </w:style>
  <w:style w:type="paragraph" w:styleId="8">
    <w:name w:val="Plain Text"/>
    <w:basedOn w:val="1"/>
    <w:next w:val="1"/>
    <w:qFormat/>
    <w:uiPriority w:val="0"/>
    <w:pPr>
      <w:spacing w:beforeLines="50" w:afterLines="50" w:line="400" w:lineRule="atLeast"/>
    </w:pPr>
    <w:rPr>
      <w:rFonts w:ascii="宋体" w:hAnsi="Courier New" w:eastAsia="宋体" w:cs="Times New Roman"/>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qFormat/>
    <w:uiPriority w:val="0"/>
    <w:pPr>
      <w:tabs>
        <w:tab w:val="center" w:pos="4153"/>
        <w:tab w:val="right" w:pos="8306"/>
      </w:tabs>
      <w:snapToGrid w:val="0"/>
      <w:jc w:val="center"/>
    </w:pPr>
    <w:rPr>
      <w:rFonts w:ascii="Times New Roman" w:hAnsi="Times New Roman" w:eastAsia="宋体" w:cs="Times New Roman"/>
      <w:sz w:val="18"/>
      <w:szCs w:val="18"/>
    </w:rPr>
  </w:style>
  <w:style w:type="paragraph" w:styleId="11">
    <w:name w:val="toc 1"/>
    <w:basedOn w:val="1"/>
    <w:next w:val="1"/>
    <w:qFormat/>
    <w:uiPriority w:val="0"/>
    <w:rPr>
      <w:rFonts w:ascii="Times New Roman" w:hAnsi="Times New Roman" w:eastAsia="宋体" w:cs="Times New Roman"/>
    </w:rPr>
  </w:style>
  <w:style w:type="paragraph" w:styleId="12">
    <w:name w:val="Normal (Web)"/>
    <w:basedOn w:val="1"/>
    <w:qFormat/>
    <w:uiPriority w:val="0"/>
    <w:pPr>
      <w:widowControl/>
      <w:spacing w:before="100" w:beforeAutospacing="1" w:after="100" w:afterAutospacing="1"/>
      <w:jc w:val="left"/>
    </w:pPr>
    <w:rPr>
      <w:rFonts w:ascii="宋体" w:hAnsi="宋体" w:eastAsia="宋体" w:cs="Times New Roman"/>
      <w:kern w:val="0"/>
    </w:rPr>
  </w:style>
  <w:style w:type="character" w:styleId="15">
    <w:name w:val="Hyperlink"/>
    <w:qFormat/>
    <w:uiPriority w:val="0"/>
    <w:rPr>
      <w:rFonts w:ascii="Times New Roman" w:hAnsi="Times New Roman" w:eastAsia="宋体" w:cs="Times New Roman"/>
      <w:color w:val="0000FF"/>
      <w:u w:val="single"/>
    </w:rPr>
  </w:style>
  <w:style w:type="paragraph" w:customStyle="1" w:styleId="16">
    <w:name w:val="Default"/>
    <w:next w:val="17"/>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8">
    <w:name w:val="[Normal]"/>
    <w:qFormat/>
    <w:uiPriority w:val="0"/>
    <w:rPr>
      <w:rFonts w:ascii="宋体" w:hAnsi="宋体" w:eastAsia="等线" w:cs="Times New Roman"/>
      <w:sz w:val="24"/>
      <w:szCs w:val="22"/>
      <w:lang w:val="zh-CN" w:eastAsia="zh-CN" w:bidi="ar-SA"/>
    </w:rPr>
  </w:style>
  <w:style w:type="paragraph" w:customStyle="1" w:styleId="1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1659</Words>
  <Characters>1992</Characters>
  <Lines>0</Lines>
  <Paragraphs>0</Paragraphs>
  <TotalTime>0</TotalTime>
  <ScaleCrop>false</ScaleCrop>
  <LinksUpToDate>false</LinksUpToDate>
  <CharactersWithSpaces>2057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2024-09-29T16:29:00Z</dcterms:created>
  <dc:creator>小猫</dc:creator>
  <cp:lastModifiedBy>小猫</cp:lastModifiedBy>
  <dcterms:modified xsi:type="dcterms:W3CDTF">2024-10-30T04:17:43Z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F54BC60402074430AE12A7633DDC5F57_13</vt:lpwstr>
  </property>
</Properties>
</file>