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98759" w14:textId="77777777" w:rsidR="00ED396E" w:rsidRDefault="0000000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Chars="300" w:firstLine="632"/>
        <w:rPr>
          <w:rFonts w:ascii="宋体" w:hAnsi="宋体" w:hint="eastAsia"/>
          <w:b/>
          <w:kern w:val="0"/>
          <w:szCs w:val="21"/>
        </w:rPr>
      </w:pPr>
      <w:r>
        <w:rPr>
          <w:rFonts w:ascii="宋体" w:hAnsi="宋体"/>
          <w:b/>
          <w:bCs/>
          <w:noProof/>
        </w:rPr>
        <w:drawing>
          <wp:inline distT="0" distB="0" distL="0" distR="0" wp14:anchorId="10A95A60" wp14:editId="4BFCDEC1">
            <wp:extent cx="4667250" cy="2385060"/>
            <wp:effectExtent l="0" t="0" r="0" b="0"/>
            <wp:docPr id="21011491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9145" name="图片 2"/>
                    <pic:cNvPicPr>
                      <a:picLocks noChangeAspect="1" noChangeArrowheads="1"/>
                    </pic:cNvPicPr>
                  </pic:nvPicPr>
                  <pic:blipFill>
                    <a:blip r:embed="rId9">
                      <a:extLst>
                        <a:ext uri="{28A0092B-C50C-407E-A947-70E740481C1C}">
                          <a14:useLocalDpi xmlns:a14="http://schemas.microsoft.com/office/drawing/2010/main" val="0"/>
                        </a:ext>
                      </a:extLst>
                    </a:blip>
                    <a:srcRect t="12892" b="10388"/>
                    <a:stretch>
                      <a:fillRect/>
                    </a:stretch>
                  </pic:blipFill>
                  <pic:spPr>
                    <a:xfrm>
                      <a:off x="0" y="0"/>
                      <a:ext cx="4670349" cy="2386477"/>
                    </a:xfrm>
                    <a:prstGeom prst="rect">
                      <a:avLst/>
                    </a:prstGeom>
                    <a:noFill/>
                    <a:ln>
                      <a:noFill/>
                    </a:ln>
                  </pic:spPr>
                </pic:pic>
              </a:graphicData>
            </a:graphic>
          </wp:inline>
        </w:drawing>
      </w:r>
    </w:p>
    <w:p w14:paraId="795A370C" w14:textId="77777777" w:rsidR="00ED396E" w:rsidRDefault="00ED396E">
      <w:pPr>
        <w:pStyle w:val="a1"/>
        <w:ind w:firstLine="0"/>
        <w:jc w:val="center"/>
        <w:rPr>
          <w:rFonts w:ascii="宋体" w:hAnsi="宋体" w:hint="eastAsia"/>
        </w:rPr>
      </w:pPr>
    </w:p>
    <w:p w14:paraId="14FEBFC6" w14:textId="77777777" w:rsidR="00ED396E" w:rsidRDefault="00ED396E">
      <w:pPr>
        <w:rPr>
          <w:rFonts w:ascii="宋体" w:hAnsi="宋体" w:hint="eastAsia"/>
        </w:rPr>
      </w:pPr>
    </w:p>
    <w:p w14:paraId="0C0FBE83" w14:textId="77777777" w:rsidR="00ED396E" w:rsidRDefault="00000000">
      <w:pPr>
        <w:pStyle w:val="41"/>
        <w:snapToGrid w:val="0"/>
        <w:spacing w:line="360" w:lineRule="auto"/>
        <w:ind w:firstLineChars="0" w:firstLine="0"/>
        <w:jc w:val="center"/>
        <w:rPr>
          <w:rFonts w:hAnsi="宋体" w:hint="eastAsia"/>
          <w:b/>
          <w:bCs/>
          <w:sz w:val="72"/>
          <w:szCs w:val="72"/>
        </w:rPr>
      </w:pPr>
      <w:bookmarkStart w:id="0" w:name="_Toc7953"/>
      <w:bookmarkStart w:id="1" w:name="_Toc22007"/>
      <w:r>
        <w:rPr>
          <w:rFonts w:hAnsi="宋体" w:hint="eastAsia"/>
          <w:b/>
          <w:bCs/>
          <w:sz w:val="72"/>
          <w:szCs w:val="72"/>
        </w:rPr>
        <w:t>政府采购招标文件</w:t>
      </w:r>
      <w:bookmarkEnd w:id="0"/>
      <w:bookmarkEnd w:id="1"/>
    </w:p>
    <w:p w14:paraId="530C682D" w14:textId="77777777" w:rsidR="00ED396E" w:rsidRDefault="00000000">
      <w:pPr>
        <w:pStyle w:val="41"/>
        <w:spacing w:line="600" w:lineRule="auto"/>
        <w:ind w:firstLineChars="0" w:firstLine="0"/>
        <w:jc w:val="center"/>
        <w:rPr>
          <w:rFonts w:hAnsi="宋体" w:hint="eastAsia"/>
          <w:b/>
          <w:bCs/>
          <w:sz w:val="32"/>
          <w:szCs w:val="32"/>
        </w:rPr>
      </w:pPr>
      <w:r>
        <w:rPr>
          <w:rFonts w:hAnsi="宋体" w:hint="eastAsia"/>
          <w:b/>
          <w:bCs/>
          <w:sz w:val="32"/>
          <w:szCs w:val="32"/>
        </w:rPr>
        <w:t>（线上电子招投标）</w:t>
      </w:r>
    </w:p>
    <w:p w14:paraId="1E057638" w14:textId="5C50D22A" w:rsidR="00ED396E" w:rsidRDefault="00000000">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left"/>
        <w:rPr>
          <w:rFonts w:ascii="宋体" w:hAnsi="宋体" w:hint="eastAsia"/>
          <w:b/>
          <w:bCs/>
          <w:kern w:val="0"/>
          <w:sz w:val="32"/>
          <w:szCs w:val="32"/>
        </w:rPr>
      </w:pPr>
      <w:r>
        <w:rPr>
          <w:rFonts w:ascii="宋体" w:hAnsi="宋体" w:hint="eastAsia"/>
          <w:b/>
          <w:bCs/>
          <w:kern w:val="0"/>
          <w:sz w:val="32"/>
          <w:szCs w:val="32"/>
        </w:rPr>
        <w:t>项目编号：</w:t>
      </w:r>
      <w:r w:rsidR="00E3148B" w:rsidRPr="00E3148B">
        <w:rPr>
          <w:rFonts w:ascii="宋体" w:hAnsi="宋体" w:hint="eastAsia"/>
          <w:b/>
          <w:bCs/>
          <w:kern w:val="0"/>
          <w:sz w:val="32"/>
          <w:szCs w:val="32"/>
        </w:rPr>
        <w:t>[2024]6107号</w:t>
      </w:r>
    </w:p>
    <w:p w14:paraId="5294FD16" w14:textId="77777777" w:rsidR="00ED396E" w:rsidRDefault="00ED396E">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left"/>
        <w:rPr>
          <w:rFonts w:ascii="宋体" w:hAnsi="宋体" w:hint="eastAsia"/>
          <w:b/>
          <w:bCs/>
          <w:kern w:val="0"/>
          <w:sz w:val="32"/>
          <w:szCs w:val="32"/>
        </w:rPr>
      </w:pPr>
    </w:p>
    <w:p w14:paraId="70A1B826" w14:textId="77777777" w:rsidR="00ED396E" w:rsidRDefault="00ED396E">
      <w:pPr>
        <w:autoSpaceDE w:val="0"/>
        <w:autoSpaceDN w:val="0"/>
        <w:adjustRightInd w:val="0"/>
        <w:spacing w:line="360" w:lineRule="auto"/>
        <w:ind w:firstLineChars="642" w:firstLine="1798"/>
        <w:jc w:val="left"/>
        <w:rPr>
          <w:rFonts w:ascii="宋体" w:hAnsi="宋体" w:hint="eastAsia"/>
          <w:kern w:val="0"/>
          <w:sz w:val="28"/>
        </w:rPr>
      </w:pPr>
    </w:p>
    <w:p w14:paraId="07227C60" w14:textId="60513949" w:rsidR="00ED396E" w:rsidRDefault="00000000">
      <w:pPr>
        <w:autoSpaceDE w:val="0"/>
        <w:autoSpaceDN w:val="0"/>
        <w:adjustRightInd w:val="0"/>
        <w:spacing w:line="600" w:lineRule="auto"/>
        <w:jc w:val="left"/>
        <w:rPr>
          <w:rFonts w:ascii="宋体" w:hAnsi="宋体" w:hint="eastAsia"/>
          <w:b/>
          <w:bCs/>
          <w:kern w:val="0"/>
          <w:sz w:val="32"/>
          <w:szCs w:val="32"/>
        </w:rPr>
      </w:pPr>
      <w:r>
        <w:rPr>
          <w:rFonts w:ascii="宋体" w:hAnsi="宋体" w:hint="eastAsia"/>
          <w:b/>
          <w:bCs/>
          <w:kern w:val="0"/>
          <w:sz w:val="32"/>
          <w:szCs w:val="32"/>
        </w:rPr>
        <w:t>项目名称：</w:t>
      </w:r>
      <w:bookmarkStart w:id="2" w:name="_Hlk174974216"/>
      <w:r w:rsidR="000D3EDD" w:rsidRPr="000D3EDD">
        <w:rPr>
          <w:rFonts w:ascii="宋体" w:hAnsi="宋体" w:hint="eastAsia"/>
          <w:b/>
          <w:bCs/>
          <w:kern w:val="0"/>
          <w:sz w:val="32"/>
          <w:szCs w:val="32"/>
        </w:rPr>
        <w:t>自动化设备安装与调试工学一体化工作站采购项目</w:t>
      </w:r>
      <w:bookmarkEnd w:id="2"/>
    </w:p>
    <w:p w14:paraId="510A1803" w14:textId="77777777" w:rsidR="00ED396E" w:rsidRDefault="00000000">
      <w:pPr>
        <w:autoSpaceDE w:val="0"/>
        <w:autoSpaceDN w:val="0"/>
        <w:adjustRightInd w:val="0"/>
        <w:spacing w:line="600" w:lineRule="auto"/>
        <w:jc w:val="left"/>
        <w:rPr>
          <w:rFonts w:ascii="宋体" w:hAnsi="宋体" w:hint="eastAsia"/>
          <w:kern w:val="0"/>
          <w:sz w:val="32"/>
          <w:szCs w:val="32"/>
        </w:rPr>
      </w:pPr>
      <w:bookmarkStart w:id="3" w:name="_Toc17378"/>
      <w:bookmarkStart w:id="4" w:name="_Toc12902"/>
      <w:r>
        <w:rPr>
          <w:rFonts w:ascii="宋体" w:hAnsi="宋体" w:hint="eastAsia"/>
          <w:b/>
          <w:bCs/>
          <w:kern w:val="0"/>
          <w:sz w:val="32"/>
          <w:szCs w:val="32"/>
        </w:rPr>
        <w:t>采 购 人：</w:t>
      </w:r>
      <w:bookmarkEnd w:id="3"/>
      <w:bookmarkEnd w:id="4"/>
      <w:r>
        <w:rPr>
          <w:rFonts w:ascii="宋体" w:hAnsi="宋体" w:hint="eastAsia"/>
          <w:b/>
          <w:bCs/>
          <w:kern w:val="0"/>
          <w:sz w:val="32"/>
          <w:szCs w:val="32"/>
        </w:rPr>
        <w:t>台州技师学院</w:t>
      </w:r>
    </w:p>
    <w:p w14:paraId="0B47FA38" w14:textId="77777777" w:rsidR="00ED396E" w:rsidRDefault="00ED396E">
      <w:pPr>
        <w:autoSpaceDE w:val="0"/>
        <w:autoSpaceDN w:val="0"/>
        <w:adjustRightInd w:val="0"/>
        <w:spacing w:line="360" w:lineRule="auto"/>
        <w:rPr>
          <w:rFonts w:ascii="宋体" w:hAnsi="宋体" w:hint="eastAsia"/>
          <w:kern w:val="0"/>
          <w:sz w:val="28"/>
        </w:rPr>
      </w:pPr>
    </w:p>
    <w:p w14:paraId="1740FB61" w14:textId="77777777" w:rsidR="00ED396E" w:rsidRDefault="00000000">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left"/>
        <w:rPr>
          <w:rFonts w:ascii="宋体" w:hAnsi="宋体" w:cs="宋体" w:hint="eastAsia"/>
          <w:b/>
          <w:bCs/>
          <w:kern w:val="0"/>
          <w:sz w:val="32"/>
          <w:szCs w:val="32"/>
        </w:rPr>
      </w:pPr>
      <w:r>
        <w:rPr>
          <w:rFonts w:ascii="宋体" w:hAnsi="宋体" w:cs="宋体" w:hint="eastAsia"/>
          <w:b/>
          <w:bCs/>
          <w:kern w:val="0"/>
          <w:sz w:val="32"/>
          <w:szCs w:val="32"/>
        </w:rPr>
        <w:t>代理机构：公诚管理咨询有限公司</w:t>
      </w:r>
    </w:p>
    <w:p w14:paraId="32F87741" w14:textId="13097AF3" w:rsidR="00ED396E" w:rsidRDefault="00000000">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center"/>
        <w:rPr>
          <w:rFonts w:ascii="宋体" w:hAnsi="宋体" w:hint="eastAsia"/>
          <w:b/>
          <w:bCs/>
          <w:sz w:val="32"/>
          <w:szCs w:val="32"/>
        </w:rPr>
      </w:pPr>
      <w:r>
        <w:rPr>
          <w:rFonts w:ascii="宋体" w:hAnsi="宋体" w:cs="宋体" w:hint="eastAsia"/>
          <w:b/>
          <w:bCs/>
          <w:kern w:val="0"/>
          <w:sz w:val="32"/>
          <w:szCs w:val="32"/>
        </w:rPr>
        <w:t>2024年0</w:t>
      </w:r>
      <w:r w:rsidR="00BA2314">
        <w:rPr>
          <w:rFonts w:ascii="宋体" w:hAnsi="宋体" w:cs="宋体" w:hint="eastAsia"/>
          <w:b/>
          <w:bCs/>
          <w:kern w:val="0"/>
          <w:sz w:val="32"/>
          <w:szCs w:val="32"/>
        </w:rPr>
        <w:t>9</w:t>
      </w:r>
      <w:r>
        <w:rPr>
          <w:rFonts w:ascii="宋体" w:hAnsi="宋体" w:cs="宋体" w:hint="eastAsia"/>
          <w:b/>
          <w:bCs/>
          <w:kern w:val="0"/>
          <w:sz w:val="32"/>
          <w:szCs w:val="32"/>
        </w:rPr>
        <w:t>月</w:t>
      </w:r>
    </w:p>
    <w:p w14:paraId="0103C93E" w14:textId="77777777" w:rsidR="00ED396E" w:rsidRDefault="00ED396E">
      <w:pPr>
        <w:pStyle w:val="10"/>
        <w:rPr>
          <w:rFonts w:ascii="宋体" w:eastAsia="宋体" w:hAnsi="宋体" w:hint="eastAsia"/>
        </w:rPr>
      </w:pPr>
    </w:p>
    <w:p w14:paraId="094BEDB9" w14:textId="77777777" w:rsidR="00ED396E" w:rsidRDefault="00ED396E">
      <w:pPr>
        <w:spacing w:line="360" w:lineRule="auto"/>
        <w:rPr>
          <w:rFonts w:ascii="宋体" w:hAnsi="宋体" w:hint="eastAsia"/>
        </w:rPr>
        <w:sectPr w:rsidR="00ED396E">
          <w:footerReference w:type="default" r:id="rId10"/>
          <w:footerReference w:type="first" r:id="rId11"/>
          <w:pgSz w:w="11906" w:h="16838"/>
          <w:pgMar w:top="1440" w:right="1800" w:bottom="1440" w:left="1800" w:header="851" w:footer="992" w:gutter="0"/>
          <w:pgNumType w:fmt="lowerRoman" w:start="1"/>
          <w:cols w:space="425"/>
          <w:titlePg/>
          <w:docGrid w:type="lines" w:linePitch="312"/>
        </w:sectPr>
      </w:pPr>
    </w:p>
    <w:p w14:paraId="40EB8D67" w14:textId="77777777" w:rsidR="00ED396E" w:rsidRDefault="00ED396E">
      <w:pPr>
        <w:spacing w:line="360" w:lineRule="auto"/>
        <w:rPr>
          <w:rFonts w:ascii="宋体" w:hAnsi="宋体" w:hint="eastAsia"/>
        </w:rPr>
      </w:pPr>
    </w:p>
    <w:sdt>
      <w:sdtPr>
        <w:rPr>
          <w:rFonts w:ascii="宋体" w:eastAsia="宋体" w:hAnsi="宋体" w:cs="Times New Roman"/>
          <w:color w:val="auto"/>
          <w:kern w:val="2"/>
          <w:sz w:val="21"/>
          <w:szCs w:val="24"/>
          <w:lang w:val="zh-CN"/>
        </w:rPr>
        <w:id w:val="-2090842290"/>
        <w:docPartObj>
          <w:docPartGallery w:val="Table of Contents"/>
          <w:docPartUnique/>
        </w:docPartObj>
      </w:sdtPr>
      <w:sdtEndPr>
        <w:rPr>
          <w:b/>
          <w:bCs/>
        </w:rPr>
      </w:sdtEndPr>
      <w:sdtContent>
        <w:p w14:paraId="279C7A6E" w14:textId="77777777" w:rsidR="00ED396E" w:rsidRDefault="00000000">
          <w:pPr>
            <w:pStyle w:val="TOC20"/>
            <w:spacing w:line="600" w:lineRule="auto"/>
            <w:jc w:val="center"/>
            <w:rPr>
              <w:rFonts w:ascii="宋体" w:eastAsia="宋体" w:hAnsi="宋体" w:hint="eastAsia"/>
              <w:b/>
              <w:bCs/>
              <w:color w:val="auto"/>
              <w:sz w:val="36"/>
              <w:szCs w:val="36"/>
            </w:rPr>
          </w:pPr>
          <w:r>
            <w:rPr>
              <w:rFonts w:ascii="宋体" w:eastAsia="宋体" w:hAnsi="宋体"/>
              <w:b/>
              <w:bCs/>
              <w:color w:val="auto"/>
              <w:sz w:val="36"/>
              <w:szCs w:val="36"/>
              <w:lang w:val="zh-CN"/>
            </w:rPr>
            <w:t>目录</w:t>
          </w:r>
        </w:p>
        <w:p w14:paraId="39118D33" w14:textId="4D13FD21" w:rsidR="00ED396E"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r>
            <w:rPr>
              <w:rFonts w:ascii="宋体" w:hAnsi="宋体"/>
              <w:sz w:val="32"/>
              <w:szCs w:val="32"/>
            </w:rPr>
            <w:fldChar w:fldCharType="begin"/>
          </w:r>
          <w:r>
            <w:rPr>
              <w:rFonts w:ascii="宋体" w:hAnsi="宋体"/>
              <w:sz w:val="32"/>
              <w:szCs w:val="32"/>
            </w:rPr>
            <w:instrText xml:space="preserve"> TOC \o "1-2" \h \z \u </w:instrText>
          </w:r>
          <w:r>
            <w:rPr>
              <w:rFonts w:ascii="宋体" w:hAnsi="宋体"/>
              <w:sz w:val="32"/>
              <w:szCs w:val="32"/>
            </w:rPr>
            <w:fldChar w:fldCharType="separate"/>
          </w:r>
          <w:hyperlink w:anchor="_Toc170374650" w:history="1">
            <w:r>
              <w:rPr>
                <w:rStyle w:val="afb"/>
                <w:rFonts w:ascii="宋体" w:hAnsi="宋体"/>
                <w:noProof/>
                <w:sz w:val="32"/>
                <w:szCs w:val="32"/>
              </w:rPr>
              <w:t>第一章</w:t>
            </w:r>
            <w:r>
              <w:rPr>
                <w:rFonts w:ascii="宋体" w:hAnsi="宋体" w:cstheme="minorBidi"/>
                <w:noProof/>
                <w:sz w:val="32"/>
                <w:szCs w:val="32"/>
                <w14:ligatures w14:val="standardContextual"/>
              </w:rPr>
              <w:tab/>
            </w:r>
            <w:r>
              <w:rPr>
                <w:rStyle w:val="afb"/>
                <w:rFonts w:ascii="宋体" w:hAnsi="宋体"/>
                <w:noProof/>
                <w:sz w:val="32"/>
                <w:szCs w:val="32"/>
              </w:rPr>
              <w:t>公开招标采购公告</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_Toc170374650 \h </w:instrText>
            </w:r>
            <w:r>
              <w:rPr>
                <w:rFonts w:ascii="宋体" w:hAnsi="宋体"/>
                <w:noProof/>
                <w:sz w:val="32"/>
                <w:szCs w:val="32"/>
              </w:rPr>
            </w:r>
            <w:r>
              <w:rPr>
                <w:rFonts w:ascii="宋体" w:hAnsi="宋体"/>
                <w:noProof/>
                <w:sz w:val="32"/>
                <w:szCs w:val="32"/>
              </w:rPr>
              <w:fldChar w:fldCharType="separate"/>
            </w:r>
            <w:r w:rsidR="0017611D">
              <w:rPr>
                <w:rFonts w:ascii="宋体" w:hAnsi="宋体" w:hint="eastAsia"/>
                <w:noProof/>
                <w:sz w:val="32"/>
                <w:szCs w:val="32"/>
              </w:rPr>
              <w:t>1</w:t>
            </w:r>
            <w:r>
              <w:rPr>
                <w:rFonts w:ascii="宋体" w:hAnsi="宋体"/>
                <w:noProof/>
                <w:sz w:val="32"/>
                <w:szCs w:val="32"/>
              </w:rPr>
              <w:fldChar w:fldCharType="end"/>
            </w:r>
          </w:hyperlink>
        </w:p>
        <w:p w14:paraId="7162C30D" w14:textId="53011B5E" w:rsidR="00ED396E"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1" w:history="1">
            <w:r>
              <w:rPr>
                <w:rStyle w:val="afb"/>
                <w:rFonts w:ascii="宋体" w:hAnsi="宋体"/>
                <w:noProof/>
                <w:sz w:val="32"/>
                <w:szCs w:val="32"/>
              </w:rPr>
              <w:t>第二章</w:t>
            </w:r>
            <w:r>
              <w:rPr>
                <w:rFonts w:ascii="宋体" w:hAnsi="宋体" w:cstheme="minorBidi"/>
                <w:noProof/>
                <w:sz w:val="32"/>
                <w:szCs w:val="32"/>
                <w14:ligatures w14:val="standardContextual"/>
              </w:rPr>
              <w:tab/>
            </w:r>
            <w:r>
              <w:rPr>
                <w:rStyle w:val="afb"/>
                <w:rFonts w:ascii="宋体" w:hAnsi="宋体"/>
                <w:noProof/>
                <w:sz w:val="32"/>
                <w:szCs w:val="32"/>
              </w:rPr>
              <w:t>投标人须知</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_Toc170374651 \h </w:instrText>
            </w:r>
            <w:r>
              <w:rPr>
                <w:rFonts w:ascii="宋体" w:hAnsi="宋体"/>
                <w:noProof/>
                <w:sz w:val="32"/>
                <w:szCs w:val="32"/>
              </w:rPr>
            </w:r>
            <w:r>
              <w:rPr>
                <w:rFonts w:ascii="宋体" w:hAnsi="宋体"/>
                <w:noProof/>
                <w:sz w:val="32"/>
                <w:szCs w:val="32"/>
              </w:rPr>
              <w:fldChar w:fldCharType="separate"/>
            </w:r>
            <w:r w:rsidR="0017611D">
              <w:rPr>
                <w:rFonts w:ascii="宋体" w:hAnsi="宋体" w:hint="eastAsia"/>
                <w:noProof/>
                <w:sz w:val="32"/>
                <w:szCs w:val="32"/>
              </w:rPr>
              <w:t>7</w:t>
            </w:r>
            <w:r>
              <w:rPr>
                <w:rFonts w:ascii="宋体" w:hAnsi="宋体"/>
                <w:noProof/>
                <w:sz w:val="32"/>
                <w:szCs w:val="32"/>
              </w:rPr>
              <w:fldChar w:fldCharType="end"/>
            </w:r>
          </w:hyperlink>
        </w:p>
        <w:p w14:paraId="74E1CEA4" w14:textId="192274F8" w:rsidR="00ED396E"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2" w:history="1">
            <w:r>
              <w:rPr>
                <w:rStyle w:val="afb"/>
                <w:rFonts w:ascii="宋体" w:hAnsi="宋体"/>
                <w:noProof/>
                <w:sz w:val="32"/>
                <w:szCs w:val="32"/>
              </w:rPr>
              <w:t>第三章</w:t>
            </w:r>
            <w:r>
              <w:rPr>
                <w:rFonts w:ascii="宋体" w:hAnsi="宋体" w:cstheme="minorBidi"/>
                <w:noProof/>
                <w:sz w:val="32"/>
                <w:szCs w:val="32"/>
                <w14:ligatures w14:val="standardContextual"/>
              </w:rPr>
              <w:tab/>
            </w:r>
            <w:r>
              <w:rPr>
                <w:rStyle w:val="afb"/>
                <w:rFonts w:ascii="宋体" w:hAnsi="宋体"/>
                <w:noProof/>
                <w:sz w:val="32"/>
                <w:szCs w:val="32"/>
              </w:rPr>
              <w:t>招标需求</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_Toc170374652 \h </w:instrText>
            </w:r>
            <w:r>
              <w:rPr>
                <w:rFonts w:ascii="宋体" w:hAnsi="宋体"/>
                <w:noProof/>
                <w:sz w:val="32"/>
                <w:szCs w:val="32"/>
              </w:rPr>
            </w:r>
            <w:r>
              <w:rPr>
                <w:rFonts w:ascii="宋体" w:hAnsi="宋体"/>
                <w:noProof/>
                <w:sz w:val="32"/>
                <w:szCs w:val="32"/>
              </w:rPr>
              <w:fldChar w:fldCharType="separate"/>
            </w:r>
            <w:r w:rsidR="0017611D">
              <w:rPr>
                <w:rFonts w:ascii="宋体" w:hAnsi="宋体" w:hint="eastAsia"/>
                <w:noProof/>
                <w:sz w:val="32"/>
                <w:szCs w:val="32"/>
              </w:rPr>
              <w:t>18</w:t>
            </w:r>
            <w:r>
              <w:rPr>
                <w:rFonts w:ascii="宋体" w:hAnsi="宋体"/>
                <w:noProof/>
                <w:sz w:val="32"/>
                <w:szCs w:val="32"/>
              </w:rPr>
              <w:fldChar w:fldCharType="end"/>
            </w:r>
          </w:hyperlink>
        </w:p>
        <w:p w14:paraId="15C172C6" w14:textId="1A57945F" w:rsidR="00ED396E"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3" w:history="1">
            <w:r>
              <w:rPr>
                <w:rStyle w:val="afb"/>
                <w:rFonts w:ascii="宋体" w:hAnsi="宋体"/>
                <w:noProof/>
                <w:sz w:val="32"/>
                <w:szCs w:val="32"/>
              </w:rPr>
              <w:t>第四章</w:t>
            </w:r>
            <w:r>
              <w:rPr>
                <w:rFonts w:ascii="宋体" w:hAnsi="宋体" w:cstheme="minorBidi"/>
                <w:noProof/>
                <w:sz w:val="32"/>
                <w:szCs w:val="32"/>
                <w14:ligatures w14:val="standardContextual"/>
              </w:rPr>
              <w:tab/>
            </w:r>
            <w:r>
              <w:rPr>
                <w:rStyle w:val="afb"/>
                <w:rFonts w:ascii="宋体" w:hAnsi="宋体"/>
                <w:noProof/>
                <w:sz w:val="32"/>
                <w:szCs w:val="32"/>
              </w:rPr>
              <w:t>评标</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_Toc170374653 \h </w:instrText>
            </w:r>
            <w:r>
              <w:rPr>
                <w:rFonts w:ascii="宋体" w:hAnsi="宋体"/>
                <w:noProof/>
                <w:sz w:val="32"/>
                <w:szCs w:val="32"/>
              </w:rPr>
            </w:r>
            <w:r>
              <w:rPr>
                <w:rFonts w:ascii="宋体" w:hAnsi="宋体"/>
                <w:noProof/>
                <w:sz w:val="32"/>
                <w:szCs w:val="32"/>
              </w:rPr>
              <w:fldChar w:fldCharType="separate"/>
            </w:r>
            <w:r w:rsidR="0017611D">
              <w:rPr>
                <w:rFonts w:ascii="宋体" w:hAnsi="宋体" w:hint="eastAsia"/>
                <w:noProof/>
                <w:sz w:val="32"/>
                <w:szCs w:val="32"/>
              </w:rPr>
              <w:t>31</w:t>
            </w:r>
            <w:r>
              <w:rPr>
                <w:rFonts w:ascii="宋体" w:hAnsi="宋体"/>
                <w:noProof/>
                <w:sz w:val="32"/>
                <w:szCs w:val="32"/>
              </w:rPr>
              <w:fldChar w:fldCharType="end"/>
            </w:r>
          </w:hyperlink>
        </w:p>
        <w:p w14:paraId="395CDFE2" w14:textId="35A80C27" w:rsidR="00ED396E"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4" w:history="1">
            <w:r>
              <w:rPr>
                <w:rStyle w:val="afb"/>
                <w:rFonts w:ascii="宋体" w:hAnsi="宋体"/>
                <w:noProof/>
                <w:sz w:val="32"/>
                <w:szCs w:val="32"/>
              </w:rPr>
              <w:t>第五章</w:t>
            </w:r>
            <w:r>
              <w:rPr>
                <w:rFonts w:ascii="宋体" w:hAnsi="宋体" w:cstheme="minorBidi"/>
                <w:noProof/>
                <w:sz w:val="32"/>
                <w:szCs w:val="32"/>
                <w14:ligatures w14:val="standardContextual"/>
              </w:rPr>
              <w:tab/>
            </w:r>
            <w:r>
              <w:rPr>
                <w:rStyle w:val="afb"/>
                <w:rFonts w:ascii="宋体" w:hAnsi="宋体"/>
                <w:noProof/>
                <w:sz w:val="32"/>
                <w:szCs w:val="32"/>
              </w:rPr>
              <w:t>拟签订的合同文本</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_Toc170374654 \h </w:instrText>
            </w:r>
            <w:r>
              <w:rPr>
                <w:rFonts w:ascii="宋体" w:hAnsi="宋体"/>
                <w:noProof/>
                <w:sz w:val="32"/>
                <w:szCs w:val="32"/>
              </w:rPr>
            </w:r>
            <w:r>
              <w:rPr>
                <w:rFonts w:ascii="宋体" w:hAnsi="宋体"/>
                <w:noProof/>
                <w:sz w:val="32"/>
                <w:szCs w:val="32"/>
              </w:rPr>
              <w:fldChar w:fldCharType="separate"/>
            </w:r>
            <w:r w:rsidR="0017611D">
              <w:rPr>
                <w:rFonts w:ascii="宋体" w:hAnsi="宋体" w:hint="eastAsia"/>
                <w:noProof/>
                <w:sz w:val="32"/>
                <w:szCs w:val="32"/>
              </w:rPr>
              <w:t>39</w:t>
            </w:r>
            <w:r>
              <w:rPr>
                <w:rFonts w:ascii="宋体" w:hAnsi="宋体"/>
                <w:noProof/>
                <w:sz w:val="32"/>
                <w:szCs w:val="32"/>
              </w:rPr>
              <w:fldChar w:fldCharType="end"/>
            </w:r>
          </w:hyperlink>
        </w:p>
        <w:p w14:paraId="3B05C5A8" w14:textId="5CB53889" w:rsidR="00ED396E" w:rsidRDefault="00000000">
          <w:pPr>
            <w:pStyle w:val="TOC2"/>
            <w:tabs>
              <w:tab w:val="left" w:pos="1680"/>
              <w:tab w:val="right" w:leader="dot" w:pos="8296"/>
            </w:tabs>
            <w:spacing w:line="480" w:lineRule="auto"/>
            <w:rPr>
              <w:rFonts w:ascii="宋体" w:hAnsi="宋体" w:cstheme="minorBidi" w:hint="eastAsia"/>
              <w:noProof/>
              <w:sz w:val="32"/>
              <w:szCs w:val="32"/>
              <w14:ligatures w14:val="standardContextual"/>
            </w:rPr>
          </w:pPr>
          <w:hyperlink w:anchor="_Toc170374655" w:history="1">
            <w:r>
              <w:rPr>
                <w:rStyle w:val="afb"/>
                <w:rFonts w:ascii="宋体" w:hAnsi="宋体"/>
                <w:noProof/>
                <w:sz w:val="32"/>
                <w:szCs w:val="32"/>
              </w:rPr>
              <w:t>第六章</w:t>
            </w:r>
            <w:r>
              <w:rPr>
                <w:rFonts w:ascii="宋体" w:hAnsi="宋体" w:cstheme="minorBidi"/>
                <w:noProof/>
                <w:sz w:val="32"/>
                <w:szCs w:val="32"/>
                <w14:ligatures w14:val="standardContextual"/>
              </w:rPr>
              <w:tab/>
            </w:r>
            <w:r>
              <w:rPr>
                <w:rStyle w:val="afb"/>
                <w:rFonts w:ascii="宋体" w:hAnsi="宋体"/>
                <w:noProof/>
                <w:sz w:val="32"/>
                <w:szCs w:val="32"/>
              </w:rPr>
              <w:t>投标文件格式</w:t>
            </w:r>
            <w:r>
              <w:rPr>
                <w:rFonts w:ascii="宋体" w:hAnsi="宋体"/>
                <w:noProof/>
                <w:sz w:val="32"/>
                <w:szCs w:val="32"/>
              </w:rPr>
              <w:tab/>
            </w:r>
            <w:r>
              <w:rPr>
                <w:rFonts w:ascii="宋体" w:hAnsi="宋体"/>
                <w:noProof/>
                <w:sz w:val="32"/>
                <w:szCs w:val="32"/>
              </w:rPr>
              <w:fldChar w:fldCharType="begin"/>
            </w:r>
            <w:r>
              <w:rPr>
                <w:rFonts w:ascii="宋体" w:hAnsi="宋体"/>
                <w:noProof/>
                <w:sz w:val="32"/>
                <w:szCs w:val="32"/>
              </w:rPr>
              <w:instrText xml:space="preserve"> PAGEREF _Toc170374655 \h </w:instrText>
            </w:r>
            <w:r>
              <w:rPr>
                <w:rFonts w:ascii="宋体" w:hAnsi="宋体"/>
                <w:noProof/>
                <w:sz w:val="32"/>
                <w:szCs w:val="32"/>
              </w:rPr>
            </w:r>
            <w:r>
              <w:rPr>
                <w:rFonts w:ascii="宋体" w:hAnsi="宋体"/>
                <w:noProof/>
                <w:sz w:val="32"/>
                <w:szCs w:val="32"/>
              </w:rPr>
              <w:fldChar w:fldCharType="separate"/>
            </w:r>
            <w:r w:rsidR="0017611D">
              <w:rPr>
                <w:rFonts w:ascii="宋体" w:hAnsi="宋体" w:hint="eastAsia"/>
                <w:noProof/>
                <w:sz w:val="32"/>
                <w:szCs w:val="32"/>
              </w:rPr>
              <w:t>47</w:t>
            </w:r>
            <w:r>
              <w:rPr>
                <w:rFonts w:ascii="宋体" w:hAnsi="宋体"/>
                <w:noProof/>
                <w:sz w:val="32"/>
                <w:szCs w:val="32"/>
              </w:rPr>
              <w:fldChar w:fldCharType="end"/>
            </w:r>
          </w:hyperlink>
        </w:p>
        <w:p w14:paraId="677C8EBA" w14:textId="77777777" w:rsidR="00ED396E" w:rsidRDefault="00000000">
          <w:pPr>
            <w:spacing w:line="480" w:lineRule="auto"/>
            <w:rPr>
              <w:rFonts w:ascii="宋体" w:hAnsi="宋体" w:hint="eastAsia"/>
            </w:rPr>
          </w:pPr>
          <w:r>
            <w:rPr>
              <w:rFonts w:ascii="宋体" w:hAnsi="宋体"/>
              <w:sz w:val="32"/>
              <w:szCs w:val="32"/>
            </w:rPr>
            <w:fldChar w:fldCharType="end"/>
          </w:r>
        </w:p>
      </w:sdtContent>
    </w:sdt>
    <w:p w14:paraId="307C6776" w14:textId="77777777" w:rsidR="00ED396E" w:rsidRDefault="00ED396E">
      <w:pPr>
        <w:pStyle w:val="TOC10"/>
        <w:spacing w:line="240" w:lineRule="auto"/>
        <w:rPr>
          <w:rFonts w:ascii="宋体" w:eastAsia="宋体" w:hAnsi="宋体" w:hint="eastAsia"/>
          <w:b/>
          <w:bCs/>
          <w:color w:val="auto"/>
          <w:sz w:val="48"/>
          <w:szCs w:val="36"/>
        </w:rPr>
        <w:sectPr w:rsidR="00ED396E">
          <w:footerReference w:type="first" r:id="rId12"/>
          <w:pgSz w:w="11906" w:h="16838"/>
          <w:pgMar w:top="1440" w:right="1800" w:bottom="1440" w:left="1800" w:header="851" w:footer="992" w:gutter="0"/>
          <w:pgNumType w:fmt="lowerRoman" w:start="1"/>
          <w:cols w:space="425"/>
          <w:titlePg/>
          <w:docGrid w:type="lines" w:linePitch="312"/>
        </w:sectPr>
      </w:pPr>
    </w:p>
    <w:p w14:paraId="2F99F74E" w14:textId="77777777" w:rsidR="00ED396E" w:rsidRDefault="00000000">
      <w:pPr>
        <w:pStyle w:val="2"/>
        <w:rPr>
          <w:rFonts w:hint="eastAsia"/>
          <w:szCs w:val="32"/>
        </w:rPr>
      </w:pPr>
      <w:bookmarkStart w:id="5" w:name="_Toc142578428"/>
      <w:bookmarkStart w:id="6" w:name="_Toc170374650"/>
      <w:r>
        <w:rPr>
          <w:rFonts w:hint="eastAsia"/>
          <w:szCs w:val="32"/>
        </w:rPr>
        <w:lastRenderedPageBreak/>
        <w:t>公开招标采购公告</w:t>
      </w:r>
      <w:bookmarkEnd w:id="5"/>
      <w:bookmarkEnd w:id="6"/>
    </w:p>
    <w:p w14:paraId="40B13238" w14:textId="77777777" w:rsidR="00ED396E" w:rsidRDefault="00000000" w:rsidP="00E8039E">
      <w:pPr>
        <w:tabs>
          <w:tab w:val="left" w:pos="8280"/>
        </w:tabs>
        <w:spacing w:line="360" w:lineRule="auto"/>
        <w:rPr>
          <w:rFonts w:ascii="宋体" w:hAnsi="宋体" w:cs="宋体" w:hint="eastAsia"/>
          <w:sz w:val="24"/>
        </w:rPr>
      </w:pPr>
      <w:bookmarkStart w:id="7" w:name="_Toc35393790"/>
      <w:bookmarkStart w:id="8" w:name="_Hlk24379207"/>
      <w:bookmarkStart w:id="9" w:name="_Toc28359002"/>
      <w:bookmarkStart w:id="10" w:name="_Toc28359079"/>
      <w:bookmarkStart w:id="11" w:name="_Toc35393621"/>
      <w:r>
        <w:rPr>
          <w:rFonts w:ascii="宋体" w:hAnsi="宋体" w:cs="宋体"/>
          <w:noProof/>
          <w:sz w:val="24"/>
        </w:rPr>
        <mc:AlternateContent>
          <mc:Choice Requires="wps">
            <w:drawing>
              <wp:inline distT="0" distB="0" distL="0" distR="0" wp14:anchorId="3EFA6FB3" wp14:editId="289BFAD9">
                <wp:extent cx="5106670" cy="1414145"/>
                <wp:effectExtent l="0" t="0" r="17780" b="14605"/>
                <wp:docPr id="1118245324" name="文本框 4"/>
                <wp:cNvGraphicFramePr/>
                <a:graphic xmlns:a="http://schemas.openxmlformats.org/drawingml/2006/main">
                  <a:graphicData uri="http://schemas.microsoft.com/office/word/2010/wordprocessingShape">
                    <wps:wsp>
                      <wps:cNvSpPr txBox="1"/>
                      <wps:spPr>
                        <a:xfrm>
                          <a:off x="0" y="0"/>
                          <a:ext cx="5106837" cy="1414732"/>
                        </a:xfrm>
                        <a:prstGeom prst="rect">
                          <a:avLst/>
                        </a:prstGeom>
                        <a:solidFill>
                          <a:schemeClr val="lt1"/>
                        </a:solidFill>
                        <a:ln w="6350">
                          <a:solidFill>
                            <a:prstClr val="black"/>
                          </a:solidFill>
                        </a:ln>
                      </wps:spPr>
                      <wps:txbx>
                        <w:txbxContent>
                          <w:p w14:paraId="4786B8B6" w14:textId="77777777" w:rsidR="00ED396E" w:rsidRDefault="00000000">
                            <w:pPr>
                              <w:tabs>
                                <w:tab w:val="left" w:pos="8280"/>
                              </w:tabs>
                              <w:spacing w:line="360" w:lineRule="auto"/>
                              <w:ind w:firstLineChars="200" w:firstLine="480"/>
                              <w:rPr>
                                <w:rFonts w:ascii="宋体" w:hAnsi="宋体" w:cs="宋体" w:hint="eastAsia"/>
                                <w:sz w:val="24"/>
                              </w:rPr>
                            </w:pPr>
                            <w:r>
                              <w:rPr>
                                <w:rFonts w:ascii="宋体" w:hAnsi="宋体" w:cs="宋体" w:hint="eastAsia"/>
                                <w:sz w:val="24"/>
                              </w:rPr>
                              <w:t>项目概况</w:t>
                            </w:r>
                          </w:p>
                          <w:p w14:paraId="1668EE38" w14:textId="05A4C224" w:rsidR="00ED396E" w:rsidRDefault="0046113B">
                            <w:pPr>
                              <w:tabs>
                                <w:tab w:val="left" w:pos="8280"/>
                              </w:tabs>
                              <w:spacing w:line="360" w:lineRule="auto"/>
                              <w:ind w:firstLineChars="200" w:firstLine="480"/>
                              <w:rPr>
                                <w:rFonts w:ascii="宋体" w:hAnsi="宋体" w:cs="宋体" w:hint="eastAsia"/>
                                <w:sz w:val="24"/>
                              </w:rPr>
                            </w:pPr>
                            <w:r w:rsidRPr="0046113B">
                              <w:rPr>
                                <w:rFonts w:ascii="宋体" w:hAnsi="宋体" w:cs="宋体" w:hint="eastAsia"/>
                                <w:sz w:val="24"/>
                              </w:rPr>
                              <w:t>自动化设备安装与调试工学一体化工作站采购项目</w:t>
                            </w:r>
                            <w:r w:rsidR="001B45C9">
                              <w:rPr>
                                <w:rFonts w:ascii="宋体" w:hAnsi="宋体" w:cs="宋体" w:hint="eastAsia"/>
                                <w:sz w:val="24"/>
                              </w:rPr>
                              <w:t>的潜在投标人应在政采云平台线上获取（下载）招标文件，并于2024</w:t>
                            </w:r>
                            <w:r w:rsidR="001B45C9" w:rsidRPr="0017611D">
                              <w:rPr>
                                <w:rFonts w:ascii="宋体" w:hAnsi="宋体" w:cs="宋体" w:hint="eastAsia"/>
                                <w:sz w:val="24"/>
                              </w:rPr>
                              <w:t>年</w:t>
                            </w:r>
                            <w:r w:rsidR="0009640E">
                              <w:rPr>
                                <w:rFonts w:ascii="宋体" w:hAnsi="宋体" w:cs="宋体" w:hint="eastAsia"/>
                                <w:sz w:val="24"/>
                              </w:rPr>
                              <w:t>09</w:t>
                            </w:r>
                            <w:r w:rsidR="001B45C9" w:rsidRPr="0017611D">
                              <w:rPr>
                                <w:rFonts w:ascii="宋体" w:hAnsi="宋体" w:cs="宋体" w:hint="eastAsia"/>
                                <w:sz w:val="24"/>
                              </w:rPr>
                              <w:t>月</w:t>
                            </w:r>
                            <w:r w:rsidR="0009640E">
                              <w:rPr>
                                <w:rFonts w:ascii="宋体" w:hAnsi="宋体" w:cs="宋体" w:hint="eastAsia"/>
                                <w:sz w:val="24"/>
                              </w:rPr>
                              <w:t>27</w:t>
                            </w:r>
                            <w:r w:rsidR="001B45C9" w:rsidRPr="0017611D">
                              <w:rPr>
                                <w:rFonts w:ascii="宋体" w:hAnsi="宋体" w:cs="宋体" w:hint="eastAsia"/>
                                <w:sz w:val="24"/>
                              </w:rPr>
                              <w:t>日0</w:t>
                            </w:r>
                            <w:r w:rsidR="001B45C9">
                              <w:rPr>
                                <w:rFonts w:ascii="宋体" w:hAnsi="宋体" w:cs="宋体" w:hint="eastAsia"/>
                                <w:sz w:val="24"/>
                              </w:rPr>
                              <w:t>9:00（北京时间）前递交（上传）投标文件。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EFA6FB3" id="_x0000_t202" coordsize="21600,21600" o:spt="202" path="m,l,21600r21600,l21600,xe">
                <v:stroke joinstyle="miter"/>
                <v:path gradientshapeok="t" o:connecttype="rect"/>
              </v:shapetype>
              <v:shape id="文本框 4" o:spid="_x0000_s1026" type="#_x0000_t202" style="width:402.1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" fillcolor="white [3201]" strokeweight=".5pt">
                <v:textbox>
                  <w:txbxContent>
                    <w:p w14:paraId="4786B8B6" w14:textId="77777777" w:rsidR="00ED396E" w:rsidRDefault="00000000">
                      <w:pPr>
                        <w:tabs>
                          <w:tab w:val="left" w:pos="8280"/>
                        </w:tabs>
                        <w:spacing w:line="360" w:lineRule="auto"/>
                        <w:ind w:firstLineChars="200" w:firstLine="480"/>
                        <w:rPr>
                          <w:rFonts w:ascii="宋体" w:hAnsi="宋体" w:cs="宋体" w:hint="eastAsia"/>
                          <w:sz w:val="24"/>
                        </w:rPr>
                      </w:pPr>
                      <w:r>
                        <w:rPr>
                          <w:rFonts w:ascii="宋体" w:hAnsi="宋体" w:cs="宋体" w:hint="eastAsia"/>
                          <w:sz w:val="24"/>
                        </w:rPr>
                        <w:t>项目概况</w:t>
                      </w:r>
                    </w:p>
                    <w:p w14:paraId="1668EE38" w14:textId="05A4C224" w:rsidR="00ED396E" w:rsidRDefault="0046113B">
                      <w:pPr>
                        <w:tabs>
                          <w:tab w:val="left" w:pos="8280"/>
                        </w:tabs>
                        <w:spacing w:line="360" w:lineRule="auto"/>
                        <w:ind w:firstLineChars="200" w:firstLine="480"/>
                        <w:rPr>
                          <w:rFonts w:ascii="宋体" w:hAnsi="宋体" w:cs="宋体" w:hint="eastAsia"/>
                          <w:sz w:val="24"/>
                        </w:rPr>
                      </w:pPr>
                      <w:r w:rsidRPr="0046113B">
                        <w:rPr>
                          <w:rFonts w:ascii="宋体" w:hAnsi="宋体" w:cs="宋体" w:hint="eastAsia"/>
                          <w:sz w:val="24"/>
                        </w:rPr>
                        <w:t>自动化设备安装与调试工学一体化工作站采购项目</w:t>
                      </w:r>
                      <w:r w:rsidR="001B45C9">
                        <w:rPr>
                          <w:rFonts w:ascii="宋体" w:hAnsi="宋体" w:cs="宋体" w:hint="eastAsia"/>
                          <w:sz w:val="24"/>
                        </w:rPr>
                        <w:t>的潜在投标人应在政采云平台线上获取（下载）招标文件，并于2024</w:t>
                      </w:r>
                      <w:r w:rsidR="001B45C9" w:rsidRPr="0017611D">
                        <w:rPr>
                          <w:rFonts w:ascii="宋体" w:hAnsi="宋体" w:cs="宋体" w:hint="eastAsia"/>
                          <w:sz w:val="24"/>
                        </w:rPr>
                        <w:t>年</w:t>
                      </w:r>
                      <w:r w:rsidR="0009640E">
                        <w:rPr>
                          <w:rFonts w:ascii="宋体" w:hAnsi="宋体" w:cs="宋体" w:hint="eastAsia"/>
                          <w:sz w:val="24"/>
                        </w:rPr>
                        <w:t>09</w:t>
                      </w:r>
                      <w:r w:rsidR="001B45C9" w:rsidRPr="0017611D">
                        <w:rPr>
                          <w:rFonts w:ascii="宋体" w:hAnsi="宋体" w:cs="宋体" w:hint="eastAsia"/>
                          <w:sz w:val="24"/>
                        </w:rPr>
                        <w:t>月</w:t>
                      </w:r>
                      <w:r w:rsidR="0009640E">
                        <w:rPr>
                          <w:rFonts w:ascii="宋体" w:hAnsi="宋体" w:cs="宋体" w:hint="eastAsia"/>
                          <w:sz w:val="24"/>
                        </w:rPr>
                        <w:t>27</w:t>
                      </w:r>
                      <w:r w:rsidR="001B45C9" w:rsidRPr="0017611D">
                        <w:rPr>
                          <w:rFonts w:ascii="宋体" w:hAnsi="宋体" w:cs="宋体" w:hint="eastAsia"/>
                          <w:sz w:val="24"/>
                        </w:rPr>
                        <w:t>日0</w:t>
                      </w:r>
                      <w:r w:rsidR="001B45C9">
                        <w:rPr>
                          <w:rFonts w:ascii="宋体" w:hAnsi="宋体" w:cs="宋体" w:hint="eastAsia"/>
                          <w:sz w:val="24"/>
                        </w:rPr>
                        <w:t>9:00（北京时间）前递交（上传）投标文件。</w:t>
                      </w:r>
                    </w:p>
                  </w:txbxContent>
                </v:textbox>
                <w10:anchorlock/>
              </v:shape>
            </w:pict>
          </mc:Fallback>
        </mc:AlternateContent>
      </w:r>
    </w:p>
    <w:p w14:paraId="68E061BD" w14:textId="77777777" w:rsidR="00ED396E" w:rsidRDefault="00000000">
      <w:pPr>
        <w:pStyle w:val="3"/>
        <w:rPr>
          <w:rFonts w:ascii="宋体" w:hAnsi="宋体" w:hint="eastAsia"/>
        </w:rPr>
      </w:pPr>
      <w:bookmarkStart w:id="12" w:name="_Toc143679356"/>
      <w:r>
        <w:rPr>
          <w:rFonts w:ascii="宋体" w:hAnsi="宋体" w:hint="eastAsia"/>
        </w:rPr>
        <w:t>项目基本情况</w:t>
      </w:r>
      <w:bookmarkEnd w:id="12"/>
    </w:p>
    <w:p w14:paraId="03126FDF" w14:textId="5EA8721B"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项目编号：</w:t>
      </w:r>
      <w:r w:rsidR="00BA739E" w:rsidRPr="00BA739E">
        <w:rPr>
          <w:rFonts w:ascii="宋体" w:hAnsi="宋体" w:hint="eastAsia"/>
          <w:sz w:val="24"/>
          <w:szCs w:val="24"/>
        </w:rPr>
        <w:t>[2024]6107号</w:t>
      </w:r>
    </w:p>
    <w:p w14:paraId="755A7A2D" w14:textId="3CB85C18"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项目名称：</w:t>
      </w:r>
      <w:r w:rsidR="0046113B" w:rsidRPr="0046113B">
        <w:rPr>
          <w:rFonts w:ascii="宋体" w:hAnsi="宋体" w:hint="eastAsia"/>
          <w:sz w:val="24"/>
          <w:szCs w:val="24"/>
        </w:rPr>
        <w:t>自动化设备安装与调试工学一体化工作站采购项目</w:t>
      </w:r>
    </w:p>
    <w:p w14:paraId="2B0E0B16" w14:textId="71C5F47B"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预算金额（元）：</w:t>
      </w:r>
      <w:r w:rsidR="00837B07">
        <w:rPr>
          <w:rFonts w:ascii="宋体" w:hAnsi="宋体" w:hint="eastAsia"/>
          <w:sz w:val="24"/>
          <w:szCs w:val="24"/>
        </w:rPr>
        <w:t>240</w:t>
      </w:r>
      <w:r w:rsidR="006F5483">
        <w:rPr>
          <w:rFonts w:ascii="宋体" w:hAnsi="宋体" w:hint="eastAsia"/>
          <w:sz w:val="24"/>
          <w:szCs w:val="24"/>
        </w:rPr>
        <w:t>0000</w:t>
      </w:r>
      <w:r>
        <w:rPr>
          <w:rFonts w:ascii="宋体" w:hAnsi="宋体" w:hint="eastAsia"/>
          <w:sz w:val="24"/>
          <w:szCs w:val="24"/>
        </w:rPr>
        <w:t>.00</w:t>
      </w:r>
    </w:p>
    <w:p w14:paraId="54CC036A" w14:textId="18AA879D"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最高限价（元）：</w:t>
      </w:r>
      <w:r w:rsidR="00837B07">
        <w:rPr>
          <w:rFonts w:ascii="宋体" w:hAnsi="宋体" w:hint="eastAsia"/>
          <w:sz w:val="24"/>
          <w:szCs w:val="24"/>
        </w:rPr>
        <w:t>2400000</w:t>
      </w:r>
      <w:r>
        <w:rPr>
          <w:rFonts w:ascii="宋体" w:hAnsi="宋体" w:hint="eastAsia"/>
          <w:sz w:val="24"/>
          <w:szCs w:val="24"/>
        </w:rPr>
        <w:t>.00</w:t>
      </w:r>
    </w:p>
    <w:p w14:paraId="31ABCABB"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采购需求：</w:t>
      </w:r>
    </w:p>
    <w:p w14:paraId="268D3DE1" w14:textId="7D63B70E"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标项名称</w:t>
      </w:r>
      <w:r w:rsidR="0046113B">
        <w:rPr>
          <w:rFonts w:ascii="宋体" w:hAnsi="宋体" w:hint="eastAsia"/>
          <w:sz w:val="24"/>
          <w:szCs w:val="24"/>
        </w:rPr>
        <w:t>：</w:t>
      </w:r>
      <w:r w:rsidR="0046113B" w:rsidRPr="0046113B">
        <w:rPr>
          <w:rFonts w:ascii="宋体" w:hAnsi="宋体" w:hint="eastAsia"/>
          <w:sz w:val="24"/>
          <w:szCs w:val="24"/>
        </w:rPr>
        <w:t>自动化设备安装与调试工学一体化工作站采购项目</w:t>
      </w:r>
    </w:p>
    <w:p w14:paraId="138BA154"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数量:1</w:t>
      </w:r>
    </w:p>
    <w:p w14:paraId="6EB8DD05" w14:textId="46E7A52F"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预算金额（元）</w:t>
      </w:r>
      <w:r w:rsidR="0049197D">
        <w:rPr>
          <w:rFonts w:ascii="宋体" w:hAnsi="宋体" w:hint="eastAsia"/>
          <w:sz w:val="24"/>
          <w:szCs w:val="24"/>
        </w:rPr>
        <w:t>：</w:t>
      </w:r>
      <w:r w:rsidR="00837B07">
        <w:rPr>
          <w:rFonts w:ascii="宋体" w:hAnsi="宋体" w:hint="eastAsia"/>
          <w:sz w:val="24"/>
          <w:szCs w:val="24"/>
        </w:rPr>
        <w:t>2400000</w:t>
      </w:r>
      <w:r>
        <w:rPr>
          <w:rFonts w:ascii="宋体" w:hAnsi="宋体" w:hint="eastAsia"/>
          <w:sz w:val="24"/>
          <w:szCs w:val="24"/>
        </w:rPr>
        <w:t>.00</w:t>
      </w:r>
    </w:p>
    <w:p w14:paraId="4503E9EC"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简要规格描述或项目基本概况介绍、用途：详见第三章招标需求</w:t>
      </w:r>
    </w:p>
    <w:p w14:paraId="4231EC29"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备注：</w:t>
      </w:r>
    </w:p>
    <w:p w14:paraId="07E47AEA" w14:textId="5C2EE12F" w:rsidR="00D1534A" w:rsidRPr="00C57647" w:rsidRDefault="00000000" w:rsidP="00E8039E">
      <w:r>
        <w:rPr>
          <w:rFonts w:ascii="宋体" w:hAnsi="宋体" w:hint="eastAsia"/>
          <w:sz w:val="24"/>
        </w:rPr>
        <w:t>合同履约期限：标项 1，</w:t>
      </w:r>
      <w:r w:rsidR="00087C27">
        <w:rPr>
          <w:rFonts w:ascii="宋体" w:hAnsi="宋体" w:hint="eastAsia"/>
          <w:sz w:val="24"/>
        </w:rPr>
        <w:t>交货期：</w:t>
      </w:r>
      <w:r w:rsidR="00295ED8">
        <w:rPr>
          <w:rFonts w:ascii="宋体" w:hAnsi="宋体" w:hint="eastAsia"/>
          <w:sz w:val="24"/>
        </w:rPr>
        <w:t>2024年11月1日前完成到货、安装、调试等工作。</w:t>
      </w:r>
    </w:p>
    <w:p w14:paraId="28B64C8D"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本项目（否）接受联合体投标。</w:t>
      </w:r>
    </w:p>
    <w:p w14:paraId="74A38CA5" w14:textId="77777777" w:rsidR="00ED396E" w:rsidRDefault="00000000">
      <w:pPr>
        <w:pStyle w:val="3"/>
        <w:rPr>
          <w:rFonts w:ascii="宋体" w:hAnsi="宋体" w:hint="eastAsia"/>
        </w:rPr>
      </w:pPr>
      <w:bookmarkStart w:id="13" w:name="_Toc143679357"/>
      <w:r>
        <w:rPr>
          <w:rFonts w:ascii="宋体" w:hAnsi="宋体" w:hint="eastAsia"/>
        </w:rPr>
        <w:t>申请人的资格要求</w:t>
      </w:r>
      <w:bookmarkEnd w:id="13"/>
    </w:p>
    <w:p w14:paraId="41578476"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558179B5"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2.落实政府采购政策需满足的资格要求：本项目按照《政府采购促进中小企业发展管理办法》【财库（2020）46号】第七条规定：专门面向中小企业采购。</w:t>
      </w:r>
    </w:p>
    <w:p w14:paraId="63270299"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3.本项目的特定资格要求：无。</w:t>
      </w:r>
    </w:p>
    <w:p w14:paraId="6764E04E" w14:textId="4F16A05A" w:rsidR="0001180A" w:rsidRPr="0001180A" w:rsidRDefault="0001180A" w:rsidP="0001180A">
      <w:pPr>
        <w:pStyle w:val="a1"/>
        <w:spacing w:line="360" w:lineRule="auto"/>
        <w:ind w:firstLine="480"/>
        <w:rPr>
          <w:rFonts w:ascii="宋体" w:hAnsi="宋体" w:hint="eastAsia"/>
          <w:sz w:val="24"/>
          <w:szCs w:val="24"/>
        </w:rPr>
      </w:pPr>
      <w:r w:rsidRPr="0001180A">
        <w:rPr>
          <w:rFonts w:ascii="宋体" w:hAnsi="宋体" w:hint="eastAsia"/>
          <w:sz w:val="24"/>
          <w:szCs w:val="24"/>
        </w:rPr>
        <w:t>4.</w:t>
      </w:r>
      <w:r w:rsidRPr="00433CD3">
        <w:rPr>
          <w:rFonts w:ascii="宋体" w:hAnsi="宋体" w:hint="eastAsia"/>
          <w:sz w:val="24"/>
          <w:szCs w:val="24"/>
        </w:rPr>
        <w:t>单位负责人为同一人或者存在直接控股、管理关系的不同供应商，不得参加同一合同项下的政府采购活动。除单一来源采购项目外，为采购项目提供整体</w:t>
      </w:r>
      <w:r w:rsidRPr="00433CD3">
        <w:rPr>
          <w:rFonts w:ascii="宋体" w:hAnsi="宋体" w:hint="eastAsia"/>
          <w:sz w:val="24"/>
          <w:szCs w:val="24"/>
        </w:rPr>
        <w:lastRenderedPageBreak/>
        <w:t>设计、规范编制或者项目管理、监理、检测等服务的供应商，不得再参加该采购项目的其他采购活动</w:t>
      </w:r>
      <w:r>
        <w:rPr>
          <w:rFonts w:ascii="宋体" w:hAnsi="宋体" w:hint="eastAsia"/>
          <w:sz w:val="24"/>
          <w:szCs w:val="24"/>
        </w:rPr>
        <w:t>。</w:t>
      </w:r>
    </w:p>
    <w:p w14:paraId="6A9B8C5C" w14:textId="77777777" w:rsidR="00ED396E" w:rsidRDefault="00000000">
      <w:pPr>
        <w:pStyle w:val="3"/>
        <w:rPr>
          <w:rFonts w:ascii="宋体" w:hAnsi="宋体" w:hint="eastAsia"/>
        </w:rPr>
      </w:pPr>
      <w:bookmarkStart w:id="14" w:name="_Toc143679358"/>
      <w:r>
        <w:rPr>
          <w:rFonts w:ascii="宋体" w:hAnsi="宋体" w:hint="eastAsia"/>
        </w:rPr>
        <w:t>获取招标文件</w:t>
      </w:r>
      <w:bookmarkEnd w:id="14"/>
      <w:r>
        <w:rPr>
          <w:rFonts w:ascii="宋体" w:hAnsi="宋体" w:hint="eastAsia"/>
        </w:rPr>
        <w:t xml:space="preserve"> </w:t>
      </w:r>
    </w:p>
    <w:p w14:paraId="6C648B06" w14:textId="05995989" w:rsidR="00ED396E" w:rsidRPr="0017611D" w:rsidRDefault="00000000">
      <w:pPr>
        <w:pStyle w:val="a1"/>
        <w:spacing w:line="360" w:lineRule="auto"/>
        <w:ind w:firstLine="480"/>
        <w:rPr>
          <w:rFonts w:ascii="宋体" w:hAnsi="宋体" w:hint="eastAsia"/>
          <w:sz w:val="24"/>
          <w:szCs w:val="24"/>
        </w:rPr>
      </w:pPr>
      <w:r>
        <w:rPr>
          <w:rFonts w:ascii="宋体" w:hAnsi="宋体" w:hint="eastAsia"/>
          <w:sz w:val="24"/>
          <w:szCs w:val="24"/>
        </w:rPr>
        <w:t>时间</w:t>
      </w:r>
      <w:r w:rsidRPr="0017611D">
        <w:rPr>
          <w:rFonts w:ascii="宋体" w:hAnsi="宋体" w:hint="eastAsia"/>
          <w:sz w:val="24"/>
          <w:szCs w:val="24"/>
        </w:rPr>
        <w:t>：/至2024年</w:t>
      </w:r>
      <w:r w:rsidR="00704066">
        <w:rPr>
          <w:rFonts w:ascii="宋体" w:hAnsi="宋体" w:cs="宋体" w:hint="eastAsia"/>
          <w:sz w:val="24"/>
        </w:rPr>
        <w:t>09</w:t>
      </w:r>
      <w:r w:rsidR="00704066" w:rsidRPr="0017611D">
        <w:rPr>
          <w:rFonts w:ascii="宋体" w:hAnsi="宋体" w:cs="宋体" w:hint="eastAsia"/>
          <w:sz w:val="24"/>
        </w:rPr>
        <w:t>月</w:t>
      </w:r>
      <w:r w:rsidR="00704066">
        <w:rPr>
          <w:rFonts w:ascii="宋体" w:hAnsi="宋体" w:cs="宋体" w:hint="eastAsia"/>
          <w:sz w:val="24"/>
        </w:rPr>
        <w:t>27</w:t>
      </w:r>
      <w:r w:rsidR="00704066" w:rsidRPr="0017611D">
        <w:rPr>
          <w:rFonts w:ascii="宋体" w:hAnsi="宋体" w:cs="宋体" w:hint="eastAsia"/>
          <w:sz w:val="24"/>
        </w:rPr>
        <w:t>日</w:t>
      </w:r>
      <w:r w:rsidRPr="0017611D">
        <w:rPr>
          <w:rFonts w:ascii="宋体" w:hAnsi="宋体" w:hint="eastAsia"/>
          <w:sz w:val="24"/>
          <w:szCs w:val="24"/>
        </w:rPr>
        <w:t>，每天上午00:00至12:00 ，下午12:00至23:59（北京时间，线上获取法定节假日均可，线下获取文件法定节假日除外）</w:t>
      </w:r>
    </w:p>
    <w:p w14:paraId="68364AB5" w14:textId="77777777" w:rsidR="00ED396E" w:rsidRPr="0017611D" w:rsidRDefault="00000000">
      <w:pPr>
        <w:pStyle w:val="a1"/>
        <w:spacing w:line="360" w:lineRule="auto"/>
        <w:ind w:firstLine="480"/>
        <w:rPr>
          <w:rFonts w:ascii="宋体" w:hAnsi="宋体" w:hint="eastAsia"/>
          <w:sz w:val="24"/>
          <w:szCs w:val="24"/>
        </w:rPr>
      </w:pPr>
      <w:r w:rsidRPr="0017611D">
        <w:rPr>
          <w:rFonts w:ascii="宋体" w:hAnsi="宋体" w:hint="eastAsia"/>
          <w:sz w:val="24"/>
          <w:szCs w:val="24"/>
        </w:rPr>
        <w:t>地点（网址）：政采云平台线上</w:t>
      </w:r>
    </w:p>
    <w:p w14:paraId="05DCE064" w14:textId="77777777" w:rsidR="00ED396E" w:rsidRPr="0017611D" w:rsidRDefault="00000000">
      <w:pPr>
        <w:pStyle w:val="a1"/>
        <w:spacing w:line="360" w:lineRule="auto"/>
        <w:ind w:firstLine="480"/>
        <w:rPr>
          <w:rFonts w:ascii="宋体" w:hAnsi="宋体" w:hint="eastAsia"/>
          <w:sz w:val="24"/>
          <w:szCs w:val="24"/>
        </w:rPr>
      </w:pPr>
      <w:r w:rsidRPr="0017611D">
        <w:rPr>
          <w:rFonts w:ascii="宋体" w:hAnsi="宋体" w:hint="eastAsia"/>
          <w:sz w:val="24"/>
          <w:szCs w:val="24"/>
        </w:rPr>
        <w:t xml:space="preserve">方式：供应商登录政采云平台https://www.zcygov.cn/在线申请获取采购文件（进入“项目采购”应用，在获取采购文件菜单中选择项目，申请获取采购文件） </w:t>
      </w:r>
    </w:p>
    <w:p w14:paraId="05991F9E" w14:textId="77777777" w:rsidR="00ED396E" w:rsidRPr="0017611D" w:rsidRDefault="00000000">
      <w:pPr>
        <w:pStyle w:val="a1"/>
        <w:spacing w:line="360" w:lineRule="auto"/>
        <w:ind w:firstLine="480"/>
        <w:rPr>
          <w:rFonts w:ascii="宋体" w:hAnsi="宋体" w:hint="eastAsia"/>
          <w:sz w:val="24"/>
          <w:szCs w:val="24"/>
        </w:rPr>
      </w:pPr>
      <w:r w:rsidRPr="0017611D">
        <w:rPr>
          <w:rFonts w:ascii="宋体" w:hAnsi="宋体" w:hint="eastAsia"/>
          <w:sz w:val="24"/>
          <w:szCs w:val="24"/>
        </w:rPr>
        <w:t xml:space="preserve">售价（元）：0 </w:t>
      </w:r>
    </w:p>
    <w:p w14:paraId="5E5EA838" w14:textId="77777777" w:rsidR="00ED396E" w:rsidRPr="0017611D" w:rsidRDefault="00000000">
      <w:pPr>
        <w:pStyle w:val="3"/>
        <w:rPr>
          <w:rFonts w:ascii="宋体" w:hAnsi="宋体" w:hint="eastAsia"/>
        </w:rPr>
      </w:pPr>
      <w:bookmarkStart w:id="15" w:name="_Toc143679359"/>
      <w:r w:rsidRPr="0017611D">
        <w:rPr>
          <w:rFonts w:ascii="宋体" w:hAnsi="宋体" w:hint="eastAsia"/>
        </w:rPr>
        <w:t>提交投标文件截止时间、开标时间和地点</w:t>
      </w:r>
      <w:bookmarkEnd w:id="15"/>
    </w:p>
    <w:p w14:paraId="7068528B" w14:textId="611CE175" w:rsidR="00ED396E" w:rsidRPr="0017611D" w:rsidRDefault="00000000">
      <w:pPr>
        <w:pStyle w:val="a1"/>
        <w:spacing w:line="360" w:lineRule="auto"/>
        <w:ind w:firstLine="480"/>
        <w:rPr>
          <w:rFonts w:ascii="宋体" w:hAnsi="宋体" w:hint="eastAsia"/>
          <w:sz w:val="24"/>
          <w:szCs w:val="24"/>
        </w:rPr>
      </w:pPr>
      <w:r w:rsidRPr="0017611D">
        <w:rPr>
          <w:rFonts w:ascii="宋体" w:hAnsi="宋体" w:hint="eastAsia"/>
          <w:sz w:val="24"/>
          <w:szCs w:val="24"/>
        </w:rPr>
        <w:t>提交投标文件截止时间：2024年</w:t>
      </w:r>
      <w:r w:rsidR="004378AD">
        <w:rPr>
          <w:rFonts w:ascii="宋体" w:hAnsi="宋体" w:cs="宋体" w:hint="eastAsia"/>
          <w:sz w:val="24"/>
        </w:rPr>
        <w:t>09</w:t>
      </w:r>
      <w:r w:rsidR="004378AD" w:rsidRPr="0017611D">
        <w:rPr>
          <w:rFonts w:ascii="宋体" w:hAnsi="宋体" w:cs="宋体" w:hint="eastAsia"/>
          <w:sz w:val="24"/>
        </w:rPr>
        <w:t>月</w:t>
      </w:r>
      <w:r w:rsidR="004378AD">
        <w:rPr>
          <w:rFonts w:ascii="宋体" w:hAnsi="宋体" w:cs="宋体" w:hint="eastAsia"/>
          <w:sz w:val="24"/>
        </w:rPr>
        <w:t>27</w:t>
      </w:r>
      <w:r w:rsidR="004378AD" w:rsidRPr="0017611D">
        <w:rPr>
          <w:rFonts w:ascii="宋体" w:hAnsi="宋体" w:cs="宋体" w:hint="eastAsia"/>
          <w:sz w:val="24"/>
        </w:rPr>
        <w:t>日</w:t>
      </w:r>
      <w:r w:rsidRPr="0017611D">
        <w:rPr>
          <w:rFonts w:ascii="宋体" w:hAnsi="宋体" w:hint="eastAsia"/>
          <w:sz w:val="24"/>
          <w:szCs w:val="24"/>
        </w:rPr>
        <w:t xml:space="preserve"> 0</w:t>
      </w:r>
      <w:r w:rsidRPr="0017611D">
        <w:rPr>
          <w:rFonts w:ascii="宋体" w:hAnsi="宋体"/>
          <w:sz w:val="24"/>
          <w:szCs w:val="24"/>
        </w:rPr>
        <w:t>9</w:t>
      </w:r>
      <w:r w:rsidRPr="0017611D">
        <w:rPr>
          <w:rFonts w:ascii="宋体" w:hAnsi="宋体" w:hint="eastAsia"/>
          <w:sz w:val="24"/>
          <w:szCs w:val="24"/>
        </w:rPr>
        <w:t>:00（北京时间）</w:t>
      </w:r>
    </w:p>
    <w:p w14:paraId="6D339568" w14:textId="77777777" w:rsidR="00ED396E" w:rsidRPr="0017611D" w:rsidRDefault="00000000">
      <w:pPr>
        <w:pStyle w:val="a1"/>
        <w:spacing w:line="360" w:lineRule="auto"/>
        <w:ind w:firstLine="480"/>
        <w:rPr>
          <w:rFonts w:ascii="宋体" w:hAnsi="宋体" w:hint="eastAsia"/>
          <w:sz w:val="24"/>
          <w:szCs w:val="24"/>
        </w:rPr>
      </w:pPr>
      <w:r w:rsidRPr="0017611D">
        <w:rPr>
          <w:rFonts w:ascii="宋体" w:hAnsi="宋体" w:hint="eastAsia"/>
          <w:sz w:val="24"/>
          <w:szCs w:val="24"/>
        </w:rPr>
        <w:t>投标地点（网址）：请登录政采云投标客户端投标</w:t>
      </w:r>
    </w:p>
    <w:p w14:paraId="6EF79ACF" w14:textId="0CD335F3" w:rsidR="00ED396E" w:rsidRDefault="00000000">
      <w:pPr>
        <w:pStyle w:val="a1"/>
        <w:spacing w:line="360" w:lineRule="auto"/>
        <w:ind w:firstLine="480"/>
        <w:rPr>
          <w:rFonts w:ascii="宋体" w:hAnsi="宋体" w:hint="eastAsia"/>
          <w:sz w:val="24"/>
          <w:szCs w:val="24"/>
        </w:rPr>
      </w:pPr>
      <w:r w:rsidRPr="0017611D">
        <w:rPr>
          <w:rFonts w:ascii="宋体" w:hAnsi="宋体" w:hint="eastAsia"/>
          <w:sz w:val="24"/>
          <w:szCs w:val="24"/>
        </w:rPr>
        <w:t>开标时间：2024年</w:t>
      </w:r>
      <w:r w:rsidR="004378AD">
        <w:rPr>
          <w:rFonts w:ascii="宋体" w:hAnsi="宋体" w:cs="宋体" w:hint="eastAsia"/>
          <w:sz w:val="24"/>
        </w:rPr>
        <w:t>09</w:t>
      </w:r>
      <w:r w:rsidR="004378AD" w:rsidRPr="0017611D">
        <w:rPr>
          <w:rFonts w:ascii="宋体" w:hAnsi="宋体" w:cs="宋体" w:hint="eastAsia"/>
          <w:sz w:val="24"/>
        </w:rPr>
        <w:t>月</w:t>
      </w:r>
      <w:r w:rsidR="004378AD">
        <w:rPr>
          <w:rFonts w:ascii="宋体" w:hAnsi="宋体" w:cs="宋体" w:hint="eastAsia"/>
          <w:sz w:val="24"/>
        </w:rPr>
        <w:t>27</w:t>
      </w:r>
      <w:r w:rsidR="004378AD" w:rsidRPr="0017611D">
        <w:rPr>
          <w:rFonts w:ascii="宋体" w:hAnsi="宋体" w:cs="宋体" w:hint="eastAsia"/>
          <w:sz w:val="24"/>
        </w:rPr>
        <w:t>日</w:t>
      </w:r>
      <w:r w:rsidRPr="0017611D">
        <w:rPr>
          <w:rFonts w:ascii="宋体" w:hAnsi="宋体" w:hint="eastAsia"/>
          <w:sz w:val="24"/>
          <w:szCs w:val="24"/>
        </w:rPr>
        <w:t xml:space="preserve"> 0</w:t>
      </w:r>
      <w:r w:rsidRPr="0017611D">
        <w:rPr>
          <w:rFonts w:ascii="宋体" w:hAnsi="宋体"/>
          <w:sz w:val="24"/>
          <w:szCs w:val="24"/>
        </w:rPr>
        <w:t>9</w:t>
      </w:r>
      <w:r w:rsidRPr="0017611D">
        <w:rPr>
          <w:rFonts w:ascii="宋体" w:hAnsi="宋体" w:hint="eastAsia"/>
          <w:sz w:val="24"/>
          <w:szCs w:val="24"/>
        </w:rPr>
        <w:t>:00</w:t>
      </w:r>
      <w:r>
        <w:rPr>
          <w:rFonts w:ascii="宋体" w:hAnsi="宋体" w:hint="eastAsia"/>
          <w:sz w:val="24"/>
          <w:szCs w:val="24"/>
        </w:rPr>
        <w:t xml:space="preserve"> </w:t>
      </w:r>
    </w:p>
    <w:p w14:paraId="2BFAE3EC" w14:textId="3E5ECCC2"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开标地点（网址）：</w:t>
      </w:r>
      <w:r w:rsidR="00F4762E" w:rsidRPr="00F4762E">
        <w:rPr>
          <w:rFonts w:ascii="宋体" w:hAnsi="宋体" w:hint="eastAsia"/>
          <w:sz w:val="24"/>
          <w:szCs w:val="24"/>
        </w:rPr>
        <w:t>浙江省台州市椒江区市府大道777号民泰大楼</w:t>
      </w:r>
      <w:r>
        <w:rPr>
          <w:rFonts w:ascii="宋体" w:hAnsi="宋体" w:hint="eastAsia"/>
          <w:sz w:val="24"/>
          <w:szCs w:val="24"/>
        </w:rPr>
        <w:t>。</w:t>
      </w:r>
    </w:p>
    <w:p w14:paraId="53069DCA" w14:textId="77777777" w:rsidR="00ED396E" w:rsidRDefault="00000000">
      <w:pPr>
        <w:pStyle w:val="3"/>
        <w:rPr>
          <w:rFonts w:ascii="宋体" w:hAnsi="宋体" w:hint="eastAsia"/>
        </w:rPr>
      </w:pPr>
      <w:bookmarkStart w:id="16" w:name="_Toc143679360"/>
      <w:r>
        <w:rPr>
          <w:rFonts w:ascii="宋体" w:hAnsi="宋体" w:hint="eastAsia"/>
        </w:rPr>
        <w:t>公告期限</w:t>
      </w:r>
      <w:bookmarkEnd w:id="16"/>
      <w:r>
        <w:rPr>
          <w:rFonts w:ascii="宋体" w:hAnsi="宋体" w:hint="eastAsia"/>
        </w:rPr>
        <w:t xml:space="preserve"> </w:t>
      </w:r>
    </w:p>
    <w:p w14:paraId="3FE02C0B"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自本公告发布之日起5个工作日。</w:t>
      </w:r>
    </w:p>
    <w:p w14:paraId="16067DC9" w14:textId="77777777" w:rsidR="00ED396E" w:rsidRDefault="00000000">
      <w:pPr>
        <w:pStyle w:val="3"/>
        <w:rPr>
          <w:rFonts w:ascii="宋体" w:hAnsi="宋体" w:hint="eastAsia"/>
        </w:rPr>
      </w:pPr>
      <w:bookmarkStart w:id="17" w:name="_Toc143679361"/>
      <w:r>
        <w:rPr>
          <w:rFonts w:ascii="宋体" w:hAnsi="宋体" w:hint="eastAsia"/>
        </w:rPr>
        <w:t>其他补充事宜</w:t>
      </w:r>
      <w:bookmarkEnd w:id="17"/>
    </w:p>
    <w:p w14:paraId="12144F0E"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029870E"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w:t>
      </w:r>
      <w:r>
        <w:rPr>
          <w:rFonts w:ascii="宋体" w:hAnsi="宋体" w:hint="eastAsia"/>
          <w:sz w:val="24"/>
          <w:szCs w:val="24"/>
        </w:rPr>
        <w:lastRenderedPageBreak/>
        <w:t>供应商在线提起质疑，路径为：政采云-项目采购-询问质疑投诉-质疑列表。质疑供应商对在线质疑答复不满意的，可在线提起投诉，路径为：浙江政府服务网-政府采购投诉处理-在线办理。</w:t>
      </w:r>
    </w:p>
    <w:p w14:paraId="442EFC0D"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886200"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4.其他事项：无</w:t>
      </w:r>
    </w:p>
    <w:p w14:paraId="60248DB0" w14:textId="77777777" w:rsidR="00ED396E" w:rsidRDefault="00000000">
      <w:pPr>
        <w:pStyle w:val="3"/>
        <w:rPr>
          <w:rFonts w:ascii="宋体" w:hAnsi="宋体" w:hint="eastAsia"/>
        </w:rPr>
      </w:pPr>
      <w:bookmarkStart w:id="18" w:name="_Toc143679362"/>
      <w:r>
        <w:rPr>
          <w:rFonts w:ascii="宋体" w:hAnsi="宋体" w:hint="eastAsia"/>
        </w:rPr>
        <w:t>对本次采购提出询问、质疑、投诉，请按以下方式联系</w:t>
      </w:r>
      <w:bookmarkEnd w:id="18"/>
    </w:p>
    <w:p w14:paraId="755C8428"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1.采购人信息</w:t>
      </w:r>
    </w:p>
    <w:p w14:paraId="7946EFF5"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名    称：台州技师学院</w:t>
      </w:r>
    </w:p>
    <w:p w14:paraId="31708CE8"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地    址：台州湾新区聚洋大道1255号</w:t>
      </w:r>
    </w:p>
    <w:p w14:paraId="45DA6058"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传    真：/</w:t>
      </w:r>
    </w:p>
    <w:p w14:paraId="2ED5C724" w14:textId="77777777" w:rsidR="00451BDA" w:rsidRDefault="00451BDA" w:rsidP="00451BDA">
      <w:pPr>
        <w:pStyle w:val="a1"/>
        <w:spacing w:line="360" w:lineRule="auto"/>
        <w:ind w:firstLine="480"/>
        <w:rPr>
          <w:rFonts w:ascii="宋体" w:hAnsi="宋体" w:hint="eastAsia"/>
          <w:sz w:val="24"/>
          <w:szCs w:val="24"/>
        </w:rPr>
      </w:pPr>
      <w:r>
        <w:rPr>
          <w:rFonts w:ascii="宋体" w:hAnsi="宋体" w:hint="eastAsia"/>
          <w:sz w:val="24"/>
          <w:szCs w:val="24"/>
        </w:rPr>
        <w:t>项目联系人（询问）：陈老师</w:t>
      </w:r>
    </w:p>
    <w:p w14:paraId="5A4574A3" w14:textId="77777777" w:rsidR="00451BDA" w:rsidRDefault="00451BDA" w:rsidP="00451BDA">
      <w:pPr>
        <w:pStyle w:val="a1"/>
        <w:spacing w:line="360" w:lineRule="auto"/>
        <w:ind w:firstLine="480"/>
        <w:rPr>
          <w:rFonts w:ascii="宋体" w:hAnsi="宋体" w:hint="eastAsia"/>
          <w:sz w:val="24"/>
          <w:szCs w:val="24"/>
        </w:rPr>
      </w:pPr>
      <w:r>
        <w:rPr>
          <w:rFonts w:ascii="宋体" w:hAnsi="宋体" w:hint="eastAsia"/>
          <w:sz w:val="24"/>
          <w:szCs w:val="24"/>
        </w:rPr>
        <w:t>项目联系方式（询问）：0576-</w:t>
      </w:r>
      <w:r w:rsidRPr="007C1EB7">
        <w:rPr>
          <w:rFonts w:ascii="宋体" w:hAnsi="宋体"/>
          <w:sz w:val="24"/>
          <w:szCs w:val="24"/>
        </w:rPr>
        <w:t>81833033</w:t>
      </w:r>
    </w:p>
    <w:p w14:paraId="359872C6" w14:textId="77777777" w:rsidR="00451BDA" w:rsidRDefault="00451BDA" w:rsidP="00451BDA">
      <w:pPr>
        <w:pStyle w:val="a1"/>
        <w:spacing w:line="360" w:lineRule="auto"/>
        <w:ind w:firstLine="480"/>
        <w:rPr>
          <w:rFonts w:ascii="宋体" w:hAnsi="宋体" w:hint="eastAsia"/>
          <w:sz w:val="24"/>
          <w:szCs w:val="24"/>
        </w:rPr>
      </w:pPr>
      <w:r>
        <w:rPr>
          <w:rFonts w:ascii="宋体" w:hAnsi="宋体" w:hint="eastAsia"/>
          <w:sz w:val="24"/>
          <w:szCs w:val="24"/>
        </w:rPr>
        <w:t>质疑联系人：朱老师</w:t>
      </w:r>
    </w:p>
    <w:p w14:paraId="3477DC70" w14:textId="77777777" w:rsidR="00451BDA" w:rsidRDefault="00451BDA" w:rsidP="00451BDA">
      <w:pPr>
        <w:pStyle w:val="a1"/>
        <w:spacing w:line="360" w:lineRule="auto"/>
        <w:ind w:firstLine="480"/>
        <w:rPr>
          <w:rFonts w:ascii="宋体" w:hAnsi="宋体" w:hint="eastAsia"/>
          <w:sz w:val="24"/>
          <w:szCs w:val="24"/>
        </w:rPr>
      </w:pPr>
      <w:r>
        <w:rPr>
          <w:rFonts w:ascii="宋体" w:hAnsi="宋体" w:hint="eastAsia"/>
          <w:sz w:val="24"/>
          <w:szCs w:val="24"/>
        </w:rPr>
        <w:t>质疑联系方式：0576-</w:t>
      </w:r>
      <w:r w:rsidRPr="007C1EB7">
        <w:rPr>
          <w:rFonts w:ascii="宋体" w:hAnsi="宋体"/>
          <w:sz w:val="24"/>
          <w:szCs w:val="24"/>
        </w:rPr>
        <w:t>81833033</w:t>
      </w:r>
    </w:p>
    <w:p w14:paraId="10F5DFE4"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2.采购代理机构信息</w:t>
      </w:r>
    </w:p>
    <w:p w14:paraId="439AF024"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名    称：公诚管理咨询有限公司</w:t>
      </w:r>
    </w:p>
    <w:p w14:paraId="29FB6567"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地    址：台州市椒江区东海大道258号（零零壹科创楼4楼A401室）</w:t>
      </w:r>
    </w:p>
    <w:p w14:paraId="2C6DEF78"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传    真：/</w:t>
      </w:r>
    </w:p>
    <w:p w14:paraId="10889A46"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项目联系人（询问）：徐若容、叶颖</w:t>
      </w:r>
    </w:p>
    <w:p w14:paraId="63933470"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项目联系方式（询问）：13645766726、17682416401</w:t>
      </w:r>
    </w:p>
    <w:p w14:paraId="214F91B1"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质疑联系人：黄盼</w:t>
      </w:r>
    </w:p>
    <w:p w14:paraId="04950773"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质疑联系方式：18858653754</w:t>
      </w:r>
    </w:p>
    <w:p w14:paraId="644B7994"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3. 同级政府采购监督管理部门</w:t>
      </w:r>
    </w:p>
    <w:p w14:paraId="3E840273"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lastRenderedPageBreak/>
        <w:t>名    称：台州市政府采购监管处</w:t>
      </w:r>
    </w:p>
    <w:p w14:paraId="695ECDE4"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地    址：台州市财政局</w:t>
      </w:r>
    </w:p>
    <w:p w14:paraId="750D950B"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传    真：/</w:t>
      </w:r>
    </w:p>
    <w:p w14:paraId="251BB272"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联 系 人：陈工、李工</w:t>
      </w:r>
    </w:p>
    <w:p w14:paraId="3299852C"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监督投诉电话：0576-88206705、0576-88206731</w:t>
      </w:r>
    </w:p>
    <w:p w14:paraId="4696C6F2" w14:textId="77777777" w:rsidR="00ED396E" w:rsidRDefault="00ED396E">
      <w:pPr>
        <w:pStyle w:val="a1"/>
        <w:spacing w:line="360" w:lineRule="auto"/>
        <w:ind w:firstLine="480"/>
        <w:rPr>
          <w:rFonts w:ascii="宋体" w:hAnsi="宋体" w:hint="eastAsia"/>
          <w:sz w:val="24"/>
          <w:szCs w:val="24"/>
        </w:rPr>
      </w:pPr>
    </w:p>
    <w:p w14:paraId="215B0337" w14:textId="77777777" w:rsidR="00ED396E" w:rsidRDefault="00000000">
      <w:pPr>
        <w:pStyle w:val="3"/>
        <w:rPr>
          <w:rFonts w:ascii="宋体" w:hAnsi="宋体" w:hint="eastAsia"/>
        </w:rPr>
      </w:pPr>
      <w:r>
        <w:rPr>
          <w:rFonts w:ascii="宋体" w:hAnsi="宋体" w:hint="eastAsia"/>
        </w:rPr>
        <w:t>中标人如有融资需求，可使用以下服务</w:t>
      </w:r>
    </w:p>
    <w:p w14:paraId="3B970B87" w14:textId="77777777" w:rsidR="00ED396E" w:rsidRDefault="00000000">
      <w:pPr>
        <w:pStyle w:val="a1"/>
        <w:ind w:firstLine="0"/>
        <w:jc w:val="center"/>
        <w:rPr>
          <w:rFonts w:ascii="宋体" w:hAnsi="宋体" w:hint="eastAsia"/>
          <w:b/>
          <w:sz w:val="24"/>
        </w:rPr>
      </w:pPr>
      <w:r>
        <w:rPr>
          <w:rFonts w:ascii="宋体" w:hAnsi="宋体" w:hint="eastAsia"/>
          <w:b/>
          <w:sz w:val="24"/>
        </w:rPr>
        <w:t>政采贷联系方式</w:t>
      </w:r>
    </w:p>
    <w:tbl>
      <w:tblPr>
        <w:tblStyle w:val="afa"/>
        <w:tblW w:w="9061" w:type="dxa"/>
        <w:tblLayout w:type="fixed"/>
        <w:tblLook w:val="04A0" w:firstRow="1" w:lastRow="0" w:firstColumn="1" w:lastColumn="0" w:noHBand="0" w:noVBand="1"/>
      </w:tblPr>
      <w:tblGrid>
        <w:gridCol w:w="2234"/>
        <w:gridCol w:w="1479"/>
        <w:gridCol w:w="1600"/>
        <w:gridCol w:w="3748"/>
      </w:tblGrid>
      <w:tr w:rsidR="00ED396E" w14:paraId="7F4B6C7B" w14:textId="77777777">
        <w:trPr>
          <w:trHeight w:val="567"/>
        </w:trPr>
        <w:tc>
          <w:tcPr>
            <w:tcW w:w="2234" w:type="dxa"/>
            <w:shd w:val="clear" w:color="auto" w:fill="E7E6E6" w:themeFill="background2"/>
            <w:vAlign w:val="center"/>
          </w:tcPr>
          <w:p w14:paraId="2CA21CE0" w14:textId="77777777" w:rsidR="00ED396E" w:rsidRDefault="00000000">
            <w:pPr>
              <w:ind w:firstLine="240"/>
              <w:jc w:val="center"/>
              <w:rPr>
                <w:rFonts w:ascii="宋体" w:hAnsi="宋体" w:hint="eastAsia"/>
                <w:b/>
                <w:kern w:val="0"/>
                <w:sz w:val="24"/>
              </w:rPr>
            </w:pPr>
            <w:r>
              <w:rPr>
                <w:rFonts w:ascii="宋体" w:hAnsi="宋体" w:hint="eastAsia"/>
                <w:b/>
                <w:kern w:val="0"/>
                <w:sz w:val="24"/>
              </w:rPr>
              <w:t>银行</w:t>
            </w:r>
          </w:p>
        </w:tc>
        <w:tc>
          <w:tcPr>
            <w:tcW w:w="1479" w:type="dxa"/>
            <w:shd w:val="clear" w:color="auto" w:fill="E7E6E6" w:themeFill="background2"/>
            <w:vAlign w:val="center"/>
          </w:tcPr>
          <w:p w14:paraId="623A8741" w14:textId="77777777" w:rsidR="00ED396E" w:rsidRDefault="00000000">
            <w:pPr>
              <w:rPr>
                <w:rFonts w:ascii="宋体" w:hAnsi="宋体" w:hint="eastAsia"/>
                <w:b/>
                <w:kern w:val="0"/>
                <w:sz w:val="24"/>
              </w:rPr>
            </w:pPr>
            <w:r>
              <w:rPr>
                <w:rFonts w:ascii="宋体" w:hAnsi="宋体" w:hint="eastAsia"/>
                <w:b/>
                <w:kern w:val="0"/>
                <w:sz w:val="24"/>
              </w:rPr>
              <w:t>贷款年利率</w:t>
            </w:r>
          </w:p>
        </w:tc>
        <w:tc>
          <w:tcPr>
            <w:tcW w:w="1600" w:type="dxa"/>
            <w:shd w:val="clear" w:color="auto" w:fill="E7E6E6" w:themeFill="background2"/>
            <w:vAlign w:val="center"/>
          </w:tcPr>
          <w:p w14:paraId="7A63A632" w14:textId="77777777" w:rsidR="00ED396E" w:rsidRDefault="00000000">
            <w:pPr>
              <w:ind w:firstLine="240"/>
              <w:jc w:val="center"/>
              <w:rPr>
                <w:rFonts w:ascii="宋体" w:hAnsi="宋体" w:hint="eastAsia"/>
                <w:b/>
                <w:kern w:val="0"/>
                <w:sz w:val="24"/>
              </w:rPr>
            </w:pPr>
            <w:r>
              <w:rPr>
                <w:rFonts w:ascii="宋体" w:hAnsi="宋体" w:hint="eastAsia"/>
                <w:b/>
                <w:kern w:val="0"/>
                <w:sz w:val="24"/>
              </w:rPr>
              <w:t>联系人</w:t>
            </w:r>
          </w:p>
        </w:tc>
        <w:tc>
          <w:tcPr>
            <w:tcW w:w="3748" w:type="dxa"/>
            <w:shd w:val="clear" w:color="auto" w:fill="E7E6E6" w:themeFill="background2"/>
            <w:vAlign w:val="center"/>
          </w:tcPr>
          <w:p w14:paraId="5BEBC758" w14:textId="77777777" w:rsidR="00ED396E" w:rsidRDefault="00000000">
            <w:pPr>
              <w:ind w:firstLine="240"/>
              <w:jc w:val="center"/>
              <w:rPr>
                <w:rFonts w:ascii="宋体" w:hAnsi="宋体" w:hint="eastAsia"/>
                <w:b/>
                <w:kern w:val="0"/>
                <w:sz w:val="24"/>
              </w:rPr>
            </w:pPr>
            <w:r>
              <w:rPr>
                <w:rFonts w:ascii="宋体" w:hAnsi="宋体" w:hint="eastAsia"/>
                <w:b/>
                <w:kern w:val="0"/>
                <w:sz w:val="24"/>
              </w:rPr>
              <w:t>联系电话</w:t>
            </w:r>
          </w:p>
        </w:tc>
      </w:tr>
      <w:tr w:rsidR="00ED396E" w14:paraId="20E6B37C" w14:textId="77777777">
        <w:trPr>
          <w:trHeight w:val="567"/>
        </w:trPr>
        <w:tc>
          <w:tcPr>
            <w:tcW w:w="2234" w:type="dxa"/>
            <w:vAlign w:val="center"/>
          </w:tcPr>
          <w:p w14:paraId="0B8DB202" w14:textId="77777777" w:rsidR="00ED396E" w:rsidRDefault="00000000">
            <w:pPr>
              <w:ind w:firstLine="240"/>
              <w:jc w:val="center"/>
              <w:rPr>
                <w:rFonts w:ascii="宋体" w:hAnsi="宋体" w:hint="eastAsia"/>
                <w:kern w:val="0"/>
                <w:sz w:val="24"/>
              </w:rPr>
            </w:pPr>
            <w:r>
              <w:rPr>
                <w:rFonts w:ascii="宋体" w:hAnsi="宋体" w:hint="eastAsia"/>
                <w:kern w:val="0"/>
                <w:sz w:val="24"/>
              </w:rPr>
              <w:t>中国工商银行</w:t>
            </w:r>
          </w:p>
        </w:tc>
        <w:tc>
          <w:tcPr>
            <w:tcW w:w="1479" w:type="dxa"/>
            <w:vAlign w:val="center"/>
          </w:tcPr>
          <w:p w14:paraId="55F2AC00" w14:textId="77777777" w:rsidR="00ED396E" w:rsidRDefault="00000000">
            <w:pPr>
              <w:ind w:firstLine="240"/>
              <w:jc w:val="center"/>
              <w:rPr>
                <w:rFonts w:ascii="宋体" w:hAnsi="宋体" w:hint="eastAsia"/>
                <w:kern w:val="0"/>
                <w:sz w:val="24"/>
              </w:rPr>
            </w:pPr>
            <w:r>
              <w:rPr>
                <w:rFonts w:ascii="宋体" w:hAnsi="宋体" w:hint="eastAsia"/>
                <w:kern w:val="0"/>
                <w:sz w:val="24"/>
              </w:rPr>
              <w:t>3.8%起</w:t>
            </w:r>
          </w:p>
        </w:tc>
        <w:tc>
          <w:tcPr>
            <w:tcW w:w="1600" w:type="dxa"/>
            <w:vAlign w:val="center"/>
          </w:tcPr>
          <w:p w14:paraId="59BD5B75" w14:textId="77777777" w:rsidR="00ED396E" w:rsidRDefault="00000000">
            <w:pPr>
              <w:ind w:firstLine="240"/>
              <w:jc w:val="center"/>
              <w:rPr>
                <w:rFonts w:ascii="宋体" w:hAnsi="宋体" w:hint="eastAsia"/>
                <w:kern w:val="0"/>
                <w:sz w:val="24"/>
              </w:rPr>
            </w:pPr>
            <w:r>
              <w:rPr>
                <w:rFonts w:ascii="宋体" w:hAnsi="宋体" w:hint="eastAsia"/>
                <w:kern w:val="0"/>
                <w:sz w:val="24"/>
              </w:rPr>
              <w:t>卢嘉诚</w:t>
            </w:r>
          </w:p>
        </w:tc>
        <w:tc>
          <w:tcPr>
            <w:tcW w:w="3748" w:type="dxa"/>
            <w:vAlign w:val="center"/>
          </w:tcPr>
          <w:p w14:paraId="506A8114" w14:textId="77777777" w:rsidR="00ED396E" w:rsidRDefault="00000000">
            <w:pPr>
              <w:ind w:firstLine="240"/>
              <w:jc w:val="center"/>
              <w:rPr>
                <w:rFonts w:ascii="宋体" w:hAnsi="宋体" w:hint="eastAsia"/>
                <w:kern w:val="0"/>
                <w:sz w:val="24"/>
              </w:rPr>
            </w:pPr>
            <w:r>
              <w:rPr>
                <w:rFonts w:ascii="宋体" w:hAnsi="宋体" w:hint="eastAsia"/>
                <w:kern w:val="0"/>
                <w:sz w:val="24"/>
              </w:rPr>
              <w:t>13867658508</w:t>
            </w:r>
          </w:p>
        </w:tc>
      </w:tr>
      <w:tr w:rsidR="00ED396E" w14:paraId="7C0D3A46" w14:textId="77777777">
        <w:trPr>
          <w:trHeight w:val="567"/>
        </w:trPr>
        <w:tc>
          <w:tcPr>
            <w:tcW w:w="2234" w:type="dxa"/>
            <w:vAlign w:val="center"/>
          </w:tcPr>
          <w:p w14:paraId="4D806002" w14:textId="77777777" w:rsidR="00ED396E" w:rsidRDefault="00000000">
            <w:pPr>
              <w:ind w:firstLine="240"/>
              <w:jc w:val="center"/>
              <w:rPr>
                <w:rFonts w:ascii="宋体" w:hAnsi="宋体" w:hint="eastAsia"/>
                <w:kern w:val="0"/>
                <w:sz w:val="24"/>
              </w:rPr>
            </w:pPr>
            <w:r>
              <w:rPr>
                <w:rFonts w:ascii="宋体" w:hAnsi="宋体" w:hint="eastAsia"/>
                <w:kern w:val="0"/>
                <w:sz w:val="24"/>
              </w:rPr>
              <w:t>中国农业银行</w:t>
            </w:r>
          </w:p>
        </w:tc>
        <w:tc>
          <w:tcPr>
            <w:tcW w:w="1479" w:type="dxa"/>
            <w:vAlign w:val="center"/>
          </w:tcPr>
          <w:p w14:paraId="50EFFCE6" w14:textId="77777777" w:rsidR="00ED396E" w:rsidRDefault="00000000">
            <w:pPr>
              <w:ind w:firstLine="240"/>
              <w:jc w:val="center"/>
              <w:rPr>
                <w:rFonts w:ascii="宋体" w:hAnsi="宋体" w:hint="eastAsia"/>
                <w:kern w:val="0"/>
                <w:sz w:val="24"/>
              </w:rPr>
            </w:pPr>
            <w:r>
              <w:rPr>
                <w:rFonts w:ascii="宋体" w:hAnsi="宋体" w:hint="eastAsia"/>
                <w:kern w:val="0"/>
                <w:sz w:val="24"/>
              </w:rPr>
              <w:t>3.8%起</w:t>
            </w:r>
          </w:p>
        </w:tc>
        <w:tc>
          <w:tcPr>
            <w:tcW w:w="1600" w:type="dxa"/>
            <w:vAlign w:val="center"/>
          </w:tcPr>
          <w:p w14:paraId="21C5EB08" w14:textId="77777777" w:rsidR="00ED396E" w:rsidRDefault="00000000">
            <w:pPr>
              <w:ind w:firstLine="240"/>
              <w:jc w:val="center"/>
              <w:rPr>
                <w:rFonts w:ascii="宋体" w:hAnsi="宋体" w:hint="eastAsia"/>
                <w:kern w:val="0"/>
                <w:sz w:val="24"/>
              </w:rPr>
            </w:pPr>
            <w:r>
              <w:rPr>
                <w:rFonts w:ascii="宋体" w:hAnsi="宋体" w:hint="eastAsia"/>
                <w:kern w:val="0"/>
                <w:sz w:val="24"/>
              </w:rPr>
              <w:t>龚盛</w:t>
            </w:r>
          </w:p>
        </w:tc>
        <w:tc>
          <w:tcPr>
            <w:tcW w:w="3748" w:type="dxa"/>
            <w:vAlign w:val="center"/>
          </w:tcPr>
          <w:p w14:paraId="40D665D4" w14:textId="77777777" w:rsidR="00ED396E" w:rsidRDefault="00000000">
            <w:pPr>
              <w:ind w:firstLine="240"/>
              <w:jc w:val="center"/>
              <w:rPr>
                <w:rFonts w:ascii="宋体" w:hAnsi="宋体" w:hint="eastAsia"/>
                <w:kern w:val="0"/>
                <w:sz w:val="24"/>
              </w:rPr>
            </w:pPr>
            <w:r>
              <w:rPr>
                <w:rFonts w:ascii="宋体" w:hAnsi="宋体" w:hint="eastAsia"/>
                <w:kern w:val="0"/>
                <w:sz w:val="24"/>
              </w:rPr>
              <w:t>15858682216</w:t>
            </w:r>
          </w:p>
        </w:tc>
      </w:tr>
      <w:tr w:rsidR="00ED396E" w14:paraId="71BB1219" w14:textId="77777777">
        <w:trPr>
          <w:trHeight w:val="567"/>
        </w:trPr>
        <w:tc>
          <w:tcPr>
            <w:tcW w:w="2234" w:type="dxa"/>
            <w:vAlign w:val="center"/>
          </w:tcPr>
          <w:p w14:paraId="22817B7A" w14:textId="77777777" w:rsidR="00ED396E" w:rsidRDefault="00000000">
            <w:pPr>
              <w:ind w:firstLine="240"/>
              <w:jc w:val="center"/>
              <w:rPr>
                <w:rFonts w:ascii="宋体" w:hAnsi="宋体" w:hint="eastAsia"/>
                <w:kern w:val="0"/>
                <w:sz w:val="24"/>
              </w:rPr>
            </w:pPr>
            <w:r>
              <w:rPr>
                <w:rFonts w:ascii="宋体" w:hAnsi="宋体" w:hint="eastAsia"/>
                <w:kern w:val="0"/>
                <w:sz w:val="24"/>
              </w:rPr>
              <w:t>中国建设银行</w:t>
            </w:r>
          </w:p>
        </w:tc>
        <w:tc>
          <w:tcPr>
            <w:tcW w:w="1479" w:type="dxa"/>
            <w:vAlign w:val="center"/>
          </w:tcPr>
          <w:p w14:paraId="5C6ACE76" w14:textId="77777777" w:rsidR="00ED396E" w:rsidRDefault="00000000">
            <w:pPr>
              <w:ind w:firstLine="240"/>
              <w:jc w:val="center"/>
              <w:rPr>
                <w:rFonts w:ascii="宋体" w:hAnsi="宋体" w:hint="eastAsia"/>
                <w:kern w:val="0"/>
                <w:sz w:val="24"/>
              </w:rPr>
            </w:pPr>
            <w:r>
              <w:rPr>
                <w:rFonts w:ascii="宋体" w:hAnsi="宋体" w:hint="eastAsia"/>
                <w:kern w:val="0"/>
                <w:sz w:val="24"/>
              </w:rPr>
              <w:t>3.8%起</w:t>
            </w:r>
          </w:p>
        </w:tc>
        <w:tc>
          <w:tcPr>
            <w:tcW w:w="1600" w:type="dxa"/>
            <w:vAlign w:val="center"/>
          </w:tcPr>
          <w:p w14:paraId="087F683A" w14:textId="77777777" w:rsidR="00ED396E" w:rsidRDefault="00000000">
            <w:pPr>
              <w:ind w:firstLine="240"/>
              <w:jc w:val="center"/>
              <w:rPr>
                <w:rFonts w:ascii="宋体" w:hAnsi="宋体" w:hint="eastAsia"/>
                <w:kern w:val="0"/>
                <w:sz w:val="24"/>
              </w:rPr>
            </w:pPr>
            <w:r>
              <w:rPr>
                <w:rFonts w:ascii="宋体" w:hAnsi="宋体" w:hint="eastAsia"/>
                <w:kern w:val="0"/>
                <w:sz w:val="24"/>
              </w:rPr>
              <w:t>梅晶晶</w:t>
            </w:r>
          </w:p>
        </w:tc>
        <w:tc>
          <w:tcPr>
            <w:tcW w:w="3748" w:type="dxa"/>
            <w:vAlign w:val="center"/>
          </w:tcPr>
          <w:p w14:paraId="1ACE2701" w14:textId="77777777" w:rsidR="00ED396E" w:rsidRDefault="00000000">
            <w:pPr>
              <w:ind w:firstLine="240"/>
              <w:jc w:val="center"/>
              <w:rPr>
                <w:rFonts w:ascii="宋体" w:hAnsi="宋体" w:hint="eastAsia"/>
                <w:kern w:val="0"/>
                <w:sz w:val="24"/>
              </w:rPr>
            </w:pPr>
            <w:r>
              <w:rPr>
                <w:rFonts w:ascii="宋体" w:hAnsi="宋体" w:hint="eastAsia"/>
                <w:kern w:val="0"/>
                <w:sz w:val="24"/>
              </w:rPr>
              <w:t>88525339、13736585303</w:t>
            </w:r>
          </w:p>
        </w:tc>
      </w:tr>
      <w:tr w:rsidR="00ED396E" w14:paraId="722FE6B0" w14:textId="77777777">
        <w:trPr>
          <w:trHeight w:val="567"/>
        </w:trPr>
        <w:tc>
          <w:tcPr>
            <w:tcW w:w="2234" w:type="dxa"/>
            <w:vAlign w:val="center"/>
          </w:tcPr>
          <w:p w14:paraId="30B246E3" w14:textId="77777777" w:rsidR="00ED396E" w:rsidRDefault="00000000">
            <w:pPr>
              <w:ind w:firstLine="240"/>
              <w:jc w:val="center"/>
              <w:rPr>
                <w:rFonts w:ascii="宋体" w:hAnsi="宋体" w:hint="eastAsia"/>
                <w:kern w:val="0"/>
                <w:sz w:val="24"/>
              </w:rPr>
            </w:pPr>
            <w:r>
              <w:rPr>
                <w:rFonts w:ascii="宋体" w:hAnsi="宋体" w:hint="eastAsia"/>
                <w:kern w:val="0"/>
                <w:sz w:val="24"/>
              </w:rPr>
              <w:t>中国银行</w:t>
            </w:r>
          </w:p>
        </w:tc>
        <w:tc>
          <w:tcPr>
            <w:tcW w:w="1479" w:type="dxa"/>
            <w:vAlign w:val="center"/>
          </w:tcPr>
          <w:p w14:paraId="42564B68" w14:textId="77777777" w:rsidR="00ED396E" w:rsidRDefault="00000000">
            <w:pPr>
              <w:ind w:firstLine="240"/>
              <w:jc w:val="center"/>
              <w:rPr>
                <w:rFonts w:ascii="宋体" w:hAnsi="宋体" w:hint="eastAsia"/>
                <w:kern w:val="0"/>
                <w:sz w:val="24"/>
              </w:rPr>
            </w:pPr>
            <w:r>
              <w:rPr>
                <w:rFonts w:ascii="宋体" w:hAnsi="宋体" w:hint="eastAsia"/>
                <w:kern w:val="0"/>
                <w:sz w:val="24"/>
              </w:rPr>
              <w:t>3.75%起</w:t>
            </w:r>
          </w:p>
        </w:tc>
        <w:tc>
          <w:tcPr>
            <w:tcW w:w="1600" w:type="dxa"/>
            <w:vAlign w:val="center"/>
          </w:tcPr>
          <w:p w14:paraId="03979F90" w14:textId="77777777" w:rsidR="00ED396E" w:rsidRDefault="00000000">
            <w:pPr>
              <w:jc w:val="center"/>
              <w:rPr>
                <w:rFonts w:ascii="宋体" w:hAnsi="宋体" w:hint="eastAsia"/>
                <w:kern w:val="0"/>
                <w:sz w:val="24"/>
              </w:rPr>
            </w:pPr>
            <w:r>
              <w:rPr>
                <w:rFonts w:ascii="宋体" w:hAnsi="宋体" w:hint="eastAsia"/>
                <w:kern w:val="0"/>
                <w:sz w:val="24"/>
              </w:rPr>
              <w:t>王海</w:t>
            </w:r>
          </w:p>
        </w:tc>
        <w:tc>
          <w:tcPr>
            <w:tcW w:w="3748" w:type="dxa"/>
            <w:vAlign w:val="center"/>
          </w:tcPr>
          <w:p w14:paraId="6AD1156D" w14:textId="77777777" w:rsidR="00ED396E" w:rsidRDefault="00000000">
            <w:pPr>
              <w:ind w:firstLine="240"/>
              <w:jc w:val="center"/>
              <w:rPr>
                <w:rFonts w:ascii="宋体" w:hAnsi="宋体" w:hint="eastAsia"/>
                <w:kern w:val="0"/>
                <w:sz w:val="24"/>
              </w:rPr>
            </w:pPr>
            <w:r>
              <w:rPr>
                <w:rFonts w:ascii="宋体" w:hAnsi="宋体"/>
                <w:kern w:val="0"/>
                <w:sz w:val="24"/>
              </w:rPr>
              <w:t>13857677798</w:t>
            </w:r>
          </w:p>
        </w:tc>
      </w:tr>
      <w:tr w:rsidR="00ED396E" w14:paraId="4EC7DBD9" w14:textId="77777777">
        <w:trPr>
          <w:trHeight w:val="567"/>
        </w:trPr>
        <w:tc>
          <w:tcPr>
            <w:tcW w:w="2234" w:type="dxa"/>
            <w:vAlign w:val="center"/>
          </w:tcPr>
          <w:p w14:paraId="32B1E3F3" w14:textId="77777777" w:rsidR="00ED396E" w:rsidRDefault="00000000">
            <w:pPr>
              <w:ind w:firstLine="240"/>
              <w:jc w:val="center"/>
              <w:rPr>
                <w:rFonts w:ascii="宋体" w:hAnsi="宋体" w:hint="eastAsia"/>
                <w:kern w:val="0"/>
                <w:sz w:val="24"/>
              </w:rPr>
            </w:pPr>
            <w:r>
              <w:rPr>
                <w:rFonts w:ascii="宋体" w:hAnsi="宋体" w:hint="eastAsia"/>
                <w:kern w:val="0"/>
                <w:sz w:val="24"/>
              </w:rPr>
              <w:t>浦发银行台州分行</w:t>
            </w:r>
          </w:p>
        </w:tc>
        <w:tc>
          <w:tcPr>
            <w:tcW w:w="1479" w:type="dxa"/>
            <w:vAlign w:val="center"/>
          </w:tcPr>
          <w:p w14:paraId="6D82BE69" w14:textId="77777777" w:rsidR="00ED396E" w:rsidRDefault="00000000">
            <w:pPr>
              <w:ind w:firstLine="240"/>
              <w:jc w:val="center"/>
              <w:rPr>
                <w:rFonts w:ascii="宋体" w:hAnsi="宋体" w:hint="eastAsia"/>
                <w:kern w:val="0"/>
                <w:sz w:val="24"/>
              </w:rPr>
            </w:pPr>
            <w:r>
              <w:rPr>
                <w:rFonts w:ascii="宋体" w:hAnsi="宋体" w:hint="eastAsia"/>
                <w:kern w:val="0"/>
                <w:sz w:val="24"/>
              </w:rPr>
              <w:t>4.05%起</w:t>
            </w:r>
          </w:p>
        </w:tc>
        <w:tc>
          <w:tcPr>
            <w:tcW w:w="1600" w:type="dxa"/>
            <w:vAlign w:val="center"/>
          </w:tcPr>
          <w:p w14:paraId="4BCFB9E1" w14:textId="77777777" w:rsidR="00ED396E" w:rsidRDefault="00000000">
            <w:pPr>
              <w:ind w:firstLine="240"/>
              <w:jc w:val="center"/>
              <w:rPr>
                <w:rFonts w:ascii="宋体" w:hAnsi="宋体" w:hint="eastAsia"/>
                <w:kern w:val="0"/>
                <w:sz w:val="24"/>
              </w:rPr>
            </w:pPr>
            <w:r>
              <w:rPr>
                <w:rFonts w:ascii="宋体" w:hAnsi="宋体" w:hint="eastAsia"/>
                <w:kern w:val="0"/>
                <w:sz w:val="24"/>
              </w:rPr>
              <w:t>王渊</w:t>
            </w:r>
          </w:p>
        </w:tc>
        <w:tc>
          <w:tcPr>
            <w:tcW w:w="3748" w:type="dxa"/>
            <w:vAlign w:val="center"/>
          </w:tcPr>
          <w:p w14:paraId="7B1AD0C4" w14:textId="77777777" w:rsidR="00ED396E" w:rsidRDefault="00000000">
            <w:pPr>
              <w:ind w:firstLine="240"/>
              <w:jc w:val="center"/>
              <w:rPr>
                <w:rFonts w:ascii="宋体" w:hAnsi="宋体" w:hint="eastAsia"/>
                <w:kern w:val="0"/>
                <w:sz w:val="24"/>
              </w:rPr>
            </w:pPr>
            <w:r>
              <w:rPr>
                <w:rFonts w:ascii="宋体" w:hAnsi="宋体" w:hint="eastAsia"/>
                <w:kern w:val="0"/>
                <w:sz w:val="24"/>
              </w:rPr>
              <w:t>13616676319</w:t>
            </w:r>
          </w:p>
        </w:tc>
      </w:tr>
      <w:tr w:rsidR="00ED396E" w14:paraId="7DF47070" w14:textId="77777777">
        <w:trPr>
          <w:trHeight w:val="567"/>
        </w:trPr>
        <w:tc>
          <w:tcPr>
            <w:tcW w:w="2234" w:type="dxa"/>
            <w:vAlign w:val="center"/>
          </w:tcPr>
          <w:p w14:paraId="6449FC5B" w14:textId="77777777" w:rsidR="00ED396E" w:rsidRDefault="00000000">
            <w:pPr>
              <w:ind w:firstLine="240"/>
              <w:jc w:val="center"/>
              <w:rPr>
                <w:rFonts w:ascii="宋体" w:hAnsi="宋体" w:hint="eastAsia"/>
                <w:kern w:val="0"/>
                <w:sz w:val="24"/>
              </w:rPr>
            </w:pPr>
            <w:r>
              <w:rPr>
                <w:rFonts w:ascii="宋体" w:hAnsi="宋体" w:hint="eastAsia"/>
                <w:kern w:val="0"/>
                <w:sz w:val="24"/>
              </w:rPr>
              <w:t>浦发银行椒江分行</w:t>
            </w:r>
          </w:p>
        </w:tc>
        <w:tc>
          <w:tcPr>
            <w:tcW w:w="1479" w:type="dxa"/>
            <w:vAlign w:val="center"/>
          </w:tcPr>
          <w:p w14:paraId="056317D0" w14:textId="77777777" w:rsidR="00ED396E" w:rsidRDefault="00000000">
            <w:pPr>
              <w:ind w:firstLine="240"/>
              <w:jc w:val="center"/>
              <w:rPr>
                <w:rFonts w:ascii="宋体" w:hAnsi="宋体" w:hint="eastAsia"/>
                <w:kern w:val="0"/>
                <w:sz w:val="24"/>
              </w:rPr>
            </w:pPr>
            <w:r>
              <w:rPr>
                <w:rFonts w:ascii="宋体" w:hAnsi="宋体" w:hint="eastAsia"/>
                <w:kern w:val="0"/>
                <w:sz w:val="24"/>
              </w:rPr>
              <w:t>4.05%起</w:t>
            </w:r>
          </w:p>
        </w:tc>
        <w:tc>
          <w:tcPr>
            <w:tcW w:w="1600" w:type="dxa"/>
            <w:vAlign w:val="center"/>
          </w:tcPr>
          <w:p w14:paraId="4595377E" w14:textId="77777777" w:rsidR="00ED396E" w:rsidRDefault="00000000">
            <w:pPr>
              <w:ind w:firstLine="240"/>
              <w:jc w:val="center"/>
              <w:rPr>
                <w:rFonts w:ascii="宋体" w:hAnsi="宋体" w:hint="eastAsia"/>
                <w:kern w:val="0"/>
                <w:sz w:val="24"/>
              </w:rPr>
            </w:pPr>
            <w:r>
              <w:rPr>
                <w:rFonts w:ascii="宋体" w:hAnsi="宋体" w:hint="eastAsia"/>
                <w:kern w:val="0"/>
                <w:sz w:val="24"/>
              </w:rPr>
              <w:t>孙瑞华</w:t>
            </w:r>
          </w:p>
        </w:tc>
        <w:tc>
          <w:tcPr>
            <w:tcW w:w="3748" w:type="dxa"/>
            <w:vAlign w:val="center"/>
          </w:tcPr>
          <w:p w14:paraId="087EA7B5" w14:textId="77777777" w:rsidR="00ED396E" w:rsidRDefault="00000000">
            <w:pPr>
              <w:ind w:firstLine="240"/>
              <w:jc w:val="center"/>
              <w:rPr>
                <w:rFonts w:ascii="宋体" w:hAnsi="宋体" w:hint="eastAsia"/>
                <w:kern w:val="0"/>
                <w:sz w:val="24"/>
              </w:rPr>
            </w:pPr>
            <w:r>
              <w:rPr>
                <w:rFonts w:ascii="宋体" w:hAnsi="宋体" w:hint="eastAsia"/>
                <w:kern w:val="0"/>
                <w:sz w:val="24"/>
              </w:rPr>
              <w:t>13857688081</w:t>
            </w:r>
          </w:p>
        </w:tc>
      </w:tr>
      <w:tr w:rsidR="00ED396E" w14:paraId="499AAF3F" w14:textId="77777777">
        <w:trPr>
          <w:trHeight w:val="567"/>
        </w:trPr>
        <w:tc>
          <w:tcPr>
            <w:tcW w:w="2234" w:type="dxa"/>
            <w:vAlign w:val="center"/>
          </w:tcPr>
          <w:p w14:paraId="258A86E7" w14:textId="77777777" w:rsidR="00ED396E" w:rsidRDefault="00000000">
            <w:pPr>
              <w:ind w:firstLine="240"/>
              <w:jc w:val="center"/>
              <w:rPr>
                <w:rFonts w:ascii="宋体" w:hAnsi="宋体" w:hint="eastAsia"/>
                <w:kern w:val="0"/>
                <w:sz w:val="24"/>
              </w:rPr>
            </w:pPr>
            <w:r>
              <w:rPr>
                <w:rFonts w:ascii="宋体" w:hAnsi="宋体" w:hint="eastAsia"/>
                <w:kern w:val="0"/>
                <w:sz w:val="24"/>
              </w:rPr>
              <w:t>交通银行台州分行</w:t>
            </w:r>
          </w:p>
        </w:tc>
        <w:tc>
          <w:tcPr>
            <w:tcW w:w="1479" w:type="dxa"/>
            <w:vAlign w:val="center"/>
          </w:tcPr>
          <w:p w14:paraId="4E661C77" w14:textId="77777777" w:rsidR="00ED396E" w:rsidRDefault="00000000">
            <w:pPr>
              <w:ind w:firstLine="240"/>
              <w:jc w:val="center"/>
              <w:rPr>
                <w:rFonts w:ascii="宋体" w:hAnsi="宋体" w:hint="eastAsia"/>
                <w:kern w:val="0"/>
                <w:sz w:val="24"/>
              </w:rPr>
            </w:pPr>
            <w:r>
              <w:rPr>
                <w:rFonts w:ascii="宋体" w:hAnsi="宋体" w:hint="eastAsia"/>
                <w:kern w:val="0"/>
                <w:sz w:val="24"/>
              </w:rPr>
              <w:t>3.75%起</w:t>
            </w:r>
          </w:p>
        </w:tc>
        <w:tc>
          <w:tcPr>
            <w:tcW w:w="1600" w:type="dxa"/>
            <w:vAlign w:val="center"/>
          </w:tcPr>
          <w:p w14:paraId="3E5EE52F" w14:textId="77777777" w:rsidR="00ED396E" w:rsidRDefault="00000000">
            <w:pPr>
              <w:ind w:firstLine="240"/>
              <w:jc w:val="center"/>
              <w:rPr>
                <w:rFonts w:ascii="宋体" w:hAnsi="宋体" w:hint="eastAsia"/>
                <w:kern w:val="0"/>
                <w:sz w:val="24"/>
              </w:rPr>
            </w:pPr>
            <w:r>
              <w:rPr>
                <w:rFonts w:ascii="宋体" w:hAnsi="宋体" w:hint="eastAsia"/>
                <w:kern w:val="0"/>
                <w:sz w:val="24"/>
              </w:rPr>
              <w:t>周翔宇</w:t>
            </w:r>
          </w:p>
        </w:tc>
        <w:tc>
          <w:tcPr>
            <w:tcW w:w="3748" w:type="dxa"/>
            <w:vAlign w:val="center"/>
          </w:tcPr>
          <w:p w14:paraId="598B21C0" w14:textId="77777777" w:rsidR="00ED396E" w:rsidRDefault="00000000">
            <w:pPr>
              <w:ind w:firstLine="240"/>
              <w:jc w:val="center"/>
              <w:rPr>
                <w:rFonts w:ascii="宋体" w:hAnsi="宋体" w:hint="eastAsia"/>
                <w:kern w:val="0"/>
                <w:sz w:val="24"/>
              </w:rPr>
            </w:pPr>
            <w:r>
              <w:rPr>
                <w:rFonts w:ascii="宋体" w:hAnsi="宋体" w:hint="eastAsia"/>
                <w:kern w:val="0"/>
                <w:sz w:val="24"/>
              </w:rPr>
              <w:t>13867697018</w:t>
            </w:r>
          </w:p>
        </w:tc>
      </w:tr>
      <w:tr w:rsidR="00ED396E" w14:paraId="3D96E480" w14:textId="77777777">
        <w:trPr>
          <w:trHeight w:val="567"/>
        </w:trPr>
        <w:tc>
          <w:tcPr>
            <w:tcW w:w="2234" w:type="dxa"/>
            <w:vAlign w:val="center"/>
          </w:tcPr>
          <w:p w14:paraId="4E41DE53" w14:textId="77777777" w:rsidR="00ED396E" w:rsidRDefault="00000000">
            <w:pPr>
              <w:ind w:firstLine="240"/>
              <w:jc w:val="center"/>
              <w:rPr>
                <w:rFonts w:ascii="宋体" w:hAnsi="宋体" w:hint="eastAsia"/>
                <w:kern w:val="0"/>
                <w:sz w:val="24"/>
              </w:rPr>
            </w:pPr>
            <w:r>
              <w:rPr>
                <w:rFonts w:ascii="宋体" w:hAnsi="宋体" w:hint="eastAsia"/>
                <w:kern w:val="0"/>
                <w:sz w:val="24"/>
              </w:rPr>
              <w:t>招商银行台州分行</w:t>
            </w:r>
          </w:p>
        </w:tc>
        <w:tc>
          <w:tcPr>
            <w:tcW w:w="1479" w:type="dxa"/>
            <w:vAlign w:val="center"/>
          </w:tcPr>
          <w:p w14:paraId="4FFAF935" w14:textId="77777777" w:rsidR="00ED396E" w:rsidRDefault="00000000">
            <w:pPr>
              <w:ind w:firstLine="240"/>
              <w:jc w:val="center"/>
              <w:rPr>
                <w:rFonts w:ascii="宋体" w:hAnsi="宋体" w:hint="eastAsia"/>
                <w:kern w:val="0"/>
                <w:sz w:val="24"/>
              </w:rPr>
            </w:pPr>
            <w:r>
              <w:rPr>
                <w:rFonts w:ascii="宋体" w:hAnsi="宋体" w:hint="eastAsia"/>
                <w:kern w:val="0"/>
                <w:sz w:val="24"/>
              </w:rPr>
              <w:t>4.32%起</w:t>
            </w:r>
          </w:p>
        </w:tc>
        <w:tc>
          <w:tcPr>
            <w:tcW w:w="1600" w:type="dxa"/>
            <w:vAlign w:val="center"/>
          </w:tcPr>
          <w:p w14:paraId="6A374509" w14:textId="77777777" w:rsidR="00ED396E" w:rsidRDefault="00000000">
            <w:pPr>
              <w:ind w:firstLine="240"/>
              <w:jc w:val="center"/>
              <w:rPr>
                <w:rFonts w:ascii="宋体" w:hAnsi="宋体" w:hint="eastAsia"/>
                <w:kern w:val="0"/>
                <w:sz w:val="24"/>
              </w:rPr>
            </w:pPr>
            <w:r>
              <w:rPr>
                <w:rFonts w:ascii="宋体" w:hAnsi="宋体" w:hint="eastAsia"/>
                <w:kern w:val="0"/>
                <w:sz w:val="24"/>
              </w:rPr>
              <w:t>王海玲</w:t>
            </w:r>
          </w:p>
        </w:tc>
        <w:tc>
          <w:tcPr>
            <w:tcW w:w="3748" w:type="dxa"/>
            <w:vAlign w:val="center"/>
          </w:tcPr>
          <w:p w14:paraId="656061DA" w14:textId="77777777" w:rsidR="00ED396E" w:rsidRDefault="00000000">
            <w:pPr>
              <w:ind w:firstLine="240"/>
              <w:jc w:val="center"/>
              <w:rPr>
                <w:rFonts w:ascii="宋体" w:hAnsi="宋体" w:hint="eastAsia"/>
                <w:kern w:val="0"/>
                <w:sz w:val="24"/>
              </w:rPr>
            </w:pPr>
            <w:r>
              <w:rPr>
                <w:rFonts w:ascii="宋体" w:hAnsi="宋体" w:hint="eastAsia"/>
                <w:kern w:val="0"/>
                <w:sz w:val="24"/>
              </w:rPr>
              <w:t>13566413827</w:t>
            </w:r>
          </w:p>
        </w:tc>
      </w:tr>
      <w:tr w:rsidR="00ED396E" w14:paraId="5B4A6C4C" w14:textId="77777777">
        <w:trPr>
          <w:trHeight w:val="567"/>
        </w:trPr>
        <w:tc>
          <w:tcPr>
            <w:tcW w:w="2234" w:type="dxa"/>
            <w:vAlign w:val="center"/>
          </w:tcPr>
          <w:p w14:paraId="60C8E973" w14:textId="77777777" w:rsidR="00ED396E" w:rsidRDefault="00000000">
            <w:pPr>
              <w:ind w:firstLine="240"/>
              <w:jc w:val="center"/>
              <w:rPr>
                <w:rFonts w:ascii="宋体" w:hAnsi="宋体" w:hint="eastAsia"/>
                <w:kern w:val="0"/>
                <w:sz w:val="24"/>
              </w:rPr>
            </w:pPr>
            <w:r>
              <w:rPr>
                <w:rFonts w:ascii="宋体" w:hAnsi="宋体" w:hint="eastAsia"/>
                <w:kern w:val="0"/>
                <w:sz w:val="24"/>
              </w:rPr>
              <w:t>浙商银行台州分行</w:t>
            </w:r>
          </w:p>
        </w:tc>
        <w:tc>
          <w:tcPr>
            <w:tcW w:w="1479" w:type="dxa"/>
            <w:vAlign w:val="center"/>
          </w:tcPr>
          <w:p w14:paraId="16B0D0A6" w14:textId="77777777" w:rsidR="00ED396E" w:rsidRDefault="00000000">
            <w:pPr>
              <w:ind w:firstLine="240"/>
              <w:jc w:val="center"/>
              <w:rPr>
                <w:rFonts w:ascii="宋体" w:hAnsi="宋体" w:hint="eastAsia"/>
                <w:kern w:val="0"/>
                <w:sz w:val="24"/>
              </w:rPr>
            </w:pPr>
            <w:r>
              <w:rPr>
                <w:rFonts w:ascii="宋体" w:hAnsi="宋体" w:hint="eastAsia"/>
                <w:kern w:val="0"/>
                <w:sz w:val="24"/>
              </w:rPr>
              <w:t>5.01%起</w:t>
            </w:r>
          </w:p>
        </w:tc>
        <w:tc>
          <w:tcPr>
            <w:tcW w:w="1600" w:type="dxa"/>
            <w:vAlign w:val="center"/>
          </w:tcPr>
          <w:p w14:paraId="18412B0D" w14:textId="77777777" w:rsidR="00ED396E" w:rsidRDefault="00000000">
            <w:pPr>
              <w:ind w:firstLine="240"/>
              <w:jc w:val="center"/>
              <w:rPr>
                <w:rFonts w:ascii="宋体" w:hAnsi="宋体" w:hint="eastAsia"/>
                <w:kern w:val="0"/>
                <w:sz w:val="24"/>
              </w:rPr>
            </w:pPr>
            <w:r>
              <w:rPr>
                <w:rFonts w:ascii="宋体" w:hAnsi="宋体" w:hint="eastAsia"/>
                <w:kern w:val="0"/>
                <w:sz w:val="24"/>
              </w:rPr>
              <w:t>章涉漪</w:t>
            </w:r>
          </w:p>
        </w:tc>
        <w:tc>
          <w:tcPr>
            <w:tcW w:w="3748" w:type="dxa"/>
            <w:vAlign w:val="center"/>
          </w:tcPr>
          <w:p w14:paraId="171D54C9" w14:textId="77777777" w:rsidR="00ED396E" w:rsidRDefault="00000000">
            <w:pPr>
              <w:ind w:firstLine="240"/>
              <w:jc w:val="center"/>
              <w:rPr>
                <w:rFonts w:ascii="宋体" w:hAnsi="宋体" w:hint="eastAsia"/>
                <w:kern w:val="0"/>
                <w:sz w:val="24"/>
              </w:rPr>
            </w:pPr>
            <w:r>
              <w:rPr>
                <w:rFonts w:ascii="宋体" w:hAnsi="宋体" w:hint="eastAsia"/>
                <w:kern w:val="0"/>
                <w:sz w:val="24"/>
              </w:rPr>
              <w:t>81880185、13606681262</w:t>
            </w:r>
          </w:p>
        </w:tc>
      </w:tr>
      <w:tr w:rsidR="00ED396E" w14:paraId="4E435A5A" w14:textId="77777777">
        <w:trPr>
          <w:trHeight w:val="567"/>
        </w:trPr>
        <w:tc>
          <w:tcPr>
            <w:tcW w:w="2234" w:type="dxa"/>
            <w:vAlign w:val="center"/>
          </w:tcPr>
          <w:p w14:paraId="5129922D" w14:textId="77777777" w:rsidR="00ED396E" w:rsidRDefault="00000000">
            <w:pPr>
              <w:ind w:firstLine="240"/>
              <w:jc w:val="center"/>
              <w:rPr>
                <w:rFonts w:ascii="宋体" w:hAnsi="宋体" w:hint="eastAsia"/>
                <w:kern w:val="0"/>
                <w:sz w:val="24"/>
              </w:rPr>
            </w:pPr>
            <w:r>
              <w:rPr>
                <w:rFonts w:ascii="宋体" w:hAnsi="宋体" w:hint="eastAsia"/>
                <w:kern w:val="0"/>
                <w:sz w:val="24"/>
              </w:rPr>
              <w:t>中信银行台州分行</w:t>
            </w:r>
          </w:p>
        </w:tc>
        <w:tc>
          <w:tcPr>
            <w:tcW w:w="1479" w:type="dxa"/>
            <w:vAlign w:val="center"/>
          </w:tcPr>
          <w:p w14:paraId="42D997C6" w14:textId="77777777" w:rsidR="00ED396E" w:rsidRDefault="00000000">
            <w:pPr>
              <w:ind w:firstLine="240"/>
              <w:jc w:val="center"/>
              <w:rPr>
                <w:rFonts w:ascii="宋体" w:hAnsi="宋体" w:hint="eastAsia"/>
                <w:kern w:val="0"/>
                <w:sz w:val="24"/>
              </w:rPr>
            </w:pPr>
            <w:r>
              <w:rPr>
                <w:rFonts w:ascii="宋体" w:hAnsi="宋体" w:hint="eastAsia"/>
                <w:kern w:val="0"/>
                <w:sz w:val="24"/>
              </w:rPr>
              <w:t>4.15%起</w:t>
            </w:r>
          </w:p>
        </w:tc>
        <w:tc>
          <w:tcPr>
            <w:tcW w:w="1600" w:type="dxa"/>
            <w:vAlign w:val="center"/>
          </w:tcPr>
          <w:p w14:paraId="30A04F16" w14:textId="77777777" w:rsidR="00ED396E" w:rsidRDefault="00000000">
            <w:pPr>
              <w:ind w:firstLine="240"/>
              <w:jc w:val="center"/>
              <w:rPr>
                <w:rFonts w:ascii="宋体" w:hAnsi="宋体" w:hint="eastAsia"/>
                <w:kern w:val="0"/>
                <w:sz w:val="24"/>
              </w:rPr>
            </w:pPr>
            <w:r>
              <w:rPr>
                <w:rFonts w:ascii="宋体" w:hAnsi="宋体" w:hint="eastAsia"/>
                <w:kern w:val="0"/>
                <w:sz w:val="24"/>
              </w:rPr>
              <w:t>陈金园</w:t>
            </w:r>
          </w:p>
        </w:tc>
        <w:tc>
          <w:tcPr>
            <w:tcW w:w="3748" w:type="dxa"/>
            <w:vAlign w:val="center"/>
          </w:tcPr>
          <w:p w14:paraId="1106D5C3" w14:textId="77777777" w:rsidR="00ED396E" w:rsidRDefault="00000000">
            <w:pPr>
              <w:ind w:firstLine="240"/>
              <w:jc w:val="center"/>
              <w:rPr>
                <w:rFonts w:ascii="宋体" w:hAnsi="宋体" w:hint="eastAsia"/>
                <w:kern w:val="0"/>
                <w:sz w:val="24"/>
              </w:rPr>
            </w:pPr>
            <w:r>
              <w:rPr>
                <w:rFonts w:ascii="宋体" w:hAnsi="宋体" w:hint="eastAsia"/>
                <w:kern w:val="0"/>
                <w:sz w:val="24"/>
              </w:rPr>
              <w:t>13586052161</w:t>
            </w:r>
          </w:p>
        </w:tc>
      </w:tr>
      <w:tr w:rsidR="00ED396E" w14:paraId="12017EB7" w14:textId="77777777">
        <w:trPr>
          <w:trHeight w:val="567"/>
        </w:trPr>
        <w:tc>
          <w:tcPr>
            <w:tcW w:w="2234" w:type="dxa"/>
            <w:vAlign w:val="center"/>
          </w:tcPr>
          <w:p w14:paraId="08EE1799" w14:textId="77777777" w:rsidR="00ED396E" w:rsidRDefault="00000000">
            <w:pPr>
              <w:ind w:firstLine="240"/>
              <w:jc w:val="center"/>
              <w:rPr>
                <w:rFonts w:ascii="宋体" w:hAnsi="宋体" w:hint="eastAsia"/>
                <w:kern w:val="0"/>
                <w:sz w:val="24"/>
              </w:rPr>
            </w:pPr>
            <w:r>
              <w:rPr>
                <w:rFonts w:ascii="宋体" w:hAnsi="宋体" w:hint="eastAsia"/>
                <w:kern w:val="0"/>
                <w:sz w:val="24"/>
              </w:rPr>
              <w:t>华夏银行台州分行</w:t>
            </w:r>
          </w:p>
        </w:tc>
        <w:tc>
          <w:tcPr>
            <w:tcW w:w="1479" w:type="dxa"/>
            <w:vAlign w:val="center"/>
          </w:tcPr>
          <w:p w14:paraId="310C0773" w14:textId="77777777" w:rsidR="00ED396E" w:rsidRDefault="00000000">
            <w:pPr>
              <w:ind w:firstLine="240"/>
              <w:jc w:val="center"/>
              <w:rPr>
                <w:rFonts w:ascii="宋体" w:hAnsi="宋体" w:hint="eastAsia"/>
                <w:kern w:val="0"/>
                <w:sz w:val="24"/>
              </w:rPr>
            </w:pPr>
            <w:r>
              <w:rPr>
                <w:rFonts w:ascii="宋体" w:hAnsi="宋体" w:hint="eastAsia"/>
                <w:kern w:val="0"/>
                <w:sz w:val="24"/>
              </w:rPr>
              <w:t>4.5%起</w:t>
            </w:r>
          </w:p>
        </w:tc>
        <w:tc>
          <w:tcPr>
            <w:tcW w:w="1600" w:type="dxa"/>
            <w:vAlign w:val="center"/>
          </w:tcPr>
          <w:p w14:paraId="35868977" w14:textId="77777777" w:rsidR="00ED396E" w:rsidRDefault="00000000">
            <w:pPr>
              <w:ind w:firstLine="240"/>
              <w:jc w:val="center"/>
              <w:rPr>
                <w:rFonts w:ascii="宋体" w:hAnsi="宋体" w:hint="eastAsia"/>
                <w:kern w:val="0"/>
                <w:sz w:val="24"/>
              </w:rPr>
            </w:pPr>
            <w:r>
              <w:rPr>
                <w:rFonts w:ascii="宋体" w:hAnsi="宋体" w:hint="eastAsia"/>
                <w:kern w:val="0"/>
                <w:sz w:val="24"/>
              </w:rPr>
              <w:t>邱明达</w:t>
            </w:r>
          </w:p>
        </w:tc>
        <w:tc>
          <w:tcPr>
            <w:tcW w:w="3748" w:type="dxa"/>
            <w:vAlign w:val="center"/>
          </w:tcPr>
          <w:p w14:paraId="05546709" w14:textId="77777777" w:rsidR="00ED396E" w:rsidRDefault="00000000">
            <w:pPr>
              <w:ind w:firstLine="240"/>
              <w:jc w:val="center"/>
              <w:rPr>
                <w:rFonts w:ascii="宋体" w:hAnsi="宋体" w:hint="eastAsia"/>
                <w:kern w:val="0"/>
                <w:sz w:val="24"/>
              </w:rPr>
            </w:pPr>
            <w:r>
              <w:rPr>
                <w:rFonts w:ascii="宋体" w:hAnsi="宋体" w:hint="eastAsia"/>
                <w:kern w:val="0"/>
                <w:sz w:val="24"/>
              </w:rPr>
              <w:t>81871518、13736252233</w:t>
            </w:r>
          </w:p>
        </w:tc>
      </w:tr>
      <w:tr w:rsidR="00ED396E" w14:paraId="4CA06321" w14:textId="77777777">
        <w:trPr>
          <w:trHeight w:val="567"/>
        </w:trPr>
        <w:tc>
          <w:tcPr>
            <w:tcW w:w="2234" w:type="dxa"/>
            <w:vAlign w:val="center"/>
          </w:tcPr>
          <w:p w14:paraId="5E670008" w14:textId="77777777" w:rsidR="00ED396E" w:rsidRDefault="00000000">
            <w:pPr>
              <w:ind w:firstLine="240"/>
              <w:jc w:val="center"/>
              <w:rPr>
                <w:rFonts w:ascii="宋体" w:hAnsi="宋体" w:hint="eastAsia"/>
                <w:kern w:val="0"/>
                <w:sz w:val="24"/>
              </w:rPr>
            </w:pPr>
            <w:r>
              <w:rPr>
                <w:rFonts w:ascii="宋体" w:hAnsi="宋体" w:hint="eastAsia"/>
                <w:kern w:val="0"/>
                <w:sz w:val="24"/>
              </w:rPr>
              <w:t>泰隆银行开发区支行</w:t>
            </w:r>
          </w:p>
        </w:tc>
        <w:tc>
          <w:tcPr>
            <w:tcW w:w="1479" w:type="dxa"/>
            <w:vAlign w:val="center"/>
          </w:tcPr>
          <w:p w14:paraId="30790CAC" w14:textId="77777777" w:rsidR="00ED396E" w:rsidRDefault="00000000">
            <w:pPr>
              <w:ind w:firstLine="240"/>
              <w:jc w:val="center"/>
              <w:rPr>
                <w:rFonts w:ascii="宋体" w:hAnsi="宋体" w:hint="eastAsia"/>
                <w:kern w:val="0"/>
                <w:sz w:val="24"/>
              </w:rPr>
            </w:pPr>
            <w:r>
              <w:rPr>
                <w:rFonts w:ascii="宋体" w:hAnsi="宋体" w:hint="eastAsia"/>
                <w:kern w:val="0"/>
                <w:sz w:val="24"/>
              </w:rPr>
              <w:t>5.6%起</w:t>
            </w:r>
          </w:p>
        </w:tc>
        <w:tc>
          <w:tcPr>
            <w:tcW w:w="1600" w:type="dxa"/>
            <w:vAlign w:val="center"/>
          </w:tcPr>
          <w:p w14:paraId="2EE7ED30" w14:textId="77777777" w:rsidR="00ED396E" w:rsidRDefault="00000000">
            <w:pPr>
              <w:ind w:firstLine="240"/>
              <w:jc w:val="center"/>
              <w:rPr>
                <w:rFonts w:ascii="宋体" w:hAnsi="宋体" w:hint="eastAsia"/>
                <w:kern w:val="0"/>
                <w:sz w:val="24"/>
              </w:rPr>
            </w:pPr>
            <w:r>
              <w:rPr>
                <w:rFonts w:ascii="宋体" w:hAnsi="宋体" w:hint="eastAsia"/>
                <w:kern w:val="0"/>
                <w:sz w:val="24"/>
              </w:rPr>
              <w:t>梁宛莉</w:t>
            </w:r>
          </w:p>
        </w:tc>
        <w:tc>
          <w:tcPr>
            <w:tcW w:w="3748" w:type="dxa"/>
            <w:vAlign w:val="center"/>
          </w:tcPr>
          <w:p w14:paraId="128327F3" w14:textId="77777777" w:rsidR="00ED396E" w:rsidRDefault="00000000">
            <w:pPr>
              <w:ind w:firstLine="240"/>
              <w:jc w:val="center"/>
              <w:rPr>
                <w:rFonts w:ascii="宋体" w:hAnsi="宋体" w:hint="eastAsia"/>
                <w:kern w:val="0"/>
                <w:sz w:val="24"/>
              </w:rPr>
            </w:pPr>
            <w:r>
              <w:rPr>
                <w:rFonts w:ascii="宋体" w:hAnsi="宋体" w:hint="eastAsia"/>
                <w:kern w:val="0"/>
                <w:sz w:val="24"/>
              </w:rPr>
              <w:t>13306869100</w:t>
            </w:r>
          </w:p>
        </w:tc>
      </w:tr>
      <w:tr w:rsidR="00ED396E" w14:paraId="03F721C1" w14:textId="77777777">
        <w:trPr>
          <w:trHeight w:val="567"/>
        </w:trPr>
        <w:tc>
          <w:tcPr>
            <w:tcW w:w="2234" w:type="dxa"/>
            <w:vAlign w:val="center"/>
          </w:tcPr>
          <w:p w14:paraId="4007B843" w14:textId="77777777" w:rsidR="00ED396E" w:rsidRDefault="00000000">
            <w:pPr>
              <w:ind w:firstLine="240"/>
              <w:jc w:val="center"/>
              <w:rPr>
                <w:rFonts w:ascii="宋体" w:hAnsi="宋体" w:hint="eastAsia"/>
                <w:kern w:val="0"/>
                <w:sz w:val="24"/>
              </w:rPr>
            </w:pPr>
            <w:r>
              <w:rPr>
                <w:rFonts w:ascii="宋体" w:hAnsi="宋体" w:hint="eastAsia"/>
                <w:kern w:val="0"/>
                <w:sz w:val="24"/>
              </w:rPr>
              <w:t>民泰银行椒江支行</w:t>
            </w:r>
          </w:p>
        </w:tc>
        <w:tc>
          <w:tcPr>
            <w:tcW w:w="1479" w:type="dxa"/>
            <w:vAlign w:val="center"/>
          </w:tcPr>
          <w:p w14:paraId="0334C2ED" w14:textId="77777777" w:rsidR="00ED396E" w:rsidRDefault="00000000">
            <w:pPr>
              <w:ind w:firstLine="240"/>
              <w:jc w:val="center"/>
              <w:rPr>
                <w:rFonts w:ascii="宋体" w:hAnsi="宋体" w:hint="eastAsia"/>
                <w:kern w:val="0"/>
                <w:sz w:val="24"/>
              </w:rPr>
            </w:pPr>
            <w:r>
              <w:rPr>
                <w:rFonts w:ascii="宋体" w:hAnsi="宋体" w:hint="eastAsia"/>
                <w:kern w:val="0"/>
                <w:sz w:val="24"/>
              </w:rPr>
              <w:t>5.8%起</w:t>
            </w:r>
          </w:p>
        </w:tc>
        <w:tc>
          <w:tcPr>
            <w:tcW w:w="1600" w:type="dxa"/>
            <w:vAlign w:val="center"/>
          </w:tcPr>
          <w:p w14:paraId="1A26B6BF" w14:textId="77777777" w:rsidR="00ED396E" w:rsidRDefault="00000000">
            <w:pPr>
              <w:ind w:firstLine="240"/>
              <w:jc w:val="center"/>
              <w:rPr>
                <w:rFonts w:ascii="宋体" w:hAnsi="宋体" w:hint="eastAsia"/>
                <w:kern w:val="0"/>
                <w:sz w:val="24"/>
              </w:rPr>
            </w:pPr>
            <w:r>
              <w:rPr>
                <w:rFonts w:ascii="宋体" w:hAnsi="宋体" w:hint="eastAsia"/>
                <w:kern w:val="0"/>
                <w:sz w:val="24"/>
              </w:rPr>
              <w:t>陈慧珠</w:t>
            </w:r>
          </w:p>
        </w:tc>
        <w:tc>
          <w:tcPr>
            <w:tcW w:w="3748" w:type="dxa"/>
            <w:vAlign w:val="center"/>
          </w:tcPr>
          <w:p w14:paraId="5A3D7D27" w14:textId="77777777" w:rsidR="00ED396E" w:rsidRDefault="00000000">
            <w:pPr>
              <w:ind w:firstLine="240"/>
              <w:jc w:val="center"/>
              <w:rPr>
                <w:rFonts w:ascii="宋体" w:hAnsi="宋体" w:hint="eastAsia"/>
                <w:kern w:val="0"/>
                <w:sz w:val="24"/>
              </w:rPr>
            </w:pPr>
            <w:r>
              <w:rPr>
                <w:rFonts w:ascii="宋体" w:hAnsi="宋体" w:hint="eastAsia"/>
                <w:kern w:val="0"/>
                <w:sz w:val="24"/>
              </w:rPr>
              <w:t>13857699669</w:t>
            </w:r>
          </w:p>
        </w:tc>
      </w:tr>
      <w:tr w:rsidR="00ED396E" w14:paraId="5244F383" w14:textId="77777777">
        <w:trPr>
          <w:trHeight w:val="567"/>
        </w:trPr>
        <w:tc>
          <w:tcPr>
            <w:tcW w:w="2234" w:type="dxa"/>
            <w:vAlign w:val="center"/>
          </w:tcPr>
          <w:p w14:paraId="3AD6A1C2" w14:textId="77777777" w:rsidR="00ED396E" w:rsidRDefault="00000000">
            <w:pPr>
              <w:ind w:firstLine="240"/>
              <w:jc w:val="center"/>
              <w:rPr>
                <w:rFonts w:ascii="宋体" w:hAnsi="宋体" w:hint="eastAsia"/>
                <w:kern w:val="0"/>
                <w:sz w:val="24"/>
              </w:rPr>
            </w:pPr>
            <w:r>
              <w:rPr>
                <w:rFonts w:ascii="宋体" w:hAnsi="宋体" w:hint="eastAsia"/>
                <w:kern w:val="0"/>
                <w:sz w:val="24"/>
              </w:rPr>
              <w:t>绍兴银行台州分行</w:t>
            </w:r>
          </w:p>
        </w:tc>
        <w:tc>
          <w:tcPr>
            <w:tcW w:w="1479" w:type="dxa"/>
            <w:vAlign w:val="center"/>
          </w:tcPr>
          <w:p w14:paraId="5708759A" w14:textId="77777777" w:rsidR="00ED396E" w:rsidRDefault="00000000">
            <w:pPr>
              <w:ind w:firstLine="240"/>
              <w:jc w:val="center"/>
              <w:rPr>
                <w:rFonts w:ascii="宋体" w:hAnsi="宋体" w:hint="eastAsia"/>
                <w:kern w:val="0"/>
                <w:sz w:val="24"/>
              </w:rPr>
            </w:pPr>
            <w:r>
              <w:rPr>
                <w:rFonts w:ascii="宋体" w:hAnsi="宋体" w:hint="eastAsia"/>
                <w:kern w:val="0"/>
                <w:sz w:val="24"/>
              </w:rPr>
              <w:t>5.1%起</w:t>
            </w:r>
          </w:p>
        </w:tc>
        <w:tc>
          <w:tcPr>
            <w:tcW w:w="1600" w:type="dxa"/>
            <w:vAlign w:val="center"/>
          </w:tcPr>
          <w:p w14:paraId="7A9484E3" w14:textId="77777777" w:rsidR="00ED396E" w:rsidRDefault="00000000">
            <w:pPr>
              <w:ind w:firstLine="240"/>
              <w:jc w:val="center"/>
              <w:rPr>
                <w:rFonts w:ascii="宋体" w:hAnsi="宋体" w:hint="eastAsia"/>
                <w:kern w:val="0"/>
                <w:sz w:val="24"/>
              </w:rPr>
            </w:pPr>
            <w:r>
              <w:rPr>
                <w:rFonts w:ascii="宋体" w:hAnsi="宋体" w:hint="eastAsia"/>
                <w:kern w:val="0"/>
                <w:sz w:val="24"/>
              </w:rPr>
              <w:t>郭庭斌</w:t>
            </w:r>
          </w:p>
        </w:tc>
        <w:tc>
          <w:tcPr>
            <w:tcW w:w="3748" w:type="dxa"/>
            <w:vAlign w:val="center"/>
          </w:tcPr>
          <w:p w14:paraId="2EBAE08B" w14:textId="77777777" w:rsidR="00ED396E" w:rsidRDefault="00000000">
            <w:pPr>
              <w:ind w:firstLine="240"/>
              <w:jc w:val="center"/>
              <w:rPr>
                <w:rFonts w:ascii="宋体" w:hAnsi="宋体" w:hint="eastAsia"/>
                <w:kern w:val="0"/>
                <w:sz w:val="24"/>
              </w:rPr>
            </w:pPr>
            <w:r>
              <w:rPr>
                <w:rFonts w:ascii="宋体" w:hAnsi="宋体" w:hint="eastAsia"/>
                <w:kern w:val="0"/>
                <w:sz w:val="24"/>
              </w:rPr>
              <w:t>15958633119</w:t>
            </w:r>
          </w:p>
        </w:tc>
      </w:tr>
      <w:tr w:rsidR="00ED396E" w14:paraId="1343D21E" w14:textId="77777777">
        <w:trPr>
          <w:trHeight w:val="567"/>
        </w:trPr>
        <w:tc>
          <w:tcPr>
            <w:tcW w:w="2234" w:type="dxa"/>
            <w:vAlign w:val="center"/>
          </w:tcPr>
          <w:p w14:paraId="3A3EB937" w14:textId="77777777" w:rsidR="00ED396E" w:rsidRDefault="00000000">
            <w:pPr>
              <w:ind w:firstLine="240"/>
              <w:jc w:val="center"/>
              <w:rPr>
                <w:rFonts w:ascii="宋体" w:hAnsi="宋体" w:hint="eastAsia"/>
                <w:kern w:val="0"/>
                <w:sz w:val="24"/>
              </w:rPr>
            </w:pPr>
            <w:r>
              <w:rPr>
                <w:rFonts w:ascii="宋体" w:hAnsi="宋体" w:hint="eastAsia"/>
                <w:kern w:val="0"/>
                <w:sz w:val="24"/>
              </w:rPr>
              <w:t>温州银行台州分行</w:t>
            </w:r>
          </w:p>
        </w:tc>
        <w:tc>
          <w:tcPr>
            <w:tcW w:w="1479" w:type="dxa"/>
            <w:vAlign w:val="center"/>
          </w:tcPr>
          <w:p w14:paraId="1354378B" w14:textId="77777777" w:rsidR="00ED396E" w:rsidRDefault="00000000">
            <w:pPr>
              <w:ind w:firstLine="240"/>
              <w:jc w:val="center"/>
              <w:rPr>
                <w:rFonts w:ascii="宋体" w:hAnsi="宋体" w:hint="eastAsia"/>
                <w:kern w:val="0"/>
                <w:sz w:val="24"/>
              </w:rPr>
            </w:pPr>
            <w:r>
              <w:rPr>
                <w:rFonts w:ascii="宋体" w:hAnsi="宋体" w:hint="eastAsia"/>
                <w:kern w:val="0"/>
                <w:sz w:val="24"/>
              </w:rPr>
              <w:t>4.55%起</w:t>
            </w:r>
          </w:p>
        </w:tc>
        <w:tc>
          <w:tcPr>
            <w:tcW w:w="1600" w:type="dxa"/>
            <w:vAlign w:val="center"/>
          </w:tcPr>
          <w:p w14:paraId="20E38AB1" w14:textId="77777777" w:rsidR="00ED396E" w:rsidRDefault="00000000">
            <w:pPr>
              <w:ind w:firstLine="240"/>
              <w:jc w:val="center"/>
              <w:rPr>
                <w:rFonts w:ascii="宋体" w:hAnsi="宋体" w:hint="eastAsia"/>
                <w:kern w:val="0"/>
                <w:sz w:val="24"/>
              </w:rPr>
            </w:pPr>
            <w:r>
              <w:rPr>
                <w:rFonts w:ascii="宋体" w:hAnsi="宋体" w:hint="eastAsia"/>
                <w:kern w:val="0"/>
                <w:sz w:val="24"/>
              </w:rPr>
              <w:t>王晓波</w:t>
            </w:r>
          </w:p>
        </w:tc>
        <w:tc>
          <w:tcPr>
            <w:tcW w:w="3748" w:type="dxa"/>
            <w:vAlign w:val="center"/>
          </w:tcPr>
          <w:p w14:paraId="544C6ECF" w14:textId="77777777" w:rsidR="00ED396E" w:rsidRDefault="00000000">
            <w:pPr>
              <w:ind w:firstLine="240"/>
              <w:jc w:val="center"/>
              <w:rPr>
                <w:rFonts w:ascii="宋体" w:hAnsi="宋体" w:hint="eastAsia"/>
                <w:kern w:val="0"/>
                <w:sz w:val="24"/>
              </w:rPr>
            </w:pPr>
            <w:r>
              <w:rPr>
                <w:rFonts w:ascii="宋体" w:hAnsi="宋体" w:hint="eastAsia"/>
                <w:kern w:val="0"/>
                <w:sz w:val="24"/>
              </w:rPr>
              <w:t>15824005475</w:t>
            </w:r>
          </w:p>
        </w:tc>
      </w:tr>
      <w:tr w:rsidR="00ED396E" w14:paraId="52D355E9" w14:textId="77777777">
        <w:trPr>
          <w:trHeight w:val="567"/>
        </w:trPr>
        <w:tc>
          <w:tcPr>
            <w:tcW w:w="2234" w:type="dxa"/>
            <w:vAlign w:val="center"/>
          </w:tcPr>
          <w:p w14:paraId="2BE0975A" w14:textId="77777777" w:rsidR="00ED396E" w:rsidRDefault="00000000">
            <w:pPr>
              <w:ind w:firstLine="240"/>
              <w:jc w:val="center"/>
              <w:rPr>
                <w:rFonts w:ascii="宋体" w:hAnsi="宋体" w:hint="eastAsia"/>
                <w:kern w:val="0"/>
                <w:sz w:val="24"/>
              </w:rPr>
            </w:pPr>
            <w:r>
              <w:rPr>
                <w:rFonts w:ascii="宋体" w:hAnsi="宋体" w:hint="eastAsia"/>
                <w:kern w:val="0"/>
                <w:sz w:val="24"/>
              </w:rPr>
              <w:lastRenderedPageBreak/>
              <w:t>平安银行台州分行</w:t>
            </w:r>
          </w:p>
        </w:tc>
        <w:tc>
          <w:tcPr>
            <w:tcW w:w="1479" w:type="dxa"/>
            <w:vAlign w:val="center"/>
          </w:tcPr>
          <w:p w14:paraId="621B11FD" w14:textId="77777777" w:rsidR="00ED396E" w:rsidRDefault="00000000">
            <w:pPr>
              <w:ind w:firstLine="240"/>
              <w:jc w:val="center"/>
              <w:rPr>
                <w:rFonts w:ascii="宋体" w:hAnsi="宋体" w:hint="eastAsia"/>
                <w:kern w:val="0"/>
                <w:sz w:val="24"/>
              </w:rPr>
            </w:pPr>
            <w:r>
              <w:rPr>
                <w:rFonts w:ascii="宋体" w:hAnsi="宋体" w:hint="eastAsia"/>
                <w:kern w:val="0"/>
                <w:sz w:val="24"/>
              </w:rPr>
              <w:t>6.53%起</w:t>
            </w:r>
          </w:p>
        </w:tc>
        <w:tc>
          <w:tcPr>
            <w:tcW w:w="1600" w:type="dxa"/>
            <w:vAlign w:val="center"/>
          </w:tcPr>
          <w:p w14:paraId="438DFCE3" w14:textId="77777777" w:rsidR="00ED396E" w:rsidRDefault="00000000">
            <w:pPr>
              <w:ind w:firstLine="240"/>
              <w:jc w:val="center"/>
              <w:rPr>
                <w:rFonts w:ascii="宋体" w:hAnsi="宋体" w:hint="eastAsia"/>
                <w:kern w:val="0"/>
                <w:sz w:val="24"/>
              </w:rPr>
            </w:pPr>
            <w:r>
              <w:rPr>
                <w:rFonts w:ascii="宋体" w:hAnsi="宋体" w:hint="eastAsia"/>
                <w:kern w:val="0"/>
                <w:sz w:val="24"/>
              </w:rPr>
              <w:t>李俊丽</w:t>
            </w:r>
          </w:p>
        </w:tc>
        <w:tc>
          <w:tcPr>
            <w:tcW w:w="3748" w:type="dxa"/>
            <w:vAlign w:val="center"/>
          </w:tcPr>
          <w:p w14:paraId="392B7279" w14:textId="77777777" w:rsidR="00ED396E" w:rsidRDefault="00000000">
            <w:pPr>
              <w:ind w:firstLine="240"/>
              <w:jc w:val="center"/>
              <w:rPr>
                <w:rFonts w:ascii="宋体" w:hAnsi="宋体" w:hint="eastAsia"/>
                <w:kern w:val="0"/>
                <w:sz w:val="24"/>
              </w:rPr>
            </w:pPr>
            <w:r>
              <w:rPr>
                <w:rFonts w:ascii="宋体" w:hAnsi="宋体" w:hint="eastAsia"/>
                <w:kern w:val="0"/>
                <w:sz w:val="24"/>
              </w:rPr>
              <w:t>15906861035</w:t>
            </w:r>
          </w:p>
        </w:tc>
      </w:tr>
      <w:tr w:rsidR="00ED396E" w14:paraId="51CB9AB3" w14:textId="77777777">
        <w:trPr>
          <w:trHeight w:val="567"/>
        </w:trPr>
        <w:tc>
          <w:tcPr>
            <w:tcW w:w="2234" w:type="dxa"/>
            <w:vAlign w:val="center"/>
          </w:tcPr>
          <w:p w14:paraId="1093B034" w14:textId="77777777" w:rsidR="00ED396E" w:rsidRDefault="00000000">
            <w:pPr>
              <w:ind w:firstLine="240"/>
              <w:jc w:val="center"/>
              <w:rPr>
                <w:rFonts w:ascii="宋体" w:hAnsi="宋体" w:hint="eastAsia"/>
                <w:kern w:val="0"/>
                <w:sz w:val="24"/>
              </w:rPr>
            </w:pPr>
            <w:r>
              <w:rPr>
                <w:rFonts w:ascii="宋体" w:hAnsi="宋体" w:hint="eastAsia"/>
                <w:kern w:val="0"/>
                <w:sz w:val="24"/>
              </w:rPr>
              <w:t>宁波银行台州分行</w:t>
            </w:r>
          </w:p>
        </w:tc>
        <w:tc>
          <w:tcPr>
            <w:tcW w:w="1479" w:type="dxa"/>
            <w:vAlign w:val="center"/>
          </w:tcPr>
          <w:p w14:paraId="0CDB653B" w14:textId="77777777" w:rsidR="00ED396E" w:rsidRDefault="00000000">
            <w:pPr>
              <w:ind w:firstLine="240"/>
              <w:jc w:val="center"/>
              <w:rPr>
                <w:rFonts w:ascii="宋体" w:hAnsi="宋体" w:hint="eastAsia"/>
                <w:kern w:val="0"/>
                <w:sz w:val="24"/>
              </w:rPr>
            </w:pPr>
            <w:r>
              <w:rPr>
                <w:rFonts w:ascii="宋体" w:hAnsi="宋体" w:hint="eastAsia"/>
                <w:kern w:val="0"/>
                <w:sz w:val="24"/>
              </w:rPr>
              <w:t>4.35%起</w:t>
            </w:r>
          </w:p>
        </w:tc>
        <w:tc>
          <w:tcPr>
            <w:tcW w:w="1600" w:type="dxa"/>
            <w:vAlign w:val="center"/>
          </w:tcPr>
          <w:p w14:paraId="57C72D99" w14:textId="77777777" w:rsidR="00ED396E" w:rsidRDefault="00000000">
            <w:pPr>
              <w:ind w:firstLine="240"/>
              <w:jc w:val="center"/>
              <w:rPr>
                <w:rFonts w:ascii="宋体" w:hAnsi="宋体" w:hint="eastAsia"/>
                <w:kern w:val="0"/>
                <w:sz w:val="24"/>
              </w:rPr>
            </w:pPr>
            <w:r>
              <w:rPr>
                <w:rFonts w:ascii="宋体" w:hAnsi="宋体" w:hint="eastAsia"/>
                <w:kern w:val="0"/>
                <w:sz w:val="24"/>
              </w:rPr>
              <w:t>戴莉丽</w:t>
            </w:r>
          </w:p>
        </w:tc>
        <w:tc>
          <w:tcPr>
            <w:tcW w:w="3748" w:type="dxa"/>
            <w:vAlign w:val="center"/>
          </w:tcPr>
          <w:p w14:paraId="0F2D2405" w14:textId="77777777" w:rsidR="00ED396E" w:rsidRDefault="00000000">
            <w:pPr>
              <w:ind w:firstLine="240"/>
              <w:jc w:val="center"/>
              <w:rPr>
                <w:rFonts w:ascii="宋体" w:hAnsi="宋体" w:hint="eastAsia"/>
                <w:kern w:val="0"/>
                <w:sz w:val="24"/>
              </w:rPr>
            </w:pPr>
            <w:r>
              <w:rPr>
                <w:rFonts w:ascii="宋体" w:hAnsi="宋体" w:hint="eastAsia"/>
                <w:kern w:val="0"/>
                <w:sz w:val="24"/>
              </w:rPr>
              <w:t>13566627207</w:t>
            </w:r>
          </w:p>
        </w:tc>
      </w:tr>
      <w:tr w:rsidR="00ED396E" w14:paraId="4D92FA35" w14:textId="77777777">
        <w:trPr>
          <w:trHeight w:val="567"/>
        </w:trPr>
        <w:tc>
          <w:tcPr>
            <w:tcW w:w="2234" w:type="dxa"/>
            <w:vAlign w:val="center"/>
          </w:tcPr>
          <w:p w14:paraId="0AFA986D" w14:textId="77777777" w:rsidR="00ED396E" w:rsidRDefault="00000000">
            <w:pPr>
              <w:ind w:firstLine="240"/>
              <w:jc w:val="center"/>
              <w:rPr>
                <w:rFonts w:ascii="宋体" w:hAnsi="宋体" w:hint="eastAsia"/>
                <w:kern w:val="0"/>
                <w:sz w:val="24"/>
              </w:rPr>
            </w:pPr>
            <w:r>
              <w:rPr>
                <w:rFonts w:ascii="宋体" w:hAnsi="宋体" w:hint="eastAsia"/>
                <w:kern w:val="0"/>
                <w:sz w:val="24"/>
              </w:rPr>
              <w:t>金华银行台州分行</w:t>
            </w:r>
          </w:p>
        </w:tc>
        <w:tc>
          <w:tcPr>
            <w:tcW w:w="1479" w:type="dxa"/>
            <w:vAlign w:val="center"/>
          </w:tcPr>
          <w:p w14:paraId="4AB64771" w14:textId="77777777" w:rsidR="00ED396E" w:rsidRDefault="00000000">
            <w:pPr>
              <w:ind w:firstLine="240"/>
              <w:jc w:val="center"/>
              <w:rPr>
                <w:rFonts w:ascii="宋体" w:hAnsi="宋体" w:hint="eastAsia"/>
                <w:kern w:val="0"/>
                <w:sz w:val="24"/>
              </w:rPr>
            </w:pPr>
            <w:r>
              <w:rPr>
                <w:rFonts w:ascii="宋体" w:hAnsi="宋体" w:hint="eastAsia"/>
                <w:kern w:val="0"/>
                <w:sz w:val="24"/>
              </w:rPr>
              <w:t>4.05%起</w:t>
            </w:r>
          </w:p>
        </w:tc>
        <w:tc>
          <w:tcPr>
            <w:tcW w:w="1600" w:type="dxa"/>
            <w:vAlign w:val="center"/>
          </w:tcPr>
          <w:p w14:paraId="4DDF9C95" w14:textId="77777777" w:rsidR="00ED396E" w:rsidRDefault="00000000">
            <w:pPr>
              <w:ind w:firstLine="240"/>
              <w:jc w:val="center"/>
              <w:rPr>
                <w:rFonts w:ascii="宋体" w:hAnsi="宋体" w:hint="eastAsia"/>
                <w:kern w:val="0"/>
                <w:sz w:val="24"/>
              </w:rPr>
            </w:pPr>
            <w:r>
              <w:rPr>
                <w:rFonts w:ascii="宋体" w:hAnsi="宋体" w:hint="eastAsia"/>
                <w:kern w:val="0"/>
                <w:sz w:val="24"/>
              </w:rPr>
              <w:t>金雪婷</w:t>
            </w:r>
          </w:p>
        </w:tc>
        <w:tc>
          <w:tcPr>
            <w:tcW w:w="3748" w:type="dxa"/>
            <w:vAlign w:val="center"/>
          </w:tcPr>
          <w:p w14:paraId="1686D480" w14:textId="77777777" w:rsidR="00ED396E" w:rsidRDefault="00000000">
            <w:pPr>
              <w:ind w:firstLine="240"/>
              <w:jc w:val="center"/>
              <w:rPr>
                <w:rFonts w:ascii="宋体" w:hAnsi="宋体" w:hint="eastAsia"/>
                <w:kern w:val="0"/>
                <w:sz w:val="24"/>
              </w:rPr>
            </w:pPr>
            <w:r>
              <w:rPr>
                <w:rFonts w:ascii="宋体" w:hAnsi="宋体" w:hint="eastAsia"/>
                <w:kern w:val="0"/>
                <w:sz w:val="24"/>
              </w:rPr>
              <w:t>81886670、15968661569</w:t>
            </w:r>
          </w:p>
        </w:tc>
      </w:tr>
      <w:tr w:rsidR="00ED396E" w14:paraId="350AC5EE" w14:textId="77777777">
        <w:trPr>
          <w:trHeight w:val="567"/>
        </w:trPr>
        <w:tc>
          <w:tcPr>
            <w:tcW w:w="2234" w:type="dxa"/>
            <w:vAlign w:val="center"/>
          </w:tcPr>
          <w:p w14:paraId="1A959694" w14:textId="77777777" w:rsidR="00ED396E" w:rsidRDefault="00000000">
            <w:pPr>
              <w:ind w:firstLine="240"/>
              <w:jc w:val="center"/>
              <w:rPr>
                <w:rFonts w:ascii="宋体" w:hAnsi="宋体" w:hint="eastAsia"/>
                <w:kern w:val="0"/>
                <w:sz w:val="24"/>
              </w:rPr>
            </w:pPr>
            <w:r>
              <w:rPr>
                <w:rFonts w:ascii="宋体" w:hAnsi="宋体" w:hint="eastAsia"/>
                <w:kern w:val="0"/>
                <w:sz w:val="24"/>
              </w:rPr>
              <w:t>台州银行</w:t>
            </w:r>
          </w:p>
        </w:tc>
        <w:tc>
          <w:tcPr>
            <w:tcW w:w="1479" w:type="dxa"/>
            <w:vAlign w:val="center"/>
          </w:tcPr>
          <w:p w14:paraId="77BE5EA4" w14:textId="77777777" w:rsidR="00ED396E" w:rsidRDefault="00000000">
            <w:pPr>
              <w:ind w:firstLine="240"/>
              <w:jc w:val="center"/>
              <w:rPr>
                <w:rFonts w:ascii="宋体" w:hAnsi="宋体" w:hint="eastAsia"/>
                <w:kern w:val="0"/>
                <w:sz w:val="24"/>
              </w:rPr>
            </w:pPr>
            <w:r>
              <w:rPr>
                <w:rFonts w:ascii="宋体" w:hAnsi="宋体" w:hint="eastAsia"/>
                <w:kern w:val="0"/>
                <w:sz w:val="24"/>
              </w:rPr>
              <w:t>5.6%起</w:t>
            </w:r>
          </w:p>
        </w:tc>
        <w:tc>
          <w:tcPr>
            <w:tcW w:w="1600" w:type="dxa"/>
            <w:vAlign w:val="center"/>
          </w:tcPr>
          <w:p w14:paraId="5D41A03A" w14:textId="77777777" w:rsidR="00ED396E" w:rsidRDefault="00000000">
            <w:pPr>
              <w:ind w:firstLine="240"/>
              <w:jc w:val="center"/>
              <w:rPr>
                <w:rFonts w:ascii="宋体" w:hAnsi="宋体" w:hint="eastAsia"/>
                <w:kern w:val="0"/>
                <w:sz w:val="24"/>
              </w:rPr>
            </w:pPr>
            <w:r>
              <w:rPr>
                <w:rFonts w:ascii="宋体" w:hAnsi="宋体" w:hint="eastAsia"/>
                <w:kern w:val="0"/>
                <w:sz w:val="24"/>
              </w:rPr>
              <w:t>洪婷</w:t>
            </w:r>
          </w:p>
        </w:tc>
        <w:tc>
          <w:tcPr>
            <w:tcW w:w="3748" w:type="dxa"/>
            <w:vAlign w:val="center"/>
          </w:tcPr>
          <w:p w14:paraId="39ACCB94" w14:textId="77777777" w:rsidR="00ED396E" w:rsidRDefault="00000000">
            <w:pPr>
              <w:ind w:firstLine="240"/>
              <w:jc w:val="center"/>
              <w:rPr>
                <w:rFonts w:ascii="宋体" w:hAnsi="宋体" w:hint="eastAsia"/>
                <w:kern w:val="0"/>
                <w:sz w:val="24"/>
              </w:rPr>
            </w:pPr>
            <w:r>
              <w:rPr>
                <w:rFonts w:ascii="宋体" w:hAnsi="宋体" w:hint="eastAsia"/>
                <w:kern w:val="0"/>
                <w:sz w:val="24"/>
              </w:rPr>
              <w:t>15858624999</w:t>
            </w:r>
          </w:p>
        </w:tc>
      </w:tr>
      <w:tr w:rsidR="00ED396E" w14:paraId="2EF14C58" w14:textId="77777777">
        <w:trPr>
          <w:trHeight w:val="567"/>
        </w:trPr>
        <w:tc>
          <w:tcPr>
            <w:tcW w:w="2234" w:type="dxa"/>
            <w:vAlign w:val="center"/>
          </w:tcPr>
          <w:p w14:paraId="79581B24" w14:textId="77777777" w:rsidR="00ED396E" w:rsidRDefault="00000000">
            <w:pPr>
              <w:ind w:firstLine="240"/>
              <w:jc w:val="center"/>
              <w:rPr>
                <w:rFonts w:ascii="宋体" w:hAnsi="宋体" w:hint="eastAsia"/>
                <w:kern w:val="0"/>
                <w:sz w:val="24"/>
              </w:rPr>
            </w:pPr>
            <w:r>
              <w:rPr>
                <w:rFonts w:ascii="宋体" w:hAnsi="宋体" w:hint="eastAsia"/>
                <w:kern w:val="0"/>
                <w:sz w:val="24"/>
              </w:rPr>
              <w:t>邮储银行台州分行</w:t>
            </w:r>
          </w:p>
        </w:tc>
        <w:tc>
          <w:tcPr>
            <w:tcW w:w="1479" w:type="dxa"/>
            <w:vAlign w:val="center"/>
          </w:tcPr>
          <w:p w14:paraId="4416328F" w14:textId="77777777" w:rsidR="00ED396E" w:rsidRDefault="00000000">
            <w:pPr>
              <w:ind w:firstLine="240"/>
              <w:jc w:val="center"/>
              <w:rPr>
                <w:rFonts w:ascii="宋体" w:hAnsi="宋体" w:hint="eastAsia"/>
                <w:kern w:val="0"/>
                <w:sz w:val="24"/>
              </w:rPr>
            </w:pPr>
            <w:r>
              <w:rPr>
                <w:rFonts w:ascii="宋体" w:hAnsi="宋体" w:hint="eastAsia"/>
                <w:kern w:val="0"/>
                <w:sz w:val="24"/>
              </w:rPr>
              <w:t>3.85%起</w:t>
            </w:r>
          </w:p>
        </w:tc>
        <w:tc>
          <w:tcPr>
            <w:tcW w:w="1600" w:type="dxa"/>
            <w:vAlign w:val="center"/>
          </w:tcPr>
          <w:p w14:paraId="229E62CE" w14:textId="77777777" w:rsidR="00ED396E" w:rsidRDefault="00000000">
            <w:pPr>
              <w:ind w:firstLine="240"/>
              <w:jc w:val="center"/>
              <w:rPr>
                <w:rFonts w:ascii="宋体" w:hAnsi="宋体" w:hint="eastAsia"/>
                <w:kern w:val="0"/>
                <w:sz w:val="24"/>
              </w:rPr>
            </w:pPr>
            <w:r>
              <w:rPr>
                <w:rFonts w:ascii="宋体" w:hAnsi="宋体" w:hint="eastAsia"/>
                <w:kern w:val="0"/>
                <w:sz w:val="24"/>
              </w:rPr>
              <w:t>董庆</w:t>
            </w:r>
          </w:p>
        </w:tc>
        <w:tc>
          <w:tcPr>
            <w:tcW w:w="3748" w:type="dxa"/>
            <w:vAlign w:val="center"/>
          </w:tcPr>
          <w:p w14:paraId="31413DEC" w14:textId="77777777" w:rsidR="00ED396E" w:rsidRDefault="00000000">
            <w:pPr>
              <w:ind w:firstLine="240"/>
              <w:jc w:val="center"/>
              <w:rPr>
                <w:rFonts w:ascii="宋体" w:hAnsi="宋体" w:hint="eastAsia"/>
                <w:kern w:val="0"/>
                <w:sz w:val="24"/>
              </w:rPr>
            </w:pPr>
            <w:r>
              <w:rPr>
                <w:rFonts w:ascii="宋体" w:hAnsi="宋体" w:hint="eastAsia"/>
                <w:kern w:val="0"/>
                <w:sz w:val="24"/>
              </w:rPr>
              <w:t>81888982、18957683757</w:t>
            </w:r>
          </w:p>
        </w:tc>
      </w:tr>
    </w:tbl>
    <w:p w14:paraId="7A0A9BFD" w14:textId="77777777" w:rsidR="00ED396E" w:rsidRDefault="00ED396E">
      <w:pPr>
        <w:pStyle w:val="a1"/>
        <w:spacing w:line="360" w:lineRule="auto"/>
        <w:ind w:firstLine="480"/>
        <w:rPr>
          <w:rFonts w:ascii="宋体" w:hAnsi="宋体" w:hint="eastAsia"/>
          <w:sz w:val="24"/>
          <w:szCs w:val="24"/>
        </w:rPr>
      </w:pPr>
    </w:p>
    <w:p w14:paraId="040F38D1" w14:textId="77777777" w:rsidR="00ED396E" w:rsidRDefault="00000000">
      <w:pPr>
        <w:pStyle w:val="a1"/>
        <w:ind w:firstLine="482"/>
        <w:jc w:val="center"/>
        <w:rPr>
          <w:rFonts w:ascii="宋体" w:hAnsi="宋体" w:hint="eastAsia"/>
          <w:b/>
          <w:sz w:val="24"/>
        </w:rPr>
      </w:pPr>
      <w:r>
        <w:rPr>
          <w:rFonts w:ascii="宋体" w:hAnsi="宋体" w:hint="eastAsia"/>
          <w:b/>
          <w:sz w:val="24"/>
        </w:rPr>
        <w:t>合同履约保函联系方式</w:t>
      </w:r>
    </w:p>
    <w:tbl>
      <w:tblPr>
        <w:tblStyle w:val="afa"/>
        <w:tblW w:w="9057" w:type="dxa"/>
        <w:tblLayout w:type="fixed"/>
        <w:tblLook w:val="04A0" w:firstRow="1" w:lastRow="0" w:firstColumn="1" w:lastColumn="0" w:noHBand="0" w:noVBand="1"/>
      </w:tblPr>
      <w:tblGrid>
        <w:gridCol w:w="3063"/>
        <w:gridCol w:w="2857"/>
        <w:gridCol w:w="1353"/>
        <w:gridCol w:w="1784"/>
      </w:tblGrid>
      <w:tr w:rsidR="00ED396E" w14:paraId="6122EC98" w14:textId="77777777">
        <w:trPr>
          <w:trHeight w:val="680"/>
        </w:trPr>
        <w:tc>
          <w:tcPr>
            <w:tcW w:w="3063" w:type="dxa"/>
            <w:shd w:val="clear" w:color="auto" w:fill="D0CECE" w:themeFill="background2" w:themeFillShade="E6"/>
            <w:vAlign w:val="center"/>
          </w:tcPr>
          <w:p w14:paraId="57035FCC" w14:textId="77777777" w:rsidR="00ED396E" w:rsidRDefault="00000000">
            <w:pPr>
              <w:ind w:firstLine="240"/>
              <w:jc w:val="center"/>
              <w:rPr>
                <w:rFonts w:ascii="宋体" w:hAnsi="宋体" w:hint="eastAsia"/>
                <w:b/>
                <w:kern w:val="0"/>
                <w:sz w:val="24"/>
              </w:rPr>
            </w:pPr>
            <w:r>
              <w:rPr>
                <w:rFonts w:ascii="宋体" w:hAnsi="宋体" w:hint="eastAsia"/>
                <w:b/>
                <w:kern w:val="0"/>
                <w:sz w:val="24"/>
              </w:rPr>
              <w:t>保险公司名称</w:t>
            </w:r>
          </w:p>
        </w:tc>
        <w:tc>
          <w:tcPr>
            <w:tcW w:w="2857" w:type="dxa"/>
            <w:shd w:val="clear" w:color="auto" w:fill="D0CECE" w:themeFill="background2" w:themeFillShade="E6"/>
            <w:vAlign w:val="center"/>
          </w:tcPr>
          <w:p w14:paraId="377F05F4" w14:textId="77777777" w:rsidR="00ED396E" w:rsidRDefault="00000000">
            <w:pPr>
              <w:ind w:firstLine="240"/>
              <w:jc w:val="center"/>
              <w:rPr>
                <w:rFonts w:ascii="宋体" w:hAnsi="宋体" w:hint="eastAsia"/>
                <w:b/>
                <w:kern w:val="0"/>
                <w:sz w:val="24"/>
              </w:rPr>
            </w:pPr>
            <w:r>
              <w:rPr>
                <w:rFonts w:ascii="宋体" w:hAnsi="宋体" w:hint="eastAsia"/>
                <w:b/>
                <w:kern w:val="0"/>
                <w:sz w:val="24"/>
              </w:rPr>
              <w:t>保费率</w:t>
            </w:r>
          </w:p>
        </w:tc>
        <w:tc>
          <w:tcPr>
            <w:tcW w:w="1353" w:type="dxa"/>
            <w:shd w:val="clear" w:color="auto" w:fill="D0CECE" w:themeFill="background2" w:themeFillShade="E6"/>
            <w:vAlign w:val="center"/>
          </w:tcPr>
          <w:p w14:paraId="1F142A40" w14:textId="77777777" w:rsidR="00ED396E" w:rsidRDefault="00000000">
            <w:pPr>
              <w:ind w:firstLine="240"/>
              <w:jc w:val="center"/>
              <w:rPr>
                <w:rFonts w:ascii="宋体" w:hAnsi="宋体" w:hint="eastAsia"/>
                <w:b/>
                <w:kern w:val="0"/>
                <w:sz w:val="24"/>
              </w:rPr>
            </w:pPr>
            <w:r>
              <w:rPr>
                <w:rFonts w:ascii="宋体" w:hAnsi="宋体" w:hint="eastAsia"/>
                <w:b/>
                <w:kern w:val="0"/>
                <w:sz w:val="24"/>
              </w:rPr>
              <w:t>联系人</w:t>
            </w:r>
          </w:p>
        </w:tc>
        <w:tc>
          <w:tcPr>
            <w:tcW w:w="1784" w:type="dxa"/>
            <w:shd w:val="clear" w:color="auto" w:fill="D0CECE" w:themeFill="background2" w:themeFillShade="E6"/>
            <w:vAlign w:val="center"/>
          </w:tcPr>
          <w:p w14:paraId="63A58D19" w14:textId="77777777" w:rsidR="00ED396E" w:rsidRDefault="00000000">
            <w:pPr>
              <w:ind w:firstLine="240"/>
              <w:jc w:val="center"/>
              <w:rPr>
                <w:rFonts w:ascii="宋体" w:hAnsi="宋体" w:hint="eastAsia"/>
                <w:b/>
                <w:kern w:val="0"/>
                <w:sz w:val="24"/>
              </w:rPr>
            </w:pPr>
            <w:r>
              <w:rPr>
                <w:rFonts w:ascii="宋体" w:hAnsi="宋体" w:hint="eastAsia"/>
                <w:b/>
                <w:kern w:val="0"/>
                <w:sz w:val="24"/>
              </w:rPr>
              <w:t>联系电话</w:t>
            </w:r>
          </w:p>
        </w:tc>
      </w:tr>
      <w:tr w:rsidR="00ED396E" w14:paraId="255EA72F" w14:textId="77777777">
        <w:trPr>
          <w:trHeight w:val="680"/>
        </w:trPr>
        <w:tc>
          <w:tcPr>
            <w:tcW w:w="3063" w:type="dxa"/>
            <w:vAlign w:val="center"/>
          </w:tcPr>
          <w:p w14:paraId="13DB6E5F"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中国人寿财产保险股份有限公司台州中心支公司</w:t>
            </w:r>
          </w:p>
        </w:tc>
        <w:tc>
          <w:tcPr>
            <w:tcW w:w="2857" w:type="dxa"/>
            <w:vAlign w:val="center"/>
          </w:tcPr>
          <w:p w14:paraId="6425DC3F"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年费率1%，最低保费500元</w:t>
            </w:r>
          </w:p>
        </w:tc>
        <w:tc>
          <w:tcPr>
            <w:tcW w:w="1353" w:type="dxa"/>
            <w:vAlign w:val="center"/>
          </w:tcPr>
          <w:p w14:paraId="1B7F3D66"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徐凌</w:t>
            </w:r>
          </w:p>
        </w:tc>
        <w:tc>
          <w:tcPr>
            <w:tcW w:w="1784" w:type="dxa"/>
            <w:vAlign w:val="center"/>
          </w:tcPr>
          <w:p w14:paraId="7B6323BB"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13905168070</w:t>
            </w:r>
          </w:p>
        </w:tc>
      </w:tr>
      <w:tr w:rsidR="00ED396E" w14:paraId="29F7DD8F" w14:textId="77777777">
        <w:trPr>
          <w:trHeight w:val="680"/>
        </w:trPr>
        <w:tc>
          <w:tcPr>
            <w:tcW w:w="3063" w:type="dxa"/>
            <w:vAlign w:val="center"/>
          </w:tcPr>
          <w:p w14:paraId="3B407F6E"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永诚财产保险股份有限公司台州分公司</w:t>
            </w:r>
          </w:p>
        </w:tc>
        <w:tc>
          <w:tcPr>
            <w:tcW w:w="2857" w:type="dxa"/>
            <w:vAlign w:val="center"/>
          </w:tcPr>
          <w:p w14:paraId="34657222"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年费率1%，最低保费1000元</w:t>
            </w:r>
          </w:p>
        </w:tc>
        <w:tc>
          <w:tcPr>
            <w:tcW w:w="1353" w:type="dxa"/>
            <w:vAlign w:val="center"/>
          </w:tcPr>
          <w:p w14:paraId="32D84DA8"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尹刚强</w:t>
            </w:r>
          </w:p>
        </w:tc>
        <w:tc>
          <w:tcPr>
            <w:tcW w:w="1784" w:type="dxa"/>
            <w:vAlign w:val="center"/>
          </w:tcPr>
          <w:p w14:paraId="2F27EE90"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13750668184</w:t>
            </w:r>
          </w:p>
        </w:tc>
      </w:tr>
      <w:tr w:rsidR="00ED396E" w14:paraId="59C1D158" w14:textId="77777777">
        <w:trPr>
          <w:trHeight w:val="680"/>
        </w:trPr>
        <w:tc>
          <w:tcPr>
            <w:tcW w:w="3063" w:type="dxa"/>
            <w:vAlign w:val="center"/>
          </w:tcPr>
          <w:p w14:paraId="24FB8939"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华泰财产保险有限公司台州中心支公司</w:t>
            </w:r>
          </w:p>
        </w:tc>
        <w:tc>
          <w:tcPr>
            <w:tcW w:w="2857" w:type="dxa"/>
            <w:vAlign w:val="center"/>
          </w:tcPr>
          <w:p w14:paraId="60CC141D"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年费率0.5%，最低保费1000元</w:t>
            </w:r>
          </w:p>
        </w:tc>
        <w:tc>
          <w:tcPr>
            <w:tcW w:w="1353" w:type="dxa"/>
            <w:vAlign w:val="center"/>
          </w:tcPr>
          <w:p w14:paraId="102C9686"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王灵芳</w:t>
            </w:r>
          </w:p>
        </w:tc>
        <w:tc>
          <w:tcPr>
            <w:tcW w:w="1784" w:type="dxa"/>
            <w:vAlign w:val="center"/>
          </w:tcPr>
          <w:p w14:paraId="19973B12"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88869818、13586123199</w:t>
            </w:r>
          </w:p>
        </w:tc>
      </w:tr>
      <w:tr w:rsidR="00ED396E" w14:paraId="3F624B4B" w14:textId="77777777">
        <w:trPr>
          <w:trHeight w:val="680"/>
        </w:trPr>
        <w:tc>
          <w:tcPr>
            <w:tcW w:w="3063" w:type="dxa"/>
            <w:vAlign w:val="center"/>
          </w:tcPr>
          <w:p w14:paraId="7B88F275"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中国大地财产保险股份有限公司台州中心支公司</w:t>
            </w:r>
          </w:p>
        </w:tc>
        <w:tc>
          <w:tcPr>
            <w:tcW w:w="2857" w:type="dxa"/>
            <w:vAlign w:val="center"/>
          </w:tcPr>
          <w:p w14:paraId="4FCA7C5F"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年费率1.5%，最低保费1000元</w:t>
            </w:r>
          </w:p>
        </w:tc>
        <w:tc>
          <w:tcPr>
            <w:tcW w:w="1353" w:type="dxa"/>
            <w:vAlign w:val="center"/>
          </w:tcPr>
          <w:p w14:paraId="26122ABF"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徐小明</w:t>
            </w:r>
          </w:p>
        </w:tc>
        <w:tc>
          <w:tcPr>
            <w:tcW w:w="1784" w:type="dxa"/>
            <w:vAlign w:val="center"/>
          </w:tcPr>
          <w:p w14:paraId="21FE99E3"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88552788、13968603112</w:t>
            </w:r>
          </w:p>
        </w:tc>
      </w:tr>
      <w:tr w:rsidR="00ED396E" w14:paraId="7FE26C2C" w14:textId="77777777">
        <w:trPr>
          <w:trHeight w:val="680"/>
        </w:trPr>
        <w:tc>
          <w:tcPr>
            <w:tcW w:w="3063" w:type="dxa"/>
            <w:vAlign w:val="center"/>
          </w:tcPr>
          <w:p w14:paraId="38EF4E12"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阳光保险台州中心支公司</w:t>
            </w:r>
          </w:p>
        </w:tc>
        <w:tc>
          <w:tcPr>
            <w:tcW w:w="2857" w:type="dxa"/>
            <w:vAlign w:val="center"/>
          </w:tcPr>
          <w:p w14:paraId="4F92C980"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年费率1%，最低保费500元</w:t>
            </w:r>
          </w:p>
        </w:tc>
        <w:tc>
          <w:tcPr>
            <w:tcW w:w="1353" w:type="dxa"/>
            <w:vAlign w:val="center"/>
          </w:tcPr>
          <w:p w14:paraId="4D491FD9"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林高明</w:t>
            </w:r>
          </w:p>
        </w:tc>
        <w:tc>
          <w:tcPr>
            <w:tcW w:w="1784" w:type="dxa"/>
            <w:vAlign w:val="center"/>
          </w:tcPr>
          <w:p w14:paraId="09579456"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15888682693</w:t>
            </w:r>
          </w:p>
        </w:tc>
      </w:tr>
      <w:tr w:rsidR="00ED396E" w14:paraId="45F85241" w14:textId="77777777">
        <w:trPr>
          <w:trHeight w:val="680"/>
        </w:trPr>
        <w:tc>
          <w:tcPr>
            <w:tcW w:w="3063" w:type="dxa"/>
            <w:vAlign w:val="center"/>
          </w:tcPr>
          <w:p w14:paraId="2C5CD862"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中华联合财产保险股份有限公司台州中心支公司</w:t>
            </w:r>
          </w:p>
        </w:tc>
        <w:tc>
          <w:tcPr>
            <w:tcW w:w="2857" w:type="dxa"/>
            <w:vAlign w:val="center"/>
          </w:tcPr>
          <w:p w14:paraId="00E5FFF2"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年费率2%，最低保费500元</w:t>
            </w:r>
          </w:p>
        </w:tc>
        <w:tc>
          <w:tcPr>
            <w:tcW w:w="1353" w:type="dxa"/>
            <w:vAlign w:val="center"/>
          </w:tcPr>
          <w:p w14:paraId="1298A050"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王仙高</w:t>
            </w:r>
          </w:p>
        </w:tc>
        <w:tc>
          <w:tcPr>
            <w:tcW w:w="1784" w:type="dxa"/>
            <w:vAlign w:val="center"/>
          </w:tcPr>
          <w:p w14:paraId="044AD5CA"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13858600221</w:t>
            </w:r>
          </w:p>
        </w:tc>
      </w:tr>
      <w:tr w:rsidR="00ED396E" w14:paraId="02E756C7" w14:textId="77777777">
        <w:trPr>
          <w:trHeight w:val="680"/>
        </w:trPr>
        <w:tc>
          <w:tcPr>
            <w:tcW w:w="3063" w:type="dxa"/>
            <w:vAlign w:val="center"/>
          </w:tcPr>
          <w:p w14:paraId="62785BB8"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中国人民财产保险股份有限公司台州中心支公司</w:t>
            </w:r>
          </w:p>
        </w:tc>
        <w:tc>
          <w:tcPr>
            <w:tcW w:w="2857" w:type="dxa"/>
            <w:vAlign w:val="center"/>
          </w:tcPr>
          <w:p w14:paraId="3E638ABE"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年费率0.3%，最低保费1000元</w:t>
            </w:r>
          </w:p>
        </w:tc>
        <w:tc>
          <w:tcPr>
            <w:tcW w:w="1353" w:type="dxa"/>
            <w:vAlign w:val="center"/>
          </w:tcPr>
          <w:p w14:paraId="0BCE8041"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王仙春</w:t>
            </w:r>
          </w:p>
        </w:tc>
        <w:tc>
          <w:tcPr>
            <w:tcW w:w="1784" w:type="dxa"/>
            <w:vAlign w:val="center"/>
          </w:tcPr>
          <w:p w14:paraId="0C1B004E"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13515769179</w:t>
            </w:r>
          </w:p>
        </w:tc>
      </w:tr>
      <w:tr w:rsidR="00ED396E" w14:paraId="2B2F9F48" w14:textId="77777777">
        <w:trPr>
          <w:trHeight w:val="680"/>
        </w:trPr>
        <w:tc>
          <w:tcPr>
            <w:tcW w:w="3063" w:type="dxa"/>
            <w:vAlign w:val="center"/>
          </w:tcPr>
          <w:p w14:paraId="7FF8CABC"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永安财产保险股份有限公司台州中心支公司</w:t>
            </w:r>
          </w:p>
        </w:tc>
        <w:tc>
          <w:tcPr>
            <w:tcW w:w="2857" w:type="dxa"/>
            <w:vAlign w:val="center"/>
          </w:tcPr>
          <w:p w14:paraId="06868238"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年费率0.3%，最低保费1000</w:t>
            </w:r>
          </w:p>
        </w:tc>
        <w:tc>
          <w:tcPr>
            <w:tcW w:w="1353" w:type="dxa"/>
            <w:vAlign w:val="center"/>
          </w:tcPr>
          <w:p w14:paraId="713E4262"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王春宇</w:t>
            </w:r>
          </w:p>
        </w:tc>
        <w:tc>
          <w:tcPr>
            <w:tcW w:w="1784" w:type="dxa"/>
            <w:vAlign w:val="center"/>
          </w:tcPr>
          <w:p w14:paraId="7C859199"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13676675331</w:t>
            </w:r>
          </w:p>
        </w:tc>
      </w:tr>
    </w:tbl>
    <w:p w14:paraId="5CFE5B01" w14:textId="77777777" w:rsidR="00ED396E" w:rsidRDefault="00ED396E">
      <w:pPr>
        <w:spacing w:line="276" w:lineRule="auto"/>
        <w:ind w:firstLineChars="350" w:firstLine="843"/>
        <w:jc w:val="center"/>
        <w:rPr>
          <w:rFonts w:ascii="宋体" w:hAnsi="宋体" w:cs="宋体" w:hint="eastAsia"/>
          <w:b/>
          <w:sz w:val="24"/>
        </w:rPr>
      </w:pPr>
    </w:p>
    <w:p w14:paraId="24F62B01" w14:textId="77777777" w:rsidR="00ED396E" w:rsidRDefault="00000000">
      <w:pPr>
        <w:spacing w:line="276" w:lineRule="auto"/>
        <w:ind w:firstLineChars="350" w:firstLine="843"/>
        <w:jc w:val="center"/>
        <w:rPr>
          <w:rFonts w:ascii="宋体" w:hAnsi="宋体" w:cs="宋体" w:hint="eastAsia"/>
          <w:b/>
          <w:sz w:val="24"/>
        </w:rPr>
      </w:pPr>
      <w:r>
        <w:rPr>
          <w:rFonts w:ascii="宋体" w:hAnsi="宋体" w:cs="宋体" w:hint="eastAsia"/>
          <w:b/>
          <w:sz w:val="24"/>
        </w:rPr>
        <w:t>预付款保函联系方式</w:t>
      </w:r>
    </w:p>
    <w:tbl>
      <w:tblPr>
        <w:tblStyle w:val="afa"/>
        <w:tblW w:w="9057" w:type="dxa"/>
        <w:tblLayout w:type="fixed"/>
        <w:tblLook w:val="04A0" w:firstRow="1" w:lastRow="0" w:firstColumn="1" w:lastColumn="0" w:noHBand="0" w:noVBand="1"/>
      </w:tblPr>
      <w:tblGrid>
        <w:gridCol w:w="3171"/>
        <w:gridCol w:w="2971"/>
        <w:gridCol w:w="1147"/>
        <w:gridCol w:w="1768"/>
      </w:tblGrid>
      <w:tr w:rsidR="00ED396E" w14:paraId="3DDD2E6F" w14:textId="77777777">
        <w:trPr>
          <w:trHeight w:val="567"/>
        </w:trPr>
        <w:tc>
          <w:tcPr>
            <w:tcW w:w="3171" w:type="dxa"/>
            <w:vAlign w:val="center"/>
          </w:tcPr>
          <w:p w14:paraId="12DC7F96"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保险公司名称</w:t>
            </w:r>
          </w:p>
        </w:tc>
        <w:tc>
          <w:tcPr>
            <w:tcW w:w="2971" w:type="dxa"/>
            <w:vAlign w:val="center"/>
          </w:tcPr>
          <w:p w14:paraId="30175624"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保费率</w:t>
            </w:r>
          </w:p>
        </w:tc>
        <w:tc>
          <w:tcPr>
            <w:tcW w:w="1147" w:type="dxa"/>
            <w:vAlign w:val="center"/>
          </w:tcPr>
          <w:p w14:paraId="0A5062D9" w14:textId="77777777" w:rsidR="00ED396E" w:rsidRDefault="00000000">
            <w:pPr>
              <w:spacing w:line="276" w:lineRule="auto"/>
              <w:jc w:val="center"/>
              <w:rPr>
                <w:rFonts w:ascii="宋体" w:hAnsi="宋体" w:hint="eastAsia"/>
                <w:kern w:val="0"/>
                <w:sz w:val="24"/>
              </w:rPr>
            </w:pPr>
            <w:r>
              <w:rPr>
                <w:rFonts w:ascii="宋体" w:hAnsi="宋体" w:hint="eastAsia"/>
                <w:kern w:val="0"/>
                <w:sz w:val="24"/>
              </w:rPr>
              <w:t>联系人</w:t>
            </w:r>
          </w:p>
        </w:tc>
        <w:tc>
          <w:tcPr>
            <w:tcW w:w="1768" w:type="dxa"/>
            <w:vAlign w:val="center"/>
          </w:tcPr>
          <w:p w14:paraId="48ECC20C"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联系电话</w:t>
            </w:r>
          </w:p>
        </w:tc>
      </w:tr>
      <w:tr w:rsidR="00ED396E" w14:paraId="1847E072" w14:textId="77777777">
        <w:trPr>
          <w:trHeight w:val="680"/>
        </w:trPr>
        <w:tc>
          <w:tcPr>
            <w:tcW w:w="3171" w:type="dxa"/>
            <w:vAlign w:val="center"/>
          </w:tcPr>
          <w:p w14:paraId="694B3DA0"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中国人寿财产保险股份有限公司台州中心支公司</w:t>
            </w:r>
          </w:p>
        </w:tc>
        <w:tc>
          <w:tcPr>
            <w:tcW w:w="2971" w:type="dxa"/>
            <w:vAlign w:val="center"/>
          </w:tcPr>
          <w:p w14:paraId="06881326"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年费率3%，最低保费500元</w:t>
            </w:r>
          </w:p>
        </w:tc>
        <w:tc>
          <w:tcPr>
            <w:tcW w:w="1147" w:type="dxa"/>
            <w:vAlign w:val="center"/>
          </w:tcPr>
          <w:p w14:paraId="2D533B20" w14:textId="77777777" w:rsidR="00ED396E" w:rsidRDefault="00000000">
            <w:pPr>
              <w:spacing w:line="276" w:lineRule="auto"/>
              <w:jc w:val="center"/>
              <w:rPr>
                <w:rFonts w:ascii="宋体" w:hAnsi="宋体" w:hint="eastAsia"/>
                <w:kern w:val="0"/>
                <w:sz w:val="24"/>
              </w:rPr>
            </w:pPr>
            <w:r>
              <w:rPr>
                <w:rFonts w:ascii="宋体" w:hAnsi="宋体" w:hint="eastAsia"/>
                <w:kern w:val="0"/>
                <w:sz w:val="24"/>
              </w:rPr>
              <w:t>徐凌</w:t>
            </w:r>
          </w:p>
        </w:tc>
        <w:tc>
          <w:tcPr>
            <w:tcW w:w="1768" w:type="dxa"/>
            <w:vAlign w:val="center"/>
          </w:tcPr>
          <w:p w14:paraId="6D0FF571"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13905168070</w:t>
            </w:r>
          </w:p>
        </w:tc>
      </w:tr>
      <w:tr w:rsidR="00ED396E" w14:paraId="4D49F7EC" w14:textId="77777777">
        <w:trPr>
          <w:trHeight w:val="680"/>
        </w:trPr>
        <w:tc>
          <w:tcPr>
            <w:tcW w:w="3171" w:type="dxa"/>
            <w:vAlign w:val="center"/>
          </w:tcPr>
          <w:p w14:paraId="187A3A93"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阳光保险台州中心支公司</w:t>
            </w:r>
          </w:p>
        </w:tc>
        <w:tc>
          <w:tcPr>
            <w:tcW w:w="2971" w:type="dxa"/>
            <w:vAlign w:val="center"/>
          </w:tcPr>
          <w:p w14:paraId="2425E5FB"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年费率1%，最低保费500元</w:t>
            </w:r>
          </w:p>
        </w:tc>
        <w:tc>
          <w:tcPr>
            <w:tcW w:w="1147" w:type="dxa"/>
            <w:vAlign w:val="center"/>
          </w:tcPr>
          <w:p w14:paraId="5CF49A16" w14:textId="77777777" w:rsidR="00ED396E" w:rsidRDefault="00000000">
            <w:pPr>
              <w:spacing w:line="276" w:lineRule="auto"/>
              <w:jc w:val="center"/>
              <w:rPr>
                <w:rFonts w:ascii="宋体" w:hAnsi="宋体" w:hint="eastAsia"/>
                <w:kern w:val="0"/>
                <w:sz w:val="24"/>
              </w:rPr>
            </w:pPr>
            <w:r>
              <w:rPr>
                <w:rFonts w:ascii="宋体" w:hAnsi="宋体" w:hint="eastAsia"/>
                <w:kern w:val="0"/>
                <w:sz w:val="24"/>
              </w:rPr>
              <w:t>林高明</w:t>
            </w:r>
          </w:p>
        </w:tc>
        <w:tc>
          <w:tcPr>
            <w:tcW w:w="1768" w:type="dxa"/>
            <w:vAlign w:val="center"/>
          </w:tcPr>
          <w:p w14:paraId="2EC817E8"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15888682693</w:t>
            </w:r>
          </w:p>
        </w:tc>
      </w:tr>
      <w:tr w:rsidR="00ED396E" w14:paraId="69782C33" w14:textId="77777777">
        <w:trPr>
          <w:trHeight w:val="427"/>
        </w:trPr>
        <w:tc>
          <w:tcPr>
            <w:tcW w:w="3171" w:type="dxa"/>
            <w:vAlign w:val="center"/>
          </w:tcPr>
          <w:p w14:paraId="29B8EE01"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天安财产保险股份有限公</w:t>
            </w:r>
            <w:r>
              <w:rPr>
                <w:rFonts w:ascii="宋体" w:hAnsi="宋体" w:hint="eastAsia"/>
                <w:kern w:val="0"/>
                <w:sz w:val="24"/>
              </w:rPr>
              <w:lastRenderedPageBreak/>
              <w:t>司台州中心支公司</w:t>
            </w:r>
          </w:p>
        </w:tc>
        <w:tc>
          <w:tcPr>
            <w:tcW w:w="2971" w:type="dxa"/>
            <w:vAlign w:val="center"/>
          </w:tcPr>
          <w:p w14:paraId="368F6AF7"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lastRenderedPageBreak/>
              <w:t>年费率1%-2%，最低保</w:t>
            </w:r>
            <w:r>
              <w:rPr>
                <w:rFonts w:ascii="宋体" w:hAnsi="宋体" w:hint="eastAsia"/>
                <w:kern w:val="0"/>
                <w:sz w:val="24"/>
              </w:rPr>
              <w:lastRenderedPageBreak/>
              <w:t>费500元</w:t>
            </w:r>
          </w:p>
        </w:tc>
        <w:tc>
          <w:tcPr>
            <w:tcW w:w="1147" w:type="dxa"/>
            <w:vAlign w:val="center"/>
          </w:tcPr>
          <w:p w14:paraId="37074DF6"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lastRenderedPageBreak/>
              <w:t>罗赛</w:t>
            </w:r>
          </w:p>
        </w:tc>
        <w:tc>
          <w:tcPr>
            <w:tcW w:w="1768" w:type="dxa"/>
            <w:vAlign w:val="center"/>
          </w:tcPr>
          <w:p w14:paraId="2E46B41B" w14:textId="77777777" w:rsidR="00ED396E" w:rsidRDefault="00000000">
            <w:pPr>
              <w:spacing w:line="276" w:lineRule="auto"/>
              <w:ind w:firstLine="240"/>
              <w:jc w:val="center"/>
              <w:rPr>
                <w:rFonts w:ascii="宋体" w:hAnsi="宋体" w:hint="eastAsia"/>
                <w:kern w:val="0"/>
                <w:sz w:val="24"/>
              </w:rPr>
            </w:pPr>
            <w:r>
              <w:rPr>
                <w:rFonts w:ascii="宋体" w:hAnsi="宋体" w:hint="eastAsia"/>
                <w:kern w:val="0"/>
                <w:sz w:val="24"/>
              </w:rPr>
              <w:t>1373660564</w:t>
            </w:r>
            <w:r>
              <w:rPr>
                <w:rFonts w:ascii="宋体" w:hAnsi="宋体" w:hint="eastAsia"/>
                <w:kern w:val="0"/>
                <w:sz w:val="24"/>
              </w:rPr>
              <w:lastRenderedPageBreak/>
              <w:t>3</w:t>
            </w:r>
          </w:p>
        </w:tc>
      </w:tr>
    </w:tbl>
    <w:p w14:paraId="424489CD" w14:textId="77777777" w:rsidR="00ED396E" w:rsidRDefault="00ED396E">
      <w:pPr>
        <w:rPr>
          <w:rFonts w:ascii="宋体" w:hAnsi="宋体" w:hint="eastAsia"/>
        </w:rPr>
      </w:pPr>
    </w:p>
    <w:p w14:paraId="5A675F2E"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 xml:space="preserve">若对项目采购电子交易系统操作有疑问，可登录政采云（https://www.zcygov.cn/），点击右侧咨询小采，获取采小蜜智能服务管家帮助，或拨打政采云服务热线95763获取热线服务帮助。       </w:t>
      </w:r>
    </w:p>
    <w:p w14:paraId="4ABB3C28" w14:textId="77777777" w:rsidR="00ED396E" w:rsidRDefault="00000000">
      <w:pPr>
        <w:pStyle w:val="a1"/>
        <w:spacing w:line="360" w:lineRule="auto"/>
        <w:ind w:firstLine="480"/>
        <w:rPr>
          <w:rFonts w:ascii="宋体" w:hAnsi="宋体" w:hint="eastAsia"/>
          <w:sz w:val="24"/>
          <w:szCs w:val="24"/>
        </w:rPr>
      </w:pPr>
      <w:r>
        <w:rPr>
          <w:rFonts w:ascii="宋体" w:hAnsi="宋体" w:hint="eastAsia"/>
          <w:sz w:val="24"/>
          <w:szCs w:val="24"/>
        </w:rPr>
        <w:t>CA问题联系电话（人工）：汇信CA 400-888-4636；天谷CA 400-087-8198。</w:t>
      </w:r>
    </w:p>
    <w:p w14:paraId="0BFF9936" w14:textId="77777777" w:rsidR="00ED396E" w:rsidRDefault="00000000">
      <w:pPr>
        <w:rPr>
          <w:rFonts w:ascii="宋体" w:hAnsi="宋体" w:hint="eastAsia"/>
          <w:b/>
          <w:sz w:val="36"/>
          <w:szCs w:val="36"/>
        </w:rPr>
      </w:pPr>
      <w:bookmarkStart w:id="19" w:name="_Toc25017_WPSOffice_Level1"/>
      <w:bookmarkEnd w:id="7"/>
      <w:bookmarkEnd w:id="8"/>
      <w:bookmarkEnd w:id="9"/>
      <w:bookmarkEnd w:id="10"/>
      <w:bookmarkEnd w:id="11"/>
      <w:r>
        <w:rPr>
          <w:rFonts w:ascii="宋体" w:hAnsi="宋体" w:hint="eastAsia"/>
          <w:b/>
          <w:sz w:val="36"/>
          <w:szCs w:val="36"/>
        </w:rPr>
        <w:br w:type="page"/>
      </w:r>
    </w:p>
    <w:p w14:paraId="67A55573" w14:textId="77777777" w:rsidR="00ED396E" w:rsidRDefault="00000000">
      <w:pPr>
        <w:pStyle w:val="2"/>
        <w:rPr>
          <w:rFonts w:hint="eastAsia"/>
          <w:szCs w:val="32"/>
        </w:rPr>
      </w:pPr>
      <w:bookmarkStart w:id="20" w:name="_Toc170374651"/>
      <w:bookmarkStart w:id="21" w:name="_Toc142578429"/>
      <w:r>
        <w:rPr>
          <w:rFonts w:hint="eastAsia"/>
          <w:szCs w:val="32"/>
        </w:rPr>
        <w:lastRenderedPageBreak/>
        <w:t>投标人须知</w:t>
      </w:r>
      <w:bookmarkEnd w:id="19"/>
      <w:bookmarkEnd w:id="20"/>
      <w:bookmarkEnd w:id="21"/>
    </w:p>
    <w:p w14:paraId="4CCC1CC1" w14:textId="77777777" w:rsidR="00ED396E" w:rsidRDefault="00000000">
      <w:pPr>
        <w:pStyle w:val="3"/>
        <w:rPr>
          <w:rFonts w:ascii="宋体" w:hAnsi="宋体" w:hint="eastAsia"/>
        </w:rPr>
      </w:pPr>
      <w:r>
        <w:rPr>
          <w:rFonts w:ascii="宋体" w:hAnsi="宋体" w:hint="eastAsia"/>
        </w:rPr>
        <w:t>前附表</w:t>
      </w:r>
    </w:p>
    <w:tbl>
      <w:tblPr>
        <w:tblStyle w:val="afa"/>
        <w:tblW w:w="0" w:type="auto"/>
        <w:tblLook w:val="04A0" w:firstRow="1" w:lastRow="0" w:firstColumn="1" w:lastColumn="0" w:noHBand="0" w:noVBand="1"/>
      </w:tblPr>
      <w:tblGrid>
        <w:gridCol w:w="740"/>
        <w:gridCol w:w="1320"/>
        <w:gridCol w:w="6216"/>
      </w:tblGrid>
      <w:tr w:rsidR="00ED396E" w14:paraId="039E6E83" w14:textId="77777777" w:rsidTr="008D0866">
        <w:trPr>
          <w:trHeight w:val="569"/>
          <w:tblHeader/>
        </w:trPr>
        <w:tc>
          <w:tcPr>
            <w:tcW w:w="740" w:type="dxa"/>
            <w:vAlign w:val="center"/>
          </w:tcPr>
          <w:p w14:paraId="4D77FB3E" w14:textId="77777777" w:rsidR="00ED396E" w:rsidRDefault="00000000">
            <w:pPr>
              <w:pStyle w:val="aff1"/>
              <w:snapToGrid w:val="0"/>
              <w:spacing w:line="240" w:lineRule="auto"/>
              <w:ind w:firstLineChars="0" w:firstLine="0"/>
              <w:jc w:val="center"/>
              <w:rPr>
                <w:rFonts w:hint="eastAsia"/>
                <w:sz w:val="24"/>
              </w:rPr>
            </w:pPr>
            <w:r>
              <w:rPr>
                <w:rFonts w:cs="宋体" w:hint="eastAsia"/>
                <w:b/>
                <w:sz w:val="24"/>
              </w:rPr>
              <w:t>序号</w:t>
            </w:r>
          </w:p>
        </w:tc>
        <w:tc>
          <w:tcPr>
            <w:tcW w:w="1320" w:type="dxa"/>
            <w:vAlign w:val="center"/>
          </w:tcPr>
          <w:p w14:paraId="0EEE5F48" w14:textId="77777777" w:rsidR="00ED396E" w:rsidRDefault="00000000">
            <w:pPr>
              <w:pStyle w:val="aff1"/>
              <w:snapToGrid w:val="0"/>
              <w:spacing w:line="240" w:lineRule="auto"/>
              <w:ind w:firstLineChars="0" w:firstLine="0"/>
              <w:jc w:val="center"/>
              <w:rPr>
                <w:rFonts w:hint="eastAsia"/>
                <w:sz w:val="24"/>
              </w:rPr>
            </w:pPr>
            <w:r>
              <w:rPr>
                <w:rFonts w:cs="宋体" w:hint="eastAsia"/>
                <w:b/>
                <w:sz w:val="24"/>
              </w:rPr>
              <w:t>事项</w:t>
            </w:r>
          </w:p>
        </w:tc>
        <w:tc>
          <w:tcPr>
            <w:tcW w:w="6216" w:type="dxa"/>
            <w:vAlign w:val="center"/>
          </w:tcPr>
          <w:p w14:paraId="69C9F3E4" w14:textId="77777777" w:rsidR="00ED396E" w:rsidRDefault="00000000">
            <w:pPr>
              <w:pStyle w:val="aff1"/>
              <w:snapToGrid w:val="0"/>
              <w:spacing w:line="240" w:lineRule="auto"/>
              <w:ind w:firstLineChars="0" w:firstLine="0"/>
              <w:jc w:val="center"/>
              <w:rPr>
                <w:rFonts w:hint="eastAsia"/>
                <w:sz w:val="24"/>
              </w:rPr>
            </w:pPr>
            <w:r>
              <w:rPr>
                <w:rFonts w:cs="宋体" w:hint="eastAsia"/>
                <w:b/>
                <w:sz w:val="24"/>
              </w:rPr>
              <w:t>本项目的特别规定</w:t>
            </w:r>
          </w:p>
        </w:tc>
      </w:tr>
      <w:tr w:rsidR="00ED396E" w14:paraId="220ED4A1" w14:textId="77777777" w:rsidTr="008D0866">
        <w:tc>
          <w:tcPr>
            <w:tcW w:w="740" w:type="dxa"/>
            <w:vAlign w:val="center"/>
          </w:tcPr>
          <w:p w14:paraId="700254A7" w14:textId="77777777" w:rsidR="00ED396E" w:rsidRDefault="00000000">
            <w:pPr>
              <w:pStyle w:val="aff1"/>
              <w:snapToGrid w:val="0"/>
              <w:spacing w:line="240" w:lineRule="auto"/>
              <w:ind w:firstLineChars="0" w:firstLine="0"/>
              <w:jc w:val="center"/>
              <w:rPr>
                <w:rFonts w:hint="eastAsia"/>
                <w:sz w:val="24"/>
              </w:rPr>
            </w:pPr>
            <w:r>
              <w:rPr>
                <w:rFonts w:cs="宋体" w:hint="eastAsia"/>
                <w:sz w:val="24"/>
              </w:rPr>
              <w:t>1</w:t>
            </w:r>
          </w:p>
        </w:tc>
        <w:tc>
          <w:tcPr>
            <w:tcW w:w="1320" w:type="dxa"/>
            <w:vAlign w:val="center"/>
          </w:tcPr>
          <w:p w14:paraId="24768C4C" w14:textId="77777777" w:rsidR="00ED396E" w:rsidRDefault="00000000">
            <w:pPr>
              <w:pStyle w:val="aff1"/>
              <w:snapToGrid w:val="0"/>
              <w:spacing w:line="240" w:lineRule="auto"/>
              <w:ind w:firstLineChars="0" w:firstLine="0"/>
              <w:rPr>
                <w:rFonts w:hint="eastAsia"/>
                <w:sz w:val="24"/>
              </w:rPr>
            </w:pPr>
            <w:r>
              <w:rPr>
                <w:rFonts w:cs="宋体" w:hint="eastAsia"/>
                <w:sz w:val="24"/>
              </w:rPr>
              <w:t>是否允许联合体</w:t>
            </w:r>
          </w:p>
        </w:tc>
        <w:tc>
          <w:tcPr>
            <w:tcW w:w="6216" w:type="dxa"/>
            <w:vAlign w:val="center"/>
          </w:tcPr>
          <w:p w14:paraId="72F0FC60" w14:textId="77777777" w:rsidR="00ED396E" w:rsidRDefault="00000000">
            <w:pPr>
              <w:pStyle w:val="aff1"/>
              <w:snapToGrid w:val="0"/>
              <w:spacing w:line="240" w:lineRule="auto"/>
              <w:ind w:firstLineChars="0" w:firstLine="0"/>
              <w:rPr>
                <w:rFonts w:hint="eastAsia"/>
                <w:sz w:val="24"/>
              </w:rPr>
            </w:pPr>
            <w:r>
              <w:rPr>
                <w:rFonts w:cs="宋体" w:hint="eastAsia"/>
                <w:sz w:val="24"/>
                <w:shd w:val="clear" w:color="auto" w:fill="FFFFFF"/>
              </w:rPr>
              <w:t>不接受</w:t>
            </w:r>
          </w:p>
        </w:tc>
      </w:tr>
      <w:tr w:rsidR="00ED396E" w14:paraId="2006312E" w14:textId="77777777" w:rsidTr="008D0866">
        <w:tc>
          <w:tcPr>
            <w:tcW w:w="740" w:type="dxa"/>
            <w:vAlign w:val="center"/>
          </w:tcPr>
          <w:p w14:paraId="2DFFF1BE" w14:textId="77777777" w:rsidR="00ED396E" w:rsidRDefault="00000000">
            <w:pPr>
              <w:pStyle w:val="aff1"/>
              <w:snapToGrid w:val="0"/>
              <w:spacing w:line="240" w:lineRule="auto"/>
              <w:ind w:firstLineChars="0" w:firstLine="0"/>
              <w:jc w:val="center"/>
              <w:rPr>
                <w:rFonts w:hint="eastAsia"/>
                <w:sz w:val="24"/>
              </w:rPr>
            </w:pPr>
            <w:r>
              <w:rPr>
                <w:rFonts w:cs="宋体" w:hint="eastAsia"/>
                <w:sz w:val="24"/>
              </w:rPr>
              <w:t>2</w:t>
            </w:r>
          </w:p>
        </w:tc>
        <w:tc>
          <w:tcPr>
            <w:tcW w:w="1320" w:type="dxa"/>
            <w:vAlign w:val="center"/>
          </w:tcPr>
          <w:p w14:paraId="4EE9C3EA" w14:textId="77777777" w:rsidR="00ED396E" w:rsidRDefault="00000000">
            <w:pPr>
              <w:pStyle w:val="aff1"/>
              <w:snapToGrid w:val="0"/>
              <w:spacing w:line="240" w:lineRule="auto"/>
              <w:ind w:firstLineChars="0" w:firstLine="0"/>
              <w:rPr>
                <w:rFonts w:hint="eastAsia"/>
                <w:sz w:val="24"/>
              </w:rPr>
            </w:pPr>
            <w:r>
              <w:rPr>
                <w:rFonts w:cs="宋体" w:hint="eastAsia"/>
                <w:sz w:val="24"/>
              </w:rPr>
              <w:t>是否允许分包</w:t>
            </w:r>
          </w:p>
        </w:tc>
        <w:tc>
          <w:tcPr>
            <w:tcW w:w="6216" w:type="dxa"/>
            <w:vAlign w:val="center"/>
          </w:tcPr>
          <w:p w14:paraId="790DC331" w14:textId="77777777" w:rsidR="00ED396E" w:rsidRDefault="00000000">
            <w:pPr>
              <w:pStyle w:val="aff1"/>
              <w:snapToGrid w:val="0"/>
              <w:spacing w:line="240" w:lineRule="auto"/>
              <w:ind w:firstLineChars="0" w:firstLine="0"/>
              <w:rPr>
                <w:rFonts w:hint="eastAsia"/>
                <w:sz w:val="24"/>
              </w:rPr>
            </w:pPr>
            <w:r>
              <w:rPr>
                <w:rFonts w:cs="宋体" w:hint="eastAsia"/>
                <w:sz w:val="24"/>
                <w:shd w:val="clear" w:color="auto" w:fill="FFFFFF"/>
              </w:rPr>
              <w:t>不允许</w:t>
            </w:r>
          </w:p>
        </w:tc>
      </w:tr>
      <w:tr w:rsidR="00ED396E" w14:paraId="0D3CCE35" w14:textId="77777777" w:rsidTr="008D0866">
        <w:tc>
          <w:tcPr>
            <w:tcW w:w="740" w:type="dxa"/>
            <w:vAlign w:val="center"/>
          </w:tcPr>
          <w:p w14:paraId="28996749" w14:textId="77777777" w:rsidR="00ED396E" w:rsidRDefault="00000000">
            <w:pPr>
              <w:pStyle w:val="aff1"/>
              <w:snapToGrid w:val="0"/>
              <w:spacing w:line="240" w:lineRule="auto"/>
              <w:ind w:firstLineChars="0" w:firstLine="0"/>
              <w:jc w:val="center"/>
              <w:rPr>
                <w:rFonts w:hint="eastAsia"/>
                <w:sz w:val="24"/>
              </w:rPr>
            </w:pPr>
            <w:r>
              <w:rPr>
                <w:rFonts w:cs="宋体" w:hint="eastAsia"/>
                <w:sz w:val="24"/>
              </w:rPr>
              <w:t>3</w:t>
            </w:r>
          </w:p>
        </w:tc>
        <w:tc>
          <w:tcPr>
            <w:tcW w:w="1320" w:type="dxa"/>
            <w:vAlign w:val="center"/>
          </w:tcPr>
          <w:p w14:paraId="201C307E" w14:textId="77777777" w:rsidR="00ED396E" w:rsidRDefault="00000000">
            <w:pPr>
              <w:rPr>
                <w:rFonts w:ascii="宋体" w:hAnsi="宋体" w:cs="宋体" w:hint="eastAsia"/>
                <w:sz w:val="24"/>
              </w:rPr>
            </w:pPr>
            <w:r>
              <w:rPr>
                <w:rFonts w:ascii="宋体" w:hAnsi="宋体" w:cs="宋体" w:hint="eastAsia"/>
                <w:sz w:val="24"/>
              </w:rPr>
              <w:t>答疑会或现场踏勘</w:t>
            </w:r>
          </w:p>
        </w:tc>
        <w:tc>
          <w:tcPr>
            <w:tcW w:w="6216" w:type="dxa"/>
            <w:vAlign w:val="center"/>
          </w:tcPr>
          <w:p w14:paraId="7B7D33E5" w14:textId="42FA0051" w:rsidR="00ED396E" w:rsidRDefault="002271C7">
            <w:pPr>
              <w:pStyle w:val="aff1"/>
              <w:snapToGrid w:val="0"/>
              <w:spacing w:line="240" w:lineRule="auto"/>
              <w:ind w:firstLineChars="0" w:firstLine="0"/>
              <w:rPr>
                <w:rFonts w:hint="eastAsia"/>
                <w:sz w:val="24"/>
              </w:rPr>
            </w:pPr>
            <w:r w:rsidRPr="002271C7">
              <w:rPr>
                <w:rFonts w:cs="宋体" w:hint="eastAsia"/>
                <w:bCs w:val="0"/>
                <w:sz w:val="24"/>
              </w:rPr>
              <w:t>不组织，各投标单位根据自己需要，自行前往勘察现场和周围环境，所产生的费用由投标单位自理。如投标人未勘察现场造成投标响应偏离，投标人自行承担后果。</w:t>
            </w:r>
          </w:p>
        </w:tc>
      </w:tr>
      <w:tr w:rsidR="00ED396E" w14:paraId="294E724F" w14:textId="77777777" w:rsidTr="008D0866">
        <w:tc>
          <w:tcPr>
            <w:tcW w:w="740" w:type="dxa"/>
            <w:vAlign w:val="center"/>
          </w:tcPr>
          <w:p w14:paraId="70BF7E06" w14:textId="77777777" w:rsidR="00ED396E" w:rsidRDefault="00000000">
            <w:pPr>
              <w:pStyle w:val="aff1"/>
              <w:snapToGrid w:val="0"/>
              <w:spacing w:line="240" w:lineRule="auto"/>
              <w:ind w:firstLineChars="0" w:firstLine="0"/>
              <w:jc w:val="center"/>
              <w:rPr>
                <w:rFonts w:hint="eastAsia"/>
                <w:sz w:val="24"/>
              </w:rPr>
            </w:pPr>
            <w:r>
              <w:rPr>
                <w:rFonts w:hint="eastAsia"/>
                <w:sz w:val="24"/>
              </w:rPr>
              <w:t>4</w:t>
            </w:r>
          </w:p>
        </w:tc>
        <w:tc>
          <w:tcPr>
            <w:tcW w:w="1320" w:type="dxa"/>
            <w:vAlign w:val="center"/>
          </w:tcPr>
          <w:p w14:paraId="7D52A3E9" w14:textId="77777777" w:rsidR="00ED396E" w:rsidRDefault="00000000">
            <w:pPr>
              <w:pStyle w:val="aff1"/>
              <w:snapToGrid w:val="0"/>
              <w:spacing w:line="240" w:lineRule="auto"/>
              <w:ind w:firstLineChars="0" w:firstLine="0"/>
              <w:rPr>
                <w:rFonts w:hint="eastAsia"/>
                <w:sz w:val="24"/>
              </w:rPr>
            </w:pPr>
            <w:r>
              <w:rPr>
                <w:rFonts w:cs="宋体" w:hint="eastAsia"/>
                <w:sz w:val="24"/>
              </w:rPr>
              <w:t>投标报价</w:t>
            </w:r>
          </w:p>
        </w:tc>
        <w:tc>
          <w:tcPr>
            <w:tcW w:w="6216" w:type="dxa"/>
            <w:vAlign w:val="center"/>
          </w:tcPr>
          <w:p w14:paraId="66672C09" w14:textId="03D65484" w:rsidR="00ED396E" w:rsidRDefault="00000000">
            <w:pPr>
              <w:pStyle w:val="ae"/>
              <w:snapToGrid w:val="0"/>
              <w:jc w:val="left"/>
              <w:rPr>
                <w:rFonts w:hAnsi="宋体" w:cs="宋体" w:hint="eastAsia"/>
                <w:bCs/>
                <w:sz w:val="24"/>
              </w:rPr>
            </w:pPr>
            <w:r>
              <w:rPr>
                <w:rFonts w:hAnsi="宋体" w:cs="宋体" w:hint="eastAsia"/>
                <w:bCs/>
                <w:sz w:val="24"/>
              </w:rPr>
              <w:t>1、最高限价：</w:t>
            </w:r>
            <w:r w:rsidR="00033F55">
              <w:rPr>
                <w:rFonts w:hAnsi="宋体" w:cs="宋体" w:hint="eastAsia"/>
                <w:bCs/>
                <w:sz w:val="24"/>
              </w:rPr>
              <w:t>240</w:t>
            </w:r>
            <w:r>
              <w:rPr>
                <w:rFonts w:hAnsi="宋体" w:cs="宋体" w:hint="eastAsia"/>
                <w:bCs/>
                <w:sz w:val="24"/>
              </w:rPr>
              <w:t>万元。报价超过最高限价的，其投标将作无效投标处理。</w:t>
            </w:r>
          </w:p>
          <w:p w14:paraId="1F1141FE" w14:textId="6A116C23" w:rsidR="00ED396E" w:rsidRDefault="00000000">
            <w:pPr>
              <w:pStyle w:val="ae"/>
              <w:snapToGrid w:val="0"/>
              <w:jc w:val="left"/>
              <w:rPr>
                <w:rFonts w:hAnsi="宋体" w:cs="宋体" w:hint="eastAsia"/>
                <w:bCs/>
                <w:sz w:val="24"/>
              </w:rPr>
            </w:pPr>
            <w:r>
              <w:rPr>
                <w:rFonts w:hAnsi="宋体" w:cs="宋体" w:hint="eastAsia"/>
                <w:bCs/>
                <w:sz w:val="24"/>
              </w:rPr>
              <w:t>2、投标报价应是采购文件所确定的采购内容及要求内全部工作内容的价格表现。其应包含实现标书的所有功能，采购人不再另外增加费用，其应包括（但不限于）</w:t>
            </w:r>
            <w:bookmarkStart w:id="22" w:name="_Hlk174969105"/>
            <w:r w:rsidR="00611530" w:rsidRPr="00013B22">
              <w:rPr>
                <w:rFonts w:hAnsi="宋体" w:cs="宋体" w:hint="eastAsia"/>
                <w:bCs/>
                <w:sz w:val="24"/>
              </w:rPr>
              <w:t>货款、标准附件、备品备件、专用工具、包装、货物运至项目现场的运输费、装卸费、安装调试费、保管费、劳务、人员工资、奖金、各种加班费、食宿与交通、保险费、验收费用、售后服务、</w:t>
            </w:r>
            <w:bookmarkStart w:id="23" w:name="_Hlk173160427"/>
            <w:r w:rsidR="00611530" w:rsidRPr="00013B22">
              <w:rPr>
                <w:rFonts w:hAnsi="宋体" w:cs="宋体" w:hint="eastAsia"/>
                <w:bCs/>
                <w:sz w:val="24"/>
              </w:rPr>
              <w:t>培训费、</w:t>
            </w:r>
            <w:bookmarkStart w:id="24" w:name="_Hlk172669176"/>
            <w:bookmarkEnd w:id="23"/>
            <w:r w:rsidR="00611530" w:rsidRPr="00013B22">
              <w:rPr>
                <w:rFonts w:hAnsi="宋体" w:cs="宋体" w:hint="eastAsia"/>
                <w:bCs/>
                <w:sz w:val="24"/>
              </w:rPr>
              <w:t>招标代理服务费、</w:t>
            </w:r>
            <w:bookmarkEnd w:id="24"/>
            <w:r w:rsidR="00611530" w:rsidRPr="00013B22">
              <w:rPr>
                <w:rFonts w:hAnsi="宋体" w:cs="宋体" w:hint="eastAsia"/>
                <w:bCs/>
                <w:sz w:val="24"/>
              </w:rPr>
              <w:t>利润、税金</w:t>
            </w:r>
            <w:bookmarkEnd w:id="22"/>
            <w:r>
              <w:rPr>
                <w:rFonts w:hAnsi="宋体" w:cs="宋体" w:hint="eastAsia"/>
                <w:bCs/>
                <w:sz w:val="24"/>
              </w:rPr>
              <w:t>等全部费用。中标人负责对所有设施设备进行安装调试，直至采购人验收合格。安装调试过程中产生的一切费用均由中标人承担，采购人不再承担除中标金额外的其他费用。</w:t>
            </w:r>
          </w:p>
          <w:p w14:paraId="741D7640" w14:textId="77777777" w:rsidR="00ED396E" w:rsidRDefault="00000000">
            <w:pPr>
              <w:pStyle w:val="aff1"/>
              <w:snapToGrid w:val="0"/>
              <w:spacing w:line="240" w:lineRule="auto"/>
              <w:ind w:firstLineChars="0" w:firstLine="0"/>
              <w:rPr>
                <w:rFonts w:hint="eastAsia"/>
                <w:sz w:val="24"/>
              </w:rPr>
            </w:pPr>
            <w:r>
              <w:rPr>
                <w:rFonts w:cs="宋体" w:hint="eastAsia"/>
                <w:sz w:val="24"/>
              </w:rPr>
              <w:t>3、不论中标结果如何，投标人均应自行承担所有与投标有关的全部费用。</w:t>
            </w:r>
          </w:p>
        </w:tc>
      </w:tr>
      <w:tr w:rsidR="00ED396E" w14:paraId="200CD92F" w14:textId="77777777" w:rsidTr="008D0866">
        <w:trPr>
          <w:trHeight w:val="468"/>
        </w:trPr>
        <w:tc>
          <w:tcPr>
            <w:tcW w:w="740" w:type="dxa"/>
            <w:vAlign w:val="center"/>
          </w:tcPr>
          <w:p w14:paraId="4183FA52" w14:textId="77777777" w:rsidR="00ED396E" w:rsidRDefault="00000000">
            <w:pPr>
              <w:pStyle w:val="aff1"/>
              <w:snapToGrid w:val="0"/>
              <w:spacing w:line="240" w:lineRule="auto"/>
              <w:ind w:firstLineChars="0" w:firstLine="0"/>
              <w:jc w:val="center"/>
              <w:rPr>
                <w:rFonts w:hint="eastAsia"/>
                <w:sz w:val="24"/>
              </w:rPr>
            </w:pPr>
            <w:r>
              <w:rPr>
                <w:rFonts w:hint="eastAsia"/>
                <w:sz w:val="24"/>
              </w:rPr>
              <w:t>5</w:t>
            </w:r>
          </w:p>
        </w:tc>
        <w:tc>
          <w:tcPr>
            <w:tcW w:w="1320" w:type="dxa"/>
            <w:vAlign w:val="center"/>
          </w:tcPr>
          <w:p w14:paraId="7F26E969" w14:textId="77777777" w:rsidR="00ED396E" w:rsidRDefault="00000000">
            <w:pPr>
              <w:pStyle w:val="aff1"/>
              <w:snapToGrid w:val="0"/>
              <w:spacing w:line="240" w:lineRule="auto"/>
              <w:ind w:firstLineChars="0" w:firstLine="0"/>
              <w:rPr>
                <w:rFonts w:hint="eastAsia"/>
                <w:sz w:val="24"/>
              </w:rPr>
            </w:pPr>
            <w:r>
              <w:rPr>
                <w:rFonts w:cs="宋体" w:hint="eastAsia"/>
                <w:sz w:val="24"/>
              </w:rPr>
              <w:t>投标有效期</w:t>
            </w:r>
          </w:p>
        </w:tc>
        <w:tc>
          <w:tcPr>
            <w:tcW w:w="6216" w:type="dxa"/>
            <w:vAlign w:val="center"/>
          </w:tcPr>
          <w:p w14:paraId="12D5683E" w14:textId="77777777" w:rsidR="00ED396E" w:rsidRDefault="00000000" w:rsidP="000651B4">
            <w:pPr>
              <w:pStyle w:val="aff1"/>
              <w:snapToGrid w:val="0"/>
              <w:spacing w:line="240" w:lineRule="auto"/>
              <w:ind w:firstLineChars="0" w:firstLine="0"/>
              <w:rPr>
                <w:rFonts w:cs="宋体" w:hint="eastAsia"/>
                <w:sz w:val="24"/>
              </w:rPr>
            </w:pPr>
            <w:r>
              <w:rPr>
                <w:rFonts w:cs="宋体" w:hint="eastAsia"/>
                <w:sz w:val="24"/>
              </w:rPr>
              <w:t>开标之日起90日历天。</w:t>
            </w:r>
          </w:p>
        </w:tc>
      </w:tr>
      <w:tr w:rsidR="00ED396E" w14:paraId="6A09C19C" w14:textId="77777777" w:rsidTr="008D0866">
        <w:tc>
          <w:tcPr>
            <w:tcW w:w="740" w:type="dxa"/>
            <w:vAlign w:val="center"/>
          </w:tcPr>
          <w:p w14:paraId="27F49E91" w14:textId="77777777" w:rsidR="00ED396E" w:rsidRDefault="00000000">
            <w:pPr>
              <w:pStyle w:val="aff1"/>
              <w:snapToGrid w:val="0"/>
              <w:spacing w:line="240" w:lineRule="auto"/>
              <w:ind w:firstLineChars="0" w:firstLine="0"/>
              <w:jc w:val="center"/>
              <w:rPr>
                <w:rFonts w:hint="eastAsia"/>
                <w:sz w:val="24"/>
              </w:rPr>
            </w:pPr>
            <w:r>
              <w:rPr>
                <w:rFonts w:hint="eastAsia"/>
                <w:sz w:val="24"/>
              </w:rPr>
              <w:t>6</w:t>
            </w:r>
          </w:p>
        </w:tc>
        <w:tc>
          <w:tcPr>
            <w:tcW w:w="1320" w:type="dxa"/>
            <w:vAlign w:val="center"/>
          </w:tcPr>
          <w:p w14:paraId="6E73E6E2" w14:textId="77777777" w:rsidR="00ED396E" w:rsidRDefault="00000000">
            <w:pPr>
              <w:pStyle w:val="aff1"/>
              <w:snapToGrid w:val="0"/>
              <w:spacing w:line="240" w:lineRule="auto"/>
              <w:ind w:firstLineChars="0" w:firstLine="0"/>
              <w:rPr>
                <w:rFonts w:hint="eastAsia"/>
                <w:sz w:val="24"/>
              </w:rPr>
            </w:pPr>
            <w:r>
              <w:rPr>
                <w:rFonts w:cs="宋体" w:hint="eastAsia"/>
                <w:sz w:val="24"/>
              </w:rPr>
              <w:t>投标文件的制作和投标</w:t>
            </w:r>
          </w:p>
        </w:tc>
        <w:tc>
          <w:tcPr>
            <w:tcW w:w="6216" w:type="dxa"/>
          </w:tcPr>
          <w:p w14:paraId="6F6D4D81" w14:textId="77777777" w:rsidR="00ED396E" w:rsidRDefault="00000000">
            <w:pPr>
              <w:pStyle w:val="aff1"/>
              <w:snapToGrid w:val="0"/>
              <w:rPr>
                <w:rFonts w:hint="eastAsia"/>
                <w:sz w:val="24"/>
              </w:rPr>
            </w:pPr>
            <w:r>
              <w:rPr>
                <w:rFonts w:hint="eastAsia"/>
                <w:sz w:val="24"/>
              </w:rPr>
              <w:t>请投标人在投标前仔细阅读“政府采购项目电子交易操作指南”。</w:t>
            </w:r>
          </w:p>
          <w:p w14:paraId="4F435329" w14:textId="77777777" w:rsidR="00ED396E" w:rsidRDefault="00000000">
            <w:pPr>
              <w:pStyle w:val="aff1"/>
              <w:snapToGrid w:val="0"/>
              <w:rPr>
                <w:rFonts w:hint="eastAsia"/>
                <w:sz w:val="24"/>
              </w:rPr>
            </w:pPr>
            <w:r>
              <w:rPr>
                <w:rFonts w:hint="eastAsia"/>
                <w:sz w:val="24"/>
              </w:rPr>
              <w:t>1.投标文件的制作：投标人按照本项目招标文件和政采云平台的要求,通过“政采云电子交易客户端”编制、加密并递交投标文件（下载网址：https://zfcg.czt.zj.gov.cn/download/index.html）。</w:t>
            </w:r>
          </w:p>
          <w:p w14:paraId="64DA2B20" w14:textId="77777777" w:rsidR="00ED396E" w:rsidRDefault="00000000">
            <w:pPr>
              <w:pStyle w:val="aff1"/>
              <w:snapToGrid w:val="0"/>
              <w:rPr>
                <w:rFonts w:hint="eastAsia"/>
                <w:sz w:val="24"/>
              </w:rPr>
            </w:pPr>
            <w:r>
              <w:rPr>
                <w:rFonts w:hint="eastAsia"/>
                <w:sz w:val="24"/>
              </w:rPr>
              <w:t>2.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14:paraId="20B565A9" w14:textId="77777777" w:rsidR="00ED396E" w:rsidRDefault="00000000">
            <w:pPr>
              <w:pStyle w:val="aff1"/>
              <w:snapToGrid w:val="0"/>
              <w:rPr>
                <w:rFonts w:hint="eastAsia"/>
                <w:sz w:val="24"/>
              </w:rPr>
            </w:pPr>
            <w:r>
              <w:rPr>
                <w:rFonts w:hint="eastAsia"/>
                <w:sz w:val="24"/>
              </w:rPr>
              <w:t>3.投标文件解密：投标人应在开标后30分钟内完成</w:t>
            </w:r>
            <w:r>
              <w:rPr>
                <w:rFonts w:hint="eastAsia"/>
                <w:sz w:val="24"/>
              </w:rPr>
              <w:lastRenderedPageBreak/>
              <w:t>解密。</w:t>
            </w:r>
          </w:p>
        </w:tc>
      </w:tr>
      <w:tr w:rsidR="00ED396E" w14:paraId="1DFF4164" w14:textId="77777777" w:rsidTr="008D0866">
        <w:tc>
          <w:tcPr>
            <w:tcW w:w="740" w:type="dxa"/>
            <w:vAlign w:val="center"/>
          </w:tcPr>
          <w:p w14:paraId="135566E0" w14:textId="77777777" w:rsidR="00ED396E" w:rsidRDefault="00000000">
            <w:pPr>
              <w:pStyle w:val="aff1"/>
              <w:snapToGrid w:val="0"/>
              <w:spacing w:line="240" w:lineRule="auto"/>
              <w:ind w:firstLineChars="0" w:firstLine="0"/>
              <w:jc w:val="center"/>
              <w:rPr>
                <w:rFonts w:hint="eastAsia"/>
                <w:sz w:val="24"/>
              </w:rPr>
            </w:pPr>
            <w:r>
              <w:rPr>
                <w:rFonts w:hint="eastAsia"/>
                <w:sz w:val="24"/>
              </w:rPr>
              <w:lastRenderedPageBreak/>
              <w:t>7</w:t>
            </w:r>
          </w:p>
        </w:tc>
        <w:tc>
          <w:tcPr>
            <w:tcW w:w="1320" w:type="dxa"/>
            <w:vAlign w:val="center"/>
          </w:tcPr>
          <w:p w14:paraId="4E5853C0" w14:textId="77777777" w:rsidR="00ED396E" w:rsidRDefault="00000000">
            <w:pPr>
              <w:pStyle w:val="aff1"/>
              <w:snapToGrid w:val="0"/>
              <w:spacing w:line="240" w:lineRule="auto"/>
              <w:ind w:firstLineChars="0" w:firstLine="0"/>
              <w:rPr>
                <w:rFonts w:hint="eastAsia"/>
                <w:sz w:val="24"/>
              </w:rPr>
            </w:pPr>
            <w:r>
              <w:rPr>
                <w:rFonts w:cs="宋体" w:hint="eastAsia"/>
                <w:sz w:val="24"/>
              </w:rPr>
              <w:t>备份投标文件的递交</w:t>
            </w:r>
          </w:p>
        </w:tc>
        <w:tc>
          <w:tcPr>
            <w:tcW w:w="6216" w:type="dxa"/>
          </w:tcPr>
          <w:p w14:paraId="2D91C551" w14:textId="77777777" w:rsidR="00ED396E" w:rsidRDefault="00000000">
            <w:pPr>
              <w:pStyle w:val="ae"/>
              <w:spacing w:line="300" w:lineRule="auto"/>
              <w:ind w:firstLineChars="200" w:firstLine="480"/>
              <w:jc w:val="left"/>
              <w:rPr>
                <w:rFonts w:hAnsi="宋体" w:cs="宋体" w:hint="eastAsia"/>
                <w:bCs/>
                <w:sz w:val="24"/>
              </w:rPr>
            </w:pPr>
            <w:r>
              <w:rPr>
                <w:rFonts w:hAnsi="宋体" w:cs="宋体" w:hint="eastAsia"/>
                <w:bCs/>
                <w:sz w:val="24"/>
              </w:rPr>
              <w:t>备份投标文件是通过政采云电子交易客户端制作投标文件产生的备份文件，请投标人自行妥善保管。</w:t>
            </w:r>
          </w:p>
          <w:p w14:paraId="4C4B82BA" w14:textId="77777777" w:rsidR="00ED396E" w:rsidRDefault="00000000">
            <w:pPr>
              <w:pStyle w:val="ae"/>
              <w:spacing w:line="300" w:lineRule="auto"/>
              <w:ind w:firstLineChars="200" w:firstLine="480"/>
              <w:jc w:val="left"/>
              <w:rPr>
                <w:rFonts w:hAnsi="宋体" w:cs="宋体" w:hint="eastAsia"/>
                <w:bCs/>
                <w:sz w:val="24"/>
              </w:rPr>
            </w:pPr>
            <w:r>
              <w:rPr>
                <w:rFonts w:hAnsi="宋体" w:cs="宋体" w:hint="eastAsia"/>
                <w:bCs/>
                <w:sz w:val="24"/>
              </w:rPr>
              <w:t>1.使用前提：投标人自行在线解密操作失败无法按时寻求技术人员帮助解密，或者投标人寻求技术人员帮助仍无法按时完成解密。</w:t>
            </w:r>
          </w:p>
          <w:p w14:paraId="07E2EC4B" w14:textId="77777777" w:rsidR="00ED396E" w:rsidRDefault="00000000">
            <w:pPr>
              <w:pStyle w:val="ae"/>
              <w:spacing w:line="300" w:lineRule="auto"/>
              <w:ind w:firstLineChars="200" w:firstLine="480"/>
              <w:jc w:val="left"/>
              <w:rPr>
                <w:rFonts w:hAnsi="宋体" w:cs="宋体" w:hint="eastAsia"/>
                <w:bCs/>
                <w:sz w:val="24"/>
              </w:rPr>
            </w:pPr>
            <w:r>
              <w:rPr>
                <w:rFonts w:hAnsi="宋体" w:cs="宋体" w:hint="eastAsia"/>
                <w:bCs/>
                <w:sz w:val="24"/>
              </w:rPr>
              <w:t>2.递交截止时间：同投标截止时间</w:t>
            </w:r>
          </w:p>
          <w:p w14:paraId="278FC11B" w14:textId="77777777" w:rsidR="00ED396E" w:rsidRDefault="00000000">
            <w:pPr>
              <w:pStyle w:val="ae"/>
              <w:spacing w:line="300" w:lineRule="auto"/>
              <w:ind w:firstLineChars="200" w:firstLine="480"/>
              <w:jc w:val="left"/>
              <w:rPr>
                <w:rFonts w:hAnsi="宋体" w:cs="宋体" w:hint="eastAsia"/>
                <w:bCs/>
                <w:sz w:val="24"/>
              </w:rPr>
            </w:pPr>
            <w:r>
              <w:rPr>
                <w:rFonts w:hAnsi="宋体" w:cs="宋体" w:hint="eastAsia"/>
                <w:bCs/>
                <w:sz w:val="24"/>
              </w:rPr>
              <w:t>3.投递邮箱：备份投标文件发送至13645766726</w:t>
            </w:r>
            <w:r>
              <w:rPr>
                <w:rFonts w:hAnsi="宋体" w:cs="宋体"/>
                <w:bCs/>
                <w:sz w:val="24"/>
              </w:rPr>
              <w:t>@139.</w:t>
            </w:r>
            <w:r>
              <w:rPr>
                <w:rFonts w:hAnsi="宋体" w:cs="宋体" w:hint="eastAsia"/>
                <w:bCs/>
                <w:sz w:val="24"/>
              </w:rPr>
              <w:t>com。</w:t>
            </w:r>
          </w:p>
          <w:p w14:paraId="50EFE3B4" w14:textId="6E0EE195" w:rsidR="00ED396E" w:rsidRDefault="00000000">
            <w:pPr>
              <w:pStyle w:val="ae"/>
              <w:spacing w:line="300" w:lineRule="auto"/>
              <w:ind w:firstLineChars="200" w:firstLine="480"/>
              <w:jc w:val="left"/>
              <w:rPr>
                <w:rFonts w:hAnsi="宋体" w:cs="宋体" w:hint="eastAsia"/>
                <w:bCs/>
                <w:sz w:val="24"/>
              </w:rPr>
            </w:pPr>
            <w:r>
              <w:rPr>
                <w:rFonts w:hAnsi="宋体" w:cs="宋体" w:hint="eastAsia"/>
                <w:sz w:val="24"/>
              </w:rPr>
              <w:t>4.</w:t>
            </w:r>
            <w:r w:rsidR="000651B4" w:rsidRPr="00777CD9">
              <w:rPr>
                <w:rFonts w:asciiTheme="minorEastAsia" w:eastAsiaTheme="minorEastAsia" w:hAnsiTheme="minorEastAsia" w:cs="Times New Roman" w:hint="eastAsia"/>
                <w:b/>
                <w:bCs/>
                <w:sz w:val="24"/>
              </w:rPr>
              <w:t>备份投标文件由供应商自行确定是否提交，因备份投标文件未加密而造成失密等情况，采购代理机构概不负责。未在系统上提交投标文件而仅提交备份投标文件的，其投标无效。</w:t>
            </w:r>
          </w:p>
        </w:tc>
      </w:tr>
      <w:tr w:rsidR="00ED396E" w14:paraId="335A6053" w14:textId="77777777" w:rsidTr="008D0866">
        <w:tc>
          <w:tcPr>
            <w:tcW w:w="740" w:type="dxa"/>
            <w:vAlign w:val="center"/>
          </w:tcPr>
          <w:p w14:paraId="647C5A5D" w14:textId="77777777" w:rsidR="00ED396E" w:rsidRDefault="00000000">
            <w:pPr>
              <w:pStyle w:val="aff1"/>
              <w:snapToGrid w:val="0"/>
              <w:spacing w:line="240" w:lineRule="auto"/>
              <w:ind w:firstLineChars="0" w:firstLine="0"/>
              <w:jc w:val="center"/>
              <w:rPr>
                <w:rFonts w:hint="eastAsia"/>
                <w:sz w:val="24"/>
              </w:rPr>
            </w:pPr>
            <w:r>
              <w:rPr>
                <w:rFonts w:hint="eastAsia"/>
                <w:sz w:val="24"/>
              </w:rPr>
              <w:t>8</w:t>
            </w:r>
          </w:p>
        </w:tc>
        <w:tc>
          <w:tcPr>
            <w:tcW w:w="1320" w:type="dxa"/>
            <w:vAlign w:val="center"/>
          </w:tcPr>
          <w:p w14:paraId="11A3951A" w14:textId="77777777" w:rsidR="00ED396E" w:rsidRDefault="00000000">
            <w:pPr>
              <w:pStyle w:val="aff1"/>
              <w:snapToGrid w:val="0"/>
              <w:spacing w:line="240" w:lineRule="auto"/>
              <w:ind w:firstLineChars="0" w:firstLine="0"/>
              <w:rPr>
                <w:rFonts w:hint="eastAsia"/>
                <w:sz w:val="24"/>
              </w:rPr>
            </w:pPr>
            <w:r>
              <w:rPr>
                <w:rFonts w:cs="宋体" w:hint="eastAsia"/>
                <w:sz w:val="24"/>
              </w:rPr>
              <w:t>不见面开标</w:t>
            </w:r>
          </w:p>
        </w:tc>
        <w:tc>
          <w:tcPr>
            <w:tcW w:w="6216" w:type="dxa"/>
            <w:vAlign w:val="center"/>
          </w:tcPr>
          <w:p w14:paraId="4B9BCED3" w14:textId="77777777" w:rsidR="00ED396E" w:rsidRDefault="00000000">
            <w:pPr>
              <w:pStyle w:val="aff1"/>
              <w:snapToGrid w:val="0"/>
              <w:spacing w:line="240" w:lineRule="auto"/>
              <w:ind w:firstLineChars="0" w:firstLine="0"/>
              <w:rPr>
                <w:rFonts w:hint="eastAsia"/>
                <w:sz w:val="24"/>
              </w:rPr>
            </w:pPr>
            <w:r>
              <w:rPr>
                <w:rFonts w:cs="宋体" w:hint="eastAsia"/>
                <w:sz w:val="24"/>
              </w:rPr>
              <w:t>采购组织机构按照招标文件规定的时间通过“政采云平台”组织开标，所有投标人均应当准时在线参加。如未参加，造成无法投标、投标失败等后果由投标人自行承担。</w:t>
            </w:r>
          </w:p>
        </w:tc>
      </w:tr>
      <w:tr w:rsidR="00ED396E" w14:paraId="60515B62" w14:textId="77777777" w:rsidTr="008D0866">
        <w:tc>
          <w:tcPr>
            <w:tcW w:w="740" w:type="dxa"/>
            <w:vAlign w:val="center"/>
          </w:tcPr>
          <w:p w14:paraId="2D2E2AAB" w14:textId="77777777" w:rsidR="00ED396E" w:rsidRDefault="00000000">
            <w:pPr>
              <w:pStyle w:val="aff1"/>
              <w:snapToGrid w:val="0"/>
              <w:spacing w:line="240" w:lineRule="auto"/>
              <w:ind w:firstLineChars="0" w:firstLine="0"/>
              <w:jc w:val="center"/>
              <w:rPr>
                <w:rFonts w:hint="eastAsia"/>
                <w:sz w:val="24"/>
              </w:rPr>
            </w:pPr>
            <w:r>
              <w:rPr>
                <w:rFonts w:hint="eastAsia"/>
                <w:sz w:val="24"/>
              </w:rPr>
              <w:t>9</w:t>
            </w:r>
          </w:p>
        </w:tc>
        <w:tc>
          <w:tcPr>
            <w:tcW w:w="1320" w:type="dxa"/>
            <w:vAlign w:val="center"/>
          </w:tcPr>
          <w:p w14:paraId="5F27A5C8" w14:textId="77777777" w:rsidR="00ED396E" w:rsidRDefault="00000000">
            <w:pPr>
              <w:pStyle w:val="aff1"/>
              <w:snapToGrid w:val="0"/>
              <w:spacing w:line="240" w:lineRule="auto"/>
              <w:ind w:firstLineChars="0" w:firstLine="0"/>
              <w:rPr>
                <w:rFonts w:hint="eastAsia"/>
                <w:sz w:val="24"/>
              </w:rPr>
            </w:pPr>
            <w:r>
              <w:rPr>
                <w:rFonts w:cs="宋体" w:hint="eastAsia"/>
                <w:sz w:val="24"/>
              </w:rPr>
              <w:t>信用信息查询渠道</w:t>
            </w:r>
          </w:p>
        </w:tc>
        <w:tc>
          <w:tcPr>
            <w:tcW w:w="6216" w:type="dxa"/>
            <w:vAlign w:val="center"/>
          </w:tcPr>
          <w:p w14:paraId="0F0FC453" w14:textId="77777777" w:rsidR="00ED396E" w:rsidRDefault="00000000">
            <w:pPr>
              <w:snapToGrid w:val="0"/>
              <w:rPr>
                <w:rFonts w:ascii="宋体" w:hAnsi="宋体" w:cs="宋体" w:hint="eastAsia"/>
                <w:sz w:val="24"/>
              </w:rPr>
            </w:pPr>
            <w:r>
              <w:rPr>
                <w:rFonts w:ascii="宋体" w:hAnsi="宋体" w:cs="宋体" w:hint="eastAsia"/>
                <w:sz w:val="24"/>
              </w:rPr>
              <w:t>信用中国（网址：</w:t>
            </w:r>
            <w:r>
              <w:fldChar w:fldCharType="begin"/>
            </w:r>
            <w:r>
              <w:instrText>HYPERLINK "http://www.creditchina.gov.cn"</w:instrText>
            </w:r>
            <w:r>
              <w:fldChar w:fldCharType="separate"/>
            </w:r>
            <w:r>
              <w:rPr>
                <w:rFonts w:ascii="宋体" w:hAnsi="宋体" w:cs="宋体" w:hint="eastAsia"/>
                <w:sz w:val="24"/>
              </w:rPr>
              <w:t>http://www.creditchina.gov.cn</w:t>
            </w:r>
            <w:r>
              <w:rPr>
                <w:rFonts w:ascii="宋体" w:hAnsi="宋体" w:cs="宋体"/>
                <w:sz w:val="24"/>
              </w:rPr>
              <w:fldChar w:fldCharType="end"/>
            </w:r>
            <w:r>
              <w:rPr>
                <w:rFonts w:ascii="宋体" w:hAnsi="宋体" w:cs="宋体" w:hint="eastAsia"/>
                <w:sz w:val="24"/>
              </w:rPr>
              <w:t>)</w:t>
            </w:r>
          </w:p>
          <w:p w14:paraId="6AEB4F62" w14:textId="77777777" w:rsidR="00ED396E" w:rsidRDefault="00000000">
            <w:pPr>
              <w:pStyle w:val="aff1"/>
              <w:snapToGrid w:val="0"/>
              <w:spacing w:line="240" w:lineRule="auto"/>
              <w:ind w:firstLineChars="0" w:firstLine="0"/>
              <w:rPr>
                <w:rFonts w:hint="eastAsia"/>
                <w:sz w:val="24"/>
              </w:rPr>
            </w:pPr>
            <w:r>
              <w:rPr>
                <w:rFonts w:cs="宋体" w:hint="eastAsia"/>
                <w:sz w:val="24"/>
              </w:rPr>
              <w:t>中国政府采购网（网址：http://www.ccgp.gov.cn)</w:t>
            </w:r>
          </w:p>
        </w:tc>
      </w:tr>
      <w:tr w:rsidR="00ED396E" w14:paraId="0213915A" w14:textId="77777777" w:rsidTr="008D0866">
        <w:tc>
          <w:tcPr>
            <w:tcW w:w="740" w:type="dxa"/>
            <w:vAlign w:val="center"/>
          </w:tcPr>
          <w:p w14:paraId="2C2BB750" w14:textId="77777777" w:rsidR="00ED396E" w:rsidRDefault="00000000">
            <w:pPr>
              <w:pStyle w:val="aff1"/>
              <w:snapToGrid w:val="0"/>
              <w:spacing w:line="240" w:lineRule="auto"/>
              <w:ind w:firstLineChars="0" w:firstLine="0"/>
              <w:jc w:val="center"/>
              <w:rPr>
                <w:rFonts w:hint="eastAsia"/>
                <w:sz w:val="24"/>
              </w:rPr>
            </w:pPr>
            <w:r>
              <w:rPr>
                <w:rFonts w:hint="eastAsia"/>
                <w:sz w:val="24"/>
              </w:rPr>
              <w:t>10</w:t>
            </w:r>
          </w:p>
        </w:tc>
        <w:tc>
          <w:tcPr>
            <w:tcW w:w="1320" w:type="dxa"/>
            <w:vAlign w:val="center"/>
          </w:tcPr>
          <w:p w14:paraId="24244371" w14:textId="0F6F7458" w:rsidR="002C1CA5" w:rsidRPr="000370C7" w:rsidRDefault="002C1CA5" w:rsidP="002C1CA5">
            <w:pPr>
              <w:rPr>
                <w:rFonts w:ascii="宋体" w:hAnsi="宋体" w:hint="eastAsia"/>
                <w:bCs/>
                <w:sz w:val="24"/>
              </w:rPr>
            </w:pPr>
            <w:r w:rsidRPr="000370C7">
              <w:rPr>
                <w:rFonts w:ascii="宋体" w:hAnsi="宋体" w:hint="eastAsia"/>
                <w:bCs/>
                <w:sz w:val="24"/>
              </w:rPr>
              <w:t>节能、环保产品要求和进口产品</w:t>
            </w:r>
          </w:p>
        </w:tc>
        <w:tc>
          <w:tcPr>
            <w:tcW w:w="6216" w:type="dxa"/>
            <w:vAlign w:val="center"/>
          </w:tcPr>
          <w:p w14:paraId="5D709430" w14:textId="77777777" w:rsidR="002C1CA5" w:rsidRPr="000370C7" w:rsidRDefault="002C1CA5" w:rsidP="002C1CA5">
            <w:pPr>
              <w:pStyle w:val="aff1"/>
              <w:snapToGrid w:val="0"/>
              <w:spacing w:line="360" w:lineRule="auto"/>
              <w:ind w:firstLineChars="0" w:firstLine="0"/>
              <w:rPr>
                <w:rFonts w:hint="eastAsia"/>
                <w:sz w:val="24"/>
              </w:rPr>
            </w:pPr>
            <w:r w:rsidRPr="000370C7">
              <w:rPr>
                <w:rFonts w:hint="eastAsia"/>
                <w:sz w:val="24"/>
              </w:rPr>
              <w:t>1、节能产品、环保产品：无要求。</w:t>
            </w:r>
          </w:p>
          <w:p w14:paraId="1E3C158D" w14:textId="42F1E681" w:rsidR="002C1CA5" w:rsidRPr="000370C7" w:rsidRDefault="002C1CA5" w:rsidP="002C1CA5">
            <w:pPr>
              <w:pStyle w:val="a1"/>
              <w:ind w:firstLine="0"/>
              <w:rPr>
                <w:rFonts w:ascii="宋体" w:hAnsi="宋体" w:hint="eastAsia"/>
                <w:bCs/>
                <w:sz w:val="24"/>
                <w:szCs w:val="24"/>
              </w:rPr>
            </w:pPr>
            <w:r w:rsidRPr="000370C7">
              <w:rPr>
                <w:rFonts w:ascii="宋体" w:hAnsi="宋体" w:hint="eastAsia"/>
                <w:bCs/>
                <w:sz w:val="24"/>
                <w:szCs w:val="24"/>
              </w:rPr>
              <w:t>2、本项目不允许采购进口产品。</w:t>
            </w:r>
          </w:p>
        </w:tc>
      </w:tr>
      <w:tr w:rsidR="00ED396E" w14:paraId="0FBB524B" w14:textId="77777777" w:rsidTr="008D0866">
        <w:tc>
          <w:tcPr>
            <w:tcW w:w="740" w:type="dxa"/>
            <w:vAlign w:val="center"/>
          </w:tcPr>
          <w:p w14:paraId="43BBD5FA" w14:textId="77777777" w:rsidR="00ED396E" w:rsidRDefault="00000000">
            <w:pPr>
              <w:pStyle w:val="aff1"/>
              <w:snapToGrid w:val="0"/>
              <w:spacing w:line="240" w:lineRule="auto"/>
              <w:ind w:firstLineChars="0" w:firstLine="0"/>
              <w:jc w:val="center"/>
              <w:rPr>
                <w:rFonts w:hint="eastAsia"/>
                <w:sz w:val="24"/>
              </w:rPr>
            </w:pPr>
            <w:r>
              <w:rPr>
                <w:rFonts w:hint="eastAsia"/>
                <w:sz w:val="24"/>
              </w:rPr>
              <w:t>11</w:t>
            </w:r>
          </w:p>
        </w:tc>
        <w:tc>
          <w:tcPr>
            <w:tcW w:w="1320" w:type="dxa"/>
            <w:vAlign w:val="center"/>
          </w:tcPr>
          <w:p w14:paraId="180CBF14" w14:textId="77777777" w:rsidR="00ED396E" w:rsidRDefault="00000000">
            <w:pPr>
              <w:pStyle w:val="aff1"/>
              <w:snapToGrid w:val="0"/>
              <w:spacing w:line="240" w:lineRule="auto"/>
              <w:ind w:firstLineChars="0" w:firstLine="0"/>
              <w:rPr>
                <w:rFonts w:cs="宋体" w:hint="eastAsia"/>
                <w:sz w:val="24"/>
              </w:rPr>
            </w:pPr>
            <w:r>
              <w:rPr>
                <w:rFonts w:hint="eastAsia"/>
                <w:sz w:val="24"/>
              </w:rPr>
              <w:t>履约保证金</w:t>
            </w:r>
          </w:p>
        </w:tc>
        <w:tc>
          <w:tcPr>
            <w:tcW w:w="6216" w:type="dxa"/>
            <w:vAlign w:val="center"/>
          </w:tcPr>
          <w:p w14:paraId="3C0B11EC" w14:textId="05385D81" w:rsidR="000651B4" w:rsidRPr="004C1BBD" w:rsidRDefault="008D3850" w:rsidP="004C1BBD">
            <w:pPr>
              <w:pStyle w:val="aff1"/>
              <w:snapToGrid w:val="0"/>
              <w:spacing w:line="240" w:lineRule="auto"/>
              <w:ind w:firstLineChars="0" w:firstLine="0"/>
              <w:rPr>
                <w:rFonts w:cs="宋体" w:hint="eastAsia"/>
                <w:sz w:val="24"/>
              </w:rPr>
            </w:pPr>
            <w:r w:rsidRPr="008D3850">
              <w:rPr>
                <w:rFonts w:cs="宋体" w:hint="eastAsia"/>
                <w:sz w:val="24"/>
              </w:rPr>
              <w:t>本项目不收履约保证金。</w:t>
            </w:r>
          </w:p>
        </w:tc>
      </w:tr>
      <w:tr w:rsidR="00ED396E" w14:paraId="39263FEC" w14:textId="77777777" w:rsidTr="008D0866">
        <w:tc>
          <w:tcPr>
            <w:tcW w:w="740" w:type="dxa"/>
            <w:vAlign w:val="center"/>
          </w:tcPr>
          <w:p w14:paraId="2050CCA2" w14:textId="77777777" w:rsidR="00ED396E" w:rsidRDefault="00000000">
            <w:pPr>
              <w:pStyle w:val="aff1"/>
              <w:snapToGrid w:val="0"/>
              <w:spacing w:line="240" w:lineRule="auto"/>
              <w:ind w:firstLineChars="0" w:firstLine="0"/>
              <w:jc w:val="center"/>
              <w:rPr>
                <w:rFonts w:hint="eastAsia"/>
                <w:sz w:val="24"/>
              </w:rPr>
            </w:pPr>
            <w:r>
              <w:rPr>
                <w:rFonts w:hint="eastAsia"/>
                <w:sz w:val="24"/>
              </w:rPr>
              <w:t>12</w:t>
            </w:r>
          </w:p>
        </w:tc>
        <w:tc>
          <w:tcPr>
            <w:tcW w:w="1320" w:type="dxa"/>
            <w:vAlign w:val="center"/>
          </w:tcPr>
          <w:p w14:paraId="56C71DF8" w14:textId="1CF2FCD3" w:rsidR="00ED396E" w:rsidRDefault="00000000">
            <w:pPr>
              <w:pStyle w:val="aff1"/>
              <w:snapToGrid w:val="0"/>
              <w:spacing w:line="240" w:lineRule="auto"/>
              <w:ind w:firstLineChars="0" w:firstLine="0"/>
              <w:rPr>
                <w:rFonts w:hint="eastAsia"/>
                <w:sz w:val="24"/>
              </w:rPr>
            </w:pPr>
            <w:r>
              <w:rPr>
                <w:rFonts w:hint="eastAsia"/>
                <w:sz w:val="24"/>
              </w:rPr>
              <w:t>中小企业预留份额情况</w:t>
            </w:r>
            <w:r w:rsidR="009B44D2">
              <w:rPr>
                <w:rFonts w:hint="eastAsia"/>
                <w:sz w:val="24"/>
              </w:rPr>
              <w:t>及</w:t>
            </w:r>
            <w:r w:rsidR="009B44D2" w:rsidRPr="003A4B8B">
              <w:rPr>
                <w:rFonts w:cs="宋体" w:hint="eastAsia"/>
                <w:bCs w:val="0"/>
                <w:sz w:val="24"/>
              </w:rPr>
              <w:t>核心产品</w:t>
            </w:r>
          </w:p>
        </w:tc>
        <w:tc>
          <w:tcPr>
            <w:tcW w:w="6216" w:type="dxa"/>
            <w:vAlign w:val="center"/>
          </w:tcPr>
          <w:p w14:paraId="2FD598FF" w14:textId="77777777" w:rsidR="00ED396E" w:rsidRDefault="00000000">
            <w:pPr>
              <w:pStyle w:val="aff1"/>
              <w:snapToGrid w:val="0"/>
              <w:spacing w:line="240" w:lineRule="auto"/>
              <w:ind w:firstLineChars="0" w:firstLine="0"/>
              <w:rPr>
                <w:rFonts w:cs="宋体" w:hint="eastAsia"/>
                <w:sz w:val="24"/>
              </w:rPr>
            </w:pPr>
            <w:r>
              <w:rPr>
                <w:rFonts w:cs="宋体" w:hint="eastAsia"/>
                <w:sz w:val="24"/>
              </w:rPr>
              <w:t>根据《政府采购促进中小企业发展管理办法》财库〔</w:t>
            </w:r>
            <w:r>
              <w:rPr>
                <w:rFonts w:cs="宋体"/>
                <w:sz w:val="24"/>
              </w:rPr>
              <w:t>2020</w:t>
            </w:r>
            <w:r>
              <w:rPr>
                <w:rFonts w:cs="宋体" w:hint="eastAsia"/>
                <w:sz w:val="24"/>
              </w:rPr>
              <w:t>〕</w:t>
            </w:r>
            <w:r>
              <w:rPr>
                <w:rFonts w:cs="宋体"/>
                <w:sz w:val="24"/>
              </w:rPr>
              <w:t>46</w:t>
            </w:r>
            <w:r>
              <w:rPr>
                <w:rFonts w:cs="宋体" w:hint="eastAsia"/>
                <w:sz w:val="24"/>
              </w:rPr>
              <w:t>号等文件的规定，本项目专门面向中小企业采购的项目。</w:t>
            </w:r>
          </w:p>
          <w:p w14:paraId="2D111EB1" w14:textId="343DB0A6" w:rsidR="00ED396E" w:rsidRDefault="00F00686">
            <w:pPr>
              <w:rPr>
                <w:rFonts w:ascii="宋体" w:hAnsi="宋体" w:cs="宋体" w:hint="eastAsia"/>
                <w:bCs/>
                <w:sz w:val="24"/>
              </w:rPr>
            </w:pPr>
            <w:r w:rsidRPr="00F00686">
              <w:rPr>
                <w:rFonts w:ascii="宋体" w:hAnsi="宋体" w:cs="宋体" w:hint="eastAsia"/>
                <w:bCs/>
                <w:sz w:val="24"/>
              </w:rPr>
              <w:t>项目属性（货物类）</w:t>
            </w:r>
            <w:r>
              <w:rPr>
                <w:rFonts w:ascii="宋体" w:hAnsi="宋体" w:cs="宋体" w:hint="eastAsia"/>
                <w:bCs/>
                <w:sz w:val="24"/>
              </w:rPr>
              <w:t>，采购标的：</w:t>
            </w:r>
            <w:r w:rsidR="00EA583C" w:rsidRPr="00EA583C">
              <w:rPr>
                <w:rFonts w:ascii="宋体" w:hAnsi="宋体" w:cs="宋体" w:hint="eastAsia"/>
                <w:bCs/>
                <w:sz w:val="24"/>
              </w:rPr>
              <w:t>自动化设备安装与调试工学一体化工作站采购项目</w:t>
            </w:r>
            <w:r>
              <w:rPr>
                <w:rFonts w:ascii="宋体" w:hAnsi="宋体" w:cs="宋体" w:hint="eastAsia"/>
                <w:bCs/>
                <w:sz w:val="24"/>
              </w:rPr>
              <w:t>，所属行业：</w:t>
            </w:r>
            <w:r w:rsidRPr="009E4154">
              <w:rPr>
                <w:rFonts w:ascii="宋体" w:hAnsi="宋体" w:cs="宋体" w:hint="eastAsia"/>
                <w:bCs/>
                <w:sz w:val="24"/>
              </w:rPr>
              <w:t>（二）工业</w:t>
            </w:r>
            <w:r>
              <w:rPr>
                <w:rFonts w:ascii="宋体" w:hAnsi="宋体" w:cs="宋体" w:hint="eastAsia"/>
                <w:bCs/>
                <w:sz w:val="24"/>
              </w:rPr>
              <w:t>。</w:t>
            </w:r>
          </w:p>
          <w:p w14:paraId="305B49AD" w14:textId="3583228E" w:rsidR="009B44D2" w:rsidRPr="009B44D2" w:rsidRDefault="009B44D2" w:rsidP="009B44D2">
            <w:pPr>
              <w:pStyle w:val="a1"/>
              <w:ind w:firstLine="0"/>
            </w:pPr>
            <w:r w:rsidRPr="0095416B">
              <w:rPr>
                <w:rFonts w:ascii="宋体" w:hAnsi="宋体" w:cs="宋体" w:hint="eastAsia"/>
                <w:bCs/>
                <w:sz w:val="24"/>
                <w:szCs w:val="24"/>
              </w:rPr>
              <w:t>核心产品：</w:t>
            </w:r>
            <w:r w:rsidR="007E160A" w:rsidRPr="007E160A">
              <w:rPr>
                <w:rFonts w:ascii="宋体" w:hAnsi="宋体" w:cs="宋体" w:hint="eastAsia"/>
                <w:bCs/>
                <w:sz w:val="24"/>
                <w:szCs w:val="24"/>
              </w:rPr>
              <w:t>自动化设备安装与调试工学一体化工作站</w:t>
            </w:r>
          </w:p>
        </w:tc>
      </w:tr>
      <w:tr w:rsidR="008D0866" w14:paraId="20E6D8CB" w14:textId="77777777" w:rsidTr="008D0866">
        <w:tc>
          <w:tcPr>
            <w:tcW w:w="740" w:type="dxa"/>
            <w:vAlign w:val="center"/>
          </w:tcPr>
          <w:p w14:paraId="54CFE200" w14:textId="47479597" w:rsidR="008D0866" w:rsidRDefault="008D0866" w:rsidP="008D0866">
            <w:pPr>
              <w:pStyle w:val="aff1"/>
              <w:snapToGrid w:val="0"/>
              <w:spacing w:line="240" w:lineRule="auto"/>
              <w:ind w:firstLineChars="0" w:firstLine="0"/>
              <w:jc w:val="center"/>
              <w:rPr>
                <w:rFonts w:hint="eastAsia"/>
                <w:sz w:val="24"/>
              </w:rPr>
            </w:pPr>
            <w:r>
              <w:rPr>
                <w:rFonts w:hint="eastAsia"/>
                <w:sz w:val="24"/>
              </w:rPr>
              <w:t>13</w:t>
            </w:r>
          </w:p>
        </w:tc>
        <w:tc>
          <w:tcPr>
            <w:tcW w:w="1320" w:type="dxa"/>
            <w:vAlign w:val="center"/>
          </w:tcPr>
          <w:p w14:paraId="461DEEF8" w14:textId="0D6D46EC" w:rsidR="008D0866" w:rsidRDefault="008D0866" w:rsidP="00E8039E">
            <w:pPr>
              <w:pStyle w:val="aff1"/>
              <w:snapToGrid w:val="0"/>
              <w:spacing w:line="240" w:lineRule="auto"/>
              <w:ind w:firstLineChars="0" w:firstLine="0"/>
              <w:jc w:val="center"/>
              <w:rPr>
                <w:rFonts w:hint="eastAsia"/>
                <w:sz w:val="24"/>
              </w:rPr>
            </w:pPr>
            <w:r w:rsidRPr="008D0866">
              <w:rPr>
                <w:rFonts w:hint="eastAsia"/>
                <w:sz w:val="24"/>
              </w:rPr>
              <w:t>演示</w:t>
            </w:r>
          </w:p>
        </w:tc>
        <w:tc>
          <w:tcPr>
            <w:tcW w:w="6216" w:type="dxa"/>
            <w:vAlign w:val="center"/>
          </w:tcPr>
          <w:p w14:paraId="26A6EE2B" w14:textId="697B8206" w:rsidR="008D0866" w:rsidRPr="008D0866" w:rsidRDefault="008D0866" w:rsidP="008D0866">
            <w:pPr>
              <w:pStyle w:val="aff1"/>
              <w:snapToGrid w:val="0"/>
              <w:rPr>
                <w:rFonts w:cs="宋体" w:hint="eastAsia"/>
                <w:sz w:val="24"/>
              </w:rPr>
            </w:pPr>
            <w:r w:rsidRPr="008D0866">
              <w:rPr>
                <w:rFonts w:cs="宋体" w:hint="eastAsia"/>
                <w:sz w:val="24"/>
              </w:rPr>
              <w:t>本项目要求提供</w:t>
            </w:r>
            <w:r w:rsidR="002D2E10" w:rsidRPr="002D2E10">
              <w:rPr>
                <w:rFonts w:cs="宋体" w:hint="eastAsia"/>
                <w:sz w:val="24"/>
              </w:rPr>
              <w:t>视频</w:t>
            </w:r>
            <w:r w:rsidRPr="008D0866">
              <w:rPr>
                <w:rFonts w:cs="宋体" w:hint="eastAsia"/>
                <w:sz w:val="24"/>
              </w:rPr>
              <w:t>演示，</w:t>
            </w:r>
            <w:r w:rsidR="002A6C8C">
              <w:rPr>
                <w:rFonts w:cs="宋体" w:hint="eastAsia"/>
                <w:sz w:val="24"/>
              </w:rPr>
              <w:t>每个视频</w:t>
            </w:r>
            <w:r w:rsidR="002A6C8C" w:rsidRPr="00C20BD5">
              <w:rPr>
                <w:rFonts w:cs="宋体" w:hint="eastAsia"/>
                <w:sz w:val="24"/>
              </w:rPr>
              <w:t>时间须控制在</w:t>
            </w:r>
            <w:r w:rsidR="002A6C8C">
              <w:rPr>
                <w:rFonts w:cs="宋体" w:hint="eastAsia"/>
                <w:sz w:val="24"/>
              </w:rPr>
              <w:t>5</w:t>
            </w:r>
            <w:r w:rsidR="002A6C8C" w:rsidRPr="00C20BD5">
              <w:rPr>
                <w:rFonts w:cs="宋体" w:hint="eastAsia"/>
                <w:sz w:val="24"/>
              </w:rPr>
              <w:t>分钟以内</w:t>
            </w:r>
            <w:r w:rsidR="002A6C8C">
              <w:rPr>
                <w:rFonts w:cs="宋体" w:hint="eastAsia"/>
                <w:sz w:val="24"/>
              </w:rPr>
              <w:t>，</w:t>
            </w:r>
            <w:r w:rsidRPr="008D0866">
              <w:rPr>
                <w:rFonts w:cs="宋体" w:hint="eastAsia"/>
                <w:sz w:val="24"/>
              </w:rPr>
              <w:t>以介质存储（U盘）并且密封包装（外包装上要求标注项目名称、项目编号、</w:t>
            </w:r>
            <w:r w:rsidR="002D2E10">
              <w:rPr>
                <w:rFonts w:cs="宋体" w:hint="eastAsia"/>
                <w:sz w:val="24"/>
              </w:rPr>
              <w:t>视频</w:t>
            </w:r>
            <w:r w:rsidRPr="008D0866">
              <w:rPr>
                <w:rFonts w:cs="宋体" w:hint="eastAsia"/>
                <w:sz w:val="24"/>
              </w:rPr>
              <w:t>演示、供应商名称并加盖公章）后在</w:t>
            </w:r>
            <w:r w:rsidRPr="00E8039E">
              <w:rPr>
                <w:rFonts w:cs="宋体" w:hint="eastAsia"/>
                <w:b/>
                <w:bCs w:val="0"/>
                <w:sz w:val="24"/>
              </w:rPr>
              <w:t>投标文件提交截止时间</w:t>
            </w:r>
            <w:r w:rsidRPr="008D0866">
              <w:rPr>
                <w:rFonts w:cs="宋体" w:hint="eastAsia"/>
                <w:sz w:val="24"/>
              </w:rPr>
              <w:t>前递交（可邮寄，如若发生泄露、遗失、损坏或延期送达等情况的，由供应商自行负责）。</w:t>
            </w:r>
          </w:p>
          <w:p w14:paraId="6D0BA4E9" w14:textId="5E67CABE" w:rsidR="008D0866" w:rsidRPr="008D0866" w:rsidRDefault="008D0866" w:rsidP="008D0866">
            <w:pPr>
              <w:pStyle w:val="aff1"/>
              <w:snapToGrid w:val="0"/>
              <w:rPr>
                <w:rFonts w:cs="宋体" w:hint="eastAsia"/>
                <w:sz w:val="24"/>
              </w:rPr>
            </w:pPr>
            <w:r w:rsidRPr="008D0866">
              <w:rPr>
                <w:rFonts w:cs="宋体" w:hint="eastAsia"/>
                <w:sz w:val="24"/>
              </w:rPr>
              <w:t>若供应商需要邮寄U盘，须提前联系代理，联系电话：</w:t>
            </w:r>
            <w:r w:rsidRPr="008D0866">
              <w:rPr>
                <w:rFonts w:cs="宋体" w:hint="eastAsia"/>
                <w:sz w:val="24"/>
              </w:rPr>
              <w:lastRenderedPageBreak/>
              <w:t>13645766726</w:t>
            </w:r>
            <w:r w:rsidR="00107461" w:rsidRPr="008D0866">
              <w:rPr>
                <w:rFonts w:cs="宋体" w:hint="eastAsia"/>
                <w:sz w:val="24"/>
              </w:rPr>
              <w:t>，</w:t>
            </w:r>
            <w:r w:rsidRPr="00E8039E">
              <w:rPr>
                <w:rFonts w:cs="宋体" w:hint="eastAsia"/>
                <w:b/>
                <w:bCs w:val="0"/>
                <w:sz w:val="24"/>
              </w:rPr>
              <w:t>逾期邮寄送达或未送达至投标地点或未密封的将不予接收，该项内容不得分。</w:t>
            </w:r>
          </w:p>
          <w:p w14:paraId="05657930" w14:textId="72C26ECF" w:rsidR="008D0866" w:rsidRDefault="008D0866" w:rsidP="008D0866">
            <w:pPr>
              <w:pStyle w:val="aff1"/>
              <w:snapToGrid w:val="0"/>
              <w:spacing w:line="240" w:lineRule="auto"/>
              <w:ind w:firstLineChars="0" w:firstLine="0"/>
              <w:rPr>
                <w:rFonts w:cs="宋体" w:hint="eastAsia"/>
                <w:sz w:val="24"/>
              </w:rPr>
            </w:pPr>
            <w:r w:rsidRPr="008D0866">
              <w:rPr>
                <w:rFonts w:cs="宋体" w:hint="eastAsia"/>
                <w:sz w:val="24"/>
              </w:rPr>
              <w:t>邮寄地址：台州市椒江区东海大道258号零零壹科创园（A401室）</w:t>
            </w:r>
          </w:p>
        </w:tc>
      </w:tr>
      <w:tr w:rsidR="008D0866" w14:paraId="2E0F08C1" w14:textId="77777777" w:rsidTr="008D0866">
        <w:tc>
          <w:tcPr>
            <w:tcW w:w="740" w:type="dxa"/>
            <w:vAlign w:val="center"/>
          </w:tcPr>
          <w:p w14:paraId="0B6F24EB" w14:textId="20428BD0" w:rsidR="008D0866" w:rsidRDefault="008D0866" w:rsidP="008D0866">
            <w:pPr>
              <w:pStyle w:val="aff1"/>
              <w:snapToGrid w:val="0"/>
              <w:spacing w:line="240" w:lineRule="auto"/>
              <w:ind w:firstLineChars="0" w:firstLine="0"/>
              <w:jc w:val="center"/>
              <w:rPr>
                <w:rFonts w:hint="eastAsia"/>
                <w:sz w:val="24"/>
              </w:rPr>
            </w:pPr>
            <w:r>
              <w:rPr>
                <w:rFonts w:hint="eastAsia"/>
                <w:sz w:val="24"/>
              </w:rPr>
              <w:lastRenderedPageBreak/>
              <w:t>14</w:t>
            </w:r>
          </w:p>
        </w:tc>
        <w:tc>
          <w:tcPr>
            <w:tcW w:w="1320" w:type="dxa"/>
            <w:vAlign w:val="center"/>
          </w:tcPr>
          <w:p w14:paraId="41E7F93A" w14:textId="77777777" w:rsidR="008D0866" w:rsidRDefault="008D0866" w:rsidP="008D0866">
            <w:pPr>
              <w:pStyle w:val="aff1"/>
              <w:snapToGrid w:val="0"/>
              <w:spacing w:line="240" w:lineRule="auto"/>
              <w:ind w:firstLineChars="0" w:firstLine="0"/>
              <w:rPr>
                <w:rFonts w:cs="宋体" w:hint="eastAsia"/>
                <w:sz w:val="24"/>
              </w:rPr>
            </w:pPr>
            <w:r>
              <w:rPr>
                <w:rFonts w:cs="宋体" w:hint="eastAsia"/>
                <w:sz w:val="24"/>
              </w:rPr>
              <w:t>采购代理机构代理费用的收取方式</w:t>
            </w:r>
          </w:p>
        </w:tc>
        <w:tc>
          <w:tcPr>
            <w:tcW w:w="6216" w:type="dxa"/>
            <w:vAlign w:val="center"/>
          </w:tcPr>
          <w:p w14:paraId="7B510633" w14:textId="77777777" w:rsidR="008D0866" w:rsidRDefault="008D0866" w:rsidP="008D0866">
            <w:pPr>
              <w:spacing w:line="340" w:lineRule="exact"/>
              <w:rPr>
                <w:rFonts w:ascii="宋体" w:hAnsi="宋体" w:cs="宋体" w:hint="eastAsia"/>
                <w:sz w:val="24"/>
              </w:rPr>
            </w:pPr>
            <w:r>
              <w:rPr>
                <w:rFonts w:ascii="宋体" w:hAnsi="宋体" w:cs="宋体"/>
                <w:sz w:val="24"/>
              </w:rPr>
              <w:t>1、中标人须在领取中标通知书之后，应向采购组织机构缴纳招标代理服务费。各投标</w:t>
            </w:r>
            <w:r>
              <w:rPr>
                <w:rFonts w:ascii="宋体" w:hAnsi="宋体" w:cs="宋体" w:hint="eastAsia"/>
                <w:sz w:val="24"/>
              </w:rPr>
              <w:t>供应商</w:t>
            </w:r>
            <w:r>
              <w:rPr>
                <w:rFonts w:ascii="宋体" w:hAnsi="宋体" w:cs="宋体"/>
                <w:sz w:val="24"/>
              </w:rPr>
              <w:t>应在投标报价中予以考虑。</w:t>
            </w:r>
          </w:p>
          <w:p w14:paraId="6E67D473" w14:textId="77777777" w:rsidR="008D0866" w:rsidRDefault="008D0866" w:rsidP="008D0866">
            <w:pPr>
              <w:spacing w:line="340" w:lineRule="exact"/>
              <w:rPr>
                <w:rFonts w:ascii="宋体" w:hAnsi="宋体" w:cs="宋体" w:hint="eastAsia"/>
                <w:sz w:val="24"/>
              </w:rPr>
            </w:pPr>
            <w:r>
              <w:rPr>
                <w:rFonts w:ascii="宋体" w:hAnsi="宋体" w:cs="宋体"/>
                <w:sz w:val="24"/>
              </w:rPr>
              <w:t>2、招标代理服务费：按照中标通知书确定的中标金额，按下附表收费标准</w:t>
            </w:r>
            <w:r>
              <w:rPr>
                <w:rFonts w:ascii="宋体" w:hAnsi="宋体" w:cs="宋体" w:hint="eastAsia"/>
                <w:sz w:val="24"/>
              </w:rPr>
              <w:t>的6</w:t>
            </w:r>
            <w:r>
              <w:rPr>
                <w:rFonts w:ascii="宋体" w:hAnsi="宋体" w:cs="宋体"/>
                <w:sz w:val="24"/>
              </w:rPr>
              <w:t>5</w:t>
            </w:r>
            <w:r>
              <w:rPr>
                <w:rFonts w:ascii="宋体" w:hAnsi="宋体" w:cs="宋体" w:hint="eastAsia"/>
                <w:sz w:val="24"/>
              </w:rPr>
              <w:t>%</w:t>
            </w:r>
            <w:r>
              <w:rPr>
                <w:rFonts w:ascii="宋体" w:hAnsi="宋体" w:cs="宋体"/>
                <w:sz w:val="24"/>
              </w:rPr>
              <w:t>，向中标人收取代理服务费。代理服务费结算不足</w:t>
            </w:r>
            <w:r>
              <w:rPr>
                <w:rFonts w:ascii="宋体" w:hAnsi="宋体" w:cs="宋体" w:hint="eastAsia"/>
                <w:sz w:val="24"/>
              </w:rPr>
              <w:t>叁</w:t>
            </w:r>
            <w:r>
              <w:rPr>
                <w:rFonts w:ascii="宋体" w:hAnsi="宋体" w:cs="宋体"/>
                <w:sz w:val="24"/>
              </w:rPr>
              <w:t>仟元的，按定额</w:t>
            </w:r>
            <w:r>
              <w:rPr>
                <w:rFonts w:ascii="宋体" w:hAnsi="宋体" w:cs="宋体" w:hint="eastAsia"/>
                <w:sz w:val="24"/>
              </w:rPr>
              <w:t>叁</w:t>
            </w:r>
            <w:r>
              <w:rPr>
                <w:rFonts w:ascii="宋体" w:hAnsi="宋体" w:cs="宋体"/>
                <w:sz w:val="24"/>
              </w:rPr>
              <w:t>仟元收取。</w:t>
            </w:r>
          </w:p>
          <w:tbl>
            <w:tblPr>
              <w:tblStyle w:val="afa"/>
              <w:tblW w:w="0" w:type="auto"/>
              <w:tblLook w:val="04A0" w:firstRow="1" w:lastRow="0" w:firstColumn="1" w:lastColumn="0" w:noHBand="0" w:noVBand="1"/>
            </w:tblPr>
            <w:tblGrid>
              <w:gridCol w:w="2631"/>
              <w:gridCol w:w="1056"/>
              <w:gridCol w:w="1056"/>
              <w:gridCol w:w="1056"/>
            </w:tblGrid>
            <w:tr w:rsidR="008D0866" w14:paraId="468D1899" w14:textId="77777777">
              <w:trPr>
                <w:trHeight w:val="1385"/>
              </w:trPr>
              <w:tc>
                <w:tcPr>
                  <w:tcW w:w="0" w:type="auto"/>
                  <w:vAlign w:val="center"/>
                </w:tcPr>
                <w:p w14:paraId="204E3EC8" w14:textId="77777777" w:rsidR="008D0866" w:rsidRDefault="008D0866" w:rsidP="008D0866">
                  <w:pPr>
                    <w:pStyle w:val="a9"/>
                    <w:jc w:val="center"/>
                    <w:rPr>
                      <w:rFonts w:ascii="宋体" w:hAnsi="宋体" w:hint="eastAsia"/>
                    </w:rPr>
                  </w:pPr>
                  <w:r>
                    <w:rPr>
                      <w:rFonts w:ascii="宋体" w:hAnsi="宋体"/>
                      <w:noProof/>
                    </w:rPr>
                    <mc:AlternateContent>
                      <mc:Choice Requires="wps">
                        <w:drawing>
                          <wp:anchor distT="0" distB="0" distL="114300" distR="114300" simplePos="0" relativeHeight="251667456" behindDoc="0" locked="0" layoutInCell="1" allowOverlap="1" wp14:anchorId="02F321FD" wp14:editId="446BA181">
                            <wp:simplePos x="0" y="0"/>
                            <wp:positionH relativeFrom="column">
                              <wp:posOffset>314325</wp:posOffset>
                            </wp:positionH>
                            <wp:positionV relativeFrom="paragraph">
                              <wp:posOffset>15240</wp:posOffset>
                            </wp:positionV>
                            <wp:extent cx="908685" cy="871855"/>
                            <wp:effectExtent l="3175" t="3175" r="21590" b="20320"/>
                            <wp:wrapNone/>
                            <wp:docPr id="1745987559" name="直线 3"/>
                            <wp:cNvGraphicFramePr/>
                            <a:graphic xmlns:a="http://schemas.openxmlformats.org/drawingml/2006/main">
                              <a:graphicData uri="http://schemas.microsoft.com/office/word/2010/wordprocessingShape">
                                <wps:wsp>
                                  <wps:cNvCnPr/>
                                  <wps:spPr>
                                    <a:xfrm flipH="1" flipV="1">
                                      <a:off x="0" y="0"/>
                                      <a:ext cx="106362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5CDDD9A" id="直线 3" o:spid="_x0000_s1026" style="position:absolute;left:0;text-align:left;flip:x y;z-index:251667456;visibility:visible;mso-wrap-style:square;mso-wrap-distance-left:9pt;mso-wrap-distance-top:0;mso-wrap-distance-right:9pt;mso-wrap-distance-bottom:0;mso-position-horizontal:absolute;mso-position-horizontal-relative:text;mso-position-vertical:absolute;mso-position-vertical-relative:text" from="24.75pt,1.2pt" to="96.3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"/>
                        </w:pict>
                      </mc:Fallback>
                    </mc:AlternateContent>
                  </w:r>
                  <w:r>
                    <w:rPr>
                      <w:rFonts w:ascii="宋体" w:hAnsi="宋体" w:hint="eastAsia"/>
                    </w:rPr>
                    <w:t xml:space="preserve">      服务类型</w:t>
                  </w:r>
                </w:p>
                <w:p w14:paraId="74CB53FF" w14:textId="77777777" w:rsidR="008D0866" w:rsidRDefault="008D0866" w:rsidP="008D0866">
                  <w:pPr>
                    <w:pStyle w:val="aa"/>
                    <w:ind w:firstLine="480"/>
                    <w:rPr>
                      <w:rFonts w:ascii="宋体" w:hAnsi="宋体" w:hint="eastAsia"/>
                    </w:rPr>
                  </w:pPr>
                  <w:r>
                    <w:rPr>
                      <w:rFonts w:ascii="宋体" w:hAnsi="宋体"/>
                      <w:noProof/>
                    </w:rPr>
                    <mc:AlternateContent>
                      <mc:Choice Requires="wps">
                        <w:drawing>
                          <wp:anchor distT="0" distB="0" distL="114300" distR="114300" simplePos="0" relativeHeight="251668480" behindDoc="0" locked="0" layoutInCell="1" allowOverlap="1" wp14:anchorId="701FAD5A" wp14:editId="0A4A3E39">
                            <wp:simplePos x="0" y="0"/>
                            <wp:positionH relativeFrom="column">
                              <wp:posOffset>-76200</wp:posOffset>
                            </wp:positionH>
                            <wp:positionV relativeFrom="paragraph">
                              <wp:posOffset>88265</wp:posOffset>
                            </wp:positionV>
                            <wp:extent cx="1299210" cy="577850"/>
                            <wp:effectExtent l="1905" t="4445" r="13335" b="8255"/>
                            <wp:wrapNone/>
                            <wp:docPr id="1691707168" name="直线 3"/>
                            <wp:cNvGraphicFramePr/>
                            <a:graphic xmlns:a="http://schemas.openxmlformats.org/drawingml/2006/main">
                              <a:graphicData uri="http://schemas.microsoft.com/office/word/2010/wordprocessingShape">
                                <wps:wsp>
                                  <wps:cNvCnPr/>
                                  <wps:spPr>
                                    <a:xfrm flipH="1" flipV="1">
                                      <a:off x="0" y="0"/>
                                      <a:ext cx="106362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22E430A" id="直线 3" o:spid="_x0000_s1026" style="position:absolute;left:0;text-align:left;flip:x y;z-index:251668480;visibility:visible;mso-wrap-style:square;mso-wrap-distance-left:9pt;mso-wrap-distance-top:0;mso-wrap-distance-right:9pt;mso-wrap-distance-bottom:0;mso-position-horizontal:absolute;mso-position-horizontal-relative:text;mso-position-vertical:absolute;mso-position-vertical-relative:text" from="-6pt,6.95pt" to="96.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"/>
                        </w:pict>
                      </mc:Fallback>
                    </mc:AlternateContent>
                  </w:r>
                  <w:r>
                    <w:rPr>
                      <w:rFonts w:ascii="宋体" w:hAnsi="宋体" w:hint="eastAsia"/>
                    </w:rPr>
                    <w:t>费率</w:t>
                  </w:r>
                </w:p>
                <w:p w14:paraId="37625992" w14:textId="77777777" w:rsidR="008D0866" w:rsidRDefault="008D0866" w:rsidP="008D0866">
                  <w:pPr>
                    <w:ind w:left="105" w:hangingChars="50" w:hanging="105"/>
                    <w:jc w:val="left"/>
                    <w:rPr>
                      <w:rFonts w:ascii="宋体" w:hAnsi="宋体" w:hint="eastAsia"/>
                    </w:rPr>
                  </w:pPr>
                  <w:r>
                    <w:rPr>
                      <w:rFonts w:ascii="宋体" w:hAnsi="宋体" w:hint="eastAsia"/>
                    </w:rPr>
                    <w:t>中标金额       （万元）</w:t>
                  </w:r>
                </w:p>
              </w:tc>
              <w:tc>
                <w:tcPr>
                  <w:tcW w:w="0" w:type="auto"/>
                  <w:vAlign w:val="center"/>
                </w:tcPr>
                <w:p w14:paraId="5312FA4C" w14:textId="77777777" w:rsidR="008D0866" w:rsidRDefault="008D0866" w:rsidP="008D0866">
                  <w:pPr>
                    <w:jc w:val="center"/>
                    <w:rPr>
                      <w:rFonts w:ascii="宋体" w:hAnsi="宋体" w:cs="宋体" w:hint="eastAsia"/>
                      <w:sz w:val="24"/>
                    </w:rPr>
                  </w:pPr>
                  <w:r>
                    <w:rPr>
                      <w:rFonts w:ascii="宋体" w:hAnsi="宋体" w:hint="eastAsia"/>
                    </w:rPr>
                    <w:t>货物招标</w:t>
                  </w:r>
                </w:p>
              </w:tc>
              <w:tc>
                <w:tcPr>
                  <w:tcW w:w="0" w:type="auto"/>
                  <w:vAlign w:val="center"/>
                </w:tcPr>
                <w:p w14:paraId="1A1921A9" w14:textId="77777777" w:rsidR="008D0866" w:rsidRDefault="008D0866" w:rsidP="008D0866">
                  <w:pPr>
                    <w:jc w:val="center"/>
                    <w:rPr>
                      <w:rFonts w:ascii="宋体" w:hAnsi="宋体" w:cs="宋体" w:hint="eastAsia"/>
                      <w:sz w:val="24"/>
                    </w:rPr>
                  </w:pPr>
                  <w:r>
                    <w:rPr>
                      <w:rFonts w:ascii="宋体" w:hAnsi="宋体" w:hint="eastAsia"/>
                    </w:rPr>
                    <w:t>服务招标</w:t>
                  </w:r>
                </w:p>
              </w:tc>
              <w:tc>
                <w:tcPr>
                  <w:tcW w:w="0" w:type="auto"/>
                  <w:vAlign w:val="center"/>
                </w:tcPr>
                <w:p w14:paraId="512D0106" w14:textId="77777777" w:rsidR="008D0866" w:rsidRDefault="008D0866" w:rsidP="008D0866">
                  <w:pPr>
                    <w:jc w:val="center"/>
                    <w:rPr>
                      <w:rFonts w:ascii="宋体" w:hAnsi="宋体" w:cs="宋体" w:hint="eastAsia"/>
                      <w:sz w:val="24"/>
                    </w:rPr>
                  </w:pPr>
                  <w:r>
                    <w:rPr>
                      <w:rFonts w:ascii="宋体" w:hAnsi="宋体" w:hint="eastAsia"/>
                    </w:rPr>
                    <w:t>工程招标</w:t>
                  </w:r>
                </w:p>
              </w:tc>
            </w:tr>
            <w:tr w:rsidR="008D0866" w14:paraId="1E241328" w14:textId="77777777">
              <w:tc>
                <w:tcPr>
                  <w:tcW w:w="0" w:type="auto"/>
                  <w:vAlign w:val="center"/>
                </w:tcPr>
                <w:p w14:paraId="2DF5821F" w14:textId="77777777" w:rsidR="008D0866" w:rsidRDefault="008D0866" w:rsidP="008D0866">
                  <w:pPr>
                    <w:jc w:val="center"/>
                    <w:rPr>
                      <w:rFonts w:ascii="宋体" w:hAnsi="宋体" w:cs="宋体" w:hint="eastAsia"/>
                      <w:sz w:val="24"/>
                    </w:rPr>
                  </w:pPr>
                  <w:r>
                    <w:rPr>
                      <w:rFonts w:ascii="宋体" w:hAnsi="宋体" w:hint="eastAsia"/>
                    </w:rPr>
                    <w:t>100以下</w:t>
                  </w:r>
                </w:p>
              </w:tc>
              <w:tc>
                <w:tcPr>
                  <w:tcW w:w="0" w:type="auto"/>
                  <w:vAlign w:val="center"/>
                </w:tcPr>
                <w:p w14:paraId="3E8D9F40" w14:textId="77777777" w:rsidR="008D0866" w:rsidRDefault="008D0866" w:rsidP="008D0866">
                  <w:pPr>
                    <w:jc w:val="center"/>
                    <w:rPr>
                      <w:rFonts w:ascii="宋体" w:hAnsi="宋体" w:cs="宋体" w:hint="eastAsia"/>
                      <w:sz w:val="24"/>
                    </w:rPr>
                  </w:pPr>
                  <w:r>
                    <w:rPr>
                      <w:rFonts w:ascii="宋体" w:hAnsi="宋体" w:hint="eastAsia"/>
                    </w:rPr>
                    <w:t>1.50%</w:t>
                  </w:r>
                </w:p>
              </w:tc>
              <w:tc>
                <w:tcPr>
                  <w:tcW w:w="0" w:type="auto"/>
                  <w:vAlign w:val="center"/>
                </w:tcPr>
                <w:p w14:paraId="5A2338BC" w14:textId="77777777" w:rsidR="008D0866" w:rsidRDefault="008D0866" w:rsidP="008D0866">
                  <w:pPr>
                    <w:jc w:val="center"/>
                    <w:rPr>
                      <w:rFonts w:ascii="宋体" w:hAnsi="宋体" w:cs="宋体" w:hint="eastAsia"/>
                      <w:sz w:val="24"/>
                    </w:rPr>
                  </w:pPr>
                  <w:r>
                    <w:rPr>
                      <w:rFonts w:ascii="宋体" w:hAnsi="宋体" w:hint="eastAsia"/>
                    </w:rPr>
                    <w:t>1.50%</w:t>
                  </w:r>
                </w:p>
              </w:tc>
              <w:tc>
                <w:tcPr>
                  <w:tcW w:w="0" w:type="auto"/>
                  <w:vAlign w:val="center"/>
                </w:tcPr>
                <w:p w14:paraId="14446003" w14:textId="77777777" w:rsidR="008D0866" w:rsidRDefault="008D0866" w:rsidP="008D0866">
                  <w:pPr>
                    <w:jc w:val="center"/>
                    <w:rPr>
                      <w:rFonts w:ascii="宋体" w:hAnsi="宋体" w:cs="宋体" w:hint="eastAsia"/>
                      <w:sz w:val="24"/>
                    </w:rPr>
                  </w:pPr>
                  <w:r>
                    <w:rPr>
                      <w:rFonts w:ascii="宋体" w:hAnsi="宋体" w:hint="eastAsia"/>
                    </w:rPr>
                    <w:t>1.00%</w:t>
                  </w:r>
                </w:p>
              </w:tc>
            </w:tr>
            <w:tr w:rsidR="008D0866" w14:paraId="04326D9B" w14:textId="77777777">
              <w:tc>
                <w:tcPr>
                  <w:tcW w:w="0" w:type="auto"/>
                  <w:vAlign w:val="center"/>
                </w:tcPr>
                <w:p w14:paraId="68FFA49E" w14:textId="77777777" w:rsidR="008D0866" w:rsidRDefault="008D0866" w:rsidP="008D0866">
                  <w:pPr>
                    <w:jc w:val="center"/>
                    <w:rPr>
                      <w:rFonts w:ascii="宋体" w:hAnsi="宋体" w:cs="宋体" w:hint="eastAsia"/>
                      <w:sz w:val="24"/>
                    </w:rPr>
                  </w:pPr>
                  <w:r>
                    <w:rPr>
                      <w:rFonts w:ascii="宋体" w:hAnsi="宋体" w:hint="eastAsia"/>
                    </w:rPr>
                    <w:t>100-500</w:t>
                  </w:r>
                </w:p>
              </w:tc>
              <w:tc>
                <w:tcPr>
                  <w:tcW w:w="0" w:type="auto"/>
                  <w:vAlign w:val="center"/>
                </w:tcPr>
                <w:p w14:paraId="325B3F5B" w14:textId="77777777" w:rsidR="008D0866" w:rsidRDefault="008D0866" w:rsidP="008D0866">
                  <w:pPr>
                    <w:jc w:val="center"/>
                    <w:rPr>
                      <w:rFonts w:ascii="宋体" w:hAnsi="宋体" w:cs="宋体" w:hint="eastAsia"/>
                      <w:sz w:val="24"/>
                    </w:rPr>
                  </w:pPr>
                  <w:r>
                    <w:rPr>
                      <w:rFonts w:ascii="宋体" w:hAnsi="宋体" w:hint="eastAsia"/>
                    </w:rPr>
                    <w:t>1.10%</w:t>
                  </w:r>
                </w:p>
              </w:tc>
              <w:tc>
                <w:tcPr>
                  <w:tcW w:w="0" w:type="auto"/>
                  <w:vAlign w:val="center"/>
                </w:tcPr>
                <w:p w14:paraId="719A467F" w14:textId="77777777" w:rsidR="008D0866" w:rsidRDefault="008D0866" w:rsidP="008D0866">
                  <w:pPr>
                    <w:jc w:val="center"/>
                    <w:rPr>
                      <w:rFonts w:ascii="宋体" w:hAnsi="宋体" w:cs="宋体" w:hint="eastAsia"/>
                      <w:sz w:val="24"/>
                    </w:rPr>
                  </w:pPr>
                  <w:r>
                    <w:rPr>
                      <w:rFonts w:ascii="宋体" w:hAnsi="宋体" w:hint="eastAsia"/>
                    </w:rPr>
                    <w:t>0.80%</w:t>
                  </w:r>
                </w:p>
              </w:tc>
              <w:tc>
                <w:tcPr>
                  <w:tcW w:w="0" w:type="auto"/>
                  <w:vAlign w:val="center"/>
                </w:tcPr>
                <w:p w14:paraId="468F5811" w14:textId="77777777" w:rsidR="008D0866" w:rsidRDefault="008D0866" w:rsidP="008D0866">
                  <w:pPr>
                    <w:jc w:val="center"/>
                    <w:rPr>
                      <w:rFonts w:ascii="宋体" w:hAnsi="宋体" w:cs="宋体" w:hint="eastAsia"/>
                      <w:sz w:val="24"/>
                    </w:rPr>
                  </w:pPr>
                  <w:r>
                    <w:rPr>
                      <w:rFonts w:ascii="宋体" w:hAnsi="宋体" w:hint="eastAsia"/>
                    </w:rPr>
                    <w:t>0.70%</w:t>
                  </w:r>
                </w:p>
              </w:tc>
            </w:tr>
            <w:tr w:rsidR="008D0866" w14:paraId="7AD64B3F" w14:textId="77777777">
              <w:tc>
                <w:tcPr>
                  <w:tcW w:w="0" w:type="auto"/>
                  <w:vAlign w:val="center"/>
                </w:tcPr>
                <w:p w14:paraId="1DA3763A" w14:textId="77777777" w:rsidR="008D0866" w:rsidRDefault="008D0866" w:rsidP="008D0866">
                  <w:pPr>
                    <w:jc w:val="center"/>
                    <w:rPr>
                      <w:rFonts w:ascii="宋体" w:hAnsi="宋体" w:cs="宋体" w:hint="eastAsia"/>
                      <w:sz w:val="24"/>
                    </w:rPr>
                  </w:pPr>
                  <w:r>
                    <w:rPr>
                      <w:rFonts w:ascii="宋体" w:hAnsi="宋体" w:hint="eastAsia"/>
                    </w:rPr>
                    <w:t>500-1000</w:t>
                  </w:r>
                </w:p>
              </w:tc>
              <w:tc>
                <w:tcPr>
                  <w:tcW w:w="0" w:type="auto"/>
                  <w:vAlign w:val="center"/>
                </w:tcPr>
                <w:p w14:paraId="22FB5B46" w14:textId="77777777" w:rsidR="008D0866" w:rsidRDefault="008D0866" w:rsidP="008D0866">
                  <w:pPr>
                    <w:jc w:val="center"/>
                    <w:rPr>
                      <w:rFonts w:ascii="宋体" w:hAnsi="宋体" w:cs="宋体" w:hint="eastAsia"/>
                      <w:sz w:val="24"/>
                    </w:rPr>
                  </w:pPr>
                  <w:r>
                    <w:rPr>
                      <w:rFonts w:ascii="宋体" w:hAnsi="宋体" w:hint="eastAsia"/>
                    </w:rPr>
                    <w:t>0.80%</w:t>
                  </w:r>
                </w:p>
              </w:tc>
              <w:tc>
                <w:tcPr>
                  <w:tcW w:w="0" w:type="auto"/>
                  <w:vAlign w:val="center"/>
                </w:tcPr>
                <w:p w14:paraId="1FE95BDB" w14:textId="77777777" w:rsidR="008D0866" w:rsidRDefault="008D0866" w:rsidP="008D0866">
                  <w:pPr>
                    <w:jc w:val="center"/>
                    <w:rPr>
                      <w:rFonts w:ascii="宋体" w:hAnsi="宋体" w:cs="宋体" w:hint="eastAsia"/>
                      <w:sz w:val="24"/>
                    </w:rPr>
                  </w:pPr>
                  <w:r>
                    <w:rPr>
                      <w:rFonts w:ascii="宋体" w:hAnsi="宋体" w:hint="eastAsia"/>
                    </w:rPr>
                    <w:t>0.45%</w:t>
                  </w:r>
                </w:p>
              </w:tc>
              <w:tc>
                <w:tcPr>
                  <w:tcW w:w="0" w:type="auto"/>
                  <w:vAlign w:val="center"/>
                </w:tcPr>
                <w:p w14:paraId="5675A8B7" w14:textId="77777777" w:rsidR="008D0866" w:rsidRDefault="008D0866" w:rsidP="008D0866">
                  <w:pPr>
                    <w:jc w:val="center"/>
                    <w:rPr>
                      <w:rFonts w:ascii="宋体" w:hAnsi="宋体" w:cs="宋体" w:hint="eastAsia"/>
                      <w:sz w:val="24"/>
                    </w:rPr>
                  </w:pPr>
                  <w:r>
                    <w:rPr>
                      <w:rFonts w:ascii="宋体" w:hAnsi="宋体" w:hint="eastAsia"/>
                    </w:rPr>
                    <w:t>0.55%</w:t>
                  </w:r>
                </w:p>
              </w:tc>
            </w:tr>
            <w:tr w:rsidR="008D0866" w14:paraId="6FEE47F4" w14:textId="77777777">
              <w:tc>
                <w:tcPr>
                  <w:tcW w:w="0" w:type="auto"/>
                  <w:vAlign w:val="center"/>
                </w:tcPr>
                <w:p w14:paraId="0A1196C4" w14:textId="77777777" w:rsidR="008D0866" w:rsidRDefault="008D0866" w:rsidP="008D0866">
                  <w:pPr>
                    <w:jc w:val="center"/>
                    <w:rPr>
                      <w:rFonts w:ascii="宋体" w:hAnsi="宋体" w:cs="宋体" w:hint="eastAsia"/>
                      <w:sz w:val="24"/>
                    </w:rPr>
                  </w:pPr>
                  <w:r>
                    <w:rPr>
                      <w:rFonts w:ascii="宋体" w:hAnsi="宋体" w:hint="eastAsia"/>
                    </w:rPr>
                    <w:t>1000-5000</w:t>
                  </w:r>
                </w:p>
              </w:tc>
              <w:tc>
                <w:tcPr>
                  <w:tcW w:w="0" w:type="auto"/>
                  <w:vAlign w:val="center"/>
                </w:tcPr>
                <w:p w14:paraId="5FD19FD0" w14:textId="77777777" w:rsidR="008D0866" w:rsidRDefault="008D0866" w:rsidP="008D0866">
                  <w:pPr>
                    <w:jc w:val="center"/>
                    <w:rPr>
                      <w:rFonts w:ascii="宋体" w:hAnsi="宋体" w:cs="宋体" w:hint="eastAsia"/>
                      <w:sz w:val="24"/>
                    </w:rPr>
                  </w:pPr>
                  <w:r>
                    <w:rPr>
                      <w:rFonts w:ascii="宋体" w:hAnsi="宋体" w:hint="eastAsia"/>
                    </w:rPr>
                    <w:t>0.50%</w:t>
                  </w:r>
                </w:p>
              </w:tc>
              <w:tc>
                <w:tcPr>
                  <w:tcW w:w="0" w:type="auto"/>
                  <w:vAlign w:val="center"/>
                </w:tcPr>
                <w:p w14:paraId="07ECDAC3" w14:textId="77777777" w:rsidR="008D0866" w:rsidRDefault="008D0866" w:rsidP="008D0866">
                  <w:pPr>
                    <w:jc w:val="center"/>
                    <w:rPr>
                      <w:rFonts w:ascii="宋体" w:hAnsi="宋体" w:cs="宋体" w:hint="eastAsia"/>
                      <w:sz w:val="24"/>
                    </w:rPr>
                  </w:pPr>
                  <w:r>
                    <w:rPr>
                      <w:rFonts w:ascii="宋体" w:hAnsi="宋体" w:hint="eastAsia"/>
                    </w:rPr>
                    <w:t>0.25%</w:t>
                  </w:r>
                </w:p>
              </w:tc>
              <w:tc>
                <w:tcPr>
                  <w:tcW w:w="0" w:type="auto"/>
                  <w:vAlign w:val="center"/>
                </w:tcPr>
                <w:p w14:paraId="24912968" w14:textId="77777777" w:rsidR="008D0866" w:rsidRDefault="008D0866" w:rsidP="008D0866">
                  <w:pPr>
                    <w:jc w:val="center"/>
                    <w:rPr>
                      <w:rFonts w:ascii="宋体" w:hAnsi="宋体" w:cs="宋体" w:hint="eastAsia"/>
                      <w:sz w:val="24"/>
                    </w:rPr>
                  </w:pPr>
                  <w:r>
                    <w:rPr>
                      <w:rFonts w:ascii="宋体" w:hAnsi="宋体" w:hint="eastAsia"/>
                    </w:rPr>
                    <w:t>0.35%</w:t>
                  </w:r>
                </w:p>
              </w:tc>
            </w:tr>
            <w:tr w:rsidR="008D0866" w14:paraId="1E013538" w14:textId="77777777">
              <w:tc>
                <w:tcPr>
                  <w:tcW w:w="0" w:type="auto"/>
                  <w:vAlign w:val="center"/>
                </w:tcPr>
                <w:p w14:paraId="234B5F4B" w14:textId="77777777" w:rsidR="008D0866" w:rsidRDefault="008D0866" w:rsidP="008D0866">
                  <w:pPr>
                    <w:jc w:val="center"/>
                    <w:rPr>
                      <w:rFonts w:ascii="宋体" w:hAnsi="宋体" w:cs="宋体" w:hint="eastAsia"/>
                      <w:sz w:val="24"/>
                    </w:rPr>
                  </w:pPr>
                  <w:r>
                    <w:rPr>
                      <w:rFonts w:ascii="宋体" w:hAnsi="宋体" w:hint="eastAsia"/>
                    </w:rPr>
                    <w:t>5000-10000</w:t>
                  </w:r>
                </w:p>
              </w:tc>
              <w:tc>
                <w:tcPr>
                  <w:tcW w:w="0" w:type="auto"/>
                  <w:vAlign w:val="center"/>
                </w:tcPr>
                <w:p w14:paraId="1D937945" w14:textId="77777777" w:rsidR="008D0866" w:rsidRDefault="008D0866" w:rsidP="008D0866">
                  <w:pPr>
                    <w:jc w:val="center"/>
                    <w:rPr>
                      <w:rFonts w:ascii="宋体" w:hAnsi="宋体" w:cs="宋体" w:hint="eastAsia"/>
                      <w:sz w:val="24"/>
                    </w:rPr>
                  </w:pPr>
                  <w:r>
                    <w:rPr>
                      <w:rFonts w:ascii="宋体" w:hAnsi="宋体" w:hint="eastAsia"/>
                    </w:rPr>
                    <w:t>0.25%</w:t>
                  </w:r>
                </w:p>
              </w:tc>
              <w:tc>
                <w:tcPr>
                  <w:tcW w:w="0" w:type="auto"/>
                  <w:vAlign w:val="center"/>
                </w:tcPr>
                <w:p w14:paraId="3DA0084F" w14:textId="77777777" w:rsidR="008D0866" w:rsidRDefault="008D0866" w:rsidP="008D0866">
                  <w:pPr>
                    <w:jc w:val="center"/>
                    <w:rPr>
                      <w:rFonts w:ascii="宋体" w:hAnsi="宋体" w:cs="宋体" w:hint="eastAsia"/>
                      <w:sz w:val="24"/>
                    </w:rPr>
                  </w:pPr>
                  <w:r>
                    <w:rPr>
                      <w:rFonts w:ascii="宋体" w:hAnsi="宋体" w:hint="eastAsia"/>
                    </w:rPr>
                    <w:t>0.10%</w:t>
                  </w:r>
                </w:p>
              </w:tc>
              <w:tc>
                <w:tcPr>
                  <w:tcW w:w="0" w:type="auto"/>
                  <w:vAlign w:val="center"/>
                </w:tcPr>
                <w:p w14:paraId="3F6B9A0A" w14:textId="77777777" w:rsidR="008D0866" w:rsidRDefault="008D0866" w:rsidP="008D0866">
                  <w:pPr>
                    <w:jc w:val="center"/>
                    <w:rPr>
                      <w:rFonts w:ascii="宋体" w:hAnsi="宋体" w:cs="宋体" w:hint="eastAsia"/>
                      <w:sz w:val="24"/>
                    </w:rPr>
                  </w:pPr>
                  <w:r>
                    <w:rPr>
                      <w:rFonts w:ascii="宋体" w:hAnsi="宋体" w:hint="eastAsia"/>
                    </w:rPr>
                    <w:t>0.20%</w:t>
                  </w:r>
                </w:p>
              </w:tc>
            </w:tr>
            <w:tr w:rsidR="008D0866" w14:paraId="1E9610F7" w14:textId="77777777">
              <w:tc>
                <w:tcPr>
                  <w:tcW w:w="0" w:type="auto"/>
                  <w:vAlign w:val="center"/>
                </w:tcPr>
                <w:p w14:paraId="2F63790A" w14:textId="77777777" w:rsidR="008D0866" w:rsidRDefault="008D0866" w:rsidP="008D0866">
                  <w:pPr>
                    <w:jc w:val="center"/>
                    <w:rPr>
                      <w:rFonts w:ascii="宋体" w:hAnsi="宋体" w:cs="宋体" w:hint="eastAsia"/>
                      <w:sz w:val="24"/>
                    </w:rPr>
                  </w:pPr>
                  <w:r>
                    <w:rPr>
                      <w:rFonts w:ascii="宋体" w:hAnsi="宋体" w:hint="eastAsia"/>
                    </w:rPr>
                    <w:t>10000-100000</w:t>
                  </w:r>
                </w:p>
              </w:tc>
              <w:tc>
                <w:tcPr>
                  <w:tcW w:w="0" w:type="auto"/>
                  <w:vAlign w:val="center"/>
                </w:tcPr>
                <w:p w14:paraId="16274A5B" w14:textId="77777777" w:rsidR="008D0866" w:rsidRDefault="008D0866" w:rsidP="008D0866">
                  <w:pPr>
                    <w:jc w:val="center"/>
                    <w:rPr>
                      <w:rFonts w:ascii="宋体" w:hAnsi="宋体" w:cs="宋体" w:hint="eastAsia"/>
                      <w:sz w:val="24"/>
                    </w:rPr>
                  </w:pPr>
                  <w:r>
                    <w:rPr>
                      <w:rFonts w:ascii="宋体" w:hAnsi="宋体" w:hint="eastAsia"/>
                    </w:rPr>
                    <w:t>0.05%</w:t>
                  </w:r>
                </w:p>
              </w:tc>
              <w:tc>
                <w:tcPr>
                  <w:tcW w:w="0" w:type="auto"/>
                  <w:vAlign w:val="center"/>
                </w:tcPr>
                <w:p w14:paraId="7C5C30BD" w14:textId="77777777" w:rsidR="008D0866" w:rsidRDefault="008D0866" w:rsidP="008D0866">
                  <w:pPr>
                    <w:jc w:val="center"/>
                    <w:rPr>
                      <w:rFonts w:ascii="宋体" w:hAnsi="宋体" w:cs="宋体" w:hint="eastAsia"/>
                      <w:sz w:val="24"/>
                    </w:rPr>
                  </w:pPr>
                  <w:r>
                    <w:rPr>
                      <w:rFonts w:ascii="宋体" w:hAnsi="宋体" w:hint="eastAsia"/>
                    </w:rPr>
                    <w:t>0.05%</w:t>
                  </w:r>
                </w:p>
              </w:tc>
              <w:tc>
                <w:tcPr>
                  <w:tcW w:w="0" w:type="auto"/>
                  <w:vAlign w:val="center"/>
                </w:tcPr>
                <w:p w14:paraId="77C6BEE3" w14:textId="77777777" w:rsidR="008D0866" w:rsidRDefault="008D0866" w:rsidP="008D0866">
                  <w:pPr>
                    <w:jc w:val="center"/>
                    <w:rPr>
                      <w:rFonts w:ascii="宋体" w:hAnsi="宋体" w:cs="宋体" w:hint="eastAsia"/>
                      <w:sz w:val="24"/>
                    </w:rPr>
                  </w:pPr>
                  <w:r>
                    <w:rPr>
                      <w:rFonts w:ascii="宋体" w:hAnsi="宋体" w:hint="eastAsia"/>
                    </w:rPr>
                    <w:t>0.05%</w:t>
                  </w:r>
                </w:p>
              </w:tc>
            </w:tr>
          </w:tbl>
          <w:p w14:paraId="7E158900" w14:textId="77777777" w:rsidR="008D0866" w:rsidRDefault="008D0866" w:rsidP="008D0866">
            <w:pPr>
              <w:pStyle w:val="a9"/>
              <w:rPr>
                <w:rFonts w:ascii="宋体" w:hAnsi="宋体" w:cs="宋体" w:hint="eastAsia"/>
              </w:rPr>
            </w:pPr>
            <w:r>
              <w:rPr>
                <w:rFonts w:ascii="宋体" w:hAnsi="宋体" w:cs="宋体"/>
              </w:rPr>
              <w:t>3、收费账号：</w:t>
            </w:r>
          </w:p>
          <w:p w14:paraId="1B35CAD3" w14:textId="77777777" w:rsidR="008D0866" w:rsidRDefault="008D0866" w:rsidP="008D0866">
            <w:pPr>
              <w:snapToGrid w:val="0"/>
              <w:rPr>
                <w:rFonts w:ascii="宋体" w:hAnsi="宋体" w:hint="eastAsia"/>
                <w:sz w:val="24"/>
              </w:rPr>
            </w:pPr>
            <w:r>
              <w:rPr>
                <w:rFonts w:ascii="宋体" w:hAnsi="宋体" w:hint="eastAsia"/>
                <w:sz w:val="24"/>
              </w:rPr>
              <w:t>开户名：公诚管理咨询有限公司</w:t>
            </w:r>
          </w:p>
          <w:p w14:paraId="79B2C402" w14:textId="77777777" w:rsidR="008D0866" w:rsidRDefault="008D0866" w:rsidP="008D0866">
            <w:pPr>
              <w:snapToGrid w:val="0"/>
              <w:rPr>
                <w:rFonts w:ascii="宋体" w:hAnsi="宋体" w:hint="eastAsia"/>
                <w:sz w:val="24"/>
              </w:rPr>
            </w:pPr>
            <w:r>
              <w:rPr>
                <w:rFonts w:ascii="宋体" w:hAnsi="宋体" w:hint="eastAsia"/>
                <w:sz w:val="24"/>
              </w:rPr>
              <w:t>开户行：中信银行广州花园支行</w:t>
            </w:r>
          </w:p>
          <w:p w14:paraId="5A168C3E" w14:textId="4C485ED2" w:rsidR="008D0866" w:rsidRDefault="008D0866" w:rsidP="008D0866">
            <w:pPr>
              <w:pStyle w:val="aff1"/>
              <w:snapToGrid w:val="0"/>
              <w:spacing w:line="240" w:lineRule="auto"/>
              <w:ind w:firstLineChars="0" w:firstLine="0"/>
              <w:rPr>
                <w:rFonts w:hint="eastAsia"/>
              </w:rPr>
            </w:pPr>
          </w:p>
        </w:tc>
      </w:tr>
      <w:tr w:rsidR="008D0866" w14:paraId="1C373EF4" w14:textId="77777777" w:rsidTr="008D0866">
        <w:tc>
          <w:tcPr>
            <w:tcW w:w="740" w:type="dxa"/>
            <w:vAlign w:val="center"/>
          </w:tcPr>
          <w:p w14:paraId="11CFB2FA" w14:textId="33FA68C1" w:rsidR="008D0866" w:rsidRDefault="008D0866" w:rsidP="008D0866">
            <w:pPr>
              <w:pStyle w:val="aff1"/>
              <w:snapToGrid w:val="0"/>
              <w:spacing w:line="240" w:lineRule="auto"/>
              <w:ind w:firstLineChars="0" w:firstLine="0"/>
              <w:jc w:val="center"/>
              <w:rPr>
                <w:rFonts w:hint="eastAsia"/>
                <w:sz w:val="24"/>
              </w:rPr>
            </w:pPr>
            <w:r>
              <w:rPr>
                <w:rFonts w:hint="eastAsia"/>
                <w:sz w:val="24"/>
              </w:rPr>
              <w:t>15</w:t>
            </w:r>
          </w:p>
        </w:tc>
        <w:tc>
          <w:tcPr>
            <w:tcW w:w="1320" w:type="dxa"/>
            <w:vAlign w:val="center"/>
          </w:tcPr>
          <w:p w14:paraId="6811D2A5" w14:textId="77777777" w:rsidR="008D0866" w:rsidRDefault="008D0866" w:rsidP="008D0866">
            <w:pPr>
              <w:pStyle w:val="aff1"/>
              <w:snapToGrid w:val="0"/>
              <w:spacing w:line="240" w:lineRule="auto"/>
              <w:ind w:firstLineChars="0" w:firstLine="0"/>
              <w:rPr>
                <w:rFonts w:cs="宋体" w:hint="eastAsia"/>
                <w:sz w:val="24"/>
              </w:rPr>
            </w:pPr>
            <w:r>
              <w:rPr>
                <w:rFonts w:cs="宋体" w:hint="eastAsia"/>
                <w:sz w:val="24"/>
                <w:lang w:val="zh-CN"/>
              </w:rPr>
              <w:t>实质性条款</w:t>
            </w:r>
          </w:p>
        </w:tc>
        <w:tc>
          <w:tcPr>
            <w:tcW w:w="6216" w:type="dxa"/>
            <w:vAlign w:val="center"/>
          </w:tcPr>
          <w:p w14:paraId="0ECAFC21" w14:textId="77777777" w:rsidR="008D0866" w:rsidRDefault="008D0866" w:rsidP="008D0866">
            <w:pPr>
              <w:pStyle w:val="aff1"/>
              <w:snapToGrid w:val="0"/>
              <w:spacing w:line="240" w:lineRule="auto"/>
              <w:ind w:firstLineChars="0" w:firstLine="0"/>
              <w:rPr>
                <w:rFonts w:cs="宋体" w:hint="eastAsia"/>
                <w:sz w:val="24"/>
              </w:rPr>
            </w:pPr>
            <w:r>
              <w:rPr>
                <w:rFonts w:cs="宋体" w:hint="eastAsia"/>
                <w:kern w:val="0"/>
                <w:sz w:val="24"/>
                <w:lang w:val="zh-CN"/>
              </w:rPr>
              <w:t>带“</w:t>
            </w:r>
            <w:r>
              <w:rPr>
                <w:rFonts w:cs="宋体" w:hint="eastAsia"/>
                <w:sz w:val="24"/>
              </w:rPr>
              <w:t>▲”的条款是实质性条款，投标文件须作出实质性响应，否则作无效投标处理。</w:t>
            </w:r>
          </w:p>
        </w:tc>
      </w:tr>
      <w:tr w:rsidR="008D0866" w14:paraId="19C20046" w14:textId="77777777" w:rsidTr="008D0866">
        <w:tc>
          <w:tcPr>
            <w:tcW w:w="740" w:type="dxa"/>
            <w:vAlign w:val="center"/>
          </w:tcPr>
          <w:p w14:paraId="0E76DCA1" w14:textId="289184D0" w:rsidR="008D0866" w:rsidRDefault="008D0866" w:rsidP="008D0866">
            <w:pPr>
              <w:pStyle w:val="aff1"/>
              <w:snapToGrid w:val="0"/>
              <w:spacing w:line="240" w:lineRule="auto"/>
              <w:ind w:firstLineChars="0" w:firstLine="0"/>
              <w:jc w:val="center"/>
              <w:rPr>
                <w:rFonts w:hint="eastAsia"/>
                <w:sz w:val="24"/>
              </w:rPr>
            </w:pPr>
            <w:r>
              <w:rPr>
                <w:rFonts w:hint="eastAsia"/>
                <w:sz w:val="24"/>
              </w:rPr>
              <w:t>16</w:t>
            </w:r>
          </w:p>
        </w:tc>
        <w:tc>
          <w:tcPr>
            <w:tcW w:w="1320" w:type="dxa"/>
            <w:vAlign w:val="center"/>
          </w:tcPr>
          <w:p w14:paraId="00FAB2A2" w14:textId="77777777" w:rsidR="008D0866" w:rsidRDefault="008D0866" w:rsidP="008D0866">
            <w:pPr>
              <w:pStyle w:val="aff1"/>
              <w:snapToGrid w:val="0"/>
              <w:spacing w:line="240" w:lineRule="auto"/>
              <w:ind w:firstLineChars="0" w:firstLine="0"/>
              <w:rPr>
                <w:rFonts w:cs="宋体" w:hint="eastAsia"/>
                <w:sz w:val="24"/>
              </w:rPr>
            </w:pPr>
            <w:r>
              <w:rPr>
                <w:rFonts w:cs="宋体" w:hint="eastAsia"/>
                <w:sz w:val="24"/>
              </w:rPr>
              <w:t>书面形式</w:t>
            </w:r>
          </w:p>
        </w:tc>
        <w:tc>
          <w:tcPr>
            <w:tcW w:w="6216" w:type="dxa"/>
            <w:vAlign w:val="center"/>
          </w:tcPr>
          <w:p w14:paraId="2CA38F6C" w14:textId="77777777" w:rsidR="008D0866" w:rsidRDefault="008D0866" w:rsidP="008D0866">
            <w:pPr>
              <w:pStyle w:val="aff1"/>
              <w:snapToGrid w:val="0"/>
              <w:spacing w:line="240" w:lineRule="auto"/>
              <w:ind w:firstLineChars="0" w:firstLine="0"/>
              <w:rPr>
                <w:rFonts w:cs="宋体" w:hint="eastAsia"/>
                <w:sz w:val="24"/>
              </w:rPr>
            </w:pPr>
            <w:r>
              <w:rPr>
                <w:rFonts w:cs="宋体" w:hint="eastAsia"/>
                <w:sz w:val="24"/>
              </w:rPr>
              <w:t>包括电子邮件、信函、传真。</w:t>
            </w:r>
          </w:p>
        </w:tc>
      </w:tr>
      <w:tr w:rsidR="008D0866" w14:paraId="357162EF" w14:textId="77777777" w:rsidTr="008D0866">
        <w:tc>
          <w:tcPr>
            <w:tcW w:w="740" w:type="dxa"/>
            <w:vAlign w:val="center"/>
          </w:tcPr>
          <w:p w14:paraId="42913AD5" w14:textId="71A0EB16" w:rsidR="008D0866" w:rsidRDefault="008D0866" w:rsidP="008D0866">
            <w:pPr>
              <w:pStyle w:val="aff1"/>
              <w:snapToGrid w:val="0"/>
              <w:spacing w:line="240" w:lineRule="auto"/>
              <w:ind w:firstLineChars="0" w:firstLine="0"/>
              <w:jc w:val="center"/>
              <w:rPr>
                <w:rFonts w:hint="eastAsia"/>
                <w:sz w:val="24"/>
              </w:rPr>
            </w:pPr>
            <w:r>
              <w:rPr>
                <w:rFonts w:hint="eastAsia"/>
                <w:sz w:val="24"/>
              </w:rPr>
              <w:t>17</w:t>
            </w:r>
          </w:p>
        </w:tc>
        <w:tc>
          <w:tcPr>
            <w:tcW w:w="1320" w:type="dxa"/>
            <w:vAlign w:val="center"/>
          </w:tcPr>
          <w:p w14:paraId="588AE4D1" w14:textId="77777777" w:rsidR="008D0866" w:rsidRDefault="008D0866" w:rsidP="008D0866">
            <w:pPr>
              <w:pStyle w:val="aff1"/>
              <w:snapToGrid w:val="0"/>
              <w:spacing w:line="240" w:lineRule="auto"/>
              <w:ind w:firstLineChars="0" w:firstLine="0"/>
              <w:rPr>
                <w:rFonts w:cs="宋体" w:hint="eastAsia"/>
                <w:sz w:val="24"/>
              </w:rPr>
            </w:pPr>
            <w:r>
              <w:rPr>
                <w:rFonts w:cs="宋体" w:hint="eastAsia"/>
                <w:sz w:val="24"/>
              </w:rPr>
              <w:t>解释权</w:t>
            </w:r>
          </w:p>
        </w:tc>
        <w:tc>
          <w:tcPr>
            <w:tcW w:w="6216" w:type="dxa"/>
            <w:vAlign w:val="center"/>
          </w:tcPr>
          <w:p w14:paraId="63790994" w14:textId="77777777" w:rsidR="008D0866" w:rsidRDefault="008D0866" w:rsidP="008D0866">
            <w:pPr>
              <w:pStyle w:val="aff1"/>
              <w:snapToGrid w:val="0"/>
              <w:spacing w:line="240" w:lineRule="auto"/>
              <w:ind w:firstLineChars="0" w:firstLine="0"/>
              <w:rPr>
                <w:rFonts w:cs="宋体" w:hint="eastAsia"/>
                <w:sz w:val="24"/>
              </w:rPr>
            </w:pPr>
            <w:r>
              <w:rPr>
                <w:rFonts w:cs="宋体" w:hint="eastAsia"/>
                <w:sz w:val="24"/>
              </w:rPr>
              <w:t>本招标文件解释权属于采购人和采购组织机构。</w:t>
            </w:r>
          </w:p>
        </w:tc>
      </w:tr>
      <w:tr w:rsidR="008D0866" w14:paraId="77C0EA59" w14:textId="77777777" w:rsidTr="008D0866">
        <w:tc>
          <w:tcPr>
            <w:tcW w:w="740" w:type="dxa"/>
            <w:vAlign w:val="center"/>
          </w:tcPr>
          <w:p w14:paraId="59ED4171" w14:textId="35A968B4" w:rsidR="008D0866" w:rsidRDefault="008D0866" w:rsidP="008D0866">
            <w:pPr>
              <w:pStyle w:val="aff1"/>
              <w:snapToGrid w:val="0"/>
              <w:spacing w:line="240" w:lineRule="auto"/>
              <w:ind w:firstLineChars="0" w:firstLine="0"/>
              <w:jc w:val="center"/>
              <w:rPr>
                <w:rFonts w:hint="eastAsia"/>
                <w:sz w:val="24"/>
              </w:rPr>
            </w:pPr>
            <w:r>
              <w:rPr>
                <w:rFonts w:hint="eastAsia"/>
                <w:sz w:val="24"/>
              </w:rPr>
              <w:t>18</w:t>
            </w:r>
          </w:p>
        </w:tc>
        <w:tc>
          <w:tcPr>
            <w:tcW w:w="1320" w:type="dxa"/>
            <w:vAlign w:val="center"/>
          </w:tcPr>
          <w:p w14:paraId="7DF464FD" w14:textId="77777777" w:rsidR="008D0866" w:rsidRDefault="008D0866" w:rsidP="008D0866">
            <w:pPr>
              <w:pStyle w:val="aff1"/>
              <w:snapToGrid w:val="0"/>
              <w:spacing w:line="240" w:lineRule="auto"/>
              <w:ind w:firstLineChars="0" w:firstLine="0"/>
              <w:rPr>
                <w:rFonts w:cs="宋体" w:hint="eastAsia"/>
                <w:sz w:val="24"/>
              </w:rPr>
            </w:pPr>
            <w:r>
              <w:rPr>
                <w:rFonts w:cs="宋体" w:hint="eastAsia"/>
                <w:szCs w:val="21"/>
              </w:rPr>
              <w:t>其他</w:t>
            </w:r>
          </w:p>
        </w:tc>
        <w:tc>
          <w:tcPr>
            <w:tcW w:w="6216" w:type="dxa"/>
            <w:vAlign w:val="center"/>
          </w:tcPr>
          <w:p w14:paraId="23D32F0E" w14:textId="77777777" w:rsidR="008D0866" w:rsidRDefault="008D0866" w:rsidP="008D0866">
            <w:pPr>
              <w:pStyle w:val="aff1"/>
              <w:snapToGrid w:val="0"/>
              <w:spacing w:line="240" w:lineRule="auto"/>
              <w:ind w:firstLineChars="0" w:firstLine="0"/>
              <w:rPr>
                <w:rFonts w:cs="宋体" w:hint="eastAsia"/>
                <w:sz w:val="24"/>
              </w:rPr>
            </w:pPr>
            <w:r>
              <w:rPr>
                <w:rFonts w:cs="宋体" w:hint="eastAsia"/>
                <w:b/>
                <w:sz w:val="24"/>
              </w:rPr>
              <w:t>中标供应商中标后需提供纸质投标文件给招标代理机构作为备案存档，纸质投标文件系电子投标文件纸质版，两者内容应一致；数量为：资格证明文件1份；商务与技术文件1份；报价文件1份。</w:t>
            </w:r>
          </w:p>
        </w:tc>
      </w:tr>
    </w:tbl>
    <w:p w14:paraId="3EEB565D" w14:textId="77777777" w:rsidR="00ED396E" w:rsidRDefault="00ED396E">
      <w:pPr>
        <w:pStyle w:val="aff1"/>
        <w:snapToGrid w:val="0"/>
        <w:spacing w:line="240" w:lineRule="auto"/>
        <w:ind w:firstLineChars="0" w:firstLine="0"/>
        <w:rPr>
          <w:rFonts w:hint="eastAsia"/>
          <w:sz w:val="24"/>
        </w:rPr>
      </w:pPr>
    </w:p>
    <w:p w14:paraId="655CF557" w14:textId="77777777" w:rsidR="00ED396E" w:rsidRDefault="00000000">
      <w:pPr>
        <w:pStyle w:val="3"/>
        <w:rPr>
          <w:rFonts w:ascii="宋体" w:hAnsi="宋体" w:hint="eastAsia"/>
        </w:rPr>
      </w:pPr>
      <w:r>
        <w:rPr>
          <w:rFonts w:ascii="宋体" w:hAnsi="宋体" w:hint="eastAsia"/>
        </w:rPr>
        <w:t>说 明</w:t>
      </w:r>
    </w:p>
    <w:p w14:paraId="3A3CF65A" w14:textId="77777777" w:rsidR="00ED396E" w:rsidRDefault="00000000">
      <w:pPr>
        <w:pStyle w:val="af"/>
        <w:numPr>
          <w:ilvl w:val="0"/>
          <w:numId w:val="4"/>
        </w:numPr>
        <w:spacing w:line="360" w:lineRule="auto"/>
        <w:ind w:leftChars="0" w:left="0" w:firstLineChars="200" w:firstLine="482"/>
        <w:rPr>
          <w:rFonts w:ascii="宋体" w:eastAsia="宋体" w:hAnsi="宋体" w:hint="eastAsia"/>
          <w:b/>
          <w:sz w:val="24"/>
          <w:szCs w:val="24"/>
        </w:rPr>
      </w:pPr>
      <w:r>
        <w:rPr>
          <w:rFonts w:ascii="宋体" w:eastAsia="宋体" w:hAnsi="宋体" w:hint="eastAsia"/>
          <w:b/>
          <w:sz w:val="24"/>
          <w:szCs w:val="24"/>
        </w:rPr>
        <w:t>总则</w:t>
      </w:r>
    </w:p>
    <w:p w14:paraId="4FC3BC2D" w14:textId="77777777" w:rsidR="00ED396E" w:rsidRDefault="00000000">
      <w:pPr>
        <w:snapToGrid w:val="0"/>
        <w:spacing w:line="360" w:lineRule="auto"/>
        <w:ind w:firstLineChars="200" w:firstLine="480"/>
        <w:rPr>
          <w:rFonts w:ascii="宋体" w:hAnsi="宋体" w:hint="eastAsia"/>
          <w:sz w:val="24"/>
        </w:rPr>
      </w:pPr>
      <w:r>
        <w:rPr>
          <w:rFonts w:ascii="宋体" w:hAnsi="宋体"/>
          <w:sz w:val="24"/>
        </w:rPr>
        <w:t>本招标文件依据《中华人民共和国政府采购法》、《中华人民共和国政府采购法实施条例》（国务院令第658号）和《政府采购货物和服务招标投标管理办法》（财政部令第87号）及国家和</w:t>
      </w:r>
      <w:r>
        <w:rPr>
          <w:rFonts w:ascii="宋体" w:hAnsi="宋体" w:hint="eastAsia"/>
          <w:sz w:val="24"/>
        </w:rPr>
        <w:t>浙江省</w:t>
      </w:r>
      <w:r>
        <w:rPr>
          <w:rFonts w:ascii="宋体" w:hAnsi="宋体"/>
          <w:sz w:val="24"/>
        </w:rPr>
        <w:t>有关法律、法规、规章编制。</w:t>
      </w:r>
    </w:p>
    <w:p w14:paraId="2316F041" w14:textId="77777777" w:rsidR="00ED396E" w:rsidRDefault="00000000">
      <w:pPr>
        <w:snapToGrid w:val="0"/>
        <w:spacing w:line="360" w:lineRule="auto"/>
        <w:ind w:firstLineChars="200" w:firstLine="480"/>
        <w:rPr>
          <w:rFonts w:ascii="宋体" w:hAnsi="宋体" w:hint="eastAsia"/>
          <w:sz w:val="24"/>
        </w:rPr>
      </w:pPr>
      <w:r>
        <w:rPr>
          <w:rFonts w:ascii="宋体" w:hAnsi="宋体"/>
          <w:sz w:val="24"/>
        </w:rPr>
        <w:lastRenderedPageBreak/>
        <w:t>投标</w:t>
      </w:r>
      <w:r>
        <w:rPr>
          <w:rFonts w:ascii="宋体" w:hAnsi="宋体" w:hint="eastAsia"/>
          <w:sz w:val="24"/>
        </w:rPr>
        <w:t>人</w:t>
      </w:r>
      <w:r>
        <w:rPr>
          <w:rFonts w:ascii="宋体" w:hAnsi="宋体"/>
          <w:sz w:val="24"/>
        </w:rPr>
        <w:t>应仔细阅读本项目招标公告及招标文件的所有内容（包括变更、补充、澄清以及修改等，且均为招标文件的组成部分），按照招标文件要求以及格式编制投标文件，并保证其真实性，否则</w:t>
      </w:r>
      <w:r>
        <w:rPr>
          <w:rFonts w:ascii="宋体" w:hAnsi="宋体" w:hint="eastAsia"/>
          <w:sz w:val="24"/>
        </w:rPr>
        <w:t>由此引起的一切后果应由</w:t>
      </w:r>
      <w:r>
        <w:rPr>
          <w:rFonts w:ascii="宋体" w:hAnsi="宋体"/>
          <w:sz w:val="24"/>
        </w:rPr>
        <w:t>投标</w:t>
      </w:r>
      <w:r>
        <w:rPr>
          <w:rFonts w:ascii="宋体" w:hAnsi="宋体" w:hint="eastAsia"/>
          <w:sz w:val="24"/>
        </w:rPr>
        <w:t>人承担。</w:t>
      </w:r>
    </w:p>
    <w:p w14:paraId="420BA24A" w14:textId="77777777" w:rsidR="00ED396E" w:rsidRDefault="00000000">
      <w:pPr>
        <w:numPr>
          <w:ilvl w:val="0"/>
          <w:numId w:val="4"/>
        </w:numPr>
        <w:snapToGrid w:val="0"/>
        <w:spacing w:line="360" w:lineRule="auto"/>
        <w:ind w:firstLineChars="200" w:firstLine="482"/>
        <w:rPr>
          <w:rFonts w:ascii="宋体" w:hAnsi="宋体" w:hint="eastAsia"/>
          <w:b/>
          <w:sz w:val="24"/>
        </w:rPr>
      </w:pPr>
      <w:r>
        <w:rPr>
          <w:rFonts w:ascii="宋体" w:hAnsi="宋体"/>
          <w:b/>
          <w:sz w:val="24"/>
        </w:rPr>
        <w:t>适用范围</w:t>
      </w:r>
    </w:p>
    <w:p w14:paraId="535DBEF5"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本招标文件适用于</w:t>
      </w:r>
      <w:r>
        <w:rPr>
          <w:rFonts w:ascii="宋体" w:hAnsi="宋体" w:hint="eastAsia"/>
          <w:bCs/>
          <w:sz w:val="24"/>
        </w:rPr>
        <w:t>本次</w:t>
      </w:r>
      <w:r>
        <w:rPr>
          <w:rFonts w:ascii="宋体" w:hAnsi="宋体" w:hint="eastAsia"/>
          <w:sz w:val="24"/>
        </w:rPr>
        <w:t>项目的招标、投标、评标、定标、验收、合同履约、付款等行为（法律、法规另有规定的，从其规定）。</w:t>
      </w:r>
    </w:p>
    <w:p w14:paraId="4E73A12F" w14:textId="77777777" w:rsidR="00ED396E" w:rsidRDefault="00000000">
      <w:pPr>
        <w:pStyle w:val="a9"/>
        <w:spacing w:line="360" w:lineRule="auto"/>
        <w:ind w:firstLineChars="200" w:firstLine="480"/>
        <w:rPr>
          <w:rFonts w:ascii="宋体" w:hAnsi="宋体" w:hint="eastAsia"/>
        </w:rPr>
      </w:pPr>
      <w:r>
        <w:rPr>
          <w:rFonts w:ascii="宋体" w:hAnsi="宋体"/>
        </w:rPr>
        <w:t>本招标文件仅适用于本次招标公告中所涉及的项目和内容。</w:t>
      </w:r>
    </w:p>
    <w:p w14:paraId="44FB5C4B" w14:textId="77777777" w:rsidR="00ED396E" w:rsidRDefault="00000000">
      <w:pPr>
        <w:snapToGrid w:val="0"/>
        <w:spacing w:beforeLines="50" w:before="156" w:line="360" w:lineRule="auto"/>
        <w:ind w:firstLineChars="200" w:firstLine="482"/>
        <w:rPr>
          <w:rFonts w:ascii="宋体" w:hAnsi="宋体" w:hint="eastAsia"/>
          <w:b/>
          <w:sz w:val="24"/>
        </w:rPr>
      </w:pPr>
      <w:r>
        <w:rPr>
          <w:rFonts w:ascii="宋体" w:hAnsi="宋体" w:hint="eastAsia"/>
          <w:b/>
          <w:sz w:val="24"/>
        </w:rPr>
        <w:t>（三）当事人</w:t>
      </w:r>
    </w:p>
    <w:p w14:paraId="7A108960" w14:textId="77777777" w:rsidR="00ED396E" w:rsidRDefault="00000000">
      <w:pPr>
        <w:tabs>
          <w:tab w:val="left" w:pos="0"/>
          <w:tab w:val="left" w:pos="851"/>
          <w:tab w:val="left" w:pos="8280"/>
        </w:tabs>
        <w:snapToGrid w:val="0"/>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lang w:val="zh-CN"/>
        </w:rPr>
        <w:t>采购组织机构：</w:t>
      </w:r>
      <w:r>
        <w:rPr>
          <w:rFonts w:ascii="宋体" w:hAnsi="宋体" w:hint="eastAsia"/>
          <w:sz w:val="24"/>
        </w:rPr>
        <w:t>是</w:t>
      </w:r>
      <w:r>
        <w:rPr>
          <w:rFonts w:ascii="宋体" w:hAnsi="宋体" w:hint="eastAsia"/>
          <w:sz w:val="24"/>
          <w:lang w:val="zh-CN"/>
        </w:rPr>
        <w:t>指采购人委托组织招标的集中采购机构</w:t>
      </w:r>
      <w:r>
        <w:rPr>
          <w:rFonts w:ascii="宋体" w:hAnsi="宋体" w:cs="Arial" w:hint="eastAsia"/>
          <w:sz w:val="24"/>
        </w:rPr>
        <w:t>或</w:t>
      </w:r>
      <w:r>
        <w:rPr>
          <w:rFonts w:ascii="宋体" w:hAnsi="宋体" w:hint="eastAsia"/>
          <w:sz w:val="24"/>
          <w:lang w:val="zh-CN"/>
        </w:rPr>
        <w:t>采购代理机构。</w:t>
      </w:r>
    </w:p>
    <w:p w14:paraId="677329CC"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2.采购人：是指依法进行政府采购的国家机关、事业单位和团体组织。</w:t>
      </w:r>
    </w:p>
    <w:p w14:paraId="4817761D"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投标人</w:t>
      </w:r>
      <w:r>
        <w:rPr>
          <w:rFonts w:ascii="宋体" w:hAnsi="宋体" w:hint="eastAsia"/>
          <w:sz w:val="24"/>
        </w:rPr>
        <w:t>：是</w:t>
      </w:r>
      <w:r>
        <w:rPr>
          <w:rFonts w:ascii="宋体" w:hAnsi="宋体"/>
          <w:sz w:val="24"/>
        </w:rPr>
        <w:t>指</w:t>
      </w:r>
      <w:r>
        <w:rPr>
          <w:rFonts w:ascii="宋体" w:hAnsi="宋体" w:hint="eastAsia"/>
          <w:sz w:val="24"/>
        </w:rPr>
        <w:t>响应招标、参加投标竞争的法人、其他组织或者自然人</w:t>
      </w:r>
      <w:r>
        <w:rPr>
          <w:rFonts w:ascii="宋体" w:hAnsi="宋体"/>
          <w:sz w:val="24"/>
        </w:rPr>
        <w:t>。</w:t>
      </w:r>
    </w:p>
    <w:p w14:paraId="471B0BCE" w14:textId="77777777" w:rsidR="00ED396E" w:rsidRDefault="00000000">
      <w:pPr>
        <w:snapToGrid w:val="0"/>
        <w:spacing w:line="360" w:lineRule="auto"/>
        <w:ind w:firstLineChars="200" w:firstLine="480"/>
        <w:rPr>
          <w:rFonts w:ascii="宋体" w:hAnsi="宋体" w:hint="eastAsia"/>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14:paraId="73A0AC6F"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联合体：两个或两个以上法人或者其他组织可以组成一个联合体，以一个投标人的身份共同投标。</w:t>
      </w:r>
    </w:p>
    <w:p w14:paraId="76040CEA" w14:textId="77777777" w:rsidR="00ED396E"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（四）本项目不接受联合体投标</w:t>
      </w:r>
    </w:p>
    <w:p w14:paraId="1470711C" w14:textId="77777777" w:rsidR="00ED396E"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（五）</w:t>
      </w:r>
      <w:r>
        <w:rPr>
          <w:rFonts w:ascii="宋体" w:hAnsi="宋体"/>
          <w:b/>
          <w:bCs/>
          <w:sz w:val="24"/>
        </w:rPr>
        <w:t>语言文字以及度量衡单位</w:t>
      </w:r>
    </w:p>
    <w:p w14:paraId="38AFFBA4"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52558C75"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2.所有计量均采用中国法定的计量单位。</w:t>
      </w:r>
    </w:p>
    <w:p w14:paraId="36FA4217"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3.所有</w:t>
      </w:r>
      <w:r>
        <w:rPr>
          <w:rFonts w:ascii="宋体" w:hAnsi="宋体"/>
          <w:sz w:val="24"/>
        </w:rPr>
        <w:t>报价一律使用人民币，货币单位：元。</w:t>
      </w:r>
    </w:p>
    <w:p w14:paraId="39C6412D" w14:textId="77777777" w:rsidR="00ED396E"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（六）</w:t>
      </w:r>
      <w:r>
        <w:rPr>
          <w:rFonts w:ascii="宋体" w:hAnsi="宋体"/>
          <w:b/>
          <w:bCs/>
          <w:sz w:val="24"/>
        </w:rPr>
        <w:t>现场踏勘</w:t>
      </w:r>
    </w:p>
    <w:p w14:paraId="05BF2681"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不组织，允许投标人自行现场踏勘</w:t>
      </w:r>
      <w:r>
        <w:rPr>
          <w:rFonts w:ascii="宋体" w:hAnsi="宋体"/>
          <w:sz w:val="24"/>
        </w:rPr>
        <w:t>。</w:t>
      </w:r>
    </w:p>
    <w:p w14:paraId="1134DD76" w14:textId="77777777" w:rsidR="00ED396E" w:rsidRDefault="00000000">
      <w:pPr>
        <w:pStyle w:val="ae"/>
        <w:snapToGrid w:val="0"/>
        <w:spacing w:line="360" w:lineRule="auto"/>
        <w:ind w:leftChars="1" w:left="2" w:firstLineChars="200" w:firstLine="482"/>
        <w:rPr>
          <w:rFonts w:hAnsi="宋体" w:hint="eastAsia"/>
          <w:b/>
          <w:sz w:val="24"/>
        </w:rPr>
      </w:pPr>
      <w:r>
        <w:rPr>
          <w:rFonts w:hAnsi="宋体" w:hint="eastAsia"/>
          <w:b/>
          <w:sz w:val="24"/>
        </w:rPr>
        <w:t>（七）特别说明</w:t>
      </w:r>
    </w:p>
    <w:p w14:paraId="3420ACFE" w14:textId="77777777" w:rsidR="00ED396E" w:rsidRDefault="00000000">
      <w:pPr>
        <w:pStyle w:val="ae"/>
        <w:snapToGrid w:val="0"/>
        <w:spacing w:line="360" w:lineRule="auto"/>
        <w:ind w:leftChars="1" w:left="2" w:firstLineChars="200" w:firstLine="480"/>
        <w:rPr>
          <w:rFonts w:hAnsi="宋体" w:hint="eastAsia"/>
          <w:sz w:val="24"/>
        </w:rPr>
      </w:pPr>
      <w:r>
        <w:rPr>
          <w:rFonts w:hAnsi="宋体" w:hint="eastAsia"/>
          <w:sz w:val="24"/>
        </w:rPr>
        <w:t>1.</w:t>
      </w:r>
      <w:r>
        <w:rPr>
          <w:rFonts w:hAnsi="宋体"/>
          <w:sz w:val="24"/>
        </w:rPr>
        <w:t>投标人投标所使用的资格、信誉、荣誉、业绩与企业认证必须为本法人所拥有</w:t>
      </w:r>
      <w:r>
        <w:rPr>
          <w:rFonts w:hAnsi="宋体" w:hint="eastAsia"/>
          <w:sz w:val="24"/>
        </w:rPr>
        <w:t>且所提供的资料都是真实有效的</w:t>
      </w:r>
      <w:r>
        <w:rPr>
          <w:rFonts w:hAnsi="宋体"/>
          <w:sz w:val="24"/>
        </w:rPr>
        <w:t>。投标人投标所使用的采购项目实施人员必</w:t>
      </w:r>
      <w:r>
        <w:rPr>
          <w:rFonts w:hAnsi="宋体"/>
          <w:sz w:val="24"/>
        </w:rPr>
        <w:lastRenderedPageBreak/>
        <w:t>须为本法人员工。</w:t>
      </w:r>
    </w:p>
    <w:p w14:paraId="64995DCB" w14:textId="77777777" w:rsidR="00ED396E" w:rsidRDefault="00000000">
      <w:pPr>
        <w:pStyle w:val="afe"/>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应提供具体有效的证明材料。</w:t>
      </w:r>
    </w:p>
    <w:p w14:paraId="6AB0268F" w14:textId="77777777" w:rsidR="00ED396E" w:rsidRDefault="00000000">
      <w:pPr>
        <w:pStyle w:val="afe"/>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2C438C9" w14:textId="77777777" w:rsidR="00ED396E" w:rsidRDefault="00000000">
      <w:pPr>
        <w:pStyle w:val="afe"/>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4.投标人被列入“黑名单”的，采购组织单位将根据《浙江省政府采购供应商注册及诚信管理暂行办法》第四十六条之规定，在处罚有效，资格审查时不予通过。</w:t>
      </w:r>
    </w:p>
    <w:p w14:paraId="3CC31BA9" w14:textId="77777777" w:rsidR="00ED396E" w:rsidRDefault="00000000">
      <w:pPr>
        <w:pStyle w:val="afe"/>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14:paraId="2408F56B" w14:textId="77777777" w:rsidR="00ED396E" w:rsidRDefault="00000000">
      <w:pPr>
        <w:pStyle w:val="afe"/>
        <w:snapToGrid w:val="0"/>
        <w:spacing w:line="360" w:lineRule="auto"/>
        <w:ind w:firstLine="440"/>
        <w:rPr>
          <w:rFonts w:ascii="宋体" w:hAnsi="宋体" w:cstheme="minorBidi" w:hint="eastAsia"/>
          <w:sz w:val="24"/>
          <w:szCs w:val="24"/>
        </w:rPr>
      </w:pPr>
      <w:r>
        <w:rPr>
          <w:rFonts w:hint="eastAsia"/>
          <w:sz w:val="22"/>
        </w:rPr>
        <w:t>▲</w:t>
      </w:r>
      <w:r>
        <w:rPr>
          <w:rFonts w:ascii="宋体" w:hAnsi="宋体" w:cstheme="minorBidi" w:hint="eastAsia"/>
          <w:sz w:val="24"/>
          <w:szCs w:val="24"/>
        </w:rPr>
        <w:t>6.为采购项目提供整体设计、规范编制或者项目管理、监理、检测等服务的供应商，不得再参加该采购项目的其他采购活动。</w:t>
      </w:r>
    </w:p>
    <w:p w14:paraId="06BBDE3F" w14:textId="77777777" w:rsidR="00ED396E" w:rsidRDefault="00000000">
      <w:pPr>
        <w:pStyle w:val="afe"/>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7.投标文件格式中的表格式样可以根据项目差别做适当调整,但应当保持表格样式基本形态不变。</w:t>
      </w:r>
    </w:p>
    <w:p w14:paraId="7049B83A" w14:textId="77777777" w:rsidR="00ED396E" w:rsidRDefault="00000000">
      <w:pPr>
        <w:pStyle w:val="afe"/>
        <w:snapToGrid w:val="0"/>
        <w:spacing w:line="360" w:lineRule="auto"/>
        <w:ind w:firstLine="440"/>
        <w:rPr>
          <w:rFonts w:ascii="宋体" w:hAnsi="宋体" w:cstheme="minorBidi" w:hint="eastAsia"/>
          <w:sz w:val="24"/>
          <w:szCs w:val="24"/>
        </w:rPr>
      </w:pPr>
      <w:r>
        <w:rPr>
          <w:rFonts w:hint="eastAsia"/>
          <w:sz w:val="22"/>
        </w:rPr>
        <w:t>▲</w:t>
      </w:r>
      <w:r>
        <w:rPr>
          <w:rFonts w:ascii="宋体" w:hAnsi="宋体" w:cstheme="minorBidi" w:hint="eastAsia"/>
          <w:sz w:val="24"/>
          <w:szCs w:val="24"/>
        </w:rPr>
        <w:t>8.单位负责人为同一人或者存在直接控股、管理关系的不同供应商，不得参加同一合同项下的政府采购活动。</w:t>
      </w:r>
    </w:p>
    <w:p w14:paraId="572D82C1" w14:textId="77777777" w:rsidR="00ED396E" w:rsidRDefault="00000000">
      <w:pPr>
        <w:pStyle w:val="afe"/>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9.本项目不允许转包、分包。</w:t>
      </w:r>
    </w:p>
    <w:p w14:paraId="07FDFF5B" w14:textId="77777777" w:rsidR="00ED396E" w:rsidRDefault="00000000">
      <w:pPr>
        <w:pStyle w:val="afe"/>
        <w:snapToGrid w:val="0"/>
        <w:spacing w:line="360" w:lineRule="auto"/>
        <w:ind w:firstLine="480"/>
        <w:rPr>
          <w:rFonts w:ascii="宋体" w:hAnsi="宋体" w:cstheme="minorBidi" w:hint="eastAsia"/>
          <w:sz w:val="24"/>
          <w:szCs w:val="24"/>
        </w:rPr>
      </w:pPr>
      <w:r>
        <w:rPr>
          <w:rFonts w:ascii="宋体" w:hAnsi="宋体" w:cstheme="minorBidi" w:hint="eastAsia"/>
          <w:sz w:val="24"/>
          <w:szCs w:val="24"/>
        </w:rPr>
        <w:t>10.本招标文件中关于电子招投标内容、流程如与政采云系统中最新的内容、操作不一致的，以政采云系统中的要求为准。</w:t>
      </w:r>
    </w:p>
    <w:p w14:paraId="363A0659" w14:textId="77777777" w:rsidR="00ED396E" w:rsidRDefault="00000000">
      <w:pPr>
        <w:pStyle w:val="3"/>
        <w:rPr>
          <w:rFonts w:ascii="宋体" w:hAnsi="宋体" w:hint="eastAsia"/>
        </w:rPr>
      </w:pPr>
      <w:r>
        <w:rPr>
          <w:rFonts w:ascii="宋体" w:hAnsi="宋体" w:hint="eastAsia"/>
        </w:rPr>
        <w:t>招标文件</w:t>
      </w:r>
    </w:p>
    <w:p w14:paraId="6B125853" w14:textId="77777777" w:rsidR="00ED396E" w:rsidRDefault="00000000">
      <w:pPr>
        <w:pStyle w:val="afe"/>
        <w:snapToGrid w:val="0"/>
        <w:spacing w:line="360" w:lineRule="auto"/>
        <w:ind w:firstLine="480"/>
        <w:rPr>
          <w:rFonts w:ascii="宋体" w:hAnsi="宋体" w:cstheme="minorBidi" w:hint="eastAsia"/>
          <w:sz w:val="24"/>
        </w:rPr>
      </w:pPr>
      <w:r>
        <w:rPr>
          <w:rFonts w:ascii="宋体" w:hAnsi="宋体" w:cstheme="minorBidi" w:hint="eastAsia"/>
          <w:sz w:val="24"/>
        </w:rPr>
        <w:t>（一）招标文件由招标文件总目录所列内容组成。</w:t>
      </w:r>
    </w:p>
    <w:p w14:paraId="39D359BF" w14:textId="77777777" w:rsidR="00ED396E" w:rsidRDefault="00000000">
      <w:pPr>
        <w:pStyle w:val="afe"/>
        <w:snapToGrid w:val="0"/>
        <w:spacing w:line="360" w:lineRule="auto"/>
        <w:ind w:firstLine="480"/>
        <w:rPr>
          <w:rFonts w:ascii="宋体" w:hAnsi="宋体" w:cstheme="minorBidi" w:hint="eastAsia"/>
          <w:sz w:val="24"/>
        </w:rPr>
      </w:pPr>
      <w:r>
        <w:rPr>
          <w:rFonts w:ascii="宋体" w:hAnsi="宋体" w:cstheme="minorBidi" w:hint="eastAsia"/>
          <w:sz w:val="24"/>
        </w:rPr>
        <w:t>（二）投标人在规定的时间内未对招标文件提出疑问、质疑或要求澄清的，</w:t>
      </w:r>
      <w:r>
        <w:rPr>
          <w:rFonts w:ascii="宋体" w:hAnsi="宋体" w:cstheme="minorBidi" w:hint="eastAsia"/>
          <w:sz w:val="24"/>
        </w:rPr>
        <w:lastRenderedPageBreak/>
        <w:t>将视其为无异议。</w:t>
      </w:r>
    </w:p>
    <w:p w14:paraId="7C26B5F2" w14:textId="77777777" w:rsidR="00ED396E" w:rsidRDefault="00000000">
      <w:pPr>
        <w:pStyle w:val="afe"/>
        <w:snapToGrid w:val="0"/>
        <w:spacing w:line="360" w:lineRule="auto"/>
        <w:ind w:firstLine="480"/>
        <w:rPr>
          <w:rFonts w:ascii="宋体" w:hAnsi="宋体" w:cstheme="minorBidi" w:hint="eastAsia"/>
          <w:sz w:val="24"/>
        </w:rPr>
      </w:pPr>
      <w:r>
        <w:rPr>
          <w:rFonts w:ascii="宋体" w:hAnsi="宋体" w:cstheme="minorBidi" w:hint="eastAsia"/>
          <w:sz w:val="24"/>
        </w:rPr>
        <w:t>（三）对招标文件中描述有歧义或前后不一致的地方，评标委员会有权进行评判，但对同一条款的评判应适用于每个投标人。</w:t>
      </w:r>
    </w:p>
    <w:p w14:paraId="741F02A4" w14:textId="77777777" w:rsidR="00ED396E" w:rsidRDefault="00000000">
      <w:pPr>
        <w:pStyle w:val="afe"/>
        <w:snapToGrid w:val="0"/>
        <w:spacing w:line="360" w:lineRule="auto"/>
        <w:ind w:firstLine="480"/>
        <w:rPr>
          <w:rFonts w:ascii="宋体" w:hAnsi="宋体" w:cstheme="minorBidi" w:hint="eastAsia"/>
          <w:sz w:val="24"/>
        </w:rPr>
      </w:pPr>
      <w:r>
        <w:rPr>
          <w:rFonts w:ascii="宋体" w:hAnsi="宋体"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64B545FC" w14:textId="77777777" w:rsidR="00ED396E" w:rsidRDefault="00000000">
      <w:pPr>
        <w:pStyle w:val="3"/>
        <w:rPr>
          <w:rFonts w:ascii="宋体" w:hAnsi="宋体" w:hint="eastAsia"/>
        </w:rPr>
      </w:pPr>
      <w:r>
        <w:rPr>
          <w:rFonts w:ascii="宋体" w:hAnsi="宋体" w:hint="eastAsia"/>
        </w:rPr>
        <w:t>投标文件</w:t>
      </w:r>
    </w:p>
    <w:p w14:paraId="194AD0DB" w14:textId="77777777" w:rsidR="00ED396E" w:rsidRDefault="00000000">
      <w:pPr>
        <w:pStyle w:val="a1"/>
        <w:spacing w:line="360" w:lineRule="auto"/>
        <w:ind w:firstLineChars="200" w:firstLine="482"/>
        <w:rPr>
          <w:rFonts w:ascii="宋体" w:hAnsi="宋体" w:hint="eastAsia"/>
          <w:b/>
          <w:kern w:val="0"/>
          <w:sz w:val="24"/>
        </w:rPr>
      </w:pPr>
      <w:r>
        <w:rPr>
          <w:rFonts w:ascii="宋体" w:hAnsi="宋体" w:hint="eastAsia"/>
          <w:b/>
          <w:sz w:val="24"/>
          <w:szCs w:val="24"/>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663B2225" w14:textId="77777777" w:rsidR="00ED396E" w:rsidRDefault="00000000">
      <w:pPr>
        <w:pStyle w:val="a1"/>
        <w:spacing w:line="360" w:lineRule="auto"/>
        <w:ind w:firstLineChars="200" w:firstLine="482"/>
        <w:rPr>
          <w:rFonts w:ascii="宋体" w:hAnsi="宋体" w:hint="eastAsia"/>
          <w:b/>
          <w:kern w:val="0"/>
          <w:sz w:val="24"/>
        </w:rPr>
      </w:pPr>
      <w:r>
        <w:rPr>
          <w:rFonts w:ascii="宋体" w:hAnsi="宋体" w:hint="eastAsia"/>
          <w:b/>
          <w:kern w:val="0"/>
          <w:sz w:val="24"/>
        </w:rPr>
        <w:t>（一）投标文件的编制</w:t>
      </w:r>
    </w:p>
    <w:p w14:paraId="0599D550" w14:textId="77777777" w:rsidR="00ED396E" w:rsidRDefault="00000000">
      <w:pPr>
        <w:pStyle w:val="a1"/>
        <w:spacing w:line="360" w:lineRule="auto"/>
        <w:ind w:firstLineChars="200" w:firstLine="480"/>
        <w:rPr>
          <w:rFonts w:ascii="宋体" w:hAnsi="宋体" w:hint="eastAsia"/>
          <w:bCs/>
          <w:kern w:val="0"/>
          <w:sz w:val="24"/>
        </w:rPr>
      </w:pPr>
      <w:r>
        <w:rPr>
          <w:rFonts w:ascii="宋体" w:hAnsi="宋体" w:hint="eastAsia"/>
          <w:kern w:val="0"/>
          <w:sz w:val="24"/>
        </w:rPr>
        <w:t xml:space="preserve"> 投标人接到招标文件后，按照采购组织机构的要求提供：资格证明文件、商务与技术文件和报价</w:t>
      </w:r>
      <w:r>
        <w:rPr>
          <w:rFonts w:ascii="宋体" w:hAnsi="宋体" w:hint="eastAsia"/>
          <w:kern w:val="0"/>
          <w:sz w:val="24"/>
          <w:lang w:val="zh-CN"/>
        </w:rPr>
        <w:t>文件。</w:t>
      </w:r>
    </w:p>
    <w:p w14:paraId="799918CE" w14:textId="77777777" w:rsidR="00ED396E" w:rsidRDefault="00000000">
      <w:pPr>
        <w:snapToGrid w:val="0"/>
        <w:spacing w:line="360" w:lineRule="auto"/>
        <w:ind w:firstLineChars="200" w:firstLine="482"/>
        <w:rPr>
          <w:rFonts w:ascii="宋体" w:hAnsi="宋体" w:hint="eastAsia"/>
          <w:kern w:val="0"/>
          <w:sz w:val="24"/>
        </w:rPr>
      </w:pPr>
      <w:r>
        <w:rPr>
          <w:rFonts w:ascii="宋体" w:hAnsi="宋体" w:cs="宋体" w:hint="eastAsia"/>
          <w:b/>
          <w:sz w:val="24"/>
        </w:rPr>
        <w:t>▲</w:t>
      </w:r>
      <w:r>
        <w:rPr>
          <w:rFonts w:ascii="宋体" w:hAnsi="宋体" w:hint="eastAsia"/>
          <w:b/>
          <w:sz w:val="24"/>
        </w:rPr>
        <w:t>1、资格证明</w:t>
      </w:r>
      <w:r>
        <w:rPr>
          <w:rFonts w:ascii="宋体" w:hAnsi="宋体"/>
          <w:b/>
          <w:sz w:val="24"/>
        </w:rPr>
        <w:t>文件</w:t>
      </w:r>
      <w:r>
        <w:rPr>
          <w:rFonts w:ascii="宋体" w:hAnsi="宋体" w:hint="eastAsia"/>
          <w:b/>
          <w:sz w:val="24"/>
        </w:rPr>
        <w:t>的组成：</w:t>
      </w:r>
    </w:p>
    <w:p w14:paraId="01598044" w14:textId="77777777" w:rsidR="00ED396E" w:rsidRDefault="00000000">
      <w:pPr>
        <w:snapToGrid w:val="0"/>
        <w:spacing w:line="360" w:lineRule="auto"/>
        <w:ind w:firstLineChars="200" w:firstLine="480"/>
        <w:rPr>
          <w:rFonts w:ascii="宋体" w:hAnsi="宋体" w:hint="eastAsia"/>
          <w:bCs/>
          <w:sz w:val="24"/>
          <w:szCs w:val="20"/>
        </w:rPr>
      </w:pPr>
      <w:bookmarkStart w:id="25" w:name="_Hlk147497476"/>
      <w:r>
        <w:rPr>
          <w:rFonts w:ascii="宋体" w:hAnsi="宋体" w:hint="eastAsia"/>
          <w:bCs/>
          <w:sz w:val="24"/>
          <w:szCs w:val="20"/>
        </w:rPr>
        <w:t>（1）投标声明书（格式详见附件）；</w:t>
      </w:r>
    </w:p>
    <w:p w14:paraId="619A53B1" w14:textId="77777777" w:rsidR="00ED396E" w:rsidRDefault="00000000">
      <w:pPr>
        <w:snapToGrid w:val="0"/>
        <w:spacing w:line="360" w:lineRule="auto"/>
        <w:ind w:firstLineChars="200" w:firstLine="480"/>
        <w:rPr>
          <w:rFonts w:ascii="宋体" w:hAnsi="宋体" w:hint="eastAsia"/>
          <w:bCs/>
          <w:sz w:val="24"/>
          <w:szCs w:val="20"/>
        </w:rPr>
      </w:pPr>
      <w:r>
        <w:rPr>
          <w:rFonts w:ascii="宋体" w:hAnsi="宋体" w:hint="eastAsia"/>
          <w:bCs/>
          <w:sz w:val="24"/>
          <w:szCs w:val="20"/>
        </w:rPr>
        <w:t>（</w:t>
      </w:r>
      <w:r>
        <w:rPr>
          <w:rFonts w:ascii="宋体" w:hAnsi="宋体"/>
          <w:bCs/>
          <w:sz w:val="24"/>
          <w:szCs w:val="20"/>
        </w:rPr>
        <w:t>2</w:t>
      </w:r>
      <w:r>
        <w:rPr>
          <w:rFonts w:ascii="宋体" w:hAnsi="宋体" w:hint="eastAsia"/>
          <w:bCs/>
          <w:sz w:val="24"/>
          <w:szCs w:val="20"/>
        </w:rPr>
        <w:t>）法人或者其他组织的营业执照等证明文件，自然人的身份证明；</w:t>
      </w:r>
    </w:p>
    <w:p w14:paraId="7889A6D5" w14:textId="77777777" w:rsidR="00ED396E" w:rsidRDefault="00000000">
      <w:pPr>
        <w:snapToGrid w:val="0"/>
        <w:spacing w:line="360" w:lineRule="auto"/>
        <w:ind w:firstLineChars="200" w:firstLine="480"/>
        <w:rPr>
          <w:rFonts w:ascii="宋体" w:hAnsi="宋体" w:hint="eastAsia"/>
          <w:bCs/>
          <w:sz w:val="24"/>
          <w:szCs w:val="20"/>
        </w:rPr>
      </w:pPr>
      <w:r>
        <w:rPr>
          <w:rFonts w:ascii="宋体" w:hAnsi="宋体" w:hint="eastAsia"/>
          <w:bCs/>
          <w:sz w:val="24"/>
          <w:szCs w:val="20"/>
        </w:rPr>
        <w:t>（</w:t>
      </w:r>
      <w:r>
        <w:rPr>
          <w:rFonts w:ascii="宋体" w:hAnsi="宋体"/>
          <w:bCs/>
          <w:sz w:val="24"/>
          <w:szCs w:val="20"/>
        </w:rPr>
        <w:t>3</w:t>
      </w:r>
      <w:r>
        <w:rPr>
          <w:rFonts w:ascii="宋体" w:hAnsi="宋体" w:hint="eastAsia"/>
          <w:bCs/>
          <w:sz w:val="24"/>
          <w:szCs w:val="20"/>
        </w:rPr>
        <w:t>）法定代表人身份证明（格式详见附件）；</w:t>
      </w:r>
    </w:p>
    <w:p w14:paraId="53D23682" w14:textId="77777777" w:rsidR="00ED396E" w:rsidRDefault="00000000">
      <w:pPr>
        <w:snapToGrid w:val="0"/>
        <w:spacing w:line="360" w:lineRule="auto"/>
        <w:ind w:firstLineChars="200" w:firstLine="480"/>
        <w:rPr>
          <w:rFonts w:ascii="宋体" w:hAnsi="宋体" w:hint="eastAsia"/>
          <w:bCs/>
          <w:sz w:val="24"/>
          <w:szCs w:val="20"/>
        </w:rPr>
      </w:pPr>
      <w:r>
        <w:rPr>
          <w:rFonts w:ascii="宋体" w:hAnsi="宋体" w:hint="eastAsia"/>
          <w:bCs/>
          <w:sz w:val="24"/>
          <w:szCs w:val="20"/>
        </w:rPr>
        <w:t>（</w:t>
      </w:r>
      <w:r>
        <w:rPr>
          <w:rFonts w:ascii="宋体" w:hAnsi="宋体"/>
          <w:bCs/>
          <w:sz w:val="24"/>
          <w:szCs w:val="20"/>
        </w:rPr>
        <w:t>4</w:t>
      </w:r>
      <w:r>
        <w:rPr>
          <w:rFonts w:ascii="宋体" w:hAnsi="宋体" w:hint="eastAsia"/>
          <w:bCs/>
          <w:sz w:val="24"/>
          <w:szCs w:val="20"/>
        </w:rPr>
        <w:t>）授权委托书（法定代表人办理投标事宜的，则无需提交)（格式详见附件）；</w:t>
      </w:r>
    </w:p>
    <w:p w14:paraId="42820041" w14:textId="77777777" w:rsidR="00ED396E" w:rsidRDefault="00000000">
      <w:pPr>
        <w:snapToGrid w:val="0"/>
        <w:spacing w:line="360" w:lineRule="auto"/>
        <w:ind w:firstLineChars="200" w:firstLine="480"/>
        <w:rPr>
          <w:rFonts w:ascii="宋体" w:hAnsi="宋体" w:hint="eastAsia"/>
          <w:bCs/>
          <w:sz w:val="24"/>
          <w:szCs w:val="20"/>
        </w:rPr>
      </w:pPr>
      <w:r>
        <w:rPr>
          <w:rFonts w:ascii="宋体" w:hAnsi="宋体" w:hint="eastAsia"/>
          <w:bCs/>
          <w:sz w:val="24"/>
          <w:szCs w:val="20"/>
        </w:rPr>
        <w:t>（</w:t>
      </w:r>
      <w:r>
        <w:rPr>
          <w:rFonts w:ascii="宋体" w:hAnsi="宋体"/>
          <w:bCs/>
          <w:sz w:val="24"/>
          <w:szCs w:val="20"/>
        </w:rPr>
        <w:t>5</w:t>
      </w:r>
      <w:r>
        <w:rPr>
          <w:rFonts w:ascii="宋体" w:hAnsi="宋体" w:hint="eastAsia"/>
          <w:bCs/>
          <w:sz w:val="24"/>
          <w:szCs w:val="20"/>
        </w:rPr>
        <w:t>）招标代理服务费承诺书（格式详见附件）；</w:t>
      </w:r>
    </w:p>
    <w:p w14:paraId="10508E17" w14:textId="77777777" w:rsidR="00ED396E" w:rsidRDefault="00000000">
      <w:pPr>
        <w:snapToGrid w:val="0"/>
        <w:spacing w:line="360" w:lineRule="auto"/>
        <w:ind w:firstLineChars="200" w:firstLine="480"/>
        <w:rPr>
          <w:rFonts w:ascii="宋体" w:hAnsi="宋体" w:hint="eastAsia"/>
          <w:kern w:val="0"/>
          <w:sz w:val="24"/>
        </w:rPr>
      </w:pPr>
      <w:r>
        <w:rPr>
          <w:rFonts w:ascii="宋体" w:hAnsi="宋体" w:hint="eastAsia"/>
          <w:bCs/>
          <w:sz w:val="24"/>
          <w:szCs w:val="20"/>
        </w:rPr>
        <w:t>（6）须提供中小企业声明函等政府优惠政策适用证明材料</w:t>
      </w:r>
      <w:r>
        <w:rPr>
          <w:rFonts w:ascii="宋体" w:hAnsi="宋体" w:hint="eastAsia"/>
          <w:kern w:val="0"/>
          <w:sz w:val="24"/>
        </w:rPr>
        <w:t>（中小企业声明函</w:t>
      </w:r>
      <w:r>
        <w:rPr>
          <w:rFonts w:ascii="宋体" w:hAnsi="宋体" w:cs="Calibri" w:hint="eastAsia"/>
          <w:sz w:val="24"/>
        </w:rPr>
        <w:t>（格式详见附件）</w:t>
      </w:r>
      <w:r>
        <w:rPr>
          <w:rFonts w:ascii="宋体" w:hAnsi="宋体" w:hint="eastAsia"/>
          <w:bCs/>
          <w:sz w:val="24"/>
        </w:rPr>
        <w:t>、</w:t>
      </w:r>
      <w:r>
        <w:rPr>
          <w:rFonts w:ascii="宋体" w:hAnsi="宋体" w:hint="eastAsia"/>
          <w:kern w:val="0"/>
          <w:sz w:val="24"/>
          <w:lang w:val="en-GB"/>
        </w:rPr>
        <w:t>残疾人福利性单位声明函</w:t>
      </w:r>
      <w:r>
        <w:rPr>
          <w:rFonts w:ascii="宋体" w:hAnsi="宋体" w:cs="Calibri" w:hint="eastAsia"/>
          <w:sz w:val="24"/>
        </w:rPr>
        <w:t>（格式详见附件）（如有）、</w:t>
      </w:r>
      <w:r>
        <w:rPr>
          <w:rFonts w:ascii="宋体" w:hAnsi="宋体" w:hint="eastAsia"/>
          <w:bCs/>
          <w:sz w:val="24"/>
        </w:rPr>
        <w:t>监狱企业声明函（格式自拟）</w:t>
      </w:r>
      <w:r>
        <w:rPr>
          <w:rFonts w:ascii="宋体" w:hAnsi="宋体" w:cs="Calibri" w:hint="eastAsia"/>
          <w:sz w:val="24"/>
        </w:rPr>
        <w:t>（如有）</w:t>
      </w:r>
      <w:r>
        <w:rPr>
          <w:rFonts w:ascii="宋体" w:hAnsi="宋体" w:hint="eastAsia"/>
          <w:kern w:val="0"/>
          <w:sz w:val="24"/>
          <w:lang w:val="en-GB"/>
        </w:rPr>
        <w:t>等</w:t>
      </w:r>
      <w:r>
        <w:rPr>
          <w:rFonts w:ascii="宋体" w:hAnsi="宋体" w:hint="eastAsia"/>
          <w:kern w:val="0"/>
          <w:sz w:val="24"/>
        </w:rPr>
        <w:t>）</w:t>
      </w:r>
      <w:r>
        <w:rPr>
          <w:rFonts w:ascii="宋体" w:hAnsi="宋体" w:hint="eastAsia"/>
          <w:bCs/>
          <w:sz w:val="24"/>
          <w:szCs w:val="20"/>
        </w:rPr>
        <w:t>。</w:t>
      </w:r>
    </w:p>
    <w:bookmarkEnd w:id="25"/>
    <w:p w14:paraId="7D67BEFA" w14:textId="77777777" w:rsidR="00ED396E" w:rsidRDefault="00000000">
      <w:pPr>
        <w:snapToGrid w:val="0"/>
        <w:spacing w:line="360" w:lineRule="auto"/>
        <w:ind w:firstLineChars="200" w:firstLine="482"/>
        <w:rPr>
          <w:rFonts w:ascii="宋体" w:hAnsi="宋体" w:hint="eastAsia"/>
          <w:b/>
          <w:sz w:val="24"/>
        </w:rPr>
      </w:pPr>
      <w:r>
        <w:rPr>
          <w:rFonts w:ascii="宋体" w:hAnsi="宋体" w:hint="eastAsia"/>
          <w:b/>
          <w:sz w:val="24"/>
        </w:rPr>
        <w:t>2、商务与技术文件的组成：</w:t>
      </w:r>
    </w:p>
    <w:p w14:paraId="3D793581"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（1）投标人情况介绍（格式详见附件）；</w:t>
      </w:r>
    </w:p>
    <w:p w14:paraId="6E06710C"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（2）成功案例及业绩一览表（如有，格式详见附件）；</w:t>
      </w:r>
    </w:p>
    <w:p w14:paraId="082BDBBD"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（3）证书一览表（如有，格式详见附件）；</w:t>
      </w:r>
    </w:p>
    <w:p w14:paraId="1599973D"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（4）商务及技术需求响应表（格式详见附件）；</w:t>
      </w:r>
    </w:p>
    <w:p w14:paraId="404BADC4"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lastRenderedPageBreak/>
        <w:t>（5）供货及验收方案（格式自拟）；</w:t>
      </w:r>
    </w:p>
    <w:p w14:paraId="3256114B" w14:textId="77777777" w:rsidR="00BA0707" w:rsidRPr="00261D21" w:rsidRDefault="00BA0707" w:rsidP="00BA0707">
      <w:pPr>
        <w:pStyle w:val="a1"/>
        <w:spacing w:line="360" w:lineRule="auto"/>
        <w:ind w:firstLineChars="200" w:firstLine="480"/>
        <w:rPr>
          <w:rFonts w:ascii="宋体" w:hAnsi="宋体" w:hint="eastAsia"/>
          <w:b/>
          <w:sz w:val="24"/>
        </w:rPr>
      </w:pPr>
      <w:r>
        <w:rPr>
          <w:rFonts w:ascii="宋体" w:hAnsi="宋体" w:hint="eastAsia"/>
          <w:bCs/>
          <w:sz w:val="24"/>
        </w:rPr>
        <w:t>（6）质保期承诺函（格式自拟）；</w:t>
      </w:r>
    </w:p>
    <w:p w14:paraId="2AE242F6"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（7）应急方案（格式自拟）；</w:t>
      </w:r>
    </w:p>
    <w:p w14:paraId="452FB39B"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（8）售后服务方案（格式自拟）；</w:t>
      </w:r>
    </w:p>
    <w:p w14:paraId="520A0BC9" w14:textId="77777777" w:rsidR="00BA0707" w:rsidRPr="00EB7DD2"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（9）符合招标文件规定的其他证明文件及评分标准中涉及的其他材料(如有)。</w:t>
      </w:r>
    </w:p>
    <w:p w14:paraId="74E18DA1" w14:textId="77777777" w:rsidR="00ED396E" w:rsidRDefault="00000000">
      <w:pPr>
        <w:autoSpaceDE w:val="0"/>
        <w:autoSpaceDN w:val="0"/>
        <w:adjustRightInd w:val="0"/>
        <w:spacing w:line="360" w:lineRule="auto"/>
        <w:ind w:left="426" w:firstLineChars="27" w:firstLine="65"/>
        <w:rPr>
          <w:rFonts w:ascii="宋体" w:hAnsi="宋体" w:hint="eastAsia"/>
          <w:b/>
          <w:kern w:val="0"/>
          <w:sz w:val="24"/>
        </w:rPr>
      </w:pPr>
      <w:r>
        <w:rPr>
          <w:rFonts w:ascii="宋体" w:hAnsi="宋体" w:hint="eastAsia"/>
          <w:b/>
          <w:kern w:val="0"/>
          <w:sz w:val="24"/>
        </w:rPr>
        <w:t>3、报价文件的组成</w:t>
      </w:r>
    </w:p>
    <w:p w14:paraId="0C0354E6" w14:textId="77777777" w:rsidR="00ED396E" w:rsidRDefault="00000000">
      <w:pPr>
        <w:autoSpaceDE w:val="0"/>
        <w:autoSpaceDN w:val="0"/>
        <w:adjustRightInd w:val="0"/>
        <w:spacing w:line="360" w:lineRule="auto"/>
        <w:ind w:firstLineChars="200" w:firstLine="480"/>
        <w:rPr>
          <w:rFonts w:ascii="宋体" w:hAnsi="宋体" w:hint="eastAsia"/>
          <w:kern w:val="0"/>
          <w:sz w:val="24"/>
        </w:rPr>
      </w:pPr>
      <w:r>
        <w:rPr>
          <w:rFonts w:ascii="宋体" w:hAnsi="宋体" w:hint="eastAsia"/>
          <w:kern w:val="0"/>
          <w:sz w:val="24"/>
        </w:rPr>
        <w:t>（1）开标一览表</w:t>
      </w:r>
      <w:r>
        <w:rPr>
          <w:rFonts w:ascii="宋体" w:hAnsi="宋体" w:cs="Calibri" w:hint="eastAsia"/>
          <w:sz w:val="24"/>
        </w:rPr>
        <w:t>（格式详见附件）</w:t>
      </w:r>
      <w:r>
        <w:rPr>
          <w:rFonts w:ascii="宋体" w:hAnsi="宋体" w:hint="eastAsia"/>
          <w:kern w:val="0"/>
          <w:sz w:val="24"/>
        </w:rPr>
        <w:t>；</w:t>
      </w:r>
    </w:p>
    <w:p w14:paraId="76DCB552" w14:textId="77777777" w:rsidR="00ED396E" w:rsidRDefault="00000000">
      <w:pPr>
        <w:autoSpaceDE w:val="0"/>
        <w:autoSpaceDN w:val="0"/>
        <w:adjustRightInd w:val="0"/>
        <w:spacing w:line="360" w:lineRule="auto"/>
        <w:ind w:firstLineChars="200" w:firstLine="480"/>
        <w:rPr>
          <w:rFonts w:ascii="宋体" w:hAnsi="宋体" w:hint="eastAsia"/>
          <w:kern w:val="0"/>
          <w:sz w:val="24"/>
          <w:lang w:val="en-GB"/>
        </w:rPr>
      </w:pPr>
      <w:r>
        <w:rPr>
          <w:rFonts w:ascii="宋体" w:hAnsi="宋体" w:hint="eastAsia"/>
          <w:kern w:val="0"/>
          <w:sz w:val="24"/>
          <w:lang w:val="en-GB"/>
        </w:rPr>
        <w:t>（2）报价明细表（格式详见附件）；</w:t>
      </w:r>
    </w:p>
    <w:p w14:paraId="0C250CB8" w14:textId="77777777" w:rsidR="00ED396E" w:rsidRDefault="00000000">
      <w:pPr>
        <w:autoSpaceDE w:val="0"/>
        <w:autoSpaceDN w:val="0"/>
        <w:adjustRightInd w:val="0"/>
        <w:spacing w:line="360" w:lineRule="auto"/>
        <w:ind w:firstLineChars="200" w:firstLine="480"/>
        <w:rPr>
          <w:rFonts w:ascii="宋体" w:hAnsi="宋体" w:hint="eastAsia"/>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）针对报价投标人认为其他需要说明的（如有）。</w:t>
      </w:r>
    </w:p>
    <w:p w14:paraId="0465A120" w14:textId="77777777" w:rsidR="00ED396E" w:rsidRDefault="00000000">
      <w:pPr>
        <w:pStyle w:val="a1"/>
        <w:spacing w:line="360" w:lineRule="auto"/>
        <w:ind w:firstLineChars="200" w:firstLine="482"/>
        <w:rPr>
          <w:rFonts w:ascii="宋体" w:hAnsi="宋体" w:hint="eastAsia"/>
          <w:b/>
          <w:kern w:val="0"/>
          <w:sz w:val="24"/>
        </w:rPr>
      </w:pPr>
      <w:r>
        <w:rPr>
          <w:rFonts w:ascii="宋体" w:hAnsi="宋体" w:hint="eastAsia"/>
          <w:b/>
          <w:kern w:val="0"/>
          <w:sz w:val="24"/>
        </w:rPr>
        <w:t>（二）投标报价</w:t>
      </w:r>
    </w:p>
    <w:p w14:paraId="49E2F788" w14:textId="77777777" w:rsidR="00ED396E" w:rsidRDefault="00000000">
      <w:pPr>
        <w:pStyle w:val="a1"/>
        <w:spacing w:line="360" w:lineRule="auto"/>
        <w:ind w:firstLineChars="200" w:firstLine="480"/>
        <w:rPr>
          <w:rFonts w:ascii="宋体" w:hAnsi="宋体" w:hint="eastAsia"/>
          <w:bCs/>
          <w:kern w:val="0"/>
          <w:sz w:val="24"/>
        </w:rPr>
      </w:pPr>
      <w:r>
        <w:rPr>
          <w:rFonts w:ascii="宋体" w:hAnsi="宋体" w:hint="eastAsia"/>
          <w:bCs/>
          <w:kern w:val="0"/>
          <w:sz w:val="24"/>
        </w:rPr>
        <w:t>1.投标人应按照招标需求内容、责任范围以及合同条款进行报价。并按“开标一览表”规定的格式报出总价和分项价格。投标总价中不得包含招标文件要求以外的内容，否则，在评标时不予核减。</w:t>
      </w:r>
    </w:p>
    <w:p w14:paraId="233EEB02" w14:textId="4A714E49" w:rsidR="00ED396E" w:rsidRDefault="00000000">
      <w:pPr>
        <w:pStyle w:val="a1"/>
        <w:spacing w:line="360" w:lineRule="auto"/>
        <w:ind w:firstLineChars="200" w:firstLine="480"/>
        <w:rPr>
          <w:rFonts w:ascii="宋体" w:hAnsi="宋体" w:hint="eastAsia"/>
          <w:bCs/>
          <w:kern w:val="0"/>
          <w:sz w:val="24"/>
        </w:rPr>
      </w:pPr>
      <w:r>
        <w:rPr>
          <w:rFonts w:ascii="宋体" w:hAnsi="宋体" w:hint="eastAsia"/>
          <w:bCs/>
          <w:kern w:val="0"/>
          <w:sz w:val="24"/>
        </w:rPr>
        <w:t>2.</w:t>
      </w:r>
      <w:r>
        <w:rPr>
          <w:rFonts w:ascii="宋体" w:hAnsi="宋体" w:hint="eastAsia"/>
          <w:sz w:val="24"/>
        </w:rPr>
        <w:t>投标报</w:t>
      </w:r>
      <w:r>
        <w:rPr>
          <w:rFonts w:ascii="宋体" w:hAnsi="宋体" w:hint="eastAsia"/>
          <w:bCs/>
          <w:kern w:val="0"/>
          <w:sz w:val="24"/>
        </w:rPr>
        <w:t>价</w:t>
      </w:r>
      <w:r>
        <w:rPr>
          <w:rFonts w:ascii="宋体" w:hAnsi="宋体" w:hint="eastAsia"/>
          <w:sz w:val="24"/>
        </w:rPr>
        <w:t>包含（但不限于）</w:t>
      </w:r>
      <w:r w:rsidR="004969DD" w:rsidRPr="004969DD">
        <w:rPr>
          <w:rFonts w:ascii="宋体" w:hAnsi="宋体" w:hint="eastAsia"/>
          <w:sz w:val="24"/>
        </w:rPr>
        <w:t>货款、标准附件、备品备件、专用工具、包装、货物运至项目现场的运输费、装卸费、安装调试费、保管费、劳务、人员工资、奖金、各种加班费、食宿与交通、保险费、验收费用、售后服务、培训费、招标代理服务费、利润、税金</w:t>
      </w:r>
      <w:r>
        <w:rPr>
          <w:rFonts w:ascii="宋体" w:hAnsi="宋体" w:hint="eastAsia"/>
          <w:sz w:val="24"/>
        </w:rPr>
        <w:t>等全部费用已包含在开标一览表的总报价中（即：整个项目直至结束，采购人不再支付任何费用）</w:t>
      </w:r>
      <w:r>
        <w:rPr>
          <w:rFonts w:ascii="宋体" w:hAnsi="宋体" w:hint="eastAsia"/>
          <w:bCs/>
          <w:kern w:val="0"/>
          <w:sz w:val="24"/>
        </w:rPr>
        <w:t>。</w:t>
      </w:r>
    </w:p>
    <w:p w14:paraId="3FCA73F5" w14:textId="77777777" w:rsidR="00ED396E" w:rsidRDefault="00000000">
      <w:pPr>
        <w:pStyle w:val="a1"/>
        <w:spacing w:line="360" w:lineRule="auto"/>
        <w:ind w:firstLineChars="200" w:firstLine="480"/>
        <w:rPr>
          <w:rFonts w:ascii="宋体" w:hAnsi="宋体" w:hint="eastAsia"/>
          <w:bCs/>
          <w:kern w:val="0"/>
          <w:sz w:val="24"/>
        </w:rPr>
      </w:pPr>
      <w:r>
        <w:rPr>
          <w:rFonts w:ascii="宋体" w:hAnsi="宋体" w:hint="eastAsia"/>
          <w:bCs/>
          <w:kern w:val="0"/>
          <w:sz w:val="24"/>
        </w:rPr>
        <w:t>3.投标报价不得为选择性报价和附有条件的报价。</w:t>
      </w:r>
    </w:p>
    <w:p w14:paraId="54CF5BBD" w14:textId="77777777" w:rsidR="00ED396E" w:rsidRDefault="00000000">
      <w:pPr>
        <w:pStyle w:val="a1"/>
        <w:spacing w:line="360" w:lineRule="auto"/>
        <w:ind w:firstLineChars="200" w:firstLine="482"/>
        <w:rPr>
          <w:rFonts w:ascii="宋体" w:hAnsi="宋体" w:hint="eastAsia"/>
          <w:b/>
          <w:kern w:val="0"/>
          <w:sz w:val="24"/>
        </w:rPr>
      </w:pPr>
      <w:r>
        <w:rPr>
          <w:rFonts w:ascii="宋体" w:hAnsi="宋体" w:hint="eastAsia"/>
          <w:b/>
          <w:kern w:val="0"/>
          <w:sz w:val="24"/>
        </w:rPr>
        <w:t>（三）投标文件的有效期</w:t>
      </w:r>
    </w:p>
    <w:p w14:paraId="31FF446B" w14:textId="77777777" w:rsidR="00ED396E" w:rsidRDefault="00000000">
      <w:pPr>
        <w:pStyle w:val="a1"/>
        <w:spacing w:line="360" w:lineRule="auto"/>
        <w:ind w:firstLineChars="200" w:firstLine="480"/>
        <w:rPr>
          <w:rFonts w:ascii="宋体" w:hAnsi="宋体" w:hint="eastAsia"/>
          <w:sz w:val="24"/>
          <w:lang w:val="en-GB"/>
        </w:rPr>
      </w:pPr>
      <w:r>
        <w:rPr>
          <w:rFonts w:ascii="宋体" w:hAnsi="宋体" w:hint="eastAsia"/>
          <w:sz w:val="24"/>
        </w:rPr>
        <w:t>1.投标文件有效期为</w:t>
      </w:r>
      <w:r>
        <w:rPr>
          <w:rFonts w:ascii="宋体" w:hAnsi="宋体" w:hint="eastAsia"/>
          <w:sz w:val="24"/>
          <w:lang w:val="en-GB"/>
        </w:rPr>
        <w:t>投标截止日起90天。</w:t>
      </w:r>
    </w:p>
    <w:p w14:paraId="28F07FC9" w14:textId="77777777" w:rsidR="00ED396E" w:rsidRDefault="00000000">
      <w:pPr>
        <w:pStyle w:val="a1"/>
        <w:spacing w:line="360" w:lineRule="auto"/>
        <w:ind w:firstLineChars="200" w:firstLine="480"/>
        <w:rPr>
          <w:rFonts w:ascii="宋体" w:hAnsi="宋体" w:hint="eastAsia"/>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在特殊情况下，采购人可与投标人协商延长投标文件的有效期，这种要求和答复均以书面形式进行。</w:t>
      </w:r>
    </w:p>
    <w:p w14:paraId="2D62FD5D" w14:textId="77777777" w:rsidR="00ED396E" w:rsidRDefault="00000000">
      <w:pPr>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sz w:val="24"/>
        </w:rPr>
        <w:t>中标人的</w:t>
      </w:r>
      <w:r>
        <w:rPr>
          <w:rFonts w:ascii="宋体" w:hAnsi="宋体" w:hint="eastAsia"/>
          <w:sz w:val="24"/>
        </w:rPr>
        <w:t>电子投标文件</w:t>
      </w:r>
      <w:r>
        <w:rPr>
          <w:rFonts w:ascii="宋体" w:hAnsi="宋体"/>
          <w:sz w:val="24"/>
        </w:rPr>
        <w:t>自开标之日起至合同履行完毕均应保持有效。</w:t>
      </w:r>
    </w:p>
    <w:p w14:paraId="499EAD3B" w14:textId="77777777" w:rsidR="00ED396E" w:rsidRDefault="00000000">
      <w:pPr>
        <w:snapToGrid w:val="0"/>
        <w:spacing w:line="360" w:lineRule="auto"/>
        <w:ind w:firstLineChars="200" w:firstLine="482"/>
        <w:rPr>
          <w:rFonts w:ascii="宋体" w:hAnsi="宋体" w:hint="eastAsia"/>
          <w:b/>
          <w:kern w:val="0"/>
          <w:sz w:val="24"/>
        </w:rPr>
      </w:pPr>
      <w:r>
        <w:rPr>
          <w:rFonts w:ascii="宋体" w:hAnsi="宋体" w:hint="eastAsia"/>
          <w:b/>
          <w:kern w:val="0"/>
          <w:sz w:val="24"/>
        </w:rPr>
        <w:t>（四）投标文件的签署</w:t>
      </w:r>
    </w:p>
    <w:p w14:paraId="67687F1B" w14:textId="77777777" w:rsidR="00ED396E" w:rsidRDefault="00000000">
      <w:pPr>
        <w:pStyle w:val="a1"/>
        <w:spacing w:line="360" w:lineRule="auto"/>
        <w:ind w:firstLineChars="200" w:firstLine="480"/>
        <w:rPr>
          <w:rFonts w:ascii="宋体" w:hAnsi="宋体" w:hint="eastAsia"/>
          <w:bCs/>
          <w:kern w:val="0"/>
          <w:sz w:val="24"/>
        </w:rPr>
      </w:pPr>
      <w:r>
        <w:rPr>
          <w:rFonts w:ascii="宋体" w:hAnsi="宋体" w:hint="eastAsia"/>
          <w:bCs/>
          <w:kern w:val="0"/>
          <w:sz w:val="24"/>
        </w:rPr>
        <w:t>1.投标文件需由法定代表人或经其正式授权的代表签字或盖章。授权代表须出具书面授权证明，其《法定代表人授权书》应附在投标文件中。</w:t>
      </w:r>
    </w:p>
    <w:p w14:paraId="2EE1245F" w14:textId="77777777" w:rsidR="00ED396E" w:rsidRDefault="00000000">
      <w:pPr>
        <w:pStyle w:val="a1"/>
        <w:spacing w:line="360" w:lineRule="auto"/>
        <w:ind w:firstLineChars="200" w:firstLine="480"/>
        <w:rPr>
          <w:rFonts w:ascii="宋体" w:hAnsi="宋体" w:hint="eastAsia"/>
          <w:bCs/>
          <w:kern w:val="0"/>
          <w:sz w:val="24"/>
        </w:rPr>
      </w:pPr>
      <w:r>
        <w:rPr>
          <w:rFonts w:ascii="宋体" w:hAnsi="宋体" w:hint="eastAsia"/>
          <w:bCs/>
          <w:kern w:val="0"/>
          <w:sz w:val="24"/>
        </w:rPr>
        <w:t>2.投标文件中所有的插字、涂改和增删，必须由法定代表人或经其正式授权</w:t>
      </w:r>
      <w:r>
        <w:rPr>
          <w:rFonts w:ascii="宋体" w:hAnsi="宋体" w:hint="eastAsia"/>
          <w:bCs/>
          <w:kern w:val="0"/>
          <w:sz w:val="24"/>
        </w:rPr>
        <w:lastRenderedPageBreak/>
        <w:t>的代表在旁边签字或盖章才有效。</w:t>
      </w:r>
    </w:p>
    <w:p w14:paraId="0E3D2A21" w14:textId="77777777" w:rsidR="00ED396E" w:rsidRDefault="00000000">
      <w:pPr>
        <w:autoSpaceDE w:val="0"/>
        <w:autoSpaceDN w:val="0"/>
        <w:adjustRightInd w:val="0"/>
        <w:spacing w:line="360" w:lineRule="auto"/>
        <w:ind w:firstLineChars="200" w:firstLine="482"/>
        <w:rPr>
          <w:rFonts w:ascii="宋体" w:hAnsi="宋体" w:hint="eastAsia"/>
          <w:b/>
          <w:bCs/>
          <w:sz w:val="24"/>
        </w:rPr>
      </w:pPr>
      <w:r>
        <w:rPr>
          <w:rFonts w:ascii="宋体" w:hAnsi="宋体" w:hint="eastAsia"/>
          <w:b/>
          <w:bCs/>
          <w:sz w:val="24"/>
        </w:rPr>
        <w:t>（五）投标文件的制作要求</w:t>
      </w:r>
    </w:p>
    <w:p w14:paraId="5B85F0C1" w14:textId="77777777" w:rsidR="00ED396E"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3C7201DE" w14:textId="77777777" w:rsidR="00ED396E" w:rsidRDefault="00000000">
      <w:pPr>
        <w:tabs>
          <w:tab w:val="left" w:pos="1418"/>
        </w:tabs>
        <w:autoSpaceDE w:val="0"/>
        <w:autoSpaceDN w:val="0"/>
        <w:adjustRightInd w:val="0"/>
        <w:spacing w:line="360" w:lineRule="auto"/>
        <w:ind w:firstLineChars="200" w:firstLine="482"/>
        <w:rPr>
          <w:rFonts w:ascii="宋体" w:hAnsi="宋体" w:cstheme="majorEastAsia" w:hint="eastAsia"/>
          <w:b/>
          <w:bCs/>
          <w:sz w:val="24"/>
        </w:rPr>
      </w:pPr>
      <w:r>
        <w:rPr>
          <w:rFonts w:ascii="宋体" w:hAnsi="宋体" w:cstheme="majorEastAsia" w:hint="eastAsia"/>
          <w:b/>
          <w:bCs/>
          <w:sz w:val="24"/>
        </w:rPr>
        <w:t>电子投标文件部分：投标人应根据“政采云供应商项目采购-电子招投标操作指南”及本规定的格式和顺序编制电子投标文件并进行关联定位。</w:t>
      </w:r>
    </w:p>
    <w:p w14:paraId="7CBE6EBF" w14:textId="77777777" w:rsidR="00ED396E"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备份电子投标文件：通过“政采云”平台电子投标工具制作投标文件所产生的备份文件。</w:t>
      </w:r>
    </w:p>
    <w:p w14:paraId="30AB9212" w14:textId="77777777" w:rsidR="00ED396E"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（2）投标人应对所提供的全部资料的真实性、有效性承担法律责任，电子投标文件中所须加盖公章部分均采用CA签章。</w:t>
      </w:r>
    </w:p>
    <w:p w14:paraId="410F799B" w14:textId="77777777" w:rsidR="00ED396E" w:rsidRDefault="00000000">
      <w:pPr>
        <w:tabs>
          <w:tab w:val="left" w:pos="1418"/>
        </w:tabs>
        <w:autoSpaceDE w:val="0"/>
        <w:autoSpaceDN w:val="0"/>
        <w:adjustRightInd w:val="0"/>
        <w:spacing w:line="360" w:lineRule="auto"/>
        <w:ind w:firstLineChars="200" w:firstLine="480"/>
        <w:rPr>
          <w:rFonts w:ascii="宋体" w:hAnsi="宋体" w:cstheme="majorEastAsia" w:hint="eastAsia"/>
          <w:sz w:val="24"/>
        </w:rPr>
      </w:pPr>
      <w:r>
        <w:rPr>
          <w:rFonts w:ascii="宋体" w:hAnsi="宋体" w:cstheme="majorEastAsia" w:hint="eastAsia"/>
          <w:sz w:val="24"/>
        </w:rPr>
        <w:t>（3）</w:t>
      </w:r>
      <w:r>
        <w:rPr>
          <w:rFonts w:ascii="宋体" w:hAnsi="宋体" w:cstheme="majorEastAsia"/>
          <w:sz w:val="24"/>
        </w:rPr>
        <w:t>若投标人不按的要求提供资格审查材料，其风险由投标人自行承担。</w:t>
      </w:r>
    </w:p>
    <w:p w14:paraId="09B90A93" w14:textId="77777777" w:rsidR="00ED396E" w:rsidRDefault="00000000">
      <w:pPr>
        <w:autoSpaceDE w:val="0"/>
        <w:autoSpaceDN w:val="0"/>
        <w:adjustRightInd w:val="0"/>
        <w:spacing w:line="360" w:lineRule="auto"/>
        <w:ind w:firstLineChars="200" w:firstLine="482"/>
        <w:rPr>
          <w:rFonts w:ascii="宋体" w:hAnsi="宋体" w:hint="eastAsia"/>
          <w:b/>
          <w:bCs/>
          <w:sz w:val="24"/>
        </w:rPr>
      </w:pPr>
      <w:r>
        <w:rPr>
          <w:rFonts w:ascii="宋体" w:hAnsi="宋体" w:hint="eastAsia"/>
          <w:b/>
          <w:bCs/>
          <w:sz w:val="24"/>
        </w:rPr>
        <w:t>（六）投标文件的递交要求</w:t>
      </w:r>
    </w:p>
    <w:p w14:paraId="1AD76606" w14:textId="77777777" w:rsidR="00ED396E" w:rsidRDefault="00000000">
      <w:pPr>
        <w:tabs>
          <w:tab w:val="left" w:pos="1418"/>
        </w:tabs>
        <w:autoSpaceDE w:val="0"/>
        <w:autoSpaceDN w:val="0"/>
        <w:adjustRightInd w:val="0"/>
        <w:spacing w:line="360" w:lineRule="auto"/>
        <w:ind w:firstLineChars="200" w:firstLine="480"/>
        <w:rPr>
          <w:rFonts w:ascii="宋体" w:hAnsi="宋体" w:hint="eastAsia"/>
          <w:kern w:val="0"/>
          <w:sz w:val="24"/>
        </w:rPr>
      </w:pPr>
      <w:r>
        <w:rPr>
          <w:rFonts w:ascii="宋体" w:hAnsi="宋体" w:cstheme="majorEastAsia" w:hint="eastAsia"/>
          <w:sz w:val="24"/>
        </w:rPr>
        <w:t>按照前附表要求提交，</w:t>
      </w:r>
      <w:r>
        <w:rPr>
          <w:rFonts w:ascii="宋体" w:hAnsi="宋体" w:hint="eastAsia"/>
          <w:kern w:val="0"/>
          <w:sz w:val="24"/>
        </w:rPr>
        <w:t>如采购组织机构延长截止时间和开标时间，采购组织机构和投标人的权利和义务将受到新的截止时间和开标时间的约束。</w:t>
      </w:r>
    </w:p>
    <w:p w14:paraId="5471A5A2" w14:textId="77777777" w:rsidR="00ED396E" w:rsidRDefault="00000000">
      <w:pPr>
        <w:pStyle w:val="3"/>
        <w:rPr>
          <w:rFonts w:ascii="宋体" w:hAnsi="宋体" w:hint="eastAsia"/>
        </w:rPr>
      </w:pPr>
      <w:r>
        <w:rPr>
          <w:rFonts w:ascii="宋体" w:hAnsi="宋体" w:hint="eastAsia"/>
        </w:rPr>
        <w:t>开标</w:t>
      </w:r>
    </w:p>
    <w:p w14:paraId="26EC0D32" w14:textId="77777777" w:rsidR="00ED396E" w:rsidRDefault="00000000">
      <w:pPr>
        <w:autoSpaceDE w:val="0"/>
        <w:autoSpaceDN w:val="0"/>
        <w:adjustRightInd w:val="0"/>
        <w:spacing w:line="360" w:lineRule="auto"/>
        <w:ind w:firstLineChars="200" w:firstLine="482"/>
        <w:rPr>
          <w:rFonts w:ascii="宋体" w:hAnsi="宋体" w:hint="eastAsia"/>
          <w:b/>
          <w:sz w:val="24"/>
        </w:rPr>
      </w:pPr>
      <w:r>
        <w:rPr>
          <w:rFonts w:ascii="宋体" w:hAnsi="宋体"/>
          <w:b/>
          <w:sz w:val="24"/>
        </w:rPr>
        <w:t>（一）开</w:t>
      </w:r>
      <w:r>
        <w:rPr>
          <w:rFonts w:ascii="宋体" w:hAnsi="宋体" w:hint="eastAsia"/>
          <w:b/>
          <w:sz w:val="24"/>
        </w:rPr>
        <w:t>标</w:t>
      </w:r>
      <w:r>
        <w:rPr>
          <w:rFonts w:ascii="宋体" w:hAnsi="宋体"/>
          <w:b/>
          <w:sz w:val="24"/>
        </w:rPr>
        <w:t>程序</w:t>
      </w:r>
    </w:p>
    <w:p w14:paraId="48C30CBB" w14:textId="77777777" w:rsidR="00ED396E" w:rsidRDefault="00000000">
      <w:pPr>
        <w:pStyle w:val="a1"/>
        <w:spacing w:line="360" w:lineRule="auto"/>
        <w:ind w:firstLineChars="200" w:firstLine="480"/>
        <w:rPr>
          <w:rFonts w:ascii="宋体" w:hAnsi="宋体" w:hint="eastAsia"/>
          <w:sz w:val="24"/>
          <w:szCs w:val="24"/>
        </w:rPr>
      </w:pPr>
      <w:r>
        <w:rPr>
          <w:rFonts w:ascii="宋体" w:hAnsi="宋体" w:hint="eastAsia"/>
          <w:sz w:val="24"/>
          <w:szCs w:val="24"/>
        </w:rPr>
        <w:t>1.开标时间到后，主持人准时组织开标；</w:t>
      </w:r>
    </w:p>
    <w:p w14:paraId="7DCC4C67" w14:textId="77777777" w:rsidR="00ED396E" w:rsidRDefault="00000000">
      <w:pPr>
        <w:pStyle w:val="a1"/>
        <w:spacing w:line="360" w:lineRule="auto"/>
        <w:ind w:firstLineChars="200" w:firstLine="480"/>
        <w:rPr>
          <w:rFonts w:ascii="宋体" w:hAnsi="宋体" w:hint="eastAsia"/>
          <w:sz w:val="24"/>
          <w:szCs w:val="24"/>
        </w:rPr>
      </w:pPr>
      <w:r>
        <w:rPr>
          <w:rFonts w:ascii="宋体" w:hAnsi="宋体" w:hint="eastAsia"/>
          <w:sz w:val="24"/>
          <w:szCs w:val="24"/>
        </w:rPr>
        <w:t>2.宣布开标纪律；</w:t>
      </w:r>
    </w:p>
    <w:p w14:paraId="219C0FE5" w14:textId="77777777" w:rsidR="00ED396E" w:rsidRDefault="00000000">
      <w:pPr>
        <w:pStyle w:val="a1"/>
        <w:spacing w:line="360" w:lineRule="auto"/>
        <w:ind w:firstLineChars="200" w:firstLine="480"/>
        <w:rPr>
          <w:rFonts w:ascii="宋体" w:hAnsi="宋体" w:hint="eastAsia"/>
          <w:sz w:val="24"/>
          <w:szCs w:val="24"/>
        </w:rPr>
      </w:pPr>
      <w:r>
        <w:rPr>
          <w:rFonts w:ascii="宋体" w:hAnsi="宋体" w:hint="eastAsia"/>
          <w:sz w:val="24"/>
          <w:szCs w:val="24"/>
        </w:rPr>
        <w:t>3.宣布采购组织机构工作人员；</w:t>
      </w:r>
    </w:p>
    <w:p w14:paraId="7B1A7D0F" w14:textId="77777777" w:rsidR="00ED396E" w:rsidRDefault="00000000">
      <w:pPr>
        <w:pStyle w:val="a1"/>
        <w:spacing w:line="360" w:lineRule="auto"/>
        <w:ind w:firstLineChars="200" w:firstLine="480"/>
        <w:rPr>
          <w:rFonts w:ascii="宋体" w:hAnsi="宋体" w:cs="宋体" w:hint="eastAsia"/>
          <w:sz w:val="24"/>
          <w:szCs w:val="24"/>
        </w:rPr>
      </w:pPr>
      <w:r>
        <w:rPr>
          <w:rFonts w:ascii="宋体" w:hAnsi="宋体" w:cs="宋体" w:hint="eastAsia"/>
          <w:sz w:val="24"/>
          <w:szCs w:val="24"/>
        </w:rPr>
        <w:t>4.投标人登录政采云平台，用“项目采购-开标评标”功能对电子投标文件进行在线解密，在线解密时间为开标时间起半个小时内；</w:t>
      </w:r>
    </w:p>
    <w:p w14:paraId="423CA37B" w14:textId="77777777" w:rsidR="00ED396E" w:rsidRDefault="00000000">
      <w:pPr>
        <w:pStyle w:val="a1"/>
        <w:spacing w:line="360" w:lineRule="auto"/>
        <w:ind w:firstLineChars="200" w:firstLine="480"/>
        <w:rPr>
          <w:rFonts w:ascii="宋体" w:hAnsi="宋体" w:hint="eastAsia"/>
          <w:sz w:val="24"/>
          <w:szCs w:val="22"/>
        </w:rPr>
      </w:pPr>
      <w:r>
        <w:rPr>
          <w:rFonts w:ascii="宋体" w:hAnsi="宋体" w:cs="宋体" w:hint="eastAsia"/>
          <w:sz w:val="24"/>
          <w:szCs w:val="24"/>
        </w:rPr>
        <w:t>5.</w:t>
      </w:r>
      <w:r>
        <w:rPr>
          <w:rFonts w:ascii="宋体" w:hAnsi="宋体" w:hint="eastAsia"/>
          <w:sz w:val="24"/>
          <w:szCs w:val="24"/>
        </w:rPr>
        <w:t>采购组织机构</w:t>
      </w:r>
      <w:r>
        <w:rPr>
          <w:rFonts w:ascii="宋体" w:hAnsi="宋体" w:hint="eastAsia"/>
          <w:sz w:val="24"/>
          <w:szCs w:val="22"/>
        </w:rPr>
        <w:t>工作人员当众宣布投标人名称、投标价格和招标文件规定的需要宣布的其他内容；（以开标一览表要求为准）</w:t>
      </w:r>
    </w:p>
    <w:p w14:paraId="2B58896A" w14:textId="77777777" w:rsidR="00ED396E" w:rsidRDefault="00000000">
      <w:pPr>
        <w:pStyle w:val="a1"/>
        <w:spacing w:line="360" w:lineRule="auto"/>
        <w:ind w:firstLineChars="200" w:firstLine="480"/>
        <w:rPr>
          <w:rFonts w:ascii="宋体" w:hAnsi="宋体" w:cs="宋体" w:hint="eastAsia"/>
          <w:sz w:val="24"/>
          <w:szCs w:val="24"/>
        </w:rPr>
      </w:pPr>
      <w:r>
        <w:rPr>
          <w:rFonts w:ascii="宋体" w:hAnsi="宋体" w:cs="宋体" w:hint="eastAsia"/>
          <w:sz w:val="24"/>
          <w:szCs w:val="24"/>
        </w:rPr>
        <w:t>6.公布开标结果。</w:t>
      </w:r>
    </w:p>
    <w:p w14:paraId="7E9C7847" w14:textId="77777777" w:rsidR="00ED396E" w:rsidRDefault="00000000">
      <w:pPr>
        <w:pStyle w:val="a1"/>
        <w:spacing w:line="360" w:lineRule="auto"/>
        <w:ind w:firstLineChars="200" w:firstLine="482"/>
        <w:rPr>
          <w:rFonts w:ascii="宋体" w:hAnsi="宋体" w:hint="eastAsia"/>
          <w:b/>
          <w:bCs/>
          <w:sz w:val="24"/>
          <w:szCs w:val="22"/>
        </w:rPr>
      </w:pPr>
      <w:r>
        <w:rPr>
          <w:rFonts w:ascii="宋体" w:hAnsi="宋体" w:hint="eastAsia"/>
          <w:b/>
          <w:bCs/>
          <w:sz w:val="24"/>
          <w:szCs w:val="22"/>
        </w:rPr>
        <w:t>（二）开标异议</w:t>
      </w:r>
    </w:p>
    <w:p w14:paraId="53BF34A7" w14:textId="77777777" w:rsidR="00ED396E" w:rsidRDefault="00000000">
      <w:pPr>
        <w:pStyle w:val="a1"/>
        <w:spacing w:line="360" w:lineRule="auto"/>
        <w:ind w:firstLineChars="200" w:firstLine="480"/>
        <w:rPr>
          <w:rFonts w:ascii="宋体" w:hAnsi="宋体" w:hint="eastAsia"/>
          <w:sz w:val="24"/>
          <w:szCs w:val="22"/>
        </w:rPr>
      </w:pPr>
      <w:r>
        <w:rPr>
          <w:rFonts w:ascii="宋体" w:hAnsi="宋体" w:hint="eastAsia"/>
          <w:sz w:val="24"/>
          <w:szCs w:val="22"/>
        </w:rPr>
        <w:t>投标人代表对开标过程和开标记录有疑义，以及认为采购人、采购组织机构相关工作人员有需要回避的情形的，应当场提出询问或者回避申请，开标会议结</w:t>
      </w:r>
      <w:r>
        <w:rPr>
          <w:rFonts w:ascii="宋体" w:hAnsi="宋体" w:hint="eastAsia"/>
          <w:sz w:val="24"/>
          <w:szCs w:val="22"/>
        </w:rPr>
        <w:lastRenderedPageBreak/>
        <w:t>束后不再接受相关询问、质疑或者回避申请。</w:t>
      </w:r>
    </w:p>
    <w:p w14:paraId="6953C40E" w14:textId="77777777" w:rsidR="00ED396E" w:rsidRDefault="00000000">
      <w:pPr>
        <w:pStyle w:val="a1"/>
        <w:spacing w:line="360" w:lineRule="auto"/>
        <w:ind w:firstLineChars="200" w:firstLine="482"/>
        <w:rPr>
          <w:rFonts w:ascii="宋体" w:hAnsi="宋体" w:hint="eastAsia"/>
          <w:b/>
          <w:bCs/>
          <w:sz w:val="24"/>
          <w:szCs w:val="22"/>
        </w:rPr>
      </w:pPr>
      <w:r>
        <w:rPr>
          <w:rFonts w:ascii="宋体" w:hAnsi="宋体" w:hint="eastAsia"/>
          <w:b/>
          <w:bCs/>
          <w:sz w:val="24"/>
          <w:szCs w:val="22"/>
        </w:rPr>
        <w:t>（三）投标人不足三家，不得开标。</w:t>
      </w:r>
    </w:p>
    <w:p w14:paraId="4D9541AD" w14:textId="77777777" w:rsidR="00ED396E" w:rsidRDefault="00000000">
      <w:pPr>
        <w:pStyle w:val="a1"/>
        <w:spacing w:line="360" w:lineRule="auto"/>
        <w:ind w:firstLineChars="200" w:firstLine="482"/>
        <w:rPr>
          <w:rFonts w:ascii="宋体" w:hAnsi="宋体" w:hint="eastAsia"/>
          <w:b/>
          <w:bCs/>
          <w:sz w:val="24"/>
          <w:szCs w:val="22"/>
        </w:rPr>
      </w:pPr>
      <w:r>
        <w:rPr>
          <w:rFonts w:ascii="宋体" w:hAnsi="宋体" w:hint="eastAsia"/>
          <w:b/>
          <w:bCs/>
          <w:sz w:val="24"/>
          <w:szCs w:val="22"/>
        </w:rPr>
        <w:t>（四）特别说明</w:t>
      </w:r>
    </w:p>
    <w:p w14:paraId="72055599" w14:textId="77777777" w:rsidR="00ED396E" w:rsidRDefault="00000000">
      <w:pPr>
        <w:pStyle w:val="aff1"/>
        <w:spacing w:line="460" w:lineRule="exact"/>
        <w:rPr>
          <w:rFonts w:hint="eastAsia"/>
          <w:sz w:val="24"/>
        </w:rPr>
      </w:pPr>
      <w:r>
        <w:rPr>
          <w:rFonts w:hint="eastAsia"/>
          <w:sz w:val="24"/>
        </w:rPr>
        <w:t>本项目原则上采用政采云电子招投标开标及评审程序，但有下情形之一的，按以下情况处理：</w:t>
      </w:r>
    </w:p>
    <w:p w14:paraId="51B1C0EC" w14:textId="77777777" w:rsidR="00ED396E" w:rsidRDefault="00000000">
      <w:pPr>
        <w:pStyle w:val="aff1"/>
        <w:spacing w:line="460" w:lineRule="exact"/>
        <w:ind w:firstLineChars="150" w:firstLine="360"/>
        <w:rPr>
          <w:rFonts w:hint="eastAsia"/>
          <w:sz w:val="24"/>
        </w:rPr>
      </w:pPr>
      <w:r>
        <w:rPr>
          <w:rFonts w:hint="eastAsia"/>
          <w:sz w:val="24"/>
        </w:rPr>
        <w:t>（1）若投标人在规定时间内无法解密或解密失败，采购代理机构将开启该投标人递交的备份电子投标文件，上传至政采云平台项目采购模块，以完成开标，电子投标文件自动失效。</w:t>
      </w:r>
    </w:p>
    <w:p w14:paraId="2B42FEC5" w14:textId="77777777" w:rsidR="00ED396E" w:rsidRDefault="00000000">
      <w:pPr>
        <w:spacing w:line="360" w:lineRule="auto"/>
        <w:ind w:firstLineChars="200" w:firstLine="480"/>
        <w:rPr>
          <w:rFonts w:ascii="宋体" w:hAnsi="宋体" w:hint="eastAsia"/>
          <w:b/>
          <w:sz w:val="24"/>
        </w:rPr>
      </w:pPr>
      <w:r>
        <w:rPr>
          <w:rFonts w:ascii="宋体" w:hAnsi="宋体" w:hint="eastAsia"/>
          <w:sz w:val="24"/>
        </w:rPr>
        <w:t>（2）</w:t>
      </w:r>
      <w:r>
        <w:rPr>
          <w:rFonts w:ascii="宋体" w:hAnsi="宋体" w:hint="eastAsia"/>
          <w:b/>
          <w:sz w:val="24"/>
        </w:rPr>
        <w:t>开评标细则按政采云电子评标流程进行。特别说明：政采云公司如对电子化开标及评审程序有调整的，按调整后的程序操作。</w:t>
      </w:r>
    </w:p>
    <w:p w14:paraId="443487A9" w14:textId="77777777" w:rsidR="00ED396E"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（3）采购过程中出现以下情形，导致电子交易平台无法正常运行，或者无法保证电子交易的公平、公正和安全时，采购人（或代理机构）可中止电子交易活动：</w:t>
      </w:r>
    </w:p>
    <w:p w14:paraId="2E452BCC" w14:textId="77777777" w:rsidR="00ED396E"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①电子交易平台发生故障而无法登录访问的；</w:t>
      </w:r>
    </w:p>
    <w:p w14:paraId="2EADFCF0" w14:textId="77777777" w:rsidR="00ED396E"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②电子交易平台应用或数据库出现错误，不能进行正常操作的；</w:t>
      </w:r>
    </w:p>
    <w:p w14:paraId="63CD5622" w14:textId="77777777" w:rsidR="00ED396E"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③电子交易平台发现严重安全漏洞，有潜在泄密危险的；</w:t>
      </w:r>
    </w:p>
    <w:p w14:paraId="576E331D" w14:textId="77777777" w:rsidR="00ED396E"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④病毒发作导致不能进行正常操作的；</w:t>
      </w:r>
    </w:p>
    <w:p w14:paraId="39ABB46E" w14:textId="77777777" w:rsidR="00ED396E"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⑤其他无法保证电子交易的公平、公正和安全的情况。</w:t>
      </w:r>
    </w:p>
    <w:p w14:paraId="0B35B216" w14:textId="77777777" w:rsidR="00ED396E" w:rsidRDefault="00000000">
      <w:pPr>
        <w:spacing w:line="360" w:lineRule="auto"/>
        <w:ind w:firstLineChars="200" w:firstLine="480"/>
        <w:rPr>
          <w:rFonts w:ascii="宋体" w:hAnsi="宋体" w:cstheme="minorBidi" w:hint="eastAsia"/>
          <w:sz w:val="24"/>
        </w:rPr>
      </w:pPr>
      <w:r>
        <w:rPr>
          <w:rFonts w:ascii="宋体" w:hAnsi="宋体" w:cstheme="minorBidi" w:hint="eastAsia"/>
          <w:sz w:val="24"/>
        </w:rPr>
        <w:t>出现前款规定情形，不影响采购公平、公正性的，采购人（或代理机构）可以待上述情形消除后继续组织电子交易活动，也可以决定某些环节以纸质形式进行。</w:t>
      </w:r>
    </w:p>
    <w:p w14:paraId="25FDAC78" w14:textId="77777777" w:rsidR="00ED396E" w:rsidRDefault="00000000">
      <w:pPr>
        <w:pStyle w:val="a1"/>
        <w:spacing w:line="360" w:lineRule="auto"/>
        <w:ind w:firstLineChars="200" w:firstLine="480"/>
        <w:rPr>
          <w:rFonts w:ascii="宋体" w:hAnsi="宋体" w:hint="eastAsia"/>
        </w:rPr>
      </w:pPr>
      <w:r>
        <w:rPr>
          <w:rFonts w:ascii="宋体" w:hAnsi="宋体" w:cstheme="minorBidi" w:hint="eastAsia"/>
          <w:sz w:val="24"/>
        </w:rPr>
        <w:t>（</w:t>
      </w:r>
      <w:r>
        <w:rPr>
          <w:rFonts w:ascii="宋体" w:hAnsi="宋体" w:cstheme="minorBidi"/>
          <w:sz w:val="24"/>
        </w:rPr>
        <w:t>4</w:t>
      </w:r>
      <w:r>
        <w:rPr>
          <w:rFonts w:ascii="宋体" w:hAnsi="宋体" w:cstheme="minorBidi" w:hint="eastAsia"/>
          <w:sz w:val="24"/>
        </w:rPr>
        <w:t>）未开启的备份投标文件现场不予以退还。</w:t>
      </w:r>
    </w:p>
    <w:p w14:paraId="0FCE2D19" w14:textId="77777777" w:rsidR="00ED396E" w:rsidRDefault="00000000">
      <w:pPr>
        <w:pStyle w:val="3"/>
        <w:rPr>
          <w:rFonts w:ascii="宋体" w:hAnsi="宋体" w:hint="eastAsia"/>
        </w:rPr>
      </w:pPr>
      <w:r>
        <w:rPr>
          <w:rFonts w:ascii="宋体" w:hAnsi="宋体" w:hint="eastAsia"/>
        </w:rPr>
        <w:t>评标（详见第四章）</w:t>
      </w:r>
    </w:p>
    <w:p w14:paraId="73A4BFB7" w14:textId="77777777" w:rsidR="00ED396E" w:rsidRDefault="00000000">
      <w:pPr>
        <w:pStyle w:val="3"/>
        <w:rPr>
          <w:rFonts w:ascii="宋体" w:hAnsi="宋体" w:hint="eastAsia"/>
        </w:rPr>
      </w:pPr>
      <w:r>
        <w:rPr>
          <w:rFonts w:ascii="宋体" w:hAnsi="宋体"/>
        </w:rPr>
        <w:t>定标</w:t>
      </w:r>
    </w:p>
    <w:p w14:paraId="125BD30F" w14:textId="77777777" w:rsidR="00ED396E" w:rsidRDefault="00000000">
      <w:pPr>
        <w:pStyle w:val="af6"/>
        <w:spacing w:before="0" w:beforeAutospacing="0" w:after="0" w:afterAutospacing="0" w:line="360" w:lineRule="auto"/>
        <w:ind w:firstLineChars="200" w:firstLine="480"/>
        <w:jc w:val="both"/>
      </w:pPr>
      <w: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67BC986D" w14:textId="77777777" w:rsidR="00ED396E" w:rsidRDefault="00000000">
      <w:pPr>
        <w:spacing w:line="360" w:lineRule="auto"/>
        <w:ind w:firstLineChars="200" w:firstLine="480"/>
        <w:rPr>
          <w:rFonts w:ascii="宋体" w:hAnsi="宋体" w:hint="eastAsia"/>
          <w:kern w:val="0"/>
          <w:sz w:val="24"/>
        </w:rPr>
      </w:pPr>
      <w:r>
        <w:rPr>
          <w:rFonts w:ascii="宋体" w:hAnsi="宋体" w:hint="eastAsia"/>
          <w:sz w:val="24"/>
        </w:rPr>
        <w:t>（二）</w:t>
      </w:r>
      <w:r>
        <w:rPr>
          <w:rFonts w:ascii="宋体" w:hAnsi="宋体" w:hint="eastAsia"/>
          <w:kern w:val="0"/>
          <w:sz w:val="24"/>
        </w:rPr>
        <w:t>发布</w:t>
      </w:r>
      <w:r>
        <w:rPr>
          <w:rFonts w:ascii="宋体" w:hAnsi="宋体"/>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lastRenderedPageBreak/>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w:t>
      </w:r>
      <w:r>
        <w:rPr>
          <w:rFonts w:ascii="宋体" w:hAnsi="宋体"/>
          <w:sz w:val="24"/>
        </w:rPr>
        <w:t>中标结果公告期为 1 个工作日</w:t>
      </w:r>
      <w:r>
        <w:rPr>
          <w:rFonts w:ascii="宋体" w:hAnsi="宋体" w:hint="eastAsia"/>
          <w:kern w:val="0"/>
          <w:sz w:val="24"/>
        </w:rPr>
        <w:t>。</w:t>
      </w:r>
    </w:p>
    <w:p w14:paraId="49306D5B" w14:textId="77777777" w:rsidR="00ED396E" w:rsidRDefault="00000000">
      <w:pPr>
        <w:pStyle w:val="a6"/>
        <w:spacing w:line="360" w:lineRule="auto"/>
        <w:ind w:firstLineChars="200" w:firstLine="480"/>
        <w:jc w:val="both"/>
        <w:rPr>
          <w:rFonts w:ascii="宋体" w:hAnsi="宋体" w:hint="eastAsia"/>
        </w:rPr>
      </w:pPr>
      <w:r>
        <w:rPr>
          <w:rFonts w:ascii="宋体" w:hAnsi="宋体" w:hint="eastAsia"/>
          <w:kern w:val="0"/>
          <w:sz w:val="24"/>
        </w:rPr>
        <w:t>（三）</w:t>
      </w:r>
      <w:r>
        <w:rPr>
          <w:rFonts w:ascii="宋体" w:hAnsi="宋体" w:hint="eastAsia"/>
          <w:sz w:val="24"/>
        </w:rPr>
        <w:t>发放中标通知书</w:t>
      </w:r>
      <w:r>
        <w:rPr>
          <w:rFonts w:ascii="宋体" w:hAnsi="宋体" w:hint="eastAsia"/>
          <w:kern w:val="0"/>
          <w:sz w:val="24"/>
        </w:rPr>
        <w:t>。采购组织机构在发布中标结果公告的同时，</w:t>
      </w:r>
      <w:r>
        <w:rPr>
          <w:rFonts w:ascii="宋体" w:hAnsi="宋体" w:hint="eastAsia"/>
          <w:sz w:val="24"/>
        </w:rPr>
        <w:t>向中标人</w:t>
      </w:r>
      <w:r>
        <w:rPr>
          <w:rFonts w:ascii="宋体" w:hAnsi="宋体" w:hint="eastAsia"/>
          <w:kern w:val="0"/>
          <w:sz w:val="24"/>
        </w:rPr>
        <w:t>发出中标通知书。</w:t>
      </w:r>
    </w:p>
    <w:p w14:paraId="61E01B24" w14:textId="77777777" w:rsidR="00ED396E" w:rsidRDefault="00000000">
      <w:pPr>
        <w:pStyle w:val="3"/>
        <w:rPr>
          <w:rFonts w:ascii="宋体" w:hAnsi="宋体" w:hint="eastAsia"/>
        </w:rPr>
      </w:pPr>
      <w:r>
        <w:rPr>
          <w:rFonts w:ascii="宋体" w:hAnsi="宋体" w:hint="eastAsia"/>
        </w:rPr>
        <w:t>合同签订及公告</w:t>
      </w:r>
    </w:p>
    <w:p w14:paraId="6D7E212C" w14:textId="77777777" w:rsidR="00ED396E" w:rsidRDefault="00000000">
      <w:pPr>
        <w:spacing w:line="360" w:lineRule="auto"/>
        <w:ind w:firstLineChars="200" w:firstLine="482"/>
        <w:rPr>
          <w:rFonts w:ascii="宋体" w:hAnsi="宋体" w:hint="eastAsia"/>
          <w:b/>
          <w:kern w:val="0"/>
          <w:sz w:val="24"/>
        </w:rPr>
      </w:pPr>
      <w:r>
        <w:rPr>
          <w:rFonts w:ascii="宋体" w:hAnsi="宋体" w:hint="eastAsia"/>
          <w:b/>
          <w:sz w:val="24"/>
        </w:rPr>
        <w:t>（一）签订合同</w:t>
      </w:r>
    </w:p>
    <w:p w14:paraId="1ACB80CF" w14:textId="77777777" w:rsidR="00ED396E" w:rsidRDefault="00000000">
      <w:pPr>
        <w:pStyle w:val="af6"/>
        <w:spacing w:before="0" w:beforeAutospacing="0" w:after="0" w:afterAutospacing="0" w:line="360" w:lineRule="auto"/>
        <w:ind w:firstLineChars="200" w:firstLine="480"/>
        <w:jc w:val="both"/>
      </w:pPr>
      <w:r>
        <w:t>1.采购人应当自中标通知书发出之日起30日内，按照招标文件和中标人投标文件内容要求，与中标人签订书面合同或者电子合同。所签订的合同不得对招标文件确定的事项和中标人电子投标文件作实质性修改。</w:t>
      </w:r>
    </w:p>
    <w:p w14:paraId="0C19475D" w14:textId="77777777" w:rsidR="00ED396E" w:rsidRDefault="00000000">
      <w:pPr>
        <w:pStyle w:val="af6"/>
        <w:spacing w:before="0" w:beforeAutospacing="0" w:after="0" w:afterAutospacing="0" w:line="360" w:lineRule="auto"/>
        <w:ind w:firstLineChars="200" w:firstLine="480"/>
        <w:jc w:val="both"/>
      </w:pPr>
      <w:r>
        <w:t>2.采购人不得向中标人提出任何不合理的要求作为签订合同的条件。</w:t>
      </w:r>
    </w:p>
    <w:p w14:paraId="40D37D2C" w14:textId="77777777" w:rsidR="00ED396E" w:rsidRDefault="00000000">
      <w:pPr>
        <w:pStyle w:val="af6"/>
        <w:spacing w:before="0" w:beforeAutospacing="0" w:after="0" w:afterAutospacing="0" w:line="360" w:lineRule="auto"/>
        <w:ind w:firstLineChars="200" w:firstLine="480"/>
        <w:jc w:val="both"/>
      </w:pPr>
      <w:r>
        <w:t>3.中标人无故拖延、拒签合同的,将取消中标资格。</w:t>
      </w:r>
    </w:p>
    <w:p w14:paraId="0C75D848" w14:textId="77777777" w:rsidR="00ED396E" w:rsidRDefault="00000000">
      <w:pPr>
        <w:pStyle w:val="af6"/>
        <w:spacing w:before="0" w:beforeAutospacing="0" w:after="0" w:afterAutospacing="0" w:line="360" w:lineRule="auto"/>
        <w:ind w:firstLineChars="200" w:firstLine="480"/>
        <w:jc w:val="both"/>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1FF6E6B9" w14:textId="77777777" w:rsidR="00ED396E" w:rsidRDefault="00000000">
      <w:pPr>
        <w:pStyle w:val="af6"/>
        <w:spacing w:before="0" w:beforeAutospacing="0" w:after="0" w:afterAutospacing="0" w:line="360" w:lineRule="auto"/>
        <w:ind w:firstLineChars="200" w:firstLine="480"/>
        <w:jc w:val="both"/>
      </w:pPr>
      <w:r>
        <w:t>5.询问或者质疑事项可能影响中标结果的，采购人应当暂停签订合同，已经签订合同的，应当中止履行合同。</w:t>
      </w:r>
    </w:p>
    <w:p w14:paraId="5DFE1342" w14:textId="77777777" w:rsidR="00ED396E" w:rsidRDefault="00000000">
      <w:pPr>
        <w:pStyle w:val="af6"/>
        <w:spacing w:before="0" w:beforeAutospacing="0" w:after="0" w:afterAutospacing="0" w:line="360" w:lineRule="auto"/>
        <w:ind w:firstLineChars="200" w:firstLine="482"/>
        <w:jc w:val="both"/>
        <w:rPr>
          <w:rFonts w:cs="仿宋_GB2312"/>
          <w:b/>
        </w:rPr>
      </w:pPr>
      <w:r>
        <w:rPr>
          <w:b/>
        </w:rPr>
        <w:t>（二）合同公告及备案</w:t>
      </w:r>
    </w:p>
    <w:p w14:paraId="7735B2D3" w14:textId="77777777" w:rsidR="00ED396E" w:rsidRDefault="00000000">
      <w:pPr>
        <w:pStyle w:val="ad"/>
        <w:spacing w:after="0" w:line="360" w:lineRule="auto"/>
        <w:ind w:leftChars="0" w:left="0" w:firstLineChars="200" w:firstLine="480"/>
        <w:rPr>
          <w:rFonts w:ascii="宋体" w:hAnsi="宋体" w:hint="eastAsia"/>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14:paraId="621A3F69"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2.采购人应当自合同签订之日起7个工作日内，将合同通过政采云平台提交至同级人民政府财政部门备案存档。</w:t>
      </w:r>
    </w:p>
    <w:p w14:paraId="23FF9B9A" w14:textId="77777777" w:rsidR="00ED396E" w:rsidRDefault="00000000">
      <w:pPr>
        <w:pStyle w:val="3"/>
        <w:rPr>
          <w:rFonts w:ascii="宋体" w:hAnsi="宋体" w:hint="eastAsia"/>
        </w:rPr>
      </w:pPr>
      <w:r>
        <w:rPr>
          <w:rFonts w:ascii="宋体" w:hAnsi="宋体" w:hint="eastAsia"/>
        </w:rPr>
        <w:t>询问、质疑与投诉</w:t>
      </w:r>
    </w:p>
    <w:p w14:paraId="20013179" w14:textId="77777777" w:rsidR="00ED396E" w:rsidRDefault="00000000">
      <w:pPr>
        <w:pStyle w:val="a6"/>
        <w:spacing w:line="360" w:lineRule="auto"/>
        <w:ind w:firstLineChars="200" w:firstLine="482"/>
        <w:jc w:val="both"/>
        <w:rPr>
          <w:rFonts w:ascii="宋体" w:hAnsi="宋体" w:hint="eastAsia"/>
          <w:b/>
          <w:bCs/>
          <w:sz w:val="24"/>
        </w:rPr>
      </w:pPr>
      <w:r>
        <w:rPr>
          <w:rFonts w:ascii="宋体" w:hAnsi="宋体" w:hint="eastAsia"/>
          <w:b/>
          <w:bCs/>
          <w:sz w:val="24"/>
        </w:rPr>
        <w:t>（一）询问</w:t>
      </w:r>
    </w:p>
    <w:p w14:paraId="68D3B038"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公开招标采购公告”中“采购人、采购组织机构的名称、地址和联系方式”。</w:t>
      </w:r>
    </w:p>
    <w:p w14:paraId="1C1C3634" w14:textId="77777777" w:rsidR="00ED396E" w:rsidRDefault="00000000">
      <w:pPr>
        <w:pStyle w:val="a6"/>
        <w:spacing w:line="360" w:lineRule="auto"/>
        <w:ind w:firstLineChars="200" w:firstLine="482"/>
        <w:jc w:val="both"/>
        <w:rPr>
          <w:rFonts w:ascii="宋体" w:hAnsi="宋体" w:hint="eastAsia"/>
          <w:b/>
          <w:bCs/>
          <w:sz w:val="24"/>
        </w:rPr>
      </w:pPr>
      <w:r>
        <w:rPr>
          <w:rFonts w:ascii="宋体" w:hAnsi="宋体" w:hint="eastAsia"/>
          <w:b/>
          <w:bCs/>
          <w:sz w:val="24"/>
        </w:rPr>
        <w:t>（二）质疑</w:t>
      </w:r>
    </w:p>
    <w:p w14:paraId="015824EA"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1.报名本项目的投标人认为招标文件、采购过程和中标结果使自己的权益受</w:t>
      </w:r>
      <w:r>
        <w:rPr>
          <w:rFonts w:ascii="宋体" w:hAnsi="宋体" w:hint="eastAsia"/>
          <w:sz w:val="24"/>
        </w:rPr>
        <w:lastRenderedPageBreak/>
        <w:t>到损害的，以书面形式或政采云平台的质疑系统一次性向采购人或采购组织机构提出质疑：</w:t>
      </w:r>
    </w:p>
    <w:p w14:paraId="2D8CC514"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14:paraId="0C716038"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（2）投标人对采购过程提出质疑的，应当在各采购程序环节结束之日起7个工作日内提出质疑；</w:t>
      </w:r>
    </w:p>
    <w:p w14:paraId="7484FC0D"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（3）投标人对中标结果提出质疑的，应当在中标结果公告期限届满之日起7个工作日内提出质疑；</w:t>
      </w:r>
    </w:p>
    <w:p w14:paraId="2CC66DA8"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2.采购人或采购组织机构在收到投标人的书面质疑后7个工作日内作出答复，并以书面形式或政采云平台回复质疑投标人和其他有关投标人，但答复内容不涉及商业秘密。</w:t>
      </w:r>
    </w:p>
    <w:p w14:paraId="536989B1"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2D425F8" w14:textId="77777777" w:rsidR="00ED396E" w:rsidRDefault="00000000">
      <w:pPr>
        <w:pStyle w:val="a6"/>
        <w:spacing w:line="360" w:lineRule="auto"/>
        <w:ind w:firstLineChars="200" w:firstLine="482"/>
        <w:jc w:val="both"/>
        <w:rPr>
          <w:rFonts w:ascii="宋体" w:hAnsi="宋体" w:hint="eastAsia"/>
          <w:b/>
          <w:bCs/>
          <w:sz w:val="24"/>
        </w:rPr>
      </w:pPr>
      <w:r>
        <w:rPr>
          <w:rFonts w:ascii="宋体" w:hAnsi="宋体" w:hint="eastAsia"/>
          <w:b/>
          <w:bCs/>
          <w:sz w:val="24"/>
        </w:rPr>
        <w:t>（三）投诉</w:t>
      </w:r>
    </w:p>
    <w:p w14:paraId="6FC14653" w14:textId="77777777" w:rsidR="00ED396E" w:rsidRDefault="00000000">
      <w:pPr>
        <w:pStyle w:val="a6"/>
        <w:spacing w:line="360" w:lineRule="auto"/>
        <w:ind w:firstLineChars="200" w:firstLine="480"/>
        <w:jc w:val="both"/>
        <w:rPr>
          <w:rFonts w:ascii="宋体" w:hAnsi="宋体" w:hint="eastAsia"/>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14:paraId="64B3D6EF" w14:textId="77777777" w:rsidR="00ED396E" w:rsidRDefault="00000000">
      <w:pPr>
        <w:pStyle w:val="a6"/>
        <w:spacing w:line="360" w:lineRule="auto"/>
        <w:ind w:firstLineChars="200" w:firstLine="480"/>
        <w:jc w:val="both"/>
        <w:rPr>
          <w:rFonts w:ascii="宋体" w:hAnsi="宋体" w:hint="eastAsia"/>
          <w:b/>
          <w:sz w:val="36"/>
          <w:szCs w:val="36"/>
        </w:rPr>
      </w:pPr>
      <w:r>
        <w:rPr>
          <w:rFonts w:ascii="宋体" w:hAnsi="宋体" w:hint="eastAsia"/>
          <w:sz w:val="24"/>
        </w:rPr>
        <w:br w:type="page"/>
      </w:r>
    </w:p>
    <w:p w14:paraId="62498788" w14:textId="77777777" w:rsidR="00ED396E" w:rsidRDefault="00000000">
      <w:pPr>
        <w:pStyle w:val="2"/>
        <w:rPr>
          <w:rFonts w:hint="eastAsia"/>
          <w:szCs w:val="32"/>
        </w:rPr>
      </w:pPr>
      <w:bookmarkStart w:id="26" w:name="_Toc13072_WPSOffice_Level1"/>
      <w:bookmarkStart w:id="27" w:name="_Toc142578430"/>
      <w:bookmarkStart w:id="28" w:name="_Toc170374652"/>
      <w:r>
        <w:rPr>
          <w:rFonts w:hint="eastAsia"/>
          <w:szCs w:val="32"/>
        </w:rPr>
        <w:lastRenderedPageBreak/>
        <w:t>招标需求</w:t>
      </w:r>
      <w:bookmarkEnd w:id="26"/>
      <w:bookmarkEnd w:id="27"/>
      <w:bookmarkEnd w:id="28"/>
    </w:p>
    <w:p w14:paraId="39E15E26" w14:textId="77777777" w:rsidR="00ED396E" w:rsidRDefault="00000000">
      <w:pPr>
        <w:pStyle w:val="afe"/>
        <w:numPr>
          <w:ilvl w:val="0"/>
          <w:numId w:val="5"/>
        </w:numPr>
        <w:spacing w:line="360" w:lineRule="auto"/>
        <w:ind w:left="0" w:firstLine="562"/>
        <w:outlineLvl w:val="2"/>
        <w:rPr>
          <w:rFonts w:ascii="宋体" w:hAnsi="宋体" w:cs="宋体" w:hint="eastAsia"/>
          <w:b/>
          <w:bCs/>
          <w:sz w:val="28"/>
          <w:szCs w:val="36"/>
        </w:rPr>
      </w:pPr>
      <w:bookmarkStart w:id="29" w:name="_Toc31173_WPSOffice_Level1"/>
      <w:r>
        <w:rPr>
          <w:rFonts w:ascii="宋体" w:hAnsi="宋体" w:cs="宋体" w:hint="eastAsia"/>
          <w:b/>
          <w:bCs/>
          <w:sz w:val="28"/>
          <w:szCs w:val="36"/>
        </w:rPr>
        <w:t>招标项目概况</w:t>
      </w:r>
    </w:p>
    <w:p w14:paraId="15E5A74E" w14:textId="77777777" w:rsidR="00ED396E" w:rsidRDefault="00000000">
      <w:pPr>
        <w:tabs>
          <w:tab w:val="left" w:pos="8280"/>
        </w:tabs>
        <w:autoSpaceDE w:val="0"/>
        <w:autoSpaceDN w:val="0"/>
        <w:adjustRightInd w:val="0"/>
        <w:spacing w:line="360" w:lineRule="auto"/>
        <w:ind w:right="25" w:firstLine="280"/>
        <w:rPr>
          <w:rFonts w:ascii="宋体" w:hAnsi="宋体" w:hint="eastAsia"/>
          <w:sz w:val="24"/>
        </w:rPr>
      </w:pPr>
      <w:r>
        <w:rPr>
          <w:rFonts w:ascii="宋体" w:hAnsi="宋体" w:hint="eastAsia"/>
          <w:sz w:val="24"/>
        </w:rPr>
        <w:t>本次招标共</w:t>
      </w:r>
      <w:r>
        <w:rPr>
          <w:rFonts w:ascii="宋体" w:hAnsi="宋体" w:hint="eastAsia"/>
          <w:sz w:val="24"/>
          <w:u w:val="single"/>
        </w:rPr>
        <w:t xml:space="preserve"> 1 </w:t>
      </w:r>
      <w:r>
        <w:rPr>
          <w:rFonts w:ascii="宋体" w:hAnsi="宋体" w:hint="eastAsia"/>
          <w:sz w:val="24"/>
        </w:rPr>
        <w:t>个标段，具体内容如下表：</w:t>
      </w:r>
    </w:p>
    <w:tbl>
      <w:tblPr>
        <w:tblW w:w="6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832"/>
        <w:gridCol w:w="855"/>
        <w:gridCol w:w="563"/>
        <w:gridCol w:w="561"/>
        <w:gridCol w:w="1128"/>
        <w:gridCol w:w="1581"/>
        <w:gridCol w:w="1559"/>
        <w:gridCol w:w="1275"/>
      </w:tblGrid>
      <w:tr w:rsidR="002836FF" w14:paraId="10CB7896" w14:textId="77777777" w:rsidTr="00E8039E">
        <w:trPr>
          <w:trHeight w:val="1070"/>
          <w:jc w:val="center"/>
        </w:trPr>
        <w:tc>
          <w:tcPr>
            <w:tcW w:w="415" w:type="pct"/>
            <w:vAlign w:val="center"/>
          </w:tcPr>
          <w:p w14:paraId="04BC596A" w14:textId="77777777" w:rsidR="002836FF" w:rsidRDefault="002836FF" w:rsidP="001A43E6">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标段号</w:t>
            </w:r>
          </w:p>
        </w:tc>
        <w:tc>
          <w:tcPr>
            <w:tcW w:w="898" w:type="pct"/>
            <w:vAlign w:val="center"/>
          </w:tcPr>
          <w:p w14:paraId="48BEEE81" w14:textId="2F662F41" w:rsidR="003C71FD" w:rsidRPr="003C71FD" w:rsidRDefault="002836FF" w:rsidP="00E8039E">
            <w:pPr>
              <w:tabs>
                <w:tab w:val="left" w:pos="8280"/>
              </w:tabs>
              <w:autoSpaceDE w:val="0"/>
              <w:autoSpaceDN w:val="0"/>
              <w:adjustRightInd w:val="0"/>
              <w:spacing w:line="360" w:lineRule="auto"/>
              <w:ind w:right="25" w:firstLineChars="50" w:firstLine="120"/>
              <w:jc w:val="center"/>
            </w:pPr>
            <w:r>
              <w:rPr>
                <w:rFonts w:ascii="宋体" w:hAnsi="宋体" w:hint="eastAsia"/>
                <w:b/>
                <w:sz w:val="24"/>
              </w:rPr>
              <w:t>顶目</w:t>
            </w:r>
            <w:r w:rsidR="003C71FD" w:rsidRPr="00DD2E54">
              <w:rPr>
                <w:rFonts w:ascii="宋体" w:hAnsi="宋体" w:hint="eastAsia"/>
                <w:b/>
                <w:sz w:val="24"/>
              </w:rPr>
              <w:t>采购内容</w:t>
            </w:r>
          </w:p>
        </w:tc>
        <w:tc>
          <w:tcPr>
            <w:tcW w:w="419" w:type="pct"/>
            <w:vAlign w:val="center"/>
          </w:tcPr>
          <w:p w14:paraId="5FD0B124" w14:textId="77777777" w:rsidR="002836FF" w:rsidRDefault="002836FF" w:rsidP="001A43E6">
            <w:pPr>
              <w:tabs>
                <w:tab w:val="left" w:pos="8280"/>
              </w:tabs>
              <w:autoSpaceDE w:val="0"/>
              <w:autoSpaceDN w:val="0"/>
              <w:adjustRightInd w:val="0"/>
              <w:spacing w:line="360" w:lineRule="auto"/>
              <w:ind w:right="25"/>
              <w:rPr>
                <w:rFonts w:ascii="宋体"/>
                <w:b/>
                <w:sz w:val="24"/>
              </w:rPr>
            </w:pPr>
            <w:r>
              <w:rPr>
                <w:rFonts w:ascii="宋体" w:hAnsi="宋体" w:hint="eastAsia"/>
                <w:b/>
                <w:sz w:val="24"/>
              </w:rPr>
              <w:t>规格型号</w:t>
            </w:r>
          </w:p>
        </w:tc>
        <w:tc>
          <w:tcPr>
            <w:tcW w:w="276" w:type="pct"/>
            <w:vAlign w:val="center"/>
          </w:tcPr>
          <w:p w14:paraId="64288998" w14:textId="77777777" w:rsidR="002836FF" w:rsidRDefault="002836FF" w:rsidP="001A43E6">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数量</w:t>
            </w:r>
          </w:p>
        </w:tc>
        <w:tc>
          <w:tcPr>
            <w:tcW w:w="275" w:type="pct"/>
            <w:vAlign w:val="center"/>
          </w:tcPr>
          <w:p w14:paraId="02336C0E" w14:textId="77777777" w:rsidR="002836FF" w:rsidRDefault="002836FF" w:rsidP="001A43E6">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单位</w:t>
            </w:r>
          </w:p>
        </w:tc>
        <w:tc>
          <w:tcPr>
            <w:tcW w:w="553" w:type="pct"/>
            <w:vAlign w:val="center"/>
          </w:tcPr>
          <w:p w14:paraId="09C514C7" w14:textId="77777777" w:rsidR="002836FF" w:rsidRDefault="002836FF" w:rsidP="001A43E6">
            <w:pPr>
              <w:tabs>
                <w:tab w:val="left" w:pos="8280"/>
              </w:tabs>
              <w:autoSpaceDE w:val="0"/>
              <w:autoSpaceDN w:val="0"/>
              <w:adjustRightInd w:val="0"/>
              <w:spacing w:line="360" w:lineRule="auto"/>
              <w:ind w:right="25"/>
              <w:jc w:val="center"/>
              <w:rPr>
                <w:rFonts w:ascii="宋体" w:hAnsi="宋体" w:hint="eastAsia"/>
                <w:b/>
              </w:rPr>
            </w:pPr>
            <w:r>
              <w:rPr>
                <w:rFonts w:ascii="宋体" w:hAnsi="宋体" w:hint="eastAsia"/>
                <w:b/>
              </w:rPr>
              <w:t>预算</w:t>
            </w:r>
          </w:p>
          <w:p w14:paraId="68BAD8E8" w14:textId="77777777" w:rsidR="002836FF" w:rsidRDefault="002836FF" w:rsidP="001A43E6">
            <w:pPr>
              <w:tabs>
                <w:tab w:val="left" w:pos="8280"/>
              </w:tabs>
              <w:autoSpaceDE w:val="0"/>
              <w:autoSpaceDN w:val="0"/>
              <w:adjustRightInd w:val="0"/>
              <w:spacing w:line="360" w:lineRule="auto"/>
              <w:ind w:right="25"/>
              <w:jc w:val="center"/>
              <w:rPr>
                <w:rFonts w:ascii="宋体"/>
                <w:b/>
              </w:rPr>
            </w:pPr>
            <w:r>
              <w:rPr>
                <w:rFonts w:ascii="宋体" w:hAnsi="宋体" w:hint="eastAsia"/>
                <w:b/>
              </w:rPr>
              <w:t>（万元）</w:t>
            </w:r>
          </w:p>
        </w:tc>
        <w:tc>
          <w:tcPr>
            <w:tcW w:w="775" w:type="pct"/>
            <w:vAlign w:val="center"/>
          </w:tcPr>
          <w:p w14:paraId="1BAD9C58" w14:textId="0FE0B848" w:rsidR="002836FF" w:rsidRDefault="002836FF" w:rsidP="00CA3E6F">
            <w:pPr>
              <w:tabs>
                <w:tab w:val="left" w:pos="8280"/>
              </w:tabs>
              <w:autoSpaceDE w:val="0"/>
              <w:autoSpaceDN w:val="0"/>
              <w:adjustRightInd w:val="0"/>
              <w:spacing w:line="360" w:lineRule="auto"/>
              <w:ind w:right="25" w:firstLine="240"/>
              <w:jc w:val="center"/>
              <w:rPr>
                <w:rFonts w:ascii="宋体" w:hAnsi="宋体" w:hint="eastAsia"/>
                <w:b/>
                <w:sz w:val="24"/>
              </w:rPr>
            </w:pPr>
            <w:r>
              <w:rPr>
                <w:rFonts w:ascii="宋体" w:hAnsi="宋体" w:hint="eastAsia"/>
                <w:b/>
                <w:sz w:val="24"/>
              </w:rPr>
              <w:t>最高限价（万元）</w:t>
            </w:r>
          </w:p>
        </w:tc>
        <w:tc>
          <w:tcPr>
            <w:tcW w:w="764" w:type="pct"/>
            <w:vAlign w:val="center"/>
          </w:tcPr>
          <w:p w14:paraId="617013BF" w14:textId="051E1C27" w:rsidR="002836FF" w:rsidRDefault="002836FF" w:rsidP="00E923A1">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交货期</w:t>
            </w:r>
          </w:p>
        </w:tc>
        <w:tc>
          <w:tcPr>
            <w:tcW w:w="625" w:type="pct"/>
            <w:vAlign w:val="center"/>
          </w:tcPr>
          <w:p w14:paraId="23B278A8" w14:textId="77777777" w:rsidR="002836FF" w:rsidRDefault="002836FF" w:rsidP="001A43E6">
            <w:pPr>
              <w:tabs>
                <w:tab w:val="left" w:pos="8280"/>
              </w:tabs>
              <w:autoSpaceDE w:val="0"/>
              <w:autoSpaceDN w:val="0"/>
              <w:adjustRightInd w:val="0"/>
              <w:spacing w:line="360" w:lineRule="auto"/>
              <w:ind w:right="25"/>
              <w:jc w:val="center"/>
              <w:rPr>
                <w:rFonts w:ascii="宋体"/>
                <w:b/>
                <w:sz w:val="24"/>
              </w:rPr>
            </w:pPr>
            <w:r>
              <w:rPr>
                <w:rFonts w:ascii="宋体" w:hAnsi="宋体" w:hint="eastAsia"/>
                <w:b/>
                <w:sz w:val="24"/>
              </w:rPr>
              <w:t>交货地点</w:t>
            </w:r>
          </w:p>
        </w:tc>
      </w:tr>
      <w:tr w:rsidR="00CA3E6F" w14:paraId="55F728A0" w14:textId="77777777" w:rsidTr="00E8039E">
        <w:trPr>
          <w:trHeight w:val="736"/>
          <w:jc w:val="center"/>
        </w:trPr>
        <w:tc>
          <w:tcPr>
            <w:tcW w:w="415" w:type="pct"/>
            <w:vMerge w:val="restart"/>
            <w:vAlign w:val="center"/>
          </w:tcPr>
          <w:p w14:paraId="68DDC4C4"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r>
              <w:rPr>
                <w:rFonts w:ascii="宋体" w:hAnsi="宋体"/>
                <w:sz w:val="24"/>
              </w:rPr>
              <w:t>1</w:t>
            </w:r>
          </w:p>
        </w:tc>
        <w:tc>
          <w:tcPr>
            <w:tcW w:w="898" w:type="pct"/>
            <w:vAlign w:val="center"/>
          </w:tcPr>
          <w:p w14:paraId="1ED28ED6" w14:textId="77777777" w:rsidR="00CA3E6F" w:rsidRDefault="00CA3E6F" w:rsidP="001A43E6">
            <w:pPr>
              <w:widowControl/>
              <w:spacing w:line="360" w:lineRule="auto"/>
              <w:jc w:val="center"/>
              <w:rPr>
                <w:rFonts w:ascii="宋体"/>
                <w:sz w:val="24"/>
              </w:rPr>
            </w:pPr>
            <w:r>
              <w:rPr>
                <w:rFonts w:hint="eastAsia"/>
                <w:szCs w:val="21"/>
              </w:rPr>
              <w:t>自动化设备安装与调试工学一体化工作站</w:t>
            </w:r>
          </w:p>
        </w:tc>
        <w:tc>
          <w:tcPr>
            <w:tcW w:w="419" w:type="pct"/>
            <w:vMerge w:val="restart"/>
            <w:vAlign w:val="center"/>
          </w:tcPr>
          <w:p w14:paraId="0EBE7658" w14:textId="77777777" w:rsidR="00CA3E6F" w:rsidRDefault="00CA3E6F" w:rsidP="001A43E6">
            <w:pPr>
              <w:tabs>
                <w:tab w:val="left" w:pos="8280"/>
              </w:tabs>
              <w:autoSpaceDE w:val="0"/>
              <w:autoSpaceDN w:val="0"/>
              <w:adjustRightInd w:val="0"/>
              <w:spacing w:line="360" w:lineRule="auto"/>
              <w:ind w:right="25"/>
              <w:jc w:val="center"/>
              <w:rPr>
                <w:rFonts w:ascii="宋体"/>
                <w:sz w:val="24"/>
              </w:rPr>
            </w:pPr>
            <w:r>
              <w:rPr>
                <w:rFonts w:ascii="宋体" w:hAnsi="宋体" w:hint="eastAsia"/>
                <w:sz w:val="24"/>
              </w:rPr>
              <w:t>详见技术需求</w:t>
            </w:r>
          </w:p>
        </w:tc>
        <w:tc>
          <w:tcPr>
            <w:tcW w:w="276" w:type="pct"/>
            <w:vAlign w:val="center"/>
          </w:tcPr>
          <w:p w14:paraId="3BCED633" w14:textId="77777777" w:rsidR="00CA3E6F" w:rsidRDefault="00CA3E6F" w:rsidP="00CE006C">
            <w:pPr>
              <w:tabs>
                <w:tab w:val="left" w:pos="8280"/>
              </w:tabs>
              <w:autoSpaceDE w:val="0"/>
              <w:autoSpaceDN w:val="0"/>
              <w:adjustRightInd w:val="0"/>
              <w:spacing w:line="360" w:lineRule="auto"/>
              <w:ind w:right="25"/>
              <w:jc w:val="center"/>
              <w:rPr>
                <w:rFonts w:ascii="宋体" w:hAnsi="宋体" w:hint="eastAsia"/>
                <w:sz w:val="24"/>
              </w:rPr>
            </w:pPr>
            <w:r>
              <w:rPr>
                <w:rFonts w:ascii="宋体" w:hAnsi="宋体" w:hint="eastAsia"/>
                <w:sz w:val="24"/>
              </w:rPr>
              <w:t>4</w:t>
            </w:r>
          </w:p>
        </w:tc>
        <w:tc>
          <w:tcPr>
            <w:tcW w:w="275" w:type="pct"/>
            <w:vAlign w:val="center"/>
          </w:tcPr>
          <w:p w14:paraId="08FC4044" w14:textId="77777777" w:rsidR="00CA3E6F" w:rsidRDefault="00CA3E6F" w:rsidP="001A43E6">
            <w:pPr>
              <w:tabs>
                <w:tab w:val="left" w:pos="8280"/>
              </w:tabs>
              <w:autoSpaceDE w:val="0"/>
              <w:autoSpaceDN w:val="0"/>
              <w:adjustRightInd w:val="0"/>
              <w:spacing w:line="360" w:lineRule="auto"/>
              <w:ind w:right="25"/>
              <w:rPr>
                <w:rFonts w:ascii="宋体"/>
                <w:sz w:val="24"/>
              </w:rPr>
            </w:pPr>
            <w:r>
              <w:rPr>
                <w:rFonts w:ascii="宋体" w:hint="eastAsia"/>
                <w:sz w:val="24"/>
              </w:rPr>
              <w:t>套</w:t>
            </w:r>
          </w:p>
        </w:tc>
        <w:tc>
          <w:tcPr>
            <w:tcW w:w="553" w:type="pct"/>
            <w:vMerge w:val="restart"/>
            <w:vAlign w:val="center"/>
          </w:tcPr>
          <w:p w14:paraId="503A2D18" w14:textId="77777777" w:rsidR="00CA3E6F" w:rsidRDefault="00CA3E6F" w:rsidP="001A43E6">
            <w:pPr>
              <w:tabs>
                <w:tab w:val="left" w:pos="8280"/>
              </w:tabs>
              <w:autoSpaceDE w:val="0"/>
              <w:autoSpaceDN w:val="0"/>
              <w:adjustRightInd w:val="0"/>
              <w:jc w:val="center"/>
              <w:rPr>
                <w:rFonts w:ascii="宋体" w:hAnsi="宋体" w:hint="eastAsia"/>
                <w:sz w:val="24"/>
              </w:rPr>
            </w:pPr>
            <w:r>
              <w:rPr>
                <w:rFonts w:ascii="等线" w:eastAsia="等线" w:hAnsi="等线" w:hint="eastAsia"/>
                <w:sz w:val="24"/>
              </w:rPr>
              <w:t>240</w:t>
            </w:r>
          </w:p>
        </w:tc>
        <w:tc>
          <w:tcPr>
            <w:tcW w:w="775" w:type="pct"/>
            <w:vMerge w:val="restart"/>
            <w:vAlign w:val="center"/>
          </w:tcPr>
          <w:p w14:paraId="19115ECD" w14:textId="34F88425" w:rsidR="00CA3E6F" w:rsidRDefault="00CA3E6F" w:rsidP="00CA3E6F">
            <w:pPr>
              <w:widowControl/>
              <w:jc w:val="center"/>
              <w:rPr>
                <w:rFonts w:ascii="等线" w:eastAsia="等线" w:hAnsi="等线" w:hint="eastAsia"/>
                <w:sz w:val="24"/>
              </w:rPr>
            </w:pPr>
            <w:r>
              <w:rPr>
                <w:rFonts w:ascii="等线" w:eastAsia="等线" w:hAnsi="等线" w:hint="eastAsia"/>
                <w:sz w:val="24"/>
              </w:rPr>
              <w:t>240</w:t>
            </w:r>
          </w:p>
        </w:tc>
        <w:tc>
          <w:tcPr>
            <w:tcW w:w="764" w:type="pct"/>
            <w:vMerge w:val="restart"/>
            <w:vAlign w:val="center"/>
          </w:tcPr>
          <w:p w14:paraId="62E0DAFE" w14:textId="4A34AB8F" w:rsidR="00CA3E6F" w:rsidRPr="00A70E5A" w:rsidRDefault="00637CB1" w:rsidP="00A70E5A">
            <w:pPr>
              <w:widowControl/>
              <w:jc w:val="center"/>
              <w:rPr>
                <w:rFonts w:ascii="宋体" w:hAnsi="宋体" w:hint="eastAsia"/>
                <w:sz w:val="24"/>
              </w:rPr>
            </w:pPr>
            <w:r w:rsidRPr="00637CB1">
              <w:rPr>
                <w:rFonts w:hint="eastAsia"/>
              </w:rPr>
              <w:t>2024</w:t>
            </w:r>
            <w:r w:rsidRPr="00637CB1">
              <w:rPr>
                <w:rFonts w:hint="eastAsia"/>
              </w:rPr>
              <w:t>年</w:t>
            </w:r>
            <w:r w:rsidRPr="00637CB1">
              <w:rPr>
                <w:rFonts w:hint="eastAsia"/>
              </w:rPr>
              <w:t>11</w:t>
            </w:r>
            <w:r w:rsidRPr="00637CB1">
              <w:rPr>
                <w:rFonts w:hint="eastAsia"/>
              </w:rPr>
              <w:t>月</w:t>
            </w:r>
            <w:r w:rsidRPr="00637CB1">
              <w:rPr>
                <w:rFonts w:hint="eastAsia"/>
              </w:rPr>
              <w:t>1</w:t>
            </w:r>
            <w:r w:rsidRPr="00637CB1">
              <w:rPr>
                <w:rFonts w:hint="eastAsia"/>
              </w:rPr>
              <w:t>日前完成到货、安装、调试等工作。</w:t>
            </w:r>
          </w:p>
        </w:tc>
        <w:tc>
          <w:tcPr>
            <w:tcW w:w="625" w:type="pct"/>
            <w:vMerge w:val="restart"/>
            <w:vAlign w:val="center"/>
          </w:tcPr>
          <w:p w14:paraId="673E23FA" w14:textId="77777777" w:rsidR="00CA3E6F" w:rsidRDefault="00CA3E6F" w:rsidP="001A43E6">
            <w:pPr>
              <w:tabs>
                <w:tab w:val="left" w:pos="8280"/>
              </w:tabs>
              <w:autoSpaceDE w:val="0"/>
              <w:autoSpaceDN w:val="0"/>
              <w:adjustRightInd w:val="0"/>
              <w:spacing w:line="360" w:lineRule="auto"/>
              <w:ind w:right="25"/>
              <w:jc w:val="center"/>
              <w:rPr>
                <w:rFonts w:ascii="宋体"/>
                <w:sz w:val="24"/>
              </w:rPr>
            </w:pPr>
            <w:r>
              <w:rPr>
                <w:rFonts w:ascii="宋体" w:hAnsi="宋体"/>
                <w:sz w:val="24"/>
              </w:rPr>
              <w:t>台州技师学院</w:t>
            </w:r>
          </w:p>
        </w:tc>
      </w:tr>
      <w:tr w:rsidR="00CA3E6F" w14:paraId="2A13DB61" w14:textId="77777777" w:rsidTr="00E8039E">
        <w:trPr>
          <w:trHeight w:val="736"/>
          <w:jc w:val="center"/>
        </w:trPr>
        <w:tc>
          <w:tcPr>
            <w:tcW w:w="415" w:type="pct"/>
            <w:vMerge/>
            <w:vAlign w:val="center"/>
          </w:tcPr>
          <w:p w14:paraId="05DE772B"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c>
          <w:tcPr>
            <w:tcW w:w="898" w:type="pct"/>
            <w:vAlign w:val="center"/>
          </w:tcPr>
          <w:p w14:paraId="428E5575" w14:textId="77777777" w:rsidR="00CA3E6F" w:rsidRDefault="00CA3E6F" w:rsidP="001A43E6">
            <w:pPr>
              <w:widowControl/>
              <w:spacing w:line="360" w:lineRule="auto"/>
              <w:jc w:val="center"/>
              <w:rPr>
                <w:rFonts w:ascii="宋体" w:hAnsi="宋体" w:cs="宋体" w:hint="eastAsia"/>
                <w:szCs w:val="21"/>
              </w:rPr>
            </w:pPr>
            <w:r>
              <w:rPr>
                <w:rFonts w:hint="eastAsia"/>
                <w:szCs w:val="21"/>
              </w:rPr>
              <w:t>数字化仿真工作站</w:t>
            </w:r>
          </w:p>
        </w:tc>
        <w:tc>
          <w:tcPr>
            <w:tcW w:w="419" w:type="pct"/>
            <w:vMerge/>
            <w:vAlign w:val="center"/>
          </w:tcPr>
          <w:p w14:paraId="6971431E"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c>
          <w:tcPr>
            <w:tcW w:w="276" w:type="pct"/>
            <w:vAlign w:val="center"/>
          </w:tcPr>
          <w:p w14:paraId="3928B908"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r>
              <w:rPr>
                <w:rFonts w:ascii="宋体" w:hAnsi="宋体" w:hint="eastAsia"/>
                <w:sz w:val="24"/>
              </w:rPr>
              <w:t>29</w:t>
            </w:r>
          </w:p>
        </w:tc>
        <w:tc>
          <w:tcPr>
            <w:tcW w:w="275" w:type="pct"/>
            <w:vAlign w:val="center"/>
          </w:tcPr>
          <w:p w14:paraId="6A4F274B" w14:textId="77777777" w:rsidR="00CA3E6F" w:rsidRDefault="00CA3E6F" w:rsidP="001A43E6">
            <w:pPr>
              <w:tabs>
                <w:tab w:val="left" w:pos="8280"/>
              </w:tabs>
              <w:autoSpaceDE w:val="0"/>
              <w:autoSpaceDN w:val="0"/>
              <w:adjustRightInd w:val="0"/>
              <w:spacing w:line="360" w:lineRule="auto"/>
              <w:ind w:right="25"/>
              <w:rPr>
                <w:rFonts w:ascii="宋体"/>
                <w:sz w:val="24"/>
              </w:rPr>
            </w:pPr>
            <w:r>
              <w:rPr>
                <w:rFonts w:ascii="宋体" w:hint="eastAsia"/>
                <w:sz w:val="24"/>
              </w:rPr>
              <w:t>套</w:t>
            </w:r>
          </w:p>
        </w:tc>
        <w:tc>
          <w:tcPr>
            <w:tcW w:w="553" w:type="pct"/>
            <w:vMerge/>
            <w:vAlign w:val="center"/>
          </w:tcPr>
          <w:p w14:paraId="79A35BB5" w14:textId="77777777" w:rsidR="00CA3E6F" w:rsidRDefault="00CA3E6F" w:rsidP="001A43E6">
            <w:pPr>
              <w:tabs>
                <w:tab w:val="left" w:pos="8280"/>
              </w:tabs>
              <w:autoSpaceDE w:val="0"/>
              <w:autoSpaceDN w:val="0"/>
              <w:adjustRightInd w:val="0"/>
              <w:jc w:val="center"/>
              <w:rPr>
                <w:rFonts w:ascii="等线" w:eastAsia="等线" w:hAnsi="等线" w:hint="eastAsia"/>
                <w:sz w:val="24"/>
              </w:rPr>
            </w:pPr>
          </w:p>
        </w:tc>
        <w:tc>
          <w:tcPr>
            <w:tcW w:w="775" w:type="pct"/>
            <w:vMerge/>
            <w:vAlign w:val="center"/>
          </w:tcPr>
          <w:p w14:paraId="10BF137C" w14:textId="77777777" w:rsidR="00CA3E6F" w:rsidRDefault="00CA3E6F" w:rsidP="00CA3E6F">
            <w:pPr>
              <w:widowControl/>
              <w:jc w:val="center"/>
              <w:rPr>
                <w:rFonts w:ascii="等线" w:eastAsia="等线" w:hAnsi="等线" w:hint="eastAsia"/>
                <w:sz w:val="24"/>
              </w:rPr>
            </w:pPr>
          </w:p>
        </w:tc>
        <w:tc>
          <w:tcPr>
            <w:tcW w:w="764" w:type="pct"/>
            <w:vMerge/>
            <w:vAlign w:val="center"/>
          </w:tcPr>
          <w:p w14:paraId="0B022B70" w14:textId="4A6E9E63" w:rsidR="00CA3E6F" w:rsidRDefault="00CA3E6F" w:rsidP="001A43E6">
            <w:pPr>
              <w:widowControl/>
              <w:jc w:val="center"/>
              <w:rPr>
                <w:rFonts w:ascii="等线" w:eastAsia="等线" w:hAnsi="等线" w:hint="eastAsia"/>
                <w:sz w:val="24"/>
              </w:rPr>
            </w:pPr>
          </w:p>
        </w:tc>
        <w:tc>
          <w:tcPr>
            <w:tcW w:w="625" w:type="pct"/>
            <w:vMerge/>
            <w:vAlign w:val="center"/>
          </w:tcPr>
          <w:p w14:paraId="6D4924C0"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r>
      <w:tr w:rsidR="00CA3E6F" w14:paraId="05BE9973" w14:textId="77777777" w:rsidTr="00E8039E">
        <w:trPr>
          <w:trHeight w:val="736"/>
          <w:jc w:val="center"/>
        </w:trPr>
        <w:tc>
          <w:tcPr>
            <w:tcW w:w="415" w:type="pct"/>
            <w:vMerge/>
            <w:vAlign w:val="center"/>
          </w:tcPr>
          <w:p w14:paraId="56D3D501"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c>
          <w:tcPr>
            <w:tcW w:w="898" w:type="pct"/>
            <w:vAlign w:val="center"/>
          </w:tcPr>
          <w:p w14:paraId="179F6D1E" w14:textId="77777777" w:rsidR="00CA3E6F" w:rsidRDefault="00CA3E6F" w:rsidP="001A43E6">
            <w:pPr>
              <w:widowControl/>
              <w:spacing w:line="360" w:lineRule="auto"/>
              <w:jc w:val="center"/>
              <w:rPr>
                <w:rFonts w:ascii="宋体" w:hAnsi="宋体" w:hint="eastAsia"/>
                <w:kern w:val="0"/>
                <w:sz w:val="24"/>
              </w:rPr>
            </w:pPr>
            <w:r>
              <w:rPr>
                <w:rFonts w:hint="eastAsia"/>
                <w:szCs w:val="21"/>
              </w:rPr>
              <w:t>生产自动化运动控制单元</w:t>
            </w:r>
          </w:p>
        </w:tc>
        <w:tc>
          <w:tcPr>
            <w:tcW w:w="419" w:type="pct"/>
            <w:vMerge/>
            <w:vAlign w:val="center"/>
          </w:tcPr>
          <w:p w14:paraId="5A29E500"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c>
          <w:tcPr>
            <w:tcW w:w="276" w:type="pct"/>
            <w:vAlign w:val="center"/>
          </w:tcPr>
          <w:p w14:paraId="14430752" w14:textId="77777777" w:rsidR="00CA3E6F" w:rsidRDefault="00CA3E6F" w:rsidP="001A43E6">
            <w:pPr>
              <w:tabs>
                <w:tab w:val="left" w:pos="8280"/>
              </w:tabs>
              <w:autoSpaceDE w:val="0"/>
              <w:autoSpaceDN w:val="0"/>
              <w:adjustRightInd w:val="0"/>
              <w:spacing w:line="360" w:lineRule="auto"/>
              <w:ind w:right="25"/>
              <w:rPr>
                <w:rFonts w:ascii="宋体" w:hAnsi="宋体" w:hint="eastAsia"/>
                <w:sz w:val="24"/>
              </w:rPr>
            </w:pPr>
            <w:r>
              <w:rPr>
                <w:rFonts w:ascii="宋体" w:hAnsi="宋体" w:hint="eastAsia"/>
                <w:sz w:val="24"/>
              </w:rPr>
              <w:t>20</w:t>
            </w:r>
          </w:p>
        </w:tc>
        <w:tc>
          <w:tcPr>
            <w:tcW w:w="275" w:type="pct"/>
            <w:vAlign w:val="center"/>
          </w:tcPr>
          <w:p w14:paraId="6A7C91DA" w14:textId="77777777" w:rsidR="00CA3E6F" w:rsidRDefault="00CA3E6F" w:rsidP="001A43E6">
            <w:pPr>
              <w:tabs>
                <w:tab w:val="left" w:pos="8280"/>
              </w:tabs>
              <w:autoSpaceDE w:val="0"/>
              <w:autoSpaceDN w:val="0"/>
              <w:adjustRightInd w:val="0"/>
              <w:spacing w:line="360" w:lineRule="auto"/>
              <w:ind w:right="25"/>
              <w:rPr>
                <w:rFonts w:ascii="宋体" w:hAnsi="宋体" w:hint="eastAsia"/>
                <w:sz w:val="24"/>
              </w:rPr>
            </w:pPr>
            <w:r>
              <w:rPr>
                <w:rFonts w:ascii="宋体" w:hint="eastAsia"/>
                <w:sz w:val="24"/>
              </w:rPr>
              <w:t>套</w:t>
            </w:r>
          </w:p>
        </w:tc>
        <w:tc>
          <w:tcPr>
            <w:tcW w:w="553" w:type="pct"/>
            <w:vMerge/>
            <w:vAlign w:val="center"/>
          </w:tcPr>
          <w:p w14:paraId="47F459D2" w14:textId="77777777" w:rsidR="00CA3E6F" w:rsidRDefault="00CA3E6F" w:rsidP="001A43E6">
            <w:pPr>
              <w:tabs>
                <w:tab w:val="left" w:pos="8280"/>
              </w:tabs>
              <w:autoSpaceDE w:val="0"/>
              <w:autoSpaceDN w:val="0"/>
              <w:adjustRightInd w:val="0"/>
              <w:jc w:val="center"/>
              <w:rPr>
                <w:rFonts w:ascii="等线" w:eastAsia="等线" w:hAnsi="等线" w:hint="eastAsia"/>
                <w:sz w:val="24"/>
              </w:rPr>
            </w:pPr>
          </w:p>
        </w:tc>
        <w:tc>
          <w:tcPr>
            <w:tcW w:w="775" w:type="pct"/>
            <w:vMerge/>
            <w:vAlign w:val="center"/>
          </w:tcPr>
          <w:p w14:paraId="7F20EF00" w14:textId="77777777" w:rsidR="00CA3E6F" w:rsidRDefault="00CA3E6F" w:rsidP="00CA3E6F">
            <w:pPr>
              <w:widowControl/>
              <w:jc w:val="center"/>
              <w:rPr>
                <w:rFonts w:ascii="等线" w:eastAsia="等线" w:hAnsi="等线" w:hint="eastAsia"/>
                <w:sz w:val="24"/>
              </w:rPr>
            </w:pPr>
          </w:p>
        </w:tc>
        <w:tc>
          <w:tcPr>
            <w:tcW w:w="764" w:type="pct"/>
            <w:vMerge/>
            <w:vAlign w:val="center"/>
          </w:tcPr>
          <w:p w14:paraId="0426B046" w14:textId="0D5B3585" w:rsidR="00CA3E6F" w:rsidRDefault="00CA3E6F" w:rsidP="001A43E6">
            <w:pPr>
              <w:widowControl/>
              <w:jc w:val="center"/>
              <w:rPr>
                <w:rFonts w:ascii="等线" w:eastAsia="等线" w:hAnsi="等线" w:hint="eastAsia"/>
                <w:sz w:val="24"/>
              </w:rPr>
            </w:pPr>
          </w:p>
        </w:tc>
        <w:tc>
          <w:tcPr>
            <w:tcW w:w="625" w:type="pct"/>
            <w:vMerge/>
            <w:vAlign w:val="center"/>
          </w:tcPr>
          <w:p w14:paraId="5B451EE2"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r>
      <w:tr w:rsidR="00CA3E6F" w14:paraId="24A45EFC" w14:textId="77777777" w:rsidTr="00E8039E">
        <w:trPr>
          <w:trHeight w:val="736"/>
          <w:jc w:val="center"/>
        </w:trPr>
        <w:tc>
          <w:tcPr>
            <w:tcW w:w="415" w:type="pct"/>
            <w:vMerge/>
            <w:vAlign w:val="center"/>
          </w:tcPr>
          <w:p w14:paraId="7C117FFB"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c>
          <w:tcPr>
            <w:tcW w:w="898" w:type="pct"/>
            <w:vAlign w:val="center"/>
          </w:tcPr>
          <w:p w14:paraId="4667AAA8" w14:textId="77777777" w:rsidR="00CA3E6F" w:rsidRDefault="00CA3E6F" w:rsidP="001A43E6">
            <w:pPr>
              <w:widowControl/>
              <w:spacing w:line="360" w:lineRule="auto"/>
              <w:jc w:val="center"/>
              <w:rPr>
                <w:rFonts w:ascii="宋体" w:hAnsi="宋体" w:hint="eastAsia"/>
                <w:kern w:val="0"/>
                <w:sz w:val="24"/>
              </w:rPr>
            </w:pPr>
            <w:r>
              <w:rPr>
                <w:rFonts w:hint="eastAsia"/>
                <w:szCs w:val="21"/>
              </w:rPr>
              <w:t>线路布置、工具、耗材</w:t>
            </w:r>
          </w:p>
        </w:tc>
        <w:tc>
          <w:tcPr>
            <w:tcW w:w="419" w:type="pct"/>
            <w:vMerge/>
            <w:vAlign w:val="center"/>
          </w:tcPr>
          <w:p w14:paraId="120ACD38"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c>
          <w:tcPr>
            <w:tcW w:w="276" w:type="pct"/>
            <w:vAlign w:val="center"/>
          </w:tcPr>
          <w:p w14:paraId="436F9D2F" w14:textId="77777777" w:rsidR="00CA3E6F" w:rsidRDefault="00CA3E6F" w:rsidP="00CE006C">
            <w:pPr>
              <w:tabs>
                <w:tab w:val="left" w:pos="8280"/>
              </w:tabs>
              <w:autoSpaceDE w:val="0"/>
              <w:autoSpaceDN w:val="0"/>
              <w:adjustRightInd w:val="0"/>
              <w:spacing w:line="360" w:lineRule="auto"/>
              <w:ind w:right="25"/>
              <w:jc w:val="center"/>
              <w:rPr>
                <w:rFonts w:ascii="宋体" w:hAnsi="宋体" w:hint="eastAsia"/>
                <w:sz w:val="24"/>
              </w:rPr>
            </w:pPr>
            <w:r>
              <w:rPr>
                <w:rFonts w:ascii="宋体" w:hAnsi="宋体" w:hint="eastAsia"/>
                <w:sz w:val="24"/>
              </w:rPr>
              <w:t>1</w:t>
            </w:r>
          </w:p>
        </w:tc>
        <w:tc>
          <w:tcPr>
            <w:tcW w:w="275" w:type="pct"/>
            <w:vAlign w:val="center"/>
          </w:tcPr>
          <w:p w14:paraId="2BEDE4A0" w14:textId="77777777" w:rsidR="00CA3E6F" w:rsidRDefault="00CA3E6F" w:rsidP="001A43E6">
            <w:pPr>
              <w:tabs>
                <w:tab w:val="left" w:pos="8280"/>
              </w:tabs>
              <w:autoSpaceDE w:val="0"/>
              <w:autoSpaceDN w:val="0"/>
              <w:adjustRightInd w:val="0"/>
              <w:spacing w:line="360" w:lineRule="auto"/>
              <w:ind w:right="25"/>
              <w:rPr>
                <w:rFonts w:ascii="宋体" w:hAnsi="宋体" w:hint="eastAsia"/>
                <w:sz w:val="24"/>
              </w:rPr>
            </w:pPr>
            <w:r>
              <w:rPr>
                <w:rFonts w:ascii="宋体" w:hAnsi="宋体" w:hint="eastAsia"/>
                <w:sz w:val="24"/>
              </w:rPr>
              <w:t>批</w:t>
            </w:r>
          </w:p>
        </w:tc>
        <w:tc>
          <w:tcPr>
            <w:tcW w:w="553" w:type="pct"/>
            <w:vMerge/>
            <w:vAlign w:val="center"/>
          </w:tcPr>
          <w:p w14:paraId="60688BB7" w14:textId="77777777" w:rsidR="00CA3E6F" w:rsidRDefault="00CA3E6F" w:rsidP="001A43E6">
            <w:pPr>
              <w:tabs>
                <w:tab w:val="left" w:pos="8280"/>
              </w:tabs>
              <w:autoSpaceDE w:val="0"/>
              <w:autoSpaceDN w:val="0"/>
              <w:adjustRightInd w:val="0"/>
              <w:jc w:val="center"/>
              <w:rPr>
                <w:rFonts w:ascii="等线" w:eastAsia="等线" w:hAnsi="等线" w:hint="eastAsia"/>
                <w:sz w:val="24"/>
              </w:rPr>
            </w:pPr>
          </w:p>
        </w:tc>
        <w:tc>
          <w:tcPr>
            <w:tcW w:w="775" w:type="pct"/>
            <w:vMerge/>
            <w:vAlign w:val="center"/>
          </w:tcPr>
          <w:p w14:paraId="5160E983" w14:textId="77777777" w:rsidR="00CA3E6F" w:rsidRDefault="00CA3E6F" w:rsidP="00CA3E6F">
            <w:pPr>
              <w:widowControl/>
              <w:jc w:val="center"/>
              <w:rPr>
                <w:rFonts w:ascii="等线" w:eastAsia="等线" w:hAnsi="等线" w:hint="eastAsia"/>
                <w:sz w:val="24"/>
              </w:rPr>
            </w:pPr>
          </w:p>
        </w:tc>
        <w:tc>
          <w:tcPr>
            <w:tcW w:w="764" w:type="pct"/>
            <w:vMerge/>
            <w:vAlign w:val="center"/>
          </w:tcPr>
          <w:p w14:paraId="25C4D129" w14:textId="2D7DE257" w:rsidR="00CA3E6F" w:rsidRDefault="00CA3E6F" w:rsidP="001A43E6">
            <w:pPr>
              <w:widowControl/>
              <w:jc w:val="center"/>
              <w:rPr>
                <w:rFonts w:ascii="等线" w:eastAsia="等线" w:hAnsi="等线" w:hint="eastAsia"/>
                <w:sz w:val="24"/>
              </w:rPr>
            </w:pPr>
          </w:p>
        </w:tc>
        <w:tc>
          <w:tcPr>
            <w:tcW w:w="625" w:type="pct"/>
            <w:vMerge/>
            <w:vAlign w:val="center"/>
          </w:tcPr>
          <w:p w14:paraId="0A98D808" w14:textId="77777777" w:rsidR="00CA3E6F" w:rsidRDefault="00CA3E6F" w:rsidP="001A43E6">
            <w:pPr>
              <w:tabs>
                <w:tab w:val="left" w:pos="8280"/>
              </w:tabs>
              <w:autoSpaceDE w:val="0"/>
              <w:autoSpaceDN w:val="0"/>
              <w:adjustRightInd w:val="0"/>
              <w:spacing w:line="360" w:lineRule="auto"/>
              <w:ind w:right="25"/>
              <w:jc w:val="center"/>
              <w:rPr>
                <w:rFonts w:ascii="宋体" w:hAnsi="宋体" w:hint="eastAsia"/>
                <w:sz w:val="24"/>
              </w:rPr>
            </w:pPr>
          </w:p>
        </w:tc>
      </w:tr>
    </w:tbl>
    <w:p w14:paraId="5B82B7AE" w14:textId="428B7A59" w:rsidR="00ED396E" w:rsidRDefault="00A01B53">
      <w:pPr>
        <w:pStyle w:val="afe"/>
        <w:numPr>
          <w:ilvl w:val="0"/>
          <w:numId w:val="5"/>
        </w:numPr>
        <w:spacing w:line="360" w:lineRule="auto"/>
        <w:ind w:left="924" w:firstLineChars="0" w:hanging="442"/>
        <w:outlineLvl w:val="2"/>
        <w:rPr>
          <w:rFonts w:ascii="宋体" w:hAnsi="宋体" w:cs="宋体" w:hint="eastAsia"/>
          <w:b/>
          <w:bCs/>
          <w:sz w:val="28"/>
          <w:szCs w:val="36"/>
        </w:rPr>
      </w:pPr>
      <w:r w:rsidRPr="00A01B53">
        <w:rPr>
          <w:rFonts w:ascii="宋体" w:hAnsi="宋体" w:cs="宋体" w:hint="eastAsia"/>
          <w:b/>
          <w:bCs/>
          <w:sz w:val="28"/>
          <w:szCs w:val="36"/>
        </w:rPr>
        <w:t>设备参数规格</w:t>
      </w:r>
    </w:p>
    <w:tbl>
      <w:tblPr>
        <w:tblW w:w="9493" w:type="dxa"/>
        <w:jc w:val="center"/>
        <w:tblLayout w:type="fixed"/>
        <w:tblLook w:val="0000" w:firstRow="0" w:lastRow="0" w:firstColumn="0" w:lastColumn="0" w:noHBand="0" w:noVBand="0"/>
      </w:tblPr>
      <w:tblGrid>
        <w:gridCol w:w="704"/>
        <w:gridCol w:w="1418"/>
        <w:gridCol w:w="5953"/>
        <w:gridCol w:w="709"/>
        <w:gridCol w:w="709"/>
      </w:tblGrid>
      <w:tr w:rsidR="00ED215B" w:rsidRPr="00244AE7" w14:paraId="44D21A3D" w14:textId="77777777" w:rsidTr="007C5E3F">
        <w:trPr>
          <w:trHeight w:val="68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B25E302" w14:textId="77777777" w:rsidR="00ED215B" w:rsidRPr="00244AE7" w:rsidRDefault="00ED215B" w:rsidP="001A43E6">
            <w:pPr>
              <w:widowControl/>
              <w:jc w:val="center"/>
              <w:rPr>
                <w:rFonts w:ascii="仿宋" w:eastAsia="仿宋" w:hAnsi="仿宋" w:hint="eastAsia"/>
                <w:b/>
                <w:bCs/>
                <w:kern w:val="0"/>
                <w:sz w:val="24"/>
              </w:rPr>
            </w:pPr>
            <w:r w:rsidRPr="00244AE7">
              <w:rPr>
                <w:rFonts w:ascii="仿宋" w:eastAsia="仿宋" w:hAnsi="仿宋"/>
                <w:b/>
                <w:bCs/>
                <w:kern w:val="0"/>
                <w:sz w:val="24"/>
              </w:rPr>
              <w:t>序号</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17829421" w14:textId="77777777" w:rsidR="00ED215B" w:rsidRPr="00244AE7" w:rsidRDefault="00ED215B" w:rsidP="001A43E6">
            <w:pPr>
              <w:jc w:val="center"/>
              <w:rPr>
                <w:rFonts w:ascii="仿宋" w:eastAsia="仿宋" w:hAnsi="仿宋" w:hint="eastAsia"/>
                <w:b/>
                <w:bCs/>
                <w:color w:val="000000"/>
                <w:sz w:val="24"/>
              </w:rPr>
            </w:pPr>
            <w:r w:rsidRPr="00244AE7">
              <w:rPr>
                <w:rFonts w:ascii="仿宋" w:eastAsia="仿宋" w:hAnsi="仿宋"/>
                <w:b/>
                <w:bCs/>
                <w:color w:val="000000"/>
                <w:sz w:val="24"/>
              </w:rPr>
              <w:t>材料名称</w:t>
            </w:r>
          </w:p>
        </w:tc>
        <w:tc>
          <w:tcPr>
            <w:tcW w:w="5953" w:type="dxa"/>
            <w:tcBorders>
              <w:top w:val="single" w:sz="4" w:space="0" w:color="auto"/>
              <w:left w:val="nil"/>
              <w:bottom w:val="single" w:sz="4" w:space="0" w:color="auto"/>
              <w:right w:val="single" w:sz="4" w:space="0" w:color="auto"/>
            </w:tcBorders>
            <w:shd w:val="clear" w:color="auto" w:fill="FFFFFF"/>
            <w:vAlign w:val="center"/>
          </w:tcPr>
          <w:p w14:paraId="077965A5" w14:textId="77777777" w:rsidR="00ED215B" w:rsidRPr="00244AE7" w:rsidRDefault="00ED215B" w:rsidP="001A43E6">
            <w:pPr>
              <w:jc w:val="center"/>
              <w:rPr>
                <w:rFonts w:ascii="仿宋" w:eastAsia="仿宋" w:hAnsi="仿宋" w:hint="eastAsia"/>
                <w:b/>
                <w:bCs/>
                <w:color w:val="000000"/>
                <w:sz w:val="24"/>
              </w:rPr>
            </w:pPr>
            <w:r w:rsidRPr="00244AE7">
              <w:rPr>
                <w:rFonts w:ascii="仿宋" w:eastAsia="仿宋" w:hAnsi="仿宋"/>
                <w:b/>
                <w:bCs/>
                <w:color w:val="000000"/>
                <w:sz w:val="24"/>
              </w:rPr>
              <w:t>产品参数</w:t>
            </w:r>
          </w:p>
        </w:tc>
        <w:tc>
          <w:tcPr>
            <w:tcW w:w="709" w:type="dxa"/>
            <w:tcBorders>
              <w:top w:val="single" w:sz="4" w:space="0" w:color="auto"/>
              <w:left w:val="nil"/>
              <w:bottom w:val="single" w:sz="4" w:space="0" w:color="auto"/>
              <w:right w:val="single" w:sz="4" w:space="0" w:color="auto"/>
            </w:tcBorders>
            <w:shd w:val="clear" w:color="auto" w:fill="FFFFFF"/>
            <w:vAlign w:val="center"/>
          </w:tcPr>
          <w:p w14:paraId="573D327F" w14:textId="77777777" w:rsidR="00ED215B" w:rsidRPr="00244AE7" w:rsidRDefault="00ED215B" w:rsidP="001A43E6">
            <w:pPr>
              <w:jc w:val="center"/>
              <w:rPr>
                <w:rFonts w:ascii="仿宋" w:eastAsia="仿宋" w:hAnsi="仿宋" w:hint="eastAsia"/>
                <w:b/>
                <w:bCs/>
                <w:color w:val="000000"/>
                <w:sz w:val="24"/>
              </w:rPr>
            </w:pPr>
            <w:r w:rsidRPr="00244AE7">
              <w:rPr>
                <w:rFonts w:ascii="仿宋" w:eastAsia="仿宋" w:hAnsi="仿宋"/>
                <w:b/>
                <w:bCs/>
                <w:color w:val="000000"/>
                <w:sz w:val="24"/>
              </w:rPr>
              <w:t>单位</w:t>
            </w:r>
          </w:p>
        </w:tc>
        <w:tc>
          <w:tcPr>
            <w:tcW w:w="709" w:type="dxa"/>
            <w:tcBorders>
              <w:top w:val="single" w:sz="4" w:space="0" w:color="auto"/>
              <w:left w:val="nil"/>
              <w:bottom w:val="single" w:sz="4" w:space="0" w:color="auto"/>
              <w:right w:val="single" w:sz="4" w:space="0" w:color="auto"/>
            </w:tcBorders>
            <w:shd w:val="clear" w:color="auto" w:fill="FFFFFF"/>
            <w:vAlign w:val="center"/>
          </w:tcPr>
          <w:p w14:paraId="61C71DE2" w14:textId="77777777" w:rsidR="00ED215B" w:rsidRPr="00244AE7" w:rsidRDefault="00ED215B" w:rsidP="001A43E6">
            <w:pPr>
              <w:autoSpaceDE w:val="0"/>
              <w:autoSpaceDN w:val="0"/>
              <w:adjustRightInd w:val="0"/>
              <w:jc w:val="center"/>
              <w:rPr>
                <w:rFonts w:ascii="仿宋" w:eastAsia="仿宋" w:hAnsi="仿宋" w:hint="eastAsia"/>
                <w:b/>
                <w:bCs/>
                <w:color w:val="000000"/>
                <w:kern w:val="0"/>
                <w:sz w:val="24"/>
              </w:rPr>
            </w:pPr>
            <w:r w:rsidRPr="00244AE7">
              <w:rPr>
                <w:rFonts w:ascii="仿宋" w:eastAsia="仿宋" w:hAnsi="仿宋"/>
                <w:b/>
                <w:bCs/>
                <w:color w:val="000000"/>
                <w:kern w:val="0"/>
                <w:sz w:val="24"/>
              </w:rPr>
              <w:t>数量</w:t>
            </w:r>
          </w:p>
        </w:tc>
      </w:tr>
      <w:tr w:rsidR="00ED215B" w:rsidRPr="00244AE7" w14:paraId="6BBC1EDC" w14:textId="77777777" w:rsidTr="007C5E3F">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457851" w14:textId="77777777" w:rsidR="00ED215B" w:rsidRPr="00244AE7" w:rsidRDefault="00ED215B" w:rsidP="001A43E6">
            <w:pPr>
              <w:widowControl/>
              <w:jc w:val="center"/>
              <w:rPr>
                <w:rFonts w:ascii="仿宋" w:eastAsia="仿宋" w:hAnsi="仿宋" w:hint="eastAsia"/>
                <w:kern w:val="0"/>
                <w:sz w:val="24"/>
              </w:rPr>
            </w:pPr>
            <w:r w:rsidRPr="00244AE7">
              <w:rPr>
                <w:rFonts w:ascii="仿宋" w:eastAsia="仿宋" w:hAnsi="仿宋"/>
                <w:kern w:val="0"/>
                <w:sz w:val="24"/>
              </w:rPr>
              <w:t>1</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3259351" w14:textId="77777777" w:rsidR="00ED215B" w:rsidRPr="00244AE7" w:rsidRDefault="00ED215B" w:rsidP="001A43E6">
            <w:pPr>
              <w:widowControl/>
              <w:jc w:val="center"/>
              <w:textAlignment w:val="center"/>
              <w:rPr>
                <w:rFonts w:ascii="仿宋" w:eastAsia="仿宋" w:hAnsi="仿宋" w:hint="eastAsia"/>
                <w:color w:val="000000"/>
                <w:sz w:val="24"/>
              </w:rPr>
            </w:pPr>
            <w:r w:rsidRPr="00244AE7">
              <w:rPr>
                <w:rFonts w:ascii="仿宋" w:eastAsia="仿宋" w:hAnsi="仿宋"/>
                <w:color w:val="000000"/>
                <w:sz w:val="24"/>
              </w:rPr>
              <w:t>自动化设备安装与调试工学一体化工作站</w:t>
            </w:r>
          </w:p>
        </w:tc>
        <w:tc>
          <w:tcPr>
            <w:tcW w:w="5953" w:type="dxa"/>
            <w:tcBorders>
              <w:top w:val="single" w:sz="4" w:space="0" w:color="auto"/>
              <w:left w:val="nil"/>
              <w:bottom w:val="single" w:sz="4" w:space="0" w:color="auto"/>
              <w:right w:val="single" w:sz="4" w:space="0" w:color="auto"/>
            </w:tcBorders>
            <w:shd w:val="clear" w:color="auto" w:fill="FFFFFF"/>
            <w:vAlign w:val="center"/>
          </w:tcPr>
          <w:p w14:paraId="139166B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一、设备技术参数</w:t>
            </w:r>
          </w:p>
          <w:p w14:paraId="4C1F321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1.工作电源：AC220V±10%，50Hz，</w:t>
            </w:r>
          </w:p>
          <w:p w14:paraId="63D220A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2.额定功率：≤3KW</w:t>
            </w:r>
          </w:p>
          <w:p w14:paraId="0F3BA79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 ★占地尺寸：整体布局尺寸：</w:t>
            </w:r>
          </w:p>
          <w:p w14:paraId="7E9A496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 xml:space="preserve">≥2000mm*2000mm*1680mm(L×W×H ) </w:t>
            </w:r>
          </w:p>
          <w:p w14:paraId="7FFE57D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4.工作环境：温度5℃－+40℃，相对湿度&lt;85％（25℃）</w:t>
            </w:r>
          </w:p>
          <w:p w14:paraId="5B7DD80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5.安全防护：具有短路、过载、声光报警灯、急停多重保护</w:t>
            </w:r>
          </w:p>
          <w:p w14:paraId="05D68D6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6.★PLC：至少14DI，10DO，工作存储器不小于75KB，装载存储器不小于2MB支持MODBUSTCP、TCP、UDP、PROFINET、OPCUA、PUT、GET等通讯协议</w:t>
            </w:r>
          </w:p>
          <w:p w14:paraId="12FB1C4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 xml:space="preserve">7.★HMI：至少7英寸触摸屏，按键式/触摸式操作，支持65536 颜色，支持PROFINET通讯。 </w:t>
            </w:r>
          </w:p>
          <w:p w14:paraId="4678BFA9" w14:textId="77777777" w:rsidR="00ED215B" w:rsidRPr="00244AE7" w:rsidRDefault="00ED215B" w:rsidP="001A43E6">
            <w:pPr>
              <w:widowControl/>
              <w:textAlignment w:val="center"/>
              <w:rPr>
                <w:rFonts w:ascii="仿宋" w:eastAsia="仿宋" w:hAnsi="仿宋" w:hint="eastAsia"/>
                <w:color w:val="000000"/>
                <w:kern w:val="0"/>
                <w:sz w:val="24"/>
                <w:lang w:bidi="ar"/>
              </w:rPr>
            </w:pPr>
          </w:p>
          <w:p w14:paraId="215D978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二、设备组成及配置</w:t>
            </w:r>
          </w:p>
          <w:p w14:paraId="1E89F2ED"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系统设备至少含有以下工作站及部件：</w:t>
            </w:r>
          </w:p>
          <w:p w14:paraId="2D39376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1.★底盒供料站</w:t>
            </w:r>
          </w:p>
          <w:p w14:paraId="070E507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主要组成：台体、环形输送线输送带、底盒供料模块、气缸电磁阀组件、PLC、触摸屏、RFID组件、挡停机构、气缸、电磁阀组、气源处理元件、传感器组件、工业互联网与网络安全等。</w:t>
            </w:r>
          </w:p>
          <w:p w14:paraId="4B30CE7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主要功能：（1）完成物料出库供料；（2）物料库存储状态检测；（3）托盘到位状态检测；（4）托盘ID检测；（5）气缸位置检测。</w:t>
            </w:r>
          </w:p>
          <w:p w14:paraId="2A6DE67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2.★物料供料站</w:t>
            </w:r>
          </w:p>
          <w:p w14:paraId="552FAD1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主要组成：台体、环形输送线输送带、搬运机构、物料仓储、PLC、RFID组件、挡停机构、传感器组件、真空吸盘组件、气缸、电磁阀组、工业互联网与网络安全等构成。</w:t>
            </w:r>
          </w:p>
          <w:p w14:paraId="21100BD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主要功能：（1）完成物料出库供料；（2）物料库存储状态检测；（3）托盘到位状态检测；（4）托盘ID检测；（5）气缸位置检测。</w:t>
            </w:r>
          </w:p>
          <w:p w14:paraId="7FA42C8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3.★盒盖装配站</w:t>
            </w:r>
          </w:p>
          <w:p w14:paraId="584DDC1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主要组成：台体、环形输送线输送带、盒盖仓储机构、搬运装配机构、PLC、RFID组件、挡停机构、传感器组件、真空吸盘组件、气缸、电磁阀组、工业互联网与网络安全等构成。</w:t>
            </w:r>
          </w:p>
          <w:p w14:paraId="3E01211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主要功能：（1）完成物料出库供料；（2）物料库存储状态检测；（3）托盘到位状态检测；（4）托盘ID检测；（5）气缸位置检测；（6）完成半成品装配。</w:t>
            </w:r>
          </w:p>
          <w:p w14:paraId="4C604FA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4.★仓储站</w:t>
            </w:r>
          </w:p>
          <w:p w14:paraId="25DD2FC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组成：台体、环形输送线输送带、上下料机械手、滑道仓储、PLC、RFID组件、挡停机构、传感器组件、真空吸盘组件、气缸、电磁阀组、工业互联网与网络安全等构成。主要功能：（1）完成物料入库；（2）物料仓存储状态检测；（3）托盘到位状态检测；（4）托盘ID检测；（5）气缸位置检测。</w:t>
            </w:r>
          </w:p>
          <w:p w14:paraId="317FE62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5.能源管理模块（投标时需附相关功能界面截图附于所投标书文件中）</w:t>
            </w:r>
          </w:p>
          <w:p w14:paraId="12AC2FD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主要组成：电源管理模块、气源管理模块。</w:t>
            </w:r>
          </w:p>
          <w:p w14:paraId="72B5341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主要功能：实时监测设备电压、电流、瞬时功率、累计电能、瞬时气流量、累计气流量等并把数据上传到MES和WEB系统。</w:t>
            </w:r>
          </w:p>
          <w:p w14:paraId="2C9CF58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6.电控及通讯系统</w:t>
            </w:r>
          </w:p>
          <w:p w14:paraId="1C852B4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主要组成：4套PLC电源开关、I/O转接模块等。</w:t>
            </w:r>
          </w:p>
          <w:p w14:paraId="3BD9B20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主要功能：</w:t>
            </w:r>
          </w:p>
          <w:p w14:paraId="298EDC8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（1）分别控制各单元执行机构动作，如步进电机、变频电机、气缸电磁阀、指示灯等；</w:t>
            </w:r>
          </w:p>
          <w:p w14:paraId="68B007A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（2）采集各命令信号及传感器信号状态作为逻辑判断依据，如按钮、光电开关、磁性开关等；</w:t>
            </w:r>
          </w:p>
          <w:p w14:paraId="44228A3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（3）各PLC间通讯搭建控制系统，如</w:t>
            </w:r>
            <w:proofErr w:type="spellStart"/>
            <w:r w:rsidRPr="00244AE7">
              <w:rPr>
                <w:rFonts w:ascii="仿宋" w:eastAsia="仿宋" w:hAnsi="仿宋"/>
                <w:color w:val="000000"/>
                <w:kern w:val="0"/>
                <w:sz w:val="24"/>
                <w:lang w:bidi="ar"/>
              </w:rPr>
              <w:t>profinet</w:t>
            </w:r>
            <w:proofErr w:type="spellEnd"/>
            <w:r w:rsidRPr="00244AE7">
              <w:rPr>
                <w:rFonts w:ascii="仿宋" w:eastAsia="仿宋" w:hAnsi="仿宋"/>
                <w:color w:val="000000"/>
                <w:kern w:val="0"/>
                <w:sz w:val="24"/>
                <w:lang w:bidi="ar"/>
              </w:rPr>
              <w:t>、s7、MODBUSTCP、PUT GET、TCP、UDP等通讯协议。</w:t>
            </w:r>
          </w:p>
          <w:p w14:paraId="7C1DB6D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7.编程工作站（2套）</w:t>
            </w:r>
          </w:p>
          <w:p w14:paraId="1AFD871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 ★CPU i7-12700 及以上处理器；</w:t>
            </w:r>
          </w:p>
          <w:p w14:paraId="0B35585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 ★内存 ≥16G；</w:t>
            </w:r>
          </w:p>
          <w:p w14:paraId="188B2EF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3)硬盘 机械硬盘≥1T；固态硬盘≥256G；</w:t>
            </w:r>
          </w:p>
          <w:p w14:paraId="2E9685E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 ★显卡  GTX1660Surper.6G或以上处理器；</w:t>
            </w:r>
          </w:p>
          <w:p w14:paraId="5F9B377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 xml:space="preserve">5)显示器≥ 23.8英寸  </w:t>
            </w:r>
          </w:p>
          <w:p w14:paraId="60ABE6E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8.调压过滤器：由空气过滤器（分水滤气器）和减压阀（调压阀）组成。其中减压阀主要作用是稳定气源的压力，使气源达到恒定状态，降低气源气压突然变化对阀门和执行器等硬件带来的损伤。</w:t>
            </w:r>
          </w:p>
          <w:p w14:paraId="3DC65D3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9.静音空气压缩机: 工作电源AC 220V±10% 50Hz、电动机输出：0.75kW、配电机压缩机、容器容量：24L、额定输出气压0.7Mpa、噪声等级：约66dB。</w:t>
            </w:r>
          </w:p>
          <w:p w14:paraId="7DF23E39"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10.电源管理系统</w:t>
            </w:r>
          </w:p>
          <w:p w14:paraId="514A0299"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采用高频的RFID，工作频率为13.56MHz，能够通过RFID的RS485通讯方式来刷卡进行整体设备的电源管理控制，同时会有相应的提示音和LED指示灯。</w:t>
            </w:r>
          </w:p>
          <w:p w14:paraId="1F528505"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技术参数：</w:t>
            </w:r>
          </w:p>
          <w:p w14:paraId="3BC5D7B3"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1)OLED液晶显示读卡信息。默认显示RFID卡的卡号和数据和错误指令，也可以通过软件设置实际需要显示的信息，可根据错误指令能够快速的定位错误原因；</w:t>
            </w:r>
          </w:p>
          <w:p w14:paraId="2FF0C16D"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2)RFID在不同的状态下会有相对应的声音提示，可以根据提示音来判断RFID读写器的当前状态。</w:t>
            </w:r>
          </w:p>
          <w:p w14:paraId="42392C71"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3)数据校验。RFID写入数据应能够通过两种方式进行校验：</w:t>
            </w:r>
          </w:p>
          <w:p w14:paraId="266ACD95"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(1)通过OLED显示屏对比写入数据和读取数据的一致性；</w:t>
            </w:r>
          </w:p>
          <w:p w14:paraId="6A5DA17F"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(2)通过校验指令进行判断；</w:t>
            </w:r>
          </w:p>
          <w:p w14:paraId="25097335" w14:textId="77777777" w:rsidR="00ED215B" w:rsidRPr="006C26E0"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4)参数设置和功能测试。可通过自带软件对设备进行参数设置和读写功能测试。</w:t>
            </w:r>
          </w:p>
          <w:p w14:paraId="76958B9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6C26E0">
              <w:rPr>
                <w:rFonts w:ascii="仿宋" w:eastAsia="仿宋" w:hAnsi="仿宋"/>
                <w:color w:val="000000"/>
                <w:kern w:val="0"/>
                <w:sz w:val="24"/>
                <w:lang w:bidi="ar"/>
              </w:rPr>
              <w:t>5)通信方式。RFID读写器要求支持ISO-15693协议，提供</w:t>
            </w:r>
            <w:proofErr w:type="spellStart"/>
            <w:r w:rsidRPr="006C26E0">
              <w:rPr>
                <w:rFonts w:ascii="仿宋" w:eastAsia="仿宋" w:hAnsi="仿宋"/>
                <w:color w:val="000000"/>
                <w:kern w:val="0"/>
                <w:sz w:val="24"/>
                <w:lang w:bidi="ar"/>
              </w:rPr>
              <w:t>ModBus_TCP</w:t>
            </w:r>
            <w:proofErr w:type="spellEnd"/>
            <w:r w:rsidRPr="006C26E0">
              <w:rPr>
                <w:rFonts w:ascii="仿宋" w:eastAsia="仿宋" w:hAnsi="仿宋"/>
                <w:color w:val="000000"/>
                <w:kern w:val="0"/>
                <w:sz w:val="24"/>
                <w:lang w:bidi="ar"/>
              </w:rPr>
              <w:t>或</w:t>
            </w:r>
            <w:proofErr w:type="spellStart"/>
            <w:r w:rsidRPr="006C26E0">
              <w:rPr>
                <w:rFonts w:ascii="仿宋" w:eastAsia="仿宋" w:hAnsi="仿宋"/>
                <w:color w:val="000000"/>
                <w:kern w:val="0"/>
                <w:sz w:val="24"/>
                <w:lang w:bidi="ar"/>
              </w:rPr>
              <w:t>ModBus_RTU</w:t>
            </w:r>
            <w:proofErr w:type="spellEnd"/>
            <w:r w:rsidRPr="006C26E0">
              <w:rPr>
                <w:rFonts w:ascii="仿宋" w:eastAsia="仿宋" w:hAnsi="仿宋"/>
                <w:color w:val="000000"/>
                <w:kern w:val="0"/>
                <w:sz w:val="24"/>
                <w:lang w:bidi="ar"/>
              </w:rPr>
              <w:t>两种标准的通信协议。</w:t>
            </w:r>
          </w:p>
          <w:p w14:paraId="62185FA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11.配置相应的编程软件。</w:t>
            </w:r>
          </w:p>
          <w:p w14:paraId="5C19FD4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(1)、PLC编程软件：需具备编程、在线下载、在线仿真、在线监控等功能。</w:t>
            </w:r>
          </w:p>
          <w:p w14:paraId="6C17744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(2)、MES开发软件：包含系统设置、基础管理、网络订单管理，生产管理，设备管理、仓储管理模块。</w:t>
            </w:r>
          </w:p>
          <w:p w14:paraId="5AD5751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1）系统设置：可进行用户管理、角色管理、菜单管理、按钮管理、数据字典、日志管理的设置。</w:t>
            </w:r>
          </w:p>
          <w:p w14:paraId="49F968A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2）用户管理模块：可进行用户信息编辑，包含新建或删除用户、设置名称、密码、权限等。</w:t>
            </w:r>
          </w:p>
          <w:p w14:paraId="0030366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3）订单管理模块：接收来自网络的订单，同时调度订单次序，允许插单。</w:t>
            </w:r>
          </w:p>
          <w:p w14:paraId="54A379D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4）设备管理模块：可进行设备类型、维护等方面信息的管理。</w:t>
            </w:r>
          </w:p>
          <w:p w14:paraId="1E86DD7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5）仓储管理模块：接收来自下层反馈的仓库信息，进行仓储类型、仓位状态等管理。</w:t>
            </w:r>
          </w:p>
          <w:p w14:paraId="36EAFFB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（3）网页开发软件：本单元协调整体系统的动作流程，同时分析系统的工作状态。包含系统登录、下单界面、订单展示、能源监控界面、订单管理界面、设备数据分析界面。</w:t>
            </w:r>
          </w:p>
          <w:p w14:paraId="7060CF0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系统登录：可选择管理员和操作登录。</w:t>
            </w:r>
          </w:p>
          <w:p w14:paraId="4CF2CDD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下单界面：通过界面进行订单选择和设备状态展示</w:t>
            </w:r>
          </w:p>
          <w:p w14:paraId="19D018B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订单展示界面：通过界面展示当前订单状态和设备运行时间</w:t>
            </w:r>
          </w:p>
          <w:p w14:paraId="5F50C2E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能源监控界面：通过界面展示设备的当前电压、电流和气流量等信息</w:t>
            </w:r>
          </w:p>
          <w:p w14:paraId="3851E80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订单管理界面：可显示当前5个订单，以及进行订单优先级的调整。</w:t>
            </w:r>
          </w:p>
          <w:p w14:paraId="393EC1F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设备数据分析界面：可显示当前料仓入库数量，分析和计算总订单量、时间稼动率、速度稼动率、良品率和设备综合效率（OEE）等参数</w:t>
            </w:r>
          </w:p>
          <w:p w14:paraId="37A3D26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（4）数字孪生软件：</w:t>
            </w:r>
          </w:p>
          <w:p w14:paraId="22CBCA0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1)该软件能够支持机械、电气、自动化多学科协同并行的设计方法，可集成上游和下游工程领域，包括需求管理、机械设计、电气设计以及软件/ 自动化工程，使这些学科能够同时工作， 专注于包括机械部件、传感器、驱动器、PLC 程序设计和运动控制的设计。该平台可实现创新性的设计技术， 帮助自动化设备设计人员满足日益提高的要求，不断提高自动化设备的生产效率、缩短设计周期。</w:t>
            </w:r>
          </w:p>
          <w:p w14:paraId="7F125E1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 产品建模：提供草图设计、各种曲线生成、编辑、布尔运算、扫掠实体旋转实体、沿导轨扫掠、尺寸驱动、定义、编辑变量及其表达式、非参数化模型后参数化等工具。</w:t>
            </w:r>
          </w:p>
          <w:p w14:paraId="7EB143C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3)自由曲面建模：高级曲面建模工具，实体和曲面建模技术融合在一起，提供生成、编辑和评估复杂曲面的强大功能。</w:t>
            </w:r>
          </w:p>
          <w:p w14:paraId="7181B01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4)高级装配：增加产品级大装配设计的特殊功能：可以灵活过滤装配结构的数据调用控制；高速大装配着色；大装配干涉检查功能。</w:t>
            </w:r>
          </w:p>
          <w:p w14:paraId="174E106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基于物理场引擎运算：仿真技术基于物理场引擎，可以基于简化数学模型将实际物理行为引入虚拟环境，可运行已定义好的驱动器物理场，包括位置、方向、目标和速度等，并提供多种工具，指定时间、位置和操作顺序。仿真技术易于使用，借助优化的现实环境建模，可迅速定义机械概念和所需的机械行为。</w:t>
            </w:r>
          </w:p>
          <w:p w14:paraId="28D7ADA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 xml:space="preserve">6)支持多种3D模型格式：同时能够读取 </w:t>
            </w:r>
            <w:proofErr w:type="spellStart"/>
            <w:r w:rsidRPr="00244AE7">
              <w:rPr>
                <w:rFonts w:ascii="仿宋" w:eastAsia="仿宋" w:hAnsi="仿宋"/>
                <w:color w:val="000000"/>
                <w:kern w:val="0"/>
                <w:sz w:val="24"/>
                <w:lang w:bidi="ar"/>
              </w:rPr>
              <w:t>Solidworks</w:t>
            </w:r>
            <w:proofErr w:type="spellEnd"/>
            <w:r w:rsidRPr="00244AE7">
              <w:rPr>
                <w:rFonts w:ascii="仿宋" w:eastAsia="仿宋" w:hAnsi="仿宋"/>
                <w:color w:val="000000"/>
                <w:kern w:val="0"/>
                <w:sz w:val="24"/>
                <w:lang w:bidi="ar"/>
              </w:rPr>
              <w:t>，Pro/E、Catia 等不同三维设计软件的数据格式，支持导入 Step、</w:t>
            </w:r>
            <w:proofErr w:type="spellStart"/>
            <w:r w:rsidRPr="00244AE7">
              <w:rPr>
                <w:rFonts w:ascii="仿宋" w:eastAsia="仿宋" w:hAnsi="仿宋"/>
                <w:color w:val="000000"/>
                <w:kern w:val="0"/>
                <w:sz w:val="24"/>
                <w:lang w:bidi="ar"/>
              </w:rPr>
              <w:t>X_t</w:t>
            </w:r>
            <w:proofErr w:type="spellEnd"/>
            <w:r w:rsidRPr="00244AE7">
              <w:rPr>
                <w:rFonts w:ascii="仿宋" w:eastAsia="仿宋" w:hAnsi="仿宋"/>
                <w:color w:val="000000"/>
                <w:kern w:val="0"/>
                <w:sz w:val="24"/>
                <w:lang w:bidi="ar"/>
              </w:rPr>
              <w:t xml:space="preserve"> 和 IGES 等中性数据格式，将不同来源的三维数据模型导入。</w:t>
            </w:r>
          </w:p>
          <w:p w14:paraId="752E045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7) 支持机电一体化协作式工程设计方式，机械、电气、自动化设计验证工作在同一平台中协作完成，可以模拟真实设备自动控制流程</w:t>
            </w:r>
          </w:p>
          <w:p w14:paraId="016A20B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8)部件属性设定</w:t>
            </w:r>
          </w:p>
          <w:p w14:paraId="5F7566C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重力属性设置：重力大小和重力方向。</w:t>
            </w:r>
          </w:p>
          <w:p w14:paraId="35F5459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设置部件的阻尼参数：线性阻尼，角度阻尼。</w:t>
            </w:r>
          </w:p>
          <w:p w14:paraId="1D7AF6D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动摩擦：动摩擦因数（或动摩擦系数）是彼此接触的物体做相对运动时摩擦力和正压力之间的比值。</w:t>
            </w:r>
          </w:p>
          <w:p w14:paraId="115B5E4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静摩擦：静摩擦是一个物体在另一个物体表面上具有相对运动趋势时，但并没有发生相对运动时，所受到的阻碍物体相对运动趋势的力。</w:t>
            </w:r>
          </w:p>
          <w:p w14:paraId="793DC0E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滚动摩擦：滚动摩擦（rolling friction）一物体在另一物体表面作无滑动的滚动或有滚动的趋势时，由于两物体在接触部分受压发生形变而产生的对滚动的阻碍作用，叫“滚动摩擦”。它的实质是静摩擦力。</w:t>
            </w:r>
          </w:p>
          <w:p w14:paraId="511D832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恢复：材料吸收能量或反射能力的系数，影响碰撞的弹性</w:t>
            </w:r>
          </w:p>
          <w:p w14:paraId="743E56E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9)传感器：具备多种传感器种类如:碰撞传感器、距离传感器、位置传感器、倾角传感器、加速传感器、通用传感器、限位开关、继电器等。</w:t>
            </w:r>
          </w:p>
          <w:p w14:paraId="1698919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10)碰撞体设计，可设置碰撞体不同材料之间的碰撞效果。</w:t>
            </w:r>
          </w:p>
          <w:p w14:paraId="7615439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11)支持其他多种模型运动副、约束、耦合副、液压缸，液压阀，气缸，气动阀、位置控制、速度控制以及凸轮仿真的凸轮曲线图等功能进行参数设置实现控制仿真。</w:t>
            </w:r>
          </w:p>
          <w:p w14:paraId="28CFB30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12)可配合PLC编程仿真PID控制。</w:t>
            </w:r>
          </w:p>
          <w:p w14:paraId="4313069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13)支持多种外部通讯协议，如：OPC DA/UA 、SHM、</w:t>
            </w:r>
            <w:proofErr w:type="spellStart"/>
            <w:r w:rsidRPr="00244AE7">
              <w:rPr>
                <w:rFonts w:ascii="仿宋" w:eastAsia="仿宋" w:hAnsi="仿宋"/>
                <w:color w:val="000000"/>
                <w:kern w:val="0"/>
                <w:sz w:val="24"/>
                <w:lang w:bidi="ar"/>
              </w:rPr>
              <w:t>Matlab</w:t>
            </w:r>
            <w:proofErr w:type="spellEnd"/>
            <w:r w:rsidRPr="00244AE7">
              <w:rPr>
                <w:rFonts w:ascii="仿宋" w:eastAsia="仿宋" w:hAnsi="仿宋"/>
                <w:color w:val="000000"/>
                <w:kern w:val="0"/>
                <w:sz w:val="24"/>
                <w:lang w:bidi="ar"/>
              </w:rPr>
              <w:t>、</w:t>
            </w:r>
            <w:proofErr w:type="spellStart"/>
            <w:r w:rsidRPr="00244AE7">
              <w:rPr>
                <w:rFonts w:ascii="仿宋" w:eastAsia="仿宋" w:hAnsi="仿宋"/>
                <w:color w:val="000000"/>
                <w:kern w:val="0"/>
                <w:sz w:val="24"/>
                <w:lang w:bidi="ar"/>
              </w:rPr>
              <w:t>PlcSim</w:t>
            </w:r>
            <w:proofErr w:type="spellEnd"/>
            <w:r w:rsidRPr="00244AE7">
              <w:rPr>
                <w:rFonts w:ascii="仿宋" w:eastAsia="仿宋" w:hAnsi="仿宋"/>
                <w:color w:val="000000"/>
                <w:kern w:val="0"/>
                <w:sz w:val="24"/>
                <w:lang w:bidi="ar"/>
              </w:rPr>
              <w:t>、TCP、UDP、</w:t>
            </w:r>
            <w:proofErr w:type="spellStart"/>
            <w:r w:rsidRPr="00244AE7">
              <w:rPr>
                <w:rFonts w:ascii="仿宋" w:eastAsia="仿宋" w:hAnsi="仿宋"/>
                <w:color w:val="000000"/>
                <w:kern w:val="0"/>
                <w:sz w:val="24"/>
                <w:lang w:bidi="ar"/>
              </w:rPr>
              <w:t>Profinet</w:t>
            </w:r>
            <w:proofErr w:type="spellEnd"/>
            <w:r w:rsidRPr="00244AE7">
              <w:rPr>
                <w:rFonts w:ascii="仿宋" w:eastAsia="仿宋" w:hAnsi="仿宋"/>
                <w:color w:val="000000"/>
                <w:kern w:val="0"/>
                <w:sz w:val="24"/>
                <w:lang w:bidi="ar"/>
              </w:rPr>
              <w:t>等。可实现外部</w:t>
            </w:r>
            <w:r w:rsidRPr="00244AE7">
              <w:rPr>
                <w:rFonts w:ascii="仿宋" w:eastAsia="仿宋" w:hAnsi="仿宋"/>
                <w:color w:val="000000"/>
                <w:kern w:val="0"/>
                <w:sz w:val="24"/>
                <w:lang w:bidi="ar"/>
              </w:rPr>
              <w:lastRenderedPageBreak/>
              <w:t>数据变量批量导入，实现外部控制变量快速映射关联，方便快捷。</w:t>
            </w:r>
          </w:p>
          <w:p w14:paraId="4BF1289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（5）虚拟模型</w:t>
            </w:r>
          </w:p>
          <w:p w14:paraId="7DAF499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1）虚拟模型由底盒供料站、物料供料站、盒盖装配站、仓储单元站，要求与实体设备一致。</w:t>
            </w:r>
          </w:p>
          <w:p w14:paraId="48A67DF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2）各虚拟单元能够直接接受真实PLC程序控制，系统接收到信号状态数据后驱动3D模型运行，并且系统运行中仿真机构对应的传感器状态等信息能够输出到PLC及其它自动化控制系统的输入端。</w:t>
            </w:r>
          </w:p>
          <w:p w14:paraId="363C613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 xml:space="preserve">12、云平台 </w:t>
            </w:r>
          </w:p>
          <w:p w14:paraId="4569B8E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（1）设备整体由边缘计算网关和云平台组成，云平台支持个性定制和私有化部署。</w:t>
            </w:r>
          </w:p>
          <w:p w14:paraId="03E6FB1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（2）边缘计算网关技术参数：</w:t>
            </w:r>
          </w:p>
          <w:p w14:paraId="4F3B694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1）★CPU：ARM Cortex-A7 800MHz或性能在其之上</w:t>
            </w:r>
          </w:p>
          <w:p w14:paraId="3542FDB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2）★内存：≥512M DDR3</w:t>
            </w:r>
          </w:p>
          <w:p w14:paraId="660D554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3）存储：≥4G eMMC</w:t>
            </w:r>
          </w:p>
          <w:p w14:paraId="288CD31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4）以太网：≥2路 10M/100M自适应</w:t>
            </w:r>
          </w:p>
          <w:p w14:paraId="3D8BEF5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5）串口：≥2路（485/232/422三合一）</w:t>
            </w:r>
          </w:p>
          <w:p w14:paraId="3C6943A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6）CAN端口：1路 2.0</w:t>
            </w:r>
          </w:p>
          <w:p w14:paraId="2D554B3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7）IO端口：2路光电隔离DI，2路继电器隔离DO</w:t>
            </w:r>
          </w:p>
          <w:p w14:paraId="3C3345E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8）SD卡：支持MicroSD</w:t>
            </w:r>
          </w:p>
          <w:p w14:paraId="160CE53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9）通讯方式：4G全网通</w:t>
            </w:r>
          </w:p>
          <w:p w14:paraId="07C1467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10）最大采集点数：根据需求订制，不同型号点数不同，标准配置1000点</w:t>
            </w:r>
          </w:p>
          <w:p w14:paraId="1CB92FE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（3）云平台组成和功能：主要由前台系统、后台系统、移动监控端组成，可以完成生产可视化、设备状态可视化、设备状态管理可视化、维保过程数字化、维保经验数字化和人员管理数字化等功能。</w:t>
            </w:r>
          </w:p>
          <w:p w14:paraId="076E8CC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（4）移动监控端：通过移动端APP进行设备的实时监控、预报警提醒和现场组态等</w:t>
            </w:r>
          </w:p>
          <w:p w14:paraId="371A7C9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（5）招标设备要求：</w:t>
            </w:r>
          </w:p>
          <w:p w14:paraId="0E297FD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1）接口丰富，支持以太网、串口、CAN口、IO口等设备接入及以太网、2G/3G/4G全网通网络接入；</w:t>
            </w:r>
          </w:p>
          <w:p w14:paraId="691A720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2）兼容多种工业协议，支持99%以上PLC及绝大多数工业设备接入；</w:t>
            </w:r>
          </w:p>
          <w:p w14:paraId="3694B03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3）8GB本地存储+SD卡支待，支持本地数据缓存及离线应用；</w:t>
            </w:r>
          </w:p>
          <w:p w14:paraId="0137E5C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4）三合一串口，支持RS485/RS232/RS422三种电气接口；</w:t>
            </w:r>
          </w:p>
          <w:p w14:paraId="5876A99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5）支持边缘计算，在物联网边缘节点实现数据优化、实时响应、敏捷连接、模型分析等业务，有效分担云端计算资源 支持多台设备同时接入；</w:t>
            </w:r>
          </w:p>
          <w:p w14:paraId="5B548C0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6）无需客户端，支持按需连接的远程上传、下载，有效节省网络流量；</w:t>
            </w:r>
          </w:p>
          <w:p w14:paraId="558BBD4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7）支持多种远程控制模式（无密码／有密码／禁用），同时具备物理远程控制开关，一键开关远程控制功能；</w:t>
            </w:r>
          </w:p>
          <w:p w14:paraId="6CE85DF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8）支持多种标准的VPN (PPTP/ L2TP/IPSec/OpenVPN) ；</w:t>
            </w:r>
          </w:p>
          <w:p w14:paraId="296A00D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9）支持DC9~36V宽压输入，适应多种复杂工业现场；</w:t>
            </w:r>
          </w:p>
          <w:p w14:paraId="62AFC4D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10）支持多链接井发数据采集；</w:t>
            </w:r>
          </w:p>
          <w:p w14:paraId="0C208DC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11）支持4G流量详情分析及流量控制；</w:t>
            </w:r>
          </w:p>
          <w:p w14:paraId="57EB10C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12）支持网络自恢复；</w:t>
            </w:r>
          </w:p>
          <w:p w14:paraId="6FEFC98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13）强大的云端软件中心支持，可根据实际应用场景安装对应的固件、应用等；</w:t>
            </w:r>
          </w:p>
          <w:p w14:paraId="5D13506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14）支持网关远程管理；</w:t>
            </w:r>
          </w:p>
          <w:p w14:paraId="490166B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15）支持网关健康自诊断，快捷检测网关故障；</w:t>
            </w:r>
          </w:p>
          <w:p w14:paraId="55CDB99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16）联动控制：用于两台设备之间联动时设置，两台设备之间互相通讯正常，模式分为映射和等于两种</w:t>
            </w:r>
          </w:p>
          <w:p w14:paraId="5055CA8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17）系统管理：系统管理下分 4 个模块，用户管理、角色管理、操作日志、系统设置，用户管理包含 5 个功能，检索、新增、修改、删除、绑定设备，角色管理包含 5 个功能，检索、新增、修改、删除、绑定菜单，操作日志是录系统操作日志，可通过时间段查询操作日志，设置系统名称、公司名称、公司地址、联系电话、公司简介、大数据中心、LOGO管理后台、LOGO、系统图标、用户头像</w:t>
            </w:r>
          </w:p>
          <w:p w14:paraId="0647230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18）故障管理：可以对变量进行相关参数值的设定，从而实现一个故障报警的目的，报警模式有触发模式、界限模式和对比模式可用，故障类型有预警和报警功能</w:t>
            </w:r>
          </w:p>
          <w:p w14:paraId="7217FE7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19）维保中心：通过历史故障可以查询指定时间段内故障，根据设备特点制定保养计划，设定触发条件和阈值，当达到触发条件时，会发出保养通知，可以转工单处理，在工单管理里，可以进行派单、接单、查看进度、转知识库等操作。</w:t>
            </w:r>
          </w:p>
          <w:p w14:paraId="1D8AE2A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投标文件中要求附满足上述功能要求云平台功能界面截图及云平台截图（不少于5张）</w:t>
            </w:r>
          </w:p>
          <w:p w14:paraId="74268B44" w14:textId="77777777" w:rsidR="00ED215B" w:rsidRPr="00244AE7" w:rsidRDefault="00ED215B" w:rsidP="001A43E6">
            <w:pPr>
              <w:widowControl/>
              <w:textAlignment w:val="center"/>
              <w:rPr>
                <w:rFonts w:ascii="仿宋" w:eastAsia="仿宋" w:hAnsi="仿宋" w:hint="eastAsia"/>
                <w:b/>
                <w:color w:val="000000"/>
                <w:kern w:val="0"/>
                <w:sz w:val="24"/>
                <w:lang w:bidi="ar"/>
              </w:rPr>
            </w:pPr>
            <w:r w:rsidRPr="00244AE7">
              <w:rPr>
                <w:rFonts w:ascii="仿宋" w:eastAsia="仿宋" w:hAnsi="仿宋"/>
                <w:b/>
                <w:color w:val="000000"/>
                <w:kern w:val="0"/>
                <w:sz w:val="24"/>
                <w:lang w:bidi="ar"/>
              </w:rPr>
              <w:t>三、设备运行流程</w:t>
            </w:r>
          </w:p>
          <w:p w14:paraId="05B9A50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w:t>
            </w:r>
            <w:r w:rsidRPr="00244AE7">
              <w:rPr>
                <w:rFonts w:ascii="仿宋" w:eastAsia="仿宋" w:hAnsi="仿宋" w:hint="eastAsia"/>
                <w:color w:val="000000"/>
                <w:kern w:val="0"/>
                <w:sz w:val="24"/>
                <w:lang w:bidi="ar"/>
              </w:rPr>
              <w:t>设备上电（需提供演示视频）：通过RFID 刷卡方式给系统平台上电。</w:t>
            </w:r>
          </w:p>
          <w:p w14:paraId="3DFD5BDB" w14:textId="77777777" w:rsidR="00ED215B" w:rsidRPr="00244AE7" w:rsidRDefault="00ED215B" w:rsidP="001A43E6">
            <w:pPr>
              <w:pStyle w:val="BodyTextFirstIndent21"/>
              <w:ind w:left="420"/>
              <w:rPr>
                <w:rFonts w:hint="default"/>
                <w:szCs w:val="24"/>
                <w:lang w:bidi="ar"/>
              </w:rPr>
            </w:pPr>
          </w:p>
          <w:p w14:paraId="3BB9B7A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w:t>
            </w:r>
            <w:r w:rsidRPr="00244AE7">
              <w:rPr>
                <w:rFonts w:ascii="仿宋" w:eastAsia="仿宋" w:hAnsi="仿宋" w:hint="eastAsia"/>
                <w:color w:val="000000"/>
                <w:kern w:val="0"/>
                <w:sz w:val="24"/>
                <w:lang w:bidi="ar"/>
              </w:rPr>
              <w:t>本地触摸屏下单生产流程（需提供演示视频）：</w:t>
            </w:r>
          </w:p>
          <w:p w14:paraId="5EC6518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s="宋体" w:hint="eastAsia"/>
                <w:color w:val="000000"/>
                <w:kern w:val="0"/>
                <w:sz w:val="24"/>
                <w:lang w:bidi="ar"/>
              </w:rPr>
              <w:t>第</w:t>
            </w:r>
            <w:r w:rsidRPr="00244AE7">
              <w:rPr>
                <w:rFonts w:ascii="仿宋" w:eastAsia="仿宋" w:hAnsi="仿宋" w:cs="___WRD_EMBED_SUB_43" w:hint="eastAsia"/>
                <w:color w:val="000000"/>
                <w:kern w:val="0"/>
                <w:sz w:val="24"/>
                <w:lang w:bidi="ar"/>
              </w:rPr>
              <w:t>一站</w:t>
            </w:r>
            <w:r w:rsidRPr="00244AE7">
              <w:rPr>
                <w:rFonts w:ascii="仿宋" w:eastAsia="仿宋" w:hAnsi="仿宋" w:hint="eastAsia"/>
                <w:color w:val="000000"/>
                <w:kern w:val="0"/>
                <w:sz w:val="24"/>
                <w:lang w:bidi="ar"/>
              </w:rPr>
              <w:t>工作流程：通过操作HMI（触摸屏）下达生产任务，底盒供料模块推出相应颜色的底盒至托盘。并通过 RFID 把产品信息写入到芯片。</w:t>
            </w:r>
          </w:p>
          <w:p w14:paraId="7931E70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s="宋体" w:hint="eastAsia"/>
                <w:color w:val="000000"/>
                <w:kern w:val="0"/>
                <w:sz w:val="24"/>
                <w:lang w:bidi="ar"/>
              </w:rPr>
              <w:lastRenderedPageBreak/>
              <w:t>第</w:t>
            </w:r>
            <w:r w:rsidRPr="00244AE7">
              <w:rPr>
                <w:rFonts w:ascii="仿宋" w:eastAsia="仿宋" w:hAnsi="仿宋" w:hint="eastAsia"/>
                <w:color w:val="000000"/>
                <w:kern w:val="0"/>
                <w:sz w:val="24"/>
                <w:lang w:bidi="ar"/>
              </w:rPr>
              <w:t>二站工作流程：托盘到达物料供料站后，相对应的挡停机构动作，托盘准确停止在程序设定的工位，由搬运模块把物料搬运到底盒槽内。并通过 RFID更新产品信息。挡停机构复位，托盘进入下一工作站。</w:t>
            </w:r>
            <w:r w:rsidRPr="00244AE7">
              <w:rPr>
                <w:rFonts w:ascii="仿宋" w:eastAsia="仿宋" w:hAnsi="仿宋"/>
                <w:color w:val="000000"/>
                <w:kern w:val="0"/>
                <w:sz w:val="24"/>
                <w:lang w:bidi="ar"/>
              </w:rPr>
              <w:cr/>
            </w:r>
            <w:r w:rsidRPr="00244AE7">
              <w:rPr>
                <w:rFonts w:ascii="仿宋" w:eastAsia="仿宋" w:hAnsi="仿宋" w:cs="宋体" w:hint="eastAsia"/>
                <w:color w:val="000000"/>
                <w:kern w:val="0"/>
                <w:sz w:val="24"/>
                <w:lang w:bidi="ar"/>
              </w:rPr>
              <w:t>第</w:t>
            </w:r>
            <w:r w:rsidRPr="00244AE7">
              <w:rPr>
                <w:rFonts w:ascii="仿宋" w:eastAsia="仿宋" w:hAnsi="仿宋" w:hint="eastAsia"/>
                <w:color w:val="000000"/>
                <w:kern w:val="0"/>
                <w:sz w:val="24"/>
                <w:lang w:bidi="ar"/>
              </w:rPr>
              <w:t>三站工作流程：托盘到达盒盖装配站后，相对应的挡停机构动作，托盘准确停止在程序设定的工位，盒盖供料模块推出相应颜色的盒盖至中转台，由搬运装配模块把盒盖搬运到底盒上面完成装配。并通过 RFID 更新产品信息。挡停机构复位，托盘进入下一工作站。</w:t>
            </w:r>
          </w:p>
          <w:p w14:paraId="0A77F81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s="宋体" w:hint="eastAsia"/>
                <w:color w:val="000000"/>
                <w:kern w:val="0"/>
                <w:sz w:val="24"/>
                <w:lang w:bidi="ar"/>
              </w:rPr>
              <w:t>第</w:t>
            </w:r>
            <w:r w:rsidRPr="00244AE7">
              <w:rPr>
                <w:rFonts w:ascii="仿宋" w:eastAsia="仿宋" w:hAnsi="仿宋" w:hint="eastAsia"/>
                <w:color w:val="000000"/>
                <w:kern w:val="0"/>
                <w:sz w:val="24"/>
                <w:lang w:bidi="ar"/>
              </w:rPr>
              <w:t>四站工作流程：托盘到达仓储站后，相对应的挡停机构动作，托盘准确停止在程序设定的工位，由机械手把成品盒搬运到指定的仓位，完成成品入库流程。并通过 RFID 更新产品信息的流程。</w:t>
            </w:r>
          </w:p>
          <w:p w14:paraId="3775656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cr/>
              <w:t>3.</w:t>
            </w:r>
            <w:r w:rsidRPr="00244AE7">
              <w:rPr>
                <w:rFonts w:ascii="仿宋" w:eastAsia="仿宋" w:hAnsi="仿宋" w:hint="eastAsia"/>
                <w:color w:val="000000"/>
                <w:kern w:val="0"/>
                <w:sz w:val="24"/>
                <w:lang w:bidi="ar"/>
              </w:rPr>
              <w:t>MES系统下单生产流程（需提供演示视频）：</w:t>
            </w:r>
          </w:p>
          <w:p w14:paraId="2DBFA1C5"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第一站工作流程：通过MES系统（生产执行系统）下达生产任务，底盒供料模块推出相应颜色的底盒至托盘。并通过RFID 把产品信息写入到芯片。</w:t>
            </w:r>
          </w:p>
          <w:p w14:paraId="2BADC062"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第二站工作流程：托盘到达物料供料站后，读取 RFID产品信息。相对应的挡停机构动作，托盘准确停止在程序设定的工位，由搬运模块把物料搬运到底盒槽内。挡停机构复位，托盘进入下一工作站的流程。</w:t>
            </w:r>
          </w:p>
          <w:p w14:paraId="43BA43D2"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第三站工作流程：托盘到达盒盖装配站后，读取 RFID 产品信息。相对应的挡停机构动作，托盘准确停止在程序设定的工位，盒盖供料模块推出相应颜色的盒盖至中转台，由搬运装配模块把盒盖搬运到底盒上面完成装配。挡停机构复位，托盘进入下一工作站。</w:t>
            </w:r>
          </w:p>
          <w:p w14:paraId="5BC8AF6C"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第四站工作流程：托盘到达仓储站后，读取 RFID 产品信息，相对应的挡停机构动作，托盘准确停止在程序设定的工位，由机械手把成品盒搬运到 MES 指定的仓位，完成成品入库流程。</w:t>
            </w:r>
          </w:p>
          <w:p w14:paraId="3CFE9DCC" w14:textId="77777777" w:rsidR="00ED215B" w:rsidRPr="00244AE7" w:rsidRDefault="00ED215B" w:rsidP="001A43E6">
            <w:pPr>
              <w:widowControl/>
              <w:textAlignment w:val="center"/>
              <w:rPr>
                <w:rFonts w:ascii="仿宋" w:eastAsia="仿宋" w:hAnsi="仿宋" w:cs="宋体" w:hint="eastAsia"/>
                <w:color w:val="000000"/>
                <w:kern w:val="0"/>
                <w:sz w:val="24"/>
                <w:lang w:bidi="ar"/>
              </w:rPr>
            </w:pPr>
          </w:p>
          <w:p w14:paraId="0EF8739A"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color w:val="000000"/>
                <w:kern w:val="0"/>
                <w:sz w:val="24"/>
                <w:lang w:bidi="ar"/>
              </w:rPr>
              <w:t>4.</w:t>
            </w:r>
            <w:r w:rsidRPr="00244AE7">
              <w:rPr>
                <w:rFonts w:ascii="仿宋" w:eastAsia="仿宋" w:hAnsi="仿宋" w:cs="宋体" w:hint="eastAsia"/>
                <w:color w:val="000000"/>
                <w:kern w:val="0"/>
                <w:sz w:val="24"/>
                <w:lang w:bidi="ar"/>
              </w:rPr>
              <w:t>WEB系统下单演示</w:t>
            </w:r>
            <w:r w:rsidRPr="00244AE7">
              <w:rPr>
                <w:rFonts w:ascii="仿宋" w:eastAsia="仿宋" w:hAnsi="仿宋" w:hint="eastAsia"/>
                <w:color w:val="000000"/>
                <w:kern w:val="0"/>
                <w:sz w:val="24"/>
                <w:lang w:bidi="ar"/>
              </w:rPr>
              <w:t>（需提供演示视频）</w:t>
            </w:r>
            <w:r w:rsidRPr="00244AE7">
              <w:rPr>
                <w:rFonts w:ascii="仿宋" w:eastAsia="仿宋" w:hAnsi="仿宋" w:cs="宋体" w:hint="eastAsia"/>
                <w:color w:val="000000"/>
                <w:kern w:val="0"/>
                <w:sz w:val="24"/>
                <w:lang w:bidi="ar"/>
              </w:rPr>
              <w:t>：</w:t>
            </w:r>
          </w:p>
          <w:p w14:paraId="6C77A246"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第一站工作流程：通过 PC 端视频演示 WEB 下达生产任务，底盒供料模块推出相应颜色的底盒至托盘。并通过RFID 把产品信息写入到芯片的流程。</w:t>
            </w:r>
          </w:p>
          <w:p w14:paraId="449954A3"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第二站工作流程：通过 PC 端视频演示，托盘到达物料供料站后，读取 RFID产品信息。相对应的挡停机构动作，托盘准确停止在程序设定的工位，由搬运模块把物料搬运到底盒槽内。挡停机构复位，托盘进入下一工作站的流程。</w:t>
            </w:r>
          </w:p>
          <w:p w14:paraId="4950B8C5"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lastRenderedPageBreak/>
              <w:t>第三站工作流程：通过 PC 端视频演示托盘到达盒盖装配站后，读取 RFID 产品信息。相对应的挡停机构动作，托盘准确停止在程序设定的工位，盒盖供料模块推出相应颜色的盒盖至中转台，由搬运装配模块把盒盖搬运到底盒上面完成装配。挡停机构复位，托盘进入下一工作站。</w:t>
            </w:r>
          </w:p>
          <w:p w14:paraId="38CD4950"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第四站工作流程：通过 PC 端视频演示托盘到达仓储站后，读取 RFID 产品信息，相对应的挡停机构动作，托盘准确停止在程序设定的工位，由机械手把成品盒搬运到 WEB 指定的仓位，完成成品入库流程。</w:t>
            </w:r>
          </w:p>
          <w:p w14:paraId="3682638C" w14:textId="77777777" w:rsidR="00ED215B" w:rsidRPr="00244AE7" w:rsidRDefault="00ED215B" w:rsidP="001A43E6">
            <w:pPr>
              <w:pStyle w:val="BodyTextFirstIndent21"/>
              <w:ind w:leftChars="0" w:left="0" w:firstLine="0"/>
              <w:rPr>
                <w:rFonts w:hint="default"/>
                <w:szCs w:val="24"/>
                <w:lang w:bidi="ar"/>
              </w:rPr>
            </w:pPr>
          </w:p>
          <w:p w14:paraId="4331B166"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color w:val="000000"/>
                <w:kern w:val="0"/>
                <w:sz w:val="24"/>
                <w:lang w:bidi="ar"/>
              </w:rPr>
              <w:t>5.</w:t>
            </w:r>
            <w:r w:rsidRPr="00244AE7">
              <w:rPr>
                <w:rFonts w:ascii="仿宋" w:eastAsia="仿宋" w:hAnsi="仿宋" w:cs="宋体" w:hint="eastAsia"/>
                <w:color w:val="000000"/>
                <w:kern w:val="0"/>
                <w:sz w:val="24"/>
                <w:lang w:bidi="ar"/>
              </w:rPr>
              <w:t>数字孪生功能（</w:t>
            </w:r>
            <w:r w:rsidRPr="00244AE7">
              <w:rPr>
                <w:rFonts w:ascii="仿宋" w:eastAsia="仿宋" w:hAnsi="仿宋" w:cs="宋体"/>
                <w:color w:val="000000"/>
                <w:kern w:val="0"/>
                <w:sz w:val="24"/>
                <w:lang w:bidi="ar"/>
              </w:rPr>
              <w:t>需提供视频演示</w:t>
            </w:r>
            <w:r w:rsidRPr="00244AE7">
              <w:rPr>
                <w:rFonts w:ascii="仿宋" w:eastAsia="仿宋" w:hAnsi="仿宋" w:cs="宋体" w:hint="eastAsia"/>
                <w:color w:val="000000"/>
                <w:kern w:val="0"/>
                <w:sz w:val="24"/>
                <w:lang w:bidi="ar"/>
              </w:rPr>
              <w:t>）</w:t>
            </w:r>
            <w:r w:rsidRPr="00244AE7">
              <w:rPr>
                <w:rFonts w:ascii="仿宋" w:eastAsia="仿宋" w:hAnsi="仿宋" w:cs="宋体"/>
                <w:color w:val="000000"/>
                <w:kern w:val="0"/>
                <w:sz w:val="24"/>
                <w:lang w:bidi="ar"/>
              </w:rPr>
              <w:t>：</w:t>
            </w:r>
          </w:p>
          <w:p w14:paraId="646F7117"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以下所有运行流程在数字孪生虚拟环境中实现;</w:t>
            </w:r>
          </w:p>
          <w:p w14:paraId="225273CC"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第一站工作流程：通过HMI/MES/WEB等任意一种方式下达生产任务，底盒供料模块推出相应颜色的底盒至托盘。并通过RFID 把产品信息写入到芯片。</w:t>
            </w:r>
          </w:p>
          <w:p w14:paraId="503116ED"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第二站工作流程：通过 PC 端视频演示，托盘到达物料供料站后，读取 RFID产品信息。相对应的挡停机构动作，托盘准确停止在程序设定的工位，由搬运模块把物料搬运到底盒槽内。挡停机构复位，托盘进入下一工作站的流程。</w:t>
            </w:r>
          </w:p>
          <w:p w14:paraId="06495652" w14:textId="77777777" w:rsidR="00ED215B" w:rsidRPr="00244AE7" w:rsidRDefault="00ED215B" w:rsidP="001A43E6">
            <w:pPr>
              <w:widowControl/>
              <w:textAlignment w:val="center"/>
              <w:rPr>
                <w:rFonts w:ascii="仿宋" w:eastAsia="仿宋" w:hAnsi="仿宋" w:cs="宋体" w:hint="eastAsia"/>
                <w:color w:val="000000"/>
                <w:kern w:val="0"/>
                <w:sz w:val="24"/>
                <w:lang w:bidi="ar"/>
              </w:rPr>
            </w:pPr>
            <w:r w:rsidRPr="00244AE7">
              <w:rPr>
                <w:rFonts w:ascii="仿宋" w:eastAsia="仿宋" w:hAnsi="仿宋" w:cs="宋体" w:hint="eastAsia"/>
                <w:color w:val="000000"/>
                <w:kern w:val="0"/>
                <w:sz w:val="24"/>
                <w:lang w:bidi="ar"/>
              </w:rPr>
              <w:t>第三站工作流程：通过 PC 端视频演示托盘到达盒盖装配站后，读取 RFID 产品信息。相对应的挡停机构动作，托盘准确停止在程序设定的工位，盒盖供料模块推出相应颜色的盒盖至中转台，由搬运装配模块把盒盖搬运到底盒上面完成装配。挡停机构复位，托盘进入下一工作站。</w:t>
            </w:r>
          </w:p>
          <w:p w14:paraId="4681418F" w14:textId="77777777" w:rsidR="00ED215B" w:rsidRPr="00244AE7" w:rsidRDefault="00ED215B" w:rsidP="001A43E6">
            <w:pPr>
              <w:pStyle w:val="BodyTextFirstIndent21"/>
              <w:ind w:leftChars="0" w:left="0" w:firstLine="0"/>
              <w:rPr>
                <w:rFonts w:ascii="仿宋" w:eastAsia="仿宋" w:hAnsi="仿宋"/>
                <w:color w:val="000000"/>
                <w:kern w:val="0"/>
                <w:szCs w:val="24"/>
                <w:lang w:bidi="ar"/>
              </w:rPr>
            </w:pPr>
            <w:r w:rsidRPr="00244AE7">
              <w:rPr>
                <w:rFonts w:ascii="仿宋" w:eastAsia="仿宋" w:hAnsi="仿宋"/>
                <w:color w:val="000000"/>
                <w:kern w:val="0"/>
                <w:szCs w:val="24"/>
                <w:lang w:bidi="ar"/>
              </w:rPr>
              <w:t>第四站工作流程：通过 PC 端视频演示托盘到 达仓储站后，读取 RFID 产品信 息，相对应的挡停机构动作，托 盘准确停止在程序设定的工位， 由机械手把成品盒搬运到 WEB 指 定的仓位，完成成品入库流程</w:t>
            </w:r>
          </w:p>
          <w:p w14:paraId="67BCE682" w14:textId="77777777" w:rsidR="00ED215B" w:rsidRPr="00244AE7" w:rsidRDefault="00ED215B" w:rsidP="001A43E6">
            <w:pPr>
              <w:pStyle w:val="BodyTextFirstIndent21"/>
              <w:ind w:leftChars="0" w:left="0" w:firstLine="0"/>
              <w:rPr>
                <w:rFonts w:hint="default"/>
                <w:szCs w:val="24"/>
                <w:lang w:bidi="ar"/>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4E40814" w14:textId="77777777" w:rsidR="00ED215B" w:rsidRPr="00244AE7" w:rsidRDefault="00ED215B" w:rsidP="001A43E6">
            <w:pPr>
              <w:widowControl/>
              <w:jc w:val="center"/>
              <w:textAlignment w:val="center"/>
              <w:rPr>
                <w:rFonts w:ascii="仿宋" w:eastAsia="仿宋" w:hAnsi="仿宋" w:hint="eastAsia"/>
                <w:color w:val="000000"/>
                <w:sz w:val="24"/>
              </w:rPr>
            </w:pPr>
            <w:r w:rsidRPr="00244AE7">
              <w:rPr>
                <w:rFonts w:ascii="仿宋" w:eastAsia="仿宋" w:hAnsi="仿宋"/>
                <w:color w:val="000000"/>
                <w:sz w:val="24"/>
              </w:rPr>
              <w:lastRenderedPageBreak/>
              <w:t>套</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B16D4F6" w14:textId="77777777" w:rsidR="00ED215B" w:rsidRPr="00244AE7" w:rsidRDefault="00ED215B" w:rsidP="001A43E6">
            <w:pPr>
              <w:widowControl/>
              <w:jc w:val="center"/>
              <w:textAlignment w:val="center"/>
              <w:rPr>
                <w:rFonts w:ascii="仿宋" w:eastAsia="仿宋" w:hAnsi="仿宋" w:hint="eastAsia"/>
                <w:color w:val="000000"/>
                <w:sz w:val="24"/>
              </w:rPr>
            </w:pPr>
            <w:r w:rsidRPr="00244AE7">
              <w:rPr>
                <w:rFonts w:ascii="仿宋" w:eastAsia="仿宋" w:hAnsi="仿宋"/>
                <w:color w:val="000000"/>
                <w:sz w:val="24"/>
              </w:rPr>
              <w:t>4</w:t>
            </w:r>
          </w:p>
        </w:tc>
      </w:tr>
      <w:tr w:rsidR="00ED215B" w:rsidRPr="00244AE7" w14:paraId="44CBDE24" w14:textId="77777777" w:rsidTr="007C5E3F">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AF8C387" w14:textId="77777777" w:rsidR="00ED215B" w:rsidRPr="00244AE7" w:rsidRDefault="00ED215B" w:rsidP="001A43E6">
            <w:pPr>
              <w:widowControl/>
              <w:jc w:val="center"/>
              <w:rPr>
                <w:rFonts w:ascii="仿宋" w:eastAsia="仿宋" w:hAnsi="仿宋" w:hint="eastAsia"/>
                <w:kern w:val="0"/>
                <w:sz w:val="24"/>
              </w:rPr>
            </w:pPr>
            <w:r w:rsidRPr="00244AE7">
              <w:rPr>
                <w:rFonts w:ascii="仿宋" w:eastAsia="仿宋" w:hAnsi="仿宋"/>
                <w:kern w:val="0"/>
                <w:sz w:val="24"/>
              </w:rPr>
              <w:lastRenderedPageBreak/>
              <w:t>2</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2471D136" w14:textId="77777777" w:rsidR="00ED215B" w:rsidRPr="00244AE7" w:rsidRDefault="00ED215B" w:rsidP="001A43E6">
            <w:pPr>
              <w:widowControl/>
              <w:jc w:val="center"/>
              <w:textAlignment w:val="center"/>
              <w:rPr>
                <w:rFonts w:ascii="仿宋" w:eastAsia="仿宋" w:hAnsi="仿宋" w:hint="eastAsia"/>
                <w:color w:val="000000"/>
                <w:sz w:val="24"/>
              </w:rPr>
            </w:pPr>
            <w:r w:rsidRPr="00244AE7">
              <w:rPr>
                <w:rFonts w:ascii="仿宋" w:eastAsia="仿宋" w:hAnsi="仿宋"/>
                <w:color w:val="000000"/>
                <w:sz w:val="24"/>
              </w:rPr>
              <w:t>数字化仿真工作站</w:t>
            </w:r>
          </w:p>
        </w:tc>
        <w:tc>
          <w:tcPr>
            <w:tcW w:w="5953" w:type="dxa"/>
            <w:tcBorders>
              <w:top w:val="single" w:sz="4" w:space="0" w:color="auto"/>
              <w:left w:val="nil"/>
              <w:bottom w:val="single" w:sz="4" w:space="0" w:color="auto"/>
              <w:right w:val="single" w:sz="4" w:space="0" w:color="auto"/>
            </w:tcBorders>
            <w:shd w:val="clear" w:color="auto" w:fill="FFFFFF"/>
            <w:vAlign w:val="center"/>
          </w:tcPr>
          <w:p w14:paraId="3D73BCD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一、数字化仿真工作站</w:t>
            </w:r>
          </w:p>
          <w:p w14:paraId="1C1F5A3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1.★CPU：7-12700及以上 ；</w:t>
            </w:r>
          </w:p>
          <w:p w14:paraId="79D5DED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2.★内存：≥16G；</w:t>
            </w:r>
          </w:p>
          <w:p w14:paraId="1CD250D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3.硬盘：械硬盘≥1T+固态硬盘≥256G；</w:t>
            </w:r>
          </w:p>
          <w:p w14:paraId="4B74429D"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4.★显卡：TX1660Surper.6G及以上；</w:t>
            </w:r>
          </w:p>
          <w:p w14:paraId="462C5A3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 xml:space="preserve">5.显示器：不小于23.8英寸。 </w:t>
            </w:r>
          </w:p>
          <w:p w14:paraId="2E8D363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二、工作站能够完成的仿真任务</w:t>
            </w:r>
          </w:p>
          <w:p w14:paraId="7A658DB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（1）模块化柔性生产线实训系统模型资源:</w:t>
            </w:r>
          </w:p>
          <w:p w14:paraId="24FB302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模块化柔性生产线实训系统虚拟模型需包括以下单元：</w:t>
            </w:r>
          </w:p>
          <w:p w14:paraId="53730D5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1)供料单元；</w:t>
            </w:r>
          </w:p>
          <w:p w14:paraId="7FD31C1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2)搬运单元</w:t>
            </w:r>
          </w:p>
          <w:p w14:paraId="60E9909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3)装配单元</w:t>
            </w:r>
          </w:p>
          <w:p w14:paraId="7B5DFDB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4)工业机器人码垛搬运单元</w:t>
            </w:r>
          </w:p>
          <w:p w14:paraId="5FDC8E5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（2）工厂自动化生产线模型资源</w:t>
            </w:r>
          </w:p>
          <w:p w14:paraId="2B4E3092"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工厂自动化生产线型需包括以下单元：</w:t>
            </w:r>
          </w:p>
          <w:p w14:paraId="71AA200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1)供料单元</w:t>
            </w:r>
          </w:p>
          <w:p w14:paraId="269AFE2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2)搬运单元</w:t>
            </w:r>
          </w:p>
          <w:p w14:paraId="23155A7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3)检测单元</w:t>
            </w:r>
          </w:p>
          <w:p w14:paraId="053C4C7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4)入库单元</w:t>
            </w:r>
          </w:p>
          <w:p w14:paraId="754E44C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（3）材料分拣与仓储实训模型资源</w:t>
            </w:r>
          </w:p>
          <w:p w14:paraId="56B14E1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材料分拣与仓储实训模型需包括以下单元：</w:t>
            </w:r>
          </w:p>
          <w:p w14:paraId="6B0D095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1)供料单元</w:t>
            </w:r>
          </w:p>
          <w:p w14:paraId="6E2C31A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2)输送单元及检测单元</w:t>
            </w:r>
          </w:p>
          <w:p w14:paraId="3079FF5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3)搬运单元</w:t>
            </w:r>
          </w:p>
          <w:p w14:paraId="534518C0"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4)仓储单元</w:t>
            </w:r>
          </w:p>
          <w:p w14:paraId="1CD3526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（4）伺服电机实训系统资源</w:t>
            </w:r>
          </w:p>
          <w:p w14:paraId="720DB67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（5）智能制造系统集成应用平台资源</w:t>
            </w:r>
          </w:p>
          <w:p w14:paraId="131D42F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（6）工业4.0技术应用系统资源</w:t>
            </w:r>
          </w:p>
          <w:p w14:paraId="649F4B8E"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工业4.0技术应用系统虚拟模型需包括以下单元：</w:t>
            </w:r>
          </w:p>
          <w:p w14:paraId="4E22858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1)底盒供料站</w:t>
            </w:r>
          </w:p>
          <w:p w14:paraId="1D68E74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2)物料供料站</w:t>
            </w:r>
          </w:p>
          <w:p w14:paraId="5C7C7B5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3)盒盖装配站</w:t>
            </w:r>
          </w:p>
          <w:p w14:paraId="2E945A1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4)成品入库</w:t>
            </w:r>
          </w:p>
          <w:p w14:paraId="0C515258"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（7）工业互联网协调制造生产系统资源</w:t>
            </w:r>
          </w:p>
          <w:p w14:paraId="26D0A49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工业互联网协调制造生产系统虚拟模型需包括以下功能：</w:t>
            </w:r>
          </w:p>
          <w:p w14:paraId="2D478F5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1)系统下单</w:t>
            </w:r>
          </w:p>
          <w:p w14:paraId="2D53164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2)底盒供料</w:t>
            </w:r>
          </w:p>
          <w:p w14:paraId="678AB6E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3)物料供料</w:t>
            </w:r>
          </w:p>
          <w:p w14:paraId="4F97813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4)物料抓取</w:t>
            </w:r>
          </w:p>
          <w:p w14:paraId="0245689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5)激光打标</w:t>
            </w:r>
          </w:p>
          <w:p w14:paraId="3BCA062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6)转运输送</w:t>
            </w:r>
          </w:p>
          <w:p w14:paraId="505AE0D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7)包装</w:t>
            </w:r>
          </w:p>
          <w:p w14:paraId="497033FB"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8)成品出库</w:t>
            </w:r>
          </w:p>
          <w:p w14:paraId="7086ED8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（8）工业机器人系统操作员平台资源</w:t>
            </w:r>
          </w:p>
          <w:p w14:paraId="03539A4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工业机器人系统操作员平台虚拟模型需包括以下功能：</w:t>
            </w:r>
          </w:p>
          <w:p w14:paraId="39536DC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1)系统下单</w:t>
            </w:r>
          </w:p>
          <w:p w14:paraId="50A7B4D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2)底盒供料</w:t>
            </w:r>
          </w:p>
          <w:p w14:paraId="4CD1F13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3)物料供料</w:t>
            </w:r>
          </w:p>
          <w:p w14:paraId="2D1F21D9"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4)物料抓取</w:t>
            </w:r>
          </w:p>
          <w:p w14:paraId="1E62400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5)激光打标</w:t>
            </w:r>
          </w:p>
          <w:p w14:paraId="3A3EF6E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6)转运输送</w:t>
            </w:r>
          </w:p>
          <w:p w14:paraId="1C91E14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7)包装</w:t>
            </w:r>
          </w:p>
          <w:p w14:paraId="237BCB2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8)成品出库</w:t>
            </w:r>
          </w:p>
          <w:p w14:paraId="5F2CEAF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（9）智能制造单元资源</w:t>
            </w:r>
          </w:p>
          <w:p w14:paraId="593EB2C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智能制造单元虚拟模型需满足以下流程：</w:t>
            </w:r>
          </w:p>
          <w:p w14:paraId="555CC30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1)CAD/CAM设计，生成EBOM转换PBOM，编辑工艺订单然后发行订单。</w:t>
            </w:r>
          </w:p>
          <w:p w14:paraId="62B385E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2)根据订单情况，机器人取快换，根据仓位号从料仓取料。</w:t>
            </w:r>
          </w:p>
          <w:p w14:paraId="1C24503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3)根据订单情况，选择机床进行上下料（车床或加工中心）。</w:t>
            </w:r>
          </w:p>
          <w:p w14:paraId="38257C3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4)根据订单工件情况，系统上传机床程序（模拟），进行加工，加工完成后进行在线测量，根据测量结果分析（不合格可修改刀补返修，模拟），得出加工结果。</w:t>
            </w:r>
          </w:p>
          <w:p w14:paraId="111BDD1F"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5)根据加工结果，机器人从机床搬运工件至料库，更新RFID信息，更新LED灯信息，完成订单加工.</w:t>
            </w:r>
          </w:p>
          <w:p w14:paraId="74FEA123"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(10)数字化智能制造系统资源</w:t>
            </w:r>
          </w:p>
          <w:p w14:paraId="6778A25D"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数字化智能制造系统虚拟模型需满足以下功能：</w:t>
            </w:r>
          </w:p>
          <w:p w14:paraId="19F9C44C"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1)下订单</w:t>
            </w:r>
          </w:p>
          <w:p w14:paraId="1DEC4A6A"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 xml:space="preserve">2)原材料（毛坯件）出库 </w:t>
            </w:r>
          </w:p>
          <w:p w14:paraId="0CEF7DD5"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3)工业机器人上料</w:t>
            </w:r>
          </w:p>
          <w:p w14:paraId="5ABB062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4)数控机床加工</w:t>
            </w:r>
          </w:p>
          <w:p w14:paraId="53E71134"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5)工业机器人下料测量</w:t>
            </w:r>
          </w:p>
          <w:p w14:paraId="628BE356"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w:t>
            </w:r>
            <w:r w:rsidRPr="00244AE7">
              <w:rPr>
                <w:rFonts w:ascii="仿宋" w:eastAsia="仿宋" w:hAnsi="仿宋" w:hint="eastAsia"/>
                <w:color w:val="000000"/>
                <w:kern w:val="0"/>
                <w:sz w:val="24"/>
                <w:lang w:bidi="ar"/>
              </w:rPr>
              <w:t>（1</w:t>
            </w:r>
            <w:r w:rsidRPr="00244AE7">
              <w:rPr>
                <w:rFonts w:ascii="仿宋" w:eastAsia="仿宋" w:hAnsi="仿宋"/>
                <w:color w:val="000000"/>
                <w:kern w:val="0"/>
                <w:sz w:val="24"/>
                <w:lang w:bidi="ar"/>
              </w:rPr>
              <w:t>1</w:t>
            </w:r>
            <w:r w:rsidRPr="00244AE7">
              <w:rPr>
                <w:rFonts w:ascii="仿宋" w:eastAsia="仿宋" w:hAnsi="仿宋" w:hint="eastAsia"/>
                <w:color w:val="000000"/>
                <w:kern w:val="0"/>
                <w:sz w:val="24"/>
                <w:lang w:bidi="ar"/>
              </w:rPr>
              <w:t>）</w:t>
            </w:r>
            <w:r w:rsidRPr="00244AE7">
              <w:rPr>
                <w:rFonts w:ascii="仿宋" w:eastAsia="仿宋" w:hAnsi="仿宋"/>
                <w:color w:val="000000"/>
                <w:kern w:val="0"/>
                <w:sz w:val="24"/>
                <w:lang w:bidi="ar"/>
              </w:rPr>
              <w:t>投标文件中要求附满足上述功能要求仿真界面截图（</w:t>
            </w:r>
            <w:r w:rsidRPr="00244AE7">
              <w:rPr>
                <w:rFonts w:ascii="仿宋" w:eastAsia="仿宋" w:hAnsi="仿宋" w:hint="eastAsia"/>
                <w:color w:val="000000"/>
                <w:kern w:val="0"/>
                <w:sz w:val="24"/>
                <w:lang w:bidi="ar"/>
              </w:rPr>
              <w:t>每个模型不少于1张</w:t>
            </w:r>
            <w:r w:rsidRPr="00244AE7">
              <w:rPr>
                <w:rFonts w:ascii="仿宋" w:eastAsia="仿宋" w:hAnsi="仿宋"/>
                <w:color w:val="000000"/>
                <w:kern w:val="0"/>
                <w:sz w:val="24"/>
                <w:lang w:bidi="ar"/>
              </w:rPr>
              <w:t>）</w:t>
            </w:r>
          </w:p>
        </w:tc>
        <w:tc>
          <w:tcPr>
            <w:tcW w:w="709" w:type="dxa"/>
            <w:tcBorders>
              <w:top w:val="single" w:sz="4" w:space="0" w:color="auto"/>
              <w:left w:val="nil"/>
              <w:bottom w:val="single" w:sz="4" w:space="0" w:color="auto"/>
              <w:right w:val="single" w:sz="4" w:space="0" w:color="auto"/>
            </w:tcBorders>
            <w:shd w:val="clear" w:color="auto" w:fill="FFFFFF"/>
            <w:vAlign w:val="center"/>
          </w:tcPr>
          <w:p w14:paraId="2B9D4637"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lastRenderedPageBreak/>
              <w:t>套</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B9B7C01" w14:textId="77777777" w:rsidR="00ED215B" w:rsidRPr="00244AE7" w:rsidRDefault="00ED215B" w:rsidP="001A43E6">
            <w:pPr>
              <w:widowControl/>
              <w:textAlignment w:val="center"/>
              <w:rPr>
                <w:rFonts w:ascii="仿宋" w:eastAsia="仿宋" w:hAnsi="仿宋" w:hint="eastAsia"/>
                <w:color w:val="000000"/>
                <w:kern w:val="0"/>
                <w:sz w:val="24"/>
                <w:lang w:bidi="ar"/>
              </w:rPr>
            </w:pPr>
            <w:r w:rsidRPr="00244AE7">
              <w:rPr>
                <w:rFonts w:ascii="仿宋" w:eastAsia="仿宋" w:hAnsi="仿宋"/>
                <w:color w:val="000000"/>
                <w:kern w:val="0"/>
                <w:sz w:val="24"/>
                <w:lang w:bidi="ar"/>
              </w:rPr>
              <w:t>29</w:t>
            </w:r>
          </w:p>
        </w:tc>
      </w:tr>
      <w:tr w:rsidR="00ED215B" w:rsidRPr="00244AE7" w14:paraId="64128AD9" w14:textId="77777777" w:rsidTr="007C5E3F">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15D7CE" w14:textId="77777777" w:rsidR="00ED215B" w:rsidRPr="00244AE7" w:rsidRDefault="00ED215B" w:rsidP="001A43E6">
            <w:pPr>
              <w:widowControl/>
              <w:jc w:val="center"/>
              <w:rPr>
                <w:rFonts w:ascii="仿宋" w:eastAsia="仿宋" w:hAnsi="仿宋" w:hint="eastAsia"/>
                <w:kern w:val="0"/>
                <w:sz w:val="24"/>
              </w:rPr>
            </w:pPr>
            <w:r w:rsidRPr="00244AE7">
              <w:rPr>
                <w:rFonts w:ascii="仿宋" w:eastAsia="仿宋" w:hAnsi="仿宋"/>
                <w:kern w:val="0"/>
                <w:sz w:val="24"/>
              </w:rPr>
              <w:lastRenderedPageBreak/>
              <w:t>3</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4D04D3AD" w14:textId="77777777" w:rsidR="00ED215B" w:rsidRPr="00244AE7" w:rsidRDefault="00ED215B" w:rsidP="001A43E6">
            <w:pPr>
              <w:widowControl/>
              <w:jc w:val="center"/>
              <w:textAlignment w:val="center"/>
              <w:rPr>
                <w:rFonts w:ascii="仿宋" w:eastAsia="仿宋" w:hAnsi="仿宋" w:hint="eastAsia"/>
                <w:color w:val="000000"/>
                <w:sz w:val="24"/>
              </w:rPr>
            </w:pPr>
            <w:r w:rsidRPr="00244AE7">
              <w:rPr>
                <w:rFonts w:ascii="仿宋" w:eastAsia="仿宋" w:hAnsi="仿宋"/>
                <w:color w:val="000000"/>
                <w:sz w:val="24"/>
              </w:rPr>
              <w:t>生产自动化运动控制单元</w:t>
            </w:r>
          </w:p>
        </w:tc>
        <w:tc>
          <w:tcPr>
            <w:tcW w:w="5953" w:type="dxa"/>
            <w:tcBorders>
              <w:top w:val="single" w:sz="4" w:space="0" w:color="auto"/>
              <w:left w:val="nil"/>
              <w:bottom w:val="single" w:sz="4" w:space="0" w:color="auto"/>
              <w:right w:val="single" w:sz="4" w:space="0" w:color="auto"/>
            </w:tcBorders>
            <w:shd w:val="clear" w:color="auto" w:fill="FFFFFF"/>
            <w:vAlign w:val="center"/>
          </w:tcPr>
          <w:p w14:paraId="4D396585"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一、总体要求：</w:t>
            </w:r>
          </w:p>
          <w:p w14:paraId="2DF878B5"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要求包含 PLC、彩色触摸屏、PLC编程电缆、触摸屏与PLC通讯电缆、开关电源、漏电开关、步进驱动器、步进电机、丝杆滑台及刻度尺、接近开关、温度传感器、变送器、干烧型电加热器、固态继电器、变频器、三相电机、旋转编码器、传动轮、电机与编码器支架、 5口交换机、指示灯按钮 、电阻、接触器、继电器、电压表、报警器、按钮盒、电木绝缘安装底板、接线排、线槽、卡轨、线鼻子、电线 、电源线、线号、标识、标签、电工杂件、PLC和触摸屏的编程软件、图纸软件光盘视频资料、</w:t>
            </w:r>
          </w:p>
          <w:p w14:paraId="303B85FB"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二、技术要求：</w:t>
            </w:r>
          </w:p>
          <w:p w14:paraId="768FB9EF"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1、★</w:t>
            </w:r>
            <w:r w:rsidRPr="00244AE7">
              <w:rPr>
                <w:rFonts w:ascii="仿宋" w:eastAsia="仿宋" w:hAnsi="仿宋" w:hint="eastAsia"/>
                <w:color w:val="000000"/>
                <w:sz w:val="24"/>
              </w:rPr>
              <w:t>PLC：</w:t>
            </w:r>
            <w:r w:rsidRPr="00244AE7">
              <w:rPr>
                <w:rFonts w:ascii="仿宋" w:eastAsia="仿宋" w:hAnsi="仿宋"/>
                <w:color w:val="000000"/>
                <w:sz w:val="24"/>
              </w:rPr>
              <w:t>要求CPU布尔运算执行速度≤0.08μs/ 指令，移动字执行速度≤1.7μs/ 指令，CPU本体上至少包含14 点输入 /10 点输出，高速计数器，≥ 6 个 ：不少于3 个 100 kHz 以及 3 个 30 kHz 的时钟频率；正交相位：3 个 80 kHz 以及 3 个 20 kHz 的时钟频</w:t>
            </w:r>
            <w:r w:rsidRPr="00244AE7">
              <w:rPr>
                <w:rFonts w:ascii="仿宋" w:eastAsia="仿宋" w:hAnsi="仿宋"/>
                <w:color w:val="000000"/>
                <w:sz w:val="24"/>
              </w:rPr>
              <w:lastRenderedPageBreak/>
              <w:t xml:space="preserve">率，脉冲输出至少可以组态 4 个脉冲发生器，以太网口不少于1个  </w:t>
            </w:r>
          </w:p>
          <w:p w14:paraId="02DCF82B"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2、★</w:t>
            </w:r>
            <w:r w:rsidRPr="00244AE7">
              <w:rPr>
                <w:rFonts w:ascii="仿宋" w:eastAsia="仿宋" w:hAnsi="仿宋" w:hint="eastAsia"/>
                <w:color w:val="000000"/>
                <w:sz w:val="24"/>
              </w:rPr>
              <w:t>触摸屏：</w:t>
            </w:r>
            <w:r w:rsidRPr="00244AE7">
              <w:rPr>
                <w:rFonts w:ascii="仿宋" w:eastAsia="仿宋" w:hAnsi="仿宋"/>
                <w:color w:val="000000"/>
                <w:sz w:val="24"/>
              </w:rPr>
              <w:t>屏幕尺寸≥7寸，采用TFT液晶屏LED,65536色，分辨率不小于800X480，处理器CortexA7.800MHZ及以上</w:t>
            </w:r>
          </w:p>
          <w:p w14:paraId="7229444A"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 xml:space="preserve">3、 变频器定长控制：变频器、三相电机、旋转编码器、传动轮、三相电机与编码器安装在同一个不锈钢支架上， 组成定长闭环控制。三相电机采用21 K6A </w:t>
            </w:r>
          </w:p>
          <w:p w14:paraId="342DAD58"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电加热器：采用干烧型的，不能用烧水式的加热方式。干烧式铝制加热块80X55X20MM，固定在学习机里面加热。电压220V, 功率100W，耐压值：1800V/S。绝缘值：200MΩ。电加热器带有耐高温隔热板，间隔20mm，整个固定在设备上面。</w:t>
            </w:r>
          </w:p>
          <w:p w14:paraId="575FC715"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4、步进电机：1.8°/STEP。2.1Ω。 电机体积42X42X34mm, 轴长20mm, 轴径5mm。</w:t>
            </w:r>
          </w:p>
          <w:p w14:paraId="106560BA"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变频器：额定功率400W。带操作面板，面板带有旋钮，输入：1PH 220V  50/60HZ。输出：3PH 220V 0-400HZ，尺寸≥130X70X100mm。</w:t>
            </w:r>
          </w:p>
          <w:p w14:paraId="1C3C68DC"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触摸屏与PLC与电脑可以全部用网线联网通讯 .</w:t>
            </w:r>
          </w:p>
          <w:p w14:paraId="548F769E"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 xml:space="preserve">学习机内部需要安放四横一竖5根蓝色PVC塑料线槽30X20mm,方便布电线。 不允许没有线槽。 </w:t>
            </w:r>
          </w:p>
          <w:p w14:paraId="1EC67C2B"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按钮盒尺寸60X60X330mm, ，固定在设备内侧，上面可布置有声光报警器、光电开关、指示灯、启动按钮、停止按钮、急停按钮、电压表</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F963F42"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lastRenderedPageBreak/>
              <w:t>套</w:t>
            </w:r>
          </w:p>
        </w:tc>
        <w:tc>
          <w:tcPr>
            <w:tcW w:w="709" w:type="dxa"/>
            <w:tcBorders>
              <w:top w:val="single" w:sz="4" w:space="0" w:color="auto"/>
              <w:left w:val="nil"/>
              <w:bottom w:val="single" w:sz="4" w:space="0" w:color="auto"/>
              <w:right w:val="single" w:sz="4" w:space="0" w:color="auto"/>
            </w:tcBorders>
            <w:shd w:val="clear" w:color="auto" w:fill="FFFFFF"/>
            <w:vAlign w:val="center"/>
          </w:tcPr>
          <w:p w14:paraId="0205A551"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20</w:t>
            </w:r>
          </w:p>
        </w:tc>
      </w:tr>
      <w:tr w:rsidR="00ED215B" w:rsidRPr="00244AE7" w14:paraId="3F85ABD2" w14:textId="77777777" w:rsidTr="007C5E3F">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665A2D7" w14:textId="77777777" w:rsidR="00ED215B" w:rsidRPr="00244AE7" w:rsidRDefault="00ED215B" w:rsidP="001A43E6">
            <w:pPr>
              <w:widowControl/>
              <w:jc w:val="center"/>
              <w:rPr>
                <w:rFonts w:ascii="仿宋" w:eastAsia="仿宋" w:hAnsi="仿宋" w:hint="eastAsia"/>
                <w:kern w:val="0"/>
                <w:sz w:val="24"/>
              </w:rPr>
            </w:pPr>
            <w:r w:rsidRPr="00244AE7">
              <w:rPr>
                <w:rFonts w:ascii="仿宋" w:eastAsia="仿宋" w:hAnsi="仿宋"/>
                <w:kern w:val="0"/>
                <w:sz w:val="24"/>
              </w:rPr>
              <w:t>4</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7424DD2E" w14:textId="77777777" w:rsidR="00ED215B" w:rsidRPr="00244AE7" w:rsidRDefault="00ED215B" w:rsidP="001A43E6">
            <w:pPr>
              <w:widowControl/>
              <w:jc w:val="center"/>
              <w:textAlignment w:val="center"/>
              <w:rPr>
                <w:rFonts w:ascii="仿宋" w:eastAsia="仿宋" w:hAnsi="仿宋" w:hint="eastAsia"/>
                <w:color w:val="000000"/>
                <w:sz w:val="24"/>
              </w:rPr>
            </w:pPr>
            <w:r w:rsidRPr="00244AE7">
              <w:rPr>
                <w:rFonts w:ascii="仿宋" w:eastAsia="仿宋" w:hAnsi="仿宋"/>
                <w:color w:val="000000"/>
                <w:sz w:val="24"/>
              </w:rPr>
              <w:t>线路布置、工具、耗材</w:t>
            </w:r>
          </w:p>
        </w:tc>
        <w:tc>
          <w:tcPr>
            <w:tcW w:w="5953" w:type="dxa"/>
            <w:tcBorders>
              <w:top w:val="single" w:sz="4" w:space="0" w:color="auto"/>
              <w:left w:val="nil"/>
              <w:bottom w:val="single" w:sz="4" w:space="0" w:color="auto"/>
              <w:right w:val="single" w:sz="4" w:space="0" w:color="auto"/>
            </w:tcBorders>
            <w:shd w:val="clear" w:color="auto" w:fill="FFFFFF"/>
            <w:vAlign w:val="center"/>
          </w:tcPr>
          <w:p w14:paraId="45462E10"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根据实训室实际情况</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061FB7F"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批</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9FA0F41" w14:textId="77777777" w:rsidR="00ED215B" w:rsidRPr="00244AE7" w:rsidRDefault="00ED215B" w:rsidP="001A43E6">
            <w:pPr>
              <w:widowControl/>
              <w:textAlignment w:val="center"/>
              <w:rPr>
                <w:rFonts w:ascii="仿宋" w:eastAsia="仿宋" w:hAnsi="仿宋" w:hint="eastAsia"/>
                <w:color w:val="000000"/>
                <w:sz w:val="24"/>
              </w:rPr>
            </w:pPr>
            <w:r w:rsidRPr="00244AE7">
              <w:rPr>
                <w:rFonts w:ascii="仿宋" w:eastAsia="仿宋" w:hAnsi="仿宋"/>
                <w:color w:val="000000"/>
                <w:sz w:val="24"/>
              </w:rPr>
              <w:t>1</w:t>
            </w:r>
          </w:p>
        </w:tc>
      </w:tr>
    </w:tbl>
    <w:p w14:paraId="30473D81" w14:textId="2CB1ECFC" w:rsidR="00ED396E" w:rsidRDefault="00000000" w:rsidP="000F0774">
      <w:pPr>
        <w:pStyle w:val="BodyTextFirstIndent21"/>
        <w:spacing w:line="360" w:lineRule="auto"/>
        <w:ind w:leftChars="0" w:left="0" w:firstLineChars="200" w:firstLine="480"/>
        <w:rPr>
          <w:rFonts w:hint="default"/>
        </w:rPr>
      </w:pPr>
      <w:r>
        <w:rPr>
          <w:rFonts w:hAnsi="宋体"/>
        </w:rPr>
        <w:t>注：</w:t>
      </w:r>
      <w:r>
        <w:t>带“★”为重要参数，负偏离将会被导致扣分但不作为无效响应条款；未标“★”为基本参数，负偏离也导致扣分。</w:t>
      </w:r>
    </w:p>
    <w:p w14:paraId="6091BCC4" w14:textId="77777777" w:rsidR="00ED396E" w:rsidRDefault="00000000">
      <w:pPr>
        <w:pStyle w:val="afe"/>
        <w:numPr>
          <w:ilvl w:val="0"/>
          <w:numId w:val="5"/>
        </w:numPr>
        <w:spacing w:line="360" w:lineRule="auto"/>
        <w:ind w:left="924" w:firstLineChars="0" w:hanging="442"/>
        <w:outlineLvl w:val="2"/>
        <w:rPr>
          <w:rFonts w:ascii="宋体" w:hAnsi="宋体" w:cs="宋体" w:hint="eastAsia"/>
          <w:b/>
          <w:bCs/>
          <w:sz w:val="28"/>
          <w:szCs w:val="36"/>
        </w:rPr>
      </w:pPr>
      <w:r>
        <w:rPr>
          <w:rFonts w:ascii="宋体" w:hAnsi="宋体" w:cs="宋体" w:hint="eastAsia"/>
          <w:b/>
          <w:bCs/>
          <w:sz w:val="28"/>
          <w:szCs w:val="36"/>
        </w:rPr>
        <w:t>商务需求</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34"/>
      </w:tblGrid>
      <w:tr w:rsidR="00ED396E" w14:paraId="2A9C811D" w14:textId="77777777">
        <w:trPr>
          <w:trHeight w:val="669"/>
        </w:trPr>
        <w:tc>
          <w:tcPr>
            <w:tcW w:w="1384" w:type="dxa"/>
            <w:tcBorders>
              <w:top w:val="single" w:sz="4" w:space="0" w:color="auto"/>
              <w:left w:val="single" w:sz="4" w:space="0" w:color="auto"/>
              <w:bottom w:val="single" w:sz="4" w:space="0" w:color="auto"/>
              <w:right w:val="single" w:sz="4" w:space="0" w:color="auto"/>
            </w:tcBorders>
            <w:vAlign w:val="center"/>
          </w:tcPr>
          <w:p w14:paraId="52039274" w14:textId="77777777" w:rsidR="00ED396E" w:rsidRDefault="00000000">
            <w:pPr>
              <w:pStyle w:val="21"/>
              <w:spacing w:after="0"/>
              <w:ind w:leftChars="0" w:left="0" w:firstLine="0"/>
              <w:rPr>
                <w:rFonts w:ascii="宋体" w:hAnsi="宋体" w:hint="eastAsia"/>
                <w:sz w:val="24"/>
              </w:rPr>
            </w:pPr>
            <w:r>
              <w:rPr>
                <w:rFonts w:ascii="宋体" w:hAnsi="宋体" w:hint="eastAsia"/>
                <w:sz w:val="24"/>
              </w:rPr>
              <w:t>付款条件</w:t>
            </w:r>
          </w:p>
        </w:tc>
        <w:tc>
          <w:tcPr>
            <w:tcW w:w="7334" w:type="dxa"/>
            <w:tcBorders>
              <w:top w:val="single" w:sz="4" w:space="0" w:color="auto"/>
              <w:left w:val="single" w:sz="4" w:space="0" w:color="auto"/>
              <w:bottom w:val="single" w:sz="4" w:space="0" w:color="auto"/>
              <w:right w:val="single" w:sz="4" w:space="0" w:color="auto"/>
            </w:tcBorders>
            <w:vAlign w:val="center"/>
          </w:tcPr>
          <w:p w14:paraId="6E165184" w14:textId="5941B75A" w:rsidR="00ED396E" w:rsidRDefault="00000000">
            <w:pPr>
              <w:pStyle w:val="21"/>
              <w:spacing w:after="0"/>
              <w:ind w:leftChars="0" w:left="0" w:firstLineChars="200" w:firstLine="480"/>
              <w:rPr>
                <w:rFonts w:ascii="宋体" w:hAnsi="宋体" w:hint="eastAsia"/>
                <w:sz w:val="24"/>
              </w:rPr>
            </w:pPr>
            <w:bookmarkStart w:id="30" w:name="_Hlk135920134"/>
            <w:r>
              <w:rPr>
                <w:rFonts w:ascii="宋体" w:hAnsi="宋体" w:hint="eastAsia"/>
                <w:sz w:val="24"/>
              </w:rPr>
              <w:t>合同签订后，采购人向中标人支付40%的合同款；中标人在规定的交货时间和交货地点完成交货；货到后中标人进行设备的安装</w:t>
            </w:r>
            <w:r w:rsidR="00E12CE3">
              <w:rPr>
                <w:rFonts w:ascii="宋体" w:hAnsi="宋体" w:hint="eastAsia"/>
                <w:sz w:val="24"/>
              </w:rPr>
              <w:t>调试</w:t>
            </w:r>
            <w:r>
              <w:rPr>
                <w:rFonts w:ascii="宋体" w:hAnsi="宋体" w:hint="eastAsia"/>
                <w:sz w:val="24"/>
              </w:rPr>
              <w:t>，安装</w:t>
            </w:r>
            <w:r w:rsidR="00E12CE3">
              <w:rPr>
                <w:rFonts w:ascii="宋体" w:hAnsi="宋体" w:hint="eastAsia"/>
                <w:sz w:val="24"/>
              </w:rPr>
              <w:t>调试</w:t>
            </w:r>
            <w:r>
              <w:rPr>
                <w:rFonts w:ascii="宋体" w:hAnsi="宋体" w:hint="eastAsia"/>
                <w:sz w:val="24"/>
              </w:rPr>
              <w:t>完成后采购人组织</w:t>
            </w:r>
            <w:r w:rsidR="00E12CE3">
              <w:rPr>
                <w:rFonts w:ascii="宋体" w:hAnsi="宋体" w:hint="eastAsia"/>
                <w:sz w:val="24"/>
              </w:rPr>
              <w:t>该项目</w:t>
            </w:r>
            <w:r>
              <w:rPr>
                <w:rFonts w:ascii="宋体" w:hAnsi="宋体" w:hint="eastAsia"/>
                <w:sz w:val="24"/>
              </w:rPr>
              <w:t>验收</w:t>
            </w:r>
            <w:r w:rsidR="00E12CE3">
              <w:rPr>
                <w:rFonts w:ascii="宋体" w:hAnsi="宋体" w:hint="eastAsia"/>
                <w:sz w:val="24"/>
              </w:rPr>
              <w:t>小组进行验收</w:t>
            </w:r>
            <w:r>
              <w:rPr>
                <w:rFonts w:ascii="宋体" w:hAnsi="宋体" w:hint="eastAsia"/>
                <w:sz w:val="24"/>
              </w:rPr>
              <w:t>，验收合格后采购人支付剩余的合同款项。</w:t>
            </w:r>
          </w:p>
          <w:p w14:paraId="69422BF0" w14:textId="32FEADC5" w:rsidR="006B5E3C" w:rsidRPr="00E12CE3" w:rsidRDefault="00000000" w:rsidP="00E12CE3">
            <w:pPr>
              <w:pStyle w:val="21"/>
              <w:spacing w:after="0"/>
              <w:ind w:leftChars="0" w:left="0" w:firstLineChars="200" w:firstLine="480"/>
              <w:rPr>
                <w:rFonts w:ascii="宋体" w:hAnsi="宋体" w:hint="eastAsia"/>
                <w:sz w:val="24"/>
              </w:rPr>
            </w:pPr>
            <w:r>
              <w:rPr>
                <w:rFonts w:ascii="宋体" w:hAnsi="宋体" w:hint="eastAsia"/>
                <w:sz w:val="24"/>
              </w:rPr>
              <w:t>以上付款条件是在采购人收到中标人正式发票并通过有关部门审核且采购人所在地财政资金下达后7个工作日内支付。</w:t>
            </w:r>
            <w:bookmarkEnd w:id="30"/>
          </w:p>
        </w:tc>
      </w:tr>
      <w:tr w:rsidR="00ED396E" w14:paraId="7C7D51F7" w14:textId="77777777">
        <w:trPr>
          <w:trHeight w:val="669"/>
        </w:trPr>
        <w:tc>
          <w:tcPr>
            <w:tcW w:w="1384" w:type="dxa"/>
            <w:tcBorders>
              <w:top w:val="single" w:sz="4" w:space="0" w:color="auto"/>
              <w:left w:val="single" w:sz="4" w:space="0" w:color="auto"/>
              <w:bottom w:val="single" w:sz="4" w:space="0" w:color="auto"/>
              <w:right w:val="single" w:sz="4" w:space="0" w:color="auto"/>
            </w:tcBorders>
            <w:vAlign w:val="center"/>
          </w:tcPr>
          <w:p w14:paraId="5111F0BA" w14:textId="77777777" w:rsidR="00ED396E" w:rsidRDefault="00000000">
            <w:pPr>
              <w:pStyle w:val="21"/>
              <w:spacing w:after="0"/>
              <w:ind w:leftChars="0" w:left="0" w:firstLine="0"/>
              <w:rPr>
                <w:rFonts w:ascii="宋体" w:hAnsi="宋体" w:hint="eastAsia"/>
                <w:sz w:val="24"/>
              </w:rPr>
            </w:pPr>
            <w:r>
              <w:rPr>
                <w:rFonts w:ascii="宋体" w:hAnsi="宋体"/>
                <w:sz w:val="24"/>
              </w:rPr>
              <w:t>质保期</w:t>
            </w:r>
          </w:p>
        </w:tc>
        <w:tc>
          <w:tcPr>
            <w:tcW w:w="7334" w:type="dxa"/>
            <w:tcBorders>
              <w:top w:val="single" w:sz="4" w:space="0" w:color="auto"/>
              <w:left w:val="single" w:sz="4" w:space="0" w:color="auto"/>
              <w:bottom w:val="single" w:sz="4" w:space="0" w:color="auto"/>
              <w:right w:val="single" w:sz="4" w:space="0" w:color="auto"/>
            </w:tcBorders>
            <w:vAlign w:val="center"/>
          </w:tcPr>
          <w:p w14:paraId="384CFC71" w14:textId="7534969B" w:rsidR="00ED396E" w:rsidRDefault="00E12CE3">
            <w:pPr>
              <w:pStyle w:val="21"/>
              <w:spacing w:after="0"/>
              <w:ind w:leftChars="0" w:left="0" w:firstLine="0"/>
              <w:rPr>
                <w:rFonts w:ascii="宋体" w:hAnsi="宋体" w:hint="eastAsia"/>
                <w:sz w:val="24"/>
              </w:rPr>
            </w:pPr>
            <w:r>
              <w:rPr>
                <w:rFonts w:ascii="宋体" w:hAnsi="宋体" w:hint="eastAsia"/>
                <w:sz w:val="24"/>
              </w:rPr>
              <w:t>3年（自验收之日起开始计算）</w:t>
            </w:r>
          </w:p>
        </w:tc>
      </w:tr>
      <w:tr w:rsidR="00ED396E" w14:paraId="3D41740F" w14:textId="77777777">
        <w:trPr>
          <w:trHeight w:val="669"/>
        </w:trPr>
        <w:tc>
          <w:tcPr>
            <w:tcW w:w="1384" w:type="dxa"/>
            <w:tcBorders>
              <w:top w:val="single" w:sz="4" w:space="0" w:color="auto"/>
              <w:left w:val="single" w:sz="4" w:space="0" w:color="auto"/>
              <w:bottom w:val="single" w:sz="4" w:space="0" w:color="auto"/>
              <w:right w:val="single" w:sz="4" w:space="0" w:color="auto"/>
            </w:tcBorders>
            <w:vAlign w:val="center"/>
          </w:tcPr>
          <w:p w14:paraId="6EBE658B" w14:textId="77777777" w:rsidR="00ED396E" w:rsidRDefault="00000000">
            <w:pPr>
              <w:pStyle w:val="21"/>
              <w:spacing w:after="0"/>
              <w:ind w:leftChars="0" w:left="0" w:firstLine="0"/>
              <w:rPr>
                <w:rFonts w:ascii="宋体" w:hAnsi="宋体" w:hint="eastAsia"/>
                <w:sz w:val="24"/>
              </w:rPr>
            </w:pPr>
            <w:r>
              <w:rPr>
                <w:rFonts w:ascii="宋体" w:hAnsi="宋体" w:hint="eastAsia"/>
                <w:sz w:val="24"/>
              </w:rPr>
              <w:t>售后技术服务要求</w:t>
            </w:r>
          </w:p>
        </w:tc>
        <w:tc>
          <w:tcPr>
            <w:tcW w:w="7334" w:type="dxa"/>
            <w:tcBorders>
              <w:top w:val="single" w:sz="4" w:space="0" w:color="auto"/>
              <w:left w:val="single" w:sz="4" w:space="0" w:color="auto"/>
              <w:bottom w:val="single" w:sz="4" w:space="0" w:color="auto"/>
              <w:right w:val="single" w:sz="4" w:space="0" w:color="auto"/>
            </w:tcBorders>
            <w:vAlign w:val="center"/>
          </w:tcPr>
          <w:p w14:paraId="692AE1C2" w14:textId="55296404" w:rsidR="00BB6791" w:rsidRDefault="00BB6791" w:rsidP="00E8039E">
            <w:pPr>
              <w:pStyle w:val="21"/>
              <w:spacing w:after="0"/>
              <w:ind w:leftChars="0" w:left="0" w:firstLineChars="200" w:firstLine="480"/>
              <w:rPr>
                <w:rFonts w:ascii="宋体" w:hAnsi="宋体" w:hint="eastAsia"/>
                <w:sz w:val="24"/>
              </w:rPr>
            </w:pPr>
            <w:r w:rsidRPr="00BB6791">
              <w:rPr>
                <w:rFonts w:ascii="宋体" w:hAnsi="宋体" w:hint="eastAsia"/>
                <w:sz w:val="24"/>
              </w:rPr>
              <w:t>（</w:t>
            </w:r>
            <w:r w:rsidR="00390D4E">
              <w:rPr>
                <w:rFonts w:ascii="宋体" w:hAnsi="宋体" w:hint="eastAsia"/>
                <w:sz w:val="24"/>
              </w:rPr>
              <w:t>1</w:t>
            </w:r>
            <w:r w:rsidRPr="00BB6791">
              <w:rPr>
                <w:rFonts w:ascii="宋体" w:hAnsi="宋体" w:hint="eastAsia"/>
                <w:sz w:val="24"/>
              </w:rPr>
              <w:t>）仪器到达用户指定交货地点后，根据用户的时间安排，中标单位在接到用户通知后30天内进行安装调试，直至通过验收；</w:t>
            </w:r>
          </w:p>
          <w:p w14:paraId="1533B9AC" w14:textId="34504631" w:rsidR="00ED396E" w:rsidRDefault="00BB6791" w:rsidP="00E8039E">
            <w:pPr>
              <w:pStyle w:val="21"/>
              <w:spacing w:after="0"/>
              <w:ind w:leftChars="0" w:left="0" w:firstLineChars="200" w:firstLine="480"/>
              <w:rPr>
                <w:rFonts w:ascii="宋体" w:hAnsi="宋体" w:hint="eastAsia"/>
                <w:sz w:val="24"/>
              </w:rPr>
            </w:pPr>
            <w:r w:rsidRPr="00BB6791">
              <w:rPr>
                <w:rFonts w:ascii="宋体" w:hAnsi="宋体" w:hint="eastAsia"/>
                <w:sz w:val="24"/>
              </w:rPr>
              <w:lastRenderedPageBreak/>
              <w:t>（</w:t>
            </w:r>
            <w:r w:rsidR="00390D4E">
              <w:rPr>
                <w:rFonts w:ascii="宋体" w:hAnsi="宋体" w:hint="eastAsia"/>
                <w:sz w:val="24"/>
              </w:rPr>
              <w:t>2</w:t>
            </w:r>
            <w:r w:rsidRPr="00BB6791">
              <w:rPr>
                <w:rFonts w:ascii="宋体" w:hAnsi="宋体" w:hint="eastAsia"/>
                <w:sz w:val="24"/>
              </w:rPr>
              <w:t>）仪器安装调试合格后，中标单位负责对用户技术人员进行免费现场培训，培训内容包括仪器的性能、原理、操作要领、保养和维护等，培训日程视实际情况另定；</w:t>
            </w:r>
          </w:p>
          <w:p w14:paraId="28B184D4" w14:textId="1772A357" w:rsidR="00EC664C" w:rsidRPr="00390D4E" w:rsidRDefault="00BB6791" w:rsidP="00E8039E">
            <w:pPr>
              <w:pStyle w:val="21"/>
              <w:spacing w:after="0"/>
              <w:ind w:leftChars="0" w:left="0" w:firstLineChars="200" w:firstLine="480"/>
              <w:rPr>
                <w:rFonts w:ascii="宋体" w:hAnsi="宋体" w:hint="eastAsia"/>
                <w:sz w:val="24"/>
              </w:rPr>
            </w:pPr>
            <w:r w:rsidRPr="00E8039E">
              <w:rPr>
                <w:rFonts w:ascii="宋体" w:hAnsi="宋体" w:hint="eastAsia"/>
                <w:sz w:val="24"/>
              </w:rPr>
              <w:t>（</w:t>
            </w:r>
            <w:r w:rsidR="00390D4E" w:rsidRPr="00E8039E">
              <w:rPr>
                <w:rFonts w:ascii="宋体" w:hAnsi="宋体"/>
                <w:sz w:val="24"/>
              </w:rPr>
              <w:t>3</w:t>
            </w:r>
            <w:r w:rsidRPr="00E8039E">
              <w:rPr>
                <w:rFonts w:ascii="宋体" w:hAnsi="宋体" w:hint="eastAsia"/>
                <w:sz w:val="24"/>
              </w:rPr>
              <w:t>）</w:t>
            </w:r>
            <w:r w:rsidR="00EC664C" w:rsidRPr="00E8039E">
              <w:rPr>
                <w:rFonts w:ascii="宋体" w:hAnsi="宋体" w:hint="eastAsia"/>
                <w:sz w:val="24"/>
              </w:rPr>
              <w:t>中标单位</w:t>
            </w:r>
            <w:r w:rsidR="008A3201">
              <w:rPr>
                <w:rFonts w:ascii="宋体" w:hAnsi="宋体" w:hint="eastAsia"/>
                <w:sz w:val="24"/>
              </w:rPr>
              <w:t>在质保期内</w:t>
            </w:r>
            <w:r w:rsidR="00EC664C" w:rsidRPr="00E8039E">
              <w:rPr>
                <w:rFonts w:ascii="宋体" w:hAnsi="宋体" w:hint="eastAsia"/>
                <w:sz w:val="24"/>
              </w:rPr>
              <w:t>提供原厂</w:t>
            </w:r>
            <w:r w:rsidR="00D9074F">
              <w:rPr>
                <w:rFonts w:ascii="宋体" w:hAnsi="宋体" w:hint="eastAsia"/>
                <w:sz w:val="24"/>
              </w:rPr>
              <w:t>售后</w:t>
            </w:r>
            <w:r w:rsidR="00EC664C" w:rsidRPr="00E8039E">
              <w:rPr>
                <w:rFonts w:ascii="宋体" w:hAnsi="宋体" w:hint="eastAsia"/>
                <w:sz w:val="24"/>
              </w:rPr>
              <w:t>服务，并终身提供应用咨询及技术帮助，质保期内，易损件和外购件根据原厂家质保期和国家质保标准保修，属人为因素酌情收取材料费。质保期外实行有偿服务。</w:t>
            </w:r>
          </w:p>
        </w:tc>
      </w:tr>
      <w:tr w:rsidR="00ED396E" w14:paraId="6A965334" w14:textId="77777777" w:rsidTr="00173AD9">
        <w:trPr>
          <w:trHeight w:val="58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30E4263" w14:textId="61A6570D" w:rsidR="00ED396E" w:rsidRDefault="00000000">
            <w:pPr>
              <w:pStyle w:val="21"/>
              <w:spacing w:after="0"/>
              <w:ind w:leftChars="0" w:left="0" w:firstLine="0"/>
              <w:rPr>
                <w:rFonts w:ascii="宋体" w:hAnsi="宋体" w:hint="eastAsia"/>
                <w:sz w:val="24"/>
              </w:rPr>
            </w:pPr>
            <w:r>
              <w:rPr>
                <w:rFonts w:ascii="宋体" w:hAnsi="宋体"/>
                <w:sz w:val="24"/>
              </w:rPr>
              <w:lastRenderedPageBreak/>
              <w:t>交货</w:t>
            </w:r>
            <w:r w:rsidR="00454AC0">
              <w:rPr>
                <w:rFonts w:ascii="宋体" w:hAnsi="宋体" w:hint="eastAsia"/>
                <w:sz w:val="24"/>
              </w:rPr>
              <w:t>期</w:t>
            </w:r>
          </w:p>
          <w:p w14:paraId="251588C3" w14:textId="77777777" w:rsidR="00ED396E" w:rsidRDefault="00000000">
            <w:pPr>
              <w:pStyle w:val="21"/>
              <w:spacing w:after="0"/>
              <w:ind w:leftChars="0" w:left="0" w:firstLine="0"/>
              <w:rPr>
                <w:rFonts w:ascii="宋体" w:hAnsi="宋体" w:hint="eastAsia"/>
                <w:sz w:val="24"/>
              </w:rPr>
            </w:pPr>
            <w:r>
              <w:rPr>
                <w:rFonts w:ascii="宋体" w:hAnsi="宋体"/>
                <w:sz w:val="24"/>
              </w:rPr>
              <w:t>及地点</w:t>
            </w:r>
          </w:p>
        </w:tc>
        <w:tc>
          <w:tcPr>
            <w:tcW w:w="7334" w:type="dxa"/>
            <w:tcBorders>
              <w:top w:val="single" w:sz="4" w:space="0" w:color="auto"/>
              <w:left w:val="single" w:sz="4" w:space="0" w:color="auto"/>
              <w:bottom w:val="single" w:sz="4" w:space="0" w:color="auto"/>
              <w:right w:val="single" w:sz="4" w:space="0" w:color="auto"/>
            </w:tcBorders>
            <w:shd w:val="clear" w:color="auto" w:fill="auto"/>
            <w:vAlign w:val="center"/>
          </w:tcPr>
          <w:p w14:paraId="017E7813" w14:textId="2CB78760" w:rsidR="00173AD9" w:rsidRPr="00F23806" w:rsidRDefault="00454AC0" w:rsidP="00173AD9">
            <w:pPr>
              <w:pStyle w:val="21"/>
              <w:ind w:leftChars="0" w:left="0" w:firstLine="0"/>
              <w:rPr>
                <w:rFonts w:hAnsi="宋体" w:cs="宋体" w:hint="eastAsia"/>
                <w:bCs/>
                <w:sz w:val="24"/>
              </w:rPr>
            </w:pPr>
            <w:r w:rsidRPr="00F23806">
              <w:rPr>
                <w:rFonts w:hAnsi="宋体" w:cs="宋体" w:hint="eastAsia"/>
                <w:bCs/>
                <w:sz w:val="24"/>
              </w:rPr>
              <w:t>交货期</w:t>
            </w:r>
            <w:r w:rsidR="00173AD9" w:rsidRPr="00F23806">
              <w:rPr>
                <w:rFonts w:hAnsi="宋体" w:cs="宋体" w:hint="eastAsia"/>
                <w:bCs/>
                <w:sz w:val="24"/>
              </w:rPr>
              <w:t>：</w:t>
            </w:r>
            <w:r w:rsidRPr="00F23806">
              <w:rPr>
                <w:rFonts w:hAnsi="宋体" w:cs="宋体" w:hint="eastAsia"/>
                <w:bCs/>
                <w:sz w:val="24"/>
              </w:rPr>
              <w:t>2024</w:t>
            </w:r>
            <w:r w:rsidRPr="00F23806">
              <w:rPr>
                <w:rFonts w:hAnsi="宋体" w:cs="宋体" w:hint="eastAsia"/>
                <w:bCs/>
                <w:sz w:val="24"/>
              </w:rPr>
              <w:t>年</w:t>
            </w:r>
            <w:r w:rsidRPr="00F23806">
              <w:rPr>
                <w:rFonts w:hAnsi="宋体" w:cs="宋体" w:hint="eastAsia"/>
                <w:bCs/>
                <w:sz w:val="24"/>
              </w:rPr>
              <w:t>11</w:t>
            </w:r>
            <w:r w:rsidRPr="00F23806">
              <w:rPr>
                <w:rFonts w:hAnsi="宋体" w:cs="宋体" w:hint="eastAsia"/>
                <w:bCs/>
                <w:sz w:val="24"/>
              </w:rPr>
              <w:t>月</w:t>
            </w:r>
            <w:r w:rsidRPr="00F23806">
              <w:rPr>
                <w:rFonts w:hAnsi="宋体" w:cs="宋体" w:hint="eastAsia"/>
                <w:bCs/>
                <w:sz w:val="24"/>
              </w:rPr>
              <w:t>1</w:t>
            </w:r>
            <w:r w:rsidRPr="00F23806">
              <w:rPr>
                <w:rFonts w:hAnsi="宋体" w:cs="宋体" w:hint="eastAsia"/>
                <w:bCs/>
                <w:sz w:val="24"/>
              </w:rPr>
              <w:t>日前完成到货、安装、调试等工作。</w:t>
            </w:r>
          </w:p>
          <w:p w14:paraId="31998BD6" w14:textId="6BD12FD7" w:rsidR="00ED396E" w:rsidRDefault="00173AD9" w:rsidP="00173AD9">
            <w:pPr>
              <w:pStyle w:val="21"/>
              <w:spacing w:after="0"/>
              <w:ind w:leftChars="0" w:left="0" w:firstLine="0"/>
              <w:rPr>
                <w:rFonts w:ascii="宋体" w:hAnsi="宋体" w:hint="eastAsia"/>
                <w:sz w:val="24"/>
              </w:rPr>
            </w:pPr>
            <w:r w:rsidRPr="00F23806">
              <w:rPr>
                <w:rFonts w:hAnsi="宋体" w:cs="宋体" w:hint="eastAsia"/>
                <w:bCs/>
                <w:sz w:val="24"/>
              </w:rPr>
              <w:t>地点：台州技师学院</w:t>
            </w:r>
          </w:p>
        </w:tc>
      </w:tr>
      <w:tr w:rsidR="00ED396E" w14:paraId="653B509B" w14:textId="77777777">
        <w:trPr>
          <w:trHeight w:val="585"/>
        </w:trPr>
        <w:tc>
          <w:tcPr>
            <w:tcW w:w="1384" w:type="dxa"/>
            <w:tcBorders>
              <w:top w:val="single" w:sz="4" w:space="0" w:color="auto"/>
              <w:left w:val="single" w:sz="4" w:space="0" w:color="auto"/>
              <w:bottom w:val="single" w:sz="4" w:space="0" w:color="auto"/>
              <w:right w:val="single" w:sz="4" w:space="0" w:color="auto"/>
            </w:tcBorders>
            <w:vAlign w:val="center"/>
          </w:tcPr>
          <w:p w14:paraId="2B1CCA38" w14:textId="77777777" w:rsidR="00ED396E" w:rsidRDefault="00000000">
            <w:pPr>
              <w:pStyle w:val="21"/>
              <w:spacing w:after="0"/>
              <w:ind w:leftChars="0" w:left="0" w:firstLine="0"/>
              <w:rPr>
                <w:rFonts w:ascii="宋体" w:hAnsi="宋体" w:hint="eastAsia"/>
                <w:sz w:val="24"/>
              </w:rPr>
            </w:pPr>
            <w:r>
              <w:rPr>
                <w:rFonts w:ascii="宋体" w:hAnsi="宋体" w:hint="eastAsia"/>
                <w:sz w:val="24"/>
              </w:rPr>
              <w:t>其他要求</w:t>
            </w:r>
          </w:p>
        </w:tc>
        <w:tc>
          <w:tcPr>
            <w:tcW w:w="7334" w:type="dxa"/>
            <w:tcBorders>
              <w:top w:val="single" w:sz="4" w:space="0" w:color="auto"/>
              <w:left w:val="single" w:sz="4" w:space="0" w:color="auto"/>
              <w:bottom w:val="single" w:sz="4" w:space="0" w:color="auto"/>
              <w:right w:val="single" w:sz="4" w:space="0" w:color="auto"/>
            </w:tcBorders>
            <w:vAlign w:val="center"/>
          </w:tcPr>
          <w:p w14:paraId="0A868224" w14:textId="2091BABC" w:rsidR="00ED396E" w:rsidRDefault="00000000">
            <w:pPr>
              <w:pStyle w:val="21"/>
              <w:spacing w:after="0"/>
              <w:ind w:leftChars="0" w:left="0" w:firstLine="0"/>
              <w:rPr>
                <w:rFonts w:ascii="宋体" w:hAnsi="宋体" w:hint="eastAsia"/>
                <w:sz w:val="24"/>
              </w:rPr>
            </w:pPr>
            <w:r>
              <w:rPr>
                <w:rFonts w:ascii="宋体" w:hAnsi="宋体" w:hint="eastAsia"/>
                <w:sz w:val="24"/>
              </w:rPr>
              <w:t>所有设备均采用人民币报价。本项目的成交报价应</w:t>
            </w:r>
            <w:r>
              <w:rPr>
                <w:rFonts w:hAnsi="宋体" w:cs="宋体" w:hint="eastAsia"/>
                <w:bCs/>
                <w:sz w:val="24"/>
              </w:rPr>
              <w:t>包括（但不限于）</w:t>
            </w:r>
            <w:r w:rsidR="004969DD" w:rsidRPr="004969DD">
              <w:rPr>
                <w:rFonts w:hAnsi="宋体" w:cs="宋体" w:hint="eastAsia"/>
                <w:bCs/>
                <w:sz w:val="24"/>
              </w:rPr>
              <w:t>货款、标准附件、备品备件、专用工具、包装、货物运至项目现场的运输费、装卸费、安装调试费、保管费、劳务、人员工资、奖金、各种加班费、食宿与交通、保险费、验收费用、售后服务、培训费、招标代理服务费、利润、税金</w:t>
            </w:r>
            <w:r>
              <w:rPr>
                <w:rFonts w:hAnsi="宋体" w:cs="宋体" w:hint="eastAsia"/>
                <w:bCs/>
                <w:sz w:val="24"/>
              </w:rPr>
              <w:t>等全部费用</w:t>
            </w:r>
            <w:r>
              <w:rPr>
                <w:rFonts w:ascii="宋体" w:hAnsi="宋体" w:hint="eastAsia"/>
                <w:sz w:val="24"/>
              </w:rPr>
              <w:t>。中标人负责对所有设施设备进行安装调试，直至采购人验收合格。安装调试过程中产生的一切费用均由中标人承担，采购人不再承担除中标金额外的其他费用。</w:t>
            </w:r>
          </w:p>
        </w:tc>
      </w:tr>
    </w:tbl>
    <w:p w14:paraId="2F90269F" w14:textId="77777777" w:rsidR="00ED396E" w:rsidRDefault="00ED396E">
      <w:pPr>
        <w:rPr>
          <w:rFonts w:ascii="宋体" w:hAnsi="宋体" w:hint="eastAsia"/>
        </w:rPr>
      </w:pPr>
    </w:p>
    <w:p w14:paraId="48267335" w14:textId="77777777" w:rsidR="00ED396E" w:rsidRDefault="00000000">
      <w:pPr>
        <w:rPr>
          <w:rFonts w:ascii="宋体" w:hAnsi="宋体" w:hint="eastAsia"/>
          <w:b/>
          <w:sz w:val="36"/>
          <w:szCs w:val="36"/>
        </w:rPr>
      </w:pPr>
      <w:r>
        <w:rPr>
          <w:rFonts w:ascii="宋体" w:hAnsi="宋体" w:hint="eastAsia"/>
          <w:b/>
          <w:sz w:val="36"/>
          <w:szCs w:val="36"/>
        </w:rPr>
        <w:br w:type="page"/>
      </w:r>
    </w:p>
    <w:p w14:paraId="061EA31B" w14:textId="77777777" w:rsidR="00ED396E" w:rsidRDefault="00000000">
      <w:pPr>
        <w:pStyle w:val="2"/>
        <w:rPr>
          <w:rFonts w:hint="eastAsia"/>
          <w:szCs w:val="32"/>
        </w:rPr>
      </w:pPr>
      <w:bookmarkStart w:id="31" w:name="_Toc142578456"/>
      <w:bookmarkStart w:id="32" w:name="_Toc170374653"/>
      <w:r>
        <w:rPr>
          <w:rFonts w:hint="eastAsia"/>
          <w:szCs w:val="32"/>
        </w:rPr>
        <w:lastRenderedPageBreak/>
        <w:t>评标</w:t>
      </w:r>
      <w:bookmarkEnd w:id="29"/>
      <w:bookmarkEnd w:id="31"/>
      <w:bookmarkEnd w:id="32"/>
    </w:p>
    <w:p w14:paraId="6063F708" w14:textId="77777777" w:rsidR="00ED396E" w:rsidRDefault="00000000">
      <w:pPr>
        <w:pStyle w:val="3"/>
        <w:rPr>
          <w:rFonts w:ascii="宋体" w:hAnsi="宋体" w:hint="eastAsia"/>
        </w:rPr>
      </w:pPr>
      <w:r>
        <w:rPr>
          <w:rFonts w:ascii="宋体" w:hAnsi="宋体" w:hint="eastAsia"/>
        </w:rPr>
        <w:t>评标方法</w:t>
      </w:r>
    </w:p>
    <w:p w14:paraId="7608DEE5"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综合评分法,是指投标文件满足招标文件全部实质性要求，且按照评审因素的量化指标评审得分最高的投标人为第一中标候选人，得分次高的投标人为第二中标候选人的评标方法。本项目推荐2名中标候选人。</w:t>
      </w:r>
    </w:p>
    <w:p w14:paraId="4D5BF419" w14:textId="77777777" w:rsidR="00ED396E" w:rsidRDefault="00000000">
      <w:pPr>
        <w:pStyle w:val="3"/>
        <w:rPr>
          <w:rFonts w:ascii="宋体" w:hAnsi="宋体" w:hint="eastAsia"/>
        </w:rPr>
      </w:pPr>
      <w:r>
        <w:rPr>
          <w:rFonts w:ascii="宋体" w:hAnsi="宋体" w:hint="eastAsia"/>
        </w:rPr>
        <w:t>评标原则</w:t>
      </w:r>
    </w:p>
    <w:p w14:paraId="5BB03521"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14:paraId="11F308DC"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14:paraId="33A7998B" w14:textId="77777777" w:rsidR="00ED396E" w:rsidRDefault="00000000">
      <w:pPr>
        <w:pStyle w:val="3"/>
        <w:rPr>
          <w:rFonts w:ascii="宋体" w:hAnsi="宋体" w:hint="eastAsia"/>
        </w:rPr>
      </w:pPr>
      <w:r>
        <w:rPr>
          <w:rFonts w:ascii="宋体" w:hAnsi="宋体" w:hint="eastAsia"/>
        </w:rPr>
        <w:t>评标委员会</w:t>
      </w:r>
    </w:p>
    <w:p w14:paraId="3FBA371F" w14:textId="77777777" w:rsidR="00ED396E" w:rsidRDefault="00000000">
      <w:pPr>
        <w:pStyle w:val="a1"/>
        <w:spacing w:line="360" w:lineRule="auto"/>
        <w:ind w:firstLineChars="200" w:firstLine="480"/>
        <w:rPr>
          <w:rFonts w:ascii="宋体" w:hAnsi="宋体" w:cs="宋体" w:hint="eastAsia"/>
          <w:sz w:val="24"/>
          <w:szCs w:val="24"/>
        </w:rPr>
      </w:pPr>
      <w:r>
        <w:rPr>
          <w:rFonts w:ascii="宋体" w:hAnsi="宋体" w:cs="宋体" w:hint="eastAsia"/>
          <w:sz w:val="24"/>
          <w:szCs w:val="24"/>
        </w:rPr>
        <w:t>（一）本项目评标委员会由采购人代表和评审专家组成。</w:t>
      </w:r>
    </w:p>
    <w:p w14:paraId="65E180FE" w14:textId="77777777" w:rsidR="00ED396E" w:rsidRDefault="00000000">
      <w:pPr>
        <w:pStyle w:val="a1"/>
        <w:spacing w:line="360" w:lineRule="auto"/>
        <w:ind w:firstLineChars="200" w:firstLine="480"/>
        <w:rPr>
          <w:rFonts w:ascii="宋体" w:hAnsi="宋体" w:cs="宋体" w:hint="eastAsia"/>
          <w:sz w:val="24"/>
          <w:szCs w:val="24"/>
        </w:rPr>
      </w:pPr>
      <w:r>
        <w:rPr>
          <w:rFonts w:ascii="宋体" w:hAnsi="宋体" w:cs="宋体" w:hint="eastAsia"/>
          <w:sz w:val="24"/>
          <w:szCs w:val="24"/>
        </w:rPr>
        <w:t>（二）评标委员会成员与参与投标的供应商有下列情形之一的，应当回避：</w:t>
      </w:r>
    </w:p>
    <w:p w14:paraId="171E7D39"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1.参加采购活动前3年内与供应商存在劳动关系；</w:t>
      </w:r>
    </w:p>
    <w:p w14:paraId="07B6AB3C"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2.参加采购活动前3年内担任供应商的董事、监事；</w:t>
      </w:r>
    </w:p>
    <w:p w14:paraId="05D3C0C4"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3.参加采购活动前3年内是供应商的控股股东或者实际控制人；</w:t>
      </w:r>
    </w:p>
    <w:p w14:paraId="2796D9E0"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4.与供应商的法定代表人或者负责人有夫妻、直系血亲、三代以内旁系血亲或者近姻亲关系；</w:t>
      </w:r>
    </w:p>
    <w:p w14:paraId="61312277"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5.与供应商有其他可能影响政府采购活动公平、公正进行的关系。</w:t>
      </w:r>
    </w:p>
    <w:p w14:paraId="350422FF" w14:textId="77777777" w:rsidR="00ED396E" w:rsidRDefault="00000000">
      <w:pPr>
        <w:pStyle w:val="a1"/>
        <w:spacing w:line="360" w:lineRule="auto"/>
        <w:ind w:firstLineChars="200" w:firstLine="482"/>
        <w:rPr>
          <w:rFonts w:ascii="宋体" w:hAnsi="宋体" w:hint="eastAsia"/>
          <w:b/>
          <w:bCs/>
          <w:sz w:val="24"/>
        </w:rPr>
      </w:pPr>
      <w:r>
        <w:rPr>
          <w:rFonts w:ascii="宋体" w:hAnsi="宋体" w:hint="eastAsia"/>
          <w:b/>
          <w:bCs/>
          <w:sz w:val="24"/>
        </w:rPr>
        <w:t>（三）评标委员会负责具体评标事务，并独立履行下列职责：</w:t>
      </w:r>
    </w:p>
    <w:p w14:paraId="7ABF5C76"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1.审查、评价投标文件是否符合招标文件的商务、技术等实质性要求；</w:t>
      </w:r>
    </w:p>
    <w:p w14:paraId="1A4B142E"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2.要求投标人对投标文件有关事项作出澄清或者说明；</w:t>
      </w:r>
    </w:p>
    <w:p w14:paraId="4D51DF2F"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3.对投标文件进行比较和评价；</w:t>
      </w:r>
    </w:p>
    <w:p w14:paraId="58EBE9EF"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4.确定中标候选人名单，以及根据采购人委托直接确定中标人；</w:t>
      </w:r>
    </w:p>
    <w:p w14:paraId="6D7A6A2F"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5.向采购人、采购组织机构或者有关部门报告评标中发现的违法行为；</w:t>
      </w:r>
    </w:p>
    <w:p w14:paraId="0C4890A7" w14:textId="77777777" w:rsidR="00ED396E" w:rsidRDefault="00000000">
      <w:pPr>
        <w:pStyle w:val="a1"/>
        <w:spacing w:line="360" w:lineRule="auto"/>
        <w:ind w:firstLineChars="200" w:firstLine="480"/>
        <w:rPr>
          <w:rFonts w:ascii="宋体" w:hAnsi="宋体" w:hint="eastAsia"/>
          <w:sz w:val="24"/>
        </w:rPr>
      </w:pPr>
      <w:r>
        <w:rPr>
          <w:rFonts w:ascii="宋体" w:hAnsi="宋体" w:hint="eastAsia"/>
          <w:sz w:val="24"/>
        </w:rPr>
        <w:t>6.法律法规规定的其他职责。</w:t>
      </w:r>
    </w:p>
    <w:p w14:paraId="56E208A5" w14:textId="77777777" w:rsidR="00ED396E" w:rsidRDefault="00000000">
      <w:pPr>
        <w:pStyle w:val="a1"/>
        <w:spacing w:line="360" w:lineRule="auto"/>
        <w:ind w:firstLineChars="200" w:firstLine="482"/>
        <w:rPr>
          <w:rFonts w:ascii="宋体" w:hAnsi="宋体" w:hint="eastAsia"/>
          <w:b/>
          <w:bCs/>
          <w:sz w:val="24"/>
        </w:rPr>
      </w:pPr>
      <w:r>
        <w:rPr>
          <w:rFonts w:ascii="宋体" w:hAnsi="宋体" w:hint="eastAsia"/>
          <w:b/>
          <w:bCs/>
          <w:sz w:val="24"/>
        </w:rPr>
        <w:t>（四）澄清问题的形式</w:t>
      </w:r>
    </w:p>
    <w:p w14:paraId="387281B3"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lastRenderedPageBreak/>
        <w:t>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1BE68F1D"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2.政采云具体操作如下：</w:t>
      </w:r>
    </w:p>
    <w:p w14:paraId="770D1244"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4B82A686"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路径：用户中心—项目采购—询标澄清</w:t>
      </w:r>
    </w:p>
    <w:p w14:paraId="6E3B4B34"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（1）政采云平台通过待办事项和短信提醒供应商在截止时间前完成澄清。</w:t>
      </w:r>
    </w:p>
    <w:p w14:paraId="73C0F2A3"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（2）投标供应商在“询标澄清-待办理”标签页下选择状态为“待澄清”的项目，点击操作栏【澄清】。</w:t>
      </w:r>
    </w:p>
    <w:p w14:paraId="4C295505"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（3）查看函内容，在澄清截止时间前上传澄清文件并对澄清文件进行签章。（注：澄清文件必须以PDF格式上传）</w:t>
      </w:r>
    </w:p>
    <w:p w14:paraId="68AF79C1"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（4）签章完成，文件名称处显示“已签章”，供应商可“撤回签章”修改澄清函和“查看文件”。</w:t>
      </w:r>
    </w:p>
    <w:p w14:paraId="2EDED242"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3534EC18"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（6）完成状态：供应商澄清文件提交成功后，在“询标澄清-全部”标签页下显示状态为“已澄清”。</w:t>
      </w:r>
    </w:p>
    <w:p w14:paraId="4A521E73" w14:textId="77777777" w:rsidR="00ED396E" w:rsidRDefault="00000000">
      <w:pPr>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3.投标供应商未在截止时间前完成澄清，将被视作自动放弃。</w:t>
      </w:r>
    </w:p>
    <w:p w14:paraId="4B66F16D" w14:textId="77777777" w:rsidR="00ED396E" w:rsidRDefault="00000000">
      <w:pPr>
        <w:pStyle w:val="3"/>
        <w:rPr>
          <w:rFonts w:ascii="宋体" w:hAnsi="宋体" w:hint="eastAsia"/>
        </w:rPr>
      </w:pPr>
      <w:r>
        <w:rPr>
          <w:rFonts w:ascii="宋体" w:hAnsi="宋体"/>
        </w:rPr>
        <w:t>无效标情形</w:t>
      </w:r>
    </w:p>
    <w:p w14:paraId="4748BFA9" w14:textId="77777777" w:rsidR="00ED396E" w:rsidRDefault="00000000">
      <w:pPr>
        <w:adjustRightInd w:val="0"/>
        <w:snapToGrid w:val="0"/>
        <w:spacing w:line="360" w:lineRule="auto"/>
        <w:ind w:firstLineChars="200" w:firstLine="480"/>
        <w:rPr>
          <w:rFonts w:ascii="宋体" w:hAnsi="宋体" w:hint="eastAsia"/>
          <w:b/>
          <w:bCs/>
          <w:sz w:val="24"/>
        </w:rPr>
      </w:pPr>
      <w:r>
        <w:rPr>
          <w:rFonts w:ascii="宋体" w:hAnsi="宋体" w:hint="eastAsia"/>
          <w:kern w:val="0"/>
          <w:sz w:val="24"/>
        </w:rPr>
        <w:t>（一）在资格证明文件或商务与技术文件中出现投标报价的，或者报价文件中报价的货物跟商务与技术文件中的投标货物出现重大偏差的；</w:t>
      </w:r>
    </w:p>
    <w:p w14:paraId="4CED80CC" w14:textId="77777777" w:rsidR="00ED396E" w:rsidRDefault="00000000">
      <w:pPr>
        <w:pStyle w:val="af6"/>
        <w:tabs>
          <w:tab w:val="left" w:pos="7380"/>
        </w:tabs>
        <w:adjustRightInd w:val="0"/>
        <w:snapToGrid w:val="0"/>
        <w:spacing w:before="0" w:beforeAutospacing="0" w:after="0" w:afterAutospacing="0" w:line="360" w:lineRule="auto"/>
        <w:ind w:firstLineChars="200" w:firstLine="480"/>
        <w:jc w:val="both"/>
      </w:pPr>
      <w:r>
        <w:t>（二）不具备招标文件中规定的资格要求的；</w:t>
      </w:r>
    </w:p>
    <w:p w14:paraId="4E72FA1C" w14:textId="77777777" w:rsidR="00ED396E" w:rsidRDefault="00000000">
      <w:pPr>
        <w:pStyle w:val="af6"/>
        <w:adjustRightInd w:val="0"/>
        <w:snapToGrid w:val="0"/>
        <w:spacing w:before="0" w:beforeAutospacing="0" w:after="0" w:afterAutospacing="0" w:line="360" w:lineRule="auto"/>
        <w:ind w:firstLineChars="200" w:firstLine="480"/>
        <w:jc w:val="both"/>
      </w:pPr>
      <w:r>
        <w:t>（三）投标文件含有采购人不能接受的附加条件的；</w:t>
      </w:r>
    </w:p>
    <w:p w14:paraId="2BF1E282" w14:textId="77777777" w:rsidR="00ED396E" w:rsidRDefault="00000000">
      <w:pPr>
        <w:pStyle w:val="a6"/>
        <w:spacing w:line="360" w:lineRule="auto"/>
        <w:ind w:firstLineChars="200" w:firstLine="480"/>
        <w:jc w:val="both"/>
        <w:rPr>
          <w:rFonts w:ascii="宋体" w:hAnsi="宋体" w:hint="eastAsia"/>
          <w:bCs/>
          <w:kern w:val="0"/>
          <w:sz w:val="24"/>
        </w:rPr>
      </w:pPr>
      <w:r>
        <w:rPr>
          <w:rFonts w:ascii="宋体" w:hAnsi="宋体" w:hint="eastAsia"/>
          <w:kern w:val="0"/>
          <w:sz w:val="24"/>
        </w:rPr>
        <w:t>（四）评标委员会认为投标人的报价明显低于其他通过符合性审查投标人的</w:t>
      </w:r>
      <w:r>
        <w:rPr>
          <w:rFonts w:ascii="宋体" w:hAnsi="宋体" w:hint="eastAsia"/>
          <w:kern w:val="0"/>
          <w:sz w:val="24"/>
        </w:rPr>
        <w:lastRenderedPageBreak/>
        <w:t>报价，有可能影响产品质量或者不能诚信履约的，投标人在限定的时间内不能证明其报价合理性的，评标委员会应当将其作为无效投标处理；</w:t>
      </w:r>
    </w:p>
    <w:p w14:paraId="798B6300" w14:textId="77777777" w:rsidR="00ED396E" w:rsidRDefault="00000000">
      <w:pPr>
        <w:pStyle w:val="af6"/>
        <w:adjustRightInd w:val="0"/>
        <w:snapToGrid w:val="0"/>
        <w:spacing w:before="0" w:beforeAutospacing="0" w:after="0" w:afterAutospacing="0" w:line="360" w:lineRule="auto"/>
        <w:ind w:firstLineChars="200" w:firstLine="480"/>
        <w:jc w:val="both"/>
      </w:pPr>
      <w:r>
        <w:t>（五）报价超过招标文件中规定的预算金额/最高限价/结算率或未填写投标报价的；</w:t>
      </w:r>
    </w:p>
    <w:p w14:paraId="5E9A53DF" w14:textId="6190877F" w:rsidR="00A33835" w:rsidRDefault="00000000">
      <w:pPr>
        <w:tabs>
          <w:tab w:val="left" w:pos="1898"/>
        </w:tabs>
        <w:autoSpaceDE w:val="0"/>
        <w:autoSpaceDN w:val="0"/>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（六）</w:t>
      </w:r>
      <w:r w:rsidR="00A33835" w:rsidRPr="00A33835">
        <w:rPr>
          <w:rFonts w:ascii="宋体" w:hAnsi="宋体"/>
          <w:kern w:val="0"/>
          <w:sz w:val="24"/>
        </w:rPr>
        <w:t>标“★”</w:t>
      </w:r>
      <w:r w:rsidR="00A33835" w:rsidRPr="00A33835">
        <w:rPr>
          <w:rFonts w:ascii="宋体" w:hAnsi="宋体" w:hint="eastAsia"/>
          <w:kern w:val="0"/>
          <w:sz w:val="24"/>
        </w:rPr>
        <w:t>重要性能指</w:t>
      </w:r>
      <w:r w:rsidR="00A33835" w:rsidRPr="00A33835">
        <w:rPr>
          <w:rFonts w:ascii="宋体" w:hAnsi="宋体"/>
          <w:kern w:val="0"/>
          <w:sz w:val="24"/>
        </w:rPr>
        <w:t>标负偏离 6 项（含）以上的作无效响应。</w:t>
      </w:r>
    </w:p>
    <w:p w14:paraId="7361E5AB" w14:textId="09F34DCB" w:rsidR="00ED396E" w:rsidRDefault="00A33835">
      <w:pPr>
        <w:tabs>
          <w:tab w:val="left" w:pos="1898"/>
        </w:tabs>
        <w:autoSpaceDE w:val="0"/>
        <w:autoSpaceDN w:val="0"/>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（七）投标参数未如实填写，完全复制粘贴招标参数的；</w:t>
      </w:r>
    </w:p>
    <w:p w14:paraId="0DB4B5E7" w14:textId="45A4AAFE" w:rsidR="00ED396E" w:rsidRDefault="00000000">
      <w:pPr>
        <w:tabs>
          <w:tab w:val="left" w:pos="1898"/>
        </w:tabs>
        <w:autoSpaceDE w:val="0"/>
        <w:autoSpaceDN w:val="0"/>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sidR="00A33835">
        <w:rPr>
          <w:rFonts w:ascii="宋体" w:hAnsi="宋体" w:hint="eastAsia"/>
          <w:kern w:val="0"/>
          <w:sz w:val="24"/>
        </w:rPr>
        <w:t>八</w:t>
      </w:r>
      <w:r>
        <w:rPr>
          <w:rFonts w:ascii="宋体" w:hAnsi="宋体" w:hint="eastAsia"/>
          <w:kern w:val="0"/>
          <w:sz w:val="24"/>
        </w:rPr>
        <w:t>）投标文件存在虚假材料的；</w:t>
      </w:r>
    </w:p>
    <w:p w14:paraId="68B31E3B" w14:textId="46909B42" w:rsidR="00ED396E" w:rsidRDefault="00000000">
      <w:pPr>
        <w:tabs>
          <w:tab w:val="left" w:pos="1898"/>
        </w:tabs>
        <w:autoSpaceDE w:val="0"/>
        <w:autoSpaceDN w:val="0"/>
        <w:adjustRightInd w:val="0"/>
        <w:snapToGrid w:val="0"/>
        <w:spacing w:line="360" w:lineRule="auto"/>
        <w:ind w:firstLineChars="200" w:firstLine="480"/>
        <w:rPr>
          <w:rFonts w:ascii="宋体" w:hAnsi="宋体" w:hint="eastAsia"/>
          <w:kern w:val="0"/>
          <w:sz w:val="24"/>
        </w:rPr>
      </w:pPr>
      <w:r>
        <w:rPr>
          <w:rFonts w:ascii="宋体" w:hAnsi="宋体" w:hint="eastAsia"/>
          <w:kern w:val="0"/>
          <w:sz w:val="24"/>
        </w:rPr>
        <w:t>（</w:t>
      </w:r>
      <w:r w:rsidR="00A33835">
        <w:rPr>
          <w:rFonts w:ascii="宋体" w:hAnsi="宋体" w:hint="eastAsia"/>
          <w:kern w:val="0"/>
          <w:sz w:val="24"/>
        </w:rPr>
        <w:t>九</w:t>
      </w:r>
      <w:r>
        <w:rPr>
          <w:rFonts w:ascii="宋体" w:hAnsi="宋体" w:hint="eastAsia"/>
          <w:kern w:val="0"/>
          <w:sz w:val="24"/>
        </w:rPr>
        <w:t>）有</w:t>
      </w:r>
      <w:r>
        <w:rPr>
          <w:rFonts w:ascii="宋体" w:hAnsi="宋体"/>
          <w:kern w:val="0"/>
          <w:sz w:val="24"/>
        </w:rPr>
        <w:t>中华人民共和国财政部令第87号《政府采购货物和服务招标投标管理办法》第三十七条情形之一的，视为投标人串通投标，其投标无效</w:t>
      </w:r>
      <w:r>
        <w:rPr>
          <w:rFonts w:ascii="宋体" w:hAnsi="宋体" w:hint="eastAsia"/>
          <w:kern w:val="0"/>
          <w:sz w:val="24"/>
        </w:rPr>
        <w:t>，并移送采购监管部门</w:t>
      </w:r>
      <w:r>
        <w:rPr>
          <w:rFonts w:ascii="宋体" w:hAnsi="宋体"/>
          <w:kern w:val="0"/>
          <w:sz w:val="24"/>
        </w:rPr>
        <w:t>：</w:t>
      </w:r>
    </w:p>
    <w:p w14:paraId="3A9BA9EE" w14:textId="77777777" w:rsidR="00ED396E" w:rsidRDefault="00000000">
      <w:pPr>
        <w:tabs>
          <w:tab w:val="left" w:pos="1898"/>
        </w:tabs>
        <w:autoSpaceDE w:val="0"/>
        <w:autoSpaceDN w:val="0"/>
        <w:adjustRightInd w:val="0"/>
        <w:snapToGrid w:val="0"/>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不同投标人的投标文件由同一单位或者个人编制；</w:t>
      </w:r>
    </w:p>
    <w:p w14:paraId="00D2E9E7" w14:textId="77777777" w:rsidR="00ED396E" w:rsidRDefault="00000000">
      <w:pPr>
        <w:pStyle w:val="af6"/>
        <w:spacing w:before="0" w:beforeAutospacing="0" w:after="0" w:afterAutospacing="0" w:line="360" w:lineRule="auto"/>
        <w:ind w:firstLineChars="200" w:firstLine="480"/>
        <w:jc w:val="both"/>
      </w:pPr>
      <w:r>
        <w:t>2.不同投标人委托同一单位或者个人办理投标事宜；</w:t>
      </w:r>
    </w:p>
    <w:p w14:paraId="3663FF9C" w14:textId="77777777" w:rsidR="00ED396E" w:rsidRDefault="00000000">
      <w:pPr>
        <w:pStyle w:val="af6"/>
        <w:spacing w:before="0" w:beforeAutospacing="0" w:after="0" w:afterAutospacing="0" w:line="360" w:lineRule="auto"/>
        <w:ind w:firstLineChars="200" w:firstLine="480"/>
        <w:jc w:val="both"/>
      </w:pPr>
      <w:r>
        <w:t>3.不同投标人的投标文件载明的项目管理成员或者联系人员为同一人；</w:t>
      </w:r>
    </w:p>
    <w:p w14:paraId="3551E275" w14:textId="77777777" w:rsidR="00ED396E" w:rsidRDefault="00000000">
      <w:pPr>
        <w:pStyle w:val="af6"/>
        <w:spacing w:before="0" w:beforeAutospacing="0" w:after="0" w:afterAutospacing="0" w:line="360" w:lineRule="auto"/>
        <w:ind w:firstLineChars="200" w:firstLine="480"/>
        <w:jc w:val="both"/>
      </w:pPr>
      <w:r>
        <w:t>4.不同投标人的投标文件异常一致或者投标报价呈规律性差异；</w:t>
      </w:r>
    </w:p>
    <w:p w14:paraId="21697F31" w14:textId="77777777" w:rsidR="00ED396E" w:rsidRDefault="00000000">
      <w:pPr>
        <w:pStyle w:val="af6"/>
        <w:spacing w:before="0" w:beforeAutospacing="0" w:after="0" w:afterAutospacing="0" w:line="360" w:lineRule="auto"/>
        <w:ind w:firstLineChars="200" w:firstLine="480"/>
        <w:jc w:val="both"/>
      </w:pPr>
      <w:r>
        <w:t>5.不同投标人的投标文件相互混装；</w:t>
      </w:r>
    </w:p>
    <w:p w14:paraId="674148B9" w14:textId="1C418D5D" w:rsidR="00ED396E" w:rsidRDefault="00000000">
      <w:pPr>
        <w:pStyle w:val="af6"/>
        <w:spacing w:before="0" w:beforeAutospacing="0" w:after="0" w:afterAutospacing="0" w:line="360" w:lineRule="auto"/>
        <w:ind w:firstLineChars="200" w:firstLine="480"/>
        <w:jc w:val="both"/>
      </w:pPr>
      <w:r>
        <w:t>（</w:t>
      </w:r>
      <w:r w:rsidR="00A33835">
        <w:t>十</w:t>
      </w:r>
      <w:r>
        <w:t>）</w:t>
      </w:r>
      <w:r>
        <w:rPr>
          <w:rFonts w:cs="宋体"/>
        </w:rPr>
        <w:t>实质性要求（招标文件中打“▲”内容）不响应的；</w:t>
      </w:r>
    </w:p>
    <w:p w14:paraId="4E8FDDD0" w14:textId="111F39BD" w:rsidR="00ED396E" w:rsidRDefault="00000000">
      <w:pPr>
        <w:pStyle w:val="a1"/>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A33835">
        <w:rPr>
          <w:rFonts w:ascii="宋体" w:hAnsi="宋体" w:hint="eastAsia"/>
          <w:kern w:val="0"/>
          <w:sz w:val="24"/>
          <w:szCs w:val="24"/>
        </w:rPr>
        <w:t>一</w:t>
      </w:r>
      <w:r>
        <w:rPr>
          <w:rFonts w:ascii="宋体" w:hAnsi="宋体" w:hint="eastAsia"/>
          <w:kern w:val="0"/>
          <w:sz w:val="24"/>
          <w:szCs w:val="24"/>
        </w:rPr>
        <w:t>）商务条款不响应的；</w:t>
      </w:r>
    </w:p>
    <w:p w14:paraId="003D5107" w14:textId="47C44067" w:rsidR="00ED396E" w:rsidRDefault="00000000">
      <w:pPr>
        <w:pStyle w:val="a1"/>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A33835">
        <w:rPr>
          <w:rFonts w:ascii="宋体" w:hAnsi="宋体" w:hint="eastAsia"/>
          <w:kern w:val="0"/>
          <w:sz w:val="24"/>
          <w:szCs w:val="24"/>
        </w:rPr>
        <w:t>二</w:t>
      </w:r>
      <w:r>
        <w:rPr>
          <w:rFonts w:ascii="宋体" w:hAnsi="宋体" w:hint="eastAsia"/>
          <w:kern w:val="0"/>
          <w:sz w:val="24"/>
          <w:szCs w:val="24"/>
        </w:rPr>
        <w:t>）投标技术方案不明确，存在一个或一个以上备选（替代）投标方案的；</w:t>
      </w:r>
    </w:p>
    <w:p w14:paraId="4B5A3290" w14:textId="4E6B60F1" w:rsidR="00ED396E" w:rsidRDefault="00000000">
      <w:pPr>
        <w:pStyle w:val="a1"/>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A33835">
        <w:rPr>
          <w:rFonts w:ascii="宋体" w:hAnsi="宋体" w:hint="eastAsia"/>
          <w:kern w:val="0"/>
          <w:sz w:val="24"/>
          <w:szCs w:val="24"/>
        </w:rPr>
        <w:t>三</w:t>
      </w:r>
      <w:r>
        <w:rPr>
          <w:rFonts w:ascii="宋体" w:hAnsi="宋体" w:hint="eastAsia"/>
          <w:kern w:val="0"/>
          <w:sz w:val="24"/>
          <w:szCs w:val="24"/>
        </w:rPr>
        <w:t>）投标文件有效期不足的；</w:t>
      </w:r>
    </w:p>
    <w:p w14:paraId="5E52A0EB" w14:textId="6B6122A2" w:rsidR="00ED396E" w:rsidRDefault="00000000">
      <w:pPr>
        <w:pStyle w:val="a1"/>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A33835">
        <w:rPr>
          <w:rFonts w:ascii="宋体" w:hAnsi="宋体" w:hint="eastAsia"/>
          <w:kern w:val="0"/>
          <w:sz w:val="24"/>
          <w:szCs w:val="24"/>
        </w:rPr>
        <w:t>四</w:t>
      </w:r>
      <w:r>
        <w:rPr>
          <w:rFonts w:ascii="宋体" w:hAnsi="宋体" w:hint="eastAsia"/>
          <w:kern w:val="0"/>
          <w:sz w:val="24"/>
          <w:szCs w:val="24"/>
        </w:rPr>
        <w:t>）逾期或未按要求提交投标文件的；</w:t>
      </w:r>
    </w:p>
    <w:p w14:paraId="22F44119" w14:textId="615E1F87" w:rsidR="00ED396E" w:rsidRDefault="00000000">
      <w:pPr>
        <w:pStyle w:val="a1"/>
        <w:spacing w:line="360" w:lineRule="auto"/>
        <w:ind w:firstLineChars="200" w:firstLine="480"/>
        <w:rPr>
          <w:rFonts w:ascii="宋体" w:hAnsi="宋体" w:hint="eastAsia"/>
          <w:kern w:val="0"/>
          <w:sz w:val="24"/>
          <w:szCs w:val="24"/>
        </w:rPr>
      </w:pPr>
      <w:r>
        <w:rPr>
          <w:rFonts w:ascii="宋体" w:hAnsi="宋体" w:hint="eastAsia"/>
          <w:kern w:val="0"/>
          <w:sz w:val="24"/>
          <w:szCs w:val="24"/>
        </w:rPr>
        <w:t>（十</w:t>
      </w:r>
      <w:r w:rsidR="00A33835">
        <w:rPr>
          <w:rFonts w:ascii="宋体" w:hAnsi="宋体" w:hint="eastAsia"/>
          <w:kern w:val="0"/>
          <w:sz w:val="24"/>
          <w:szCs w:val="24"/>
        </w:rPr>
        <w:t>五</w:t>
      </w:r>
      <w:r>
        <w:rPr>
          <w:rFonts w:ascii="宋体" w:hAnsi="宋体" w:hint="eastAsia"/>
          <w:kern w:val="0"/>
          <w:sz w:val="24"/>
          <w:szCs w:val="24"/>
        </w:rPr>
        <w:t>）其他</w:t>
      </w:r>
      <w:r>
        <w:rPr>
          <w:rFonts w:ascii="宋体" w:hAnsi="宋体" w:cs="宋体"/>
          <w:sz w:val="24"/>
          <w:szCs w:val="24"/>
        </w:rPr>
        <w:t>不符合法律法规相关规定的</w:t>
      </w:r>
      <w:r>
        <w:rPr>
          <w:rFonts w:ascii="宋体" w:hAnsi="宋体" w:cs="宋体" w:hint="eastAsia"/>
          <w:sz w:val="24"/>
          <w:szCs w:val="24"/>
        </w:rPr>
        <w:t>。</w:t>
      </w:r>
    </w:p>
    <w:p w14:paraId="0F721AE0" w14:textId="77777777" w:rsidR="00ED396E" w:rsidRDefault="00000000">
      <w:pPr>
        <w:pStyle w:val="3"/>
        <w:rPr>
          <w:rFonts w:ascii="宋体" w:hAnsi="宋体" w:hint="eastAsia"/>
        </w:rPr>
      </w:pPr>
      <w:r>
        <w:rPr>
          <w:rFonts w:ascii="宋体" w:hAnsi="宋体" w:hint="eastAsia"/>
        </w:rPr>
        <w:t>废标情形</w:t>
      </w:r>
    </w:p>
    <w:p w14:paraId="277DBF18" w14:textId="77777777" w:rsidR="00ED396E" w:rsidRDefault="00000000">
      <w:pPr>
        <w:pStyle w:val="af6"/>
        <w:spacing w:before="0" w:beforeAutospacing="0" w:after="0" w:afterAutospacing="0" w:line="360" w:lineRule="auto"/>
        <w:ind w:firstLineChars="200" w:firstLine="480"/>
        <w:jc w:val="both"/>
        <w:rPr>
          <w:rFonts w:cs="宋体"/>
        </w:rPr>
      </w:pPr>
      <w:r>
        <w:t>（一）</w:t>
      </w:r>
      <w:r>
        <w:rPr>
          <w:rFonts w:cs="宋体"/>
        </w:rPr>
        <w:t>出现影响采购公正的违法、违规行为的；</w:t>
      </w:r>
    </w:p>
    <w:p w14:paraId="1E18CCA5" w14:textId="77777777" w:rsidR="00ED396E" w:rsidRDefault="00000000">
      <w:pPr>
        <w:pStyle w:val="af6"/>
        <w:spacing w:before="0" w:beforeAutospacing="0" w:after="0" w:afterAutospacing="0" w:line="360" w:lineRule="auto"/>
        <w:ind w:firstLineChars="200" w:firstLine="480"/>
        <w:jc w:val="both"/>
        <w:rPr>
          <w:rFonts w:cs="宋体"/>
          <w:b/>
          <w:bCs/>
        </w:rPr>
      </w:pPr>
      <w:r>
        <w:t>（二）</w:t>
      </w:r>
      <w:r>
        <w:rPr>
          <w:rFonts w:cs="宋体"/>
        </w:rPr>
        <w:t>评标委员会发现招标文件存在歧义、重大缺陷导致评标工作无法进行，或者招标文件内容违反国家有关强制性规定的；</w:t>
      </w:r>
    </w:p>
    <w:p w14:paraId="386F9003" w14:textId="77777777" w:rsidR="00ED396E" w:rsidRDefault="00000000">
      <w:pPr>
        <w:pStyle w:val="af6"/>
        <w:spacing w:before="0" w:beforeAutospacing="0" w:after="0" w:afterAutospacing="0" w:line="360" w:lineRule="auto"/>
        <w:ind w:firstLineChars="200" w:firstLine="480"/>
        <w:jc w:val="both"/>
        <w:rPr>
          <w:rFonts w:cs="宋体"/>
        </w:rPr>
      </w:pPr>
      <w:r>
        <w:t>（三）</w:t>
      </w:r>
      <w:r>
        <w:rPr>
          <w:rFonts w:cs="宋体"/>
        </w:rPr>
        <w:t>因重大变故，采购任务取消的；</w:t>
      </w:r>
    </w:p>
    <w:p w14:paraId="2AF4942A" w14:textId="77777777" w:rsidR="00ED396E" w:rsidRDefault="00000000">
      <w:pPr>
        <w:pStyle w:val="af6"/>
        <w:spacing w:before="0" w:beforeAutospacing="0" w:after="0" w:afterAutospacing="0" w:line="360" w:lineRule="auto"/>
        <w:ind w:firstLineChars="200" w:firstLine="480"/>
        <w:jc w:val="both"/>
        <w:rPr>
          <w:rFonts w:cs="宋体"/>
        </w:rPr>
      </w:pPr>
      <w:r>
        <w:t>（四）</w:t>
      </w:r>
      <w:r>
        <w:rPr>
          <w:rFonts w:cs="宋体"/>
        </w:rPr>
        <w:t>法律、法规和招标文件规定的其他导致评标结果无效的。</w:t>
      </w:r>
    </w:p>
    <w:p w14:paraId="03E4D745" w14:textId="77777777" w:rsidR="00ED396E" w:rsidRDefault="00000000">
      <w:pPr>
        <w:pStyle w:val="3"/>
        <w:rPr>
          <w:rFonts w:ascii="宋体" w:hAnsi="宋体" w:hint="eastAsia"/>
        </w:rPr>
      </w:pPr>
      <w:r>
        <w:rPr>
          <w:rFonts w:ascii="宋体" w:hAnsi="宋体" w:hint="eastAsia"/>
        </w:rPr>
        <w:lastRenderedPageBreak/>
        <w:t>评标过程的监控</w:t>
      </w:r>
    </w:p>
    <w:p w14:paraId="7D231488" w14:textId="77777777" w:rsidR="00ED396E" w:rsidRDefault="00000000">
      <w:pPr>
        <w:pStyle w:val="af6"/>
        <w:spacing w:before="0" w:beforeAutospacing="0" w:after="0" w:afterAutospacing="0" w:line="360" w:lineRule="auto"/>
        <w:ind w:firstLineChars="200" w:firstLine="480"/>
        <w:jc w:val="both"/>
        <w:rPr>
          <w:rFonts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5D79486" w14:textId="77777777" w:rsidR="00ED396E" w:rsidRDefault="00000000">
      <w:pPr>
        <w:pStyle w:val="3"/>
        <w:rPr>
          <w:rFonts w:ascii="宋体" w:hAnsi="宋体" w:hint="eastAsia"/>
        </w:rPr>
      </w:pPr>
      <w:r>
        <w:rPr>
          <w:rFonts w:ascii="宋体" w:hAnsi="宋体" w:hint="eastAsia"/>
        </w:rPr>
        <w:t>政府采购政策落实</w:t>
      </w:r>
    </w:p>
    <w:p w14:paraId="7A69C0E7" w14:textId="77777777" w:rsidR="00ED396E" w:rsidRDefault="00000000">
      <w:pPr>
        <w:pStyle w:val="a6"/>
        <w:spacing w:line="360" w:lineRule="auto"/>
        <w:ind w:firstLineChars="200" w:firstLine="482"/>
        <w:jc w:val="both"/>
        <w:rPr>
          <w:rFonts w:ascii="宋体" w:hAnsi="宋体" w:cs="宋体" w:hint="eastAsia"/>
          <w:b/>
          <w:bCs/>
          <w:sz w:val="24"/>
        </w:rPr>
      </w:pPr>
      <w:r>
        <w:rPr>
          <w:rFonts w:ascii="宋体" w:hAnsi="宋体" w:hint="eastAsia"/>
          <w:b/>
          <w:bCs/>
          <w:sz w:val="24"/>
        </w:rPr>
        <w:t>本项目专门面向中小企业采购的项目不再执行价格优惠措施。</w:t>
      </w:r>
    </w:p>
    <w:p w14:paraId="461A5128" w14:textId="77777777" w:rsidR="00ED396E" w:rsidRDefault="00000000">
      <w:pPr>
        <w:pStyle w:val="3"/>
        <w:rPr>
          <w:rFonts w:ascii="宋体" w:hAnsi="宋体" w:hint="eastAsia"/>
        </w:rPr>
      </w:pPr>
      <w:r>
        <w:rPr>
          <w:rFonts w:ascii="宋体" w:hAnsi="宋体"/>
        </w:rPr>
        <w:t>评标程序</w:t>
      </w:r>
    </w:p>
    <w:p w14:paraId="7AA85374" w14:textId="77777777" w:rsidR="00ED396E" w:rsidRDefault="00000000">
      <w:pPr>
        <w:snapToGrid w:val="0"/>
        <w:spacing w:line="360" w:lineRule="auto"/>
        <w:ind w:firstLineChars="200" w:firstLine="482"/>
        <w:rPr>
          <w:rFonts w:ascii="宋体" w:hAnsi="宋体" w:hint="eastAsia"/>
          <w:b/>
          <w:bCs/>
          <w:sz w:val="24"/>
        </w:rPr>
      </w:pPr>
      <w:r>
        <w:rPr>
          <w:rFonts w:ascii="宋体" w:hAnsi="宋体" w:hint="eastAsia"/>
          <w:b/>
          <w:bCs/>
          <w:sz w:val="24"/>
        </w:rPr>
        <w:t>（一）资格</w:t>
      </w:r>
      <w:r>
        <w:rPr>
          <w:rFonts w:ascii="宋体" w:hAnsi="宋体"/>
          <w:b/>
          <w:bCs/>
          <w:sz w:val="24"/>
        </w:rPr>
        <w:t>审查</w:t>
      </w:r>
    </w:p>
    <w:p w14:paraId="269686DF" w14:textId="77777777" w:rsidR="00ED396E" w:rsidRDefault="00000000">
      <w:pPr>
        <w:pStyle w:val="a6"/>
        <w:spacing w:line="360" w:lineRule="auto"/>
        <w:ind w:firstLineChars="200" w:firstLine="480"/>
        <w:jc w:val="both"/>
        <w:rPr>
          <w:rFonts w:ascii="宋体" w:hAnsi="宋体" w:hint="eastAsia"/>
          <w:sz w:val="24"/>
        </w:rPr>
      </w:pPr>
      <w:r>
        <w:rPr>
          <w:rFonts w:ascii="宋体" w:hAnsi="宋体" w:cs="宋体" w:hint="eastAsia"/>
          <w:sz w:val="24"/>
        </w:rPr>
        <w:t>投标文件解密后</w:t>
      </w:r>
      <w:r>
        <w:rPr>
          <w:rFonts w:ascii="宋体" w:hAnsi="宋体"/>
          <w:sz w:val="24"/>
        </w:rPr>
        <w:t>，采购人或采购组织机构依法对投标人的资格进行审查，对审查发现无效的进行必要的询标，</w:t>
      </w:r>
      <w:r>
        <w:rPr>
          <w:rFonts w:ascii="宋体" w:hAnsi="宋体" w:hint="eastAsia"/>
          <w:sz w:val="24"/>
        </w:rPr>
        <w:t>在政采云平台公布</w:t>
      </w:r>
      <w:r>
        <w:rPr>
          <w:rFonts w:ascii="宋体" w:hAnsi="宋体"/>
          <w:sz w:val="24"/>
        </w:rPr>
        <w:t>无效投标的投标人名单、投标无效的原因。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9"/>
        <w:gridCol w:w="2917"/>
      </w:tblGrid>
      <w:tr w:rsidR="00ED396E" w14:paraId="75A9278E" w14:textId="77777777">
        <w:trPr>
          <w:trHeight w:val="20"/>
          <w:jc w:val="center"/>
        </w:trPr>
        <w:tc>
          <w:tcPr>
            <w:tcW w:w="3242" w:type="pct"/>
            <w:vAlign w:val="center"/>
          </w:tcPr>
          <w:p w14:paraId="77C0EB0E" w14:textId="77777777" w:rsidR="00ED396E" w:rsidRDefault="00000000">
            <w:pPr>
              <w:pStyle w:val="TableParagraph"/>
              <w:snapToGrid w:val="0"/>
              <w:spacing w:line="360" w:lineRule="auto"/>
              <w:rPr>
                <w:rFonts w:hint="eastAsia"/>
                <w:szCs w:val="21"/>
              </w:rPr>
            </w:pPr>
            <w:r>
              <w:rPr>
                <w:rFonts w:hint="eastAsia"/>
                <w:szCs w:val="21"/>
              </w:rPr>
              <w:t>有效的营业执照</w:t>
            </w:r>
          </w:p>
        </w:tc>
        <w:tc>
          <w:tcPr>
            <w:tcW w:w="1758" w:type="pct"/>
            <w:vAlign w:val="center"/>
          </w:tcPr>
          <w:p w14:paraId="3F067451" w14:textId="77777777" w:rsidR="00ED396E" w:rsidRDefault="00000000">
            <w:pPr>
              <w:pStyle w:val="TableParagraph"/>
              <w:snapToGrid w:val="0"/>
              <w:spacing w:line="360" w:lineRule="auto"/>
              <w:rPr>
                <w:rFonts w:hint="eastAsia"/>
                <w:szCs w:val="21"/>
              </w:rPr>
            </w:pPr>
            <w:r>
              <w:rPr>
                <w:rFonts w:hint="eastAsia"/>
                <w:szCs w:val="21"/>
              </w:rPr>
              <w:t>提供营业执照</w:t>
            </w:r>
          </w:p>
        </w:tc>
      </w:tr>
      <w:tr w:rsidR="00ED396E" w14:paraId="749412C6" w14:textId="77777777">
        <w:trPr>
          <w:trHeight w:val="20"/>
          <w:jc w:val="center"/>
        </w:trPr>
        <w:tc>
          <w:tcPr>
            <w:tcW w:w="3242" w:type="pct"/>
            <w:vAlign w:val="center"/>
          </w:tcPr>
          <w:p w14:paraId="755F7482" w14:textId="77777777" w:rsidR="00ED396E" w:rsidRDefault="00000000">
            <w:pPr>
              <w:pStyle w:val="TableParagraph"/>
              <w:snapToGrid w:val="0"/>
              <w:spacing w:line="360" w:lineRule="auto"/>
              <w:rPr>
                <w:rFonts w:hint="eastAsia"/>
                <w:szCs w:val="21"/>
              </w:rPr>
            </w:pPr>
            <w:r>
              <w:rPr>
                <w:rFonts w:hint="eastAsia"/>
                <w:szCs w:val="21"/>
              </w:rPr>
              <w:t>满足《中华人民共和国政府采购法》第二十二条规定</w:t>
            </w:r>
          </w:p>
        </w:tc>
        <w:tc>
          <w:tcPr>
            <w:tcW w:w="1758" w:type="pct"/>
            <w:vAlign w:val="center"/>
          </w:tcPr>
          <w:p w14:paraId="6A059E3A" w14:textId="77777777" w:rsidR="00ED396E" w:rsidRDefault="00000000">
            <w:pPr>
              <w:pStyle w:val="TableParagraph"/>
              <w:snapToGrid w:val="0"/>
              <w:spacing w:line="360" w:lineRule="auto"/>
              <w:rPr>
                <w:rFonts w:hint="eastAsia"/>
                <w:szCs w:val="21"/>
              </w:rPr>
            </w:pPr>
            <w:r>
              <w:rPr>
                <w:rFonts w:hint="eastAsia"/>
                <w:szCs w:val="21"/>
              </w:rPr>
              <w:t>提供《投标声明书》。</w:t>
            </w:r>
          </w:p>
        </w:tc>
      </w:tr>
      <w:tr w:rsidR="00ED396E" w14:paraId="0015539F" w14:textId="77777777">
        <w:trPr>
          <w:trHeight w:val="20"/>
          <w:jc w:val="center"/>
        </w:trPr>
        <w:tc>
          <w:tcPr>
            <w:tcW w:w="3242" w:type="pct"/>
            <w:vAlign w:val="center"/>
          </w:tcPr>
          <w:p w14:paraId="6FA131DC" w14:textId="77777777" w:rsidR="00ED396E" w:rsidRDefault="00000000">
            <w:pPr>
              <w:pStyle w:val="TableParagraph"/>
              <w:snapToGrid w:val="0"/>
              <w:spacing w:line="360" w:lineRule="auto"/>
              <w:rPr>
                <w:rFonts w:hint="eastAsia"/>
                <w:szCs w:val="21"/>
              </w:rPr>
            </w:pPr>
            <w:r>
              <w:rPr>
                <w:rFonts w:hint="eastAsia"/>
                <w:szCs w:val="21"/>
              </w:rPr>
              <w:t>未被“信用中国”（www.creditchina.gov.cn)、中国政府采购网（www.ccgp.gov.cn）列入失信被执行人、重大税收违法失信主体、政府采购严重违法失信行为记录名单。</w:t>
            </w:r>
          </w:p>
        </w:tc>
        <w:tc>
          <w:tcPr>
            <w:tcW w:w="1758" w:type="pct"/>
            <w:vAlign w:val="center"/>
          </w:tcPr>
          <w:p w14:paraId="1602AF8C" w14:textId="77777777" w:rsidR="00ED396E" w:rsidRDefault="00000000">
            <w:pPr>
              <w:pStyle w:val="TableParagraph"/>
              <w:snapToGrid w:val="0"/>
              <w:spacing w:line="360" w:lineRule="auto"/>
              <w:rPr>
                <w:rFonts w:hint="eastAsia"/>
                <w:szCs w:val="21"/>
              </w:rPr>
            </w:pPr>
            <w:r>
              <w:rPr>
                <w:rFonts w:hint="eastAsia"/>
                <w:szCs w:val="21"/>
              </w:rPr>
              <w:t>提供《投标声明书》。</w:t>
            </w:r>
          </w:p>
        </w:tc>
      </w:tr>
      <w:tr w:rsidR="00ED396E" w14:paraId="78413163" w14:textId="77777777">
        <w:trPr>
          <w:trHeight w:val="20"/>
          <w:jc w:val="center"/>
        </w:trPr>
        <w:tc>
          <w:tcPr>
            <w:tcW w:w="3242" w:type="pct"/>
            <w:vAlign w:val="center"/>
          </w:tcPr>
          <w:p w14:paraId="4D35B25C" w14:textId="77777777" w:rsidR="00ED396E" w:rsidRDefault="00000000">
            <w:pPr>
              <w:pStyle w:val="TableParagraph"/>
              <w:snapToGrid w:val="0"/>
              <w:spacing w:line="360" w:lineRule="auto"/>
              <w:rPr>
                <w:rFonts w:hint="eastAsia"/>
                <w:szCs w:val="21"/>
              </w:rPr>
            </w:pPr>
            <w:r>
              <w:rPr>
                <w:rFonts w:hint="eastAsia"/>
                <w:szCs w:val="21"/>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tc>
        <w:tc>
          <w:tcPr>
            <w:tcW w:w="1758" w:type="pct"/>
            <w:vAlign w:val="center"/>
          </w:tcPr>
          <w:p w14:paraId="200844B9" w14:textId="77777777" w:rsidR="00ED396E" w:rsidRDefault="00000000">
            <w:pPr>
              <w:pStyle w:val="TableParagraph"/>
              <w:snapToGrid w:val="0"/>
              <w:spacing w:line="360" w:lineRule="auto"/>
              <w:rPr>
                <w:rFonts w:hint="eastAsia"/>
                <w:szCs w:val="21"/>
              </w:rPr>
            </w:pPr>
            <w:r>
              <w:rPr>
                <w:rFonts w:hint="eastAsia"/>
                <w:szCs w:val="21"/>
              </w:rPr>
              <w:t>提供《投标声明书》。</w:t>
            </w:r>
          </w:p>
        </w:tc>
      </w:tr>
      <w:tr w:rsidR="00ED396E" w14:paraId="14B5542F" w14:textId="77777777">
        <w:trPr>
          <w:trHeight w:val="20"/>
          <w:jc w:val="center"/>
        </w:trPr>
        <w:tc>
          <w:tcPr>
            <w:tcW w:w="3242" w:type="pct"/>
            <w:shd w:val="clear" w:color="auto" w:fill="F6F6F6"/>
            <w:vAlign w:val="center"/>
          </w:tcPr>
          <w:p w14:paraId="7810AE67" w14:textId="77777777" w:rsidR="00ED396E" w:rsidRDefault="00000000">
            <w:pPr>
              <w:pStyle w:val="TableParagraph"/>
              <w:snapToGrid w:val="0"/>
              <w:spacing w:line="360" w:lineRule="auto"/>
              <w:rPr>
                <w:rFonts w:hint="eastAsia"/>
                <w:szCs w:val="21"/>
              </w:rPr>
            </w:pPr>
            <w:r>
              <w:rPr>
                <w:rFonts w:hint="eastAsia"/>
                <w:szCs w:val="21"/>
              </w:rPr>
              <w:t>本项目不接受联合体投标</w:t>
            </w:r>
          </w:p>
        </w:tc>
        <w:tc>
          <w:tcPr>
            <w:tcW w:w="1758" w:type="pct"/>
            <w:shd w:val="clear" w:color="auto" w:fill="F6F6F6"/>
            <w:vAlign w:val="center"/>
          </w:tcPr>
          <w:p w14:paraId="32FFA6F8" w14:textId="77777777" w:rsidR="00ED396E" w:rsidRDefault="00000000">
            <w:pPr>
              <w:pStyle w:val="TableParagraph"/>
              <w:snapToGrid w:val="0"/>
              <w:spacing w:line="360" w:lineRule="auto"/>
              <w:rPr>
                <w:rFonts w:hint="eastAsia"/>
                <w:szCs w:val="21"/>
              </w:rPr>
            </w:pPr>
            <w:r>
              <w:rPr>
                <w:rFonts w:hint="eastAsia"/>
                <w:szCs w:val="21"/>
              </w:rPr>
              <w:t>提供《投标声明书》。</w:t>
            </w:r>
          </w:p>
        </w:tc>
      </w:tr>
      <w:tr w:rsidR="00ED396E" w14:paraId="04A8F35B" w14:textId="77777777">
        <w:trPr>
          <w:trHeight w:val="20"/>
          <w:jc w:val="center"/>
        </w:trPr>
        <w:tc>
          <w:tcPr>
            <w:tcW w:w="3242" w:type="pct"/>
            <w:shd w:val="clear" w:color="auto" w:fill="F6F6F6"/>
            <w:vAlign w:val="center"/>
          </w:tcPr>
          <w:p w14:paraId="0B6B4B9F" w14:textId="77777777" w:rsidR="00ED396E" w:rsidRDefault="00000000">
            <w:pPr>
              <w:pStyle w:val="TableParagraph"/>
              <w:snapToGrid w:val="0"/>
              <w:spacing w:line="360" w:lineRule="auto"/>
              <w:rPr>
                <w:rFonts w:hint="eastAsia"/>
                <w:szCs w:val="21"/>
              </w:rPr>
            </w:pPr>
            <w:r>
              <w:rPr>
                <w:rFonts w:hint="eastAsia"/>
                <w:szCs w:val="21"/>
              </w:rPr>
              <w:t>本项目按照《政府采购促进中小企业发展管理办法》【财库（2020）46号】第七条规定：专门面向中小企业采购。</w:t>
            </w:r>
          </w:p>
        </w:tc>
        <w:tc>
          <w:tcPr>
            <w:tcW w:w="1758" w:type="pct"/>
            <w:shd w:val="clear" w:color="auto" w:fill="F6F6F6"/>
            <w:vAlign w:val="center"/>
          </w:tcPr>
          <w:p w14:paraId="2E40BD3F" w14:textId="77777777" w:rsidR="00ED396E" w:rsidRDefault="00000000">
            <w:pPr>
              <w:pStyle w:val="TableParagraph"/>
              <w:snapToGrid w:val="0"/>
              <w:spacing w:line="360" w:lineRule="auto"/>
              <w:rPr>
                <w:rFonts w:hint="eastAsia"/>
                <w:szCs w:val="21"/>
              </w:rPr>
            </w:pPr>
            <w:r>
              <w:rPr>
                <w:rFonts w:hint="eastAsia"/>
                <w:szCs w:val="21"/>
              </w:rPr>
              <w:t>提供中小企业申明函；监狱企业声明函（如有）；残疾人福利性单位声明函（如有）。</w:t>
            </w:r>
          </w:p>
        </w:tc>
      </w:tr>
    </w:tbl>
    <w:p w14:paraId="608C98E3" w14:textId="77777777" w:rsidR="00ED396E" w:rsidRDefault="00000000">
      <w:pPr>
        <w:pStyle w:val="a6"/>
        <w:spacing w:line="360" w:lineRule="auto"/>
        <w:ind w:firstLineChars="200" w:firstLine="482"/>
        <w:rPr>
          <w:rFonts w:ascii="宋体" w:hAnsi="宋体" w:hint="eastAsia"/>
          <w:b/>
          <w:bCs/>
          <w:sz w:val="24"/>
        </w:rPr>
      </w:pPr>
      <w:r>
        <w:rPr>
          <w:rFonts w:ascii="宋体" w:hAnsi="宋体" w:hint="eastAsia"/>
          <w:b/>
          <w:bCs/>
          <w:sz w:val="24"/>
        </w:rPr>
        <w:t>（二）</w:t>
      </w:r>
      <w:r>
        <w:rPr>
          <w:rFonts w:ascii="宋体" w:hAnsi="宋体"/>
          <w:b/>
          <w:bCs/>
          <w:sz w:val="24"/>
        </w:rPr>
        <w:t>符合性审查</w:t>
      </w:r>
    </w:p>
    <w:p w14:paraId="0CD22A77" w14:textId="77777777" w:rsidR="00ED396E" w:rsidRDefault="00000000">
      <w:pPr>
        <w:pStyle w:val="a6"/>
        <w:spacing w:line="360" w:lineRule="auto"/>
        <w:ind w:firstLineChars="200" w:firstLine="480"/>
        <w:rPr>
          <w:rFonts w:ascii="宋体" w:hAnsi="宋体" w:hint="eastAsia"/>
          <w:sz w:val="24"/>
        </w:rPr>
      </w:pPr>
      <w:r>
        <w:rPr>
          <w:rFonts w:ascii="宋体" w:hAnsi="宋体"/>
          <w:sz w:val="24"/>
        </w:rPr>
        <w:t>评标委员会应当对符合资格的投标人的投标文件进行符合性审查，以确定其是否满足招标文件的实质性要求，对审查发现无效的进行必要的询标，</w:t>
      </w:r>
      <w:r>
        <w:rPr>
          <w:rFonts w:ascii="宋体" w:hAnsi="宋体" w:cs="宋体" w:hint="eastAsia"/>
          <w:sz w:val="24"/>
        </w:rPr>
        <w:t>在政采云平台公布无效投标的投标人名单、投标无效的原因</w:t>
      </w:r>
      <w:r>
        <w:rPr>
          <w:rFonts w:ascii="宋体" w:hAnsi="宋体"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5887"/>
      </w:tblGrid>
      <w:tr w:rsidR="00ED396E" w14:paraId="392EE1D1" w14:textId="77777777">
        <w:trPr>
          <w:trHeight w:val="20"/>
          <w:jc w:val="center"/>
        </w:trPr>
        <w:tc>
          <w:tcPr>
            <w:tcW w:w="1452" w:type="pct"/>
            <w:vAlign w:val="center"/>
          </w:tcPr>
          <w:p w14:paraId="75B3BD37" w14:textId="77777777" w:rsidR="00ED396E" w:rsidRDefault="00000000">
            <w:pPr>
              <w:pStyle w:val="TableParagraph"/>
              <w:spacing w:line="360" w:lineRule="auto"/>
              <w:ind w:right="146"/>
              <w:rPr>
                <w:rFonts w:hint="eastAsia"/>
                <w:sz w:val="22"/>
                <w:szCs w:val="22"/>
              </w:rPr>
            </w:pPr>
            <w:r>
              <w:rPr>
                <w:rFonts w:hint="eastAsia"/>
                <w:sz w:val="22"/>
                <w:szCs w:val="22"/>
              </w:rPr>
              <w:t>投标文件</w:t>
            </w:r>
          </w:p>
        </w:tc>
        <w:tc>
          <w:tcPr>
            <w:tcW w:w="3548" w:type="pct"/>
            <w:vAlign w:val="center"/>
          </w:tcPr>
          <w:p w14:paraId="0B6EEAB5" w14:textId="77777777" w:rsidR="00ED396E" w:rsidRDefault="00000000">
            <w:pPr>
              <w:pStyle w:val="TableParagraph"/>
              <w:spacing w:before="48" w:line="360" w:lineRule="auto"/>
              <w:rPr>
                <w:rFonts w:hint="eastAsia"/>
                <w:sz w:val="22"/>
                <w:szCs w:val="22"/>
              </w:rPr>
            </w:pPr>
            <w:r>
              <w:rPr>
                <w:rFonts w:hint="eastAsia"/>
                <w:sz w:val="22"/>
                <w:szCs w:val="22"/>
              </w:rPr>
              <w:t>投标文件完整且编排有序，投标内容基本完整，无重大错漏，并按要求签署、盖章。</w:t>
            </w:r>
          </w:p>
        </w:tc>
      </w:tr>
      <w:tr w:rsidR="00ED396E" w14:paraId="38631FD1" w14:textId="77777777">
        <w:trPr>
          <w:trHeight w:val="20"/>
          <w:jc w:val="center"/>
        </w:trPr>
        <w:tc>
          <w:tcPr>
            <w:tcW w:w="1452" w:type="pct"/>
            <w:shd w:val="clear" w:color="auto" w:fill="F6F6F6"/>
            <w:vAlign w:val="center"/>
          </w:tcPr>
          <w:p w14:paraId="5699F461" w14:textId="77777777" w:rsidR="00ED396E" w:rsidRDefault="00000000">
            <w:pPr>
              <w:pStyle w:val="TableParagraph"/>
              <w:spacing w:line="360" w:lineRule="auto"/>
              <w:ind w:right="146"/>
              <w:rPr>
                <w:rFonts w:hint="eastAsia"/>
                <w:sz w:val="22"/>
                <w:szCs w:val="22"/>
              </w:rPr>
            </w:pPr>
            <w:r>
              <w:rPr>
                <w:rFonts w:hint="eastAsia"/>
                <w:sz w:val="22"/>
                <w:szCs w:val="22"/>
              </w:rPr>
              <w:lastRenderedPageBreak/>
              <w:t>法定代表人/负责人资格证明书及授权委托书</w:t>
            </w:r>
          </w:p>
        </w:tc>
        <w:tc>
          <w:tcPr>
            <w:tcW w:w="3548" w:type="pct"/>
            <w:shd w:val="clear" w:color="auto" w:fill="F6F6F6"/>
            <w:vAlign w:val="center"/>
          </w:tcPr>
          <w:p w14:paraId="6B4104D4" w14:textId="77777777" w:rsidR="00ED396E" w:rsidRDefault="00000000">
            <w:pPr>
              <w:pStyle w:val="TableParagraph"/>
              <w:spacing w:before="48" w:line="360" w:lineRule="auto"/>
              <w:rPr>
                <w:rFonts w:hint="eastAsia"/>
                <w:sz w:val="22"/>
                <w:szCs w:val="22"/>
              </w:rPr>
            </w:pPr>
            <w:r>
              <w:rPr>
                <w:rFonts w:hint="eastAsia"/>
                <w:sz w:val="22"/>
                <w:szCs w:val="22"/>
              </w:rPr>
              <w:t>法定代表人/负责人资格证明书及授权委托书，按对应格式文件签署、盖章。</w:t>
            </w:r>
          </w:p>
        </w:tc>
      </w:tr>
      <w:tr w:rsidR="00ED396E" w14:paraId="5FEAE4F4" w14:textId="77777777">
        <w:trPr>
          <w:trHeight w:val="20"/>
          <w:jc w:val="center"/>
        </w:trPr>
        <w:tc>
          <w:tcPr>
            <w:tcW w:w="1452" w:type="pct"/>
            <w:shd w:val="clear" w:color="auto" w:fill="F6F6F6"/>
            <w:vAlign w:val="center"/>
          </w:tcPr>
          <w:p w14:paraId="4DC876DB" w14:textId="77777777" w:rsidR="00ED396E" w:rsidRDefault="00000000">
            <w:pPr>
              <w:pStyle w:val="TableParagraph"/>
              <w:spacing w:line="360" w:lineRule="auto"/>
              <w:ind w:right="146"/>
              <w:rPr>
                <w:rFonts w:hint="eastAsia"/>
                <w:sz w:val="22"/>
                <w:szCs w:val="22"/>
              </w:rPr>
            </w:pPr>
            <w:r>
              <w:rPr>
                <w:rFonts w:hint="eastAsia"/>
                <w:sz w:val="22"/>
                <w:szCs w:val="22"/>
              </w:rPr>
              <w:t>投标有效期</w:t>
            </w:r>
          </w:p>
        </w:tc>
        <w:tc>
          <w:tcPr>
            <w:tcW w:w="3548" w:type="pct"/>
            <w:shd w:val="clear" w:color="auto" w:fill="F6F6F6"/>
            <w:vAlign w:val="center"/>
          </w:tcPr>
          <w:p w14:paraId="1E8498E9" w14:textId="77777777" w:rsidR="00ED396E" w:rsidRDefault="00000000">
            <w:pPr>
              <w:pStyle w:val="TableParagraph"/>
              <w:spacing w:before="48" w:line="360" w:lineRule="auto"/>
              <w:rPr>
                <w:rFonts w:hint="eastAsia"/>
                <w:sz w:val="22"/>
                <w:szCs w:val="22"/>
              </w:rPr>
            </w:pPr>
            <w:r>
              <w:rPr>
                <w:rFonts w:hint="eastAsia"/>
                <w:sz w:val="22"/>
                <w:szCs w:val="22"/>
              </w:rPr>
              <w:t>开标之日起90日历天。（</w:t>
            </w:r>
            <w:r>
              <w:rPr>
                <w:rFonts w:hint="eastAsia"/>
                <w:szCs w:val="21"/>
              </w:rPr>
              <w:t>提供《投标声明书》</w:t>
            </w:r>
            <w:r>
              <w:rPr>
                <w:rFonts w:hint="eastAsia"/>
                <w:sz w:val="22"/>
                <w:szCs w:val="22"/>
              </w:rPr>
              <w:t>）</w:t>
            </w:r>
          </w:p>
        </w:tc>
      </w:tr>
      <w:tr w:rsidR="00ED396E" w14:paraId="299EAA5B" w14:textId="77777777">
        <w:trPr>
          <w:trHeight w:val="20"/>
          <w:jc w:val="center"/>
        </w:trPr>
        <w:tc>
          <w:tcPr>
            <w:tcW w:w="1452" w:type="pct"/>
            <w:vAlign w:val="center"/>
          </w:tcPr>
          <w:p w14:paraId="515E5B54" w14:textId="77777777" w:rsidR="00ED396E" w:rsidRDefault="00000000">
            <w:pPr>
              <w:pStyle w:val="TableParagraph"/>
              <w:spacing w:line="360" w:lineRule="auto"/>
              <w:ind w:right="146"/>
              <w:rPr>
                <w:rFonts w:hint="eastAsia"/>
                <w:sz w:val="22"/>
                <w:szCs w:val="22"/>
              </w:rPr>
            </w:pPr>
            <w:r>
              <w:rPr>
                <w:rFonts w:hint="eastAsia"/>
                <w:sz w:val="22"/>
                <w:szCs w:val="22"/>
              </w:rPr>
              <w:t>“▲”实质性条款</w:t>
            </w:r>
          </w:p>
        </w:tc>
        <w:tc>
          <w:tcPr>
            <w:tcW w:w="3548" w:type="pct"/>
            <w:vAlign w:val="center"/>
          </w:tcPr>
          <w:p w14:paraId="2BE27491" w14:textId="77777777" w:rsidR="00ED396E" w:rsidRDefault="00000000">
            <w:pPr>
              <w:pStyle w:val="TableParagraph"/>
              <w:spacing w:before="48" w:line="360" w:lineRule="auto"/>
              <w:rPr>
                <w:rFonts w:hint="eastAsia"/>
                <w:sz w:val="22"/>
                <w:szCs w:val="22"/>
              </w:rPr>
            </w:pPr>
            <w:r>
              <w:rPr>
                <w:rFonts w:hint="eastAsia"/>
                <w:sz w:val="22"/>
                <w:szCs w:val="22"/>
              </w:rPr>
              <w:t>“▲”实质性条款必须满足招标文件要求。</w:t>
            </w:r>
          </w:p>
        </w:tc>
      </w:tr>
      <w:tr w:rsidR="00ED396E" w14:paraId="7BE2BFDA" w14:textId="77777777">
        <w:trPr>
          <w:trHeight w:val="20"/>
          <w:jc w:val="center"/>
        </w:trPr>
        <w:tc>
          <w:tcPr>
            <w:tcW w:w="1452" w:type="pct"/>
            <w:shd w:val="clear" w:color="auto" w:fill="F6F6F6"/>
            <w:vAlign w:val="center"/>
          </w:tcPr>
          <w:p w14:paraId="46FA2A11" w14:textId="77777777" w:rsidR="00ED396E" w:rsidRDefault="00000000">
            <w:pPr>
              <w:pStyle w:val="TableParagraph"/>
              <w:spacing w:line="360" w:lineRule="auto"/>
              <w:ind w:right="146"/>
              <w:rPr>
                <w:rFonts w:hint="eastAsia"/>
                <w:sz w:val="22"/>
                <w:szCs w:val="22"/>
              </w:rPr>
            </w:pPr>
            <w:r>
              <w:rPr>
                <w:rFonts w:hint="eastAsia"/>
                <w:sz w:val="22"/>
                <w:szCs w:val="22"/>
              </w:rPr>
              <w:t>串通投标</w:t>
            </w:r>
          </w:p>
        </w:tc>
        <w:tc>
          <w:tcPr>
            <w:tcW w:w="3548" w:type="pct"/>
            <w:shd w:val="clear" w:color="auto" w:fill="F6F6F6"/>
            <w:vAlign w:val="center"/>
          </w:tcPr>
          <w:p w14:paraId="062CB32F" w14:textId="77777777" w:rsidR="00ED396E" w:rsidRDefault="00000000">
            <w:pPr>
              <w:pStyle w:val="TableParagraph"/>
              <w:spacing w:before="48" w:line="360" w:lineRule="auto"/>
              <w:rPr>
                <w:rFonts w:hint="eastAsia"/>
                <w:sz w:val="22"/>
                <w:szCs w:val="22"/>
              </w:rPr>
            </w:pPr>
            <w:r>
              <w:rPr>
                <w:rFonts w:hint="eastAsia"/>
                <w:sz w:val="22"/>
                <w:szCs w:val="22"/>
              </w:rPr>
              <w:t>未出现财政部87号令《政府采购货物和服务招标投标管理办法》第三十七条规定的串通投标情形。</w:t>
            </w:r>
          </w:p>
        </w:tc>
      </w:tr>
      <w:tr w:rsidR="00ED396E" w14:paraId="60862FAF" w14:textId="77777777">
        <w:trPr>
          <w:trHeight w:val="20"/>
          <w:jc w:val="center"/>
        </w:trPr>
        <w:tc>
          <w:tcPr>
            <w:tcW w:w="1452" w:type="pct"/>
            <w:vAlign w:val="center"/>
          </w:tcPr>
          <w:p w14:paraId="44E70DB9" w14:textId="77777777" w:rsidR="00ED396E" w:rsidRDefault="00000000">
            <w:pPr>
              <w:pStyle w:val="TableParagraph"/>
              <w:spacing w:line="360" w:lineRule="auto"/>
              <w:ind w:right="146"/>
              <w:rPr>
                <w:rFonts w:hint="eastAsia"/>
                <w:sz w:val="22"/>
                <w:szCs w:val="22"/>
              </w:rPr>
            </w:pPr>
            <w:r>
              <w:rPr>
                <w:rFonts w:hint="eastAsia"/>
                <w:sz w:val="22"/>
                <w:szCs w:val="22"/>
              </w:rPr>
              <w:t>附加条件</w:t>
            </w:r>
          </w:p>
        </w:tc>
        <w:tc>
          <w:tcPr>
            <w:tcW w:w="3548" w:type="pct"/>
            <w:vAlign w:val="center"/>
          </w:tcPr>
          <w:p w14:paraId="6F06520A" w14:textId="77777777" w:rsidR="00ED396E" w:rsidRDefault="00000000">
            <w:pPr>
              <w:pStyle w:val="TableParagraph"/>
              <w:spacing w:before="48" w:line="360" w:lineRule="auto"/>
              <w:rPr>
                <w:rFonts w:hint="eastAsia"/>
                <w:sz w:val="22"/>
                <w:szCs w:val="22"/>
              </w:rPr>
            </w:pPr>
            <w:r>
              <w:rPr>
                <w:rFonts w:hint="eastAsia"/>
                <w:sz w:val="22"/>
                <w:szCs w:val="22"/>
              </w:rPr>
              <w:t>投标文件未含有采购人不可接受的附加条件。</w:t>
            </w:r>
          </w:p>
        </w:tc>
      </w:tr>
      <w:tr w:rsidR="006C5F9B" w14:paraId="10E8590E" w14:textId="77777777">
        <w:trPr>
          <w:trHeight w:val="20"/>
          <w:jc w:val="center"/>
        </w:trPr>
        <w:tc>
          <w:tcPr>
            <w:tcW w:w="1452" w:type="pct"/>
            <w:vMerge w:val="restart"/>
            <w:vAlign w:val="center"/>
          </w:tcPr>
          <w:p w14:paraId="6D355ADC" w14:textId="4FDE588A" w:rsidR="006C5F9B" w:rsidRDefault="006C5F9B" w:rsidP="006C5F9B">
            <w:pPr>
              <w:pStyle w:val="TableParagraph"/>
              <w:spacing w:line="360" w:lineRule="auto"/>
              <w:ind w:right="146"/>
              <w:rPr>
                <w:rFonts w:hint="eastAsia"/>
                <w:sz w:val="22"/>
                <w:szCs w:val="22"/>
              </w:rPr>
            </w:pPr>
            <w:r>
              <w:rPr>
                <w:rFonts w:hint="eastAsia"/>
                <w:sz w:val="22"/>
                <w:szCs w:val="22"/>
              </w:rPr>
              <w:t>其它</w:t>
            </w:r>
          </w:p>
        </w:tc>
        <w:tc>
          <w:tcPr>
            <w:tcW w:w="3548" w:type="pct"/>
            <w:vAlign w:val="center"/>
          </w:tcPr>
          <w:p w14:paraId="32EB88B5" w14:textId="77A5ABDC" w:rsidR="006C5F9B" w:rsidRDefault="006C5F9B" w:rsidP="006C5F9B">
            <w:pPr>
              <w:pStyle w:val="TableParagraph"/>
              <w:spacing w:before="48" w:line="360" w:lineRule="auto"/>
              <w:rPr>
                <w:rFonts w:hint="eastAsia"/>
                <w:sz w:val="22"/>
                <w:szCs w:val="22"/>
              </w:rPr>
            </w:pPr>
            <w:r w:rsidRPr="001976AB">
              <w:rPr>
                <w:rFonts w:hint="eastAsia"/>
                <w:sz w:val="22"/>
                <w:szCs w:val="22"/>
              </w:rPr>
              <w:t>未出现第</w:t>
            </w:r>
            <w:r>
              <w:rPr>
                <w:rFonts w:hint="eastAsia"/>
                <w:sz w:val="22"/>
                <w:szCs w:val="22"/>
              </w:rPr>
              <w:t>四章</w:t>
            </w:r>
            <w:r w:rsidRPr="001976AB">
              <w:rPr>
                <w:rFonts w:hint="eastAsia"/>
                <w:sz w:val="22"/>
                <w:szCs w:val="22"/>
              </w:rPr>
              <w:t xml:space="preserve"> 评标中的“</w:t>
            </w:r>
            <w:r>
              <w:rPr>
                <w:rFonts w:hint="eastAsia"/>
                <w:sz w:val="22"/>
                <w:szCs w:val="22"/>
              </w:rPr>
              <w:t>四</w:t>
            </w:r>
            <w:r w:rsidRPr="001976AB">
              <w:rPr>
                <w:rFonts w:hint="eastAsia"/>
                <w:sz w:val="22"/>
                <w:szCs w:val="22"/>
              </w:rPr>
              <w:t>、无效</w:t>
            </w:r>
            <w:r>
              <w:rPr>
                <w:rFonts w:hint="eastAsia"/>
                <w:sz w:val="22"/>
                <w:szCs w:val="22"/>
              </w:rPr>
              <w:t>标</w:t>
            </w:r>
            <w:r w:rsidRPr="001976AB">
              <w:rPr>
                <w:rFonts w:hint="eastAsia"/>
                <w:sz w:val="22"/>
                <w:szCs w:val="22"/>
              </w:rPr>
              <w:t>情形”</w:t>
            </w:r>
            <w:r>
              <w:rPr>
                <w:rFonts w:hint="eastAsia"/>
                <w:sz w:val="22"/>
                <w:szCs w:val="22"/>
              </w:rPr>
              <w:t>、“五、废标情形”；</w:t>
            </w:r>
          </w:p>
        </w:tc>
      </w:tr>
      <w:tr w:rsidR="006C5F9B" w14:paraId="5BF02363" w14:textId="77777777">
        <w:trPr>
          <w:trHeight w:val="20"/>
          <w:jc w:val="center"/>
        </w:trPr>
        <w:tc>
          <w:tcPr>
            <w:tcW w:w="1452" w:type="pct"/>
            <w:vMerge/>
            <w:vAlign w:val="center"/>
          </w:tcPr>
          <w:p w14:paraId="4F422C74" w14:textId="77777777" w:rsidR="006C5F9B" w:rsidRDefault="006C5F9B" w:rsidP="006C5F9B">
            <w:pPr>
              <w:pStyle w:val="TableParagraph"/>
              <w:spacing w:line="360" w:lineRule="auto"/>
              <w:ind w:right="146"/>
              <w:rPr>
                <w:rFonts w:hint="eastAsia"/>
                <w:sz w:val="22"/>
                <w:szCs w:val="22"/>
              </w:rPr>
            </w:pPr>
          </w:p>
        </w:tc>
        <w:tc>
          <w:tcPr>
            <w:tcW w:w="3548" w:type="pct"/>
            <w:vAlign w:val="center"/>
          </w:tcPr>
          <w:p w14:paraId="38B03BBA" w14:textId="29BF0944" w:rsidR="006C5F9B" w:rsidRDefault="006C5F9B" w:rsidP="006C5F9B">
            <w:pPr>
              <w:pStyle w:val="TableParagraph"/>
              <w:spacing w:before="48" w:line="360" w:lineRule="auto"/>
              <w:rPr>
                <w:rFonts w:hint="eastAsia"/>
                <w:sz w:val="22"/>
                <w:szCs w:val="22"/>
              </w:rPr>
            </w:pPr>
            <w:r w:rsidRPr="00840C2E">
              <w:rPr>
                <w:rFonts w:hint="eastAsia"/>
                <w:sz w:val="22"/>
                <w:szCs w:val="22"/>
              </w:rPr>
              <w:t>供应商不得在</w:t>
            </w:r>
            <w:r>
              <w:rPr>
                <w:rFonts w:hint="eastAsia"/>
                <w:sz w:val="22"/>
                <w:szCs w:val="22"/>
              </w:rPr>
              <w:t>投标</w:t>
            </w:r>
            <w:r w:rsidRPr="00840C2E">
              <w:rPr>
                <w:rFonts w:hint="eastAsia"/>
                <w:sz w:val="22"/>
                <w:szCs w:val="22"/>
              </w:rPr>
              <w:t>活动中提供任何虚假材料或从事其他违法活动的</w:t>
            </w:r>
            <w:r>
              <w:rPr>
                <w:rFonts w:hint="eastAsia"/>
                <w:sz w:val="22"/>
                <w:szCs w:val="22"/>
              </w:rPr>
              <w:t>；</w:t>
            </w:r>
          </w:p>
        </w:tc>
      </w:tr>
      <w:tr w:rsidR="006C5F9B" w14:paraId="7D224E9D" w14:textId="77777777">
        <w:trPr>
          <w:trHeight w:val="20"/>
          <w:jc w:val="center"/>
        </w:trPr>
        <w:tc>
          <w:tcPr>
            <w:tcW w:w="1452" w:type="pct"/>
            <w:vMerge/>
            <w:vAlign w:val="center"/>
          </w:tcPr>
          <w:p w14:paraId="70363515" w14:textId="77777777" w:rsidR="006C5F9B" w:rsidRPr="006C5F9B" w:rsidRDefault="006C5F9B" w:rsidP="006C5F9B">
            <w:pPr>
              <w:pStyle w:val="TableParagraph"/>
              <w:spacing w:line="360" w:lineRule="auto"/>
              <w:ind w:right="146"/>
              <w:rPr>
                <w:rFonts w:hint="eastAsia"/>
                <w:sz w:val="22"/>
                <w:szCs w:val="22"/>
              </w:rPr>
            </w:pPr>
          </w:p>
        </w:tc>
        <w:tc>
          <w:tcPr>
            <w:tcW w:w="3548" w:type="pct"/>
            <w:vAlign w:val="center"/>
          </w:tcPr>
          <w:p w14:paraId="6A9F5239" w14:textId="20D33060" w:rsidR="006C5F9B" w:rsidRDefault="006C5F9B" w:rsidP="006C5F9B">
            <w:pPr>
              <w:pStyle w:val="TableParagraph"/>
              <w:spacing w:before="48" w:line="360" w:lineRule="auto"/>
              <w:rPr>
                <w:rFonts w:hint="eastAsia"/>
                <w:sz w:val="22"/>
                <w:szCs w:val="22"/>
              </w:rPr>
            </w:pPr>
            <w:r>
              <w:rPr>
                <w:rFonts w:hint="eastAsia"/>
                <w:color w:val="000000"/>
              </w:rPr>
              <w:t>存在法律、法规、规章、采购文件规定的其它无效情况的。</w:t>
            </w:r>
          </w:p>
        </w:tc>
      </w:tr>
    </w:tbl>
    <w:p w14:paraId="16E035B4" w14:textId="77777777" w:rsidR="00ED396E" w:rsidRDefault="00ED396E">
      <w:pPr>
        <w:pStyle w:val="a6"/>
        <w:spacing w:line="360" w:lineRule="auto"/>
        <w:rPr>
          <w:rFonts w:ascii="宋体" w:hAnsi="宋体" w:hint="eastAsia"/>
          <w:sz w:val="24"/>
        </w:rPr>
      </w:pPr>
    </w:p>
    <w:p w14:paraId="3278E7CC" w14:textId="77777777" w:rsidR="00ED396E" w:rsidRDefault="00000000">
      <w:pPr>
        <w:pStyle w:val="af6"/>
        <w:spacing w:before="0" w:beforeAutospacing="0" w:after="0" w:afterAutospacing="0" w:line="360" w:lineRule="auto"/>
        <w:ind w:firstLineChars="200" w:firstLine="482"/>
        <w:jc w:val="both"/>
      </w:pPr>
      <w:r>
        <w:rPr>
          <w:b/>
          <w:bCs/>
        </w:rPr>
        <w:t>（三）</w:t>
      </w:r>
      <w:r>
        <w:rPr>
          <w:rFonts w:cs="Arial"/>
          <w:b/>
          <w:bCs/>
        </w:rPr>
        <w:t>商务技术及价格评审</w:t>
      </w:r>
    </w:p>
    <w:p w14:paraId="636159CB" w14:textId="77777777" w:rsidR="00ED396E" w:rsidRDefault="00000000">
      <w:pPr>
        <w:autoSpaceDE w:val="0"/>
        <w:autoSpaceDN w:val="0"/>
        <w:spacing w:line="360" w:lineRule="auto"/>
        <w:ind w:firstLineChars="200" w:firstLine="480"/>
        <w:rPr>
          <w:rFonts w:ascii="宋体" w:hAnsi="宋体" w:hint="eastAsia"/>
          <w:kern w:val="0"/>
          <w:sz w:val="24"/>
        </w:rPr>
      </w:pPr>
      <w:r>
        <w:rPr>
          <w:rFonts w:ascii="宋体" w:hAnsi="宋体" w:cs="宋体" w:hint="eastAsia"/>
          <w:sz w:val="24"/>
        </w:rPr>
        <w:t>本</w:t>
      </w:r>
      <w:r>
        <w:rPr>
          <w:rFonts w:ascii="宋体" w:hAnsi="宋体" w:hint="eastAsia"/>
          <w:kern w:val="0"/>
          <w:sz w:val="24"/>
        </w:rPr>
        <w:t>项目评标方法为综合评分法，总计100分，评标按以下标准及要求进行：</w:t>
      </w:r>
    </w:p>
    <w:p w14:paraId="28BEB509" w14:textId="77777777" w:rsidR="00ED396E" w:rsidRDefault="00000000">
      <w:pPr>
        <w:pStyle w:val="afd"/>
        <w:spacing w:before="156"/>
        <w:rPr>
          <w:rFonts w:ascii="宋体" w:hAnsi="宋体" w:hint="eastAsia"/>
          <w:b/>
          <w:bCs/>
          <w:sz w:val="24"/>
        </w:rPr>
      </w:pPr>
      <w:r>
        <w:rPr>
          <w:rFonts w:ascii="宋体" w:hAnsi="宋体" w:hint="eastAsia"/>
          <w:b/>
          <w:bCs/>
          <w:sz w:val="24"/>
        </w:rPr>
        <w:t>1.报价评分30分</w:t>
      </w:r>
    </w:p>
    <w:p w14:paraId="3733F083" w14:textId="77777777" w:rsidR="00ED396E" w:rsidRDefault="00000000">
      <w:pPr>
        <w:pStyle w:val="afd"/>
        <w:spacing w:before="156"/>
        <w:rPr>
          <w:rFonts w:ascii="宋体" w:hAnsi="宋体" w:hint="eastAsia"/>
          <w:kern w:val="0"/>
          <w:sz w:val="24"/>
        </w:rPr>
      </w:pPr>
      <w:r>
        <w:rPr>
          <w:rFonts w:ascii="宋体" w:hAnsi="宋体" w:hint="eastAsia"/>
          <w:kern w:val="0"/>
          <w:sz w:val="24"/>
        </w:rPr>
        <w:t>报价得分采用低价优先法计算（小数点后保留2位），即满足招标文件要求且投标价格最低的投标报价为评标基准价，其报价得满分。其他投标人的投标报价得分按下列公式计算：</w:t>
      </w:r>
    </w:p>
    <w:p w14:paraId="5E9EAE0D" w14:textId="77777777" w:rsidR="00ED396E" w:rsidRDefault="00000000">
      <w:pPr>
        <w:pStyle w:val="afd"/>
        <w:spacing w:before="156"/>
        <w:rPr>
          <w:rFonts w:ascii="宋体" w:hAnsi="宋体" w:hint="eastAsia"/>
          <w:kern w:val="0"/>
          <w:sz w:val="24"/>
        </w:rPr>
      </w:pPr>
      <w:r>
        <w:rPr>
          <w:rFonts w:ascii="宋体" w:hAnsi="宋体" w:hint="eastAsia"/>
          <w:kern w:val="0"/>
          <w:sz w:val="24"/>
        </w:rPr>
        <w:t>投标报价得分=（评标基准价／投标报价）×30%×100。</w:t>
      </w:r>
    </w:p>
    <w:p w14:paraId="0888081C" w14:textId="77777777" w:rsidR="00ED396E" w:rsidRDefault="00000000">
      <w:pPr>
        <w:spacing w:line="360" w:lineRule="auto"/>
        <w:ind w:firstLineChars="200" w:firstLine="482"/>
        <w:rPr>
          <w:rFonts w:ascii="宋体" w:hAnsi="宋体" w:cs="宋体" w:hint="eastAsia"/>
          <w:sz w:val="24"/>
        </w:rPr>
      </w:pPr>
      <w:r>
        <w:rPr>
          <w:rFonts w:ascii="宋体" w:hAnsi="宋体" w:cs="宋体" w:hint="eastAsia"/>
          <w:b/>
          <w:bCs/>
          <w:sz w:val="24"/>
        </w:rPr>
        <w:t>注：本项目专门面向中小企业采购，价格评审时，中小微企业的投标价格不做扣除。</w:t>
      </w:r>
    </w:p>
    <w:p w14:paraId="65ABD66A" w14:textId="77777777" w:rsidR="00ED396E" w:rsidRDefault="00000000">
      <w:pPr>
        <w:pStyle w:val="afd"/>
        <w:spacing w:before="156"/>
        <w:rPr>
          <w:rFonts w:ascii="宋体" w:hAnsi="宋体" w:hint="eastAsia"/>
          <w:b/>
          <w:bCs/>
          <w:sz w:val="24"/>
        </w:rPr>
      </w:pPr>
      <w:r>
        <w:rPr>
          <w:rFonts w:ascii="宋体" w:hAnsi="宋体" w:hint="eastAsia"/>
          <w:b/>
          <w:bCs/>
          <w:sz w:val="24"/>
        </w:rPr>
        <w:t>2.商务技术综合评分70分</w:t>
      </w:r>
    </w:p>
    <w:tbl>
      <w:tblPr>
        <w:tblpPr w:leftFromText="181" w:rightFromText="181" w:bottomFromText="170" w:vertAnchor="text" w:tblpXSpec="center"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gridCol w:w="6095"/>
        <w:gridCol w:w="801"/>
      </w:tblGrid>
      <w:tr w:rsidR="00501EAC" w:rsidRPr="00297F2E" w14:paraId="63964383" w14:textId="77777777" w:rsidTr="00AF0998">
        <w:trPr>
          <w:trHeight w:val="517"/>
          <w:tblHeader/>
        </w:trPr>
        <w:tc>
          <w:tcPr>
            <w:tcW w:w="1271" w:type="dxa"/>
            <w:shd w:val="clear" w:color="auto" w:fill="BEBEBE"/>
            <w:tcMar>
              <w:top w:w="57" w:type="dxa"/>
              <w:left w:w="108" w:type="dxa"/>
              <w:bottom w:w="0" w:type="dxa"/>
              <w:right w:w="108" w:type="dxa"/>
            </w:tcMar>
            <w:vAlign w:val="center"/>
          </w:tcPr>
          <w:p w14:paraId="59A93954" w14:textId="77777777" w:rsidR="00501EAC" w:rsidRPr="00297F2E" w:rsidRDefault="00501EAC" w:rsidP="004C2C04">
            <w:pPr>
              <w:snapToGrid w:val="0"/>
              <w:jc w:val="center"/>
              <w:rPr>
                <w:rFonts w:ascii="宋体" w:hAnsi="宋体" w:hint="eastAsia"/>
                <w:b/>
                <w:sz w:val="24"/>
              </w:rPr>
            </w:pPr>
            <w:r w:rsidRPr="00297F2E">
              <w:rPr>
                <w:rFonts w:ascii="宋体" w:hAnsi="宋体"/>
                <w:b/>
                <w:sz w:val="24"/>
              </w:rPr>
              <w:lastRenderedPageBreak/>
              <w:t>评分项目</w:t>
            </w:r>
          </w:p>
        </w:tc>
        <w:tc>
          <w:tcPr>
            <w:tcW w:w="6946" w:type="dxa"/>
            <w:gridSpan w:val="2"/>
            <w:shd w:val="clear" w:color="auto" w:fill="BEBEBE"/>
            <w:tcMar>
              <w:top w:w="57" w:type="dxa"/>
              <w:left w:w="108" w:type="dxa"/>
              <w:bottom w:w="0" w:type="dxa"/>
              <w:right w:w="108" w:type="dxa"/>
            </w:tcMar>
            <w:vAlign w:val="center"/>
          </w:tcPr>
          <w:p w14:paraId="4C0928A7" w14:textId="77777777" w:rsidR="00501EAC" w:rsidRPr="00297F2E" w:rsidRDefault="00501EAC" w:rsidP="004C2C04">
            <w:pPr>
              <w:snapToGrid w:val="0"/>
              <w:jc w:val="center"/>
              <w:rPr>
                <w:rFonts w:ascii="宋体" w:hAnsi="宋体" w:hint="eastAsia"/>
                <w:b/>
                <w:sz w:val="24"/>
              </w:rPr>
            </w:pPr>
            <w:r w:rsidRPr="00297F2E">
              <w:rPr>
                <w:rFonts w:ascii="宋体" w:hAnsi="宋体"/>
                <w:b/>
                <w:sz w:val="24"/>
              </w:rPr>
              <w:t>评分细则</w:t>
            </w:r>
          </w:p>
        </w:tc>
        <w:tc>
          <w:tcPr>
            <w:tcW w:w="801" w:type="dxa"/>
            <w:shd w:val="clear" w:color="auto" w:fill="BEBEBE"/>
            <w:tcMar>
              <w:top w:w="57" w:type="dxa"/>
              <w:left w:w="108" w:type="dxa"/>
              <w:bottom w:w="0" w:type="dxa"/>
              <w:right w:w="108" w:type="dxa"/>
            </w:tcMar>
            <w:vAlign w:val="center"/>
          </w:tcPr>
          <w:p w14:paraId="1669600B" w14:textId="77777777" w:rsidR="00501EAC" w:rsidRPr="00297F2E" w:rsidRDefault="00501EAC" w:rsidP="004C2C04">
            <w:pPr>
              <w:snapToGrid w:val="0"/>
              <w:jc w:val="center"/>
              <w:rPr>
                <w:rFonts w:ascii="宋体" w:hAnsi="宋体" w:hint="eastAsia"/>
                <w:b/>
                <w:sz w:val="24"/>
              </w:rPr>
            </w:pPr>
            <w:r w:rsidRPr="00297F2E">
              <w:rPr>
                <w:rFonts w:ascii="宋体" w:hAnsi="宋体"/>
                <w:b/>
                <w:sz w:val="24"/>
              </w:rPr>
              <w:t>分值</w:t>
            </w:r>
          </w:p>
        </w:tc>
      </w:tr>
      <w:tr w:rsidR="00501EAC" w:rsidRPr="00297F2E" w14:paraId="79166D05" w14:textId="77777777" w:rsidTr="00297F2E">
        <w:trPr>
          <w:trHeight w:val="2640"/>
        </w:trPr>
        <w:tc>
          <w:tcPr>
            <w:tcW w:w="1271" w:type="dxa"/>
            <w:vMerge w:val="restart"/>
            <w:tcMar>
              <w:top w:w="57" w:type="dxa"/>
              <w:left w:w="108" w:type="dxa"/>
              <w:bottom w:w="0" w:type="dxa"/>
              <w:right w:w="108" w:type="dxa"/>
            </w:tcMar>
            <w:vAlign w:val="center"/>
          </w:tcPr>
          <w:p w14:paraId="16A8D74D" w14:textId="77777777" w:rsidR="00501EAC" w:rsidRPr="00297F2E" w:rsidRDefault="00501EAC" w:rsidP="004C2C04">
            <w:pPr>
              <w:pStyle w:val="a1"/>
              <w:snapToGrid w:val="0"/>
              <w:ind w:firstLine="0"/>
              <w:jc w:val="center"/>
              <w:rPr>
                <w:rFonts w:ascii="宋体" w:hAnsi="宋体" w:hint="eastAsia"/>
                <w:b/>
                <w:bCs/>
                <w:sz w:val="24"/>
                <w:szCs w:val="24"/>
              </w:rPr>
            </w:pPr>
            <w:r w:rsidRPr="00297F2E">
              <w:rPr>
                <w:rFonts w:ascii="宋体" w:hAnsi="宋体"/>
                <w:b/>
                <w:bCs/>
                <w:sz w:val="24"/>
                <w:szCs w:val="24"/>
              </w:rPr>
              <w:t>技术性能</w:t>
            </w:r>
          </w:p>
          <w:p w14:paraId="10690B7E" w14:textId="20AB252C" w:rsidR="00501EAC" w:rsidRPr="00297F2E" w:rsidRDefault="00501EAC" w:rsidP="004C2C04">
            <w:pPr>
              <w:snapToGrid w:val="0"/>
              <w:jc w:val="center"/>
              <w:rPr>
                <w:rFonts w:ascii="宋体" w:hAnsi="宋体" w:hint="eastAsia"/>
                <w:sz w:val="24"/>
              </w:rPr>
            </w:pPr>
            <w:r w:rsidRPr="00297F2E">
              <w:rPr>
                <w:rFonts w:ascii="宋体" w:hAnsi="宋体"/>
                <w:b/>
                <w:bCs/>
                <w:sz w:val="24"/>
              </w:rPr>
              <w:t>60分</w:t>
            </w:r>
          </w:p>
        </w:tc>
        <w:tc>
          <w:tcPr>
            <w:tcW w:w="851" w:type="dxa"/>
            <w:tcMar>
              <w:top w:w="57" w:type="dxa"/>
              <w:left w:w="108" w:type="dxa"/>
              <w:bottom w:w="0" w:type="dxa"/>
              <w:right w:w="108" w:type="dxa"/>
            </w:tcMar>
            <w:vAlign w:val="center"/>
          </w:tcPr>
          <w:p w14:paraId="28EA89C3" w14:textId="77777777" w:rsidR="00501EAC" w:rsidRPr="00297F2E" w:rsidRDefault="00501EAC" w:rsidP="004C2C04">
            <w:pPr>
              <w:widowControl/>
              <w:snapToGrid w:val="0"/>
              <w:jc w:val="center"/>
              <w:rPr>
                <w:rFonts w:ascii="宋体" w:hAnsi="宋体" w:hint="eastAsia"/>
                <w:b/>
                <w:bCs/>
                <w:kern w:val="0"/>
                <w:sz w:val="24"/>
              </w:rPr>
            </w:pPr>
            <w:r w:rsidRPr="00297F2E">
              <w:rPr>
                <w:rFonts w:ascii="宋体" w:hAnsi="宋体"/>
                <w:b/>
                <w:bCs/>
                <w:kern w:val="0"/>
                <w:sz w:val="24"/>
              </w:rPr>
              <w:t>性能指标</w:t>
            </w:r>
          </w:p>
        </w:tc>
        <w:tc>
          <w:tcPr>
            <w:tcW w:w="6095" w:type="dxa"/>
            <w:tcMar>
              <w:top w:w="57" w:type="dxa"/>
              <w:left w:w="108" w:type="dxa"/>
              <w:bottom w:w="0" w:type="dxa"/>
              <w:right w:w="108" w:type="dxa"/>
            </w:tcMar>
            <w:vAlign w:val="center"/>
          </w:tcPr>
          <w:p w14:paraId="48B3BF07" w14:textId="77777777" w:rsidR="00501EAC" w:rsidRPr="00297F2E" w:rsidRDefault="00501EAC" w:rsidP="004C2C04">
            <w:pPr>
              <w:widowControl/>
              <w:snapToGrid w:val="0"/>
              <w:jc w:val="left"/>
              <w:rPr>
                <w:rFonts w:ascii="宋体" w:hAnsi="宋体" w:hint="eastAsia"/>
                <w:kern w:val="0"/>
                <w:sz w:val="24"/>
              </w:rPr>
            </w:pPr>
            <w:r w:rsidRPr="00297F2E">
              <w:rPr>
                <w:rFonts w:ascii="宋体" w:hAnsi="宋体"/>
                <w:kern w:val="0"/>
                <w:sz w:val="24"/>
              </w:rPr>
              <w:t>对投标产品的性能指标及技术参数满足程度进行评分：</w:t>
            </w:r>
          </w:p>
          <w:p w14:paraId="32B44A6F" w14:textId="77777777" w:rsidR="00501EAC" w:rsidRPr="00297F2E" w:rsidRDefault="00501EAC" w:rsidP="004C2C04">
            <w:pPr>
              <w:widowControl/>
              <w:snapToGrid w:val="0"/>
              <w:jc w:val="left"/>
              <w:rPr>
                <w:rFonts w:ascii="宋体" w:hAnsi="宋体" w:hint="eastAsia"/>
                <w:kern w:val="0"/>
                <w:sz w:val="24"/>
              </w:rPr>
            </w:pPr>
            <w:r w:rsidRPr="00297F2E">
              <w:rPr>
                <w:rFonts w:ascii="宋体" w:hAnsi="宋体"/>
                <w:kern w:val="0"/>
                <w:sz w:val="24"/>
              </w:rPr>
              <w:t>①完全满足或高于招标文件要求的，得54分；</w:t>
            </w:r>
          </w:p>
          <w:p w14:paraId="49984476" w14:textId="77777777" w:rsidR="00501EAC" w:rsidRPr="00297F2E" w:rsidRDefault="00501EAC" w:rsidP="004C2C04">
            <w:pPr>
              <w:widowControl/>
              <w:snapToGrid w:val="0"/>
              <w:jc w:val="left"/>
              <w:rPr>
                <w:rFonts w:ascii="宋体" w:hAnsi="宋体" w:hint="eastAsia"/>
                <w:kern w:val="0"/>
                <w:sz w:val="24"/>
              </w:rPr>
            </w:pPr>
            <w:r w:rsidRPr="00297F2E">
              <w:rPr>
                <w:rFonts w:ascii="宋体" w:hAnsi="宋体"/>
                <w:kern w:val="0"/>
                <w:sz w:val="24"/>
              </w:rPr>
              <w:t>②重要性能指标（★）参数，每有一项负偏离的扣2分，其他性能指标每有一项负偏离或未响应的扣1分；</w:t>
            </w:r>
          </w:p>
          <w:p w14:paraId="71874F49" w14:textId="77777777" w:rsidR="00501EAC" w:rsidRPr="00297F2E" w:rsidRDefault="00501EAC" w:rsidP="004C2C04">
            <w:pPr>
              <w:snapToGrid w:val="0"/>
              <w:jc w:val="left"/>
              <w:rPr>
                <w:rFonts w:ascii="宋体" w:hAnsi="宋体" w:hint="eastAsia"/>
                <w:kern w:val="0"/>
                <w:sz w:val="24"/>
              </w:rPr>
            </w:pPr>
            <w:r w:rsidRPr="00297F2E">
              <w:rPr>
                <w:rFonts w:ascii="宋体" w:hAnsi="宋体"/>
                <w:b/>
                <w:bCs/>
                <w:kern w:val="0"/>
                <w:sz w:val="24"/>
              </w:rPr>
              <w:t>注：标注“▲”的为实质性条</w:t>
            </w:r>
            <w:r w:rsidRPr="00297F2E">
              <w:rPr>
                <w:rFonts w:ascii="宋体" w:hAnsi="宋体" w:cs="宋体" w:hint="eastAsia"/>
                <w:b/>
                <w:bCs/>
                <w:kern w:val="0"/>
                <w:sz w:val="24"/>
              </w:rPr>
              <w:t>款</w:t>
            </w:r>
            <w:r w:rsidRPr="00297F2E">
              <w:rPr>
                <w:rFonts w:ascii="宋体" w:hAnsi="宋体" w:cs="___WRD_EMBED_SUB_43" w:hint="eastAsia"/>
                <w:b/>
                <w:bCs/>
                <w:kern w:val="0"/>
                <w:sz w:val="24"/>
              </w:rPr>
              <w:t>不得负偏离；技术参数中要求提供相关部门检测报</w:t>
            </w:r>
            <w:r w:rsidRPr="00297F2E">
              <w:rPr>
                <w:rFonts w:ascii="宋体" w:hAnsi="宋体" w:cs="宋体" w:hint="eastAsia"/>
                <w:b/>
                <w:bCs/>
                <w:kern w:val="0"/>
                <w:sz w:val="24"/>
              </w:rPr>
              <w:t>告</w:t>
            </w:r>
            <w:r w:rsidRPr="00297F2E">
              <w:rPr>
                <w:rFonts w:ascii="宋体" w:hAnsi="宋体" w:cs="___WRD_EMBED_SUB_43" w:hint="eastAsia"/>
                <w:b/>
                <w:bCs/>
                <w:kern w:val="0"/>
                <w:sz w:val="24"/>
              </w:rPr>
              <w:t>或产品彩页或</w:t>
            </w:r>
            <w:r w:rsidRPr="00297F2E">
              <w:rPr>
                <w:rFonts w:ascii="宋体" w:hAnsi="宋体" w:cs="宋体" w:hint="eastAsia"/>
                <w:b/>
                <w:bCs/>
                <w:kern w:val="0"/>
                <w:sz w:val="24"/>
              </w:rPr>
              <w:t>官</w:t>
            </w:r>
            <w:r w:rsidRPr="00297F2E">
              <w:rPr>
                <w:rFonts w:ascii="宋体" w:hAnsi="宋体" w:cs="___WRD_EMBED_SUB_43" w:hint="eastAsia"/>
                <w:b/>
                <w:bCs/>
                <w:kern w:val="0"/>
                <w:sz w:val="24"/>
              </w:rPr>
              <w:t>网截图证明的，投标文件中</w:t>
            </w:r>
            <w:r w:rsidRPr="00297F2E">
              <w:rPr>
                <w:rFonts w:ascii="宋体" w:hAnsi="宋体" w:cs="宋体" w:hint="eastAsia"/>
                <w:b/>
                <w:bCs/>
                <w:kern w:val="0"/>
                <w:sz w:val="24"/>
              </w:rPr>
              <w:t>必</w:t>
            </w:r>
            <w:r w:rsidRPr="00297F2E">
              <w:rPr>
                <w:rFonts w:ascii="宋体" w:hAnsi="宋体" w:cs="___WRD_EMBED_SUB_43" w:hint="eastAsia"/>
                <w:b/>
                <w:bCs/>
                <w:kern w:val="0"/>
                <w:sz w:val="24"/>
              </w:rPr>
              <w:t>须按要求提供，</w:t>
            </w:r>
            <w:r w:rsidRPr="00297F2E">
              <w:rPr>
                <w:rFonts w:ascii="宋体" w:hAnsi="宋体" w:cs="宋体" w:hint="eastAsia"/>
                <w:b/>
                <w:bCs/>
                <w:kern w:val="0"/>
                <w:sz w:val="24"/>
              </w:rPr>
              <w:t>否则</w:t>
            </w:r>
            <w:r w:rsidRPr="00297F2E">
              <w:rPr>
                <w:rFonts w:ascii="宋体" w:hAnsi="宋体" w:cs="___WRD_EMBED_SUB_43" w:hint="eastAsia"/>
                <w:b/>
                <w:bCs/>
                <w:kern w:val="0"/>
                <w:sz w:val="24"/>
              </w:rPr>
              <w:t>视为技术参数负偏离；重要性能指</w:t>
            </w:r>
            <w:r w:rsidRPr="00297F2E">
              <w:rPr>
                <w:rFonts w:ascii="宋体" w:hAnsi="宋体"/>
                <w:b/>
                <w:bCs/>
                <w:kern w:val="0"/>
                <w:sz w:val="24"/>
              </w:rPr>
              <w:t>标负偏离</w:t>
            </w:r>
            <w:r w:rsidRPr="00297F2E">
              <w:rPr>
                <w:rFonts w:ascii="宋体" w:hAnsi="宋体"/>
                <w:b/>
                <w:bCs/>
                <w:kern w:val="0"/>
                <w:sz w:val="24"/>
                <w:u w:val="single"/>
              </w:rPr>
              <w:t xml:space="preserve"> 6 </w:t>
            </w:r>
            <w:r w:rsidRPr="00297F2E">
              <w:rPr>
                <w:rFonts w:ascii="宋体" w:hAnsi="宋体"/>
                <w:b/>
                <w:bCs/>
                <w:kern w:val="0"/>
                <w:sz w:val="24"/>
              </w:rPr>
              <w:t>项（含）以上的作无效响应。</w:t>
            </w:r>
          </w:p>
        </w:tc>
        <w:tc>
          <w:tcPr>
            <w:tcW w:w="801" w:type="dxa"/>
            <w:tcMar>
              <w:top w:w="57" w:type="dxa"/>
              <w:left w:w="108" w:type="dxa"/>
              <w:bottom w:w="0" w:type="dxa"/>
              <w:right w:w="108" w:type="dxa"/>
            </w:tcMar>
            <w:vAlign w:val="center"/>
          </w:tcPr>
          <w:p w14:paraId="6EF99D5A" w14:textId="77777777" w:rsidR="00501EAC" w:rsidRPr="00297F2E" w:rsidRDefault="00501EAC" w:rsidP="004C2C04">
            <w:pPr>
              <w:widowControl/>
              <w:snapToGrid w:val="0"/>
              <w:jc w:val="center"/>
              <w:rPr>
                <w:rFonts w:ascii="宋体" w:hAnsi="宋体" w:hint="eastAsia"/>
                <w:kern w:val="0"/>
                <w:sz w:val="24"/>
              </w:rPr>
            </w:pPr>
            <w:r w:rsidRPr="00297F2E">
              <w:rPr>
                <w:rFonts w:ascii="宋体" w:hAnsi="宋体"/>
                <w:kern w:val="0"/>
                <w:sz w:val="24"/>
              </w:rPr>
              <w:t>54</w:t>
            </w:r>
          </w:p>
        </w:tc>
      </w:tr>
      <w:tr w:rsidR="00501EAC" w:rsidRPr="00297F2E" w14:paraId="7335B52D" w14:textId="77777777" w:rsidTr="00297F2E">
        <w:trPr>
          <w:trHeight w:val="2951"/>
        </w:trPr>
        <w:tc>
          <w:tcPr>
            <w:tcW w:w="1271" w:type="dxa"/>
            <w:vMerge/>
            <w:tcMar>
              <w:top w:w="57" w:type="dxa"/>
              <w:left w:w="108" w:type="dxa"/>
              <w:bottom w:w="0" w:type="dxa"/>
              <w:right w:w="108" w:type="dxa"/>
            </w:tcMar>
            <w:vAlign w:val="center"/>
          </w:tcPr>
          <w:p w14:paraId="6C61453C" w14:textId="77777777" w:rsidR="00501EAC" w:rsidRPr="00297F2E" w:rsidRDefault="00501EAC" w:rsidP="004C2C04">
            <w:pPr>
              <w:snapToGrid w:val="0"/>
              <w:jc w:val="center"/>
              <w:rPr>
                <w:rFonts w:ascii="宋体" w:hAnsi="宋体" w:hint="eastAsia"/>
                <w:sz w:val="24"/>
              </w:rPr>
            </w:pPr>
          </w:p>
        </w:tc>
        <w:tc>
          <w:tcPr>
            <w:tcW w:w="851" w:type="dxa"/>
            <w:vMerge w:val="restart"/>
            <w:tcMar>
              <w:top w:w="57" w:type="dxa"/>
              <w:left w:w="108" w:type="dxa"/>
              <w:bottom w:w="0" w:type="dxa"/>
              <w:right w:w="108" w:type="dxa"/>
            </w:tcMar>
            <w:vAlign w:val="center"/>
          </w:tcPr>
          <w:p w14:paraId="6AAA08B4" w14:textId="77777777" w:rsidR="00501EAC" w:rsidRPr="00297F2E" w:rsidRDefault="00501EAC" w:rsidP="004C2C04">
            <w:pPr>
              <w:widowControl/>
              <w:snapToGrid w:val="0"/>
              <w:jc w:val="center"/>
              <w:rPr>
                <w:rFonts w:ascii="宋体" w:hAnsi="宋体" w:hint="eastAsia"/>
                <w:b/>
                <w:bCs/>
                <w:kern w:val="0"/>
                <w:sz w:val="24"/>
              </w:rPr>
            </w:pPr>
            <w:r w:rsidRPr="00297F2E">
              <w:rPr>
                <w:rFonts w:ascii="宋体" w:hAnsi="宋体"/>
                <w:b/>
                <w:bCs/>
                <w:kern w:val="0"/>
                <w:sz w:val="24"/>
              </w:rPr>
              <w:t>供货及验收方案</w:t>
            </w:r>
          </w:p>
        </w:tc>
        <w:tc>
          <w:tcPr>
            <w:tcW w:w="6095" w:type="dxa"/>
            <w:tcMar>
              <w:top w:w="57" w:type="dxa"/>
              <w:left w:w="108" w:type="dxa"/>
              <w:bottom w:w="0" w:type="dxa"/>
              <w:right w:w="108" w:type="dxa"/>
            </w:tcMar>
            <w:vAlign w:val="center"/>
          </w:tcPr>
          <w:p w14:paraId="181CCF9D" w14:textId="77777777" w:rsidR="00501EAC" w:rsidRPr="00DD0C20" w:rsidRDefault="00501EAC" w:rsidP="004C2C04">
            <w:pPr>
              <w:widowControl/>
              <w:snapToGrid w:val="0"/>
              <w:jc w:val="left"/>
              <w:rPr>
                <w:rFonts w:ascii="宋体" w:hAnsi="宋体" w:hint="eastAsia"/>
                <w:kern w:val="0"/>
                <w:sz w:val="24"/>
              </w:rPr>
            </w:pPr>
            <w:r w:rsidRPr="00DD0C20">
              <w:rPr>
                <w:rFonts w:ascii="宋体" w:hAnsi="宋体"/>
                <w:kern w:val="0"/>
                <w:sz w:val="24"/>
              </w:rPr>
              <w:t>根据投标人针对本次采购货物供货、验收方案进行打分。</w:t>
            </w:r>
          </w:p>
          <w:p w14:paraId="245574EE" w14:textId="5F3749FA" w:rsidR="00501EAC" w:rsidRPr="00DD0C20" w:rsidRDefault="00501EAC" w:rsidP="004C2C04">
            <w:pPr>
              <w:widowControl/>
              <w:snapToGrid w:val="0"/>
              <w:jc w:val="left"/>
              <w:rPr>
                <w:rFonts w:ascii="宋体" w:hAnsi="宋体" w:hint="eastAsia"/>
                <w:kern w:val="0"/>
                <w:sz w:val="24"/>
              </w:rPr>
            </w:pPr>
            <w:r w:rsidRPr="00DD0C20">
              <w:rPr>
                <w:rFonts w:ascii="宋体" w:hAnsi="宋体"/>
                <w:kern w:val="0"/>
                <w:sz w:val="24"/>
              </w:rPr>
              <w:t>供货方案内容齐全，包含了招标需求中的全部内容，对具体的验收方案作出了详细、明确的阐述，且项目方案贴合本项目实际情况的得4分；</w:t>
            </w:r>
          </w:p>
          <w:p w14:paraId="7D739F74" w14:textId="1CEE7BE7" w:rsidR="00501EAC" w:rsidRPr="00DD0C20" w:rsidRDefault="00501EAC" w:rsidP="004C2C04">
            <w:pPr>
              <w:widowControl/>
              <w:snapToGrid w:val="0"/>
              <w:jc w:val="left"/>
              <w:rPr>
                <w:rFonts w:ascii="宋体" w:hAnsi="宋体" w:hint="eastAsia"/>
                <w:kern w:val="0"/>
                <w:sz w:val="24"/>
              </w:rPr>
            </w:pPr>
            <w:r w:rsidRPr="00DD0C20">
              <w:rPr>
                <w:rFonts w:ascii="宋体" w:hAnsi="宋体"/>
                <w:kern w:val="0"/>
                <w:sz w:val="24"/>
              </w:rPr>
              <w:t>供货方案内容较齐全，包含了招标需求中的大部分内容，对具体的验收方案作出了基本全面的阐述，但方案没有针对本项目实际情况的得2分；</w:t>
            </w:r>
          </w:p>
          <w:p w14:paraId="57B932E7" w14:textId="1217698F" w:rsidR="00501EAC" w:rsidRPr="00297F2E" w:rsidRDefault="00501EAC" w:rsidP="004C2C04">
            <w:pPr>
              <w:widowControl/>
              <w:snapToGrid w:val="0"/>
              <w:jc w:val="left"/>
              <w:rPr>
                <w:rFonts w:ascii="宋体" w:hAnsi="宋体" w:hint="eastAsia"/>
                <w:kern w:val="0"/>
                <w:sz w:val="24"/>
              </w:rPr>
            </w:pPr>
            <w:r w:rsidRPr="00DD0C20">
              <w:rPr>
                <w:rFonts w:ascii="宋体" w:hAnsi="宋体"/>
                <w:kern w:val="0"/>
                <w:sz w:val="24"/>
              </w:rPr>
              <w:t>供货方案内容不够齐全，缺少内容，验收方案阐述不明确的得1分，未提及此项的不得分。</w:t>
            </w:r>
          </w:p>
        </w:tc>
        <w:tc>
          <w:tcPr>
            <w:tcW w:w="801" w:type="dxa"/>
            <w:tcMar>
              <w:top w:w="57" w:type="dxa"/>
              <w:left w:w="108" w:type="dxa"/>
              <w:bottom w:w="0" w:type="dxa"/>
              <w:right w:w="108" w:type="dxa"/>
            </w:tcMar>
            <w:vAlign w:val="center"/>
          </w:tcPr>
          <w:p w14:paraId="76E2BB3B" w14:textId="77777777" w:rsidR="00501EAC" w:rsidRPr="00297F2E" w:rsidRDefault="00501EAC" w:rsidP="004C2C04">
            <w:pPr>
              <w:widowControl/>
              <w:snapToGrid w:val="0"/>
              <w:jc w:val="center"/>
              <w:rPr>
                <w:rFonts w:ascii="宋体" w:hAnsi="宋体" w:hint="eastAsia"/>
                <w:kern w:val="0"/>
                <w:sz w:val="24"/>
              </w:rPr>
            </w:pPr>
            <w:r w:rsidRPr="00297F2E">
              <w:rPr>
                <w:rFonts w:ascii="宋体" w:hAnsi="宋体"/>
                <w:kern w:val="0"/>
                <w:sz w:val="24"/>
              </w:rPr>
              <w:t>4</w:t>
            </w:r>
          </w:p>
        </w:tc>
      </w:tr>
      <w:tr w:rsidR="00501EAC" w:rsidRPr="00297F2E" w14:paraId="0390288B" w14:textId="77777777" w:rsidTr="00297F2E">
        <w:trPr>
          <w:trHeight w:val="1140"/>
        </w:trPr>
        <w:tc>
          <w:tcPr>
            <w:tcW w:w="1271" w:type="dxa"/>
            <w:vMerge/>
            <w:tcMar>
              <w:top w:w="57" w:type="dxa"/>
              <w:left w:w="108" w:type="dxa"/>
              <w:bottom w:w="0" w:type="dxa"/>
              <w:right w:w="108" w:type="dxa"/>
            </w:tcMar>
            <w:vAlign w:val="center"/>
          </w:tcPr>
          <w:p w14:paraId="6E746B2B" w14:textId="77777777" w:rsidR="00501EAC" w:rsidRPr="00297F2E" w:rsidRDefault="00501EAC" w:rsidP="004C2C04">
            <w:pPr>
              <w:snapToGrid w:val="0"/>
              <w:jc w:val="center"/>
              <w:rPr>
                <w:rFonts w:ascii="宋体" w:hAnsi="宋体" w:hint="eastAsia"/>
                <w:sz w:val="24"/>
              </w:rPr>
            </w:pPr>
          </w:p>
        </w:tc>
        <w:tc>
          <w:tcPr>
            <w:tcW w:w="851" w:type="dxa"/>
            <w:vMerge/>
            <w:tcMar>
              <w:top w:w="57" w:type="dxa"/>
              <w:left w:w="108" w:type="dxa"/>
              <w:bottom w:w="0" w:type="dxa"/>
              <w:right w:w="108" w:type="dxa"/>
            </w:tcMar>
            <w:vAlign w:val="center"/>
          </w:tcPr>
          <w:p w14:paraId="03403926" w14:textId="77777777" w:rsidR="00501EAC" w:rsidRPr="00297F2E" w:rsidRDefault="00501EAC" w:rsidP="004C2C04">
            <w:pPr>
              <w:widowControl/>
              <w:snapToGrid w:val="0"/>
              <w:jc w:val="center"/>
              <w:rPr>
                <w:rFonts w:ascii="宋体" w:hAnsi="宋体" w:hint="eastAsia"/>
                <w:b/>
                <w:bCs/>
                <w:kern w:val="0"/>
                <w:sz w:val="24"/>
              </w:rPr>
            </w:pPr>
          </w:p>
        </w:tc>
        <w:tc>
          <w:tcPr>
            <w:tcW w:w="6095" w:type="dxa"/>
            <w:tcMar>
              <w:top w:w="57" w:type="dxa"/>
              <w:left w:w="108" w:type="dxa"/>
              <w:bottom w:w="0" w:type="dxa"/>
              <w:right w:w="108" w:type="dxa"/>
            </w:tcMar>
            <w:vAlign w:val="center"/>
          </w:tcPr>
          <w:p w14:paraId="51DD2944" w14:textId="1B12A7A3" w:rsidR="000626DD" w:rsidRPr="000626DD" w:rsidRDefault="00501EAC" w:rsidP="000626DD">
            <w:pPr>
              <w:widowControl/>
              <w:snapToGrid w:val="0"/>
              <w:jc w:val="left"/>
              <w:rPr>
                <w:rFonts w:ascii="宋体" w:hAnsi="宋体" w:hint="eastAsia"/>
                <w:b/>
                <w:bCs/>
                <w:kern w:val="0"/>
                <w:sz w:val="24"/>
                <w:lang w:val="zh-CN"/>
              </w:rPr>
            </w:pPr>
            <w:r w:rsidRPr="00DD0C20">
              <w:rPr>
                <w:rFonts w:ascii="宋体" w:hAnsi="宋体"/>
                <w:kern w:val="0"/>
                <w:sz w:val="24"/>
              </w:rPr>
              <w:t>质保期在</w:t>
            </w:r>
            <w:r w:rsidR="005E4C6E" w:rsidRPr="00DD0C20">
              <w:rPr>
                <w:rFonts w:ascii="宋体" w:hAnsi="宋体" w:hint="eastAsia"/>
                <w:kern w:val="0"/>
                <w:sz w:val="24"/>
              </w:rPr>
              <w:t>满足招标文件的</w:t>
            </w:r>
            <w:r w:rsidRPr="00DD0C20">
              <w:rPr>
                <w:rFonts w:ascii="宋体" w:hAnsi="宋体"/>
                <w:kern w:val="0"/>
                <w:sz w:val="24"/>
              </w:rPr>
              <w:t>基础上承诺每增加1年加1分，本项最高得2分。</w:t>
            </w:r>
            <w:r w:rsidRPr="00DD0C20">
              <w:rPr>
                <w:rFonts w:ascii="宋体" w:hAnsi="宋体"/>
                <w:b/>
                <w:bCs/>
                <w:kern w:val="0"/>
                <w:sz w:val="24"/>
                <w:lang w:val="zh-CN"/>
              </w:rPr>
              <w:t>（</w:t>
            </w:r>
            <w:r w:rsidRPr="00DD0C20">
              <w:rPr>
                <w:rFonts w:ascii="宋体" w:hAnsi="宋体"/>
                <w:b/>
                <w:bCs/>
                <w:kern w:val="0"/>
                <w:sz w:val="24"/>
              </w:rPr>
              <w:t>须</w:t>
            </w:r>
            <w:r w:rsidRPr="00DD0C20">
              <w:rPr>
                <w:rFonts w:ascii="宋体" w:hAnsi="宋体"/>
                <w:b/>
                <w:bCs/>
                <w:kern w:val="0"/>
                <w:sz w:val="24"/>
                <w:lang w:val="zh-CN"/>
              </w:rPr>
              <w:t>提供</w:t>
            </w:r>
            <w:r w:rsidRPr="00DD0C20">
              <w:rPr>
                <w:rFonts w:ascii="宋体" w:hAnsi="宋体"/>
                <w:b/>
                <w:bCs/>
                <w:kern w:val="0"/>
                <w:sz w:val="24"/>
              </w:rPr>
              <w:t>承诺函原</w:t>
            </w:r>
            <w:r w:rsidRPr="00DD0C20">
              <w:rPr>
                <w:rFonts w:ascii="宋体" w:hAnsi="宋体"/>
                <w:b/>
                <w:bCs/>
                <w:kern w:val="0"/>
                <w:sz w:val="24"/>
                <w:lang w:val="zh-CN"/>
              </w:rPr>
              <w:t>件加盖投标人公章编入投标文件中，未提供的不得分）</w:t>
            </w:r>
          </w:p>
        </w:tc>
        <w:tc>
          <w:tcPr>
            <w:tcW w:w="801" w:type="dxa"/>
            <w:tcMar>
              <w:top w:w="57" w:type="dxa"/>
              <w:left w:w="108" w:type="dxa"/>
              <w:bottom w:w="0" w:type="dxa"/>
              <w:right w:w="108" w:type="dxa"/>
            </w:tcMar>
            <w:vAlign w:val="center"/>
          </w:tcPr>
          <w:p w14:paraId="2C84F3F7" w14:textId="77777777" w:rsidR="00501EAC" w:rsidRPr="00297F2E" w:rsidRDefault="00501EAC" w:rsidP="004C2C04">
            <w:pPr>
              <w:widowControl/>
              <w:snapToGrid w:val="0"/>
              <w:jc w:val="center"/>
              <w:rPr>
                <w:rFonts w:ascii="宋体" w:hAnsi="宋体" w:hint="eastAsia"/>
                <w:kern w:val="0"/>
                <w:sz w:val="24"/>
              </w:rPr>
            </w:pPr>
            <w:r w:rsidRPr="00297F2E">
              <w:rPr>
                <w:rFonts w:ascii="宋体" w:hAnsi="宋体"/>
                <w:kern w:val="0"/>
                <w:sz w:val="24"/>
              </w:rPr>
              <w:t>2</w:t>
            </w:r>
          </w:p>
        </w:tc>
      </w:tr>
      <w:tr w:rsidR="00501EAC" w:rsidRPr="00297F2E" w14:paraId="75C302C3" w14:textId="77777777" w:rsidTr="00297F2E">
        <w:trPr>
          <w:trHeight w:val="1567"/>
        </w:trPr>
        <w:tc>
          <w:tcPr>
            <w:tcW w:w="1271" w:type="dxa"/>
            <w:tcMar>
              <w:top w:w="57" w:type="dxa"/>
              <w:left w:w="108" w:type="dxa"/>
              <w:bottom w:w="0" w:type="dxa"/>
              <w:right w:w="108" w:type="dxa"/>
            </w:tcMar>
            <w:vAlign w:val="center"/>
          </w:tcPr>
          <w:p w14:paraId="4C701FDB" w14:textId="77777777" w:rsidR="00501EAC" w:rsidRPr="00297F2E" w:rsidRDefault="00501EAC" w:rsidP="004C2C04">
            <w:pPr>
              <w:pStyle w:val="a1"/>
              <w:snapToGrid w:val="0"/>
              <w:ind w:firstLine="0"/>
              <w:jc w:val="center"/>
              <w:rPr>
                <w:rFonts w:ascii="宋体" w:hAnsi="宋体" w:hint="eastAsia"/>
                <w:b/>
                <w:bCs/>
                <w:kern w:val="0"/>
                <w:sz w:val="24"/>
                <w:szCs w:val="24"/>
              </w:rPr>
            </w:pPr>
            <w:r w:rsidRPr="00297F2E">
              <w:rPr>
                <w:rFonts w:ascii="宋体" w:hAnsi="宋体"/>
                <w:b/>
                <w:bCs/>
                <w:kern w:val="0"/>
                <w:sz w:val="24"/>
                <w:szCs w:val="24"/>
              </w:rPr>
              <w:t>实力信誉及业绩</w:t>
            </w:r>
          </w:p>
          <w:p w14:paraId="0482F9B7" w14:textId="77777777" w:rsidR="00501EAC" w:rsidRPr="00297F2E" w:rsidRDefault="00501EAC" w:rsidP="004C2C04">
            <w:pPr>
              <w:adjustRightInd w:val="0"/>
              <w:snapToGrid w:val="0"/>
              <w:jc w:val="center"/>
              <w:rPr>
                <w:rFonts w:ascii="宋体" w:hAnsi="宋体" w:hint="eastAsia"/>
                <w:b/>
                <w:bCs/>
                <w:sz w:val="24"/>
              </w:rPr>
            </w:pPr>
            <w:r w:rsidRPr="00297F2E">
              <w:rPr>
                <w:rFonts w:ascii="宋体" w:hAnsi="宋体"/>
                <w:b/>
                <w:bCs/>
                <w:sz w:val="24"/>
              </w:rPr>
              <w:t>3分</w:t>
            </w:r>
          </w:p>
        </w:tc>
        <w:tc>
          <w:tcPr>
            <w:tcW w:w="851" w:type="dxa"/>
            <w:tcMar>
              <w:top w:w="57" w:type="dxa"/>
              <w:left w:w="108" w:type="dxa"/>
              <w:bottom w:w="0" w:type="dxa"/>
              <w:right w:w="108" w:type="dxa"/>
            </w:tcMar>
            <w:vAlign w:val="center"/>
          </w:tcPr>
          <w:p w14:paraId="2FB29D33" w14:textId="77777777" w:rsidR="00501EAC" w:rsidRPr="00297F2E" w:rsidRDefault="00501EAC" w:rsidP="004C2C04">
            <w:pPr>
              <w:widowControl/>
              <w:snapToGrid w:val="0"/>
              <w:jc w:val="center"/>
              <w:rPr>
                <w:rFonts w:ascii="宋体" w:hAnsi="宋体" w:hint="eastAsia"/>
                <w:b/>
                <w:bCs/>
                <w:kern w:val="0"/>
                <w:sz w:val="24"/>
              </w:rPr>
            </w:pPr>
            <w:r w:rsidRPr="00297F2E">
              <w:rPr>
                <w:rFonts w:ascii="宋体" w:hAnsi="宋体"/>
                <w:b/>
                <w:bCs/>
                <w:sz w:val="24"/>
              </w:rPr>
              <w:t>项目业绩</w:t>
            </w:r>
          </w:p>
        </w:tc>
        <w:tc>
          <w:tcPr>
            <w:tcW w:w="6095" w:type="dxa"/>
            <w:tcMar>
              <w:top w:w="57" w:type="dxa"/>
              <w:left w:w="108" w:type="dxa"/>
              <w:bottom w:w="0" w:type="dxa"/>
              <w:right w:w="108" w:type="dxa"/>
            </w:tcMar>
            <w:vAlign w:val="center"/>
          </w:tcPr>
          <w:p w14:paraId="72457E72" w14:textId="4A17FCBF" w:rsidR="00501EAC" w:rsidRPr="00297F2E" w:rsidRDefault="00501EAC" w:rsidP="004C2C04">
            <w:pPr>
              <w:widowControl/>
              <w:snapToGrid w:val="0"/>
              <w:jc w:val="left"/>
              <w:rPr>
                <w:rFonts w:ascii="宋体" w:hAnsi="宋体" w:hint="eastAsia"/>
                <w:kern w:val="0"/>
                <w:sz w:val="24"/>
              </w:rPr>
            </w:pPr>
            <w:r w:rsidRPr="00DD0C20">
              <w:rPr>
                <w:rFonts w:ascii="宋体" w:hAnsi="宋体"/>
                <w:kern w:val="0"/>
                <w:sz w:val="24"/>
              </w:rPr>
              <w:t>三年内（投标截止时间前36个月）</w:t>
            </w:r>
            <w:r w:rsidR="007503F6" w:rsidRPr="00DD0C20">
              <w:rPr>
                <w:rFonts w:ascii="宋体" w:hAnsi="宋体" w:hint="eastAsia"/>
                <w:kern w:val="0"/>
                <w:sz w:val="24"/>
              </w:rPr>
              <w:t>（以合同签订时间为准）</w:t>
            </w:r>
            <w:r w:rsidRPr="00DD0C20">
              <w:rPr>
                <w:rFonts w:ascii="宋体" w:hAnsi="宋体"/>
                <w:kern w:val="0"/>
                <w:sz w:val="24"/>
              </w:rPr>
              <w:t>，投标人具有类似项目业绩的，每提供1个计1分，最</w:t>
            </w:r>
            <w:r w:rsidRPr="00297F2E">
              <w:rPr>
                <w:rFonts w:ascii="宋体" w:hAnsi="宋体"/>
                <w:kern w:val="0"/>
                <w:sz w:val="24"/>
              </w:rPr>
              <w:t>多计3分，须提供加盖公章的项目合同及相对应合同发票复印件，未提供或所提供资料辨认不清晰的不计分。</w:t>
            </w:r>
            <w:r w:rsidRPr="00297F2E">
              <w:rPr>
                <w:rFonts w:ascii="宋体" w:hAnsi="宋体"/>
                <w:b/>
                <w:bCs/>
                <w:kern w:val="0"/>
                <w:sz w:val="24"/>
              </w:rPr>
              <w:t>（须提供合同复印件加盖公章，否则不计分）。</w:t>
            </w:r>
          </w:p>
        </w:tc>
        <w:tc>
          <w:tcPr>
            <w:tcW w:w="801" w:type="dxa"/>
            <w:tcMar>
              <w:top w:w="57" w:type="dxa"/>
              <w:left w:w="108" w:type="dxa"/>
              <w:bottom w:w="0" w:type="dxa"/>
              <w:right w:w="108" w:type="dxa"/>
            </w:tcMar>
            <w:vAlign w:val="center"/>
          </w:tcPr>
          <w:p w14:paraId="6F10E235" w14:textId="77777777" w:rsidR="00501EAC" w:rsidRPr="00297F2E" w:rsidRDefault="00501EAC" w:rsidP="004C2C04">
            <w:pPr>
              <w:widowControl/>
              <w:snapToGrid w:val="0"/>
              <w:jc w:val="center"/>
              <w:rPr>
                <w:rFonts w:ascii="宋体" w:hAnsi="宋体" w:hint="eastAsia"/>
                <w:kern w:val="0"/>
                <w:sz w:val="24"/>
              </w:rPr>
            </w:pPr>
            <w:r w:rsidRPr="00297F2E">
              <w:rPr>
                <w:rFonts w:ascii="宋体" w:hAnsi="宋体"/>
                <w:kern w:val="0"/>
                <w:sz w:val="24"/>
              </w:rPr>
              <w:t>3</w:t>
            </w:r>
          </w:p>
        </w:tc>
      </w:tr>
      <w:tr w:rsidR="00501EAC" w:rsidRPr="00297F2E" w14:paraId="43C35074" w14:textId="77777777" w:rsidTr="00297F2E">
        <w:trPr>
          <w:trHeight w:val="294"/>
        </w:trPr>
        <w:tc>
          <w:tcPr>
            <w:tcW w:w="1271" w:type="dxa"/>
            <w:vMerge w:val="restart"/>
            <w:tcMar>
              <w:top w:w="57" w:type="dxa"/>
              <w:left w:w="108" w:type="dxa"/>
              <w:bottom w:w="0" w:type="dxa"/>
              <w:right w:w="108" w:type="dxa"/>
            </w:tcMar>
            <w:vAlign w:val="center"/>
          </w:tcPr>
          <w:p w14:paraId="554DE840" w14:textId="77777777" w:rsidR="00501EAC" w:rsidRPr="00297F2E" w:rsidRDefault="00501EAC" w:rsidP="004C2C04">
            <w:pPr>
              <w:pStyle w:val="a1"/>
              <w:snapToGrid w:val="0"/>
              <w:ind w:firstLine="0"/>
              <w:jc w:val="center"/>
              <w:rPr>
                <w:rFonts w:ascii="宋体" w:hAnsi="宋体" w:hint="eastAsia"/>
                <w:b/>
                <w:bCs/>
                <w:sz w:val="24"/>
                <w:szCs w:val="24"/>
              </w:rPr>
            </w:pPr>
            <w:r w:rsidRPr="00297F2E">
              <w:rPr>
                <w:rFonts w:ascii="宋体" w:hAnsi="宋体"/>
                <w:b/>
                <w:bCs/>
                <w:sz w:val="24"/>
                <w:szCs w:val="24"/>
              </w:rPr>
              <w:t>售后服务承诺</w:t>
            </w:r>
          </w:p>
          <w:p w14:paraId="28D3D15E" w14:textId="77777777" w:rsidR="00501EAC" w:rsidRPr="00297F2E" w:rsidRDefault="00501EAC" w:rsidP="004C2C04">
            <w:pPr>
              <w:adjustRightInd w:val="0"/>
              <w:snapToGrid w:val="0"/>
              <w:jc w:val="center"/>
              <w:rPr>
                <w:rFonts w:ascii="宋体" w:hAnsi="宋体" w:hint="eastAsia"/>
                <w:b/>
                <w:bCs/>
                <w:sz w:val="24"/>
              </w:rPr>
            </w:pPr>
            <w:r w:rsidRPr="00297F2E">
              <w:rPr>
                <w:rFonts w:ascii="宋体" w:hAnsi="宋体"/>
                <w:b/>
                <w:bCs/>
                <w:sz w:val="24"/>
              </w:rPr>
              <w:t>7分</w:t>
            </w:r>
          </w:p>
        </w:tc>
        <w:tc>
          <w:tcPr>
            <w:tcW w:w="851" w:type="dxa"/>
            <w:tcMar>
              <w:top w:w="57" w:type="dxa"/>
              <w:left w:w="108" w:type="dxa"/>
              <w:bottom w:w="0" w:type="dxa"/>
              <w:right w:w="108" w:type="dxa"/>
            </w:tcMar>
            <w:vAlign w:val="center"/>
          </w:tcPr>
          <w:p w14:paraId="6113CF20" w14:textId="77777777" w:rsidR="00501EAC" w:rsidRPr="00297F2E" w:rsidRDefault="00501EAC" w:rsidP="004C2C04">
            <w:pPr>
              <w:widowControl/>
              <w:snapToGrid w:val="0"/>
              <w:jc w:val="center"/>
              <w:rPr>
                <w:rFonts w:ascii="宋体" w:hAnsi="宋体" w:hint="eastAsia"/>
                <w:b/>
                <w:kern w:val="0"/>
                <w:sz w:val="24"/>
              </w:rPr>
            </w:pPr>
            <w:r w:rsidRPr="00297F2E">
              <w:rPr>
                <w:rFonts w:ascii="宋体" w:hAnsi="宋体"/>
                <w:b/>
                <w:bCs/>
                <w:kern w:val="0"/>
                <w:sz w:val="24"/>
              </w:rPr>
              <w:t>应急方案</w:t>
            </w:r>
          </w:p>
        </w:tc>
        <w:tc>
          <w:tcPr>
            <w:tcW w:w="6095" w:type="dxa"/>
            <w:tcMar>
              <w:top w:w="57" w:type="dxa"/>
              <w:left w:w="108" w:type="dxa"/>
              <w:bottom w:w="0" w:type="dxa"/>
              <w:right w:w="108" w:type="dxa"/>
            </w:tcMar>
            <w:vAlign w:val="center"/>
          </w:tcPr>
          <w:p w14:paraId="4FFDDF82" w14:textId="77777777" w:rsidR="00501EAC" w:rsidRPr="00DD0C20" w:rsidRDefault="00501EAC" w:rsidP="004C2C04">
            <w:pPr>
              <w:widowControl/>
              <w:snapToGrid w:val="0"/>
              <w:rPr>
                <w:rFonts w:ascii="宋体" w:hAnsi="宋体" w:hint="eastAsia"/>
                <w:kern w:val="0"/>
                <w:sz w:val="24"/>
              </w:rPr>
            </w:pPr>
            <w:r w:rsidRPr="00297F2E">
              <w:rPr>
                <w:rFonts w:ascii="宋体" w:hAnsi="宋体"/>
                <w:kern w:val="0"/>
                <w:sz w:val="24"/>
              </w:rPr>
              <w:t>根</w:t>
            </w:r>
            <w:r w:rsidRPr="00DD0C20">
              <w:rPr>
                <w:rFonts w:ascii="宋体" w:hAnsi="宋体"/>
                <w:kern w:val="0"/>
                <w:sz w:val="24"/>
              </w:rPr>
              <w:t>据投标人提供的应急方案（包括服务保障应急预案、对可能遇到的问题及其应对措施的考虑、故障处理的组织和联系机制，故障修复时间方式及保障措施）进行综合打分：</w:t>
            </w:r>
          </w:p>
          <w:p w14:paraId="597452BF" w14:textId="31E7A200" w:rsidR="00501EAC" w:rsidRPr="00DD0C20" w:rsidRDefault="00501EAC" w:rsidP="004C2C04">
            <w:pPr>
              <w:widowControl/>
              <w:snapToGrid w:val="0"/>
              <w:jc w:val="left"/>
              <w:rPr>
                <w:rFonts w:ascii="宋体" w:hAnsi="宋体" w:hint="eastAsia"/>
                <w:kern w:val="0"/>
                <w:sz w:val="24"/>
              </w:rPr>
            </w:pPr>
            <w:r w:rsidRPr="00DD0C20">
              <w:rPr>
                <w:rFonts w:ascii="宋体" w:hAnsi="宋体"/>
                <w:kern w:val="0"/>
                <w:sz w:val="24"/>
              </w:rPr>
              <w:t>①方案详实、内容完整、操作性强的，得2分；</w:t>
            </w:r>
          </w:p>
          <w:p w14:paraId="5E973F07" w14:textId="08EC9B15" w:rsidR="00501EAC" w:rsidRPr="00DD0C20" w:rsidRDefault="00501EAC" w:rsidP="004C2C04">
            <w:pPr>
              <w:widowControl/>
              <w:snapToGrid w:val="0"/>
              <w:jc w:val="left"/>
              <w:rPr>
                <w:rFonts w:ascii="宋体" w:hAnsi="宋体" w:hint="eastAsia"/>
                <w:kern w:val="0"/>
                <w:sz w:val="24"/>
              </w:rPr>
            </w:pPr>
            <w:r w:rsidRPr="00DD0C20">
              <w:rPr>
                <w:rFonts w:ascii="宋体" w:hAnsi="宋体"/>
                <w:kern w:val="0"/>
                <w:sz w:val="24"/>
              </w:rPr>
              <w:t>②方案合理、内容常规、操作性一般的，得1分；</w:t>
            </w:r>
          </w:p>
          <w:p w14:paraId="6B59E0FB" w14:textId="1D323D05" w:rsidR="00501EAC" w:rsidRPr="00297F2E" w:rsidRDefault="00501EAC" w:rsidP="004C2C04">
            <w:pPr>
              <w:snapToGrid w:val="0"/>
              <w:jc w:val="left"/>
              <w:rPr>
                <w:rFonts w:ascii="宋体" w:hAnsi="宋体" w:hint="eastAsia"/>
                <w:b/>
                <w:bCs/>
                <w:sz w:val="24"/>
              </w:rPr>
            </w:pPr>
            <w:r w:rsidRPr="00DD0C20">
              <w:rPr>
                <w:rFonts w:ascii="宋体" w:hAnsi="宋体"/>
                <w:kern w:val="0"/>
                <w:sz w:val="24"/>
              </w:rPr>
              <w:t>③方案粗糙、内容缺漏、操作性差的，得0.</w:t>
            </w:r>
            <w:r w:rsidR="00BD40F5" w:rsidRPr="00DD0C20">
              <w:rPr>
                <w:rFonts w:ascii="宋体" w:hAnsi="宋体" w:hint="eastAsia"/>
                <w:kern w:val="0"/>
                <w:sz w:val="24"/>
              </w:rPr>
              <w:t>5</w:t>
            </w:r>
            <w:r w:rsidRPr="00DD0C20">
              <w:rPr>
                <w:rFonts w:ascii="宋体" w:hAnsi="宋体"/>
                <w:kern w:val="0"/>
                <w:sz w:val="24"/>
              </w:rPr>
              <w:t>分。</w:t>
            </w:r>
          </w:p>
        </w:tc>
        <w:tc>
          <w:tcPr>
            <w:tcW w:w="801" w:type="dxa"/>
            <w:tcMar>
              <w:top w:w="57" w:type="dxa"/>
              <w:left w:w="108" w:type="dxa"/>
              <w:bottom w:w="0" w:type="dxa"/>
              <w:right w:w="108" w:type="dxa"/>
            </w:tcMar>
            <w:vAlign w:val="center"/>
          </w:tcPr>
          <w:p w14:paraId="7218FD88" w14:textId="77777777" w:rsidR="00501EAC" w:rsidRPr="00297F2E" w:rsidRDefault="00501EAC" w:rsidP="004C2C04">
            <w:pPr>
              <w:widowControl/>
              <w:snapToGrid w:val="0"/>
              <w:jc w:val="center"/>
              <w:rPr>
                <w:rFonts w:ascii="宋体" w:hAnsi="宋体" w:hint="eastAsia"/>
                <w:sz w:val="24"/>
              </w:rPr>
            </w:pPr>
            <w:r w:rsidRPr="00297F2E">
              <w:rPr>
                <w:rFonts w:ascii="宋体" w:hAnsi="宋体"/>
                <w:kern w:val="0"/>
                <w:sz w:val="24"/>
              </w:rPr>
              <w:t>2</w:t>
            </w:r>
          </w:p>
        </w:tc>
      </w:tr>
      <w:tr w:rsidR="00501EAC" w:rsidRPr="00297F2E" w14:paraId="0D9E1840" w14:textId="77777777" w:rsidTr="00297F2E">
        <w:trPr>
          <w:trHeight w:val="294"/>
        </w:trPr>
        <w:tc>
          <w:tcPr>
            <w:tcW w:w="1271" w:type="dxa"/>
            <w:vMerge/>
            <w:tcMar>
              <w:top w:w="57" w:type="dxa"/>
              <w:left w:w="108" w:type="dxa"/>
              <w:bottom w:w="0" w:type="dxa"/>
              <w:right w:w="108" w:type="dxa"/>
            </w:tcMar>
            <w:vAlign w:val="center"/>
          </w:tcPr>
          <w:p w14:paraId="36F24A55" w14:textId="77777777" w:rsidR="00501EAC" w:rsidRPr="00297F2E" w:rsidRDefault="00501EAC" w:rsidP="004C2C04">
            <w:pPr>
              <w:adjustRightInd w:val="0"/>
              <w:snapToGrid w:val="0"/>
              <w:jc w:val="center"/>
              <w:rPr>
                <w:rFonts w:ascii="宋体" w:hAnsi="宋体" w:hint="eastAsia"/>
                <w:b/>
                <w:bCs/>
                <w:sz w:val="24"/>
              </w:rPr>
            </w:pPr>
          </w:p>
        </w:tc>
        <w:tc>
          <w:tcPr>
            <w:tcW w:w="851" w:type="dxa"/>
            <w:vMerge w:val="restart"/>
            <w:tcMar>
              <w:top w:w="57" w:type="dxa"/>
              <w:left w:w="108" w:type="dxa"/>
              <w:bottom w:w="0" w:type="dxa"/>
              <w:right w:w="108" w:type="dxa"/>
            </w:tcMar>
            <w:vAlign w:val="center"/>
          </w:tcPr>
          <w:p w14:paraId="081A70B4" w14:textId="77777777" w:rsidR="00501EAC" w:rsidRPr="00297F2E" w:rsidRDefault="00501EAC" w:rsidP="004C2C04">
            <w:pPr>
              <w:widowControl/>
              <w:snapToGrid w:val="0"/>
              <w:jc w:val="center"/>
              <w:rPr>
                <w:rFonts w:ascii="宋体" w:hAnsi="宋体" w:hint="eastAsia"/>
                <w:b/>
                <w:bCs/>
                <w:kern w:val="0"/>
                <w:sz w:val="24"/>
              </w:rPr>
            </w:pPr>
            <w:r w:rsidRPr="00297F2E">
              <w:rPr>
                <w:rFonts w:ascii="宋体" w:hAnsi="宋体"/>
                <w:b/>
                <w:bCs/>
                <w:kern w:val="0"/>
                <w:sz w:val="24"/>
              </w:rPr>
              <w:t>售后服务方案</w:t>
            </w:r>
          </w:p>
        </w:tc>
        <w:tc>
          <w:tcPr>
            <w:tcW w:w="6095" w:type="dxa"/>
            <w:tcMar>
              <w:top w:w="57" w:type="dxa"/>
              <w:left w:w="108" w:type="dxa"/>
              <w:bottom w:w="0" w:type="dxa"/>
              <w:right w:w="108" w:type="dxa"/>
            </w:tcMar>
            <w:vAlign w:val="center"/>
          </w:tcPr>
          <w:p w14:paraId="79626A5A" w14:textId="77777777" w:rsidR="00501EAC" w:rsidRPr="00297F2E" w:rsidRDefault="00501EAC" w:rsidP="004C2C04">
            <w:pPr>
              <w:widowControl/>
              <w:snapToGrid w:val="0"/>
              <w:jc w:val="left"/>
              <w:rPr>
                <w:rFonts w:ascii="宋体" w:hAnsi="宋体" w:hint="eastAsia"/>
                <w:kern w:val="0"/>
                <w:sz w:val="24"/>
              </w:rPr>
            </w:pPr>
            <w:r w:rsidRPr="00297F2E">
              <w:rPr>
                <w:rFonts w:ascii="宋体" w:hAnsi="宋体"/>
                <w:kern w:val="0"/>
                <w:sz w:val="24"/>
              </w:rPr>
              <w:t>根据售后服务承诺的内容和完善程度（包括定期巡检、人员配备、备品备件、服务承诺等）进行综合打分：</w:t>
            </w:r>
          </w:p>
          <w:p w14:paraId="4F96EB0A" w14:textId="5749E173" w:rsidR="00501EAC" w:rsidRPr="00DD0C20" w:rsidRDefault="00501EAC" w:rsidP="004C2C04">
            <w:pPr>
              <w:widowControl/>
              <w:snapToGrid w:val="0"/>
              <w:jc w:val="left"/>
              <w:rPr>
                <w:rFonts w:ascii="宋体" w:hAnsi="宋体" w:hint="eastAsia"/>
                <w:kern w:val="0"/>
                <w:sz w:val="24"/>
              </w:rPr>
            </w:pPr>
            <w:r w:rsidRPr="00297F2E">
              <w:rPr>
                <w:rFonts w:ascii="宋体" w:hAnsi="宋体"/>
                <w:kern w:val="0"/>
                <w:sz w:val="24"/>
              </w:rPr>
              <w:t>①售后服务流程完善、服务人员配备充分、备品备件充足的，</w:t>
            </w:r>
            <w:r w:rsidRPr="00DD0C20">
              <w:rPr>
                <w:rFonts w:ascii="宋体" w:hAnsi="宋体"/>
                <w:kern w:val="0"/>
                <w:sz w:val="24"/>
              </w:rPr>
              <w:t>得3分；</w:t>
            </w:r>
          </w:p>
          <w:p w14:paraId="6BC3D1A5" w14:textId="50308176" w:rsidR="00501EAC" w:rsidRPr="00DD0C20" w:rsidRDefault="00501EAC" w:rsidP="004C2C04">
            <w:pPr>
              <w:widowControl/>
              <w:snapToGrid w:val="0"/>
              <w:jc w:val="left"/>
              <w:rPr>
                <w:rFonts w:ascii="宋体" w:hAnsi="宋体" w:hint="eastAsia"/>
                <w:kern w:val="0"/>
                <w:sz w:val="24"/>
              </w:rPr>
            </w:pPr>
            <w:r w:rsidRPr="00DD0C20">
              <w:rPr>
                <w:rFonts w:ascii="宋体" w:hAnsi="宋体"/>
                <w:kern w:val="0"/>
                <w:sz w:val="24"/>
              </w:rPr>
              <w:t>②售后服务流程一般、服务人员配备较充分、备品备件较充足的，得</w:t>
            </w:r>
            <w:r w:rsidR="008258C6" w:rsidRPr="00DD0C20">
              <w:rPr>
                <w:rFonts w:ascii="宋体" w:hAnsi="宋体" w:hint="eastAsia"/>
                <w:kern w:val="0"/>
                <w:sz w:val="24"/>
              </w:rPr>
              <w:t>1.5</w:t>
            </w:r>
            <w:r w:rsidRPr="00DD0C20">
              <w:rPr>
                <w:rFonts w:ascii="宋体" w:hAnsi="宋体"/>
                <w:kern w:val="0"/>
                <w:sz w:val="24"/>
              </w:rPr>
              <w:t>分；</w:t>
            </w:r>
          </w:p>
          <w:p w14:paraId="524EA02D" w14:textId="77777777" w:rsidR="00501EAC" w:rsidRPr="00DD0C20" w:rsidRDefault="00501EAC" w:rsidP="004C2C04">
            <w:pPr>
              <w:widowControl/>
              <w:snapToGrid w:val="0"/>
              <w:jc w:val="left"/>
              <w:rPr>
                <w:rFonts w:ascii="宋体" w:hAnsi="宋体" w:hint="eastAsia"/>
                <w:kern w:val="0"/>
                <w:sz w:val="24"/>
              </w:rPr>
            </w:pPr>
            <w:r w:rsidRPr="00DD0C20">
              <w:rPr>
                <w:rFonts w:ascii="宋体" w:hAnsi="宋体"/>
                <w:kern w:val="0"/>
                <w:sz w:val="24"/>
              </w:rPr>
              <w:lastRenderedPageBreak/>
              <w:t>③售后服务流程不完善或未提供售后服务承诺、服务人员配备不充分或无服务人员配备的，本项不得分。</w:t>
            </w:r>
          </w:p>
          <w:p w14:paraId="2D63B44B" w14:textId="77777777" w:rsidR="00501EAC" w:rsidRPr="00297F2E" w:rsidRDefault="00501EAC" w:rsidP="004C2C04">
            <w:pPr>
              <w:snapToGrid w:val="0"/>
              <w:jc w:val="left"/>
              <w:rPr>
                <w:rFonts w:ascii="宋体" w:hAnsi="宋体" w:hint="eastAsia"/>
                <w:sz w:val="24"/>
              </w:rPr>
            </w:pPr>
            <w:r w:rsidRPr="00297F2E">
              <w:rPr>
                <w:rFonts w:ascii="宋体" w:hAnsi="宋体"/>
                <w:b/>
                <w:bCs/>
                <w:kern w:val="0"/>
                <w:sz w:val="24"/>
              </w:rPr>
              <w:t>注：以上需提供相关证明材料，售后服务人员提供投标截止日期前近3个月在投标单位的社保缴纳证明。</w:t>
            </w:r>
          </w:p>
        </w:tc>
        <w:tc>
          <w:tcPr>
            <w:tcW w:w="801" w:type="dxa"/>
            <w:tcMar>
              <w:top w:w="57" w:type="dxa"/>
              <w:left w:w="108" w:type="dxa"/>
              <w:bottom w:w="0" w:type="dxa"/>
              <w:right w:w="108" w:type="dxa"/>
            </w:tcMar>
            <w:vAlign w:val="center"/>
          </w:tcPr>
          <w:p w14:paraId="650861D5" w14:textId="77777777" w:rsidR="00501EAC" w:rsidRPr="00297F2E" w:rsidRDefault="00501EAC" w:rsidP="004C2C04">
            <w:pPr>
              <w:widowControl/>
              <w:snapToGrid w:val="0"/>
              <w:jc w:val="center"/>
              <w:rPr>
                <w:rFonts w:ascii="宋体" w:hAnsi="宋体" w:hint="eastAsia"/>
                <w:sz w:val="24"/>
              </w:rPr>
            </w:pPr>
            <w:r w:rsidRPr="00297F2E">
              <w:rPr>
                <w:rFonts w:ascii="宋体" w:hAnsi="宋体"/>
                <w:kern w:val="0"/>
                <w:sz w:val="24"/>
              </w:rPr>
              <w:lastRenderedPageBreak/>
              <w:t>3</w:t>
            </w:r>
          </w:p>
        </w:tc>
      </w:tr>
      <w:tr w:rsidR="00501EAC" w:rsidRPr="00297F2E" w14:paraId="02FB6D21" w14:textId="77777777" w:rsidTr="00297F2E">
        <w:trPr>
          <w:trHeight w:val="1899"/>
        </w:trPr>
        <w:tc>
          <w:tcPr>
            <w:tcW w:w="1271" w:type="dxa"/>
            <w:vMerge/>
            <w:tcMar>
              <w:top w:w="57" w:type="dxa"/>
              <w:left w:w="108" w:type="dxa"/>
              <w:bottom w:w="0" w:type="dxa"/>
              <w:right w:w="108" w:type="dxa"/>
            </w:tcMar>
            <w:vAlign w:val="center"/>
          </w:tcPr>
          <w:p w14:paraId="051509FF" w14:textId="77777777" w:rsidR="00501EAC" w:rsidRPr="00297F2E" w:rsidRDefault="00501EAC" w:rsidP="004C2C04">
            <w:pPr>
              <w:adjustRightInd w:val="0"/>
              <w:snapToGrid w:val="0"/>
              <w:jc w:val="center"/>
              <w:rPr>
                <w:rFonts w:ascii="宋体" w:hAnsi="宋体" w:hint="eastAsia"/>
                <w:b/>
                <w:bCs/>
                <w:sz w:val="24"/>
              </w:rPr>
            </w:pPr>
          </w:p>
        </w:tc>
        <w:tc>
          <w:tcPr>
            <w:tcW w:w="851" w:type="dxa"/>
            <w:vMerge/>
            <w:tcMar>
              <w:top w:w="57" w:type="dxa"/>
              <w:left w:w="108" w:type="dxa"/>
              <w:bottom w:w="0" w:type="dxa"/>
              <w:right w:w="108" w:type="dxa"/>
            </w:tcMar>
            <w:vAlign w:val="center"/>
          </w:tcPr>
          <w:p w14:paraId="132D3EB3" w14:textId="77777777" w:rsidR="00501EAC" w:rsidRPr="00297F2E" w:rsidRDefault="00501EAC" w:rsidP="004C2C04">
            <w:pPr>
              <w:widowControl/>
              <w:snapToGrid w:val="0"/>
              <w:jc w:val="center"/>
              <w:rPr>
                <w:rFonts w:ascii="宋体" w:hAnsi="宋体" w:hint="eastAsia"/>
                <w:b/>
                <w:bCs/>
                <w:kern w:val="0"/>
                <w:sz w:val="24"/>
              </w:rPr>
            </w:pPr>
          </w:p>
        </w:tc>
        <w:tc>
          <w:tcPr>
            <w:tcW w:w="6095" w:type="dxa"/>
            <w:tcMar>
              <w:top w:w="57" w:type="dxa"/>
              <w:left w:w="108" w:type="dxa"/>
              <w:bottom w:w="0" w:type="dxa"/>
              <w:right w:w="108" w:type="dxa"/>
            </w:tcMar>
            <w:vAlign w:val="center"/>
          </w:tcPr>
          <w:p w14:paraId="49CB224F" w14:textId="77777777" w:rsidR="00501EAC" w:rsidRPr="00297F2E" w:rsidRDefault="00501EAC" w:rsidP="004C2C04">
            <w:pPr>
              <w:snapToGrid w:val="0"/>
              <w:rPr>
                <w:rFonts w:ascii="宋体" w:hAnsi="宋体" w:hint="eastAsia"/>
                <w:sz w:val="24"/>
              </w:rPr>
            </w:pPr>
            <w:r w:rsidRPr="00297F2E">
              <w:rPr>
                <w:rFonts w:ascii="宋体" w:hAnsi="宋体"/>
                <w:sz w:val="24"/>
              </w:rPr>
              <w:t>供应商承诺能给予下列服务保障措施：</w:t>
            </w:r>
          </w:p>
          <w:p w14:paraId="10EFFCE8" w14:textId="77777777" w:rsidR="00501EAC" w:rsidRPr="00297F2E" w:rsidRDefault="00501EAC" w:rsidP="004C2C04">
            <w:pPr>
              <w:snapToGrid w:val="0"/>
              <w:rPr>
                <w:rFonts w:ascii="宋体" w:hAnsi="宋体" w:hint="eastAsia"/>
                <w:sz w:val="24"/>
              </w:rPr>
            </w:pPr>
            <w:r w:rsidRPr="00297F2E">
              <w:rPr>
                <w:rFonts w:ascii="宋体" w:hAnsi="宋体"/>
                <w:sz w:val="24"/>
              </w:rPr>
              <w:t>①能提供7×24小时的电话响应售后服务；提供每年365天的专业技术支持服务，随时解答解决采购人问题；②出现一般性故障，接到维修通知后，在半小时内电话响应，在4小时内到达现场，到达现场后1小时内修复。满足以上一项得1分，最高得2分。</w:t>
            </w:r>
          </w:p>
        </w:tc>
        <w:tc>
          <w:tcPr>
            <w:tcW w:w="801" w:type="dxa"/>
            <w:tcMar>
              <w:top w:w="57" w:type="dxa"/>
              <w:left w:w="108" w:type="dxa"/>
              <w:bottom w:w="0" w:type="dxa"/>
              <w:right w:w="108" w:type="dxa"/>
            </w:tcMar>
            <w:vAlign w:val="center"/>
          </w:tcPr>
          <w:p w14:paraId="61C5F957" w14:textId="77777777" w:rsidR="00501EAC" w:rsidRPr="00297F2E" w:rsidRDefault="00501EAC" w:rsidP="004C2C04">
            <w:pPr>
              <w:widowControl/>
              <w:snapToGrid w:val="0"/>
              <w:jc w:val="center"/>
              <w:rPr>
                <w:rFonts w:ascii="宋体" w:hAnsi="宋体" w:hint="eastAsia"/>
                <w:sz w:val="24"/>
              </w:rPr>
            </w:pPr>
            <w:r w:rsidRPr="00297F2E">
              <w:rPr>
                <w:rFonts w:ascii="宋体" w:hAnsi="宋体"/>
                <w:kern w:val="0"/>
                <w:sz w:val="24"/>
              </w:rPr>
              <w:t>2</w:t>
            </w:r>
          </w:p>
        </w:tc>
      </w:tr>
      <w:tr w:rsidR="00501EAC" w:rsidRPr="00297F2E" w14:paraId="5037DDE7" w14:textId="77777777" w:rsidTr="00297F2E">
        <w:trPr>
          <w:trHeight w:val="1088"/>
        </w:trPr>
        <w:tc>
          <w:tcPr>
            <w:tcW w:w="1271" w:type="dxa"/>
            <w:tcMar>
              <w:top w:w="57" w:type="dxa"/>
              <w:left w:w="108" w:type="dxa"/>
              <w:bottom w:w="0" w:type="dxa"/>
              <w:right w:w="108" w:type="dxa"/>
            </w:tcMar>
            <w:vAlign w:val="center"/>
          </w:tcPr>
          <w:p w14:paraId="02963B65" w14:textId="77777777" w:rsidR="00501EAC" w:rsidRPr="00297F2E" w:rsidRDefault="00501EAC" w:rsidP="004C2C04">
            <w:pPr>
              <w:widowControl/>
              <w:snapToGrid w:val="0"/>
              <w:jc w:val="center"/>
              <w:rPr>
                <w:rFonts w:ascii="宋体" w:hAnsi="宋体" w:hint="eastAsia"/>
                <w:b/>
                <w:bCs/>
                <w:sz w:val="24"/>
              </w:rPr>
            </w:pPr>
            <w:r w:rsidRPr="00297F2E">
              <w:rPr>
                <w:rFonts w:ascii="宋体" w:hAnsi="宋体"/>
                <w:b/>
                <w:bCs/>
                <w:sz w:val="24"/>
              </w:rPr>
              <w:t>价格</w:t>
            </w:r>
            <w:r w:rsidRPr="00297F2E">
              <w:rPr>
                <w:rFonts w:ascii="宋体" w:hAnsi="宋体"/>
                <w:b/>
                <w:sz w:val="24"/>
              </w:rPr>
              <w:t>30分</w:t>
            </w:r>
          </w:p>
        </w:tc>
        <w:tc>
          <w:tcPr>
            <w:tcW w:w="6946" w:type="dxa"/>
            <w:gridSpan w:val="2"/>
            <w:tcMar>
              <w:top w:w="57" w:type="dxa"/>
              <w:left w:w="108" w:type="dxa"/>
              <w:bottom w:w="0" w:type="dxa"/>
              <w:right w:w="108" w:type="dxa"/>
            </w:tcMar>
            <w:vAlign w:val="center"/>
          </w:tcPr>
          <w:p w14:paraId="58715235" w14:textId="77777777" w:rsidR="00501EAC" w:rsidRPr="00297F2E" w:rsidRDefault="00501EAC" w:rsidP="004C2C04">
            <w:pPr>
              <w:snapToGrid w:val="0"/>
              <w:jc w:val="left"/>
              <w:rPr>
                <w:rFonts w:ascii="宋体" w:hAnsi="宋体" w:hint="eastAsia"/>
                <w:sz w:val="24"/>
              </w:rPr>
            </w:pPr>
            <w:r w:rsidRPr="00297F2E">
              <w:rPr>
                <w:rFonts w:ascii="宋体" w:hAnsi="宋体"/>
                <w:sz w:val="24"/>
              </w:rPr>
              <w:t>以合格投标人有效投标总报价中的最低价为基准价，基准价为30分。投标报价得分＝（评标基准价/投标报价）×</w:t>
            </w:r>
            <w:r w:rsidRPr="00297F2E">
              <w:rPr>
                <w:rFonts w:ascii="宋体" w:hAnsi="宋体"/>
                <w:kern w:val="0"/>
                <w:sz w:val="24"/>
              </w:rPr>
              <w:t>30%</w:t>
            </w:r>
            <w:r w:rsidRPr="00297F2E">
              <w:rPr>
                <w:rFonts w:ascii="宋体" w:hAnsi="宋体"/>
                <w:sz w:val="24"/>
              </w:rPr>
              <w:t>×</w:t>
            </w:r>
            <w:r w:rsidRPr="00297F2E">
              <w:rPr>
                <w:rFonts w:ascii="宋体" w:hAnsi="宋体"/>
                <w:kern w:val="0"/>
                <w:sz w:val="24"/>
              </w:rPr>
              <w:t>100</w:t>
            </w:r>
            <w:r w:rsidRPr="00297F2E">
              <w:rPr>
                <w:rFonts w:ascii="宋体" w:hAnsi="宋体"/>
                <w:sz w:val="24"/>
              </w:rPr>
              <w:t>。（小数点后保留2位小数）</w:t>
            </w:r>
          </w:p>
        </w:tc>
        <w:tc>
          <w:tcPr>
            <w:tcW w:w="801" w:type="dxa"/>
            <w:tcMar>
              <w:top w:w="57" w:type="dxa"/>
              <w:left w:w="108" w:type="dxa"/>
              <w:bottom w:w="0" w:type="dxa"/>
              <w:right w:w="108" w:type="dxa"/>
            </w:tcMar>
            <w:vAlign w:val="center"/>
          </w:tcPr>
          <w:p w14:paraId="0E6B94CB" w14:textId="77777777" w:rsidR="00501EAC" w:rsidRPr="00297F2E" w:rsidRDefault="00501EAC" w:rsidP="004C2C04">
            <w:pPr>
              <w:autoSpaceDE w:val="0"/>
              <w:autoSpaceDN w:val="0"/>
              <w:adjustRightInd w:val="0"/>
              <w:snapToGrid w:val="0"/>
              <w:jc w:val="center"/>
              <w:rPr>
                <w:rFonts w:ascii="宋体" w:hAnsi="宋体" w:hint="eastAsia"/>
                <w:sz w:val="24"/>
              </w:rPr>
            </w:pPr>
            <w:r w:rsidRPr="00297F2E">
              <w:rPr>
                <w:rFonts w:ascii="宋体" w:hAnsi="宋体"/>
                <w:sz w:val="24"/>
              </w:rPr>
              <w:t>30</w:t>
            </w:r>
          </w:p>
        </w:tc>
      </w:tr>
    </w:tbl>
    <w:p w14:paraId="6C6325FC" w14:textId="0B5482D8" w:rsidR="00ED396E" w:rsidRPr="008850CF" w:rsidRDefault="00000000">
      <w:pPr>
        <w:pStyle w:val="afd"/>
        <w:spacing w:before="156"/>
        <w:rPr>
          <w:rFonts w:ascii="宋体" w:hAnsi="宋体" w:hint="eastAsia"/>
          <w:b/>
          <w:bCs/>
          <w:kern w:val="0"/>
          <w:sz w:val="24"/>
        </w:rPr>
      </w:pPr>
      <w:r w:rsidRPr="008850CF">
        <w:rPr>
          <w:rFonts w:ascii="宋体" w:hAnsi="宋体" w:hint="eastAsia"/>
          <w:b/>
          <w:bCs/>
          <w:kern w:val="0"/>
          <w:sz w:val="24"/>
        </w:rPr>
        <w:t>注：</w:t>
      </w:r>
      <w:r w:rsidR="008850CF" w:rsidRPr="008850CF">
        <w:rPr>
          <w:rFonts w:ascii="宋体" w:hAnsi="宋体" w:hint="eastAsia"/>
          <w:b/>
          <w:bCs/>
          <w:kern w:val="0"/>
          <w:sz w:val="24"/>
        </w:rPr>
        <w:t>①</w:t>
      </w:r>
      <w:r w:rsidRPr="008850CF">
        <w:rPr>
          <w:rFonts w:ascii="宋体" w:hAnsi="宋体" w:hint="eastAsia"/>
          <w:b/>
          <w:bCs/>
          <w:kern w:val="0"/>
          <w:sz w:val="24"/>
        </w:rPr>
        <w:t>请扫描上传合同、证书、报告及其他相关证明材料原件的复印件至投标文件，并加盖电子印章。</w:t>
      </w:r>
    </w:p>
    <w:p w14:paraId="3C64348D" w14:textId="77777777" w:rsidR="00D66DD2" w:rsidRDefault="00D66DD2" w:rsidP="00D66DD2">
      <w:pPr>
        <w:pStyle w:val="afd"/>
        <w:spacing w:before="156"/>
        <w:rPr>
          <w:rFonts w:ascii="宋体" w:hAnsi="宋体" w:hint="eastAsia"/>
          <w:b/>
          <w:bCs/>
          <w:kern w:val="0"/>
          <w:sz w:val="24"/>
        </w:rPr>
      </w:pPr>
      <w:r>
        <w:rPr>
          <w:rFonts w:ascii="宋体" w:hAnsi="宋体" w:hint="eastAsia"/>
          <w:b/>
          <w:bCs/>
          <w:kern w:val="0"/>
          <w:sz w:val="24"/>
        </w:rPr>
        <w:t>②对省级以上主管部门认定的首台套产品，自纳入《省推广应用指导目录》起三年内参加政府采购活动时，视同已具备相应销售业绩，业绩分为满分（提供相关证明材料）。</w:t>
      </w:r>
    </w:p>
    <w:p w14:paraId="67D313AD" w14:textId="77777777" w:rsidR="00ED396E" w:rsidRDefault="00000000">
      <w:pPr>
        <w:pStyle w:val="ae"/>
        <w:snapToGrid w:val="0"/>
        <w:spacing w:line="360" w:lineRule="auto"/>
        <w:ind w:firstLineChars="200" w:firstLine="482"/>
        <w:rPr>
          <w:rFonts w:hAnsi="宋体" w:hint="eastAsia"/>
          <w:b/>
          <w:sz w:val="24"/>
        </w:rPr>
      </w:pPr>
      <w:r>
        <w:rPr>
          <w:rFonts w:hAnsi="宋体" w:hint="eastAsia"/>
          <w:b/>
          <w:sz w:val="24"/>
        </w:rPr>
        <w:t>3.评审要求</w:t>
      </w:r>
    </w:p>
    <w:p w14:paraId="27A6C930"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Ansi="宋体" w:hint="eastAsia"/>
          <w:bCs/>
          <w:sz w:val="24"/>
          <w:lang w:val="zh-CN"/>
        </w:rPr>
        <w:t>客观</w:t>
      </w:r>
      <w:r>
        <w:rPr>
          <w:rFonts w:ascii="宋体" w:hAnsi="宋体" w:hint="eastAsia"/>
          <w:bCs/>
          <w:sz w:val="24"/>
        </w:rPr>
        <w:t>评分项的分值</w:t>
      </w:r>
      <w:r>
        <w:rPr>
          <w:rFonts w:ascii="宋体" w:hAnsi="宋体" w:hint="eastAsia"/>
          <w:bCs/>
          <w:sz w:val="24"/>
          <w:lang w:val="zh-CN"/>
        </w:rPr>
        <w:t>应当一致。</w:t>
      </w:r>
    </w:p>
    <w:p w14:paraId="4480FB26"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(2)对于投标文件报价出现前后不一致的，除招标文件另有规定外，按照下列规定修正：</w:t>
      </w:r>
    </w:p>
    <w:p w14:paraId="232FA9F0"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14:paraId="76971A73"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②投标文件中开标一览表（报价表）内容与投标文件中相应内容不一致的，以开标一览表（报价表）为准；</w:t>
      </w:r>
    </w:p>
    <w:p w14:paraId="1DDEABCF"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③大写金额和小写金额不一致的，以大写金额为准；</w:t>
      </w:r>
    </w:p>
    <w:p w14:paraId="0271EBC3"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④单价金额小数点或者百分比有明显错位的，以开标一览表的总价为准，并修改单价；</w:t>
      </w:r>
    </w:p>
    <w:p w14:paraId="676E36DC"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rPr>
          <w:rFonts w:ascii="宋体" w:hAnsi="宋体"/>
        </w:rP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14:paraId="0A3B7769"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同时出现两种以上不一致的，按照前款规定的顺序修正。修正应当采用电子询标的形式，并加盖公章（电子印章）。</w:t>
      </w:r>
    </w:p>
    <w:p w14:paraId="2660A753"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（3）对于投标文件中含义不明确、同类问题表述不一致或者有明显文字和计算错误的内容，评标委员会应当要求投标人作出必要的澄清、说明或者补正。</w:t>
      </w:r>
    </w:p>
    <w:p w14:paraId="64FFED1F"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（4）投标人的澄清、说明或者补正采用书面形式，并加盖公章（电子印章）或者由法定代表人或授权代表签字，且不得超出投标文件的范围或者改变投标文件的实质性内容。</w:t>
      </w:r>
    </w:p>
    <w:p w14:paraId="4938B386"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（5）对明显畸高、畸低的评分（其个人主观打分偏离所有评审小组成员主观评分平均分30%以上的），评标委员会组长提醒相关评审人员进行复核或书面说明理由。</w:t>
      </w:r>
    </w:p>
    <w:p w14:paraId="1F4BFFC9"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sz w:val="24"/>
        </w:rPr>
        <w:t>评委对需要共同认定的事项存在争议的，按照少数服从多数的原则做出结论。持不同意见的评委应当在评审报告上签署不同意见并说明理由，否则视为同意</w:t>
      </w:r>
      <w:r>
        <w:rPr>
          <w:rFonts w:ascii="宋体" w:hAnsi="宋体" w:cs="宋体" w:hint="eastAsia"/>
          <w:sz w:val="24"/>
        </w:rPr>
        <w:t>。</w:t>
      </w:r>
    </w:p>
    <w:p w14:paraId="41A08F45" w14:textId="77777777" w:rsidR="00ED396E" w:rsidRDefault="00000000">
      <w:pPr>
        <w:spacing w:line="360" w:lineRule="auto"/>
        <w:ind w:firstLineChars="200" w:firstLine="482"/>
        <w:rPr>
          <w:rFonts w:ascii="宋体" w:hAnsi="宋体" w:hint="eastAsia"/>
          <w:sz w:val="24"/>
        </w:rPr>
      </w:pPr>
      <w:r>
        <w:rPr>
          <w:rFonts w:ascii="宋体" w:hAnsi="宋体" w:cs="宋体" w:hint="eastAsia"/>
          <w:b/>
          <w:bCs/>
          <w:sz w:val="24"/>
        </w:rPr>
        <w:t>（四）结果汇总及排序</w:t>
      </w:r>
    </w:p>
    <w:p w14:paraId="47A52E52" w14:textId="77777777" w:rsidR="00ED396E" w:rsidRDefault="00000000">
      <w:pPr>
        <w:spacing w:line="360" w:lineRule="auto"/>
        <w:ind w:firstLineChars="200" w:firstLine="480"/>
        <w:rPr>
          <w:rFonts w:ascii="宋体" w:hAnsi="宋体" w:hint="eastAsia"/>
          <w:sz w:val="24"/>
          <w:lang w:val="zh-CN"/>
        </w:rPr>
      </w:pPr>
      <w:r>
        <w:rPr>
          <w:rFonts w:ascii="宋体" w:hAnsi="宋体" w:cs="宋体" w:hint="eastAsia"/>
          <w:sz w:val="24"/>
        </w:rPr>
        <w:t>评标委员会各成员应当独立对每个投标人的投标文件进行评价，并汇总每个投标人的得分。评标结果按评审后综合得分由高到低顺序排列，</w:t>
      </w:r>
      <w:r>
        <w:rPr>
          <w:rFonts w:ascii="宋体" w:hAnsi="宋体" w:hint="eastAsia"/>
          <w:sz w:val="24"/>
          <w:lang w:val="zh-CN"/>
        </w:rPr>
        <w:t>如综合得分相同，投标报价低者为先；如综合得分且投标报价相同的，货物类采购项目以技术性能得分较高者为先，服务类采购项目以实力信誉及业绩得分较高者为先。</w:t>
      </w:r>
    </w:p>
    <w:p w14:paraId="26EEDAFB"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通过资格审查、符合性审查的不同投标人参加同一合同项下投标的，按一家投标人计算，评审后得分最高的同品牌投标人获得中标人推荐资格；评审得分相同的，由评标委员会集体推荐一个投标人作为中标候选人，其他同品牌投标人不作为中标候选人。多家投标人提供的核心产品品牌相同的，按前两款规定处理。</w:t>
      </w:r>
    </w:p>
    <w:p w14:paraId="345384D5" w14:textId="77777777" w:rsidR="00ED39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（五）评标报告撰写</w:t>
      </w:r>
    </w:p>
    <w:p w14:paraId="031BBB52"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评标委员会根据全体评标成员签字的原始评标记录和评标结果编写评标报</w:t>
      </w:r>
      <w:r>
        <w:rPr>
          <w:rFonts w:ascii="宋体" w:hAnsi="宋体" w:cs="宋体" w:hint="eastAsia"/>
          <w:sz w:val="24"/>
        </w:rPr>
        <w:lastRenderedPageBreak/>
        <w:t>告。</w:t>
      </w:r>
    </w:p>
    <w:p w14:paraId="59EDE765" w14:textId="77777777" w:rsidR="00ED396E" w:rsidRDefault="00000000">
      <w:pPr>
        <w:rPr>
          <w:rFonts w:ascii="宋体" w:hAnsi="宋体" w:hint="eastAsia"/>
          <w:b/>
          <w:sz w:val="24"/>
        </w:rPr>
      </w:pPr>
      <w:bookmarkStart w:id="33" w:name="_Toc27944_WPSOffice_Level1"/>
      <w:r>
        <w:rPr>
          <w:rFonts w:ascii="宋体" w:hAnsi="宋体" w:hint="eastAsia"/>
          <w:b/>
          <w:sz w:val="24"/>
        </w:rPr>
        <w:br w:type="page"/>
      </w:r>
    </w:p>
    <w:p w14:paraId="16D2E6C9" w14:textId="77777777" w:rsidR="00ED396E" w:rsidRDefault="00000000">
      <w:pPr>
        <w:pStyle w:val="2"/>
        <w:rPr>
          <w:rFonts w:hint="eastAsia"/>
          <w:szCs w:val="32"/>
        </w:rPr>
      </w:pPr>
      <w:bookmarkStart w:id="34" w:name="_Toc142578487"/>
      <w:bookmarkStart w:id="35" w:name="_Toc170374654"/>
      <w:bookmarkEnd w:id="33"/>
      <w:r>
        <w:rPr>
          <w:rFonts w:hint="eastAsia"/>
          <w:szCs w:val="32"/>
        </w:rPr>
        <w:lastRenderedPageBreak/>
        <w:t>拟签订的合同文本</w:t>
      </w:r>
      <w:bookmarkEnd w:id="34"/>
      <w:bookmarkEnd w:id="35"/>
    </w:p>
    <w:p w14:paraId="1841D168" w14:textId="77777777" w:rsidR="002E15B4" w:rsidRDefault="002E15B4" w:rsidP="002E15B4">
      <w:pPr>
        <w:widowControl/>
        <w:spacing w:line="360" w:lineRule="auto"/>
        <w:ind w:firstLineChars="200" w:firstLine="480"/>
        <w:rPr>
          <w:rFonts w:ascii="宋体" w:hAnsi="宋体" w:hint="eastAsia"/>
          <w:sz w:val="24"/>
        </w:rPr>
      </w:pPr>
      <w:bookmarkStart w:id="36" w:name="_Toc5481_WPSOffice_Level1"/>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14:paraId="300B47F1" w14:textId="77777777" w:rsidR="002E15B4" w:rsidRDefault="002E15B4" w:rsidP="002E15B4">
      <w:pPr>
        <w:snapToGrid w:val="0"/>
        <w:spacing w:line="360" w:lineRule="auto"/>
        <w:rPr>
          <w:rFonts w:ascii="宋体" w:hAnsi="宋体" w:hint="eastAsia"/>
          <w:sz w:val="24"/>
        </w:rPr>
      </w:pPr>
      <w:r>
        <w:rPr>
          <w:rFonts w:ascii="宋体" w:hAnsi="宋体"/>
          <w:sz w:val="24"/>
        </w:rPr>
        <w:t>项目名称：                                项目编号：</w:t>
      </w:r>
    </w:p>
    <w:p w14:paraId="3BD3B521" w14:textId="77777777" w:rsidR="002E15B4" w:rsidRDefault="002E15B4" w:rsidP="002E15B4">
      <w:pPr>
        <w:snapToGrid w:val="0"/>
        <w:spacing w:line="360" w:lineRule="auto"/>
        <w:rPr>
          <w:rFonts w:ascii="宋体" w:hAnsi="宋体" w:hint="eastAsia"/>
          <w:sz w:val="24"/>
        </w:rPr>
      </w:pPr>
      <w:r>
        <w:rPr>
          <w:rFonts w:ascii="宋体" w:hAnsi="宋体"/>
          <w:sz w:val="24"/>
        </w:rPr>
        <w:t>甲方：（</w:t>
      </w:r>
      <w:r>
        <w:rPr>
          <w:rFonts w:ascii="宋体" w:hAnsi="宋体" w:hint="eastAsia"/>
          <w:sz w:val="24"/>
        </w:rPr>
        <w:t>采购单位</w:t>
      </w:r>
      <w:r>
        <w:rPr>
          <w:rFonts w:ascii="宋体" w:hAnsi="宋体"/>
          <w:sz w:val="24"/>
        </w:rPr>
        <w:t>）</w:t>
      </w:r>
      <w:r>
        <w:rPr>
          <w:rFonts w:ascii="宋体" w:hAnsi="宋体" w:hint="eastAsia"/>
          <w:sz w:val="24"/>
        </w:rPr>
        <w:t xml:space="preserve">                        所在地：          </w:t>
      </w:r>
    </w:p>
    <w:p w14:paraId="43D87EE4" w14:textId="77777777" w:rsidR="002E15B4" w:rsidRDefault="002E15B4" w:rsidP="002E15B4">
      <w:pPr>
        <w:snapToGrid w:val="0"/>
        <w:spacing w:line="360" w:lineRule="auto"/>
        <w:rPr>
          <w:rFonts w:ascii="宋体" w:hAnsi="宋体" w:hint="eastAsia"/>
          <w:sz w:val="24"/>
        </w:rPr>
      </w:pPr>
      <w:r>
        <w:rPr>
          <w:rFonts w:ascii="宋体" w:hAnsi="宋体"/>
          <w:sz w:val="24"/>
        </w:rPr>
        <w:t>乙方：（</w:t>
      </w:r>
      <w:r>
        <w:rPr>
          <w:rFonts w:ascii="宋体" w:hAnsi="宋体" w:hint="eastAsia"/>
          <w:sz w:val="24"/>
        </w:rPr>
        <w:t>中标人</w:t>
      </w:r>
      <w:r>
        <w:rPr>
          <w:rFonts w:ascii="宋体" w:hAnsi="宋体"/>
          <w:sz w:val="24"/>
        </w:rPr>
        <w:t>）</w:t>
      </w:r>
      <w:r>
        <w:rPr>
          <w:rFonts w:ascii="宋体" w:hAnsi="宋体" w:hint="eastAsia"/>
          <w:sz w:val="24"/>
        </w:rPr>
        <w:t xml:space="preserve">                          所在地：</w:t>
      </w:r>
    </w:p>
    <w:p w14:paraId="6388CABD" w14:textId="77777777" w:rsidR="002E15B4" w:rsidRDefault="002E15B4" w:rsidP="002E15B4">
      <w:pPr>
        <w:snapToGrid w:val="0"/>
        <w:spacing w:line="360" w:lineRule="auto"/>
        <w:ind w:firstLineChars="200" w:firstLine="480"/>
        <w:rPr>
          <w:rFonts w:ascii="宋体" w:hAnsi="宋体" w:hint="eastAsia"/>
          <w:b/>
          <w:sz w:val="24"/>
        </w:rPr>
      </w:pPr>
      <w:r>
        <w:rPr>
          <w:rFonts w:ascii="宋体" w:hAnsi="宋体"/>
          <w:sz w:val="24"/>
        </w:rPr>
        <w:t>甲、乙双方根据</w:t>
      </w:r>
      <w:r>
        <w:rPr>
          <w:rFonts w:ascii="宋体" w:hAnsi="宋体" w:cs="Arial" w:hint="eastAsia"/>
          <w:sz w:val="24"/>
        </w:rPr>
        <w:t>××（</w:t>
      </w:r>
      <w:r>
        <w:rPr>
          <w:rFonts w:ascii="宋体" w:hAnsi="宋体" w:hint="eastAsia"/>
          <w:sz w:val="24"/>
        </w:rPr>
        <w:t>采购组织机构名称）</w:t>
      </w:r>
      <w:r>
        <w:rPr>
          <w:rFonts w:ascii="宋体" w:hAnsi="宋体"/>
          <w:sz w:val="24"/>
        </w:rPr>
        <w:t>关于</w:t>
      </w:r>
      <w:r>
        <w:rPr>
          <w:rFonts w:ascii="宋体" w:hAnsi="宋体" w:cs="Arial" w:hint="eastAsia"/>
          <w:sz w:val="24"/>
        </w:rPr>
        <w:t>××</w:t>
      </w:r>
      <w:r>
        <w:rPr>
          <w:rFonts w:ascii="宋体" w:hAnsi="宋体"/>
          <w:sz w:val="24"/>
        </w:rPr>
        <w:t>单位</w:t>
      </w:r>
      <w:r>
        <w:rPr>
          <w:rFonts w:ascii="宋体" w:hAnsi="宋体" w:cs="Arial" w:hint="eastAsia"/>
          <w:sz w:val="24"/>
        </w:rPr>
        <w:t>××</w:t>
      </w:r>
      <w:r>
        <w:rPr>
          <w:rFonts w:ascii="宋体" w:hAnsi="宋体"/>
          <w:sz w:val="24"/>
        </w:rPr>
        <w:t>项目公开招标的结果，签署本合同。</w:t>
      </w:r>
    </w:p>
    <w:p w14:paraId="11D6B3AB" w14:textId="77777777" w:rsidR="002E15B4" w:rsidRDefault="002E15B4" w:rsidP="002E15B4">
      <w:pPr>
        <w:spacing w:line="360" w:lineRule="auto"/>
        <w:ind w:firstLineChars="200" w:firstLine="482"/>
        <w:rPr>
          <w:rFonts w:ascii="宋体"/>
          <w:b/>
          <w:bCs/>
          <w:sz w:val="24"/>
          <w:lang w:val="zh-CN"/>
        </w:rPr>
      </w:pPr>
      <w:r>
        <w:rPr>
          <w:rFonts w:ascii="宋体" w:hint="eastAsia"/>
          <w:b/>
          <w:bCs/>
          <w:sz w:val="24"/>
          <w:lang w:val="zh-CN"/>
        </w:rPr>
        <w:t>一、合同文件</w:t>
      </w:r>
    </w:p>
    <w:p w14:paraId="74B75606" w14:textId="77777777" w:rsidR="002E15B4" w:rsidRDefault="002E15B4" w:rsidP="002E15B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14:paraId="386C1925" w14:textId="77777777" w:rsidR="002E15B4" w:rsidRDefault="002E15B4" w:rsidP="002E15B4">
      <w:pPr>
        <w:spacing w:line="360" w:lineRule="auto"/>
        <w:ind w:firstLineChars="200" w:firstLine="480"/>
        <w:rPr>
          <w:rFonts w:ascii="宋体"/>
          <w:sz w:val="24"/>
          <w:lang w:val="zh-CN"/>
        </w:rPr>
      </w:pPr>
      <w:r>
        <w:rPr>
          <w:rFonts w:ascii="宋体" w:hint="eastAsia"/>
          <w:sz w:val="24"/>
        </w:rPr>
        <w:t>（二）</w:t>
      </w:r>
      <w:r>
        <w:rPr>
          <w:rFonts w:ascii="宋体" w:hint="eastAsia"/>
          <w:sz w:val="24"/>
          <w:lang w:val="zh-CN"/>
        </w:rPr>
        <w:t>中标通知书</w:t>
      </w:r>
    </w:p>
    <w:p w14:paraId="260D68C0" w14:textId="77777777" w:rsidR="002E15B4" w:rsidRDefault="002E15B4" w:rsidP="002E15B4">
      <w:pPr>
        <w:spacing w:line="360" w:lineRule="auto"/>
        <w:ind w:firstLineChars="200" w:firstLine="480"/>
        <w:rPr>
          <w:rFonts w:ascii="宋体"/>
          <w:sz w:val="24"/>
          <w:lang w:val="zh-CN"/>
        </w:rPr>
      </w:pPr>
      <w:r>
        <w:rPr>
          <w:rFonts w:ascii="宋体" w:hint="eastAsia"/>
          <w:sz w:val="24"/>
        </w:rPr>
        <w:t>（三）</w:t>
      </w:r>
      <w:r>
        <w:rPr>
          <w:rFonts w:ascii="宋体" w:hint="eastAsia"/>
          <w:sz w:val="24"/>
          <w:lang w:val="zh-CN"/>
        </w:rPr>
        <w:t>更正补充文件</w:t>
      </w:r>
    </w:p>
    <w:p w14:paraId="6B784C17" w14:textId="77777777" w:rsidR="002E15B4" w:rsidRDefault="002E15B4" w:rsidP="002E15B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14:paraId="010BECFE" w14:textId="77777777" w:rsidR="002E15B4" w:rsidRDefault="002E15B4" w:rsidP="002E15B4">
      <w:pPr>
        <w:spacing w:line="360" w:lineRule="auto"/>
        <w:ind w:firstLineChars="200" w:firstLine="480"/>
        <w:rPr>
          <w:rFonts w:ascii="宋体"/>
          <w:sz w:val="24"/>
          <w:lang w:val="zh-CN"/>
        </w:rPr>
      </w:pP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14:paraId="418F8FA2" w14:textId="77777777" w:rsidR="002E15B4" w:rsidRDefault="002E15B4" w:rsidP="002E15B4">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14:paraId="3B861F02" w14:textId="77777777" w:rsidR="002E15B4" w:rsidRDefault="002E15B4" w:rsidP="002E15B4">
      <w:pPr>
        <w:snapToGrid w:val="0"/>
        <w:spacing w:line="360" w:lineRule="auto"/>
        <w:ind w:firstLineChars="200" w:firstLine="480"/>
        <w:rPr>
          <w:rFonts w:ascii="宋体"/>
          <w:sz w:val="24"/>
          <w:lang w:val="zh-CN"/>
        </w:rPr>
      </w:pPr>
      <w:r>
        <w:rPr>
          <w:rFonts w:ascii="宋体" w:hAnsi="Courier New" w:hint="eastAsia"/>
          <w:sz w:val="24"/>
          <w:lang w:val="zh-CN"/>
        </w:rPr>
        <w:t>上述所指合同文件应认为是互相补充和解释的，但是有模棱两可或互相矛盾之处，以其所列内容顺序为准。</w:t>
      </w:r>
    </w:p>
    <w:p w14:paraId="236056E9"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二</w:t>
      </w:r>
      <w:r>
        <w:rPr>
          <w:rFonts w:ascii="宋体" w:hAnsi="宋体"/>
          <w:b/>
          <w:sz w:val="24"/>
        </w:rPr>
        <w:t>、货物内容</w:t>
      </w:r>
    </w:p>
    <w:p w14:paraId="41F2F18D"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货物名称：</w:t>
      </w:r>
    </w:p>
    <w:p w14:paraId="20297DF3"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型号规格：</w:t>
      </w:r>
    </w:p>
    <w:p w14:paraId="72D190F1"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技术参数：</w:t>
      </w:r>
    </w:p>
    <w:p w14:paraId="6CB25A32"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数量（单位）：</w:t>
      </w:r>
    </w:p>
    <w:p w14:paraId="113B18B1"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三</w:t>
      </w:r>
      <w:r>
        <w:rPr>
          <w:rFonts w:ascii="宋体" w:hAnsi="宋体"/>
          <w:b/>
          <w:sz w:val="24"/>
        </w:rPr>
        <w:t>、合同金额</w:t>
      </w:r>
    </w:p>
    <w:p w14:paraId="232F00C4"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sz w:val="24"/>
        </w:rPr>
        <w:t>本合同金额为（大写）：____________________元（￥__________元）人民币</w:t>
      </w:r>
      <w:r>
        <w:rPr>
          <w:rFonts w:ascii="宋体" w:hAnsi="宋体" w:hint="eastAsia"/>
          <w:sz w:val="24"/>
        </w:rPr>
        <w:t>。</w:t>
      </w:r>
    </w:p>
    <w:p w14:paraId="5D3D1719"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以上合同总价包含货物到达甲方所需的一切费用，包括但不限于包装费、运输费、装卸费、保险费、安装调试费、技术服务费、验收费、培训费以及保修费、税费等。</w:t>
      </w:r>
    </w:p>
    <w:p w14:paraId="0BAC0742"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四</w:t>
      </w:r>
      <w:r>
        <w:rPr>
          <w:rFonts w:ascii="宋体" w:hAnsi="宋体"/>
          <w:b/>
          <w:sz w:val="24"/>
        </w:rPr>
        <w:t>、技术资料</w:t>
      </w:r>
    </w:p>
    <w:p w14:paraId="619F150A"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lastRenderedPageBreak/>
        <w:t>（一）</w:t>
      </w:r>
      <w:r>
        <w:rPr>
          <w:rFonts w:ascii="宋体" w:hAnsi="宋体"/>
          <w:sz w:val="24"/>
        </w:rPr>
        <w:t>乙方应按招标文件规定的时间向甲方提供使用货物的有关技术资料。</w:t>
      </w:r>
    </w:p>
    <w:p w14:paraId="2EF704F7"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没有甲方事先书面同意，乙方不得将由甲方提供的有关合同或任何合同条文、规格、计划、图纸、样品或资料提供</w:t>
      </w:r>
      <w:r>
        <w:rPr>
          <w:rFonts w:ascii="宋体" w:hAnsi="宋体" w:hint="eastAsia"/>
          <w:sz w:val="24"/>
        </w:rPr>
        <w:t>给予</w:t>
      </w:r>
      <w:r>
        <w:rPr>
          <w:rFonts w:ascii="宋体" w:hAnsi="宋体"/>
          <w:sz w:val="24"/>
        </w:rPr>
        <w:t>履行本合同无关的任何其他人。即使向履行本合同有关的人员提供，也应注意保密并限于履行合同的必需范围。</w:t>
      </w:r>
    </w:p>
    <w:p w14:paraId="55863386"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五</w:t>
      </w:r>
      <w:r>
        <w:rPr>
          <w:rFonts w:ascii="宋体" w:hAnsi="宋体"/>
          <w:b/>
          <w:sz w:val="24"/>
        </w:rPr>
        <w:t>、知识产权</w:t>
      </w:r>
    </w:p>
    <w:p w14:paraId="18737393"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乙方应保证所提供的货物或其任何一部分均不会侵犯任何第三方的知识产权。</w:t>
      </w:r>
    </w:p>
    <w:p w14:paraId="2025845A"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（二）若侵犯，由乙方赔偿甲方因此遭受的损失（包括但不限于应对及追偿过程中所支付的律师费、差旅费、诉讼费、保全费、鉴定费、评估费等）。</w:t>
      </w:r>
    </w:p>
    <w:p w14:paraId="5A534224" w14:textId="77777777" w:rsidR="002E15B4" w:rsidRDefault="002E15B4" w:rsidP="002E15B4">
      <w:pPr>
        <w:snapToGrid w:val="0"/>
        <w:spacing w:line="360" w:lineRule="auto"/>
        <w:ind w:firstLineChars="200" w:firstLine="482"/>
        <w:rPr>
          <w:rFonts w:ascii="宋体" w:hAnsi="宋体" w:hint="eastAsia"/>
          <w:sz w:val="24"/>
          <w:u w:val="single"/>
        </w:rPr>
      </w:pPr>
      <w:r>
        <w:rPr>
          <w:rFonts w:ascii="宋体" w:hAnsi="宋体" w:hint="eastAsia"/>
          <w:b/>
          <w:sz w:val="24"/>
        </w:rPr>
        <w:t>六</w:t>
      </w:r>
      <w:r>
        <w:rPr>
          <w:rFonts w:ascii="宋体" w:hAnsi="宋体"/>
          <w:b/>
          <w:sz w:val="24"/>
        </w:rPr>
        <w:t>、</w:t>
      </w:r>
      <w:r>
        <w:rPr>
          <w:rFonts w:ascii="宋体" w:hAnsi="宋体" w:hint="eastAsia"/>
          <w:b/>
          <w:sz w:val="24"/>
        </w:rPr>
        <w:t>质量保证与</w:t>
      </w:r>
      <w:r>
        <w:rPr>
          <w:rFonts w:ascii="宋体" w:hAnsi="宋体"/>
          <w:b/>
          <w:sz w:val="24"/>
        </w:rPr>
        <w:t>产权担保</w:t>
      </w:r>
    </w:p>
    <w:p w14:paraId="471D49ED"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（一）乙方应保证所供货物是全新且未使用过的，并完全符合甲方的质量性能规格型号和价格要求。在货物交付验收后的质保期内，乙方应对由于设计、工艺或材料等缺陷而产生的故障负责。</w:t>
      </w:r>
    </w:p>
    <w:p w14:paraId="49A9E3B0" w14:textId="77777777" w:rsidR="002E15B4" w:rsidRDefault="002E15B4" w:rsidP="002E15B4">
      <w:pPr>
        <w:snapToGrid w:val="0"/>
        <w:spacing w:line="360" w:lineRule="auto"/>
        <w:ind w:firstLineChars="200" w:firstLine="480"/>
        <w:rPr>
          <w:rFonts w:ascii="宋体" w:hAnsi="宋体" w:hint="eastAsia"/>
          <w:sz w:val="24"/>
          <w:u w:val="single"/>
        </w:rPr>
      </w:pPr>
      <w:r>
        <w:rPr>
          <w:rFonts w:ascii="宋体" w:hAnsi="宋体" w:hint="eastAsia"/>
          <w:sz w:val="24"/>
        </w:rPr>
        <w:t>（二）</w:t>
      </w:r>
      <w:r>
        <w:rPr>
          <w:rFonts w:ascii="宋体" w:hAnsi="宋体"/>
          <w:sz w:val="24"/>
        </w:rPr>
        <w:t>乙方保证所交付的货物的所有权完全属于乙方且无任何抵押、查封等产权瑕疵。</w:t>
      </w:r>
    </w:p>
    <w:p w14:paraId="1590A192"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七</w:t>
      </w:r>
      <w:r>
        <w:rPr>
          <w:rFonts w:ascii="宋体" w:hAnsi="宋体"/>
          <w:b/>
          <w:sz w:val="24"/>
        </w:rPr>
        <w:t>、履约保证金</w:t>
      </w:r>
    </w:p>
    <w:p w14:paraId="68930E37" w14:textId="77777777" w:rsidR="002E15B4" w:rsidRDefault="002E15B4" w:rsidP="002E15B4">
      <w:pPr>
        <w:tabs>
          <w:tab w:val="left" w:pos="1418"/>
        </w:tabs>
        <w:autoSpaceDE w:val="0"/>
        <w:autoSpaceDN w:val="0"/>
        <w:adjustRightInd w:val="0"/>
        <w:spacing w:line="360" w:lineRule="auto"/>
        <w:ind w:firstLineChars="200" w:firstLine="480"/>
        <w:rPr>
          <w:rFonts w:ascii="宋体" w:hAnsi="宋体" w:hint="eastAsia"/>
          <w:sz w:val="24"/>
        </w:rPr>
      </w:pPr>
      <w:r>
        <w:rPr>
          <w:rFonts w:ascii="宋体" w:hAnsi="宋体" w:hint="eastAsia"/>
          <w:sz w:val="24"/>
        </w:rPr>
        <w:t>无</w:t>
      </w:r>
    </w:p>
    <w:p w14:paraId="6C954C50"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八、转包或分包</w:t>
      </w:r>
    </w:p>
    <w:p w14:paraId="369D8E54"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（一）本合同范围的货物，应由</w:t>
      </w:r>
      <w:r>
        <w:rPr>
          <w:rFonts w:ascii="宋体" w:hAnsi="宋体"/>
          <w:sz w:val="24"/>
        </w:rPr>
        <w:t>乙</w:t>
      </w:r>
      <w:r>
        <w:rPr>
          <w:rFonts w:ascii="宋体" w:hAnsi="宋体" w:hint="eastAsia"/>
          <w:sz w:val="24"/>
        </w:rPr>
        <w:t>方直接供应，不得转让他人供应。</w:t>
      </w:r>
    </w:p>
    <w:p w14:paraId="5569EA55"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14:paraId="5B4F9319"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（三）如有转让和未经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14:paraId="16CB0638" w14:textId="77777777" w:rsidR="002E15B4" w:rsidRDefault="002E15B4" w:rsidP="002E15B4">
      <w:pPr>
        <w:snapToGrid w:val="0"/>
        <w:spacing w:line="360" w:lineRule="auto"/>
        <w:ind w:firstLineChars="200" w:firstLine="482"/>
        <w:rPr>
          <w:rFonts w:ascii="宋体" w:hAnsi="宋体" w:hint="eastAsia"/>
          <w:sz w:val="24"/>
        </w:rPr>
      </w:pPr>
      <w:r>
        <w:rPr>
          <w:rFonts w:ascii="宋体" w:hAnsi="宋体" w:hint="eastAsia"/>
          <w:b/>
          <w:sz w:val="24"/>
        </w:rPr>
        <w:t>九</w:t>
      </w:r>
      <w:r>
        <w:rPr>
          <w:rFonts w:ascii="宋体" w:hAnsi="宋体"/>
          <w:b/>
          <w:sz w:val="24"/>
        </w:rPr>
        <w:t>、质保期</w:t>
      </w:r>
    </w:p>
    <w:p w14:paraId="05BA478C"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sz w:val="24"/>
        </w:rPr>
        <w:t>质保期___年。（自交货</w:t>
      </w:r>
      <w:r>
        <w:rPr>
          <w:rFonts w:ascii="宋体" w:hAnsi="宋体" w:hint="eastAsia"/>
          <w:sz w:val="24"/>
        </w:rPr>
        <w:t>最终</w:t>
      </w:r>
      <w:r>
        <w:rPr>
          <w:rFonts w:ascii="宋体" w:hAnsi="宋体"/>
          <w:sz w:val="24"/>
        </w:rPr>
        <w:t>验收合格之日起计）</w:t>
      </w:r>
    </w:p>
    <w:p w14:paraId="565777FC"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十</w:t>
      </w:r>
      <w:r>
        <w:rPr>
          <w:rFonts w:ascii="宋体" w:hAnsi="宋体"/>
          <w:b/>
          <w:sz w:val="24"/>
        </w:rPr>
        <w:t>、交货期、交货方式及交货地点</w:t>
      </w:r>
    </w:p>
    <w:p w14:paraId="74A2EC3D" w14:textId="77777777" w:rsidR="002E15B4" w:rsidRDefault="002E15B4" w:rsidP="002E15B4">
      <w:pPr>
        <w:snapToGrid w:val="0"/>
        <w:spacing w:line="360" w:lineRule="auto"/>
        <w:ind w:firstLineChars="200" w:firstLine="480"/>
        <w:rPr>
          <w:rFonts w:ascii="宋体" w:hAnsi="宋体" w:hint="eastAsia"/>
          <w:bCs/>
          <w:sz w:val="24"/>
        </w:rPr>
      </w:pPr>
      <w:r>
        <w:rPr>
          <w:rFonts w:ascii="宋体" w:hAnsi="宋体" w:hint="eastAsia"/>
          <w:bCs/>
          <w:sz w:val="24"/>
        </w:rPr>
        <w:t>（一）</w:t>
      </w:r>
      <w:r>
        <w:rPr>
          <w:rFonts w:ascii="宋体" w:hAnsi="宋体"/>
          <w:bCs/>
          <w:sz w:val="24"/>
        </w:rPr>
        <w:t>交货期：</w:t>
      </w:r>
    </w:p>
    <w:p w14:paraId="294DDD5E" w14:textId="77777777" w:rsidR="002E15B4" w:rsidRDefault="002E15B4" w:rsidP="002E15B4">
      <w:pPr>
        <w:snapToGrid w:val="0"/>
        <w:spacing w:line="360" w:lineRule="auto"/>
        <w:ind w:firstLineChars="200" w:firstLine="480"/>
        <w:rPr>
          <w:rFonts w:ascii="宋体" w:hAnsi="宋体" w:hint="eastAsia"/>
          <w:bCs/>
          <w:sz w:val="24"/>
        </w:rPr>
      </w:pPr>
      <w:r>
        <w:rPr>
          <w:rFonts w:ascii="宋体" w:hAnsi="宋体" w:hint="eastAsia"/>
          <w:bCs/>
          <w:sz w:val="24"/>
        </w:rPr>
        <w:t>（二）</w:t>
      </w:r>
      <w:r>
        <w:rPr>
          <w:rFonts w:ascii="宋体" w:hAnsi="宋体"/>
          <w:bCs/>
          <w:sz w:val="24"/>
        </w:rPr>
        <w:t>交货方式：</w:t>
      </w:r>
    </w:p>
    <w:p w14:paraId="2B3226B5" w14:textId="77777777" w:rsidR="002E15B4" w:rsidRDefault="002E15B4" w:rsidP="002E15B4">
      <w:pPr>
        <w:snapToGrid w:val="0"/>
        <w:spacing w:line="360" w:lineRule="auto"/>
        <w:ind w:firstLineChars="200" w:firstLine="480"/>
        <w:rPr>
          <w:rFonts w:ascii="宋体" w:hAnsi="宋体" w:hint="eastAsia"/>
          <w:b/>
          <w:sz w:val="24"/>
        </w:rPr>
      </w:pPr>
      <w:r>
        <w:rPr>
          <w:rFonts w:ascii="宋体" w:hAnsi="宋体" w:hint="eastAsia"/>
          <w:bCs/>
          <w:sz w:val="24"/>
        </w:rPr>
        <w:t>（三）</w:t>
      </w:r>
      <w:r>
        <w:rPr>
          <w:rFonts w:ascii="宋体" w:hAnsi="宋体"/>
          <w:bCs/>
          <w:sz w:val="24"/>
        </w:rPr>
        <w:t>交货地点：</w:t>
      </w:r>
    </w:p>
    <w:p w14:paraId="3E03B323"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一</w:t>
      </w:r>
      <w:r>
        <w:rPr>
          <w:rFonts w:ascii="宋体" w:hAnsi="宋体"/>
          <w:b/>
          <w:sz w:val="24"/>
        </w:rPr>
        <w:t>、货款支付</w:t>
      </w:r>
    </w:p>
    <w:p w14:paraId="2EFC2733" w14:textId="77777777" w:rsidR="002E15B4" w:rsidRDefault="002E15B4" w:rsidP="002E15B4">
      <w:pPr>
        <w:snapToGrid w:val="0"/>
        <w:spacing w:line="360" w:lineRule="auto"/>
        <w:ind w:firstLineChars="200" w:firstLine="480"/>
        <w:rPr>
          <w:rFonts w:ascii="宋体" w:hAnsi="宋体" w:hint="eastAsia"/>
          <w:bCs/>
          <w:sz w:val="24"/>
        </w:rPr>
      </w:pPr>
      <w:r>
        <w:rPr>
          <w:rFonts w:ascii="宋体" w:hAnsi="宋体" w:hint="eastAsia"/>
          <w:bCs/>
          <w:sz w:val="24"/>
        </w:rPr>
        <w:lastRenderedPageBreak/>
        <w:t>（一）</w:t>
      </w:r>
      <w:r>
        <w:rPr>
          <w:rFonts w:ascii="宋体" w:hAnsi="宋体"/>
          <w:bCs/>
          <w:sz w:val="24"/>
        </w:rPr>
        <w:t>付款方式：</w:t>
      </w:r>
      <w:r>
        <w:rPr>
          <w:rFonts w:ascii="宋体" w:hAnsi="宋体" w:cs="宋体" w:hint="eastAsia"/>
          <w:kern w:val="0"/>
          <w:sz w:val="24"/>
        </w:rPr>
        <w:t>合同签订后，甲方向乙方支付</w:t>
      </w:r>
      <w:r>
        <w:rPr>
          <w:rFonts w:ascii="宋体" w:hAnsi="宋体" w:cs="宋体" w:hint="eastAsia"/>
          <w:kern w:val="0"/>
          <w:sz w:val="24"/>
          <w:u w:val="single"/>
        </w:rPr>
        <w:t xml:space="preserve"> 4</w:t>
      </w:r>
      <w:r w:rsidRPr="004509F0">
        <w:rPr>
          <w:rFonts w:ascii="宋体" w:hAnsi="宋体" w:cs="宋体" w:hint="eastAsia"/>
          <w:kern w:val="0"/>
          <w:sz w:val="24"/>
          <w:u w:val="single"/>
        </w:rPr>
        <w:t>0%</w:t>
      </w:r>
      <w:r>
        <w:rPr>
          <w:rFonts w:ascii="宋体" w:hAnsi="宋体" w:cs="宋体" w:hint="eastAsia"/>
          <w:kern w:val="0"/>
          <w:sz w:val="24"/>
          <w:u w:val="single"/>
        </w:rPr>
        <w:t xml:space="preserve"> </w:t>
      </w:r>
      <w:r>
        <w:rPr>
          <w:rFonts w:ascii="宋体" w:hAnsi="宋体" w:cs="宋体" w:hint="eastAsia"/>
          <w:kern w:val="0"/>
          <w:sz w:val="24"/>
        </w:rPr>
        <w:t>的合同款项作为预付款；乙方在规定的交货时间和交货地点完成交货；货到后乙方进行设备的安装调试，安装调试完成后甲方组织该项目验收小组进行验收，验收合格后，甲方一次性付清剩余款项。以上款项支付条件为在乙方票证齐全符合甲方付款流程的前提下且财政资金到位后7个工作日内完成支付。</w:t>
      </w:r>
    </w:p>
    <w:p w14:paraId="1A788F12" w14:textId="77777777" w:rsidR="002E15B4" w:rsidRDefault="002E15B4" w:rsidP="002E15B4">
      <w:pPr>
        <w:snapToGrid w:val="0"/>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）当采购数量与实际使用数量不一致时，由采购单位向同级财政部门申请并经批准后，可以由乙方根据实际使用量供货，合同的最终结算金额按实际使用量乘以成交单价进行计算。</w:t>
      </w:r>
    </w:p>
    <w:p w14:paraId="1E155A37" w14:textId="77777777" w:rsidR="002E15B4" w:rsidRDefault="002E15B4" w:rsidP="002E15B4">
      <w:pPr>
        <w:snapToGrid w:val="0"/>
        <w:spacing w:line="360" w:lineRule="auto"/>
        <w:ind w:firstLineChars="200" w:firstLine="480"/>
        <w:rPr>
          <w:rFonts w:ascii="宋体"/>
          <w:sz w:val="24"/>
          <w:lang w:val="zh-CN"/>
        </w:rPr>
      </w:pPr>
      <w:r>
        <w:rPr>
          <w:rFonts w:ascii="宋体" w:hint="eastAsia"/>
          <w:sz w:val="24"/>
          <w:lang w:val="zh-CN"/>
        </w:rPr>
        <w:t>（三）甲方付款前，乙方应向甲方开具等额有效的增值税发票，甲方未收到发票的，有权不予支付相应款项直至乙方提供合格发票，并不承担延迟付款责任。发票认证通过是付款的必要前提之一。</w:t>
      </w:r>
    </w:p>
    <w:p w14:paraId="3432BE0F"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hint="eastAsia"/>
          <w:b/>
          <w:sz w:val="24"/>
        </w:rPr>
        <w:t>十二、税费</w:t>
      </w:r>
    </w:p>
    <w:p w14:paraId="19B20345"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14:paraId="5D341BEC" w14:textId="77777777" w:rsidR="002E15B4" w:rsidRDefault="002E15B4" w:rsidP="002E15B4">
      <w:pPr>
        <w:snapToGrid w:val="0"/>
        <w:spacing w:line="360" w:lineRule="auto"/>
        <w:ind w:firstLineChars="200" w:firstLine="482"/>
        <w:rPr>
          <w:rFonts w:ascii="宋体" w:hAnsi="宋体" w:hint="eastAsia"/>
          <w:sz w:val="24"/>
        </w:rPr>
      </w:pPr>
      <w:r>
        <w:rPr>
          <w:rFonts w:ascii="宋体" w:hAnsi="宋体"/>
          <w:b/>
          <w:sz w:val="24"/>
        </w:rPr>
        <w:t>十</w:t>
      </w:r>
      <w:r>
        <w:rPr>
          <w:rFonts w:ascii="宋体" w:hAnsi="宋体" w:hint="eastAsia"/>
          <w:b/>
          <w:sz w:val="24"/>
        </w:rPr>
        <w:t>三</w:t>
      </w:r>
      <w:r>
        <w:rPr>
          <w:rFonts w:ascii="宋体" w:hAnsi="宋体"/>
          <w:b/>
          <w:sz w:val="24"/>
        </w:rPr>
        <w:t>、质量保证及售后服务</w:t>
      </w:r>
    </w:p>
    <w:p w14:paraId="33200CDE"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乙方应按招标文件规定的货物性能、技术要求、质量标准向甲方提供未经使用的全新产品。</w:t>
      </w:r>
    </w:p>
    <w:p w14:paraId="6F9A7C35"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乙方提供的货物在质</w:t>
      </w:r>
      <w:r>
        <w:rPr>
          <w:rFonts w:ascii="宋体" w:hAnsi="宋体" w:hint="eastAsia"/>
          <w:sz w:val="24"/>
        </w:rPr>
        <w:t>保</w:t>
      </w:r>
      <w:r>
        <w:rPr>
          <w:rFonts w:ascii="宋体" w:hAnsi="宋体"/>
          <w:sz w:val="24"/>
        </w:rPr>
        <w:t>期内因货物本身的质量问题发生故障，乙方应负责免费更换。对达不到技术要求者，根据实际情况，经双方协商，可按以下办法处理：</w:t>
      </w:r>
    </w:p>
    <w:p w14:paraId="149BFC1C"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更换：由乙方承担所发生的全部费用。</w:t>
      </w:r>
    </w:p>
    <w:p w14:paraId="3F238594"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贬值处理：由甲乙双方合议定价。</w:t>
      </w:r>
    </w:p>
    <w:p w14:paraId="50C85C93"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退货处理：乙方应退还甲方支付的合同款，同时应承担该货物的直接费用（运输、保险、检验、货款利息及银行手续费等）。</w:t>
      </w:r>
    </w:p>
    <w:p w14:paraId="31945D21"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如在使用过程中发生质量问题，乙方在接到甲方通知后在</w:t>
      </w:r>
      <w:r>
        <w:rPr>
          <w:rFonts w:ascii="宋体" w:hAnsi="宋体" w:hint="eastAsia"/>
          <w:sz w:val="24"/>
          <w:u w:val="single"/>
        </w:rPr>
        <w:t xml:space="preserve">    </w:t>
      </w:r>
      <w:r>
        <w:rPr>
          <w:rFonts w:ascii="宋体" w:hAnsi="宋体"/>
          <w:sz w:val="24"/>
        </w:rPr>
        <w:t>小时内到达甲方现场</w:t>
      </w:r>
      <w:bookmarkStart w:id="37" w:name="_Hlk148431604"/>
      <w:r>
        <w:rPr>
          <w:rFonts w:ascii="宋体" w:hAnsi="宋体" w:hint="eastAsia"/>
          <w:sz w:val="24"/>
        </w:rPr>
        <w:t>，并于到达现场</w:t>
      </w:r>
      <w:r>
        <w:rPr>
          <w:rFonts w:ascii="宋体" w:hAnsi="宋体" w:hint="eastAsia"/>
          <w:sz w:val="24"/>
          <w:u w:val="single"/>
        </w:rPr>
        <w:t xml:space="preserve">    </w:t>
      </w:r>
      <w:r>
        <w:rPr>
          <w:rFonts w:ascii="宋体" w:hAnsi="宋体" w:hint="eastAsia"/>
          <w:sz w:val="24"/>
        </w:rPr>
        <w:t>小时之内排除故障</w:t>
      </w:r>
      <w:bookmarkEnd w:id="37"/>
      <w:r>
        <w:rPr>
          <w:rFonts w:ascii="宋体" w:hAnsi="宋体"/>
          <w:sz w:val="24"/>
        </w:rPr>
        <w:t>。</w:t>
      </w:r>
    </w:p>
    <w:p w14:paraId="23C579C8"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在质保期内，乙方应对货物出现的质量及安全问题负责处理解决并承担一切费用。</w:t>
      </w:r>
    </w:p>
    <w:p w14:paraId="69DDA95F"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（五）</w:t>
      </w:r>
      <w:r>
        <w:rPr>
          <w:rFonts w:ascii="宋体" w:hAnsi="宋体"/>
          <w:sz w:val="24"/>
        </w:rPr>
        <w:t>上述的货物免费保修期为</w:t>
      </w:r>
      <w:r>
        <w:rPr>
          <w:rFonts w:ascii="宋体" w:hAnsi="宋体" w:hint="eastAsia"/>
          <w:sz w:val="24"/>
          <w:u w:val="single"/>
        </w:rPr>
        <w:t xml:space="preserve">    </w:t>
      </w:r>
      <w:r>
        <w:rPr>
          <w:rFonts w:ascii="宋体" w:hAnsi="宋体"/>
          <w:sz w:val="24"/>
        </w:rPr>
        <w:t>年，因人为因素出现的故障不在免费保修范围内。超过保修期的机器设备，</w:t>
      </w:r>
      <w:r>
        <w:rPr>
          <w:rFonts w:ascii="宋体" w:hAnsi="宋体" w:hint="eastAsia"/>
          <w:sz w:val="24"/>
        </w:rPr>
        <w:t>终身维修</w:t>
      </w:r>
      <w:r>
        <w:rPr>
          <w:rFonts w:ascii="宋体" w:hAnsi="宋体"/>
          <w:sz w:val="24"/>
        </w:rPr>
        <w:t>，维修时只收部件成本费</w:t>
      </w:r>
      <w:r>
        <w:rPr>
          <w:rFonts w:ascii="宋体" w:hAnsi="宋体" w:hint="eastAsia"/>
          <w:sz w:val="24"/>
        </w:rPr>
        <w:t>，服务内容应与质保期内的要求相一致</w:t>
      </w:r>
      <w:r>
        <w:rPr>
          <w:rFonts w:ascii="宋体" w:hAnsi="宋体"/>
          <w:sz w:val="24"/>
        </w:rPr>
        <w:t>。</w:t>
      </w:r>
    </w:p>
    <w:p w14:paraId="77B798CB"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b/>
          <w:sz w:val="24"/>
        </w:rPr>
        <w:lastRenderedPageBreak/>
        <w:t>十</w:t>
      </w:r>
      <w:r>
        <w:rPr>
          <w:rFonts w:ascii="宋体" w:hAnsi="宋体" w:hint="eastAsia"/>
          <w:b/>
          <w:sz w:val="24"/>
        </w:rPr>
        <w:t>四</w:t>
      </w:r>
      <w:r>
        <w:rPr>
          <w:rFonts w:ascii="宋体" w:hAnsi="宋体"/>
          <w:b/>
          <w:sz w:val="24"/>
        </w:rPr>
        <w:t>、调试和验收</w:t>
      </w:r>
    </w:p>
    <w:p w14:paraId="596DAA8A"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ascii="宋体" w:hAnsi="宋体" w:hint="eastAsia"/>
          <w:color w:val="000000"/>
          <w:sz w:val="24"/>
          <w:u w:val="single"/>
        </w:rPr>
        <w:t xml:space="preserve">    </w:t>
      </w:r>
      <w:r>
        <w:rPr>
          <w:rFonts w:ascii="宋体" w:hAnsi="宋体" w:hint="eastAsia"/>
          <w:sz w:val="24"/>
        </w:rPr>
        <w:t>个</w:t>
      </w:r>
      <w:r>
        <w:rPr>
          <w:rFonts w:ascii="宋体" w:hAnsi="宋体"/>
          <w:sz w:val="24"/>
        </w:rPr>
        <w:t>工作日内</w:t>
      </w:r>
      <w:r>
        <w:rPr>
          <w:rFonts w:ascii="宋体" w:hAnsi="宋体" w:hint="eastAsia"/>
          <w:sz w:val="24"/>
        </w:rPr>
        <w:t>组织</w:t>
      </w:r>
      <w:r>
        <w:rPr>
          <w:rFonts w:ascii="宋体" w:hAnsi="宋体"/>
          <w:sz w:val="24"/>
        </w:rPr>
        <w:t>验收。</w:t>
      </w:r>
    </w:p>
    <w:p w14:paraId="5F3467A4"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乙方交货前应对产品作出全面检查和对验收文件进行整理，并列出清单，作为甲方收货验收和使用的技术条件依据，检验的结果应随货物交甲方。</w:t>
      </w:r>
    </w:p>
    <w:p w14:paraId="7878F3EA"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甲方对乙方提供的货物在使用前进行调试时，乙方需负责安装并培训甲方的使用操作人员，并协助甲方一起调试，直到符合技术要求，甲方才</w:t>
      </w:r>
      <w:r>
        <w:rPr>
          <w:rFonts w:ascii="宋体" w:hAnsi="宋体" w:hint="eastAsia"/>
          <w:sz w:val="24"/>
        </w:rPr>
        <w:t>作</w:t>
      </w:r>
      <w:r>
        <w:rPr>
          <w:rFonts w:ascii="宋体" w:hAnsi="宋体"/>
          <w:sz w:val="24"/>
        </w:rPr>
        <w:t>最终验收。</w:t>
      </w:r>
    </w:p>
    <w:p w14:paraId="53324314" w14:textId="77777777" w:rsidR="002E15B4" w:rsidRPr="004509F0" w:rsidRDefault="002E15B4" w:rsidP="002E15B4">
      <w:pPr>
        <w:snapToGrid w:val="0"/>
        <w:spacing w:line="360" w:lineRule="auto"/>
        <w:ind w:firstLineChars="200" w:firstLine="480"/>
        <w:rPr>
          <w:rFonts w:ascii="宋体" w:hAnsi="宋体" w:hint="eastAsia"/>
          <w:sz w:val="24"/>
        </w:rPr>
      </w:pPr>
      <w:r w:rsidRPr="004509F0">
        <w:rPr>
          <w:rFonts w:ascii="宋体" w:hAnsi="宋体" w:hint="eastAsia"/>
          <w:sz w:val="24"/>
        </w:rPr>
        <w:t>安装调试过程中，乙方应采取安全保障措施，保证人员安全。如因乙方原因造成人员伤亡和财产损失的，乙方应承担全部赔偿责任。</w:t>
      </w:r>
    </w:p>
    <w:p w14:paraId="4A4445D5"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对技术复杂的货物，甲方应请国家认可的专业检测机构参与初步验收及最终验收，并由其出具质量检测报告</w:t>
      </w:r>
      <w:r>
        <w:rPr>
          <w:rFonts w:ascii="宋体" w:hAnsi="宋体" w:hint="eastAsia"/>
          <w:sz w:val="24"/>
        </w:rPr>
        <w:t>，检测费用由   方承担</w:t>
      </w:r>
      <w:r>
        <w:rPr>
          <w:rFonts w:ascii="宋体" w:hAnsi="宋体"/>
          <w:sz w:val="24"/>
        </w:rPr>
        <w:t>。</w:t>
      </w:r>
    </w:p>
    <w:p w14:paraId="3837E7FA"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五</w:t>
      </w:r>
      <w:r>
        <w:rPr>
          <w:rFonts w:ascii="宋体" w:hAnsi="宋体" w:hint="eastAsia"/>
          <w:sz w:val="24"/>
        </w:rPr>
        <w:t>）</w:t>
      </w:r>
      <w:r>
        <w:rPr>
          <w:rFonts w:ascii="宋体" w:hAnsi="宋体"/>
          <w:sz w:val="24"/>
        </w:rPr>
        <w:t>验收时乙方必须在现场，验收完毕后</w:t>
      </w:r>
      <w:r>
        <w:rPr>
          <w:rFonts w:ascii="宋体" w:hAnsi="宋体" w:hint="eastAsia"/>
          <w:sz w:val="24"/>
        </w:rPr>
        <w:t>做出</w:t>
      </w:r>
      <w:r>
        <w:rPr>
          <w:rFonts w:ascii="宋体" w:hAnsi="宋体"/>
          <w:sz w:val="24"/>
        </w:rPr>
        <w:t>验收结果报告；对技术复杂的货物，甲方应请</w:t>
      </w:r>
      <w:r>
        <w:rPr>
          <w:rFonts w:ascii="宋体" w:hAnsi="宋体" w:hint="eastAsia"/>
          <w:sz w:val="24"/>
        </w:rPr>
        <w:t>专家进行验收并出具验收报告，</w:t>
      </w:r>
      <w:r>
        <w:rPr>
          <w:rFonts w:ascii="宋体" w:hAnsi="宋体"/>
          <w:sz w:val="24"/>
        </w:rPr>
        <w:t>验收费用由甲</w:t>
      </w:r>
      <w:r>
        <w:rPr>
          <w:rFonts w:ascii="宋体" w:hAnsi="宋体" w:hint="eastAsia"/>
          <w:sz w:val="24"/>
        </w:rPr>
        <w:t>乙</w:t>
      </w:r>
      <w:r>
        <w:rPr>
          <w:rFonts w:ascii="宋体" w:hAnsi="宋体"/>
          <w:sz w:val="24"/>
        </w:rPr>
        <w:t>方负责。</w:t>
      </w:r>
    </w:p>
    <w:p w14:paraId="53CB355D"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五</w:t>
      </w:r>
      <w:r>
        <w:rPr>
          <w:rFonts w:ascii="宋体" w:hAnsi="宋体"/>
          <w:b/>
          <w:sz w:val="24"/>
        </w:rPr>
        <w:t>、货物包装、发运及运输</w:t>
      </w:r>
    </w:p>
    <w:p w14:paraId="35CB1EEE"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乙方应在货物发运前对其进行满足运输距离、防潮、防震、防锈和防破损装卸等要求包装，以保证货物安全运达甲方指定地点。</w:t>
      </w:r>
    </w:p>
    <w:p w14:paraId="4C6E6AC0"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使用说明书、质量检验证明书、随配附件和工具以及清单一并附于货物内。</w:t>
      </w:r>
    </w:p>
    <w:p w14:paraId="43021CDE"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乙方在货物发运手续办理完毕后</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24 </w:t>
      </w:r>
      <w:r>
        <w:rPr>
          <w:rFonts w:ascii="宋体" w:hAnsi="宋体"/>
          <w:sz w:val="24"/>
        </w:rPr>
        <w:t>小时内或货到甲方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48 </w:t>
      </w:r>
      <w:r>
        <w:rPr>
          <w:rFonts w:ascii="宋体" w:hAnsi="宋体"/>
          <w:sz w:val="24"/>
        </w:rPr>
        <w:t>小时前通知甲方，以准备接货。</w:t>
      </w:r>
    </w:p>
    <w:p w14:paraId="431A57AD"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货物在交付甲方前发生的风险均由乙方负责。</w:t>
      </w:r>
    </w:p>
    <w:p w14:paraId="64A25852"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（五）</w:t>
      </w:r>
      <w:r>
        <w:rPr>
          <w:rFonts w:ascii="宋体" w:hAnsi="宋体"/>
          <w:sz w:val="24"/>
        </w:rPr>
        <w:t>货物在规定的交付期限内由乙方送达甲方指定的地点</w:t>
      </w:r>
      <w:r>
        <w:rPr>
          <w:rFonts w:ascii="宋体" w:hAnsi="宋体" w:hint="eastAsia"/>
          <w:sz w:val="24"/>
        </w:rPr>
        <w:t>并经甲方初步验收后</w:t>
      </w:r>
      <w:r>
        <w:rPr>
          <w:rFonts w:ascii="宋体" w:hAnsi="宋体"/>
          <w:sz w:val="24"/>
        </w:rPr>
        <w:t>视为交付，乙方同时需通知甲方货物已送达。</w:t>
      </w:r>
    </w:p>
    <w:p w14:paraId="43231EC6"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（六）乙方运送的货物涉及商品包装和快递包装的，参考《商品包装政府采购需求标准（试行）》、《快递包装政府采购需求标准（试行）》（财办库〔2020〕123号）。</w:t>
      </w:r>
    </w:p>
    <w:p w14:paraId="35607BBB" w14:textId="77777777" w:rsidR="002E15B4" w:rsidRDefault="002E15B4" w:rsidP="002E15B4">
      <w:pPr>
        <w:snapToGrid w:val="0"/>
        <w:spacing w:line="360" w:lineRule="auto"/>
        <w:ind w:firstLineChars="200" w:firstLine="482"/>
        <w:rPr>
          <w:rFonts w:ascii="宋体" w:hAnsi="宋体" w:hint="eastAsia"/>
          <w:b/>
          <w:bCs/>
          <w:sz w:val="24"/>
        </w:rPr>
      </w:pPr>
      <w:bookmarkStart w:id="38" w:name="_Hlk148431679"/>
      <w:r>
        <w:rPr>
          <w:rFonts w:ascii="宋体" w:hAnsi="宋体" w:hint="eastAsia"/>
          <w:b/>
          <w:bCs/>
          <w:sz w:val="24"/>
        </w:rPr>
        <w:t>十六、保密条款</w:t>
      </w:r>
    </w:p>
    <w:p w14:paraId="51777AB1"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乙方对合同内容及履行合同过程中所获悉的属于甲方的且无法自公开渠道</w:t>
      </w:r>
      <w:r>
        <w:rPr>
          <w:rFonts w:ascii="宋体" w:hAnsi="宋体" w:hint="eastAsia"/>
          <w:sz w:val="24"/>
        </w:rPr>
        <w:lastRenderedPageBreak/>
        <w:t>获得的文件及资料，应负保密义务，未经甲方书面同意，不得擅自利用或对外发表或披露。违反前述约定的，乙方应向甲方支付违约金</w:t>
      </w:r>
      <w:r>
        <w:rPr>
          <w:rFonts w:ascii="宋体" w:hAnsi="宋体" w:cs="Arial" w:hint="eastAsia"/>
          <w:sz w:val="24"/>
        </w:rPr>
        <w:t>××</w:t>
      </w:r>
      <w:r>
        <w:rPr>
          <w:rFonts w:ascii="宋体" w:hAnsi="宋体" w:hint="eastAsia"/>
          <w:sz w:val="24"/>
        </w:rPr>
        <w:t>万元；违约金不足以弥补甲方损失的，乙方还应负责赔偿。保密期限自乙方接收或知悉甲方信息资料之日起至该信息资料公开之日或甲方书面解除乙方保密义务之日止。</w:t>
      </w:r>
    </w:p>
    <w:bookmarkEnd w:id="38"/>
    <w:p w14:paraId="6FAAB642"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七</w:t>
      </w:r>
      <w:r>
        <w:rPr>
          <w:rFonts w:ascii="宋体" w:hAnsi="宋体"/>
          <w:b/>
          <w:sz w:val="24"/>
        </w:rPr>
        <w:t>、违约责任</w:t>
      </w:r>
    </w:p>
    <w:p w14:paraId="031EF9A4"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甲方无正当理由拒收货物的，甲方向乙方偿付拒收货款总值的</w:t>
      </w:r>
      <w:r>
        <w:rPr>
          <w:rFonts w:ascii="宋体" w:hAnsi="宋体"/>
          <w:sz w:val="24"/>
          <w:u w:val="single"/>
        </w:rPr>
        <w:t>百分之五</w:t>
      </w:r>
      <w:r>
        <w:rPr>
          <w:rFonts w:ascii="宋体" w:hAnsi="宋体"/>
          <w:sz w:val="24"/>
        </w:rPr>
        <w:t>违约金。</w:t>
      </w:r>
    </w:p>
    <w:p w14:paraId="565BBF33"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甲方无故逾期验收和办理货款支付手续的</w:t>
      </w:r>
      <w:r>
        <w:rPr>
          <w:rFonts w:ascii="宋体" w:hAnsi="宋体" w:hint="eastAsia"/>
          <w:sz w:val="24"/>
        </w:rPr>
        <w:t>，</w:t>
      </w:r>
      <w:r>
        <w:rPr>
          <w:rFonts w:ascii="宋体" w:hAnsi="宋体"/>
          <w:sz w:val="24"/>
        </w:rPr>
        <w:t>甲方应按逾期付款总额每日</w:t>
      </w:r>
      <w:r>
        <w:rPr>
          <w:rFonts w:ascii="宋体" w:hAnsi="宋体"/>
          <w:sz w:val="24"/>
          <w:u w:val="single"/>
        </w:rPr>
        <w:t>万分之五</w:t>
      </w:r>
      <w:r>
        <w:rPr>
          <w:rFonts w:ascii="宋体" w:hAnsi="宋体"/>
          <w:sz w:val="24"/>
        </w:rPr>
        <w:t>向乙方支付违约金。</w:t>
      </w:r>
    </w:p>
    <w:p w14:paraId="18C2F155"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乙方逾期交付货物的，乙方应按逾期交货总额每日</w:t>
      </w:r>
      <w:r>
        <w:rPr>
          <w:rFonts w:ascii="宋体" w:hAnsi="宋体"/>
          <w:sz w:val="24"/>
          <w:u w:val="single"/>
        </w:rPr>
        <w:t>千分之六</w:t>
      </w:r>
      <w:r>
        <w:rPr>
          <w:rFonts w:ascii="宋体" w:hAnsi="宋体"/>
          <w:sz w:val="24"/>
        </w:rPr>
        <w:t>向甲方支付违约金，由甲方从待付货款中扣除。逾期超过约定日期</w:t>
      </w:r>
      <w:r>
        <w:rPr>
          <w:rFonts w:ascii="宋体" w:hAnsi="宋体" w:hint="eastAsia"/>
          <w:sz w:val="24"/>
          <w:u w:val="single"/>
        </w:rPr>
        <w:t xml:space="preserve">    </w:t>
      </w:r>
      <w:r>
        <w:rPr>
          <w:rFonts w:ascii="宋体" w:hAnsi="宋体"/>
          <w:sz w:val="24"/>
        </w:rPr>
        <w:t>个工作日不能交货的，甲方可解除本合同。乙方因逾期交货或因其他违约行为导致甲方解除合同的，乙方应向甲方支付合同总值</w:t>
      </w:r>
      <w:r>
        <w:rPr>
          <w:rFonts w:ascii="宋体" w:hAnsi="宋体"/>
          <w:sz w:val="24"/>
          <w:u w:val="single"/>
        </w:rPr>
        <w:t>5%</w:t>
      </w:r>
      <w:r>
        <w:rPr>
          <w:rFonts w:ascii="宋体" w:hAnsi="宋体"/>
          <w:sz w:val="24"/>
        </w:rPr>
        <w:t xml:space="preserve">的违约金，如造成甲方损失超过违约金的，超出部分由乙方继续承担赔偿责任。 </w:t>
      </w:r>
    </w:p>
    <w:p w14:paraId="09B10048"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（四）</w:t>
      </w:r>
      <w:r>
        <w:rPr>
          <w:rFonts w:ascii="宋体"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66478AF"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（五）若发生纠纷，由违约方赔偿守约方因纠纷所支付的费用（包括但不限于律师费、差旅费、诉讼费、保全费、鉴定费、评估费等）。</w:t>
      </w:r>
    </w:p>
    <w:p w14:paraId="3776CA0F"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八</w:t>
      </w:r>
      <w:r>
        <w:rPr>
          <w:rFonts w:ascii="宋体" w:hAnsi="宋体"/>
          <w:b/>
          <w:sz w:val="24"/>
        </w:rPr>
        <w:t>、不可抗力事件处理</w:t>
      </w:r>
    </w:p>
    <w:p w14:paraId="63327E49"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在合同有效期内，任何一方因不可抗力事件导致不能履行合同，则合同履行期可延长，其延长期与不可抗力影响期相同。</w:t>
      </w:r>
    </w:p>
    <w:p w14:paraId="23239262"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不可抗力事件发生后，应立即通知对方，并寄送有关权威机构出具的证明。</w:t>
      </w:r>
    </w:p>
    <w:p w14:paraId="26B3879B"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hint="eastAsia"/>
          <w:sz w:val="24"/>
        </w:rPr>
        <w:t>（三）</w:t>
      </w:r>
      <w:r>
        <w:rPr>
          <w:rFonts w:ascii="宋体" w:hAnsi="宋体"/>
          <w:sz w:val="24"/>
        </w:rPr>
        <w:t>不可抗力事件延续120天以上，双方应通过友好协商，确定是否继续履行合同。</w:t>
      </w:r>
    </w:p>
    <w:p w14:paraId="5065FC28" w14:textId="77777777" w:rsidR="002E15B4" w:rsidRDefault="002E15B4" w:rsidP="002E15B4">
      <w:pPr>
        <w:snapToGrid w:val="0"/>
        <w:spacing w:line="360" w:lineRule="auto"/>
        <w:ind w:firstLineChars="200" w:firstLine="482"/>
        <w:rPr>
          <w:rFonts w:ascii="宋体" w:hAnsi="宋体" w:hint="eastAsia"/>
          <w:b/>
          <w:sz w:val="24"/>
        </w:rPr>
      </w:pPr>
      <w:r>
        <w:rPr>
          <w:rFonts w:ascii="宋体" w:hAnsi="宋体"/>
          <w:b/>
          <w:sz w:val="24"/>
        </w:rPr>
        <w:t>十</w:t>
      </w:r>
      <w:r>
        <w:rPr>
          <w:rFonts w:ascii="宋体" w:hAnsi="宋体" w:hint="eastAsia"/>
          <w:b/>
          <w:sz w:val="24"/>
        </w:rPr>
        <w:t>九</w:t>
      </w:r>
      <w:r>
        <w:rPr>
          <w:rFonts w:ascii="宋体" w:hAnsi="宋体"/>
          <w:b/>
          <w:sz w:val="24"/>
        </w:rPr>
        <w:t>、</w:t>
      </w:r>
      <w:r>
        <w:rPr>
          <w:rFonts w:ascii="宋体" w:hAnsi="宋体" w:hint="eastAsia"/>
          <w:b/>
          <w:sz w:val="24"/>
        </w:rPr>
        <w:t>解决争议的方法</w:t>
      </w:r>
    </w:p>
    <w:p w14:paraId="738762DE" w14:textId="77777777" w:rsidR="002E15B4" w:rsidRDefault="002E15B4" w:rsidP="002E15B4">
      <w:pPr>
        <w:snapToGrid w:val="0"/>
        <w:spacing w:line="360" w:lineRule="auto"/>
        <w:ind w:firstLineChars="200" w:firstLine="480"/>
        <w:rPr>
          <w:rFonts w:ascii="宋体" w:hAnsi="宋体" w:hint="eastAsia"/>
          <w:sz w:val="24"/>
        </w:rPr>
      </w:pPr>
      <w:r>
        <w:rPr>
          <w:rFonts w:ascii="宋体" w:hAnsi="宋体"/>
          <w:sz w:val="24"/>
        </w:rPr>
        <w:t>如双方在履行合同时发生纠纷，应协商解决；协商不成时，可提请政府采购</w:t>
      </w:r>
      <w:r>
        <w:rPr>
          <w:rFonts w:ascii="宋体" w:hAnsi="宋体" w:hint="eastAsia"/>
          <w:sz w:val="24"/>
        </w:rPr>
        <w:t>监管处</w:t>
      </w:r>
      <w:r>
        <w:rPr>
          <w:rFonts w:ascii="宋体" w:hAnsi="宋体"/>
          <w:sz w:val="24"/>
        </w:rPr>
        <w:t>调解；调解不成的通过</w:t>
      </w:r>
      <w:r>
        <w:rPr>
          <w:rFonts w:ascii="宋体" w:hAnsi="宋体" w:hint="eastAsia"/>
          <w:sz w:val="24"/>
        </w:rPr>
        <w:t>以下第（  ）方式解决</w:t>
      </w:r>
      <w:r>
        <w:rPr>
          <w:rFonts w:ascii="宋体" w:hAnsi="宋体"/>
          <w:sz w:val="24"/>
        </w:rPr>
        <w:t>：</w:t>
      </w:r>
    </w:p>
    <w:p w14:paraId="2BE8E4C6" w14:textId="77777777" w:rsidR="002E15B4" w:rsidRDefault="002E15B4" w:rsidP="002E15B4">
      <w:pPr>
        <w:widowControl/>
        <w:spacing w:line="360" w:lineRule="auto"/>
        <w:ind w:firstLineChars="200" w:firstLine="480"/>
        <w:rPr>
          <w:rFonts w:ascii="宋体" w:hAnsi="宋体" w:cs="宋体" w:hint="eastAsia"/>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209D38CD" w14:textId="77777777" w:rsidR="002E15B4" w:rsidRDefault="002E15B4" w:rsidP="002E15B4">
      <w:pPr>
        <w:widowControl/>
        <w:spacing w:line="360" w:lineRule="auto"/>
        <w:ind w:firstLineChars="200" w:firstLine="480"/>
        <w:rPr>
          <w:sz w:val="24"/>
        </w:rPr>
      </w:pPr>
      <w:r>
        <w:rPr>
          <w:rFonts w:ascii="宋体" w:hAnsi="宋体" w:cs="宋体" w:hint="eastAsia"/>
          <w:kern w:val="0"/>
          <w:sz w:val="24"/>
        </w:rPr>
        <w:lastRenderedPageBreak/>
        <w:t>（二）</w:t>
      </w:r>
      <w:r>
        <w:rPr>
          <w:rFonts w:ascii="宋体" w:hAnsi="宋体" w:cs="宋体"/>
          <w:kern w:val="0"/>
          <w:sz w:val="24"/>
        </w:rPr>
        <w:t>依法向</w:t>
      </w:r>
      <w:r>
        <w:rPr>
          <w:rFonts w:ascii="宋体" w:hAnsi="宋体" w:cs="宋体" w:hint="eastAsia"/>
          <w:kern w:val="0"/>
          <w:sz w:val="24"/>
        </w:rPr>
        <w:t>甲方所在地</w:t>
      </w:r>
      <w:r>
        <w:rPr>
          <w:rFonts w:ascii="宋体" w:hAnsi="宋体" w:cs="宋体"/>
          <w:kern w:val="0"/>
          <w:sz w:val="24"/>
        </w:rPr>
        <w:t xml:space="preserve">人民法院提起诉讼。 </w:t>
      </w:r>
    </w:p>
    <w:p w14:paraId="4A98E524" w14:textId="77777777" w:rsidR="002E15B4" w:rsidRDefault="002E15B4" w:rsidP="002E15B4">
      <w:pPr>
        <w:tabs>
          <w:tab w:val="left" w:pos="5790"/>
        </w:tabs>
        <w:snapToGrid w:val="0"/>
        <w:spacing w:line="360" w:lineRule="auto"/>
        <w:ind w:firstLineChars="200" w:firstLine="482"/>
        <w:rPr>
          <w:rFonts w:ascii="宋体" w:hAnsi="宋体" w:hint="eastAsia"/>
          <w:b/>
          <w:sz w:val="24"/>
        </w:rPr>
      </w:pPr>
      <w:r>
        <w:rPr>
          <w:rFonts w:ascii="宋体" w:hAnsi="宋体" w:hint="eastAsia"/>
          <w:b/>
          <w:sz w:val="24"/>
        </w:rPr>
        <w:t>二十</w:t>
      </w:r>
      <w:r>
        <w:rPr>
          <w:rFonts w:ascii="宋体" w:hAnsi="宋体"/>
          <w:b/>
          <w:sz w:val="24"/>
        </w:rPr>
        <w:t>、合同生效</w:t>
      </w:r>
      <w:r>
        <w:rPr>
          <w:rFonts w:ascii="宋体" w:hAnsi="宋体" w:hint="eastAsia"/>
          <w:b/>
          <w:sz w:val="24"/>
        </w:rPr>
        <w:t>及其他</w:t>
      </w:r>
      <w:r>
        <w:rPr>
          <w:rFonts w:ascii="宋体" w:hAnsi="宋体"/>
          <w:b/>
          <w:sz w:val="24"/>
        </w:rPr>
        <w:tab/>
      </w:r>
    </w:p>
    <w:p w14:paraId="669B79A8" w14:textId="77777777" w:rsidR="002E15B4" w:rsidRDefault="002E15B4" w:rsidP="002E15B4">
      <w:pPr>
        <w:widowControl/>
        <w:spacing w:line="360" w:lineRule="auto"/>
        <w:ind w:firstLineChars="200" w:firstLine="480"/>
        <w:rPr>
          <w:rFonts w:ascii="宋体" w:hAnsi="宋体" w:hint="eastAsia"/>
          <w:sz w:val="24"/>
        </w:rPr>
      </w:pPr>
      <w:r>
        <w:rPr>
          <w:rFonts w:ascii="宋体" w:hAnsi="宋体" w:hint="eastAsia"/>
          <w:sz w:val="24"/>
        </w:rPr>
        <w:t>（一）</w:t>
      </w:r>
      <w:r>
        <w:rPr>
          <w:rFonts w:ascii="宋体" w:hAnsi="宋体"/>
          <w:sz w:val="24"/>
        </w:rPr>
        <w:t>合同经双方法定代表人或授权代表</w:t>
      </w:r>
      <w:r>
        <w:rPr>
          <w:rFonts w:ascii="宋体" w:hAnsi="宋体" w:hint="eastAsia"/>
          <w:sz w:val="24"/>
        </w:rPr>
        <w:t>签名字</w:t>
      </w:r>
      <w:r>
        <w:rPr>
          <w:rFonts w:ascii="宋体" w:hAnsi="宋体"/>
          <w:sz w:val="24"/>
        </w:rPr>
        <w:t>并加盖单位公章后生效。</w:t>
      </w:r>
    </w:p>
    <w:p w14:paraId="75970B3A" w14:textId="77777777" w:rsidR="002E15B4" w:rsidRDefault="002E15B4" w:rsidP="002E15B4">
      <w:pPr>
        <w:widowControl/>
        <w:spacing w:line="360" w:lineRule="auto"/>
        <w:ind w:firstLineChars="200" w:firstLine="480"/>
        <w:rPr>
          <w:rFonts w:ascii="宋体" w:hAnsi="宋体" w:hint="eastAsia"/>
          <w:sz w:val="24"/>
        </w:rPr>
      </w:pPr>
      <w:r>
        <w:rPr>
          <w:rFonts w:ascii="宋体" w:hAnsi="宋体" w:hint="eastAsia"/>
          <w:sz w:val="24"/>
        </w:rPr>
        <w:t>（二）</w:t>
      </w:r>
      <w:r>
        <w:rPr>
          <w:rFonts w:ascii="宋体" w:hAnsi="宋体"/>
          <w:sz w:val="24"/>
        </w:rPr>
        <w:t>本合同未尽事宜，遵照</w:t>
      </w:r>
      <w:r>
        <w:rPr>
          <w:rFonts w:ascii="宋体" w:hAnsi="宋体" w:cs="宋体" w:hint="eastAsia"/>
          <w:sz w:val="24"/>
        </w:rPr>
        <w:t>《</w:t>
      </w:r>
      <w:r>
        <w:rPr>
          <w:rFonts w:ascii="宋体" w:hAnsi="宋体" w:cs="宋体" w:hint="eastAsia"/>
          <w:color w:val="111F2C"/>
          <w:sz w:val="24"/>
          <w:szCs w:val="21"/>
          <w:shd w:val="clear" w:color="auto" w:fill="FFFFFF"/>
        </w:rPr>
        <w:t>中华人民共和国民法典</w:t>
      </w:r>
      <w:r>
        <w:rPr>
          <w:rFonts w:ascii="宋体" w:hAnsi="宋体" w:cs="宋体" w:hint="eastAsia"/>
          <w:sz w:val="24"/>
        </w:rPr>
        <w:t>》有关</w:t>
      </w:r>
      <w:r>
        <w:rPr>
          <w:rFonts w:ascii="宋体" w:hAnsi="宋体"/>
          <w:sz w:val="24"/>
        </w:rPr>
        <w:t>条文执行。</w:t>
      </w:r>
    </w:p>
    <w:p w14:paraId="3E96B12C" w14:textId="77777777" w:rsidR="002E15B4" w:rsidRDefault="002E15B4" w:rsidP="002E15B4">
      <w:pPr>
        <w:widowControl/>
        <w:spacing w:line="360" w:lineRule="auto"/>
        <w:ind w:firstLineChars="200" w:firstLine="480"/>
        <w:rPr>
          <w:rFonts w:ascii="宋体" w:hAnsi="宋体" w:hint="eastAsia"/>
          <w:sz w:val="24"/>
        </w:rPr>
      </w:pPr>
      <w:r>
        <w:rPr>
          <w:rFonts w:ascii="宋体" w:hAnsi="宋体" w:hint="eastAsia"/>
          <w:sz w:val="24"/>
        </w:rPr>
        <w:t>（三）本合同一式两份，甲、乙双方各执一份。本项目未尽事宜以招标文件、投标文件及澄清文件等为准。</w:t>
      </w:r>
    </w:p>
    <w:p w14:paraId="3617BDA0" w14:textId="77777777" w:rsidR="002E15B4" w:rsidRDefault="002E15B4" w:rsidP="002E15B4">
      <w:pPr>
        <w:widowControl/>
        <w:spacing w:line="360" w:lineRule="auto"/>
        <w:ind w:firstLineChars="200" w:firstLine="482"/>
        <w:rPr>
          <w:rFonts w:ascii="宋体" w:hAnsi="宋体" w:hint="eastAsia"/>
          <w:b/>
          <w:sz w:val="24"/>
        </w:rPr>
      </w:pPr>
    </w:p>
    <w:p w14:paraId="47D27865" w14:textId="77777777" w:rsidR="002E15B4" w:rsidRDefault="002E15B4" w:rsidP="002E15B4">
      <w:pPr>
        <w:widowControl/>
        <w:spacing w:line="360" w:lineRule="auto"/>
        <w:ind w:firstLineChars="200" w:firstLine="482"/>
        <w:rPr>
          <w:rFonts w:ascii="宋体" w:hAnsi="宋体" w:hint="eastAsia"/>
          <w:b/>
          <w:sz w:val="24"/>
        </w:rPr>
      </w:pPr>
    </w:p>
    <w:p w14:paraId="7061894A" w14:textId="77777777" w:rsidR="002E15B4" w:rsidRDefault="002E15B4" w:rsidP="002E15B4">
      <w:pPr>
        <w:spacing w:line="360" w:lineRule="auto"/>
        <w:rPr>
          <w:rFonts w:ascii="宋体" w:hAnsi="宋体" w:hint="eastAsia"/>
          <w:sz w:val="24"/>
        </w:rPr>
      </w:pPr>
      <w:r>
        <w:rPr>
          <w:rFonts w:ascii="宋体" w:hAnsi="宋体" w:hint="eastAsia"/>
          <w:sz w:val="24"/>
        </w:rPr>
        <w:t>甲方（盖章）                                     乙方（盖章）</w:t>
      </w:r>
    </w:p>
    <w:p w14:paraId="68DCCA7A" w14:textId="77777777" w:rsidR="002E15B4" w:rsidRDefault="002E15B4" w:rsidP="002E15B4">
      <w:pPr>
        <w:spacing w:line="360" w:lineRule="auto"/>
        <w:rPr>
          <w:rFonts w:ascii="宋体" w:hAnsi="宋体" w:hint="eastAsia"/>
          <w:sz w:val="24"/>
        </w:rPr>
      </w:pPr>
      <w:r>
        <w:rPr>
          <w:rFonts w:ascii="宋体" w:hAnsi="宋体" w:hint="eastAsia"/>
          <w:sz w:val="24"/>
        </w:rPr>
        <w:t>法定代表人：                                     法定代表人：</w:t>
      </w:r>
    </w:p>
    <w:p w14:paraId="7950880D" w14:textId="77777777" w:rsidR="002E15B4" w:rsidRDefault="002E15B4" w:rsidP="002E15B4">
      <w:pPr>
        <w:spacing w:line="360" w:lineRule="auto"/>
        <w:rPr>
          <w:rFonts w:ascii="宋体" w:hAnsi="宋体" w:hint="eastAsia"/>
          <w:sz w:val="24"/>
        </w:rPr>
      </w:pPr>
      <w:r>
        <w:rPr>
          <w:rFonts w:ascii="宋体" w:hAnsi="宋体" w:hint="eastAsia"/>
          <w:sz w:val="24"/>
        </w:rPr>
        <w:t>委托代理人：                                     委托代理人：</w:t>
      </w:r>
    </w:p>
    <w:p w14:paraId="218063D8" w14:textId="77777777" w:rsidR="002E15B4" w:rsidRDefault="002E15B4" w:rsidP="002E15B4">
      <w:pPr>
        <w:spacing w:line="360" w:lineRule="auto"/>
        <w:rPr>
          <w:rFonts w:ascii="宋体" w:hAnsi="宋体" w:hint="eastAsia"/>
          <w:sz w:val="24"/>
        </w:rPr>
      </w:pPr>
      <w:r>
        <w:rPr>
          <w:rFonts w:ascii="宋体" w:hAnsi="宋体" w:hint="eastAsia"/>
          <w:sz w:val="24"/>
        </w:rPr>
        <w:t>联系电话：                                       联系电话：</w:t>
      </w:r>
    </w:p>
    <w:p w14:paraId="55831887" w14:textId="77777777" w:rsidR="002E15B4" w:rsidRDefault="002E15B4" w:rsidP="002E15B4">
      <w:pPr>
        <w:spacing w:line="360" w:lineRule="auto"/>
        <w:rPr>
          <w:rFonts w:ascii="宋体" w:hAnsi="宋体" w:hint="eastAsia"/>
          <w:sz w:val="24"/>
        </w:rPr>
      </w:pPr>
      <w:r>
        <w:rPr>
          <w:rFonts w:ascii="宋体" w:hAnsi="宋体" w:hint="eastAsia"/>
          <w:sz w:val="24"/>
        </w:rPr>
        <w:t>开户银行：                                       开户银行：</w:t>
      </w:r>
    </w:p>
    <w:p w14:paraId="2150E2B0" w14:textId="77777777" w:rsidR="002E15B4" w:rsidRDefault="002E15B4" w:rsidP="002E15B4">
      <w:pPr>
        <w:spacing w:line="360" w:lineRule="auto"/>
        <w:rPr>
          <w:rFonts w:ascii="宋体" w:hAnsi="宋体" w:hint="eastAsia"/>
          <w:sz w:val="24"/>
        </w:rPr>
      </w:pPr>
      <w:r>
        <w:rPr>
          <w:rFonts w:ascii="宋体" w:hAnsi="宋体" w:hint="eastAsia"/>
          <w:sz w:val="24"/>
        </w:rPr>
        <w:t>账号：                                           账号：</w:t>
      </w:r>
    </w:p>
    <w:p w14:paraId="37154624" w14:textId="77777777" w:rsidR="002E15B4" w:rsidRDefault="002E15B4" w:rsidP="002E15B4">
      <w:pPr>
        <w:spacing w:line="360" w:lineRule="auto"/>
        <w:rPr>
          <w:rFonts w:ascii="宋体" w:hAnsi="宋体" w:hint="eastAsia"/>
          <w:sz w:val="24"/>
        </w:rPr>
      </w:pPr>
      <w:r>
        <w:rPr>
          <w:rFonts w:ascii="宋体" w:hAnsi="宋体" w:hint="eastAsia"/>
          <w:sz w:val="24"/>
        </w:rPr>
        <w:t>地址及邮编：                                     地址及邮编：</w:t>
      </w:r>
    </w:p>
    <w:p w14:paraId="4630A281" w14:textId="77777777" w:rsidR="002E15B4" w:rsidRDefault="002E15B4" w:rsidP="002E15B4">
      <w:pPr>
        <w:spacing w:line="360" w:lineRule="auto"/>
        <w:rPr>
          <w:rFonts w:ascii="宋体" w:hAnsi="宋体" w:hint="eastAsia"/>
          <w:sz w:val="24"/>
        </w:rPr>
      </w:pPr>
    </w:p>
    <w:p w14:paraId="52D6F705" w14:textId="77777777" w:rsidR="002E15B4" w:rsidRDefault="002E15B4" w:rsidP="002E15B4">
      <w:pPr>
        <w:spacing w:line="360" w:lineRule="auto"/>
        <w:rPr>
          <w:rFonts w:ascii="宋体" w:hAnsi="宋体" w:hint="eastAsia"/>
          <w:sz w:val="24"/>
        </w:rPr>
      </w:pPr>
      <w:r>
        <w:rPr>
          <w:rFonts w:ascii="宋体" w:hAnsi="宋体" w:hint="eastAsia"/>
          <w:sz w:val="24"/>
        </w:rPr>
        <w:t>签订时间：    年   月    日</w:t>
      </w:r>
    </w:p>
    <w:p w14:paraId="1BCF5196" w14:textId="77777777" w:rsidR="002E15B4" w:rsidRDefault="002E15B4" w:rsidP="002E15B4">
      <w:pPr>
        <w:spacing w:line="360" w:lineRule="auto"/>
        <w:ind w:firstLineChars="200" w:firstLine="480"/>
        <w:rPr>
          <w:rFonts w:ascii="宋体" w:hAnsi="宋体" w:hint="eastAsia"/>
          <w:sz w:val="24"/>
        </w:rPr>
      </w:pPr>
    </w:p>
    <w:p w14:paraId="7B79A801" w14:textId="77777777" w:rsidR="002E15B4" w:rsidRDefault="002E15B4" w:rsidP="002E15B4">
      <w:pPr>
        <w:spacing w:line="360" w:lineRule="auto"/>
        <w:jc w:val="center"/>
        <w:rPr>
          <w:rFonts w:ascii="宋体" w:hAnsi="宋体" w:hint="eastAsia"/>
          <w:b/>
          <w:sz w:val="32"/>
          <w:szCs w:val="32"/>
        </w:rPr>
      </w:pPr>
      <w:r>
        <w:rPr>
          <w:rFonts w:ascii="宋体" w:hAnsi="宋体" w:hint="eastAsia"/>
          <w:b/>
          <w:sz w:val="32"/>
          <w:szCs w:val="32"/>
        </w:rPr>
        <w:t>专用条款</w:t>
      </w:r>
    </w:p>
    <w:p w14:paraId="052F1744" w14:textId="77777777" w:rsidR="002E15B4" w:rsidRDefault="002E15B4" w:rsidP="002E15B4">
      <w:pPr>
        <w:spacing w:line="360" w:lineRule="auto"/>
        <w:ind w:firstLineChars="200" w:firstLine="560"/>
        <w:rPr>
          <w:rFonts w:ascii="宋体" w:hAnsi="宋体" w:hint="eastAsia"/>
          <w:sz w:val="28"/>
          <w:szCs w:val="28"/>
        </w:rPr>
      </w:pPr>
      <w:r>
        <w:rPr>
          <w:rFonts w:ascii="宋体" w:hAnsi="宋体" w:hint="eastAsia"/>
          <w:sz w:val="28"/>
          <w:szCs w:val="28"/>
        </w:rPr>
        <w:t>（如果项目性质特殊，采购人认为需要制定专用条款的，须在提交项目采购需求时一并提供，但条款内容应合法、合理，并符合项目实际需求，且不得与通用条款冲突）</w:t>
      </w:r>
    </w:p>
    <w:p w14:paraId="7A9C4A91" w14:textId="77777777" w:rsidR="002E15B4" w:rsidRDefault="002E15B4" w:rsidP="002E15B4">
      <w:pPr>
        <w:spacing w:line="360" w:lineRule="auto"/>
        <w:ind w:firstLineChars="200" w:firstLine="480"/>
        <w:rPr>
          <w:rFonts w:ascii="宋体" w:hAnsi="宋体" w:hint="eastAsia"/>
          <w:sz w:val="28"/>
          <w:szCs w:val="28"/>
        </w:rPr>
      </w:pPr>
      <w:r>
        <w:rPr>
          <w:rFonts w:ascii="宋体" w:hAnsi="宋体" w:cs="宋体" w:hint="eastAsia"/>
          <w:sz w:val="24"/>
        </w:rPr>
        <w:br w:type="page"/>
      </w:r>
    </w:p>
    <w:p w14:paraId="58E585B9" w14:textId="77777777" w:rsidR="002E15B4" w:rsidRDefault="002E15B4" w:rsidP="002E15B4">
      <w:pPr>
        <w:pStyle w:val="3"/>
        <w:numPr>
          <w:ilvl w:val="0"/>
          <w:numId w:val="0"/>
        </w:numPr>
        <w:rPr>
          <w:rFonts w:ascii="宋体" w:hAnsi="宋体" w:hint="eastAsia"/>
        </w:rPr>
      </w:pPr>
      <w:r>
        <w:rPr>
          <w:rFonts w:ascii="宋体" w:hAnsi="宋体" w:hint="eastAsia"/>
        </w:rPr>
        <w:lastRenderedPageBreak/>
        <w:t>附件一：履约保函</w:t>
      </w:r>
    </w:p>
    <w:p w14:paraId="7847FD85" w14:textId="77777777" w:rsidR="002E15B4" w:rsidRDefault="002E15B4" w:rsidP="002E15B4">
      <w:pPr>
        <w:pStyle w:val="aff1"/>
        <w:ind w:firstLine="883"/>
        <w:rPr>
          <w:rFonts w:hint="eastAsia"/>
          <w:b/>
          <w:bCs w:val="0"/>
          <w:sz w:val="44"/>
          <w:szCs w:val="44"/>
        </w:rPr>
      </w:pPr>
      <w:r>
        <w:rPr>
          <w:b/>
          <w:bCs w:val="0"/>
          <w:sz w:val="44"/>
          <w:szCs w:val="44"/>
        </w:rPr>
        <w:t>履约保函示范文本（独立保函）</w:t>
      </w:r>
    </w:p>
    <w:p w14:paraId="7CD5C60F" w14:textId="77777777" w:rsidR="002E15B4" w:rsidRDefault="002E15B4" w:rsidP="002E15B4">
      <w:pPr>
        <w:pStyle w:val="af6"/>
        <w:spacing w:before="0" w:beforeAutospacing="0" w:after="0" w:afterAutospacing="0" w:line="360" w:lineRule="auto"/>
        <w:jc w:val="right"/>
        <w:rPr>
          <w:rFonts w:cs="宋体"/>
        </w:rPr>
      </w:pPr>
      <w:r>
        <w:rPr>
          <w:rFonts w:cs="宋体"/>
        </w:rPr>
        <w:t>编号：</w:t>
      </w:r>
      <w:r>
        <w:rPr>
          <w:rFonts w:cs="宋体"/>
          <w:u w:val="single"/>
        </w:rPr>
        <w:t>        </w:t>
      </w:r>
    </w:p>
    <w:p w14:paraId="301C1946" w14:textId="77777777" w:rsidR="002E15B4" w:rsidRDefault="002E15B4" w:rsidP="002E15B4">
      <w:pPr>
        <w:pStyle w:val="af6"/>
        <w:spacing w:before="0" w:beforeAutospacing="0" w:after="0" w:afterAutospacing="0" w:line="360" w:lineRule="auto"/>
        <w:jc w:val="both"/>
        <w:rPr>
          <w:rFonts w:cs="宋体"/>
        </w:rPr>
      </w:pPr>
      <w:r>
        <w:rPr>
          <w:rFonts w:cs="宋体"/>
          <w:b/>
        </w:rPr>
        <w:t>申请人：</w:t>
      </w:r>
    </w:p>
    <w:p w14:paraId="41025497" w14:textId="77777777" w:rsidR="002E15B4" w:rsidRDefault="002E15B4" w:rsidP="002E15B4">
      <w:pPr>
        <w:pStyle w:val="af6"/>
        <w:spacing w:before="0" w:beforeAutospacing="0" w:after="0" w:afterAutospacing="0" w:line="360" w:lineRule="auto"/>
        <w:jc w:val="both"/>
        <w:rPr>
          <w:rFonts w:cs="宋体"/>
        </w:rPr>
      </w:pPr>
      <w:r>
        <w:rPr>
          <w:rFonts w:cs="宋体"/>
        </w:rPr>
        <w:t>地址：</w:t>
      </w:r>
    </w:p>
    <w:p w14:paraId="11740D9C" w14:textId="77777777" w:rsidR="002E15B4" w:rsidRDefault="002E15B4" w:rsidP="002E15B4">
      <w:pPr>
        <w:pStyle w:val="af6"/>
        <w:spacing w:before="0" w:beforeAutospacing="0" w:after="0" w:afterAutospacing="0" w:line="360" w:lineRule="auto"/>
        <w:jc w:val="both"/>
        <w:rPr>
          <w:rFonts w:cs="宋体"/>
        </w:rPr>
      </w:pPr>
      <w:r>
        <w:rPr>
          <w:rFonts w:cs="宋体"/>
          <w:b/>
        </w:rPr>
        <w:t>受益人：</w:t>
      </w:r>
    </w:p>
    <w:p w14:paraId="2C3ACA9A" w14:textId="77777777" w:rsidR="002E15B4" w:rsidRDefault="002E15B4" w:rsidP="002E15B4">
      <w:pPr>
        <w:pStyle w:val="af6"/>
        <w:spacing w:before="0" w:beforeAutospacing="0" w:after="0" w:afterAutospacing="0" w:line="360" w:lineRule="auto"/>
        <w:jc w:val="both"/>
        <w:rPr>
          <w:rFonts w:cs="宋体"/>
        </w:rPr>
      </w:pPr>
      <w:r>
        <w:rPr>
          <w:rFonts w:cs="宋体"/>
        </w:rPr>
        <w:t>地址：</w:t>
      </w:r>
    </w:p>
    <w:p w14:paraId="667B40DF" w14:textId="77777777" w:rsidR="002E15B4" w:rsidRDefault="002E15B4" w:rsidP="002E15B4">
      <w:pPr>
        <w:pStyle w:val="af6"/>
        <w:spacing w:before="0" w:beforeAutospacing="0" w:after="0" w:afterAutospacing="0" w:line="360" w:lineRule="auto"/>
        <w:jc w:val="both"/>
        <w:rPr>
          <w:rFonts w:cs="宋体"/>
        </w:rPr>
      </w:pPr>
      <w:r>
        <w:rPr>
          <w:rFonts w:cs="宋体"/>
          <w:b/>
        </w:rPr>
        <w:t>开立人：</w:t>
      </w:r>
    </w:p>
    <w:p w14:paraId="21749D6E" w14:textId="77777777" w:rsidR="002E15B4" w:rsidRDefault="002E15B4" w:rsidP="002E15B4">
      <w:pPr>
        <w:pStyle w:val="af6"/>
        <w:spacing w:before="0" w:beforeAutospacing="0" w:after="0" w:afterAutospacing="0" w:line="360" w:lineRule="auto"/>
        <w:jc w:val="both"/>
        <w:rPr>
          <w:rFonts w:cs="宋体"/>
        </w:rPr>
      </w:pPr>
      <w:r>
        <w:rPr>
          <w:rFonts w:cs="宋体"/>
        </w:rPr>
        <w:t>地址：</w:t>
      </w:r>
    </w:p>
    <w:p w14:paraId="11C84674" w14:textId="77777777" w:rsidR="002E15B4" w:rsidRDefault="002E15B4" w:rsidP="002E15B4">
      <w:pPr>
        <w:pStyle w:val="af6"/>
        <w:spacing w:before="0" w:beforeAutospacing="0" w:after="0" w:afterAutospacing="0" w:line="360" w:lineRule="auto"/>
        <w:jc w:val="both"/>
        <w:rPr>
          <w:rFonts w:cs="宋体"/>
        </w:rPr>
      </w:pPr>
      <w:r>
        <w:rPr>
          <w:rFonts w:cs="宋体"/>
          <w:u w:val="single"/>
        </w:rPr>
        <w:t>        </w:t>
      </w:r>
      <w:r>
        <w:rPr>
          <w:rFonts w:cs="宋体"/>
        </w:rPr>
        <w:t>（受益人名称）：</w:t>
      </w:r>
    </w:p>
    <w:p w14:paraId="4B437A2D" w14:textId="77777777" w:rsidR="002E15B4" w:rsidRDefault="002E15B4" w:rsidP="002E15B4">
      <w:pPr>
        <w:pStyle w:val="af6"/>
        <w:spacing w:before="0" w:beforeAutospacing="0" w:after="0" w:afterAutospacing="0" w:line="360" w:lineRule="auto"/>
        <w:ind w:firstLineChars="200" w:firstLine="480"/>
        <w:jc w:val="both"/>
        <w:rPr>
          <w:rFonts w:cs="宋体"/>
        </w:rPr>
      </w:pPr>
      <w:r>
        <w:rPr>
          <w:rFonts w:cs="宋体"/>
        </w:rPr>
        <w:t>鉴于</w:t>
      </w:r>
      <w:r>
        <w:rPr>
          <w:rFonts w:cs="宋体"/>
          <w:u w:val="single"/>
        </w:rPr>
        <w:t>        </w:t>
      </w:r>
      <w:r>
        <w:rPr>
          <w:rFonts w:cs="宋体"/>
        </w:rPr>
        <w:t>（以下简称“受益人”）与</w:t>
      </w:r>
      <w:r>
        <w:rPr>
          <w:rFonts w:cs="宋体"/>
          <w:u w:val="single"/>
        </w:rPr>
        <w:t>        </w:t>
      </w:r>
      <w:r>
        <w:rPr>
          <w:rFonts w:cs="宋体"/>
        </w:rPr>
        <w:t>（以下简称“申请人”）于</w:t>
      </w:r>
      <w:r>
        <w:rPr>
          <w:rFonts w:cs="宋体"/>
          <w:u w:val="single"/>
        </w:rPr>
        <w:t>    </w:t>
      </w:r>
      <w:r>
        <w:rPr>
          <w:rFonts w:cs="宋体"/>
        </w:rPr>
        <w:t>年</w:t>
      </w:r>
      <w:r>
        <w:rPr>
          <w:rFonts w:cs="宋体"/>
          <w:u w:val="single"/>
        </w:rPr>
        <w:t>    </w:t>
      </w:r>
      <w:r>
        <w:rPr>
          <w:rFonts w:cs="宋体"/>
        </w:rPr>
        <w:t>月</w:t>
      </w:r>
      <w:r>
        <w:rPr>
          <w:rFonts w:cs="宋体"/>
          <w:u w:val="single"/>
        </w:rPr>
        <w:t>    </w:t>
      </w:r>
      <w:r>
        <w:rPr>
          <w:rFonts w:cs="宋体"/>
        </w:rPr>
        <w:t>日就</w:t>
      </w:r>
      <w:r>
        <w:rPr>
          <w:rFonts w:cs="宋体"/>
          <w:u w:val="single"/>
        </w:rPr>
        <w:t>        项目</w:t>
      </w:r>
      <w:r>
        <w:rPr>
          <w:rFonts w:cs="宋体"/>
        </w:rPr>
        <w:t>（以下简称“本项目”）有关事项协商一致共同签订《</w:t>
      </w:r>
      <w:r>
        <w:rPr>
          <w:rFonts w:cs="宋体"/>
          <w:u w:val="single"/>
        </w:rPr>
        <w:t>        </w:t>
      </w:r>
      <w:r>
        <w:rPr>
          <w:rFonts w:cs="宋体"/>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76B2E65D"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本保函担保范围：承包人未按照基础合同的约定履行义务，应当向贵方承担的违约责任和赔偿因此造成的损失、利息、律师费、诉讼费用等实现债权的费用。</w:t>
      </w:r>
    </w:p>
    <w:p w14:paraId="483C6BB4"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本保函担保金额最高不超过人民币（大写）</w:t>
      </w:r>
      <w:r>
        <w:rPr>
          <w:rFonts w:cs="宋体"/>
          <w:u w:val="single"/>
        </w:rPr>
        <w:t>        </w:t>
      </w:r>
      <w:r>
        <w:rPr>
          <w:rFonts w:cs="宋体"/>
        </w:rPr>
        <w:t>元（¥</w:t>
      </w:r>
      <w:r>
        <w:rPr>
          <w:rFonts w:cs="宋体"/>
          <w:u w:val="single"/>
        </w:rPr>
        <w:t>    </w:t>
      </w:r>
      <w:r>
        <w:rPr>
          <w:rFonts w:cs="宋体"/>
        </w:rPr>
        <w:t>）。</w:t>
      </w:r>
    </w:p>
    <w:p w14:paraId="50FCC436"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本保函有效期自合同签订之日起至验收完成。</w:t>
      </w:r>
    </w:p>
    <w:p w14:paraId="0C003412"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我方承诺，在收到受益人发来的书面付款通知后的</w:t>
      </w:r>
      <w:r>
        <w:rPr>
          <w:rFonts w:cs="宋体"/>
          <w:u w:val="single"/>
        </w:rPr>
        <w:t>    </w:t>
      </w:r>
      <w:r>
        <w:rPr>
          <w:rFonts w:cs="宋体"/>
        </w:rPr>
        <w:t>日内无条件支付，前述书面付款通知即为付款要求之单据，且应满足以下要求：</w:t>
      </w:r>
    </w:p>
    <w:p w14:paraId="7EDA51F4" w14:textId="77777777" w:rsidR="002E15B4" w:rsidRDefault="002E15B4" w:rsidP="002E15B4">
      <w:pPr>
        <w:pStyle w:val="af6"/>
        <w:numPr>
          <w:ilvl w:val="3"/>
          <w:numId w:val="6"/>
        </w:numPr>
        <w:spacing w:before="0" w:beforeAutospacing="0" w:after="0" w:afterAutospacing="0" w:line="360" w:lineRule="auto"/>
        <w:ind w:firstLineChars="200" w:firstLine="480"/>
        <w:jc w:val="both"/>
        <w:rPr>
          <w:rFonts w:cs="宋体"/>
        </w:rPr>
      </w:pPr>
      <w:r>
        <w:rPr>
          <w:rFonts w:cs="宋体"/>
        </w:rPr>
        <w:t>付款通知到达的日期在本保函的有效期内；</w:t>
      </w:r>
    </w:p>
    <w:p w14:paraId="1886FF6B" w14:textId="77777777" w:rsidR="002E15B4" w:rsidRDefault="002E15B4" w:rsidP="002E15B4">
      <w:pPr>
        <w:pStyle w:val="af6"/>
        <w:numPr>
          <w:ilvl w:val="3"/>
          <w:numId w:val="6"/>
        </w:numPr>
        <w:spacing w:before="0" w:beforeAutospacing="0" w:after="0" w:afterAutospacing="0" w:line="360" w:lineRule="auto"/>
        <w:ind w:firstLineChars="200" w:firstLine="480"/>
        <w:jc w:val="both"/>
        <w:rPr>
          <w:rFonts w:cs="宋体"/>
        </w:rPr>
      </w:pPr>
      <w:r>
        <w:rPr>
          <w:rFonts w:cs="宋体"/>
        </w:rPr>
        <w:t>载明要求支付的金额；</w:t>
      </w:r>
    </w:p>
    <w:p w14:paraId="0E01766E" w14:textId="77777777" w:rsidR="002E15B4" w:rsidRDefault="002E15B4" w:rsidP="002E15B4">
      <w:pPr>
        <w:pStyle w:val="af6"/>
        <w:numPr>
          <w:ilvl w:val="3"/>
          <w:numId w:val="6"/>
        </w:numPr>
        <w:spacing w:before="0" w:beforeAutospacing="0" w:after="0" w:afterAutospacing="0" w:line="360" w:lineRule="auto"/>
        <w:ind w:firstLineChars="200" w:firstLine="480"/>
        <w:jc w:val="both"/>
        <w:rPr>
          <w:rFonts w:cs="宋体"/>
        </w:rPr>
      </w:pPr>
      <w:r>
        <w:rPr>
          <w:rFonts w:cs="宋体"/>
        </w:rPr>
        <w:t>载明申请人违反合同义务的条款和内容；</w:t>
      </w:r>
    </w:p>
    <w:p w14:paraId="6929032B" w14:textId="77777777" w:rsidR="002E15B4" w:rsidRDefault="002E15B4" w:rsidP="002E15B4">
      <w:pPr>
        <w:pStyle w:val="af6"/>
        <w:numPr>
          <w:ilvl w:val="3"/>
          <w:numId w:val="6"/>
        </w:numPr>
        <w:spacing w:before="0" w:beforeAutospacing="0" w:after="0" w:afterAutospacing="0" w:line="360" w:lineRule="auto"/>
        <w:ind w:firstLineChars="200" w:firstLine="480"/>
        <w:jc w:val="both"/>
        <w:rPr>
          <w:rFonts w:cs="宋体"/>
        </w:rPr>
      </w:pPr>
      <w:r>
        <w:rPr>
          <w:rFonts w:cs="宋体"/>
        </w:rPr>
        <w:lastRenderedPageBreak/>
        <w:t>声明不存在合同文件约定或我国法律规定免除申请人或开立人支付责任的情形；</w:t>
      </w:r>
    </w:p>
    <w:p w14:paraId="656B8513" w14:textId="77777777" w:rsidR="002E15B4" w:rsidRDefault="002E15B4" w:rsidP="002E15B4">
      <w:pPr>
        <w:pStyle w:val="af6"/>
        <w:numPr>
          <w:ilvl w:val="3"/>
          <w:numId w:val="6"/>
        </w:numPr>
        <w:spacing w:before="0" w:beforeAutospacing="0" w:after="0" w:afterAutospacing="0" w:line="360" w:lineRule="auto"/>
        <w:ind w:firstLineChars="200" w:firstLine="480"/>
        <w:jc w:val="both"/>
        <w:rPr>
          <w:rFonts w:cs="宋体"/>
        </w:rPr>
      </w:pPr>
      <w:r>
        <w:rPr>
          <w:rFonts w:cs="宋体"/>
        </w:rPr>
        <w:t>付款通知应在本保函有效期内到达的地址是：</w:t>
      </w:r>
      <w:r>
        <w:rPr>
          <w:rFonts w:cs="宋体"/>
          <w:u w:val="single"/>
        </w:rPr>
        <w:t>        </w:t>
      </w:r>
      <w:r>
        <w:rPr>
          <w:rFonts w:cs="宋体"/>
        </w:rPr>
        <w:t>。</w:t>
      </w:r>
    </w:p>
    <w:p w14:paraId="68DD1ECA" w14:textId="77777777" w:rsidR="002E15B4" w:rsidRDefault="002E15B4" w:rsidP="002E15B4">
      <w:pPr>
        <w:pStyle w:val="af6"/>
        <w:spacing w:before="0" w:beforeAutospacing="0" w:after="0" w:afterAutospacing="0" w:line="360" w:lineRule="auto"/>
        <w:ind w:firstLineChars="200" w:firstLine="480"/>
        <w:jc w:val="both"/>
        <w:rPr>
          <w:rFonts w:cs="宋体"/>
        </w:rPr>
      </w:pPr>
      <w:r>
        <w:rPr>
          <w:rFonts w:cs="宋体"/>
        </w:rPr>
        <w:t>受益人发出的书面付款通知应由其为鉴明受益人法定代表人（负责人）或授权代理人签字并加盖公章。</w:t>
      </w:r>
    </w:p>
    <w:p w14:paraId="05F31303"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本保函项下的权利不得转让，不得设定担保。贵方未经我方书面同意转让本保函或其项下任何权利，对我方不发生法律效力。</w:t>
      </w:r>
    </w:p>
    <w:p w14:paraId="592D1595"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与本保函有关的基础合同不成立、不生效、无效、被撤销、被解除，不影响本保函的独立有效。</w:t>
      </w:r>
    </w:p>
    <w:p w14:paraId="31A1D783"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贵方应在本保函到期后的七日内将本保函正本退回我方注销，但是不论贵方是否按此要求将本保函正本退回我方，我方在本保函项下的义务和责任均在保函有效期到期后自动消灭。</w:t>
      </w:r>
    </w:p>
    <w:p w14:paraId="28D58306"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本保函适用的法律为中华人民共和国法律，争议裁判管辖地为中华人民共和国</w:t>
      </w:r>
      <w:r>
        <w:rPr>
          <w:rFonts w:cs="宋体"/>
          <w:u w:val="single"/>
        </w:rPr>
        <w:t>        </w:t>
      </w:r>
      <w:r>
        <w:rPr>
          <w:rFonts w:cs="宋体"/>
        </w:rPr>
        <w:t>。</w:t>
      </w:r>
    </w:p>
    <w:p w14:paraId="22104D21" w14:textId="77777777" w:rsidR="002E15B4" w:rsidRDefault="002E15B4" w:rsidP="002E15B4">
      <w:pPr>
        <w:pStyle w:val="af6"/>
        <w:numPr>
          <w:ilvl w:val="1"/>
          <w:numId w:val="6"/>
        </w:numPr>
        <w:spacing w:before="0" w:beforeAutospacing="0" w:after="0" w:afterAutospacing="0" w:line="360" w:lineRule="auto"/>
        <w:ind w:firstLineChars="200" w:firstLine="480"/>
        <w:jc w:val="both"/>
        <w:rPr>
          <w:rFonts w:cs="宋体"/>
        </w:rPr>
      </w:pPr>
      <w:r>
        <w:rPr>
          <w:rFonts w:cs="宋体"/>
        </w:rPr>
        <w:t>本保函自我方法定代表人或授权代表签字并加盖公章之日起生效。</w:t>
      </w:r>
    </w:p>
    <w:p w14:paraId="666BBD8F" w14:textId="77777777" w:rsidR="002E15B4" w:rsidRDefault="002E15B4" w:rsidP="002E15B4">
      <w:pPr>
        <w:pStyle w:val="af6"/>
        <w:spacing w:before="0" w:beforeAutospacing="0" w:after="0" w:afterAutospacing="0" w:line="360" w:lineRule="auto"/>
        <w:ind w:firstLineChars="200" w:firstLine="480"/>
        <w:jc w:val="both"/>
        <w:rPr>
          <w:rFonts w:cs="宋体"/>
        </w:rPr>
      </w:pPr>
      <w:r>
        <w:rPr>
          <w:rFonts w:cs="宋体"/>
        </w:rPr>
        <w:t> </w:t>
      </w:r>
    </w:p>
    <w:p w14:paraId="4E53F73B" w14:textId="77777777" w:rsidR="002E15B4" w:rsidRDefault="002E15B4" w:rsidP="002E15B4">
      <w:pPr>
        <w:pStyle w:val="af6"/>
        <w:spacing w:before="0" w:beforeAutospacing="0" w:after="0" w:afterAutospacing="0" w:line="360" w:lineRule="auto"/>
        <w:rPr>
          <w:rFonts w:cs="宋体"/>
        </w:rPr>
      </w:pPr>
      <w:r>
        <w:rPr>
          <w:rFonts w:cs="宋体"/>
        </w:rPr>
        <w:t>开立人：（公章）</w:t>
      </w:r>
    </w:p>
    <w:p w14:paraId="06407BF0" w14:textId="77777777" w:rsidR="002E15B4" w:rsidRDefault="002E15B4" w:rsidP="002E15B4">
      <w:pPr>
        <w:pStyle w:val="af6"/>
        <w:spacing w:before="0" w:beforeAutospacing="0" w:after="0" w:afterAutospacing="0" w:line="360" w:lineRule="auto"/>
        <w:rPr>
          <w:rFonts w:cs="宋体"/>
        </w:rPr>
      </w:pPr>
      <w:r>
        <w:rPr>
          <w:rFonts w:cs="宋体"/>
        </w:rPr>
        <w:t>法定代表人（或授权代表）：（签字）</w:t>
      </w:r>
    </w:p>
    <w:p w14:paraId="72DF5012" w14:textId="77777777" w:rsidR="002E15B4" w:rsidRDefault="002E15B4" w:rsidP="002E15B4">
      <w:pPr>
        <w:pStyle w:val="af6"/>
        <w:spacing w:before="0" w:beforeAutospacing="0" w:after="0" w:afterAutospacing="0" w:line="360" w:lineRule="auto"/>
        <w:rPr>
          <w:rFonts w:cs="宋体"/>
        </w:rPr>
      </w:pPr>
      <w:r>
        <w:rPr>
          <w:rFonts w:cs="宋体"/>
        </w:rPr>
        <w:t>地址：                                    </w:t>
      </w:r>
    </w:p>
    <w:p w14:paraId="7C0FB0FB" w14:textId="77777777" w:rsidR="002E15B4" w:rsidRDefault="002E15B4" w:rsidP="002E15B4">
      <w:pPr>
        <w:pStyle w:val="af6"/>
        <w:spacing w:before="0" w:beforeAutospacing="0" w:after="0" w:afterAutospacing="0" w:line="360" w:lineRule="auto"/>
        <w:rPr>
          <w:rFonts w:cs="宋体"/>
        </w:rPr>
      </w:pPr>
      <w:r>
        <w:rPr>
          <w:rFonts w:cs="宋体"/>
        </w:rPr>
        <w:t>邮政编码：                </w:t>
      </w:r>
    </w:p>
    <w:p w14:paraId="01058380" w14:textId="77777777" w:rsidR="002E15B4" w:rsidRDefault="002E15B4" w:rsidP="002E15B4">
      <w:pPr>
        <w:pStyle w:val="af6"/>
        <w:spacing w:before="0" w:beforeAutospacing="0" w:after="0" w:afterAutospacing="0" w:line="360" w:lineRule="auto"/>
        <w:rPr>
          <w:rFonts w:cs="宋体"/>
        </w:rPr>
      </w:pPr>
      <w:r>
        <w:rPr>
          <w:rFonts w:cs="宋体"/>
        </w:rPr>
        <w:t>电话：                </w:t>
      </w:r>
    </w:p>
    <w:p w14:paraId="4B9271C8" w14:textId="77777777" w:rsidR="002E15B4" w:rsidRDefault="002E15B4" w:rsidP="002E15B4">
      <w:pPr>
        <w:pStyle w:val="af6"/>
        <w:spacing w:before="0" w:beforeAutospacing="0" w:after="0" w:afterAutospacing="0" w:line="360" w:lineRule="auto"/>
        <w:rPr>
          <w:rFonts w:cs="宋体"/>
        </w:rPr>
      </w:pPr>
      <w:r>
        <w:rPr>
          <w:rFonts w:cs="宋体"/>
        </w:rPr>
        <w:t>传真：                </w:t>
      </w:r>
    </w:p>
    <w:p w14:paraId="4C23ECE8" w14:textId="77777777" w:rsidR="002E15B4" w:rsidRDefault="002E15B4" w:rsidP="002E15B4">
      <w:pPr>
        <w:pStyle w:val="af6"/>
        <w:spacing w:before="0" w:beforeAutospacing="0" w:after="0" w:afterAutospacing="0" w:line="360" w:lineRule="auto"/>
        <w:rPr>
          <w:rFonts w:cs="宋体"/>
        </w:rPr>
      </w:pPr>
      <w:r>
        <w:rPr>
          <w:rFonts w:cs="宋体"/>
        </w:rPr>
        <w:t>开立时间：    年    月</w:t>
      </w:r>
    </w:p>
    <w:p w14:paraId="19447120" w14:textId="77777777" w:rsidR="002E15B4" w:rsidRDefault="002E15B4" w:rsidP="002E15B4">
      <w:pPr>
        <w:widowControl/>
        <w:jc w:val="left"/>
        <w:rPr>
          <w:rFonts w:ascii="宋体" w:hAnsi="宋体" w:cs="宋体" w:hint="eastAsia"/>
          <w:sz w:val="24"/>
        </w:rPr>
      </w:pPr>
      <w:r>
        <w:rPr>
          <w:rFonts w:ascii="宋体" w:hAnsi="宋体" w:cs="宋体"/>
          <w:sz w:val="24"/>
        </w:rPr>
        <w:br w:type="page"/>
      </w:r>
    </w:p>
    <w:p w14:paraId="2E46D5CA" w14:textId="77777777" w:rsidR="00ED396E" w:rsidRDefault="00000000">
      <w:pPr>
        <w:pStyle w:val="2"/>
        <w:rPr>
          <w:rFonts w:hint="eastAsia"/>
          <w:szCs w:val="32"/>
        </w:rPr>
      </w:pPr>
      <w:bookmarkStart w:id="39" w:name="_Toc170374655"/>
      <w:bookmarkStart w:id="40" w:name="_Toc142578488"/>
      <w:r>
        <w:rPr>
          <w:rFonts w:hint="eastAsia"/>
          <w:szCs w:val="32"/>
        </w:rPr>
        <w:lastRenderedPageBreak/>
        <w:t>投标文件格式</w:t>
      </w:r>
      <w:bookmarkEnd w:id="36"/>
      <w:bookmarkEnd w:id="39"/>
      <w:bookmarkEnd w:id="40"/>
    </w:p>
    <w:p w14:paraId="6E847E45" w14:textId="77777777" w:rsidR="00ED396E" w:rsidRDefault="00ED396E">
      <w:pPr>
        <w:spacing w:line="360" w:lineRule="auto"/>
        <w:rPr>
          <w:rFonts w:ascii="宋体" w:hAnsi="宋体" w:hint="eastAsia"/>
          <w:b/>
          <w:sz w:val="30"/>
          <w:szCs w:val="30"/>
        </w:rPr>
      </w:pPr>
    </w:p>
    <w:p w14:paraId="6BED1FBD" w14:textId="77777777" w:rsidR="00ED396E" w:rsidRDefault="00000000">
      <w:pPr>
        <w:jc w:val="center"/>
        <w:rPr>
          <w:rFonts w:ascii="宋体" w:hAnsi="宋体" w:hint="eastAsia"/>
          <w:sz w:val="52"/>
          <w:szCs w:val="52"/>
        </w:rPr>
      </w:pPr>
      <w:bookmarkStart w:id="41" w:name="_Toc19093_WPSOffice_Level1"/>
      <w:bookmarkStart w:id="42" w:name="_Toc4956_WPSOffice_Level1"/>
      <w:bookmarkStart w:id="43" w:name="_Toc32372_WPSOffice_Level1"/>
      <w:r>
        <w:rPr>
          <w:rFonts w:ascii="宋体" w:hAnsi="宋体" w:hint="eastAsia"/>
          <w:sz w:val="52"/>
          <w:szCs w:val="52"/>
        </w:rPr>
        <w:t>项目名称</w:t>
      </w:r>
      <w:bookmarkEnd w:id="41"/>
      <w:bookmarkEnd w:id="42"/>
      <w:bookmarkEnd w:id="43"/>
    </w:p>
    <w:p w14:paraId="02E78D79" w14:textId="77777777" w:rsidR="00ED396E" w:rsidRDefault="00000000">
      <w:pPr>
        <w:spacing w:beforeLines="100" w:before="312" w:line="360" w:lineRule="auto"/>
        <w:ind w:right="-108"/>
        <w:jc w:val="center"/>
        <w:rPr>
          <w:rFonts w:ascii="宋体" w:hAnsi="宋体" w:hint="eastAsia"/>
          <w:sz w:val="36"/>
          <w:szCs w:val="36"/>
        </w:rPr>
      </w:pPr>
      <w:r>
        <w:rPr>
          <w:rFonts w:ascii="宋体" w:hAnsi="宋体" w:hint="eastAsia"/>
          <w:sz w:val="36"/>
          <w:szCs w:val="36"/>
        </w:rPr>
        <w:t>项目编号：（标项）</w:t>
      </w:r>
    </w:p>
    <w:p w14:paraId="082B1F85" w14:textId="77777777" w:rsidR="00ED396E" w:rsidRDefault="00ED396E">
      <w:pPr>
        <w:pStyle w:val="21"/>
        <w:rPr>
          <w:rFonts w:ascii="宋体" w:hAnsi="宋体" w:hint="eastAsia"/>
        </w:rPr>
      </w:pPr>
    </w:p>
    <w:p w14:paraId="7964EC82" w14:textId="77777777" w:rsidR="00ED396E" w:rsidRDefault="00000000">
      <w:pPr>
        <w:jc w:val="center"/>
        <w:rPr>
          <w:rFonts w:ascii="宋体" w:hAnsi="宋体" w:hint="eastAsia"/>
          <w:sz w:val="84"/>
          <w:szCs w:val="84"/>
          <w:lang w:val="zh-CN"/>
        </w:rPr>
      </w:pPr>
      <w:r>
        <w:rPr>
          <w:rFonts w:ascii="宋体" w:hAnsi="宋体" w:hint="eastAsia"/>
          <w:sz w:val="84"/>
          <w:szCs w:val="84"/>
          <w:lang w:val="zh-CN"/>
        </w:rPr>
        <w:t>投</w:t>
      </w:r>
    </w:p>
    <w:p w14:paraId="2FD23B18" w14:textId="77777777" w:rsidR="00ED396E" w:rsidRDefault="00000000">
      <w:pPr>
        <w:jc w:val="center"/>
        <w:rPr>
          <w:rFonts w:ascii="宋体" w:hAnsi="宋体" w:hint="eastAsia"/>
          <w:sz w:val="84"/>
          <w:szCs w:val="84"/>
          <w:lang w:val="zh-CN"/>
        </w:rPr>
      </w:pPr>
      <w:r>
        <w:rPr>
          <w:rFonts w:ascii="宋体" w:hAnsi="宋体" w:hint="eastAsia"/>
          <w:sz w:val="84"/>
          <w:szCs w:val="84"/>
          <w:lang w:val="zh-CN"/>
        </w:rPr>
        <w:t>标</w:t>
      </w:r>
    </w:p>
    <w:p w14:paraId="2F31C66F" w14:textId="77777777" w:rsidR="00ED396E" w:rsidRDefault="00000000">
      <w:pPr>
        <w:jc w:val="center"/>
        <w:rPr>
          <w:rFonts w:ascii="宋体" w:hAnsi="宋体" w:hint="eastAsia"/>
          <w:sz w:val="84"/>
          <w:szCs w:val="84"/>
        </w:rPr>
      </w:pPr>
      <w:r>
        <w:rPr>
          <w:rFonts w:ascii="宋体" w:hAnsi="宋体" w:hint="eastAsia"/>
          <w:sz w:val="84"/>
          <w:szCs w:val="84"/>
          <w:lang w:val="zh-CN"/>
        </w:rPr>
        <w:t>文</w:t>
      </w:r>
    </w:p>
    <w:p w14:paraId="23966B70" w14:textId="77777777" w:rsidR="00ED396E" w:rsidRDefault="00000000">
      <w:pPr>
        <w:jc w:val="center"/>
        <w:rPr>
          <w:rFonts w:ascii="宋体" w:hAnsi="宋体" w:hint="eastAsia"/>
          <w:sz w:val="84"/>
          <w:szCs w:val="84"/>
          <w:lang w:val="zh-CN"/>
        </w:rPr>
      </w:pPr>
      <w:r>
        <w:rPr>
          <w:rFonts w:ascii="宋体" w:hAnsi="宋体" w:hint="eastAsia"/>
          <w:sz w:val="84"/>
          <w:szCs w:val="84"/>
          <w:lang w:val="zh-CN"/>
        </w:rPr>
        <w:t>件</w:t>
      </w:r>
    </w:p>
    <w:p w14:paraId="5CA47CBB" w14:textId="77777777" w:rsidR="00ED396E" w:rsidRDefault="00000000">
      <w:pPr>
        <w:spacing w:after="100" w:afterAutospacing="1" w:line="360" w:lineRule="auto"/>
        <w:ind w:right="-108"/>
        <w:jc w:val="center"/>
        <w:rPr>
          <w:rFonts w:ascii="宋体" w:hAnsi="宋体" w:hint="eastAsia"/>
          <w:b/>
          <w:sz w:val="28"/>
          <w:szCs w:val="28"/>
        </w:rPr>
      </w:pPr>
      <w:r>
        <w:rPr>
          <w:rFonts w:ascii="宋体" w:hAnsi="宋体" w:hint="eastAsia"/>
          <w:b/>
          <w:spacing w:val="40"/>
          <w:sz w:val="28"/>
          <w:szCs w:val="28"/>
          <w:lang w:val="zh-CN"/>
        </w:rPr>
        <w:t>（</w:t>
      </w:r>
      <w:r>
        <w:rPr>
          <w:rFonts w:ascii="宋体" w:hAnsi="宋体" w:hint="eastAsia"/>
          <w:b/>
          <w:spacing w:val="40"/>
          <w:sz w:val="28"/>
          <w:szCs w:val="28"/>
        </w:rPr>
        <w:t>资格证明文件/商务与技术文件/报价文件）</w:t>
      </w:r>
    </w:p>
    <w:p w14:paraId="2D51F1FE" w14:textId="77777777" w:rsidR="00ED396E" w:rsidRDefault="00ED396E">
      <w:pPr>
        <w:pStyle w:val="21"/>
        <w:rPr>
          <w:rFonts w:ascii="宋体" w:hAnsi="宋体" w:hint="eastAsia"/>
        </w:rPr>
      </w:pPr>
    </w:p>
    <w:p w14:paraId="3BBD71DE" w14:textId="77777777" w:rsidR="00ED396E" w:rsidRDefault="00000000">
      <w:pPr>
        <w:spacing w:line="360" w:lineRule="auto"/>
        <w:ind w:right="532" w:firstLineChars="200" w:firstLine="640"/>
        <w:rPr>
          <w:rFonts w:ascii="宋体" w:hAnsi="宋体" w:hint="eastAsia"/>
          <w:sz w:val="32"/>
          <w:szCs w:val="32"/>
        </w:rPr>
      </w:pPr>
      <w:r>
        <w:rPr>
          <w:rFonts w:ascii="宋体" w:hAnsi="宋体" w:hint="eastAsia"/>
          <w:sz w:val="32"/>
          <w:szCs w:val="32"/>
        </w:rPr>
        <w:t>投标人全称（电子印章）：</w:t>
      </w:r>
    </w:p>
    <w:p w14:paraId="6DC62E42" w14:textId="77777777" w:rsidR="00ED396E" w:rsidRDefault="00000000">
      <w:pPr>
        <w:spacing w:line="360" w:lineRule="auto"/>
        <w:ind w:right="532" w:firstLineChars="200" w:firstLine="640"/>
        <w:rPr>
          <w:rFonts w:ascii="宋体" w:hAnsi="宋体" w:hint="eastAsia"/>
          <w:sz w:val="32"/>
          <w:szCs w:val="32"/>
        </w:rPr>
      </w:pPr>
      <w:r>
        <w:rPr>
          <w:rFonts w:ascii="宋体" w:hAnsi="宋体" w:hint="eastAsia"/>
          <w:sz w:val="32"/>
          <w:szCs w:val="32"/>
        </w:rPr>
        <w:t>地    址：</w:t>
      </w:r>
    </w:p>
    <w:p w14:paraId="66E9874B" w14:textId="77777777" w:rsidR="00ED396E" w:rsidRDefault="00000000">
      <w:pPr>
        <w:spacing w:line="360" w:lineRule="auto"/>
        <w:ind w:right="532" w:firstLineChars="200" w:firstLine="640"/>
        <w:rPr>
          <w:rFonts w:ascii="宋体" w:hAnsi="宋体" w:hint="eastAsia"/>
          <w:sz w:val="32"/>
          <w:szCs w:val="32"/>
        </w:rPr>
      </w:pPr>
      <w:r>
        <w:rPr>
          <w:rFonts w:ascii="宋体" w:hAnsi="宋体" w:hint="eastAsia"/>
          <w:sz w:val="32"/>
          <w:szCs w:val="32"/>
        </w:rPr>
        <w:t>时    间：</w:t>
      </w:r>
    </w:p>
    <w:p w14:paraId="27F8490D" w14:textId="77777777" w:rsidR="00ED396E" w:rsidRDefault="00000000">
      <w:pPr>
        <w:widowControl/>
        <w:jc w:val="left"/>
        <w:rPr>
          <w:rFonts w:ascii="宋体" w:hAnsi="宋体" w:hint="eastAsia"/>
          <w:b/>
          <w:sz w:val="36"/>
          <w:szCs w:val="36"/>
        </w:rPr>
      </w:pPr>
      <w:r>
        <w:rPr>
          <w:rFonts w:ascii="宋体" w:hAnsi="宋体"/>
          <w:b/>
          <w:sz w:val="36"/>
          <w:szCs w:val="36"/>
        </w:rPr>
        <w:br w:type="page"/>
      </w:r>
    </w:p>
    <w:p w14:paraId="7B173469" w14:textId="77777777" w:rsidR="00ED396E" w:rsidRDefault="00000000">
      <w:pPr>
        <w:pStyle w:val="3"/>
        <w:rPr>
          <w:rFonts w:ascii="宋体" w:hAnsi="宋体" w:hint="eastAsia"/>
        </w:rPr>
      </w:pPr>
      <w:r>
        <w:rPr>
          <w:rFonts w:ascii="宋体" w:hAnsi="宋体" w:hint="eastAsia"/>
        </w:rPr>
        <w:lastRenderedPageBreak/>
        <w:t>资格证明文件目录</w:t>
      </w:r>
    </w:p>
    <w:p w14:paraId="4442A54B" w14:textId="77777777" w:rsidR="00ED396E" w:rsidRDefault="00ED396E">
      <w:pPr>
        <w:spacing w:line="360" w:lineRule="auto"/>
        <w:ind w:firstLineChars="200" w:firstLine="420"/>
        <w:rPr>
          <w:rFonts w:ascii="宋体" w:hAnsi="宋体" w:hint="eastAsia"/>
        </w:rPr>
      </w:pPr>
    </w:p>
    <w:p w14:paraId="4BCBFF8B" w14:textId="77777777" w:rsidR="00ED396E" w:rsidRDefault="00000000">
      <w:pPr>
        <w:spacing w:line="360" w:lineRule="auto"/>
        <w:ind w:left="420"/>
        <w:rPr>
          <w:rFonts w:ascii="宋体" w:hAnsi="宋体" w:hint="eastAsia"/>
          <w:bCs/>
          <w:sz w:val="24"/>
          <w:szCs w:val="22"/>
        </w:rPr>
      </w:pPr>
      <w:r>
        <w:rPr>
          <w:rFonts w:ascii="宋体" w:hAnsi="宋体" w:hint="eastAsia"/>
          <w:bCs/>
          <w:sz w:val="24"/>
          <w:szCs w:val="22"/>
        </w:rPr>
        <w:t>（1）投标声明书（格式详见附件）；</w:t>
      </w:r>
    </w:p>
    <w:p w14:paraId="6C175468" w14:textId="77777777" w:rsidR="00ED396E" w:rsidRDefault="00000000">
      <w:pPr>
        <w:spacing w:line="360" w:lineRule="auto"/>
        <w:ind w:left="420"/>
        <w:rPr>
          <w:rFonts w:ascii="宋体" w:hAnsi="宋体" w:hint="eastAsia"/>
          <w:bCs/>
          <w:sz w:val="24"/>
          <w:szCs w:val="22"/>
        </w:rPr>
      </w:pPr>
      <w:r>
        <w:rPr>
          <w:rFonts w:ascii="宋体" w:hAnsi="宋体" w:hint="eastAsia"/>
          <w:bCs/>
          <w:sz w:val="24"/>
          <w:szCs w:val="22"/>
        </w:rPr>
        <w:t>（2）法人或者其他组织的营业执照等证明文件，自然人的身份证明；</w:t>
      </w:r>
    </w:p>
    <w:p w14:paraId="560DFC9C" w14:textId="77777777" w:rsidR="00ED396E" w:rsidRDefault="00000000">
      <w:pPr>
        <w:spacing w:line="360" w:lineRule="auto"/>
        <w:ind w:left="420"/>
        <w:rPr>
          <w:rFonts w:ascii="宋体" w:hAnsi="宋体" w:hint="eastAsia"/>
          <w:bCs/>
          <w:sz w:val="24"/>
          <w:szCs w:val="22"/>
        </w:rPr>
      </w:pPr>
      <w:r>
        <w:rPr>
          <w:rFonts w:ascii="宋体" w:hAnsi="宋体" w:hint="eastAsia"/>
          <w:bCs/>
          <w:sz w:val="24"/>
          <w:szCs w:val="22"/>
        </w:rPr>
        <w:t>（3）法定代表人身份证明（格式详见附件）；</w:t>
      </w:r>
    </w:p>
    <w:p w14:paraId="71A0DCFD" w14:textId="77777777" w:rsidR="00ED396E" w:rsidRDefault="00000000">
      <w:pPr>
        <w:spacing w:line="360" w:lineRule="auto"/>
        <w:ind w:left="420"/>
        <w:rPr>
          <w:rFonts w:ascii="宋体" w:hAnsi="宋体" w:hint="eastAsia"/>
          <w:bCs/>
          <w:sz w:val="24"/>
          <w:szCs w:val="22"/>
        </w:rPr>
      </w:pPr>
      <w:r>
        <w:rPr>
          <w:rFonts w:ascii="宋体" w:hAnsi="宋体" w:hint="eastAsia"/>
          <w:bCs/>
          <w:sz w:val="24"/>
          <w:szCs w:val="22"/>
        </w:rPr>
        <w:t>（4）授权委托书（法定代表人办理投标事宜的，则无需提交)（格式详见附件）；</w:t>
      </w:r>
    </w:p>
    <w:p w14:paraId="434ABA77" w14:textId="77777777" w:rsidR="00ED396E" w:rsidRDefault="00000000">
      <w:pPr>
        <w:spacing w:line="360" w:lineRule="auto"/>
        <w:ind w:left="420"/>
        <w:rPr>
          <w:rFonts w:ascii="宋体" w:hAnsi="宋体" w:hint="eastAsia"/>
          <w:bCs/>
          <w:sz w:val="24"/>
          <w:szCs w:val="22"/>
        </w:rPr>
      </w:pPr>
      <w:r>
        <w:rPr>
          <w:rFonts w:ascii="宋体" w:hAnsi="宋体" w:hint="eastAsia"/>
          <w:bCs/>
          <w:sz w:val="24"/>
          <w:szCs w:val="22"/>
        </w:rPr>
        <w:t>（5）招标代理服务费承诺书（格式详见附件）；</w:t>
      </w:r>
    </w:p>
    <w:p w14:paraId="24E03814" w14:textId="77777777" w:rsidR="00ED396E" w:rsidRDefault="00000000">
      <w:pPr>
        <w:spacing w:line="360" w:lineRule="auto"/>
        <w:ind w:left="420"/>
        <w:rPr>
          <w:rFonts w:ascii="宋体" w:hAnsi="宋体" w:hint="eastAsia"/>
          <w:b/>
          <w:sz w:val="28"/>
        </w:rPr>
      </w:pPr>
      <w:r>
        <w:rPr>
          <w:rFonts w:ascii="宋体" w:hAnsi="宋体" w:hint="eastAsia"/>
          <w:bCs/>
          <w:sz w:val="24"/>
          <w:szCs w:val="22"/>
        </w:rPr>
        <w:t>（6）</w:t>
      </w:r>
      <w:r>
        <w:rPr>
          <w:rFonts w:ascii="宋体" w:hAnsi="宋体" w:hint="eastAsia"/>
          <w:bCs/>
          <w:sz w:val="24"/>
          <w:szCs w:val="20"/>
        </w:rPr>
        <w:t>须提供中小企业声明函等政府优惠政策适用证明材料</w:t>
      </w:r>
      <w:r>
        <w:rPr>
          <w:rFonts w:ascii="宋体" w:hAnsi="宋体" w:hint="eastAsia"/>
          <w:kern w:val="0"/>
          <w:sz w:val="24"/>
        </w:rPr>
        <w:t>（中小企业声明函</w:t>
      </w:r>
      <w:r>
        <w:rPr>
          <w:rFonts w:ascii="宋体" w:hAnsi="宋体" w:cs="Calibri" w:hint="eastAsia"/>
          <w:sz w:val="24"/>
        </w:rPr>
        <w:t>（格式详见附件）</w:t>
      </w:r>
      <w:r>
        <w:rPr>
          <w:rFonts w:ascii="宋体" w:hAnsi="宋体" w:hint="eastAsia"/>
          <w:bCs/>
          <w:sz w:val="24"/>
        </w:rPr>
        <w:t>、</w:t>
      </w:r>
      <w:r>
        <w:rPr>
          <w:rFonts w:ascii="宋体" w:hAnsi="宋体" w:hint="eastAsia"/>
          <w:kern w:val="0"/>
          <w:sz w:val="24"/>
          <w:lang w:val="en-GB"/>
        </w:rPr>
        <w:t>残疾人福利性单位声明函</w:t>
      </w:r>
      <w:r>
        <w:rPr>
          <w:rFonts w:ascii="宋体" w:hAnsi="宋体" w:cs="Calibri" w:hint="eastAsia"/>
          <w:sz w:val="24"/>
        </w:rPr>
        <w:t>（格式详见附件）（如有）、</w:t>
      </w:r>
      <w:r>
        <w:rPr>
          <w:rFonts w:ascii="宋体" w:hAnsi="宋体" w:hint="eastAsia"/>
          <w:bCs/>
          <w:sz w:val="24"/>
        </w:rPr>
        <w:t>监狱企业声明函（格式自拟）</w:t>
      </w:r>
      <w:r>
        <w:rPr>
          <w:rFonts w:ascii="宋体" w:hAnsi="宋体" w:cs="Calibri" w:hint="eastAsia"/>
          <w:sz w:val="24"/>
        </w:rPr>
        <w:t>（如有）</w:t>
      </w:r>
      <w:r>
        <w:rPr>
          <w:rFonts w:ascii="宋体" w:hAnsi="宋体" w:hint="eastAsia"/>
          <w:kern w:val="0"/>
          <w:sz w:val="24"/>
          <w:lang w:val="en-GB"/>
        </w:rPr>
        <w:t>等</w:t>
      </w:r>
      <w:r>
        <w:rPr>
          <w:rFonts w:ascii="宋体" w:hAnsi="宋体" w:hint="eastAsia"/>
          <w:kern w:val="0"/>
          <w:sz w:val="24"/>
        </w:rPr>
        <w:t>）</w:t>
      </w:r>
      <w:r>
        <w:rPr>
          <w:rFonts w:ascii="宋体" w:hAnsi="宋体" w:hint="eastAsia"/>
          <w:bCs/>
          <w:sz w:val="24"/>
          <w:szCs w:val="22"/>
        </w:rPr>
        <w:t>。</w:t>
      </w:r>
    </w:p>
    <w:p w14:paraId="48D430BB" w14:textId="77777777" w:rsidR="00ED396E" w:rsidRDefault="00ED396E">
      <w:pPr>
        <w:spacing w:line="360" w:lineRule="auto"/>
        <w:rPr>
          <w:rFonts w:ascii="宋体" w:hAnsi="宋体" w:hint="eastAsia"/>
          <w:b/>
          <w:sz w:val="28"/>
        </w:rPr>
      </w:pPr>
    </w:p>
    <w:p w14:paraId="0F5E4B21" w14:textId="77777777" w:rsidR="00ED396E" w:rsidRDefault="00000000">
      <w:pPr>
        <w:rPr>
          <w:rFonts w:ascii="宋体" w:hAnsi="宋体" w:hint="eastAsia"/>
          <w:b/>
          <w:sz w:val="28"/>
        </w:rPr>
      </w:pPr>
      <w:r>
        <w:rPr>
          <w:rFonts w:ascii="宋体" w:hAnsi="宋体" w:hint="eastAsia"/>
          <w:b/>
          <w:sz w:val="28"/>
        </w:rPr>
        <w:br w:type="page"/>
      </w:r>
    </w:p>
    <w:p w14:paraId="2F74F89F" w14:textId="77777777" w:rsidR="00ED396E" w:rsidRDefault="00000000">
      <w:pPr>
        <w:pStyle w:val="4"/>
        <w:numPr>
          <w:ilvl w:val="0"/>
          <w:numId w:val="0"/>
        </w:numPr>
        <w:rPr>
          <w:rFonts w:ascii="宋体" w:hAnsi="宋体" w:hint="eastAsia"/>
        </w:rPr>
      </w:pPr>
      <w:r>
        <w:rPr>
          <w:rFonts w:ascii="宋体" w:hAnsi="宋体" w:hint="eastAsia"/>
        </w:rPr>
        <w:lastRenderedPageBreak/>
        <w:t>附件</w:t>
      </w:r>
      <w:r>
        <w:rPr>
          <w:rFonts w:ascii="宋体" w:hAnsi="宋体"/>
        </w:rPr>
        <w:t xml:space="preserve">1 </w:t>
      </w:r>
      <w:r>
        <w:rPr>
          <w:rFonts w:ascii="宋体" w:hAnsi="宋体" w:hint="eastAsia"/>
        </w:rPr>
        <w:t>投标声明书</w:t>
      </w:r>
    </w:p>
    <w:p w14:paraId="3572B81D" w14:textId="77777777" w:rsidR="00ED396E" w:rsidRDefault="00000000">
      <w:pPr>
        <w:adjustRightInd w:val="0"/>
        <w:snapToGrid w:val="0"/>
        <w:spacing w:line="312" w:lineRule="auto"/>
        <w:ind w:right="480"/>
        <w:jc w:val="center"/>
        <w:rPr>
          <w:rFonts w:ascii="宋体" w:hAnsi="宋体" w:hint="eastAsia"/>
          <w:b/>
          <w:kern w:val="0"/>
          <w:sz w:val="32"/>
          <w:szCs w:val="32"/>
          <w:lang w:val="zh-CN"/>
        </w:rPr>
      </w:pPr>
      <w:bookmarkStart w:id="44" w:name="_Toc31708_WPSOffice_Level1"/>
      <w:bookmarkStart w:id="45" w:name="_Toc30723_WPSOffice_Level1"/>
      <w:r>
        <w:rPr>
          <w:rFonts w:ascii="宋体" w:hAnsi="宋体" w:hint="eastAsia"/>
          <w:b/>
          <w:kern w:val="0"/>
          <w:sz w:val="32"/>
          <w:szCs w:val="32"/>
          <w:lang w:val="zh-CN"/>
        </w:rPr>
        <w:t>投标声明书</w:t>
      </w:r>
      <w:bookmarkEnd w:id="44"/>
      <w:bookmarkEnd w:id="45"/>
    </w:p>
    <w:p w14:paraId="0D0E0DE6" w14:textId="77777777" w:rsidR="00ED396E" w:rsidRDefault="00000000">
      <w:pPr>
        <w:snapToGrid w:val="0"/>
        <w:spacing w:beforeLines="50" w:before="156" w:after="50" w:line="312" w:lineRule="auto"/>
        <w:rPr>
          <w:rFonts w:ascii="宋体" w:hAnsi="宋体" w:cs="宋体" w:hint="eastAsia"/>
          <w:kern w:val="0"/>
          <w:sz w:val="24"/>
        </w:rPr>
      </w:pPr>
      <w:r>
        <w:rPr>
          <w:rFonts w:ascii="宋体" w:hAnsi="宋体" w:cstheme="minorBidi" w:hint="eastAsia"/>
          <w:sz w:val="24"/>
          <w:u w:val="single"/>
        </w:rPr>
        <w:t>××</w:t>
      </w:r>
      <w:r>
        <w:rPr>
          <w:rFonts w:ascii="宋体" w:hAnsi="宋体" w:cs="宋体" w:hint="eastAsia"/>
          <w:kern w:val="0"/>
          <w:sz w:val="24"/>
        </w:rPr>
        <w:t>（</w:t>
      </w:r>
      <w:r>
        <w:rPr>
          <w:rFonts w:ascii="宋体" w:hAnsi="宋体" w:hint="eastAsia"/>
          <w:sz w:val="24"/>
        </w:rPr>
        <w:t>采购组织机构名称</w:t>
      </w:r>
      <w:r>
        <w:rPr>
          <w:rFonts w:ascii="宋体" w:hAnsi="宋体" w:cs="宋体" w:hint="eastAsia"/>
          <w:kern w:val="0"/>
          <w:sz w:val="24"/>
        </w:rPr>
        <w:t>）：</w:t>
      </w:r>
    </w:p>
    <w:p w14:paraId="6F37F077" w14:textId="16B69A0F" w:rsidR="00ED396E" w:rsidRDefault="00000000">
      <w:pPr>
        <w:snapToGrid w:val="0"/>
        <w:spacing w:line="360" w:lineRule="auto"/>
        <w:ind w:firstLineChars="200" w:firstLine="480"/>
        <w:rPr>
          <w:rFonts w:ascii="宋体" w:hAnsi="宋体" w:cs="宋体" w:hint="eastAsia"/>
          <w:kern w:val="0"/>
          <w:sz w:val="24"/>
        </w:rPr>
      </w:pPr>
      <w:r w:rsidRPr="0029627D">
        <w:rPr>
          <w:rFonts w:ascii="宋体" w:hAnsi="宋体" w:cs="宋体" w:hint="eastAsia"/>
          <w:kern w:val="0"/>
          <w:sz w:val="24"/>
          <w:u w:val="single"/>
        </w:rPr>
        <w:t>（投标人名称）</w:t>
      </w:r>
      <w:r w:rsidR="0029627D" w:rsidRPr="0029627D">
        <w:rPr>
          <w:rFonts w:ascii="宋体" w:hAnsi="宋体" w:cs="宋体" w:hint="eastAsia"/>
          <w:kern w:val="0"/>
          <w:sz w:val="24"/>
          <w:u w:val="single"/>
        </w:rPr>
        <w:t xml:space="preserve">  </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14:paraId="5011031C" w14:textId="3CAF4058" w:rsidR="00ED396E"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sidR="00F833C5" w:rsidRPr="00F833C5">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37B12902" w14:textId="77777777" w:rsidR="00ED396E" w:rsidRDefault="00000000">
      <w:pPr>
        <w:numPr>
          <w:ilvl w:val="0"/>
          <w:numId w:val="7"/>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27EF16B" w14:textId="77777777" w:rsidR="00ED396E" w:rsidRDefault="00000000">
      <w:pPr>
        <w:numPr>
          <w:ilvl w:val="0"/>
          <w:numId w:val="7"/>
        </w:num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7B00587B" w14:textId="77777777" w:rsidR="00ED396E" w:rsidRDefault="00000000">
      <w:pPr>
        <w:numPr>
          <w:ilvl w:val="0"/>
          <w:numId w:val="7"/>
        </w:numPr>
        <w:snapToGrid w:val="0"/>
        <w:spacing w:line="360" w:lineRule="auto"/>
        <w:ind w:firstLineChars="200" w:firstLine="480"/>
        <w:rPr>
          <w:rFonts w:ascii="宋体" w:hAnsi="宋体" w:hint="eastAsia"/>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574F52E1" w14:textId="77777777" w:rsidR="00ED396E" w:rsidRDefault="00000000">
      <w:pPr>
        <w:snapToGrid w:val="0"/>
        <w:spacing w:line="360" w:lineRule="auto"/>
        <w:ind w:firstLineChars="200" w:firstLine="480"/>
        <w:rPr>
          <w:rFonts w:ascii="宋体" w:hAnsi="宋体" w:hint="eastAsia"/>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192B66AB" w14:textId="77777777" w:rsidR="00ED396E" w:rsidRDefault="00000000">
      <w:pPr>
        <w:spacing w:line="360" w:lineRule="auto"/>
        <w:ind w:firstLineChars="200" w:firstLine="480"/>
        <w:rPr>
          <w:rFonts w:ascii="宋体" w:hAnsi="宋体" w:cs="宋体" w:hint="eastAsia"/>
          <w:kern w:val="0"/>
          <w:sz w:val="24"/>
          <w:lang w:val="af-ZA"/>
        </w:rPr>
      </w:pPr>
      <w:r>
        <w:rPr>
          <w:rFonts w:ascii="宋体" w:hAnsi="宋体" w:cs="宋体" w:hint="eastAsia"/>
          <w:kern w:val="0"/>
          <w:sz w:val="24"/>
          <w:lang w:val="af-ZA"/>
        </w:rPr>
        <w:t>5、我公司严格履行政府采购合同，不降低合同约定的产品质量和服务，不擅自变更、中止、终止合同，或拒绝履行合同义务；</w:t>
      </w:r>
    </w:p>
    <w:p w14:paraId="310E7B4C" w14:textId="77777777" w:rsidR="00ED396E" w:rsidRDefault="00000000">
      <w:pPr>
        <w:spacing w:line="360" w:lineRule="auto"/>
        <w:ind w:firstLineChars="200" w:firstLine="480"/>
        <w:rPr>
          <w:rFonts w:ascii="宋体" w:hAnsi="宋体" w:cs="宋体" w:hint="eastAsia"/>
          <w:kern w:val="0"/>
          <w:sz w:val="24"/>
          <w:lang w:val="af-ZA"/>
        </w:rPr>
      </w:pPr>
      <w:r>
        <w:rPr>
          <w:rFonts w:ascii="宋体" w:hAnsi="宋体" w:cs="宋体" w:hint="eastAsia"/>
          <w:kern w:val="0"/>
          <w:sz w:val="24"/>
          <w:lang w:val="af-ZA"/>
        </w:rPr>
        <w:t>6、我公司承诺满足《中华人民共和国政府采购法》第二十二条规定；</w:t>
      </w:r>
    </w:p>
    <w:p w14:paraId="139CEFE6" w14:textId="77777777" w:rsidR="00ED396E"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t>7</w:t>
      </w:r>
      <w:r>
        <w:rPr>
          <w:rFonts w:ascii="宋体" w:hAnsi="宋体" w:cs="宋体" w:hint="eastAsia"/>
          <w:kern w:val="0"/>
          <w:sz w:val="24"/>
          <w:lang w:val="af-ZA"/>
        </w:rPr>
        <w:t>、我公司承诺单位负责人为同一人或者存在直接控股、管理关系的，不参加同一合同项下的政府采购活动，不存在为本项目提供整体设计、规范编制或者项目管理、监理、检测等服务的供应商情况；</w:t>
      </w:r>
    </w:p>
    <w:p w14:paraId="06AC0381" w14:textId="77777777" w:rsidR="00ED396E"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lastRenderedPageBreak/>
        <w:t>8</w:t>
      </w:r>
      <w:r>
        <w:rPr>
          <w:rFonts w:ascii="宋体" w:hAnsi="宋体" w:cs="宋体" w:hint="eastAsia"/>
          <w:kern w:val="0"/>
          <w:sz w:val="24"/>
          <w:lang w:val="af-ZA"/>
        </w:rPr>
        <w:t>、我公司承诺未被“信用中国”（www.creditchina.gov.cn)、中国政府采购网（www.ccgp.gov.cn）列入失信被执行人、重大税收违法失信主体、政府采购严重违法失信行为记录名单；</w:t>
      </w:r>
    </w:p>
    <w:p w14:paraId="100F2124" w14:textId="77777777" w:rsidR="00ED396E"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t>9</w:t>
      </w:r>
      <w:r>
        <w:rPr>
          <w:rFonts w:ascii="宋体" w:hAnsi="宋体" w:cs="宋体" w:hint="eastAsia"/>
          <w:kern w:val="0"/>
          <w:sz w:val="24"/>
          <w:lang w:val="af-ZA"/>
        </w:rPr>
        <w:t>、我公司非联合体投标；</w:t>
      </w:r>
    </w:p>
    <w:p w14:paraId="2F771B2D" w14:textId="77777777" w:rsidR="00ED396E" w:rsidRDefault="00000000">
      <w:pPr>
        <w:spacing w:line="360" w:lineRule="auto"/>
        <w:ind w:firstLineChars="200" w:firstLine="480"/>
        <w:rPr>
          <w:rFonts w:ascii="宋体" w:hAnsi="宋体" w:cs="宋体" w:hint="eastAsia"/>
          <w:kern w:val="0"/>
          <w:sz w:val="24"/>
          <w:lang w:val="af-ZA"/>
        </w:rPr>
      </w:pPr>
      <w:r>
        <w:rPr>
          <w:rFonts w:ascii="宋体" w:hAnsi="宋体" w:cs="宋体"/>
          <w:kern w:val="0"/>
          <w:sz w:val="24"/>
          <w:lang w:val="af-ZA"/>
        </w:rPr>
        <w:t>10</w:t>
      </w:r>
      <w:r>
        <w:rPr>
          <w:rFonts w:ascii="宋体" w:hAnsi="宋体" w:cs="宋体" w:hint="eastAsia"/>
          <w:kern w:val="0"/>
          <w:sz w:val="24"/>
          <w:lang w:val="af-ZA"/>
        </w:rPr>
        <w:t>、</w:t>
      </w:r>
      <w:r>
        <w:rPr>
          <w:rFonts w:ascii="宋体" w:hAnsi="宋体" w:cs="仿宋" w:hint="eastAsia"/>
          <w:sz w:val="24"/>
        </w:rPr>
        <w:t>我公司承诺提供的投标文件有效期为开标之日起90天，如若我公司中标，提供的投标文件至合同履行完毕保持有效；</w:t>
      </w:r>
    </w:p>
    <w:p w14:paraId="075A5090" w14:textId="77777777" w:rsidR="00ED396E" w:rsidRDefault="00000000">
      <w:pPr>
        <w:spacing w:line="360" w:lineRule="auto"/>
        <w:ind w:firstLineChars="200" w:firstLine="480"/>
        <w:rPr>
          <w:rFonts w:ascii="宋体" w:hAnsi="宋体" w:cs="宋体" w:hint="eastAsia"/>
          <w:kern w:val="0"/>
          <w:sz w:val="24"/>
          <w:lang w:val="af-ZA"/>
        </w:rPr>
      </w:pPr>
      <w:r>
        <w:rPr>
          <w:rFonts w:ascii="宋体" w:hAnsi="宋体" w:cs="宋体" w:hint="eastAsia"/>
          <w:kern w:val="0"/>
          <w:sz w:val="24"/>
          <w:lang w:val="af-ZA"/>
        </w:rPr>
        <w:t>11、以上事项如有虚假或隐瞒，我公司愿意承担一切后果，并不再寻求任何旨在减轻或免除法律责任的辩解。</w:t>
      </w:r>
    </w:p>
    <w:p w14:paraId="2ED1552B" w14:textId="77777777" w:rsidR="00ED396E" w:rsidRDefault="00ED396E">
      <w:pPr>
        <w:adjustRightInd w:val="0"/>
        <w:snapToGrid w:val="0"/>
        <w:spacing w:line="360" w:lineRule="auto"/>
        <w:ind w:firstLine="200"/>
        <w:rPr>
          <w:rFonts w:ascii="宋体" w:hAnsi="宋体" w:cs="仿宋_GB2312" w:hint="eastAsia"/>
          <w:kern w:val="0"/>
          <w:sz w:val="24"/>
        </w:rPr>
      </w:pPr>
    </w:p>
    <w:p w14:paraId="2FBD1695" w14:textId="77777777" w:rsidR="00ED396E" w:rsidRDefault="00000000">
      <w:pPr>
        <w:adjustRightInd w:val="0"/>
        <w:snapToGrid w:val="0"/>
        <w:spacing w:line="360" w:lineRule="auto"/>
        <w:ind w:firstLineChars="1950" w:firstLine="4680"/>
        <w:rPr>
          <w:rFonts w:ascii="宋体" w:hAnsi="宋体" w:cs="仿宋_GB2312" w:hint="eastAsia"/>
          <w:kern w:val="0"/>
          <w:sz w:val="24"/>
          <w:lang w:val="zh-CN"/>
        </w:rPr>
      </w:pPr>
      <w:r>
        <w:rPr>
          <w:rFonts w:ascii="宋体" w:hAnsi="宋体" w:cs="仿宋_GB2312" w:hint="eastAsia"/>
          <w:kern w:val="0"/>
          <w:sz w:val="24"/>
          <w:lang w:val="zh-CN"/>
        </w:rPr>
        <w:t xml:space="preserve">    投标人名称(电子印章)：</w:t>
      </w:r>
    </w:p>
    <w:p w14:paraId="0418224E" w14:textId="77777777" w:rsidR="00ED396E" w:rsidRDefault="00000000">
      <w:pPr>
        <w:adjustRightInd w:val="0"/>
        <w:snapToGrid w:val="0"/>
        <w:spacing w:line="360" w:lineRule="auto"/>
        <w:ind w:firstLine="200"/>
        <w:rPr>
          <w:rFonts w:ascii="宋体" w:hAnsi="宋体" w:cs="仿宋_GB2312" w:hint="eastAsia"/>
          <w:kern w:val="0"/>
          <w:sz w:val="24"/>
          <w:lang w:val="zh-CN"/>
        </w:rPr>
      </w:pPr>
      <w:r>
        <w:rPr>
          <w:rFonts w:ascii="宋体" w:hAnsi="宋体" w:cs="仿宋_GB2312" w:hint="eastAsia"/>
          <w:kern w:val="0"/>
          <w:sz w:val="24"/>
          <w:lang w:val="zh-CN"/>
        </w:rPr>
        <w:t xml:space="preserve">                          法定代表人或授权委托人签字或电子印章：</w:t>
      </w:r>
    </w:p>
    <w:p w14:paraId="2CE8CB73" w14:textId="77777777" w:rsidR="00ED396E" w:rsidRDefault="00000000">
      <w:pPr>
        <w:adjustRightInd w:val="0"/>
        <w:snapToGrid w:val="0"/>
        <w:spacing w:line="360" w:lineRule="auto"/>
        <w:ind w:firstLine="200"/>
        <w:rPr>
          <w:rFonts w:ascii="宋体" w:hAnsi="宋体" w:cs="仿宋_GB2312" w:hint="eastAsia"/>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14:paraId="79D1CEB2" w14:textId="77777777" w:rsidR="00ED396E" w:rsidRDefault="00000000">
      <w:pPr>
        <w:pStyle w:val="4"/>
        <w:numPr>
          <w:ilvl w:val="0"/>
          <w:numId w:val="0"/>
        </w:numPr>
        <w:rPr>
          <w:rFonts w:ascii="宋体" w:hAnsi="宋体" w:hint="eastAsia"/>
          <w:b w:val="0"/>
          <w:bCs w:val="0"/>
          <w:sz w:val="40"/>
          <w:szCs w:val="40"/>
        </w:rPr>
      </w:pPr>
      <w:r>
        <w:rPr>
          <w:rFonts w:ascii="宋体" w:hAnsi="宋体" w:cs="仿宋_GB2312" w:hint="eastAsia"/>
          <w:b w:val="0"/>
          <w:bCs w:val="0"/>
          <w:kern w:val="0"/>
          <w:sz w:val="24"/>
          <w:szCs w:val="24"/>
          <w:lang w:val="zh-CN"/>
        </w:rPr>
        <w:br w:type="page"/>
      </w:r>
      <w:r>
        <w:rPr>
          <w:rFonts w:ascii="宋体" w:hAnsi="宋体" w:hint="eastAsia"/>
        </w:rPr>
        <w:lastRenderedPageBreak/>
        <w:t>附件</w:t>
      </w:r>
      <w:r>
        <w:rPr>
          <w:rFonts w:ascii="宋体" w:hAnsi="宋体"/>
        </w:rPr>
        <w:t xml:space="preserve">2 </w:t>
      </w:r>
      <w:r>
        <w:rPr>
          <w:rFonts w:ascii="宋体" w:hAnsi="宋体" w:hint="eastAsia"/>
        </w:rPr>
        <w:t>法定代表人身份证明</w:t>
      </w:r>
    </w:p>
    <w:p w14:paraId="00F36D4B" w14:textId="77777777" w:rsidR="00ED396E" w:rsidRDefault="00000000">
      <w:pPr>
        <w:jc w:val="center"/>
        <w:rPr>
          <w:rFonts w:ascii="宋体" w:hAnsi="宋体" w:hint="eastAsia"/>
          <w:b/>
          <w:sz w:val="28"/>
          <w:szCs w:val="28"/>
        </w:rPr>
      </w:pPr>
      <w:r>
        <w:rPr>
          <w:rFonts w:ascii="宋体" w:hAnsi="宋体"/>
          <w:b/>
          <w:sz w:val="28"/>
          <w:szCs w:val="28"/>
        </w:rPr>
        <w:t>法定代表人身份证明</w:t>
      </w:r>
    </w:p>
    <w:p w14:paraId="15B475A5" w14:textId="77777777" w:rsidR="00ED396E" w:rsidRPr="003558AE" w:rsidRDefault="00000000">
      <w:pPr>
        <w:spacing w:line="440" w:lineRule="exact"/>
        <w:rPr>
          <w:rFonts w:ascii="宋体" w:hAnsi="宋体" w:hint="eastAsia"/>
          <w:sz w:val="24"/>
        </w:rPr>
      </w:pPr>
      <w:r w:rsidRPr="003558AE">
        <w:rPr>
          <w:rFonts w:ascii="宋体" w:hAnsi="宋体" w:hint="eastAsia"/>
          <w:sz w:val="24"/>
        </w:rPr>
        <w:t>供应商全称</w:t>
      </w:r>
      <w:r w:rsidRPr="003558AE">
        <w:rPr>
          <w:rFonts w:ascii="宋体" w:hAnsi="宋体"/>
          <w:sz w:val="24"/>
        </w:rPr>
        <w:t>：</w:t>
      </w:r>
      <w:r w:rsidRPr="003558AE">
        <w:rPr>
          <w:rFonts w:ascii="宋体" w:hAnsi="宋体"/>
          <w:sz w:val="24"/>
          <w:u w:val="single"/>
        </w:rPr>
        <w:t xml:space="preserve">                            </w:t>
      </w:r>
      <w:r w:rsidRPr="003558AE">
        <w:rPr>
          <w:rFonts w:ascii="宋体" w:hAnsi="宋体"/>
          <w:sz w:val="24"/>
        </w:rPr>
        <w:t xml:space="preserve"> </w:t>
      </w:r>
    </w:p>
    <w:p w14:paraId="4711F28A" w14:textId="77777777" w:rsidR="00ED396E" w:rsidRPr="003558AE" w:rsidRDefault="00000000">
      <w:pPr>
        <w:spacing w:line="440" w:lineRule="exact"/>
        <w:rPr>
          <w:rFonts w:ascii="宋体" w:hAnsi="宋体" w:hint="eastAsia"/>
          <w:sz w:val="24"/>
        </w:rPr>
      </w:pPr>
      <w:r w:rsidRPr="003558AE">
        <w:rPr>
          <w:rFonts w:ascii="宋体" w:hAnsi="宋体"/>
          <w:sz w:val="24"/>
        </w:rPr>
        <w:t>单位性质：</w:t>
      </w:r>
      <w:r w:rsidRPr="003558AE">
        <w:rPr>
          <w:rFonts w:ascii="宋体" w:hAnsi="宋体"/>
          <w:sz w:val="24"/>
          <w:u w:val="single"/>
        </w:rPr>
        <w:t xml:space="preserve">                               </w:t>
      </w:r>
      <w:r w:rsidRPr="003558AE">
        <w:rPr>
          <w:rFonts w:ascii="宋体" w:hAnsi="宋体"/>
          <w:sz w:val="24"/>
        </w:rPr>
        <w:t xml:space="preserve"> </w:t>
      </w:r>
    </w:p>
    <w:p w14:paraId="169274EF" w14:textId="77777777" w:rsidR="00ED396E" w:rsidRPr="003558AE" w:rsidRDefault="00000000">
      <w:pPr>
        <w:spacing w:line="440" w:lineRule="exact"/>
        <w:rPr>
          <w:rFonts w:ascii="宋体" w:hAnsi="宋体" w:hint="eastAsia"/>
          <w:sz w:val="24"/>
        </w:rPr>
      </w:pPr>
      <w:r w:rsidRPr="003558AE">
        <w:rPr>
          <w:rFonts w:ascii="宋体" w:hAnsi="宋体"/>
          <w:sz w:val="24"/>
        </w:rPr>
        <w:t>地址：</w:t>
      </w:r>
      <w:r w:rsidRPr="003558AE">
        <w:rPr>
          <w:rFonts w:ascii="宋体" w:hAnsi="宋体"/>
          <w:sz w:val="24"/>
          <w:u w:val="single"/>
        </w:rPr>
        <w:t xml:space="preserve">                                   </w:t>
      </w:r>
    </w:p>
    <w:p w14:paraId="0B9CBA10" w14:textId="77777777" w:rsidR="00ED396E" w:rsidRPr="003558AE" w:rsidRDefault="00000000">
      <w:pPr>
        <w:spacing w:line="440" w:lineRule="exact"/>
        <w:rPr>
          <w:rFonts w:ascii="宋体" w:hAnsi="宋体" w:hint="eastAsia"/>
          <w:sz w:val="24"/>
        </w:rPr>
      </w:pPr>
      <w:r w:rsidRPr="003558AE">
        <w:rPr>
          <w:rFonts w:ascii="宋体" w:hAnsi="宋体"/>
          <w:sz w:val="24"/>
        </w:rPr>
        <w:t>成立时间：</w:t>
      </w:r>
      <w:r w:rsidRPr="003558AE">
        <w:rPr>
          <w:rFonts w:ascii="宋体" w:hAnsi="宋体"/>
          <w:sz w:val="24"/>
          <w:u w:val="single"/>
        </w:rPr>
        <w:t xml:space="preserve">         </w:t>
      </w:r>
      <w:r w:rsidRPr="003558AE">
        <w:rPr>
          <w:rFonts w:ascii="宋体" w:hAnsi="宋体"/>
          <w:sz w:val="24"/>
        </w:rPr>
        <w:t>年</w:t>
      </w:r>
      <w:r w:rsidRPr="003558AE">
        <w:rPr>
          <w:rFonts w:ascii="宋体" w:hAnsi="宋体"/>
          <w:sz w:val="24"/>
          <w:u w:val="single"/>
        </w:rPr>
        <w:t xml:space="preserve">       </w:t>
      </w:r>
      <w:r w:rsidRPr="003558AE">
        <w:rPr>
          <w:rFonts w:ascii="宋体" w:hAnsi="宋体"/>
          <w:sz w:val="24"/>
        </w:rPr>
        <w:t>月</w:t>
      </w:r>
      <w:r w:rsidRPr="003558AE">
        <w:rPr>
          <w:rFonts w:ascii="宋体" w:hAnsi="宋体"/>
          <w:sz w:val="24"/>
          <w:u w:val="single"/>
        </w:rPr>
        <w:t xml:space="preserve">       </w:t>
      </w:r>
      <w:r w:rsidRPr="003558AE">
        <w:rPr>
          <w:rFonts w:ascii="宋体" w:hAnsi="宋体"/>
          <w:sz w:val="24"/>
        </w:rPr>
        <w:t>日</w:t>
      </w:r>
    </w:p>
    <w:p w14:paraId="169AA4FF" w14:textId="77777777" w:rsidR="00ED396E" w:rsidRPr="003558AE" w:rsidRDefault="00000000">
      <w:pPr>
        <w:spacing w:line="440" w:lineRule="exact"/>
        <w:rPr>
          <w:rFonts w:ascii="宋体" w:hAnsi="宋体" w:hint="eastAsia"/>
          <w:sz w:val="24"/>
        </w:rPr>
      </w:pPr>
      <w:r w:rsidRPr="003558AE">
        <w:rPr>
          <w:rFonts w:ascii="宋体" w:hAnsi="宋体"/>
          <w:sz w:val="24"/>
        </w:rPr>
        <w:t>经营期限：</w:t>
      </w:r>
      <w:r w:rsidRPr="003558AE">
        <w:rPr>
          <w:rFonts w:ascii="宋体" w:hAnsi="宋体"/>
          <w:sz w:val="24"/>
          <w:u w:val="single"/>
        </w:rPr>
        <w:t xml:space="preserve">                               </w:t>
      </w:r>
    </w:p>
    <w:p w14:paraId="45B8926B" w14:textId="77777777" w:rsidR="00ED396E" w:rsidRPr="003558AE" w:rsidRDefault="00000000">
      <w:pPr>
        <w:spacing w:line="440" w:lineRule="exact"/>
        <w:rPr>
          <w:rFonts w:ascii="宋体" w:hAnsi="宋体" w:hint="eastAsia"/>
          <w:sz w:val="24"/>
        </w:rPr>
      </w:pPr>
      <w:r w:rsidRPr="003558AE">
        <w:rPr>
          <w:rFonts w:ascii="宋体" w:hAnsi="宋体"/>
          <w:sz w:val="24"/>
        </w:rPr>
        <w:t>姓名：</w:t>
      </w:r>
      <w:r w:rsidRPr="003558AE">
        <w:rPr>
          <w:rFonts w:ascii="宋体" w:hAnsi="宋体"/>
          <w:sz w:val="24"/>
          <w:u w:val="single"/>
        </w:rPr>
        <w:t xml:space="preserve">        </w:t>
      </w:r>
      <w:r w:rsidRPr="003558AE">
        <w:rPr>
          <w:rFonts w:ascii="宋体" w:hAnsi="宋体"/>
          <w:sz w:val="24"/>
        </w:rPr>
        <w:t xml:space="preserve"> 性别：</w:t>
      </w:r>
      <w:r w:rsidRPr="003558AE">
        <w:rPr>
          <w:rFonts w:ascii="宋体" w:hAnsi="宋体"/>
          <w:sz w:val="24"/>
          <w:u w:val="single"/>
        </w:rPr>
        <w:t xml:space="preserve">         </w:t>
      </w:r>
      <w:r w:rsidRPr="003558AE">
        <w:rPr>
          <w:rFonts w:ascii="宋体" w:hAnsi="宋体"/>
          <w:sz w:val="24"/>
        </w:rPr>
        <w:t xml:space="preserve"> 年龄：</w:t>
      </w:r>
      <w:r w:rsidRPr="003558AE">
        <w:rPr>
          <w:rFonts w:ascii="宋体" w:hAnsi="宋体"/>
          <w:sz w:val="24"/>
          <w:u w:val="single"/>
        </w:rPr>
        <w:t xml:space="preserve">        </w:t>
      </w:r>
      <w:r w:rsidRPr="003558AE">
        <w:rPr>
          <w:rFonts w:ascii="宋体" w:hAnsi="宋体"/>
          <w:sz w:val="24"/>
        </w:rPr>
        <w:t>职务：</w:t>
      </w:r>
      <w:r w:rsidRPr="003558AE">
        <w:rPr>
          <w:rFonts w:ascii="宋体" w:hAnsi="宋体"/>
          <w:sz w:val="24"/>
          <w:u w:val="single"/>
        </w:rPr>
        <w:t xml:space="preserve">        </w:t>
      </w:r>
    </w:p>
    <w:p w14:paraId="54D5ED29" w14:textId="77777777" w:rsidR="00ED396E" w:rsidRPr="003558AE" w:rsidRDefault="00000000">
      <w:pPr>
        <w:spacing w:line="440" w:lineRule="exact"/>
        <w:rPr>
          <w:rFonts w:ascii="宋体" w:hAnsi="宋体" w:hint="eastAsia"/>
          <w:sz w:val="24"/>
        </w:rPr>
      </w:pPr>
      <w:r w:rsidRPr="003558AE">
        <w:rPr>
          <w:rFonts w:ascii="宋体" w:hAnsi="宋体"/>
          <w:sz w:val="24"/>
        </w:rPr>
        <w:t>系</w:t>
      </w:r>
      <w:r w:rsidRPr="003558AE">
        <w:rPr>
          <w:rFonts w:ascii="宋体" w:hAnsi="宋体"/>
          <w:sz w:val="24"/>
          <w:u w:val="single"/>
        </w:rPr>
        <w:t xml:space="preserve">                             </w:t>
      </w:r>
      <w:r w:rsidRPr="003558AE">
        <w:rPr>
          <w:rFonts w:ascii="宋体" w:hAnsi="宋体"/>
          <w:sz w:val="24"/>
        </w:rPr>
        <w:t xml:space="preserve"> </w:t>
      </w:r>
      <w:r w:rsidRPr="003558AE">
        <w:rPr>
          <w:rFonts w:ascii="宋体" w:hAnsi="宋体" w:hint="eastAsia"/>
          <w:sz w:val="24"/>
        </w:rPr>
        <w:t>（</w:t>
      </w:r>
      <w:r w:rsidRPr="003558AE">
        <w:rPr>
          <w:rFonts w:ascii="宋体" w:hAnsi="宋体"/>
          <w:sz w:val="24"/>
        </w:rPr>
        <w:t>投标人名称</w:t>
      </w:r>
      <w:r w:rsidRPr="003558AE">
        <w:rPr>
          <w:rFonts w:ascii="宋体" w:hAnsi="宋体" w:hint="eastAsia"/>
          <w:sz w:val="24"/>
        </w:rPr>
        <w:t>）</w:t>
      </w:r>
      <w:r w:rsidRPr="003558AE">
        <w:rPr>
          <w:rFonts w:ascii="宋体" w:hAnsi="宋体"/>
          <w:sz w:val="24"/>
        </w:rPr>
        <w:t>的法定代表人。</w:t>
      </w:r>
    </w:p>
    <w:p w14:paraId="2DF81304" w14:textId="77777777" w:rsidR="00ED396E" w:rsidRPr="003558AE" w:rsidRDefault="00000000">
      <w:pPr>
        <w:spacing w:line="440" w:lineRule="exact"/>
        <w:ind w:firstLineChars="200" w:firstLine="480"/>
        <w:rPr>
          <w:rFonts w:ascii="宋体" w:hAnsi="宋体" w:hint="eastAsia"/>
          <w:sz w:val="24"/>
        </w:rPr>
      </w:pPr>
      <w:r w:rsidRPr="003558AE">
        <w:rPr>
          <w:rFonts w:ascii="宋体" w:hAnsi="宋体"/>
          <w:sz w:val="24"/>
        </w:rPr>
        <w:t>特此证明。</w:t>
      </w:r>
    </w:p>
    <w:p w14:paraId="20FE411E" w14:textId="77777777" w:rsidR="00ED396E" w:rsidRDefault="00ED396E">
      <w:pPr>
        <w:spacing w:line="440" w:lineRule="exact"/>
        <w:rPr>
          <w:rFonts w:ascii="宋体" w:hAnsi="宋体" w:hint="eastAsia"/>
          <w:szCs w:val="21"/>
        </w:rPr>
      </w:pPr>
    </w:p>
    <w:p w14:paraId="5514EC5F" w14:textId="77777777" w:rsidR="00ED396E" w:rsidRPr="003558AE" w:rsidRDefault="00000000">
      <w:pPr>
        <w:spacing w:line="460" w:lineRule="exact"/>
        <w:ind w:firstLine="422"/>
        <w:rPr>
          <w:rFonts w:ascii="宋体" w:hAnsi="宋体" w:hint="eastAsia"/>
          <w:b/>
          <w:bCs/>
          <w:sz w:val="24"/>
        </w:rPr>
      </w:pPr>
      <w:r w:rsidRPr="003558AE">
        <w:rPr>
          <w:rFonts w:ascii="宋体" w:hAnsi="宋体" w:hint="eastAsia"/>
          <w:b/>
          <w:bCs/>
          <w:sz w:val="24"/>
        </w:rPr>
        <w:t>附：法人身份证复印件：</w:t>
      </w:r>
    </w:p>
    <w:p w14:paraId="1EBCD580" w14:textId="77777777" w:rsidR="00ED396E" w:rsidRPr="003558AE" w:rsidRDefault="00000000">
      <w:pPr>
        <w:spacing w:line="460" w:lineRule="exact"/>
        <w:rPr>
          <w:rFonts w:ascii="宋体" w:hAnsi="宋体" w:hint="eastAsia"/>
          <w:bCs/>
          <w:sz w:val="24"/>
        </w:rPr>
      </w:pPr>
      <w:r w:rsidRPr="003558AE">
        <w:rPr>
          <w:rFonts w:ascii="宋体" w:hAnsi="宋体"/>
          <w:bCs/>
          <w:noProof/>
          <w:sz w:val="24"/>
        </w:rPr>
        <mc:AlternateContent>
          <mc:Choice Requires="wps">
            <w:drawing>
              <wp:anchor distT="0" distB="0" distL="114300" distR="114300" simplePos="0" relativeHeight="251660288" behindDoc="0" locked="0" layoutInCell="1" allowOverlap="1" wp14:anchorId="6BFCA3DE" wp14:editId="56275DCE">
                <wp:simplePos x="0" y="0"/>
                <wp:positionH relativeFrom="column">
                  <wp:posOffset>2645410</wp:posOffset>
                </wp:positionH>
                <wp:positionV relativeFrom="paragraph">
                  <wp:posOffset>104140</wp:posOffset>
                </wp:positionV>
                <wp:extent cx="3297555" cy="2113915"/>
                <wp:effectExtent l="0" t="0" r="0" b="635"/>
                <wp:wrapNone/>
                <wp:docPr id="1028"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6585774" w14:textId="77777777" w:rsidR="00ED396E" w:rsidRDefault="00000000">
                            <w:pPr>
                              <w:jc w:val="center"/>
                              <w:rPr>
                                <w:szCs w:val="21"/>
                              </w:rPr>
                            </w:pPr>
                            <w:r>
                              <w:rPr>
                                <w:rFonts w:hint="eastAsia"/>
                                <w:szCs w:val="21"/>
                              </w:rPr>
                              <w:t>法定代表人身份证背面复印件</w:t>
                            </w:r>
                          </w:p>
                        </w:txbxContent>
                      </wps:txbx>
                      <wps:bodyPr vert="horz" wrap="square" lIns="91440" tIns="45720" rIns="91440" bIns="45720" anchor="t" upright="1">
                        <a:noAutofit/>
                      </wps:bodyPr>
                    </wps:wsp>
                  </a:graphicData>
                </a:graphic>
              </wp:anchor>
            </w:drawing>
          </mc:Choice>
          <mc:Fallback>
            <w:pict>
              <v:shapetype w14:anchorId="6BFCA3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 o:spid="_x0000_s1027" type="#_x0000_t176" style="position:absolute;left:0;text-align:left;margin-left:208.3pt;margin-top:8.2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">
                <v:textbox>
                  <w:txbxContent>
                    <w:p w14:paraId="36585774" w14:textId="77777777" w:rsidR="00ED396E" w:rsidRDefault="00000000">
                      <w:pPr>
                        <w:jc w:val="center"/>
                        <w:rPr>
                          <w:szCs w:val="21"/>
                        </w:rPr>
                      </w:pPr>
                      <w:r>
                        <w:rPr>
                          <w:rFonts w:hint="eastAsia"/>
                          <w:szCs w:val="21"/>
                        </w:rPr>
                        <w:t>法定代表人身份证背面复印件</w:t>
                      </w:r>
                    </w:p>
                  </w:txbxContent>
                </v:textbox>
              </v:shape>
            </w:pict>
          </mc:Fallback>
        </mc:AlternateContent>
      </w:r>
      <w:r w:rsidRPr="003558AE">
        <w:rPr>
          <w:rFonts w:ascii="宋体" w:hAnsi="宋体"/>
          <w:bCs/>
          <w:noProof/>
          <w:sz w:val="24"/>
        </w:rPr>
        <mc:AlternateContent>
          <mc:Choice Requires="wps">
            <w:drawing>
              <wp:anchor distT="0" distB="0" distL="114300" distR="114300" simplePos="0" relativeHeight="251659264" behindDoc="0" locked="0" layoutInCell="1" allowOverlap="1" wp14:anchorId="3F467FE1" wp14:editId="0EA49EA0">
                <wp:simplePos x="0" y="0"/>
                <wp:positionH relativeFrom="column">
                  <wp:posOffset>-652145</wp:posOffset>
                </wp:positionH>
                <wp:positionV relativeFrom="paragraph">
                  <wp:posOffset>104140</wp:posOffset>
                </wp:positionV>
                <wp:extent cx="3297555" cy="2113915"/>
                <wp:effectExtent l="0" t="0" r="0" b="635"/>
                <wp:wrapNone/>
                <wp:docPr id="1029"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3CF2C0" w14:textId="77777777" w:rsidR="00ED396E" w:rsidRDefault="00000000">
                            <w:pPr>
                              <w:jc w:val="center"/>
                              <w:rPr>
                                <w:szCs w:val="21"/>
                              </w:rPr>
                            </w:pPr>
                            <w:r>
                              <w:rPr>
                                <w:rFonts w:hint="eastAsia"/>
                                <w:szCs w:val="21"/>
                              </w:rPr>
                              <w:t>法定代表人身份证正面复印件</w:t>
                            </w:r>
                          </w:p>
                        </w:txbxContent>
                      </wps:txbx>
                      <wps:bodyPr vert="horz" wrap="square" lIns="91440" tIns="45720" rIns="91440" bIns="45720" anchor="t" upright="1">
                        <a:noAutofit/>
                      </wps:bodyPr>
                    </wps:wsp>
                  </a:graphicData>
                </a:graphic>
              </wp:anchor>
            </w:drawing>
          </mc:Choice>
          <mc:Fallback>
            <w:pict>
              <v:shape w14:anchorId="3F467FE1" id="流程图: 可选过程 10" o:spid="_x0000_s1028" type="#_x0000_t176" style="position:absolute;left:0;text-align:left;margin-left:-51.35pt;margin-top:8.2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">
                <v:textbox>
                  <w:txbxContent>
                    <w:p w14:paraId="3B3CF2C0" w14:textId="77777777" w:rsidR="00ED396E" w:rsidRDefault="00000000">
                      <w:pPr>
                        <w:jc w:val="center"/>
                        <w:rPr>
                          <w:szCs w:val="21"/>
                        </w:rPr>
                      </w:pPr>
                      <w:r>
                        <w:rPr>
                          <w:rFonts w:hint="eastAsia"/>
                          <w:szCs w:val="21"/>
                        </w:rPr>
                        <w:t>法定代表人身份证正面复印件</w:t>
                      </w:r>
                    </w:p>
                  </w:txbxContent>
                </v:textbox>
              </v:shape>
            </w:pict>
          </mc:Fallback>
        </mc:AlternateContent>
      </w:r>
    </w:p>
    <w:p w14:paraId="4D5752EF" w14:textId="77777777" w:rsidR="00ED396E" w:rsidRPr="003558AE" w:rsidRDefault="00ED396E">
      <w:pPr>
        <w:spacing w:line="460" w:lineRule="exact"/>
        <w:rPr>
          <w:rFonts w:ascii="宋体" w:hAnsi="宋体" w:hint="eastAsia"/>
          <w:bCs/>
          <w:sz w:val="24"/>
        </w:rPr>
      </w:pPr>
    </w:p>
    <w:p w14:paraId="2A1586F3" w14:textId="77777777" w:rsidR="00ED396E" w:rsidRPr="003558AE" w:rsidRDefault="00ED396E">
      <w:pPr>
        <w:spacing w:line="460" w:lineRule="exact"/>
        <w:rPr>
          <w:rFonts w:ascii="宋体" w:hAnsi="宋体" w:hint="eastAsia"/>
          <w:bCs/>
          <w:sz w:val="24"/>
        </w:rPr>
      </w:pPr>
    </w:p>
    <w:p w14:paraId="16E6CFE1" w14:textId="77777777" w:rsidR="00ED396E" w:rsidRPr="003558AE" w:rsidRDefault="00ED396E">
      <w:pPr>
        <w:spacing w:line="460" w:lineRule="exact"/>
        <w:rPr>
          <w:rFonts w:ascii="宋体" w:hAnsi="宋体" w:hint="eastAsia"/>
          <w:bCs/>
          <w:sz w:val="24"/>
        </w:rPr>
      </w:pPr>
    </w:p>
    <w:p w14:paraId="2FC195AC" w14:textId="77777777" w:rsidR="00ED396E" w:rsidRDefault="00ED396E">
      <w:pPr>
        <w:spacing w:line="460" w:lineRule="exact"/>
        <w:rPr>
          <w:rFonts w:ascii="宋体" w:hAnsi="宋体" w:hint="eastAsia"/>
          <w:bCs/>
          <w:szCs w:val="21"/>
        </w:rPr>
      </w:pPr>
    </w:p>
    <w:p w14:paraId="3097C466" w14:textId="77777777" w:rsidR="00ED396E" w:rsidRDefault="00ED396E">
      <w:pPr>
        <w:spacing w:line="460" w:lineRule="exact"/>
        <w:ind w:firstLine="422"/>
        <w:rPr>
          <w:rFonts w:ascii="宋体" w:hAnsi="宋体" w:hint="eastAsia"/>
          <w:b/>
          <w:bCs/>
          <w:szCs w:val="21"/>
        </w:rPr>
      </w:pPr>
    </w:p>
    <w:p w14:paraId="49563986" w14:textId="77777777" w:rsidR="00ED396E" w:rsidRDefault="00ED396E">
      <w:pPr>
        <w:spacing w:line="460" w:lineRule="exact"/>
        <w:ind w:firstLine="422"/>
        <w:rPr>
          <w:rFonts w:ascii="宋体" w:hAnsi="宋体" w:hint="eastAsia"/>
          <w:b/>
          <w:bCs/>
          <w:szCs w:val="21"/>
        </w:rPr>
      </w:pPr>
    </w:p>
    <w:p w14:paraId="0BE99390" w14:textId="77777777" w:rsidR="00ED396E" w:rsidRDefault="00ED396E">
      <w:pPr>
        <w:spacing w:line="460" w:lineRule="exact"/>
        <w:jc w:val="right"/>
        <w:rPr>
          <w:rFonts w:ascii="宋体" w:hAnsi="宋体" w:hint="eastAsia"/>
          <w:bCs/>
          <w:szCs w:val="21"/>
        </w:rPr>
      </w:pPr>
    </w:p>
    <w:p w14:paraId="1ACEB28A" w14:textId="77777777" w:rsidR="00ED396E" w:rsidRDefault="00ED396E">
      <w:pPr>
        <w:spacing w:line="440" w:lineRule="exact"/>
        <w:rPr>
          <w:rFonts w:ascii="宋体" w:hAnsi="宋体" w:hint="eastAsia"/>
          <w:szCs w:val="21"/>
        </w:rPr>
      </w:pPr>
    </w:p>
    <w:p w14:paraId="06A40698" w14:textId="77777777" w:rsidR="00ED396E" w:rsidRDefault="00ED396E">
      <w:pPr>
        <w:spacing w:line="440" w:lineRule="exact"/>
        <w:jc w:val="right"/>
        <w:rPr>
          <w:rFonts w:ascii="宋体" w:hAnsi="宋体" w:hint="eastAsia"/>
          <w:szCs w:val="21"/>
          <w:u w:val="single"/>
        </w:rPr>
      </w:pPr>
    </w:p>
    <w:p w14:paraId="5D9D9A02" w14:textId="77777777" w:rsidR="00ED396E" w:rsidRDefault="00000000">
      <w:pPr>
        <w:spacing w:line="360" w:lineRule="auto"/>
        <w:rPr>
          <w:rFonts w:ascii="宋体" w:hAnsi="宋体" w:hint="eastAsia"/>
          <w:sz w:val="24"/>
        </w:rPr>
      </w:pPr>
      <w:bookmarkStart w:id="46" w:name="_Hlk101619265"/>
      <w:r>
        <w:rPr>
          <w:rFonts w:ascii="宋体" w:hAnsi="宋体" w:hint="eastAsia"/>
          <w:sz w:val="24"/>
        </w:rPr>
        <w:t>法定代表人签字或盖章：</w:t>
      </w:r>
    </w:p>
    <w:p w14:paraId="022A1FB0" w14:textId="77777777" w:rsidR="00ED396E" w:rsidRDefault="00000000">
      <w:pPr>
        <w:spacing w:line="360" w:lineRule="auto"/>
        <w:rPr>
          <w:rFonts w:ascii="宋体" w:hAnsi="宋体" w:hint="eastAsia"/>
          <w:sz w:val="24"/>
        </w:rPr>
      </w:pPr>
      <w:r>
        <w:rPr>
          <w:rFonts w:ascii="宋体" w:hAnsi="宋体" w:hint="eastAsia"/>
          <w:sz w:val="24"/>
        </w:rPr>
        <w:t>投标人全称（电子印章）：</w:t>
      </w:r>
    </w:p>
    <w:p w14:paraId="250E5810" w14:textId="77777777" w:rsidR="00ED396E" w:rsidRPr="003558AE" w:rsidRDefault="00000000" w:rsidP="003558AE">
      <w:pPr>
        <w:spacing w:line="360" w:lineRule="auto"/>
        <w:rPr>
          <w:rFonts w:ascii="宋体" w:hAnsi="宋体" w:hint="eastAsia"/>
          <w:sz w:val="24"/>
        </w:rPr>
      </w:pPr>
      <w:r w:rsidRPr="003558AE">
        <w:rPr>
          <w:rFonts w:ascii="宋体" w:hAnsi="宋体"/>
          <w:sz w:val="24"/>
        </w:rPr>
        <w:t>日    期：</w:t>
      </w:r>
    </w:p>
    <w:bookmarkEnd w:id="46"/>
    <w:p w14:paraId="32552F57" w14:textId="77777777" w:rsidR="00ED396E" w:rsidRDefault="00000000">
      <w:pPr>
        <w:widowControl/>
        <w:jc w:val="left"/>
        <w:rPr>
          <w:rFonts w:ascii="宋体" w:hAnsi="宋体" w:hint="eastAsia"/>
          <w:b/>
          <w:sz w:val="28"/>
        </w:rPr>
      </w:pPr>
      <w:r>
        <w:rPr>
          <w:rFonts w:ascii="宋体" w:hAnsi="宋体"/>
          <w:b/>
          <w:sz w:val="28"/>
        </w:rPr>
        <w:br w:type="page"/>
      </w:r>
    </w:p>
    <w:p w14:paraId="0905D8B4" w14:textId="77777777" w:rsidR="00ED396E" w:rsidRDefault="00000000">
      <w:pPr>
        <w:pStyle w:val="4"/>
        <w:numPr>
          <w:ilvl w:val="0"/>
          <w:numId w:val="0"/>
        </w:numPr>
        <w:rPr>
          <w:rFonts w:ascii="宋体" w:hAnsi="宋体" w:hint="eastAsia"/>
        </w:rPr>
      </w:pPr>
      <w:r>
        <w:rPr>
          <w:rFonts w:ascii="宋体" w:hAnsi="宋体" w:hint="eastAsia"/>
        </w:rPr>
        <w:lastRenderedPageBreak/>
        <w:t>附件3</w:t>
      </w:r>
      <w:r>
        <w:rPr>
          <w:rFonts w:ascii="宋体" w:hAnsi="宋体"/>
        </w:rPr>
        <w:t xml:space="preserve"> </w:t>
      </w:r>
      <w:r>
        <w:rPr>
          <w:rFonts w:ascii="宋体" w:hAnsi="宋体" w:hint="eastAsia"/>
        </w:rPr>
        <w:t>授权委托书</w:t>
      </w:r>
    </w:p>
    <w:p w14:paraId="4057186E" w14:textId="77777777" w:rsidR="00ED396E" w:rsidRDefault="00000000">
      <w:pPr>
        <w:spacing w:line="360" w:lineRule="auto"/>
        <w:ind w:firstLineChars="100" w:firstLine="321"/>
        <w:jc w:val="center"/>
        <w:rPr>
          <w:rFonts w:ascii="宋体" w:hAnsi="宋体" w:hint="eastAsia"/>
          <w:b/>
          <w:sz w:val="32"/>
          <w:szCs w:val="32"/>
          <w:u w:val="single"/>
        </w:rPr>
      </w:pPr>
      <w:bookmarkStart w:id="47" w:name="_Toc24373_WPSOffice_Level1"/>
      <w:bookmarkStart w:id="48" w:name="_Toc6870_WPSOffice_Level1"/>
      <w:r>
        <w:rPr>
          <w:rFonts w:ascii="宋体" w:hAnsi="宋体"/>
          <w:b/>
          <w:sz w:val="32"/>
          <w:szCs w:val="32"/>
        </w:rPr>
        <w:t>授权</w:t>
      </w:r>
      <w:r>
        <w:rPr>
          <w:rFonts w:ascii="宋体" w:hAnsi="宋体" w:hint="eastAsia"/>
          <w:b/>
          <w:sz w:val="32"/>
          <w:szCs w:val="32"/>
        </w:rPr>
        <w:t>委托</w:t>
      </w:r>
      <w:r>
        <w:rPr>
          <w:rFonts w:ascii="宋体" w:hAnsi="宋体"/>
          <w:b/>
          <w:sz w:val="32"/>
          <w:szCs w:val="32"/>
        </w:rPr>
        <w:t>书</w:t>
      </w:r>
      <w:bookmarkEnd w:id="47"/>
      <w:bookmarkEnd w:id="48"/>
    </w:p>
    <w:p w14:paraId="6850FFC9" w14:textId="77777777" w:rsidR="00ED396E" w:rsidRDefault="00000000">
      <w:pPr>
        <w:snapToGrid w:val="0"/>
        <w:spacing w:beforeLines="50" w:before="156" w:after="50" w:line="360" w:lineRule="auto"/>
        <w:rPr>
          <w:rFonts w:ascii="宋体" w:hAnsi="宋体" w:cs="宋体" w:hint="eastAsia"/>
          <w:kern w:val="0"/>
          <w:sz w:val="24"/>
        </w:rPr>
      </w:pPr>
      <w:r>
        <w:rPr>
          <w:rFonts w:ascii="宋体" w:hAnsi="宋体" w:cstheme="minorBidi" w:hint="eastAsia"/>
          <w:sz w:val="24"/>
          <w:u w:val="single"/>
        </w:rPr>
        <w:t>××</w:t>
      </w:r>
      <w:r>
        <w:rPr>
          <w:rFonts w:ascii="宋体" w:hAnsi="宋体" w:cs="宋体" w:hint="eastAsia"/>
          <w:kern w:val="0"/>
          <w:sz w:val="24"/>
        </w:rPr>
        <w:t>（采购代理机构名称）：</w:t>
      </w:r>
    </w:p>
    <w:p w14:paraId="0671BB55" w14:textId="77777777" w:rsidR="00ED396E" w:rsidRDefault="00000000">
      <w:pPr>
        <w:pStyle w:val="ae"/>
        <w:spacing w:line="360" w:lineRule="auto"/>
        <w:ind w:firstLineChars="200" w:firstLine="480"/>
        <w:rPr>
          <w:rFonts w:hAnsi="宋体" w:hint="eastAsia"/>
          <w:sz w:val="24"/>
        </w:rPr>
      </w:pPr>
      <w:r>
        <w:rPr>
          <w:rFonts w:hAnsi="宋体"/>
          <w:sz w:val="24"/>
          <w:u w:val="single"/>
        </w:rPr>
        <w:t xml:space="preserve">  （投标人全称）  </w:t>
      </w:r>
      <w:r>
        <w:rPr>
          <w:rFonts w:hAnsi="宋体"/>
          <w:sz w:val="24"/>
        </w:rPr>
        <w:t>法定代表人</w:t>
      </w:r>
      <w:r>
        <w:rPr>
          <w:rFonts w:hAnsi="宋体" w:cs="Arial" w:hint="eastAsia"/>
          <w:sz w:val="24"/>
        </w:rPr>
        <w:t>（或营业执照中单位负责人）</w:t>
      </w:r>
      <w:r>
        <w:rPr>
          <w:rFonts w:hAnsi="宋体"/>
          <w:sz w:val="24"/>
          <w:u w:val="single"/>
        </w:rPr>
        <w:tab/>
        <w:t>（法定代表</w:t>
      </w:r>
      <w:r>
        <w:rPr>
          <w:rFonts w:hAnsi="宋体" w:hint="eastAsia"/>
          <w:sz w:val="24"/>
          <w:u w:val="single"/>
        </w:rPr>
        <w:t>人</w:t>
      </w:r>
      <w:r>
        <w:rPr>
          <w:rFonts w:hAnsi="宋体"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14:paraId="542C6247" w14:textId="77777777" w:rsidR="00ED396E" w:rsidRDefault="00000000">
      <w:pPr>
        <w:pStyle w:val="ae"/>
        <w:spacing w:line="360" w:lineRule="auto"/>
        <w:ind w:firstLineChars="200" w:firstLine="480"/>
        <w:rPr>
          <w:rFonts w:hAnsi="宋体" w:hint="eastAsia"/>
          <w:sz w:val="24"/>
        </w:rPr>
      </w:pPr>
      <w:r>
        <w:rPr>
          <w:rFonts w:hAnsi="宋体" w:hint="eastAsia"/>
          <w:sz w:val="24"/>
        </w:rPr>
        <w:t>在撤销授权的书面通知以前，本授权书一直有效。全权代表在授权委托书有效期内签署的所有文件不因授权的撤销而失效。</w:t>
      </w:r>
    </w:p>
    <w:p w14:paraId="45C312B0" w14:textId="77777777" w:rsidR="00ED396E" w:rsidRDefault="00000000">
      <w:pPr>
        <w:pStyle w:val="ae"/>
        <w:spacing w:line="360" w:lineRule="auto"/>
        <w:ind w:firstLineChars="200" w:firstLine="480"/>
        <w:rPr>
          <w:rFonts w:hAnsi="宋体" w:hint="eastAsia"/>
          <w:sz w:val="24"/>
        </w:rPr>
      </w:pPr>
      <w:r>
        <w:rPr>
          <w:rFonts w:hAnsi="宋体" w:hint="eastAsia"/>
          <w:sz w:val="24"/>
        </w:rPr>
        <w:t>全权代表无转委托权，特此委托。</w:t>
      </w:r>
    </w:p>
    <w:p w14:paraId="67B0BC0F" w14:textId="77777777" w:rsidR="00ED396E" w:rsidRDefault="00ED396E">
      <w:pPr>
        <w:spacing w:line="360" w:lineRule="auto"/>
        <w:rPr>
          <w:rFonts w:ascii="宋体" w:hAnsi="宋体" w:hint="eastAsia"/>
          <w:sz w:val="24"/>
        </w:rPr>
      </w:pPr>
    </w:p>
    <w:p w14:paraId="022B684A" w14:textId="77777777" w:rsidR="00ED396E" w:rsidRDefault="00000000">
      <w:pPr>
        <w:spacing w:line="360" w:lineRule="auto"/>
        <w:rPr>
          <w:rFonts w:ascii="宋体" w:hAnsi="宋体" w:hint="eastAsia"/>
          <w:sz w:val="24"/>
        </w:rPr>
      </w:pPr>
      <w:r>
        <w:rPr>
          <w:rFonts w:ascii="宋体" w:hAnsi="宋体" w:hint="eastAsia"/>
          <w:sz w:val="24"/>
        </w:rPr>
        <w:t>法定代表人签字或盖章：</w:t>
      </w:r>
    </w:p>
    <w:p w14:paraId="564C9461" w14:textId="77777777" w:rsidR="00ED396E" w:rsidRDefault="00000000">
      <w:pPr>
        <w:spacing w:line="360" w:lineRule="auto"/>
        <w:rPr>
          <w:rFonts w:ascii="宋体" w:hAnsi="宋体" w:hint="eastAsia"/>
          <w:sz w:val="24"/>
        </w:rPr>
      </w:pPr>
      <w:r>
        <w:rPr>
          <w:rFonts w:ascii="宋体" w:hAnsi="宋体" w:hint="eastAsia"/>
          <w:sz w:val="24"/>
        </w:rPr>
        <w:t>投标人全称（电子印章）：                              日期：</w:t>
      </w:r>
    </w:p>
    <w:p w14:paraId="52E5419A" w14:textId="77777777" w:rsidR="00ED396E" w:rsidRDefault="00ED396E">
      <w:pPr>
        <w:spacing w:line="360" w:lineRule="auto"/>
        <w:rPr>
          <w:rFonts w:ascii="宋体" w:hAnsi="宋体" w:hint="eastAsia"/>
          <w:sz w:val="24"/>
        </w:rPr>
      </w:pPr>
    </w:p>
    <w:p w14:paraId="4012A529" w14:textId="77777777" w:rsidR="00ED396E" w:rsidRDefault="00000000">
      <w:pPr>
        <w:spacing w:line="360" w:lineRule="auto"/>
        <w:rPr>
          <w:rFonts w:ascii="宋体" w:hAnsi="宋体" w:hint="eastAsia"/>
          <w:b/>
          <w:sz w:val="24"/>
        </w:rPr>
      </w:pPr>
      <w:r>
        <w:rPr>
          <w:rFonts w:ascii="宋体" w:hAns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ED396E" w14:paraId="6B9040E6" w14:textId="77777777">
        <w:trPr>
          <w:trHeight w:val="2020"/>
        </w:trPr>
        <w:tc>
          <w:tcPr>
            <w:tcW w:w="4080" w:type="dxa"/>
          </w:tcPr>
          <w:p w14:paraId="2656E52C" w14:textId="77777777" w:rsidR="00ED396E" w:rsidRDefault="00ED396E">
            <w:pPr>
              <w:spacing w:line="360" w:lineRule="auto"/>
              <w:rPr>
                <w:rFonts w:ascii="宋体" w:hAnsi="宋体" w:hint="eastAsia"/>
                <w:b/>
                <w:sz w:val="24"/>
              </w:rPr>
            </w:pPr>
          </w:p>
          <w:p w14:paraId="6EA28333" w14:textId="77777777" w:rsidR="00ED396E" w:rsidRDefault="00000000">
            <w:pPr>
              <w:spacing w:line="360" w:lineRule="auto"/>
              <w:ind w:firstLineChars="150" w:firstLine="361"/>
              <w:rPr>
                <w:rFonts w:ascii="宋体" w:hAnsi="宋体" w:hint="eastAsia"/>
                <w:b/>
                <w:sz w:val="24"/>
              </w:rPr>
            </w:pPr>
            <w:r>
              <w:rPr>
                <w:rFonts w:ascii="宋体" w:hAnsi="宋体" w:hint="eastAsia"/>
                <w:b/>
                <w:sz w:val="24"/>
              </w:rPr>
              <w:t>法定代表身份证复印件粘贴处</w:t>
            </w:r>
          </w:p>
        </w:tc>
      </w:tr>
    </w:tbl>
    <w:p w14:paraId="18169DAF" w14:textId="77777777" w:rsidR="00ED396E" w:rsidRDefault="00000000">
      <w:pPr>
        <w:spacing w:line="360" w:lineRule="auto"/>
        <w:rPr>
          <w:rFonts w:ascii="宋体" w:hAnsi="宋体" w:hint="eastAsia"/>
          <w:sz w:val="24"/>
        </w:rPr>
      </w:pPr>
      <w:r>
        <w:rPr>
          <w:rFonts w:ascii="宋体" w:hAnsi="宋体" w:hint="eastAsia"/>
          <w:sz w:val="24"/>
        </w:rPr>
        <w:t xml:space="preserve">法定代表人姓名：                                 </w:t>
      </w:r>
    </w:p>
    <w:p w14:paraId="36AC0C3B" w14:textId="77777777" w:rsidR="00ED396E" w:rsidRDefault="00000000">
      <w:pPr>
        <w:spacing w:line="360" w:lineRule="auto"/>
        <w:rPr>
          <w:rFonts w:ascii="宋体" w:hAnsi="宋体" w:hint="eastAsia"/>
          <w:sz w:val="24"/>
        </w:rPr>
      </w:pPr>
      <w:r>
        <w:rPr>
          <w:rFonts w:ascii="宋体" w:hAnsi="宋体" w:hint="eastAsia"/>
          <w:sz w:val="24"/>
        </w:rPr>
        <w:t>传真：</w:t>
      </w:r>
    </w:p>
    <w:p w14:paraId="015DFC1E" w14:textId="77777777" w:rsidR="00ED396E" w:rsidRDefault="00000000">
      <w:pPr>
        <w:spacing w:line="360" w:lineRule="auto"/>
        <w:rPr>
          <w:rFonts w:ascii="宋体" w:hAnsi="宋体" w:hint="eastAsia"/>
          <w:sz w:val="24"/>
        </w:rPr>
      </w:pPr>
      <w:r>
        <w:rPr>
          <w:rFonts w:ascii="宋体" w:hAnsi="宋体" w:hint="eastAsia"/>
          <w:sz w:val="24"/>
        </w:rPr>
        <w:t>电话：</w:t>
      </w:r>
    </w:p>
    <w:p w14:paraId="0D9DC5B8" w14:textId="77777777" w:rsidR="00ED396E" w:rsidRDefault="00000000">
      <w:pPr>
        <w:spacing w:line="360" w:lineRule="auto"/>
        <w:rPr>
          <w:rFonts w:ascii="宋体" w:hAnsi="宋体" w:hint="eastAsia"/>
          <w:sz w:val="24"/>
        </w:rPr>
      </w:pPr>
      <w:r>
        <w:rPr>
          <w:rFonts w:ascii="宋体" w:hAnsi="宋体" w:hint="eastAsia"/>
          <w:sz w:val="24"/>
        </w:rPr>
        <w:t>详细通讯地址：</w:t>
      </w:r>
    </w:p>
    <w:p w14:paraId="78B6EDDF" w14:textId="77777777" w:rsidR="00ED396E" w:rsidRDefault="00000000">
      <w:pPr>
        <w:spacing w:line="360" w:lineRule="auto"/>
        <w:rPr>
          <w:rFonts w:ascii="宋体" w:hAnsi="宋体" w:hint="eastAsia"/>
          <w:sz w:val="24"/>
        </w:rPr>
      </w:pPr>
      <w:r>
        <w:rPr>
          <w:rFonts w:ascii="宋体" w:hAnsi="宋体" w:hint="eastAsia"/>
          <w:sz w:val="24"/>
        </w:rPr>
        <w:t>邮政编码：</w:t>
      </w:r>
    </w:p>
    <w:p w14:paraId="1CD07B0A" w14:textId="77777777" w:rsidR="00ED396E" w:rsidRDefault="00ED396E">
      <w:pPr>
        <w:spacing w:line="360" w:lineRule="auto"/>
        <w:rPr>
          <w:rFonts w:ascii="宋体" w:hAnsi="宋体" w:hint="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ED396E" w14:paraId="2C4506AC" w14:textId="77777777">
        <w:trPr>
          <w:trHeight w:val="2020"/>
        </w:trPr>
        <w:tc>
          <w:tcPr>
            <w:tcW w:w="4080" w:type="dxa"/>
          </w:tcPr>
          <w:p w14:paraId="050CE39C" w14:textId="77777777" w:rsidR="00ED396E" w:rsidRDefault="00ED396E">
            <w:pPr>
              <w:spacing w:line="360" w:lineRule="auto"/>
              <w:rPr>
                <w:rFonts w:ascii="宋体" w:hAnsi="宋体" w:hint="eastAsia"/>
                <w:b/>
                <w:sz w:val="24"/>
              </w:rPr>
            </w:pPr>
          </w:p>
          <w:p w14:paraId="5A849B42" w14:textId="77777777" w:rsidR="00ED396E" w:rsidRDefault="00000000">
            <w:pPr>
              <w:spacing w:line="360" w:lineRule="auto"/>
              <w:ind w:firstLineChars="150" w:firstLine="361"/>
              <w:rPr>
                <w:rFonts w:ascii="宋体" w:hAnsi="宋体" w:hint="eastAsia"/>
                <w:b/>
                <w:sz w:val="24"/>
              </w:rPr>
            </w:pPr>
            <w:r>
              <w:rPr>
                <w:rFonts w:ascii="宋体" w:hAnsi="宋体" w:hint="eastAsia"/>
                <w:b/>
                <w:sz w:val="24"/>
              </w:rPr>
              <w:t>全权代表身份证复印件粘贴处</w:t>
            </w:r>
          </w:p>
        </w:tc>
      </w:tr>
    </w:tbl>
    <w:p w14:paraId="6F1DCA33" w14:textId="77777777" w:rsidR="00ED396E" w:rsidRDefault="00000000">
      <w:pPr>
        <w:spacing w:line="360" w:lineRule="auto"/>
        <w:rPr>
          <w:rFonts w:ascii="宋体" w:hAnsi="宋体" w:hint="eastAsia"/>
          <w:sz w:val="24"/>
        </w:rPr>
      </w:pPr>
      <w:r>
        <w:rPr>
          <w:rFonts w:ascii="宋体" w:hAnsi="宋体" w:hint="eastAsia"/>
          <w:sz w:val="24"/>
        </w:rPr>
        <w:t xml:space="preserve">全权代表姓名：       </w:t>
      </w:r>
    </w:p>
    <w:p w14:paraId="64E2FEEF" w14:textId="77777777" w:rsidR="00ED396E" w:rsidRDefault="00000000">
      <w:pPr>
        <w:spacing w:line="360" w:lineRule="auto"/>
        <w:rPr>
          <w:rFonts w:ascii="宋体" w:hAnsi="宋体" w:hint="eastAsia"/>
          <w:sz w:val="24"/>
        </w:rPr>
      </w:pPr>
      <w:r>
        <w:rPr>
          <w:rFonts w:ascii="宋体" w:hAnsi="宋体" w:hint="eastAsia"/>
          <w:sz w:val="24"/>
        </w:rPr>
        <w:t xml:space="preserve">职务：                           </w:t>
      </w:r>
    </w:p>
    <w:p w14:paraId="735B1321" w14:textId="77777777" w:rsidR="00ED396E" w:rsidRDefault="00000000">
      <w:pPr>
        <w:spacing w:line="360" w:lineRule="auto"/>
        <w:rPr>
          <w:rFonts w:ascii="宋体" w:hAnsi="宋体" w:hint="eastAsia"/>
          <w:sz w:val="24"/>
        </w:rPr>
      </w:pPr>
      <w:r>
        <w:rPr>
          <w:rFonts w:ascii="宋体" w:hAnsi="宋体" w:hint="eastAsia"/>
          <w:sz w:val="24"/>
        </w:rPr>
        <w:t>传真：</w:t>
      </w:r>
    </w:p>
    <w:p w14:paraId="07F9BFF2" w14:textId="77777777" w:rsidR="00ED396E" w:rsidRDefault="00000000">
      <w:pPr>
        <w:spacing w:line="360" w:lineRule="auto"/>
        <w:rPr>
          <w:rFonts w:ascii="宋体" w:hAnsi="宋体" w:hint="eastAsia"/>
          <w:sz w:val="24"/>
        </w:rPr>
      </w:pPr>
      <w:r>
        <w:rPr>
          <w:rFonts w:ascii="宋体" w:hAnsi="宋体" w:hint="eastAsia"/>
          <w:sz w:val="24"/>
        </w:rPr>
        <w:t>电话：</w:t>
      </w:r>
    </w:p>
    <w:p w14:paraId="13454A35" w14:textId="77777777" w:rsidR="00ED396E" w:rsidRDefault="00000000">
      <w:pPr>
        <w:spacing w:line="360" w:lineRule="auto"/>
        <w:rPr>
          <w:rFonts w:ascii="宋体" w:hAnsi="宋体" w:hint="eastAsia"/>
          <w:sz w:val="24"/>
        </w:rPr>
      </w:pPr>
      <w:r>
        <w:rPr>
          <w:rFonts w:ascii="宋体" w:hAnsi="宋体" w:hint="eastAsia"/>
          <w:sz w:val="24"/>
        </w:rPr>
        <w:t>详细通讯地址：</w:t>
      </w:r>
    </w:p>
    <w:p w14:paraId="643C9BEF" w14:textId="77777777" w:rsidR="00ED396E" w:rsidRDefault="00000000">
      <w:pPr>
        <w:spacing w:line="360" w:lineRule="auto"/>
        <w:rPr>
          <w:rFonts w:ascii="宋体" w:hAnsi="宋体" w:hint="eastAsia"/>
          <w:sz w:val="24"/>
        </w:rPr>
      </w:pPr>
      <w:r>
        <w:rPr>
          <w:rFonts w:ascii="宋体" w:hAnsi="宋体" w:hint="eastAsia"/>
          <w:sz w:val="24"/>
        </w:rPr>
        <w:t>邮政编码：</w:t>
      </w:r>
      <w:r>
        <w:rPr>
          <w:rFonts w:ascii="宋体" w:hAnsi="宋体" w:hint="eastAsia"/>
        </w:rPr>
        <w:br w:type="page"/>
      </w:r>
    </w:p>
    <w:p w14:paraId="04370103" w14:textId="77777777" w:rsidR="00ED396E" w:rsidRDefault="00000000">
      <w:pPr>
        <w:pStyle w:val="4"/>
        <w:numPr>
          <w:ilvl w:val="0"/>
          <w:numId w:val="0"/>
        </w:numPr>
        <w:rPr>
          <w:rFonts w:ascii="宋体" w:hAnsi="宋体" w:hint="eastAsia"/>
        </w:rPr>
      </w:pPr>
      <w:bookmarkStart w:id="49" w:name="_Toc20519_WPSOffice_Level1"/>
      <w:bookmarkStart w:id="50" w:name="_Toc351_WPSOffice_Level1"/>
      <w:r>
        <w:rPr>
          <w:rFonts w:ascii="宋体" w:hAnsi="宋体"/>
        </w:rPr>
        <w:lastRenderedPageBreak/>
        <w:t>附件4 招标代理服务费承诺书</w:t>
      </w:r>
    </w:p>
    <w:p w14:paraId="4D2E73C1" w14:textId="77777777" w:rsidR="00ED396E" w:rsidRDefault="00000000">
      <w:pPr>
        <w:jc w:val="center"/>
        <w:rPr>
          <w:rFonts w:ascii="宋体" w:hAnsi="宋体" w:hint="eastAsia"/>
          <w:b/>
          <w:bCs/>
          <w:sz w:val="28"/>
          <w:szCs w:val="28"/>
        </w:rPr>
      </w:pPr>
      <w:r>
        <w:rPr>
          <w:rFonts w:ascii="宋体" w:hAnsi="宋体"/>
          <w:b/>
          <w:bCs/>
          <w:sz w:val="28"/>
          <w:szCs w:val="28"/>
        </w:rPr>
        <w:t>招标代理服务费承诺书</w:t>
      </w:r>
    </w:p>
    <w:p w14:paraId="0A1B9EA4" w14:textId="77777777" w:rsidR="00ED396E" w:rsidRDefault="00000000">
      <w:pPr>
        <w:spacing w:line="360" w:lineRule="auto"/>
        <w:jc w:val="left"/>
        <w:rPr>
          <w:rFonts w:ascii="宋体" w:hAnsi="宋体" w:hint="eastAsia"/>
          <w:sz w:val="24"/>
        </w:rPr>
      </w:pPr>
      <w:r>
        <w:rPr>
          <w:rFonts w:ascii="宋体" w:hAnsi="宋体" w:hint="eastAsia"/>
          <w:sz w:val="24"/>
        </w:rPr>
        <w:t>公诚管理咨询有限公司：</w:t>
      </w:r>
    </w:p>
    <w:p w14:paraId="60A19FCA" w14:textId="77777777" w:rsidR="00ED396E" w:rsidRDefault="00000000">
      <w:pPr>
        <w:spacing w:line="360" w:lineRule="auto"/>
        <w:ind w:firstLineChars="200" w:firstLine="480"/>
        <w:jc w:val="left"/>
        <w:rPr>
          <w:rFonts w:ascii="宋体" w:hAnsi="宋体" w:hint="eastAsia"/>
          <w:sz w:val="24"/>
        </w:rPr>
      </w:pPr>
      <w:r>
        <w:rPr>
          <w:rFonts w:ascii="宋体" w:hAnsi="宋体" w:hint="eastAsia"/>
          <w:sz w:val="24"/>
        </w:rPr>
        <w:t>我公司参加贵司作为招标代理机构组织的【</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w:t>
      </w:r>
      <w:r>
        <w:rPr>
          <w:rFonts w:ascii="宋体" w:hAnsi="宋体" w:hint="eastAsia"/>
          <w:sz w:val="24"/>
        </w:rPr>
        <w:t>（项目编号：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）招标。我公司作为投标单位，若在本项目中标，同意支付招标代理服务费。</w:t>
      </w:r>
    </w:p>
    <w:p w14:paraId="337BFAA6" w14:textId="77777777" w:rsidR="00ED396E" w:rsidRDefault="00000000">
      <w:pPr>
        <w:spacing w:line="360" w:lineRule="auto"/>
        <w:ind w:firstLineChars="200" w:firstLine="480"/>
        <w:jc w:val="left"/>
        <w:rPr>
          <w:rFonts w:ascii="宋体" w:hAnsi="宋体" w:hint="eastAsia"/>
          <w:sz w:val="24"/>
        </w:rPr>
      </w:pPr>
      <w:r>
        <w:rPr>
          <w:rFonts w:ascii="宋体" w:hAnsi="宋体" w:hint="eastAsia"/>
          <w:sz w:val="24"/>
        </w:rPr>
        <w:t>招标代理服务费的计取，我公司同意一次性向招标代理机构按照中标金额为基数计取采购代理服务费。计算方法按本函费率标准（详见附表），以差额定率累进法后乘以</w:t>
      </w:r>
      <w:r>
        <w:rPr>
          <w:rFonts w:ascii="宋体" w:hAnsi="宋体"/>
          <w:sz w:val="24"/>
        </w:rPr>
        <w:t>65</w:t>
      </w:r>
      <w:r>
        <w:rPr>
          <w:rFonts w:ascii="宋体" w:hAnsi="宋体" w:hint="eastAsia"/>
          <w:sz w:val="24"/>
        </w:rPr>
        <w:t>%，按上述计算费用不足</w:t>
      </w:r>
      <w:r>
        <w:rPr>
          <w:rFonts w:ascii="宋体" w:hAnsi="宋体"/>
          <w:sz w:val="24"/>
        </w:rPr>
        <w:t>3</w:t>
      </w:r>
      <w:r>
        <w:rPr>
          <w:rFonts w:ascii="宋体" w:hAnsi="宋体" w:hint="eastAsia"/>
          <w:sz w:val="24"/>
        </w:rPr>
        <w:t>000元，按照</w:t>
      </w:r>
      <w:r>
        <w:rPr>
          <w:rFonts w:ascii="宋体" w:hAnsi="宋体"/>
          <w:sz w:val="24"/>
        </w:rPr>
        <w:t>3</w:t>
      </w:r>
      <w:r>
        <w:rPr>
          <w:rFonts w:ascii="宋体" w:hAnsi="宋体" w:hint="eastAsia"/>
          <w:sz w:val="24"/>
        </w:rPr>
        <w:t>000元计取。</w:t>
      </w:r>
    </w:p>
    <w:p w14:paraId="364B8C38" w14:textId="77777777" w:rsidR="00ED396E" w:rsidRDefault="00000000">
      <w:pPr>
        <w:spacing w:line="360" w:lineRule="auto"/>
        <w:rPr>
          <w:rFonts w:ascii="宋体" w:hAnsi="宋体" w:hint="eastAsia"/>
          <w:sz w:val="24"/>
        </w:rPr>
      </w:pPr>
      <w:r>
        <w:rPr>
          <w:rFonts w:ascii="宋体" w:hAnsi="宋体" w:hint="eastAsia"/>
          <w:sz w:val="24"/>
        </w:rPr>
        <w:t>附表：</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2"/>
        <w:gridCol w:w="2061"/>
        <w:gridCol w:w="2049"/>
        <w:gridCol w:w="1872"/>
      </w:tblGrid>
      <w:tr w:rsidR="00ED396E" w14:paraId="0FA5F1E8" w14:textId="77777777">
        <w:trPr>
          <w:trHeight w:val="599"/>
          <w:jc w:val="center"/>
        </w:trPr>
        <w:tc>
          <w:tcPr>
            <w:tcW w:w="3102" w:type="dxa"/>
          </w:tcPr>
          <w:p w14:paraId="0B4F18FD" w14:textId="77777777" w:rsidR="00ED396E" w:rsidRDefault="00000000">
            <w:pPr>
              <w:spacing w:line="360" w:lineRule="auto"/>
              <w:rPr>
                <w:rFonts w:ascii="宋体" w:hAnsi="宋体" w:hint="eastAsia"/>
                <w:sz w:val="24"/>
              </w:rPr>
            </w:pPr>
            <w:r>
              <w:rPr>
                <w:rFonts w:ascii="宋体" w:hAnsi="宋体"/>
                <w:noProof/>
                <w:sz w:val="24"/>
              </w:rPr>
              <mc:AlternateContent>
                <mc:Choice Requires="wps">
                  <w:drawing>
                    <wp:anchor distT="0" distB="0" distL="0" distR="0" simplePos="0" relativeHeight="251662336" behindDoc="0" locked="0" layoutInCell="1" allowOverlap="1" wp14:anchorId="5C662954" wp14:editId="564C671D">
                      <wp:simplePos x="0" y="0"/>
                      <wp:positionH relativeFrom="column">
                        <wp:posOffset>-50165</wp:posOffset>
                      </wp:positionH>
                      <wp:positionV relativeFrom="paragraph">
                        <wp:posOffset>39370</wp:posOffset>
                      </wp:positionV>
                      <wp:extent cx="1920240" cy="525780"/>
                      <wp:effectExtent l="0" t="0" r="22860" b="26669"/>
                      <wp:wrapNone/>
                      <wp:docPr id="1031" name="直接连接符 13"/>
                      <wp:cNvGraphicFramePr/>
                      <a:graphic xmlns:a="http://schemas.openxmlformats.org/drawingml/2006/main">
                        <a:graphicData uri="http://schemas.microsoft.com/office/word/2010/wordprocessingShape">
                          <wps:wsp>
                            <wps:cNvCnPr/>
                            <wps:spPr>
                              <a:xfrm>
                                <a:off x="0" y="0"/>
                                <a:ext cx="1920239" cy="52578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13" o:spid="_x0000_s1026" o:spt="20" style="position:absolute;left:0pt;margin-left:-3.95pt;margin-top:3.1pt;height:41.4pt;width:151.2pt;z-index:251662336;mso-width-relative:page;mso-height-relative:page;" filled="f" stroked="t" coordsize="21600,21600" o:gfxdata="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U8i21gAAAAcBAAAPAAAAAAAAAAEAIAAAACIAAABkcnMvZG93bnJldi54bWxQ&#10;SwECFAAUAAAACACHTuJA+hH90PkBAADrAwAADgAAAAAAAAABACAAAAAlAQAAZHJzL2Uyb0RvYy54&#10;bWxQSwUGAAAAAAYABgBZAQAAkAUAAAAA&#10;">
                      <v:fill on="f" focussize="0,0"/>
                      <v:stroke color="#000000" joinstyle="round"/>
                      <v:imagedata o:title=""/>
                      <o:lock v:ext="edit" aspectratio="f"/>
                    </v:line>
                  </w:pict>
                </mc:Fallback>
              </mc:AlternateContent>
            </w:r>
            <w:r>
              <w:rPr>
                <w:rFonts w:ascii="宋体" w:hAnsi="宋体"/>
                <w:sz w:val="24"/>
              </w:rPr>
              <w:t xml:space="preserve">               </w:t>
            </w:r>
            <w:r>
              <w:rPr>
                <w:rFonts w:ascii="宋体" w:hAnsi="宋体" w:hint="eastAsia"/>
                <w:sz w:val="24"/>
              </w:rPr>
              <w:t>费率</w:t>
            </w:r>
          </w:p>
          <w:p w14:paraId="747E50D0" w14:textId="77777777" w:rsidR="00ED396E" w:rsidRDefault="00000000">
            <w:pPr>
              <w:spacing w:line="360" w:lineRule="auto"/>
              <w:rPr>
                <w:rFonts w:ascii="宋体" w:hAnsi="宋体" w:hint="eastAsia"/>
                <w:sz w:val="24"/>
              </w:rPr>
            </w:pPr>
            <w:r>
              <w:rPr>
                <w:rFonts w:ascii="宋体" w:hAnsi="宋体" w:hint="eastAsia"/>
                <w:sz w:val="24"/>
              </w:rPr>
              <w:t>中标金额</w:t>
            </w:r>
          </w:p>
        </w:tc>
        <w:tc>
          <w:tcPr>
            <w:tcW w:w="2061" w:type="dxa"/>
            <w:vAlign w:val="center"/>
          </w:tcPr>
          <w:p w14:paraId="2CEF3087" w14:textId="77777777" w:rsidR="00ED396E" w:rsidRDefault="00000000">
            <w:pPr>
              <w:spacing w:line="360" w:lineRule="auto"/>
              <w:ind w:firstLineChars="50" w:firstLine="120"/>
              <w:jc w:val="center"/>
              <w:rPr>
                <w:rFonts w:ascii="宋体" w:hAnsi="宋体" w:hint="eastAsia"/>
                <w:sz w:val="24"/>
              </w:rPr>
            </w:pPr>
            <w:r>
              <w:rPr>
                <w:rFonts w:ascii="宋体" w:hAnsi="宋体" w:hint="eastAsia"/>
                <w:sz w:val="24"/>
              </w:rPr>
              <w:t>货物招标</w:t>
            </w:r>
          </w:p>
        </w:tc>
        <w:tc>
          <w:tcPr>
            <w:tcW w:w="2049" w:type="dxa"/>
            <w:vAlign w:val="center"/>
          </w:tcPr>
          <w:p w14:paraId="6F257359" w14:textId="77777777" w:rsidR="00ED396E" w:rsidRDefault="00000000">
            <w:pPr>
              <w:spacing w:line="360" w:lineRule="auto"/>
              <w:jc w:val="center"/>
              <w:rPr>
                <w:rFonts w:ascii="宋体" w:hAnsi="宋体" w:hint="eastAsia"/>
                <w:sz w:val="24"/>
              </w:rPr>
            </w:pPr>
            <w:r>
              <w:rPr>
                <w:rFonts w:ascii="宋体" w:hAnsi="宋体" w:hint="eastAsia"/>
                <w:sz w:val="24"/>
              </w:rPr>
              <w:t>服务招标</w:t>
            </w:r>
          </w:p>
        </w:tc>
        <w:tc>
          <w:tcPr>
            <w:tcW w:w="1872" w:type="dxa"/>
            <w:vAlign w:val="center"/>
          </w:tcPr>
          <w:p w14:paraId="0AC7020A" w14:textId="77777777" w:rsidR="00ED396E" w:rsidRDefault="00000000">
            <w:pPr>
              <w:spacing w:line="360" w:lineRule="auto"/>
              <w:jc w:val="center"/>
              <w:rPr>
                <w:rFonts w:ascii="宋体" w:hAnsi="宋体" w:hint="eastAsia"/>
                <w:sz w:val="24"/>
              </w:rPr>
            </w:pPr>
            <w:r>
              <w:rPr>
                <w:rFonts w:ascii="宋体" w:hAnsi="宋体" w:hint="eastAsia"/>
                <w:sz w:val="24"/>
              </w:rPr>
              <w:t>工程招标</w:t>
            </w:r>
          </w:p>
        </w:tc>
      </w:tr>
      <w:tr w:rsidR="00ED396E" w14:paraId="00F82BD5" w14:textId="77777777">
        <w:trPr>
          <w:trHeight w:hRule="exact" w:val="434"/>
          <w:jc w:val="center"/>
        </w:trPr>
        <w:tc>
          <w:tcPr>
            <w:tcW w:w="3102" w:type="dxa"/>
            <w:vAlign w:val="center"/>
          </w:tcPr>
          <w:p w14:paraId="6C3E1491" w14:textId="77777777" w:rsidR="00ED396E" w:rsidRDefault="00000000">
            <w:pPr>
              <w:spacing w:line="360" w:lineRule="auto"/>
              <w:jc w:val="center"/>
              <w:rPr>
                <w:rFonts w:ascii="宋体" w:hAnsi="宋体" w:hint="eastAsia"/>
                <w:sz w:val="24"/>
              </w:rPr>
            </w:pPr>
            <w:r>
              <w:rPr>
                <w:rFonts w:ascii="宋体" w:hAnsi="宋体"/>
                <w:sz w:val="24"/>
              </w:rPr>
              <w:t>100</w:t>
            </w:r>
            <w:r>
              <w:rPr>
                <w:rFonts w:ascii="宋体" w:hAnsi="宋体" w:hint="eastAsia"/>
                <w:sz w:val="24"/>
              </w:rPr>
              <w:t>万元以下</w:t>
            </w:r>
          </w:p>
        </w:tc>
        <w:tc>
          <w:tcPr>
            <w:tcW w:w="2061" w:type="dxa"/>
            <w:vAlign w:val="center"/>
          </w:tcPr>
          <w:p w14:paraId="24A7DCDD"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1.5%</w:t>
            </w:r>
          </w:p>
        </w:tc>
        <w:tc>
          <w:tcPr>
            <w:tcW w:w="2049" w:type="dxa"/>
            <w:vAlign w:val="center"/>
          </w:tcPr>
          <w:p w14:paraId="56D0CA33"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1.5%</w:t>
            </w:r>
          </w:p>
        </w:tc>
        <w:tc>
          <w:tcPr>
            <w:tcW w:w="1872" w:type="dxa"/>
            <w:vAlign w:val="center"/>
          </w:tcPr>
          <w:p w14:paraId="22E9DE0C"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1.0%</w:t>
            </w:r>
          </w:p>
        </w:tc>
      </w:tr>
      <w:tr w:rsidR="00ED396E" w14:paraId="145E55E9" w14:textId="77777777">
        <w:trPr>
          <w:trHeight w:hRule="exact" w:val="434"/>
          <w:jc w:val="center"/>
        </w:trPr>
        <w:tc>
          <w:tcPr>
            <w:tcW w:w="3102" w:type="dxa"/>
            <w:vAlign w:val="center"/>
          </w:tcPr>
          <w:p w14:paraId="4BB64A11" w14:textId="77777777" w:rsidR="00ED396E" w:rsidRDefault="00000000">
            <w:pPr>
              <w:spacing w:line="360" w:lineRule="auto"/>
              <w:jc w:val="center"/>
              <w:rPr>
                <w:rFonts w:ascii="宋体" w:hAnsi="宋体" w:hint="eastAsia"/>
                <w:sz w:val="24"/>
              </w:rPr>
            </w:pPr>
            <w:r>
              <w:rPr>
                <w:rFonts w:ascii="宋体" w:hAnsi="宋体"/>
                <w:sz w:val="24"/>
              </w:rPr>
              <w:t>100</w:t>
            </w:r>
            <w:r>
              <w:rPr>
                <w:rFonts w:ascii="宋体" w:hAnsi="宋体" w:hint="eastAsia"/>
                <w:sz w:val="24"/>
              </w:rPr>
              <w:t>～</w:t>
            </w:r>
            <w:r>
              <w:rPr>
                <w:rFonts w:ascii="宋体" w:hAnsi="宋体"/>
                <w:sz w:val="24"/>
              </w:rPr>
              <w:t>500</w:t>
            </w:r>
            <w:r>
              <w:rPr>
                <w:rFonts w:ascii="宋体" w:hAnsi="宋体" w:hint="eastAsia"/>
                <w:sz w:val="24"/>
              </w:rPr>
              <w:t>万元</w:t>
            </w:r>
          </w:p>
        </w:tc>
        <w:tc>
          <w:tcPr>
            <w:tcW w:w="2061" w:type="dxa"/>
            <w:vAlign w:val="center"/>
          </w:tcPr>
          <w:p w14:paraId="2B445727"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1.1%</w:t>
            </w:r>
          </w:p>
        </w:tc>
        <w:tc>
          <w:tcPr>
            <w:tcW w:w="2049" w:type="dxa"/>
            <w:vAlign w:val="center"/>
          </w:tcPr>
          <w:p w14:paraId="77D04476"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0.8%</w:t>
            </w:r>
          </w:p>
        </w:tc>
        <w:tc>
          <w:tcPr>
            <w:tcW w:w="1872" w:type="dxa"/>
            <w:vAlign w:val="center"/>
          </w:tcPr>
          <w:p w14:paraId="0BDF6625"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0.7%</w:t>
            </w:r>
          </w:p>
        </w:tc>
      </w:tr>
      <w:tr w:rsidR="00ED396E" w14:paraId="5F4193A2" w14:textId="77777777">
        <w:trPr>
          <w:trHeight w:hRule="exact" w:val="434"/>
          <w:jc w:val="center"/>
        </w:trPr>
        <w:tc>
          <w:tcPr>
            <w:tcW w:w="3102" w:type="dxa"/>
            <w:vAlign w:val="center"/>
          </w:tcPr>
          <w:p w14:paraId="02129587" w14:textId="77777777" w:rsidR="00ED396E" w:rsidRDefault="00000000">
            <w:pPr>
              <w:spacing w:line="360" w:lineRule="auto"/>
              <w:jc w:val="center"/>
              <w:rPr>
                <w:rFonts w:ascii="宋体" w:hAnsi="宋体" w:hint="eastAsia"/>
                <w:sz w:val="24"/>
              </w:rPr>
            </w:pPr>
            <w:r>
              <w:rPr>
                <w:rFonts w:ascii="宋体" w:hAnsi="宋体"/>
                <w:sz w:val="24"/>
              </w:rPr>
              <w:t>500</w:t>
            </w:r>
            <w:r>
              <w:rPr>
                <w:rFonts w:ascii="宋体" w:hAnsi="宋体" w:hint="eastAsia"/>
                <w:sz w:val="24"/>
              </w:rPr>
              <w:t>～</w:t>
            </w:r>
            <w:r>
              <w:rPr>
                <w:rFonts w:ascii="宋体" w:hAnsi="宋体"/>
                <w:sz w:val="24"/>
              </w:rPr>
              <w:t>1000</w:t>
            </w:r>
            <w:r>
              <w:rPr>
                <w:rFonts w:ascii="宋体" w:hAnsi="宋体" w:hint="eastAsia"/>
                <w:sz w:val="24"/>
              </w:rPr>
              <w:t>万元</w:t>
            </w:r>
          </w:p>
        </w:tc>
        <w:tc>
          <w:tcPr>
            <w:tcW w:w="2061" w:type="dxa"/>
            <w:vAlign w:val="center"/>
          </w:tcPr>
          <w:p w14:paraId="1DFF1344"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0.8%</w:t>
            </w:r>
          </w:p>
        </w:tc>
        <w:tc>
          <w:tcPr>
            <w:tcW w:w="2049" w:type="dxa"/>
            <w:vAlign w:val="center"/>
          </w:tcPr>
          <w:p w14:paraId="5D92EC86"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0.45%</w:t>
            </w:r>
          </w:p>
        </w:tc>
        <w:tc>
          <w:tcPr>
            <w:tcW w:w="1872" w:type="dxa"/>
            <w:vAlign w:val="center"/>
          </w:tcPr>
          <w:p w14:paraId="6888B2D5"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0.55%</w:t>
            </w:r>
          </w:p>
        </w:tc>
      </w:tr>
      <w:tr w:rsidR="00ED396E" w14:paraId="4B167A45" w14:textId="77777777">
        <w:trPr>
          <w:trHeight w:hRule="exact" w:val="434"/>
          <w:jc w:val="center"/>
        </w:trPr>
        <w:tc>
          <w:tcPr>
            <w:tcW w:w="3102" w:type="dxa"/>
            <w:vAlign w:val="center"/>
          </w:tcPr>
          <w:p w14:paraId="71C98A29" w14:textId="77777777" w:rsidR="00ED396E" w:rsidRDefault="00000000">
            <w:pPr>
              <w:spacing w:line="360" w:lineRule="auto"/>
              <w:jc w:val="center"/>
              <w:rPr>
                <w:rFonts w:ascii="宋体" w:hAnsi="宋体" w:hint="eastAsia"/>
                <w:sz w:val="24"/>
              </w:rPr>
            </w:pPr>
            <w:r>
              <w:rPr>
                <w:rFonts w:ascii="宋体" w:hAnsi="宋体"/>
                <w:sz w:val="24"/>
              </w:rPr>
              <w:t>1000</w:t>
            </w:r>
            <w:r>
              <w:rPr>
                <w:rFonts w:ascii="宋体" w:hAnsi="宋体" w:hint="eastAsia"/>
                <w:sz w:val="24"/>
              </w:rPr>
              <w:t>～</w:t>
            </w:r>
            <w:r>
              <w:rPr>
                <w:rFonts w:ascii="宋体" w:hAnsi="宋体"/>
                <w:sz w:val="24"/>
              </w:rPr>
              <w:t>5000</w:t>
            </w:r>
            <w:r>
              <w:rPr>
                <w:rFonts w:ascii="宋体" w:hAnsi="宋体" w:hint="eastAsia"/>
                <w:sz w:val="24"/>
              </w:rPr>
              <w:t>万元</w:t>
            </w:r>
          </w:p>
        </w:tc>
        <w:tc>
          <w:tcPr>
            <w:tcW w:w="2061" w:type="dxa"/>
            <w:vAlign w:val="center"/>
          </w:tcPr>
          <w:p w14:paraId="5BC63EB4"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0.5%</w:t>
            </w:r>
          </w:p>
        </w:tc>
        <w:tc>
          <w:tcPr>
            <w:tcW w:w="2049" w:type="dxa"/>
            <w:vAlign w:val="center"/>
          </w:tcPr>
          <w:p w14:paraId="5F606A50"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0.25%</w:t>
            </w:r>
          </w:p>
        </w:tc>
        <w:tc>
          <w:tcPr>
            <w:tcW w:w="1872" w:type="dxa"/>
            <w:vAlign w:val="center"/>
          </w:tcPr>
          <w:p w14:paraId="10DB609F"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0.35%</w:t>
            </w:r>
          </w:p>
        </w:tc>
      </w:tr>
      <w:tr w:rsidR="00ED396E" w14:paraId="52DC7674" w14:textId="77777777">
        <w:trPr>
          <w:trHeight w:hRule="exact" w:val="434"/>
          <w:jc w:val="center"/>
        </w:trPr>
        <w:tc>
          <w:tcPr>
            <w:tcW w:w="3102" w:type="dxa"/>
            <w:vAlign w:val="center"/>
          </w:tcPr>
          <w:p w14:paraId="385D7FFC" w14:textId="77777777" w:rsidR="00ED396E" w:rsidRDefault="00000000">
            <w:pPr>
              <w:spacing w:line="360" w:lineRule="auto"/>
              <w:jc w:val="center"/>
              <w:rPr>
                <w:rFonts w:ascii="宋体" w:hAnsi="宋体" w:hint="eastAsia"/>
                <w:sz w:val="24"/>
              </w:rPr>
            </w:pPr>
            <w:r>
              <w:rPr>
                <w:rFonts w:ascii="宋体" w:hAnsi="宋体"/>
                <w:sz w:val="24"/>
              </w:rPr>
              <w:t>5000</w:t>
            </w:r>
            <w:r>
              <w:rPr>
                <w:rFonts w:ascii="宋体" w:hAnsi="宋体" w:hint="eastAsia"/>
                <w:sz w:val="24"/>
              </w:rPr>
              <w:t>万元～</w:t>
            </w:r>
            <w:r>
              <w:rPr>
                <w:rFonts w:ascii="宋体" w:hAnsi="宋体"/>
                <w:sz w:val="24"/>
              </w:rPr>
              <w:t>1</w:t>
            </w:r>
            <w:r>
              <w:rPr>
                <w:rFonts w:ascii="宋体" w:hAnsi="宋体" w:hint="eastAsia"/>
                <w:sz w:val="24"/>
              </w:rPr>
              <w:t>亿元</w:t>
            </w:r>
          </w:p>
        </w:tc>
        <w:tc>
          <w:tcPr>
            <w:tcW w:w="2061" w:type="dxa"/>
            <w:vAlign w:val="center"/>
          </w:tcPr>
          <w:p w14:paraId="7603B4FE"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0.25%</w:t>
            </w:r>
          </w:p>
        </w:tc>
        <w:tc>
          <w:tcPr>
            <w:tcW w:w="2049" w:type="dxa"/>
            <w:vAlign w:val="center"/>
          </w:tcPr>
          <w:p w14:paraId="07437B4C"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0.1%</w:t>
            </w:r>
          </w:p>
        </w:tc>
        <w:tc>
          <w:tcPr>
            <w:tcW w:w="1872" w:type="dxa"/>
            <w:vAlign w:val="center"/>
          </w:tcPr>
          <w:p w14:paraId="42DDD260"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0.2%</w:t>
            </w:r>
          </w:p>
        </w:tc>
      </w:tr>
      <w:tr w:rsidR="00ED396E" w14:paraId="2F2659BA" w14:textId="77777777">
        <w:trPr>
          <w:trHeight w:hRule="exact" w:val="434"/>
          <w:jc w:val="center"/>
        </w:trPr>
        <w:tc>
          <w:tcPr>
            <w:tcW w:w="3102" w:type="dxa"/>
            <w:vAlign w:val="center"/>
          </w:tcPr>
          <w:p w14:paraId="6EB92837" w14:textId="77777777" w:rsidR="00ED396E" w:rsidRDefault="00000000">
            <w:pPr>
              <w:spacing w:line="360" w:lineRule="auto"/>
              <w:jc w:val="center"/>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5</w:t>
            </w:r>
            <w:r>
              <w:rPr>
                <w:rFonts w:ascii="宋体" w:hAnsi="宋体" w:hint="eastAsia"/>
                <w:sz w:val="24"/>
              </w:rPr>
              <w:t>亿元</w:t>
            </w:r>
          </w:p>
        </w:tc>
        <w:tc>
          <w:tcPr>
            <w:tcW w:w="2061" w:type="dxa"/>
            <w:vAlign w:val="center"/>
          </w:tcPr>
          <w:p w14:paraId="5048AB48"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0.05%</w:t>
            </w:r>
          </w:p>
        </w:tc>
        <w:tc>
          <w:tcPr>
            <w:tcW w:w="2049" w:type="dxa"/>
            <w:vAlign w:val="center"/>
          </w:tcPr>
          <w:p w14:paraId="0EDFD92D"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0.05%</w:t>
            </w:r>
          </w:p>
        </w:tc>
        <w:tc>
          <w:tcPr>
            <w:tcW w:w="1872" w:type="dxa"/>
            <w:vAlign w:val="center"/>
          </w:tcPr>
          <w:p w14:paraId="3C9B5C07"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0.05%</w:t>
            </w:r>
          </w:p>
        </w:tc>
      </w:tr>
      <w:tr w:rsidR="00ED396E" w14:paraId="2E5E389B" w14:textId="77777777">
        <w:trPr>
          <w:trHeight w:hRule="exact" w:val="434"/>
          <w:jc w:val="center"/>
        </w:trPr>
        <w:tc>
          <w:tcPr>
            <w:tcW w:w="3102" w:type="dxa"/>
            <w:vAlign w:val="center"/>
          </w:tcPr>
          <w:p w14:paraId="6D4CFE99" w14:textId="77777777" w:rsidR="00ED396E" w:rsidRDefault="00000000">
            <w:pPr>
              <w:spacing w:line="360" w:lineRule="auto"/>
              <w:jc w:val="center"/>
              <w:rPr>
                <w:rFonts w:ascii="宋体" w:hAnsi="宋体" w:hint="eastAsia"/>
                <w:sz w:val="24"/>
              </w:rPr>
            </w:pPr>
            <w:r>
              <w:rPr>
                <w:rFonts w:ascii="宋体" w:hAnsi="宋体"/>
                <w:sz w:val="24"/>
              </w:rPr>
              <w:t>5</w:t>
            </w:r>
            <w:r>
              <w:rPr>
                <w:rFonts w:ascii="宋体" w:hAnsi="宋体" w:hint="eastAsia"/>
                <w:sz w:val="24"/>
              </w:rPr>
              <w:t>～</w:t>
            </w:r>
            <w:r>
              <w:rPr>
                <w:rFonts w:ascii="宋体" w:hAnsi="宋体"/>
                <w:sz w:val="24"/>
              </w:rPr>
              <w:t>10</w:t>
            </w:r>
            <w:r>
              <w:rPr>
                <w:rFonts w:ascii="宋体" w:hAnsi="宋体" w:hint="eastAsia"/>
                <w:sz w:val="24"/>
              </w:rPr>
              <w:t>亿元</w:t>
            </w:r>
          </w:p>
        </w:tc>
        <w:tc>
          <w:tcPr>
            <w:tcW w:w="2061" w:type="dxa"/>
            <w:vAlign w:val="center"/>
          </w:tcPr>
          <w:p w14:paraId="3DD01F1B"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0.035%</w:t>
            </w:r>
          </w:p>
        </w:tc>
        <w:tc>
          <w:tcPr>
            <w:tcW w:w="2049" w:type="dxa"/>
            <w:vAlign w:val="center"/>
          </w:tcPr>
          <w:p w14:paraId="74461B75"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0.035%</w:t>
            </w:r>
          </w:p>
        </w:tc>
        <w:tc>
          <w:tcPr>
            <w:tcW w:w="1872" w:type="dxa"/>
            <w:vAlign w:val="center"/>
          </w:tcPr>
          <w:p w14:paraId="409850BD"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0.035%</w:t>
            </w:r>
          </w:p>
        </w:tc>
      </w:tr>
      <w:tr w:rsidR="00ED396E" w14:paraId="5788CA42" w14:textId="77777777">
        <w:trPr>
          <w:trHeight w:hRule="exact" w:val="434"/>
          <w:jc w:val="center"/>
        </w:trPr>
        <w:tc>
          <w:tcPr>
            <w:tcW w:w="3102" w:type="dxa"/>
            <w:vAlign w:val="center"/>
          </w:tcPr>
          <w:p w14:paraId="6FAE52E5" w14:textId="77777777" w:rsidR="00ED396E" w:rsidRDefault="00000000">
            <w:pPr>
              <w:spacing w:line="360" w:lineRule="auto"/>
              <w:jc w:val="center"/>
              <w:rPr>
                <w:rFonts w:ascii="宋体" w:hAnsi="宋体" w:hint="eastAsia"/>
                <w:sz w:val="24"/>
              </w:rPr>
            </w:pPr>
            <w:r>
              <w:rPr>
                <w:rFonts w:ascii="宋体" w:hAnsi="宋体"/>
                <w:sz w:val="24"/>
              </w:rPr>
              <w:t>10</w:t>
            </w:r>
            <w:r>
              <w:rPr>
                <w:rFonts w:ascii="宋体" w:hAnsi="宋体" w:hint="eastAsia"/>
                <w:sz w:val="24"/>
              </w:rPr>
              <w:t>～</w:t>
            </w:r>
            <w:r>
              <w:rPr>
                <w:rFonts w:ascii="宋体" w:hAnsi="宋体"/>
                <w:sz w:val="24"/>
              </w:rPr>
              <w:t>50</w:t>
            </w:r>
            <w:r>
              <w:rPr>
                <w:rFonts w:ascii="宋体" w:hAnsi="宋体" w:hint="eastAsia"/>
                <w:sz w:val="24"/>
              </w:rPr>
              <w:t>亿元</w:t>
            </w:r>
          </w:p>
        </w:tc>
        <w:tc>
          <w:tcPr>
            <w:tcW w:w="2061" w:type="dxa"/>
            <w:vAlign w:val="center"/>
          </w:tcPr>
          <w:p w14:paraId="0DAF0B10"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0.008%</w:t>
            </w:r>
          </w:p>
        </w:tc>
        <w:tc>
          <w:tcPr>
            <w:tcW w:w="2049" w:type="dxa"/>
            <w:vAlign w:val="center"/>
          </w:tcPr>
          <w:p w14:paraId="0F481FA2"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0.008%</w:t>
            </w:r>
          </w:p>
        </w:tc>
        <w:tc>
          <w:tcPr>
            <w:tcW w:w="1872" w:type="dxa"/>
            <w:vAlign w:val="center"/>
          </w:tcPr>
          <w:p w14:paraId="5CF253E1"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0.008%</w:t>
            </w:r>
          </w:p>
        </w:tc>
      </w:tr>
      <w:tr w:rsidR="00ED396E" w14:paraId="15593405" w14:textId="77777777">
        <w:trPr>
          <w:trHeight w:hRule="exact" w:val="434"/>
          <w:jc w:val="center"/>
        </w:trPr>
        <w:tc>
          <w:tcPr>
            <w:tcW w:w="3102" w:type="dxa"/>
            <w:vAlign w:val="center"/>
          </w:tcPr>
          <w:p w14:paraId="35C438EB" w14:textId="77777777" w:rsidR="00ED396E" w:rsidRDefault="00000000">
            <w:pPr>
              <w:spacing w:line="360" w:lineRule="auto"/>
              <w:jc w:val="center"/>
              <w:rPr>
                <w:rFonts w:ascii="宋体" w:hAnsi="宋体" w:hint="eastAsia"/>
                <w:sz w:val="24"/>
              </w:rPr>
            </w:pPr>
            <w:r>
              <w:rPr>
                <w:rFonts w:ascii="宋体" w:hAnsi="宋体"/>
                <w:sz w:val="24"/>
              </w:rPr>
              <w:t>50</w:t>
            </w:r>
            <w:r>
              <w:rPr>
                <w:rFonts w:ascii="宋体" w:hAnsi="宋体" w:hint="eastAsia"/>
                <w:sz w:val="24"/>
              </w:rPr>
              <w:t>～</w:t>
            </w:r>
            <w:r>
              <w:rPr>
                <w:rFonts w:ascii="宋体" w:hAnsi="宋体"/>
                <w:sz w:val="24"/>
              </w:rPr>
              <w:t>100</w:t>
            </w:r>
            <w:r>
              <w:rPr>
                <w:rFonts w:ascii="宋体" w:hAnsi="宋体" w:hint="eastAsia"/>
                <w:sz w:val="24"/>
              </w:rPr>
              <w:t>亿元</w:t>
            </w:r>
          </w:p>
        </w:tc>
        <w:tc>
          <w:tcPr>
            <w:tcW w:w="2061" w:type="dxa"/>
            <w:vAlign w:val="center"/>
          </w:tcPr>
          <w:p w14:paraId="43C85B46"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0.006%</w:t>
            </w:r>
          </w:p>
        </w:tc>
        <w:tc>
          <w:tcPr>
            <w:tcW w:w="2049" w:type="dxa"/>
            <w:vAlign w:val="center"/>
          </w:tcPr>
          <w:p w14:paraId="78626657"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0.006%</w:t>
            </w:r>
          </w:p>
        </w:tc>
        <w:tc>
          <w:tcPr>
            <w:tcW w:w="1872" w:type="dxa"/>
            <w:vAlign w:val="center"/>
          </w:tcPr>
          <w:p w14:paraId="71FD169B" w14:textId="77777777" w:rsidR="00ED396E" w:rsidRDefault="00000000">
            <w:pPr>
              <w:spacing w:line="360" w:lineRule="auto"/>
              <w:ind w:leftChars="-12" w:left="-25" w:rightChars="-52" w:right="-109"/>
              <w:jc w:val="center"/>
              <w:rPr>
                <w:rFonts w:ascii="宋体" w:hAnsi="宋体" w:cs="宋体" w:hint="eastAsia"/>
                <w:sz w:val="24"/>
              </w:rPr>
            </w:pPr>
            <w:r>
              <w:rPr>
                <w:rFonts w:ascii="宋体" w:hAnsi="宋体" w:cs="宋体"/>
                <w:sz w:val="24"/>
              </w:rPr>
              <w:t>0.006%</w:t>
            </w:r>
          </w:p>
        </w:tc>
      </w:tr>
      <w:tr w:rsidR="00ED396E" w14:paraId="6128A343" w14:textId="77777777">
        <w:trPr>
          <w:trHeight w:hRule="exact" w:val="434"/>
          <w:jc w:val="center"/>
        </w:trPr>
        <w:tc>
          <w:tcPr>
            <w:tcW w:w="3102" w:type="dxa"/>
            <w:vAlign w:val="center"/>
          </w:tcPr>
          <w:p w14:paraId="1A2D5319" w14:textId="77777777" w:rsidR="00ED396E" w:rsidRDefault="00000000">
            <w:pPr>
              <w:spacing w:line="360" w:lineRule="auto"/>
              <w:jc w:val="center"/>
              <w:rPr>
                <w:rFonts w:ascii="宋体" w:hAnsi="宋体" w:hint="eastAsia"/>
                <w:sz w:val="24"/>
              </w:rPr>
            </w:pPr>
            <w:r>
              <w:rPr>
                <w:rFonts w:ascii="宋体" w:hAnsi="宋体"/>
                <w:sz w:val="24"/>
              </w:rPr>
              <w:t>100</w:t>
            </w:r>
            <w:r>
              <w:rPr>
                <w:rFonts w:ascii="宋体" w:hAnsi="宋体" w:hint="eastAsia"/>
                <w:sz w:val="24"/>
              </w:rPr>
              <w:t>亿以上</w:t>
            </w:r>
          </w:p>
        </w:tc>
        <w:tc>
          <w:tcPr>
            <w:tcW w:w="2061" w:type="dxa"/>
            <w:vAlign w:val="center"/>
          </w:tcPr>
          <w:p w14:paraId="57D9B129" w14:textId="77777777" w:rsidR="00ED396E" w:rsidRDefault="00000000">
            <w:pPr>
              <w:spacing w:line="360" w:lineRule="auto"/>
              <w:ind w:rightChars="-52" w:right="-109"/>
              <w:jc w:val="center"/>
              <w:rPr>
                <w:rFonts w:ascii="宋体" w:hAnsi="宋体" w:cs="宋体" w:hint="eastAsia"/>
                <w:sz w:val="24"/>
              </w:rPr>
            </w:pPr>
            <w:r>
              <w:rPr>
                <w:rFonts w:ascii="宋体" w:hAnsi="宋体" w:cs="宋体"/>
                <w:sz w:val="24"/>
              </w:rPr>
              <w:t>0.004%</w:t>
            </w:r>
          </w:p>
        </w:tc>
        <w:tc>
          <w:tcPr>
            <w:tcW w:w="2049" w:type="dxa"/>
            <w:vAlign w:val="center"/>
          </w:tcPr>
          <w:p w14:paraId="556E4BE2" w14:textId="77777777" w:rsidR="00ED396E" w:rsidRDefault="00000000">
            <w:pPr>
              <w:spacing w:line="360" w:lineRule="auto"/>
              <w:ind w:rightChars="-52" w:right="-109"/>
              <w:jc w:val="center"/>
              <w:rPr>
                <w:rFonts w:ascii="宋体" w:hAnsi="宋体" w:cs="宋体" w:hint="eastAsia"/>
                <w:sz w:val="24"/>
              </w:rPr>
            </w:pPr>
            <w:r>
              <w:rPr>
                <w:rFonts w:ascii="宋体" w:hAnsi="宋体" w:cs="宋体"/>
                <w:sz w:val="24"/>
              </w:rPr>
              <w:t>0.004%</w:t>
            </w:r>
          </w:p>
        </w:tc>
        <w:tc>
          <w:tcPr>
            <w:tcW w:w="1872" w:type="dxa"/>
            <w:vAlign w:val="center"/>
          </w:tcPr>
          <w:p w14:paraId="0361FCB7" w14:textId="77777777" w:rsidR="00ED396E" w:rsidRDefault="00000000">
            <w:pPr>
              <w:spacing w:line="360" w:lineRule="auto"/>
              <w:ind w:rightChars="-52" w:right="-109"/>
              <w:jc w:val="center"/>
              <w:rPr>
                <w:rFonts w:ascii="宋体" w:hAnsi="宋体" w:cs="宋体" w:hint="eastAsia"/>
                <w:sz w:val="24"/>
              </w:rPr>
            </w:pPr>
            <w:r>
              <w:rPr>
                <w:rFonts w:ascii="宋体" w:hAnsi="宋体" w:cs="宋体"/>
                <w:sz w:val="24"/>
              </w:rPr>
              <w:t>0.004%</w:t>
            </w:r>
          </w:p>
        </w:tc>
      </w:tr>
    </w:tbl>
    <w:p w14:paraId="6F0C36AD" w14:textId="77777777" w:rsidR="00ED396E" w:rsidRDefault="00000000">
      <w:pPr>
        <w:spacing w:line="360" w:lineRule="auto"/>
        <w:jc w:val="left"/>
        <w:rPr>
          <w:rFonts w:ascii="宋体" w:hAnsi="宋体" w:hint="eastAsia"/>
          <w:sz w:val="24"/>
        </w:rPr>
      </w:pPr>
      <w:r>
        <w:rPr>
          <w:rFonts w:ascii="宋体" w:hAnsi="宋体" w:hint="eastAsia"/>
          <w:sz w:val="24"/>
        </w:rPr>
        <w:t>例如：某工程招标代理业务中标金额为6000万元，计算招标代理服务收费额如下：</w:t>
      </w:r>
    </w:p>
    <w:p w14:paraId="429A75EC" w14:textId="77777777" w:rsidR="00ED396E" w:rsidRDefault="00000000">
      <w:pPr>
        <w:spacing w:line="360" w:lineRule="auto"/>
        <w:jc w:val="left"/>
        <w:rPr>
          <w:rFonts w:ascii="宋体" w:hAnsi="宋体" w:hint="eastAsia"/>
          <w:sz w:val="24"/>
        </w:rPr>
      </w:pPr>
      <w:r>
        <w:rPr>
          <w:rFonts w:ascii="宋体" w:hAnsi="宋体" w:hint="eastAsia"/>
          <w:sz w:val="24"/>
        </w:rPr>
        <w:t>100万元×1.0％=1万元</w:t>
      </w:r>
    </w:p>
    <w:p w14:paraId="3AAAA7F1" w14:textId="77777777" w:rsidR="00ED396E" w:rsidRDefault="00000000">
      <w:pPr>
        <w:spacing w:line="360" w:lineRule="auto"/>
        <w:jc w:val="left"/>
        <w:rPr>
          <w:rFonts w:ascii="宋体" w:hAnsi="宋体" w:hint="eastAsia"/>
          <w:sz w:val="24"/>
        </w:rPr>
      </w:pPr>
      <w:r>
        <w:rPr>
          <w:rFonts w:ascii="宋体" w:hAnsi="宋体" w:hint="eastAsia"/>
          <w:sz w:val="24"/>
        </w:rPr>
        <w:t>（500-100）万元×0.7％ = 2.8万元</w:t>
      </w:r>
    </w:p>
    <w:p w14:paraId="3FF98DC9" w14:textId="77777777" w:rsidR="00ED396E" w:rsidRDefault="00000000">
      <w:pPr>
        <w:spacing w:line="360" w:lineRule="auto"/>
        <w:jc w:val="left"/>
        <w:rPr>
          <w:rFonts w:ascii="宋体" w:hAnsi="宋体" w:hint="eastAsia"/>
          <w:sz w:val="24"/>
        </w:rPr>
      </w:pPr>
      <w:r>
        <w:rPr>
          <w:rFonts w:ascii="宋体" w:hAnsi="宋体" w:hint="eastAsia"/>
          <w:sz w:val="24"/>
        </w:rPr>
        <w:t>（1000-500）万元×0.55％ = 2.75万元</w:t>
      </w:r>
    </w:p>
    <w:p w14:paraId="63C12B90" w14:textId="77777777" w:rsidR="00ED396E" w:rsidRDefault="00000000">
      <w:pPr>
        <w:spacing w:line="360" w:lineRule="auto"/>
        <w:jc w:val="left"/>
        <w:rPr>
          <w:rFonts w:ascii="宋体" w:hAnsi="宋体" w:hint="eastAsia"/>
          <w:sz w:val="24"/>
        </w:rPr>
      </w:pPr>
      <w:r>
        <w:rPr>
          <w:rFonts w:ascii="宋体" w:hAnsi="宋体" w:hint="eastAsia"/>
          <w:sz w:val="24"/>
        </w:rPr>
        <w:t>（5000-1000）万元×0.35％ = 14万元</w:t>
      </w:r>
    </w:p>
    <w:p w14:paraId="04B12176" w14:textId="77777777" w:rsidR="00ED396E" w:rsidRDefault="00000000">
      <w:pPr>
        <w:spacing w:line="360" w:lineRule="auto"/>
        <w:jc w:val="left"/>
        <w:rPr>
          <w:rFonts w:ascii="宋体" w:hAnsi="宋体" w:hint="eastAsia"/>
          <w:sz w:val="24"/>
        </w:rPr>
      </w:pPr>
      <w:r>
        <w:rPr>
          <w:rFonts w:ascii="宋体" w:hAnsi="宋体" w:hint="eastAsia"/>
          <w:sz w:val="24"/>
        </w:rPr>
        <w:t>（6000-5000）万元×0.2％ = 2万元</w:t>
      </w:r>
    </w:p>
    <w:p w14:paraId="1A5D5FCC" w14:textId="77777777" w:rsidR="00ED396E" w:rsidRDefault="00000000">
      <w:pPr>
        <w:spacing w:line="360" w:lineRule="auto"/>
        <w:jc w:val="left"/>
        <w:rPr>
          <w:rFonts w:ascii="宋体" w:hAnsi="宋体" w:hint="eastAsia"/>
          <w:sz w:val="24"/>
        </w:rPr>
      </w:pPr>
      <w:r>
        <w:rPr>
          <w:rFonts w:ascii="宋体" w:hAnsi="宋体" w:hint="eastAsia"/>
          <w:sz w:val="24"/>
        </w:rPr>
        <w:t>合计收费 =（1 + 2.8 + 2.75 + 14 + 2）×</w:t>
      </w:r>
      <w:r>
        <w:rPr>
          <w:rFonts w:ascii="宋体" w:hAnsi="宋体"/>
          <w:sz w:val="24"/>
        </w:rPr>
        <w:t>65</w:t>
      </w:r>
      <w:r>
        <w:rPr>
          <w:rFonts w:ascii="宋体" w:hAnsi="宋体" w:hint="eastAsia"/>
          <w:sz w:val="24"/>
        </w:rPr>
        <w:t>%。</w:t>
      </w:r>
    </w:p>
    <w:p w14:paraId="0B30C3DE" w14:textId="77777777" w:rsidR="00ED396E" w:rsidRDefault="00000000">
      <w:pPr>
        <w:spacing w:line="360" w:lineRule="auto"/>
        <w:jc w:val="left"/>
        <w:rPr>
          <w:rFonts w:ascii="宋体" w:hAnsi="宋体" w:hint="eastAsia"/>
          <w:sz w:val="24"/>
        </w:rPr>
      </w:pPr>
      <w:r>
        <w:rPr>
          <w:rFonts w:ascii="宋体" w:hAnsi="宋体" w:hint="eastAsia"/>
          <w:sz w:val="24"/>
        </w:rPr>
        <w:lastRenderedPageBreak/>
        <w:t>代理服务费付款期限为贵司发出中标通知书后10个工作日内，我司向贵司账户银行电汇。</w:t>
      </w:r>
    </w:p>
    <w:p w14:paraId="68D6DC4F" w14:textId="77777777" w:rsidR="00ED396E" w:rsidRDefault="00000000">
      <w:pPr>
        <w:spacing w:line="440" w:lineRule="exact"/>
        <w:ind w:firstLineChars="200" w:firstLine="480"/>
        <w:jc w:val="left"/>
        <w:rPr>
          <w:rFonts w:ascii="宋体" w:hAnsi="宋体" w:hint="eastAsia"/>
          <w:sz w:val="24"/>
        </w:rPr>
      </w:pPr>
      <w:r>
        <w:rPr>
          <w:rFonts w:ascii="宋体" w:hAnsi="宋体"/>
          <w:sz w:val="24"/>
        </w:rPr>
        <w:t>备注：</w:t>
      </w:r>
    </w:p>
    <w:p w14:paraId="15CEB98A" w14:textId="77777777" w:rsidR="00ED396E" w:rsidRDefault="00000000">
      <w:pPr>
        <w:spacing w:line="440" w:lineRule="exact"/>
        <w:ind w:firstLineChars="200" w:firstLine="480"/>
        <w:jc w:val="left"/>
        <w:rPr>
          <w:rFonts w:ascii="宋体" w:hAnsi="宋体" w:hint="eastAsia"/>
          <w:sz w:val="24"/>
        </w:rPr>
      </w:pPr>
      <w:r>
        <w:rPr>
          <w:rFonts w:ascii="宋体" w:hAnsi="宋体"/>
          <w:sz w:val="24"/>
        </w:rPr>
        <w:t>（1）请准确填写以下信息：</w:t>
      </w:r>
    </w:p>
    <w:tbl>
      <w:tblPr>
        <w:tblW w:w="4998" w:type="pct"/>
        <w:jc w:val="center"/>
        <w:tblLook w:val="04A0" w:firstRow="1" w:lastRow="0" w:firstColumn="1" w:lastColumn="0" w:noHBand="0" w:noVBand="1"/>
      </w:tblPr>
      <w:tblGrid>
        <w:gridCol w:w="2738"/>
        <w:gridCol w:w="2979"/>
        <w:gridCol w:w="2576"/>
      </w:tblGrid>
      <w:tr w:rsidR="00ED396E" w14:paraId="5A633529" w14:textId="77777777">
        <w:trPr>
          <w:trHeight w:val="510"/>
          <w:jc w:val="center"/>
        </w:trPr>
        <w:tc>
          <w:tcPr>
            <w:tcW w:w="1650" w:type="pct"/>
            <w:tcBorders>
              <w:top w:val="single" w:sz="4" w:space="0" w:color="auto"/>
              <w:left w:val="single" w:sz="4" w:space="0" w:color="auto"/>
              <w:bottom w:val="single" w:sz="4" w:space="0" w:color="auto"/>
              <w:right w:val="single" w:sz="4" w:space="0" w:color="auto"/>
            </w:tcBorders>
            <w:vAlign w:val="center"/>
          </w:tcPr>
          <w:p w14:paraId="36B099C2" w14:textId="77777777" w:rsidR="00ED396E" w:rsidRDefault="00000000">
            <w:pPr>
              <w:jc w:val="center"/>
              <w:rPr>
                <w:rFonts w:ascii="宋体" w:hAnsi="宋体" w:hint="eastAsia"/>
                <w:sz w:val="24"/>
              </w:rPr>
            </w:pPr>
            <w:r>
              <w:rPr>
                <w:rFonts w:ascii="宋体" w:hAnsi="宋体"/>
                <w:sz w:val="24"/>
              </w:rPr>
              <w:t>项    目</w:t>
            </w:r>
          </w:p>
        </w:tc>
        <w:tc>
          <w:tcPr>
            <w:tcW w:w="1796" w:type="pct"/>
            <w:tcBorders>
              <w:top w:val="single" w:sz="4" w:space="0" w:color="auto"/>
              <w:left w:val="nil"/>
              <w:bottom w:val="single" w:sz="4" w:space="0" w:color="auto"/>
              <w:right w:val="single" w:sz="4" w:space="0" w:color="auto"/>
            </w:tcBorders>
            <w:vAlign w:val="center"/>
          </w:tcPr>
          <w:p w14:paraId="30076AEA" w14:textId="77777777" w:rsidR="00ED396E" w:rsidRDefault="00000000">
            <w:pPr>
              <w:jc w:val="center"/>
              <w:rPr>
                <w:rFonts w:ascii="宋体" w:hAnsi="宋体" w:hint="eastAsia"/>
                <w:sz w:val="24"/>
              </w:rPr>
            </w:pPr>
            <w:r>
              <w:rPr>
                <w:rFonts w:ascii="宋体" w:hAnsi="宋体"/>
                <w:sz w:val="24"/>
              </w:rPr>
              <w:t>招标代理机构银行信息</w:t>
            </w:r>
          </w:p>
        </w:tc>
        <w:tc>
          <w:tcPr>
            <w:tcW w:w="1553" w:type="pct"/>
            <w:tcBorders>
              <w:top w:val="single" w:sz="4" w:space="0" w:color="auto"/>
              <w:left w:val="single" w:sz="4" w:space="0" w:color="auto"/>
              <w:bottom w:val="single" w:sz="4" w:space="0" w:color="auto"/>
              <w:right w:val="single" w:sz="4" w:space="0" w:color="auto"/>
            </w:tcBorders>
            <w:vAlign w:val="center"/>
          </w:tcPr>
          <w:p w14:paraId="279D58C5" w14:textId="77777777" w:rsidR="00ED396E" w:rsidRDefault="00000000">
            <w:pPr>
              <w:jc w:val="center"/>
              <w:rPr>
                <w:rFonts w:ascii="宋体" w:hAnsi="宋体" w:hint="eastAsia"/>
                <w:sz w:val="24"/>
              </w:rPr>
            </w:pPr>
            <w:r>
              <w:rPr>
                <w:rFonts w:ascii="宋体" w:hAnsi="宋体"/>
                <w:sz w:val="24"/>
              </w:rPr>
              <w:t>投标单位银行信息</w:t>
            </w:r>
          </w:p>
        </w:tc>
      </w:tr>
      <w:tr w:rsidR="00ED396E" w14:paraId="6F790AF8"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2AFB5D8E" w14:textId="77777777" w:rsidR="00ED396E" w:rsidRDefault="00000000">
            <w:pPr>
              <w:jc w:val="center"/>
              <w:rPr>
                <w:rFonts w:ascii="宋体" w:hAnsi="宋体" w:hint="eastAsia"/>
                <w:sz w:val="24"/>
              </w:rPr>
            </w:pPr>
            <w:r>
              <w:rPr>
                <w:rFonts w:ascii="宋体" w:hAnsi="宋体"/>
                <w:sz w:val="24"/>
              </w:rPr>
              <w:t>开 户 名</w:t>
            </w:r>
          </w:p>
        </w:tc>
        <w:tc>
          <w:tcPr>
            <w:tcW w:w="1796" w:type="pct"/>
            <w:tcBorders>
              <w:top w:val="single" w:sz="4" w:space="0" w:color="auto"/>
              <w:left w:val="nil"/>
              <w:bottom w:val="single" w:sz="4" w:space="0" w:color="auto"/>
              <w:right w:val="single" w:sz="4" w:space="0" w:color="auto"/>
            </w:tcBorders>
            <w:vAlign w:val="center"/>
          </w:tcPr>
          <w:p w14:paraId="0840ED80" w14:textId="77777777" w:rsidR="00ED396E" w:rsidRDefault="00000000">
            <w:pPr>
              <w:jc w:val="center"/>
              <w:rPr>
                <w:rFonts w:ascii="宋体" w:hAnsi="宋体" w:hint="eastAsia"/>
                <w:sz w:val="24"/>
              </w:rPr>
            </w:pPr>
            <w:r>
              <w:rPr>
                <w:rFonts w:ascii="宋体" w:hAnsi="宋体"/>
                <w:sz w:val="24"/>
              </w:rPr>
              <w:t>公诚管理咨询有限公司</w:t>
            </w:r>
          </w:p>
        </w:tc>
        <w:tc>
          <w:tcPr>
            <w:tcW w:w="1553" w:type="pct"/>
            <w:tcBorders>
              <w:top w:val="single" w:sz="4" w:space="0" w:color="auto"/>
              <w:left w:val="single" w:sz="4" w:space="0" w:color="auto"/>
              <w:bottom w:val="single" w:sz="4" w:space="0" w:color="auto"/>
              <w:right w:val="single" w:sz="4" w:space="0" w:color="auto"/>
            </w:tcBorders>
            <w:vAlign w:val="center"/>
          </w:tcPr>
          <w:p w14:paraId="3DE403F8" w14:textId="77777777" w:rsidR="00ED396E" w:rsidRDefault="00ED396E">
            <w:pPr>
              <w:jc w:val="center"/>
              <w:rPr>
                <w:rFonts w:ascii="宋体" w:hAnsi="宋体" w:hint="eastAsia"/>
                <w:sz w:val="24"/>
              </w:rPr>
            </w:pPr>
          </w:p>
        </w:tc>
      </w:tr>
      <w:tr w:rsidR="00ED396E" w14:paraId="03DCAD1E"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11A6D00C" w14:textId="77777777" w:rsidR="00ED396E" w:rsidRDefault="00000000">
            <w:pPr>
              <w:jc w:val="center"/>
              <w:rPr>
                <w:rFonts w:ascii="宋体" w:hAnsi="宋体" w:hint="eastAsia"/>
                <w:sz w:val="24"/>
              </w:rPr>
            </w:pPr>
            <w:r>
              <w:rPr>
                <w:rFonts w:ascii="宋体" w:hAnsi="宋体"/>
                <w:sz w:val="24"/>
              </w:rPr>
              <w:t>银行所在地</w:t>
            </w:r>
          </w:p>
        </w:tc>
        <w:tc>
          <w:tcPr>
            <w:tcW w:w="1796" w:type="pct"/>
            <w:tcBorders>
              <w:top w:val="single" w:sz="4" w:space="0" w:color="auto"/>
              <w:left w:val="nil"/>
              <w:bottom w:val="single" w:sz="4" w:space="0" w:color="auto"/>
              <w:right w:val="single" w:sz="4" w:space="0" w:color="auto"/>
            </w:tcBorders>
            <w:vAlign w:val="center"/>
          </w:tcPr>
          <w:p w14:paraId="47880AE4" w14:textId="77777777" w:rsidR="00ED396E" w:rsidRDefault="00000000">
            <w:pPr>
              <w:jc w:val="center"/>
              <w:rPr>
                <w:rFonts w:ascii="宋体" w:hAnsi="宋体" w:hint="eastAsia"/>
                <w:sz w:val="24"/>
              </w:rPr>
            </w:pPr>
            <w:r>
              <w:rPr>
                <w:rFonts w:ascii="宋体" w:hAnsi="宋体"/>
                <w:sz w:val="24"/>
              </w:rPr>
              <w:t>广东省广州市</w:t>
            </w:r>
          </w:p>
        </w:tc>
        <w:tc>
          <w:tcPr>
            <w:tcW w:w="1553" w:type="pct"/>
            <w:tcBorders>
              <w:top w:val="single" w:sz="4" w:space="0" w:color="auto"/>
              <w:left w:val="single" w:sz="4" w:space="0" w:color="auto"/>
              <w:bottom w:val="single" w:sz="4" w:space="0" w:color="auto"/>
              <w:right w:val="single" w:sz="4" w:space="0" w:color="auto"/>
            </w:tcBorders>
            <w:vAlign w:val="center"/>
          </w:tcPr>
          <w:p w14:paraId="49169EF3" w14:textId="77777777" w:rsidR="00ED396E" w:rsidRDefault="00000000">
            <w:pPr>
              <w:jc w:val="center"/>
              <w:rPr>
                <w:rFonts w:ascii="宋体" w:hAnsi="宋体" w:hint="eastAsia"/>
                <w:sz w:val="24"/>
              </w:rPr>
            </w:pPr>
            <w:r>
              <w:rPr>
                <w:rFonts w:ascii="宋体" w:hAnsi="宋体"/>
                <w:sz w:val="24"/>
              </w:rPr>
              <w:t>XX省XX市</w:t>
            </w:r>
          </w:p>
        </w:tc>
      </w:tr>
      <w:tr w:rsidR="00ED396E" w14:paraId="0BF1EF1D"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43EA0D66" w14:textId="77777777" w:rsidR="00ED396E" w:rsidRDefault="00000000">
            <w:pPr>
              <w:jc w:val="center"/>
              <w:rPr>
                <w:rFonts w:ascii="宋体" w:hAnsi="宋体" w:hint="eastAsia"/>
                <w:sz w:val="24"/>
              </w:rPr>
            </w:pPr>
            <w:r>
              <w:rPr>
                <w:rFonts w:ascii="宋体" w:hAnsi="宋体"/>
                <w:sz w:val="24"/>
              </w:rPr>
              <w:t>开户银行</w:t>
            </w:r>
          </w:p>
          <w:p w14:paraId="0510D00F" w14:textId="77777777" w:rsidR="00ED396E" w:rsidRDefault="00000000">
            <w:pPr>
              <w:jc w:val="center"/>
              <w:rPr>
                <w:rFonts w:ascii="宋体" w:hAnsi="宋体" w:hint="eastAsia"/>
                <w:sz w:val="24"/>
              </w:rPr>
            </w:pPr>
            <w:r>
              <w:rPr>
                <w:rFonts w:ascii="宋体" w:hAnsi="宋体"/>
                <w:sz w:val="24"/>
              </w:rPr>
              <w:t>（必须以“总行”“分行”“支行”结尾，不得出现“营业部”“处理中心”等字眼）</w:t>
            </w:r>
          </w:p>
        </w:tc>
        <w:tc>
          <w:tcPr>
            <w:tcW w:w="1796" w:type="pct"/>
            <w:tcBorders>
              <w:top w:val="single" w:sz="4" w:space="0" w:color="auto"/>
              <w:left w:val="nil"/>
              <w:bottom w:val="single" w:sz="4" w:space="0" w:color="auto"/>
              <w:right w:val="single" w:sz="4" w:space="0" w:color="auto"/>
            </w:tcBorders>
            <w:vAlign w:val="center"/>
          </w:tcPr>
          <w:p w14:paraId="710A864B" w14:textId="77777777" w:rsidR="00ED396E" w:rsidRDefault="00000000">
            <w:pPr>
              <w:jc w:val="center"/>
              <w:rPr>
                <w:rFonts w:ascii="宋体" w:hAnsi="宋体" w:hint="eastAsia"/>
                <w:sz w:val="24"/>
              </w:rPr>
            </w:pPr>
            <w:r>
              <w:rPr>
                <w:rFonts w:ascii="宋体" w:hAnsi="宋体"/>
                <w:sz w:val="24"/>
              </w:rPr>
              <w:t>中信银行广州花园支行</w:t>
            </w:r>
          </w:p>
        </w:tc>
        <w:tc>
          <w:tcPr>
            <w:tcW w:w="1553" w:type="pct"/>
            <w:tcBorders>
              <w:top w:val="single" w:sz="4" w:space="0" w:color="auto"/>
              <w:left w:val="single" w:sz="4" w:space="0" w:color="auto"/>
              <w:bottom w:val="single" w:sz="4" w:space="0" w:color="auto"/>
              <w:right w:val="single" w:sz="4" w:space="0" w:color="auto"/>
            </w:tcBorders>
            <w:vAlign w:val="center"/>
          </w:tcPr>
          <w:p w14:paraId="3BCEE9F3" w14:textId="77777777" w:rsidR="00ED396E" w:rsidRDefault="00ED396E">
            <w:pPr>
              <w:jc w:val="center"/>
              <w:rPr>
                <w:rFonts w:ascii="宋体" w:hAnsi="宋体" w:hint="eastAsia"/>
                <w:sz w:val="24"/>
              </w:rPr>
            </w:pPr>
          </w:p>
        </w:tc>
      </w:tr>
      <w:tr w:rsidR="00ED396E" w14:paraId="4AA1FFB6" w14:textId="77777777">
        <w:trPr>
          <w:trHeight w:val="510"/>
          <w:jc w:val="center"/>
        </w:trPr>
        <w:tc>
          <w:tcPr>
            <w:tcW w:w="1650" w:type="pct"/>
            <w:tcBorders>
              <w:top w:val="nil"/>
              <w:left w:val="single" w:sz="4" w:space="0" w:color="auto"/>
              <w:bottom w:val="single" w:sz="4" w:space="0" w:color="auto"/>
              <w:right w:val="single" w:sz="4" w:space="0" w:color="auto"/>
            </w:tcBorders>
            <w:vAlign w:val="center"/>
          </w:tcPr>
          <w:p w14:paraId="5B6EEB39" w14:textId="77777777" w:rsidR="00ED396E" w:rsidRDefault="00000000">
            <w:pPr>
              <w:jc w:val="center"/>
              <w:rPr>
                <w:rFonts w:ascii="宋体" w:hAnsi="宋体" w:hint="eastAsia"/>
                <w:sz w:val="24"/>
              </w:rPr>
            </w:pPr>
            <w:r>
              <w:rPr>
                <w:rFonts w:ascii="宋体" w:hAnsi="宋体"/>
                <w:sz w:val="24"/>
              </w:rPr>
              <w:t>帐    号</w:t>
            </w:r>
          </w:p>
        </w:tc>
        <w:tc>
          <w:tcPr>
            <w:tcW w:w="1796" w:type="pct"/>
            <w:tcBorders>
              <w:top w:val="single" w:sz="4" w:space="0" w:color="auto"/>
              <w:left w:val="nil"/>
              <w:bottom w:val="single" w:sz="4" w:space="0" w:color="auto"/>
              <w:right w:val="single" w:sz="4" w:space="0" w:color="auto"/>
            </w:tcBorders>
            <w:vAlign w:val="center"/>
          </w:tcPr>
          <w:p w14:paraId="4942D2AE" w14:textId="11A4AD38" w:rsidR="00ED396E" w:rsidRDefault="0076325E">
            <w:pPr>
              <w:jc w:val="center"/>
              <w:rPr>
                <w:rFonts w:ascii="宋体" w:hAnsi="宋体" w:hint="eastAsia"/>
                <w:sz w:val="24"/>
              </w:rPr>
            </w:pPr>
            <w:r w:rsidRPr="0076325E">
              <w:rPr>
                <w:rFonts w:ascii="宋体" w:hAnsi="宋体"/>
                <w:sz w:val="24"/>
              </w:rPr>
              <w:t>3110910037672420179</w:t>
            </w:r>
          </w:p>
        </w:tc>
        <w:tc>
          <w:tcPr>
            <w:tcW w:w="1553" w:type="pct"/>
            <w:tcBorders>
              <w:top w:val="single" w:sz="4" w:space="0" w:color="auto"/>
              <w:left w:val="single" w:sz="4" w:space="0" w:color="auto"/>
              <w:bottom w:val="single" w:sz="4" w:space="0" w:color="auto"/>
              <w:right w:val="single" w:sz="4" w:space="0" w:color="auto"/>
            </w:tcBorders>
            <w:vAlign w:val="center"/>
          </w:tcPr>
          <w:p w14:paraId="23994969" w14:textId="77777777" w:rsidR="00ED396E" w:rsidRDefault="00ED396E">
            <w:pPr>
              <w:jc w:val="center"/>
              <w:rPr>
                <w:rFonts w:ascii="宋体" w:hAnsi="宋体" w:hint="eastAsia"/>
                <w:sz w:val="24"/>
              </w:rPr>
            </w:pPr>
          </w:p>
        </w:tc>
      </w:tr>
    </w:tbl>
    <w:p w14:paraId="43DBB64B" w14:textId="77777777" w:rsidR="00ED396E" w:rsidRDefault="00000000">
      <w:pPr>
        <w:spacing w:beforeLines="100" w:before="312" w:line="360" w:lineRule="auto"/>
        <w:jc w:val="left"/>
        <w:rPr>
          <w:rFonts w:ascii="宋体" w:hAnsi="宋体" w:hint="eastAsia"/>
          <w:sz w:val="24"/>
        </w:rPr>
      </w:pPr>
      <w:r>
        <w:rPr>
          <w:rFonts w:ascii="宋体" w:hAnsi="宋体"/>
          <w:sz w:val="24"/>
        </w:rPr>
        <w:t>（2）如需邮寄代理服务费发票，请填写以下信息：</w:t>
      </w:r>
    </w:p>
    <w:p w14:paraId="5EED3888" w14:textId="77777777" w:rsidR="00ED396E" w:rsidRDefault="00000000">
      <w:pPr>
        <w:spacing w:line="360" w:lineRule="auto"/>
        <w:jc w:val="left"/>
        <w:rPr>
          <w:rFonts w:ascii="宋体" w:hAnsi="宋体" w:hint="eastAsia"/>
          <w:sz w:val="24"/>
        </w:rPr>
      </w:pPr>
      <w:r>
        <w:rPr>
          <w:rFonts w:ascii="宋体" w:hAnsi="宋体"/>
          <w:sz w:val="24"/>
        </w:rPr>
        <w:t xml:space="preserve">收件人姓名及电话：                                 </w:t>
      </w:r>
    </w:p>
    <w:p w14:paraId="4D9E98B7" w14:textId="77777777" w:rsidR="00ED396E" w:rsidRDefault="00000000">
      <w:pPr>
        <w:spacing w:line="360" w:lineRule="auto"/>
        <w:jc w:val="left"/>
        <w:rPr>
          <w:rFonts w:ascii="宋体" w:hAnsi="宋体" w:hint="eastAsia"/>
          <w:sz w:val="24"/>
        </w:rPr>
      </w:pPr>
      <w:r>
        <w:rPr>
          <w:rFonts w:ascii="宋体" w:hAnsi="宋体"/>
          <w:sz w:val="24"/>
        </w:rPr>
        <w:t xml:space="preserve">收  件  地  址  ：                                 </w:t>
      </w:r>
    </w:p>
    <w:p w14:paraId="5855801E" w14:textId="77777777" w:rsidR="00ED396E" w:rsidRDefault="00000000">
      <w:pPr>
        <w:spacing w:line="360" w:lineRule="auto"/>
        <w:ind w:firstLineChars="200" w:firstLine="480"/>
        <w:jc w:val="left"/>
        <w:rPr>
          <w:rFonts w:ascii="宋体" w:hAnsi="宋体" w:hint="eastAsia"/>
          <w:sz w:val="24"/>
        </w:rPr>
      </w:pPr>
      <w:r>
        <w:rPr>
          <w:rFonts w:ascii="宋体" w:hAnsi="宋体"/>
          <w:sz w:val="24"/>
        </w:rPr>
        <w:t>若我司未按前述期限支付代理服务费，贵司有权直接在应付我司任何一笔款项中直接扣除。</w:t>
      </w:r>
    </w:p>
    <w:p w14:paraId="6320DE5B" w14:textId="77777777" w:rsidR="00ED396E" w:rsidRDefault="00000000">
      <w:pPr>
        <w:spacing w:line="360" w:lineRule="auto"/>
        <w:ind w:firstLineChars="200" w:firstLine="480"/>
        <w:jc w:val="left"/>
        <w:rPr>
          <w:rFonts w:ascii="宋体" w:hAnsi="宋体" w:hint="eastAsia"/>
          <w:sz w:val="24"/>
        </w:rPr>
      </w:pPr>
      <w:r>
        <w:rPr>
          <w:rFonts w:ascii="宋体" w:hAnsi="宋体"/>
          <w:sz w:val="24"/>
        </w:rPr>
        <w:t>因前述事项发生争议，我方同意将争议提交北海国际仲裁院仲裁解决。</w:t>
      </w:r>
    </w:p>
    <w:p w14:paraId="7EFF32A1" w14:textId="77777777" w:rsidR="00ED396E" w:rsidRDefault="00000000">
      <w:pPr>
        <w:spacing w:line="360" w:lineRule="auto"/>
        <w:ind w:left="420"/>
        <w:rPr>
          <w:rFonts w:ascii="宋体" w:hAnsi="宋体" w:hint="eastAsia"/>
          <w:sz w:val="24"/>
          <w:u w:val="single"/>
        </w:rPr>
      </w:pPr>
      <w:r>
        <w:rPr>
          <w:rFonts w:ascii="宋体" w:hAnsi="宋体" w:hint="eastAsia"/>
          <w:sz w:val="24"/>
        </w:rPr>
        <w:t>投标人名称（电子印章）：</w:t>
      </w:r>
    </w:p>
    <w:p w14:paraId="1F464812" w14:textId="77777777" w:rsidR="00ED396E" w:rsidRDefault="00000000">
      <w:pPr>
        <w:spacing w:line="360" w:lineRule="auto"/>
        <w:ind w:firstLine="435"/>
        <w:rPr>
          <w:rFonts w:ascii="宋体" w:hAnsi="宋体" w:hint="eastAsia"/>
          <w:sz w:val="24"/>
        </w:rPr>
      </w:pPr>
      <w:r>
        <w:rPr>
          <w:rFonts w:ascii="宋体" w:hAnsi="宋体" w:hint="eastAsia"/>
          <w:sz w:val="24"/>
        </w:rPr>
        <w:t>投标人代表签字或电子印章：</w:t>
      </w:r>
    </w:p>
    <w:p w14:paraId="66479E7F" w14:textId="77777777" w:rsidR="00ED396E" w:rsidRDefault="00000000">
      <w:pPr>
        <w:spacing w:line="360" w:lineRule="auto"/>
        <w:ind w:firstLineChars="200" w:firstLine="480"/>
        <w:jc w:val="left"/>
        <w:rPr>
          <w:rFonts w:ascii="宋体" w:hAnsi="宋体" w:hint="eastAsia"/>
          <w:sz w:val="24"/>
        </w:rPr>
      </w:pPr>
      <w:r>
        <w:rPr>
          <w:rFonts w:ascii="宋体" w:hAnsi="宋体" w:hint="eastAsia"/>
          <w:sz w:val="24"/>
        </w:rPr>
        <w:t>日        期：</w:t>
      </w:r>
    </w:p>
    <w:p w14:paraId="649864AC" w14:textId="77777777" w:rsidR="00ED396E" w:rsidRDefault="00000000">
      <w:pPr>
        <w:spacing w:line="360" w:lineRule="auto"/>
        <w:ind w:firstLineChars="200" w:firstLine="562"/>
        <w:jc w:val="left"/>
        <w:rPr>
          <w:rFonts w:ascii="宋体" w:hAnsi="宋体" w:hint="eastAsia"/>
          <w:sz w:val="24"/>
        </w:rPr>
      </w:pPr>
      <w:r>
        <w:rPr>
          <w:rFonts w:ascii="宋体" w:hAnsi="宋体" w:hint="eastAsia"/>
          <w:b/>
          <w:sz w:val="28"/>
        </w:rPr>
        <w:br w:type="page"/>
      </w:r>
      <w:bookmarkEnd w:id="49"/>
      <w:bookmarkEnd w:id="50"/>
    </w:p>
    <w:p w14:paraId="455B01F6" w14:textId="77777777" w:rsidR="00ED396E" w:rsidRDefault="00000000">
      <w:pPr>
        <w:pStyle w:val="4"/>
        <w:numPr>
          <w:ilvl w:val="0"/>
          <w:numId w:val="0"/>
        </w:numPr>
        <w:rPr>
          <w:rFonts w:ascii="宋体" w:hAnsi="宋体" w:hint="eastAsia"/>
        </w:rPr>
      </w:pPr>
      <w:r>
        <w:rPr>
          <w:rFonts w:ascii="宋体" w:hAnsi="宋体" w:hint="eastAsia"/>
        </w:rPr>
        <w:lastRenderedPageBreak/>
        <w:t>附件5</w:t>
      </w:r>
      <w:r>
        <w:rPr>
          <w:rFonts w:ascii="宋体" w:hAnsi="宋体"/>
        </w:rPr>
        <w:t xml:space="preserve"> </w:t>
      </w:r>
      <w:r>
        <w:rPr>
          <w:rFonts w:ascii="宋体" w:hAnsi="宋体" w:hint="eastAsia"/>
        </w:rPr>
        <w:t>中小企业声明函</w:t>
      </w:r>
    </w:p>
    <w:p w14:paraId="4F670E49" w14:textId="77777777" w:rsidR="00ED396E" w:rsidRDefault="00000000">
      <w:pPr>
        <w:pStyle w:val="6"/>
        <w:spacing w:line="360" w:lineRule="auto"/>
        <w:jc w:val="center"/>
        <w:rPr>
          <w:rFonts w:ascii="宋体" w:hAnsi="宋体" w:hint="eastAsia"/>
          <w:b/>
          <w:sz w:val="32"/>
          <w:szCs w:val="32"/>
          <w:lang w:val="en-GB"/>
        </w:rPr>
      </w:pPr>
      <w:r>
        <w:rPr>
          <w:rFonts w:ascii="宋体" w:hAnsi="宋体" w:hint="eastAsia"/>
          <w:b/>
          <w:sz w:val="32"/>
          <w:szCs w:val="32"/>
          <w:lang w:val="en-GB"/>
        </w:rPr>
        <w:t>中小企业声明函（货物）</w:t>
      </w:r>
    </w:p>
    <w:p w14:paraId="3F9BF125" w14:textId="77777777" w:rsidR="00ED396E" w:rsidRDefault="00000000">
      <w:pPr>
        <w:pStyle w:val="6"/>
        <w:spacing w:line="360" w:lineRule="auto"/>
        <w:ind w:firstLineChars="200" w:firstLine="480"/>
        <w:rPr>
          <w:rFonts w:ascii="宋体" w:hAnsi="宋体" w:hint="eastAsia"/>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采购活动，提供的货物全部由符合政策要求的中小企业制造。相关企业（含联合体中的中小企业、签订分包意向协议的中小企业）的具体情况如下：</w:t>
      </w:r>
    </w:p>
    <w:p w14:paraId="5C7EDE20" w14:textId="77777777" w:rsidR="00ED396E" w:rsidRDefault="00000000">
      <w:pPr>
        <w:pStyle w:val="6"/>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u w:val="single"/>
        </w:rPr>
        <w:t xml:space="preserve"> （标的名称） </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w:t>
      </w:r>
      <w:r>
        <w:rPr>
          <w:rFonts w:ascii="宋体" w:hAnsi="宋体" w:hint="eastAsia"/>
          <w:sz w:val="24"/>
          <w:u w:val="single"/>
        </w:rPr>
        <w:t>（中型企业、小型企业、微型企业）</w:t>
      </w:r>
      <w:r>
        <w:rPr>
          <w:rFonts w:ascii="宋体" w:hAnsi="宋体" w:hint="eastAsia"/>
          <w:sz w:val="24"/>
        </w:rPr>
        <w:t>；</w:t>
      </w:r>
    </w:p>
    <w:p w14:paraId="0A1C489F" w14:textId="77777777" w:rsidR="00ED396E" w:rsidRDefault="00000000">
      <w:pPr>
        <w:pStyle w:val="6"/>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u w:val="single"/>
        </w:rPr>
        <w:t xml:space="preserve"> （标的名称） </w:t>
      </w:r>
      <w:r>
        <w:rPr>
          <w:rFonts w:ascii="宋体" w:hAnsi="宋体" w:hint="eastAsia"/>
          <w:sz w:val="24"/>
        </w:rPr>
        <w:t>，属于</w:t>
      </w:r>
      <w:r>
        <w:rPr>
          <w:rFonts w:ascii="宋体" w:hAnsi="宋体" w:hint="eastAsia"/>
          <w:sz w:val="24"/>
          <w:u w:val="single"/>
        </w:rPr>
        <w:t>（采购文件中明确的所属行业）</w:t>
      </w:r>
      <w:r>
        <w:rPr>
          <w:rFonts w:ascii="宋体" w:hAnsi="宋体" w:hint="eastAsia"/>
          <w:sz w:val="24"/>
        </w:rPr>
        <w:t>行业；制造商为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7A1AAAD0" w14:textId="77777777" w:rsidR="00ED396E" w:rsidRDefault="00000000">
      <w:pPr>
        <w:pStyle w:val="6"/>
        <w:spacing w:line="360" w:lineRule="auto"/>
        <w:ind w:firstLineChars="200" w:firstLine="480"/>
        <w:rPr>
          <w:rFonts w:ascii="宋体" w:hAnsi="宋体" w:hint="eastAsia"/>
          <w:sz w:val="24"/>
        </w:rPr>
      </w:pPr>
      <w:r>
        <w:rPr>
          <w:rFonts w:ascii="宋体" w:hAnsi="宋体" w:hint="eastAsia"/>
          <w:sz w:val="24"/>
        </w:rPr>
        <w:t>……</w:t>
      </w:r>
    </w:p>
    <w:p w14:paraId="6C17F076" w14:textId="77777777" w:rsidR="00ED396E" w:rsidRDefault="00000000">
      <w:pPr>
        <w:pStyle w:val="6"/>
        <w:spacing w:line="360" w:lineRule="auto"/>
        <w:ind w:firstLineChars="200" w:firstLine="480"/>
        <w:rPr>
          <w:rFonts w:ascii="宋体" w:hAnsi="宋体" w:hint="eastAsia"/>
          <w:sz w:val="24"/>
        </w:rPr>
      </w:pPr>
      <w:r>
        <w:rPr>
          <w:rFonts w:ascii="宋体" w:hAnsi="宋体" w:hint="eastAsia"/>
          <w:sz w:val="24"/>
        </w:rPr>
        <w:t>以上企业，不属于大企业的分支机构，不存在控股股东为大企业的情形，也不存在与大企业的负责人为同一人的情形。</w:t>
      </w:r>
    </w:p>
    <w:p w14:paraId="6D70C54B" w14:textId="77777777" w:rsidR="00ED396E" w:rsidRDefault="00000000">
      <w:pPr>
        <w:pStyle w:val="6"/>
        <w:spacing w:line="360" w:lineRule="auto"/>
        <w:ind w:firstLineChars="200" w:firstLine="480"/>
        <w:rPr>
          <w:rFonts w:ascii="宋体" w:hAnsi="宋体" w:hint="eastAsia"/>
          <w:sz w:val="24"/>
        </w:rPr>
      </w:pPr>
      <w:r>
        <w:rPr>
          <w:rFonts w:ascii="宋体" w:hAnsi="宋体" w:hint="eastAsia"/>
          <w:sz w:val="24"/>
        </w:rPr>
        <w:t>本企业对上述声明内容的真实性负责。如有虚假，将依法承担相应责任</w:t>
      </w:r>
    </w:p>
    <w:p w14:paraId="1A4DB3C7" w14:textId="77777777" w:rsidR="00ED396E" w:rsidRDefault="00ED396E">
      <w:pPr>
        <w:spacing w:line="360" w:lineRule="auto"/>
        <w:rPr>
          <w:rFonts w:ascii="宋体" w:hAnsi="宋体" w:hint="eastAsia"/>
          <w:spacing w:val="6"/>
          <w:sz w:val="24"/>
        </w:rPr>
      </w:pPr>
    </w:p>
    <w:p w14:paraId="31F69191" w14:textId="77777777" w:rsidR="00ED396E" w:rsidRDefault="00ED396E">
      <w:pPr>
        <w:pStyle w:val="6"/>
        <w:spacing w:line="360" w:lineRule="auto"/>
        <w:ind w:firstLineChars="200" w:firstLine="480"/>
        <w:rPr>
          <w:rFonts w:ascii="宋体" w:hAnsi="宋体" w:cs="Arial" w:hint="eastAsia"/>
          <w:bCs/>
          <w:sz w:val="24"/>
        </w:rPr>
      </w:pPr>
    </w:p>
    <w:p w14:paraId="5B3B2AF6" w14:textId="77777777" w:rsidR="00ED396E" w:rsidRDefault="00ED396E">
      <w:pPr>
        <w:pStyle w:val="6"/>
        <w:spacing w:line="360" w:lineRule="auto"/>
        <w:rPr>
          <w:rFonts w:ascii="宋体" w:hAnsi="宋体" w:hint="eastAsia"/>
          <w:sz w:val="24"/>
        </w:rPr>
      </w:pPr>
    </w:p>
    <w:p w14:paraId="07EBFD8E" w14:textId="77777777" w:rsidR="00ED396E" w:rsidRDefault="00000000">
      <w:pPr>
        <w:pStyle w:val="6"/>
        <w:spacing w:line="360" w:lineRule="auto"/>
        <w:ind w:firstLineChars="2000" w:firstLine="4800"/>
        <w:rPr>
          <w:rFonts w:ascii="宋体" w:hAnsi="宋体" w:hint="eastAsia"/>
          <w:sz w:val="24"/>
        </w:rPr>
      </w:pPr>
      <w:r>
        <w:rPr>
          <w:rFonts w:ascii="宋体" w:hAnsi="宋体" w:hint="eastAsia"/>
          <w:sz w:val="24"/>
        </w:rPr>
        <w:t xml:space="preserve">企业名称（盖章）：              </w:t>
      </w:r>
    </w:p>
    <w:p w14:paraId="036AF06E" w14:textId="77777777" w:rsidR="00ED396E" w:rsidRDefault="00000000">
      <w:pPr>
        <w:pStyle w:val="6"/>
        <w:spacing w:line="360" w:lineRule="auto"/>
        <w:ind w:firstLineChars="2000" w:firstLine="4800"/>
        <w:rPr>
          <w:rFonts w:ascii="宋体" w:hAnsi="宋体" w:hint="eastAsia"/>
          <w:sz w:val="24"/>
        </w:rPr>
      </w:pPr>
      <w:r>
        <w:rPr>
          <w:rFonts w:ascii="宋体" w:hAnsi="宋体" w:hint="eastAsia"/>
          <w:sz w:val="24"/>
        </w:rPr>
        <w:t>日 期：</w:t>
      </w:r>
    </w:p>
    <w:p w14:paraId="38965625" w14:textId="77777777" w:rsidR="00ED396E" w:rsidRDefault="00ED396E">
      <w:pPr>
        <w:pStyle w:val="a1"/>
        <w:rPr>
          <w:rFonts w:ascii="宋体" w:hAnsi="宋体" w:cs="宋体" w:hint="eastAsia"/>
          <w:sz w:val="24"/>
          <w:szCs w:val="24"/>
        </w:rPr>
      </w:pPr>
    </w:p>
    <w:p w14:paraId="7A73AD64" w14:textId="77777777" w:rsidR="00ED396E" w:rsidRDefault="00ED396E">
      <w:pPr>
        <w:pStyle w:val="a1"/>
        <w:rPr>
          <w:rFonts w:ascii="宋体" w:hAnsi="宋体" w:cs="宋体" w:hint="eastAsia"/>
          <w:sz w:val="24"/>
          <w:szCs w:val="24"/>
        </w:rPr>
      </w:pPr>
    </w:p>
    <w:p w14:paraId="42CFE15F" w14:textId="77777777" w:rsidR="00ED396E" w:rsidRDefault="00000000">
      <w:pPr>
        <w:spacing w:line="360" w:lineRule="auto"/>
        <w:rPr>
          <w:rFonts w:ascii="宋体" w:hAnsi="宋体" w:cs="宋体" w:hint="eastAsia"/>
          <w:sz w:val="24"/>
        </w:rPr>
      </w:pPr>
      <w:r>
        <w:rPr>
          <w:rFonts w:ascii="宋体" w:hAnsi="宋体" w:cs="宋体"/>
          <w:noProof/>
          <w:sz w:val="24"/>
        </w:rPr>
        <mc:AlternateContent>
          <mc:Choice Requires="wps">
            <w:drawing>
              <wp:anchor distT="0" distB="0" distL="114300" distR="114300" simplePos="0" relativeHeight="251663360" behindDoc="0" locked="0" layoutInCell="1" allowOverlap="1" wp14:anchorId="4C1C9714" wp14:editId="7FDCC868">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4pt;margin-top:16.5pt;height:0pt;width:235pt;z-index:251663360;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3C05BFB8" w14:textId="77777777" w:rsidR="00ED396E" w:rsidRDefault="00000000">
      <w:pPr>
        <w:spacing w:line="360" w:lineRule="auto"/>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从业人员、营业收入、资产总额填报上一年度数据，无上一年度数据的新成立企业可不填报。</w:t>
      </w:r>
    </w:p>
    <w:p w14:paraId="4398D740" w14:textId="77777777" w:rsidR="00ED396E" w:rsidRDefault="00000000">
      <w:pPr>
        <w:rPr>
          <w:rFonts w:ascii="宋体" w:hAnsi="宋体" w:cs="宋体" w:hint="eastAsia"/>
          <w:sz w:val="24"/>
        </w:rPr>
      </w:pPr>
      <w:r>
        <w:rPr>
          <w:rFonts w:ascii="宋体" w:hAnsi="宋体" w:cs="宋体" w:hint="eastAsia"/>
          <w:sz w:val="24"/>
        </w:rPr>
        <w:t>②本声明函将随中标结果公开，接受社会监督。</w:t>
      </w:r>
    </w:p>
    <w:p w14:paraId="5986912F" w14:textId="77777777" w:rsidR="00ED396E" w:rsidRDefault="00000000">
      <w:pPr>
        <w:pStyle w:val="a1"/>
        <w:rPr>
          <w:rFonts w:ascii="宋体" w:hAnsi="宋体" w:hint="eastAsia"/>
        </w:rPr>
      </w:pPr>
      <w:r>
        <w:rPr>
          <w:rFonts w:ascii="宋体" w:hAnsi="宋体"/>
        </w:rPr>
        <w:br w:type="page"/>
      </w:r>
    </w:p>
    <w:p w14:paraId="1A7C973C" w14:textId="77777777" w:rsidR="00ED396E" w:rsidRDefault="00000000">
      <w:pPr>
        <w:pStyle w:val="4"/>
        <w:numPr>
          <w:ilvl w:val="0"/>
          <w:numId w:val="0"/>
        </w:numPr>
        <w:rPr>
          <w:rFonts w:ascii="宋体" w:hAnsi="宋体" w:hint="eastAsia"/>
        </w:rPr>
      </w:pPr>
      <w:bookmarkStart w:id="51" w:name="_Toc17646_WPSOffice_Level1"/>
      <w:bookmarkStart w:id="52" w:name="_Toc27483_WPSOffice_Level1"/>
      <w:r>
        <w:rPr>
          <w:rFonts w:ascii="宋体" w:hAnsi="宋体" w:hint="eastAsia"/>
        </w:rPr>
        <w:lastRenderedPageBreak/>
        <w:t>附件6 残疾人福利性单位声明函</w:t>
      </w:r>
    </w:p>
    <w:p w14:paraId="38C2A680" w14:textId="77777777" w:rsidR="00ED396E" w:rsidRDefault="00000000">
      <w:pPr>
        <w:pStyle w:val="ae"/>
        <w:spacing w:line="360" w:lineRule="auto"/>
        <w:jc w:val="center"/>
        <w:rPr>
          <w:rFonts w:hAnsi="宋体" w:cs="宋体" w:hint="eastAsia"/>
          <w:b/>
          <w:sz w:val="32"/>
          <w:szCs w:val="32"/>
          <w:lang w:val="en-GB"/>
        </w:rPr>
      </w:pPr>
      <w:r>
        <w:rPr>
          <w:rFonts w:hAnsi="宋体" w:cs="宋体" w:hint="eastAsia"/>
          <w:b/>
          <w:sz w:val="32"/>
          <w:szCs w:val="32"/>
          <w:lang w:val="en-GB"/>
        </w:rPr>
        <w:t>残疾人福利性单位声明函</w:t>
      </w:r>
      <w:bookmarkEnd w:id="51"/>
      <w:bookmarkEnd w:id="52"/>
    </w:p>
    <w:p w14:paraId="1E7A3DD7" w14:textId="77777777" w:rsidR="00ED396E" w:rsidRDefault="00ED396E">
      <w:pPr>
        <w:spacing w:line="360" w:lineRule="auto"/>
        <w:ind w:firstLineChars="200" w:firstLine="480"/>
        <w:rPr>
          <w:rFonts w:ascii="宋体" w:hAnsi="宋体" w:cs="宋体" w:hint="eastAsia"/>
          <w:sz w:val="24"/>
        </w:rPr>
      </w:pPr>
    </w:p>
    <w:p w14:paraId="52A32391"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57984FEF" w14:textId="77777777" w:rsidR="00ED396E"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093F7100" w14:textId="77777777" w:rsidR="00ED396E" w:rsidRDefault="00ED396E">
      <w:pPr>
        <w:pStyle w:val="21"/>
        <w:rPr>
          <w:rFonts w:ascii="宋体" w:hAnsi="宋体" w:hint="eastAsia"/>
        </w:rPr>
      </w:pPr>
    </w:p>
    <w:p w14:paraId="61DEB310" w14:textId="77777777" w:rsidR="00ED396E" w:rsidRDefault="00000000">
      <w:pPr>
        <w:tabs>
          <w:tab w:val="left" w:pos="4860"/>
        </w:tabs>
        <w:spacing w:line="588" w:lineRule="exact"/>
        <w:ind w:right="1560" w:firstLineChars="200" w:firstLine="480"/>
        <w:jc w:val="center"/>
        <w:rPr>
          <w:rFonts w:ascii="宋体" w:hAnsi="宋体" w:cs="宋体" w:hint="eastAsia"/>
          <w:sz w:val="24"/>
        </w:rPr>
      </w:pPr>
      <w:r>
        <w:rPr>
          <w:rFonts w:ascii="宋体" w:hAnsi="宋体" w:cs="宋体" w:hint="eastAsia"/>
          <w:sz w:val="24"/>
        </w:rPr>
        <w:t xml:space="preserve">           </w:t>
      </w:r>
    </w:p>
    <w:p w14:paraId="37885124" w14:textId="77777777" w:rsidR="00ED396E" w:rsidRDefault="00000000">
      <w:pPr>
        <w:pStyle w:val="6"/>
        <w:spacing w:line="360" w:lineRule="auto"/>
        <w:ind w:leftChars="2280" w:left="4788"/>
        <w:rPr>
          <w:rFonts w:ascii="宋体" w:hAnsi="宋体" w:cs="宋体" w:hint="eastAsia"/>
          <w:sz w:val="24"/>
        </w:rPr>
      </w:pPr>
      <w:r>
        <w:rPr>
          <w:rFonts w:ascii="宋体" w:hAnsi="宋体" w:cs="宋体" w:hint="eastAsia"/>
          <w:sz w:val="24"/>
        </w:rPr>
        <w:t xml:space="preserve">       </w:t>
      </w:r>
    </w:p>
    <w:p w14:paraId="039DB43D" w14:textId="77777777" w:rsidR="00ED396E" w:rsidRDefault="00000000">
      <w:pPr>
        <w:pStyle w:val="6"/>
        <w:spacing w:line="360" w:lineRule="auto"/>
        <w:ind w:leftChars="2280" w:left="4788"/>
        <w:rPr>
          <w:rFonts w:ascii="宋体" w:hAnsi="宋体" w:hint="eastAsia"/>
          <w:sz w:val="24"/>
        </w:rPr>
      </w:pPr>
      <w:r>
        <w:rPr>
          <w:rFonts w:ascii="宋体" w:hAnsi="宋体" w:hint="eastAsia"/>
          <w:sz w:val="24"/>
        </w:rPr>
        <w:t>单位名称（盖章）：</w:t>
      </w:r>
    </w:p>
    <w:p w14:paraId="541839B0" w14:textId="77777777" w:rsidR="00ED396E" w:rsidRDefault="00000000">
      <w:pPr>
        <w:pStyle w:val="6"/>
        <w:spacing w:line="360" w:lineRule="auto"/>
        <w:ind w:leftChars="1710" w:left="3591" w:firstLineChars="500" w:firstLine="1200"/>
        <w:rPr>
          <w:rFonts w:ascii="宋体" w:hAnsi="宋体" w:hint="eastAsia"/>
          <w:sz w:val="24"/>
        </w:rPr>
      </w:pPr>
      <w:r>
        <w:rPr>
          <w:rFonts w:ascii="宋体" w:hAnsi="宋体" w:hint="eastAsia"/>
          <w:sz w:val="24"/>
        </w:rPr>
        <w:t>日  期  ：</w:t>
      </w:r>
    </w:p>
    <w:p w14:paraId="4069F140" w14:textId="56EF02AF" w:rsidR="00EA2CDA" w:rsidRDefault="00EA2CDA">
      <w:pPr>
        <w:widowControl/>
        <w:jc w:val="left"/>
        <w:rPr>
          <w:rFonts w:ascii="宋体" w:hAnsi="宋体" w:hint="eastAsia"/>
          <w:sz w:val="24"/>
        </w:rPr>
      </w:pPr>
      <w:r>
        <w:rPr>
          <w:rFonts w:ascii="宋体" w:hAnsi="宋体" w:hint="eastAsia"/>
          <w:sz w:val="24"/>
        </w:rPr>
        <w:br w:type="page"/>
      </w:r>
    </w:p>
    <w:p w14:paraId="3B58F5B3" w14:textId="77777777" w:rsidR="00ED396E" w:rsidRDefault="00000000">
      <w:pPr>
        <w:pStyle w:val="3"/>
        <w:rPr>
          <w:rFonts w:ascii="宋体" w:hAnsi="宋体" w:hint="eastAsia"/>
        </w:rPr>
      </w:pPr>
      <w:r>
        <w:rPr>
          <w:rFonts w:ascii="宋体" w:hAnsi="宋体" w:hint="eastAsia"/>
        </w:rPr>
        <w:lastRenderedPageBreak/>
        <w:t>商务与技术文件目录</w:t>
      </w:r>
    </w:p>
    <w:p w14:paraId="46365A90"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（1）投标人情况介绍（格式详见附件）；</w:t>
      </w:r>
    </w:p>
    <w:p w14:paraId="2E3D31B0"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（2）成功案例及业绩一览表（如有，格式详见附件）；</w:t>
      </w:r>
    </w:p>
    <w:p w14:paraId="7CA7EB93"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（3）证书一览表（如有，格式详见附件）；</w:t>
      </w:r>
    </w:p>
    <w:p w14:paraId="510560E9"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（4）商务及技术需求响应表（格式详见附件）；</w:t>
      </w:r>
    </w:p>
    <w:p w14:paraId="5663A3E2"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（5）供货及验收方案（格式自拟）；</w:t>
      </w:r>
    </w:p>
    <w:p w14:paraId="4792FBC1" w14:textId="77777777" w:rsidR="00BA0707" w:rsidRPr="00261D21" w:rsidRDefault="00BA0707" w:rsidP="00BA0707">
      <w:pPr>
        <w:pStyle w:val="a1"/>
        <w:spacing w:line="360" w:lineRule="auto"/>
        <w:ind w:firstLineChars="200" w:firstLine="480"/>
        <w:rPr>
          <w:rFonts w:ascii="宋体" w:hAnsi="宋体" w:hint="eastAsia"/>
          <w:b/>
          <w:sz w:val="24"/>
        </w:rPr>
      </w:pPr>
      <w:r>
        <w:rPr>
          <w:rFonts w:ascii="宋体" w:hAnsi="宋体" w:hint="eastAsia"/>
          <w:bCs/>
          <w:sz w:val="24"/>
        </w:rPr>
        <w:t>（6）质保期承诺函（格式自拟）；</w:t>
      </w:r>
    </w:p>
    <w:p w14:paraId="6CD0EF1B"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（7）应急方案（格式自拟）；</w:t>
      </w:r>
    </w:p>
    <w:p w14:paraId="2671D067" w14:textId="77777777" w:rsidR="00BA0707"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（8）售后服务方案（格式自拟）；</w:t>
      </w:r>
    </w:p>
    <w:p w14:paraId="7754C0FA" w14:textId="77777777" w:rsidR="00BA0707" w:rsidRPr="00EB7DD2" w:rsidRDefault="00BA0707" w:rsidP="00BA0707">
      <w:pPr>
        <w:pStyle w:val="a1"/>
        <w:spacing w:line="360" w:lineRule="auto"/>
        <w:ind w:firstLineChars="200" w:firstLine="480"/>
        <w:rPr>
          <w:rFonts w:ascii="宋体" w:hAnsi="宋体" w:hint="eastAsia"/>
          <w:bCs/>
          <w:sz w:val="24"/>
        </w:rPr>
      </w:pPr>
      <w:r>
        <w:rPr>
          <w:rFonts w:ascii="宋体" w:hAnsi="宋体" w:hint="eastAsia"/>
          <w:bCs/>
          <w:sz w:val="24"/>
        </w:rPr>
        <w:t>（9）符合招标文件规定的其他证明文件及评分标准中涉及的其他材料(如有)。</w:t>
      </w:r>
    </w:p>
    <w:p w14:paraId="71117D28" w14:textId="77777777" w:rsidR="00ED396E" w:rsidRPr="00BA0707" w:rsidRDefault="00ED396E">
      <w:pPr>
        <w:pStyle w:val="a1"/>
        <w:ind w:firstLine="0"/>
        <w:rPr>
          <w:rFonts w:ascii="宋体" w:hAnsi="宋体" w:hint="eastAsia"/>
          <w:sz w:val="28"/>
          <w:szCs w:val="28"/>
        </w:rPr>
      </w:pPr>
    </w:p>
    <w:p w14:paraId="46FB591F" w14:textId="77777777" w:rsidR="00ED396E" w:rsidRDefault="00000000">
      <w:pPr>
        <w:rPr>
          <w:rFonts w:ascii="宋体" w:hAnsi="宋体" w:hint="eastAsia"/>
          <w:b/>
          <w:sz w:val="28"/>
        </w:rPr>
      </w:pPr>
      <w:r>
        <w:rPr>
          <w:rFonts w:ascii="宋体" w:hAnsi="宋体" w:hint="eastAsia"/>
          <w:b/>
          <w:sz w:val="28"/>
        </w:rPr>
        <w:br w:type="page"/>
      </w:r>
    </w:p>
    <w:p w14:paraId="3396E230" w14:textId="77777777" w:rsidR="00ED396E" w:rsidRDefault="00000000">
      <w:pPr>
        <w:pStyle w:val="4"/>
        <w:numPr>
          <w:ilvl w:val="0"/>
          <w:numId w:val="0"/>
        </w:numPr>
        <w:rPr>
          <w:rFonts w:ascii="宋体" w:hAnsi="宋体" w:hint="eastAsia"/>
        </w:rPr>
      </w:pPr>
      <w:r>
        <w:rPr>
          <w:rFonts w:ascii="宋体" w:hAnsi="宋体" w:hint="eastAsia"/>
        </w:rPr>
        <w:lastRenderedPageBreak/>
        <w:t>附件7</w:t>
      </w:r>
      <w:r>
        <w:rPr>
          <w:rFonts w:ascii="宋体" w:hAnsi="宋体"/>
        </w:rPr>
        <w:t xml:space="preserve"> </w:t>
      </w:r>
      <w:r>
        <w:rPr>
          <w:rFonts w:ascii="宋体" w:hAnsi="宋体" w:hint="eastAsia"/>
        </w:rPr>
        <w:t>投标人基本情况表</w:t>
      </w:r>
    </w:p>
    <w:p w14:paraId="3E7022CE" w14:textId="77777777" w:rsidR="00ED396E" w:rsidRDefault="00000000">
      <w:pPr>
        <w:pStyle w:val="reader-word-layer"/>
        <w:shd w:val="clear" w:color="auto" w:fill="FFFFFF"/>
        <w:spacing w:before="0" w:beforeAutospacing="0" w:after="0" w:afterAutospacing="0" w:line="360" w:lineRule="auto"/>
        <w:jc w:val="center"/>
        <w:rPr>
          <w:rFonts w:hint="eastAsia"/>
          <w:sz w:val="36"/>
          <w:szCs w:val="36"/>
        </w:rPr>
      </w:pPr>
      <w:bookmarkStart w:id="53" w:name="_Toc14261_WPSOffice_Level1"/>
      <w:bookmarkStart w:id="54" w:name="_Toc13307_WPSOffice_Level1"/>
      <w:r>
        <w:rPr>
          <w:rFonts w:hint="eastAsia"/>
          <w:b/>
          <w:sz w:val="32"/>
          <w:szCs w:val="32"/>
        </w:rPr>
        <w:t>投标</w:t>
      </w:r>
      <w:r>
        <w:rPr>
          <w:rFonts w:hint="eastAsia"/>
          <w:b/>
          <w:bCs/>
          <w:sz w:val="32"/>
          <w:szCs w:val="32"/>
        </w:rPr>
        <w:t>人基本情况表</w:t>
      </w:r>
      <w:bookmarkEnd w:id="53"/>
      <w:bookmarkEnd w:id="54"/>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ED396E" w14:paraId="0EA1FBD3" w14:textId="77777777">
        <w:trPr>
          <w:trHeight w:val="974"/>
          <w:jc w:val="center"/>
        </w:trPr>
        <w:tc>
          <w:tcPr>
            <w:tcW w:w="823" w:type="dxa"/>
            <w:tcMar>
              <w:top w:w="57" w:type="dxa"/>
              <w:left w:w="85" w:type="dxa"/>
              <w:bottom w:w="0" w:type="dxa"/>
              <w:right w:w="85" w:type="dxa"/>
            </w:tcMar>
            <w:vAlign w:val="center"/>
          </w:tcPr>
          <w:p w14:paraId="6EF40ABB"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企业名称</w:t>
            </w:r>
          </w:p>
        </w:tc>
        <w:tc>
          <w:tcPr>
            <w:tcW w:w="3979" w:type="dxa"/>
            <w:gridSpan w:val="6"/>
            <w:tcMar>
              <w:top w:w="57" w:type="dxa"/>
              <w:left w:w="85" w:type="dxa"/>
              <w:bottom w:w="0" w:type="dxa"/>
              <w:right w:w="85" w:type="dxa"/>
            </w:tcMar>
            <w:vAlign w:val="center"/>
          </w:tcPr>
          <w:p w14:paraId="234C963B" w14:textId="77777777" w:rsidR="00ED396E" w:rsidRDefault="00ED396E">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4C2C174C"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法人代表</w:t>
            </w:r>
          </w:p>
        </w:tc>
        <w:tc>
          <w:tcPr>
            <w:tcW w:w="2151" w:type="dxa"/>
            <w:gridSpan w:val="2"/>
            <w:tcMar>
              <w:top w:w="57" w:type="dxa"/>
              <w:left w:w="85" w:type="dxa"/>
              <w:bottom w:w="0" w:type="dxa"/>
              <w:right w:w="85" w:type="dxa"/>
            </w:tcMar>
            <w:vAlign w:val="center"/>
          </w:tcPr>
          <w:p w14:paraId="52868B7C"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2FD4EAA6" w14:textId="77777777">
        <w:trPr>
          <w:trHeight w:val="997"/>
          <w:jc w:val="center"/>
        </w:trPr>
        <w:tc>
          <w:tcPr>
            <w:tcW w:w="823" w:type="dxa"/>
            <w:tcMar>
              <w:top w:w="57" w:type="dxa"/>
              <w:left w:w="85" w:type="dxa"/>
              <w:bottom w:w="0" w:type="dxa"/>
              <w:right w:w="85" w:type="dxa"/>
            </w:tcMar>
            <w:vAlign w:val="center"/>
          </w:tcPr>
          <w:p w14:paraId="77469714"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6A1EDAC4" w14:textId="77777777" w:rsidR="00ED396E" w:rsidRDefault="00ED396E">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3CBB7ED3"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企业性质</w:t>
            </w:r>
          </w:p>
        </w:tc>
        <w:tc>
          <w:tcPr>
            <w:tcW w:w="2151" w:type="dxa"/>
            <w:gridSpan w:val="2"/>
            <w:tcMar>
              <w:top w:w="57" w:type="dxa"/>
              <w:left w:w="85" w:type="dxa"/>
              <w:bottom w:w="0" w:type="dxa"/>
              <w:right w:w="85" w:type="dxa"/>
            </w:tcMar>
            <w:vAlign w:val="center"/>
          </w:tcPr>
          <w:p w14:paraId="7FFD3486"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4FA919E4" w14:textId="77777777">
        <w:trPr>
          <w:trHeight w:val="1166"/>
          <w:jc w:val="center"/>
        </w:trPr>
        <w:tc>
          <w:tcPr>
            <w:tcW w:w="823" w:type="dxa"/>
            <w:tcBorders>
              <w:bottom w:val="single" w:sz="4" w:space="0" w:color="auto"/>
            </w:tcBorders>
            <w:tcMar>
              <w:top w:w="57" w:type="dxa"/>
              <w:left w:w="85" w:type="dxa"/>
              <w:bottom w:w="0" w:type="dxa"/>
              <w:right w:w="85" w:type="dxa"/>
            </w:tcMar>
            <w:vAlign w:val="center"/>
          </w:tcPr>
          <w:p w14:paraId="163AA06C"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14:paraId="622918F6" w14:textId="77777777" w:rsidR="00ED396E" w:rsidRDefault="00ED396E">
            <w:pPr>
              <w:pStyle w:val="reader-word-layer"/>
              <w:shd w:val="clear" w:color="auto" w:fill="FFFFFF"/>
              <w:spacing w:before="0" w:beforeAutospacing="0" w:after="0" w:afterAutospacing="0"/>
              <w:jc w:val="center"/>
              <w:rPr>
                <w:rFonts w:hint="eastAsia"/>
                <w:bCs/>
              </w:rPr>
            </w:pPr>
          </w:p>
        </w:tc>
        <w:tc>
          <w:tcPr>
            <w:tcW w:w="910" w:type="dxa"/>
            <w:gridSpan w:val="2"/>
            <w:tcBorders>
              <w:bottom w:val="single" w:sz="4" w:space="0" w:color="auto"/>
            </w:tcBorders>
            <w:tcMar>
              <w:top w:w="57" w:type="dxa"/>
              <w:left w:w="85" w:type="dxa"/>
              <w:bottom w:w="0" w:type="dxa"/>
              <w:right w:w="85" w:type="dxa"/>
            </w:tcMar>
            <w:vAlign w:val="center"/>
          </w:tcPr>
          <w:p w14:paraId="5DAF8B61"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14:paraId="3282E54D" w14:textId="77777777" w:rsidR="00ED396E" w:rsidRDefault="00ED396E">
            <w:pPr>
              <w:widowControl/>
              <w:jc w:val="center"/>
              <w:rPr>
                <w:rFonts w:ascii="宋体" w:hAnsi="宋体" w:cs="宋体" w:hint="eastAsia"/>
                <w:bCs/>
                <w:kern w:val="0"/>
                <w:sz w:val="24"/>
              </w:rPr>
            </w:pPr>
          </w:p>
          <w:p w14:paraId="62A38560" w14:textId="77777777" w:rsidR="00ED396E" w:rsidRDefault="00ED396E">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36409BE0"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股东关系</w:t>
            </w:r>
          </w:p>
        </w:tc>
        <w:tc>
          <w:tcPr>
            <w:tcW w:w="2151" w:type="dxa"/>
            <w:gridSpan w:val="2"/>
            <w:tcMar>
              <w:top w:w="57" w:type="dxa"/>
              <w:left w:w="85" w:type="dxa"/>
              <w:bottom w:w="0" w:type="dxa"/>
              <w:right w:w="85" w:type="dxa"/>
            </w:tcMar>
            <w:vAlign w:val="center"/>
          </w:tcPr>
          <w:p w14:paraId="67A8BEB5"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3EB70475" w14:textId="77777777">
        <w:trPr>
          <w:trHeight w:val="1122"/>
          <w:jc w:val="center"/>
        </w:trPr>
        <w:tc>
          <w:tcPr>
            <w:tcW w:w="823" w:type="dxa"/>
            <w:vMerge w:val="restart"/>
            <w:tcMar>
              <w:top w:w="57" w:type="dxa"/>
              <w:left w:w="85" w:type="dxa"/>
              <w:bottom w:w="0" w:type="dxa"/>
              <w:right w:w="85" w:type="dxa"/>
            </w:tcMar>
            <w:vAlign w:val="center"/>
          </w:tcPr>
          <w:p w14:paraId="25532E80"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032BA2D8" w14:textId="77777777" w:rsidR="00ED396E" w:rsidRDefault="00ED396E">
            <w:pPr>
              <w:pStyle w:val="reader-word-layer"/>
              <w:shd w:val="clear" w:color="auto" w:fill="FFFFFF"/>
              <w:spacing w:before="0" w:beforeAutospacing="0" w:after="0" w:afterAutospacing="0"/>
              <w:jc w:val="center"/>
              <w:rPr>
                <w:rFonts w:hint="eastAsia"/>
                <w:bCs/>
              </w:rPr>
            </w:pPr>
          </w:p>
        </w:tc>
        <w:tc>
          <w:tcPr>
            <w:tcW w:w="910" w:type="dxa"/>
            <w:gridSpan w:val="2"/>
            <w:tcBorders>
              <w:top w:val="nil"/>
              <w:bottom w:val="single" w:sz="4" w:space="0" w:color="auto"/>
            </w:tcBorders>
            <w:tcMar>
              <w:top w:w="57" w:type="dxa"/>
              <w:left w:w="85" w:type="dxa"/>
              <w:bottom w:w="0" w:type="dxa"/>
              <w:right w:w="85" w:type="dxa"/>
            </w:tcMar>
            <w:vAlign w:val="center"/>
          </w:tcPr>
          <w:p w14:paraId="3C12F0BE"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3DAA6C50" w14:textId="77777777" w:rsidR="00ED396E" w:rsidRDefault="00ED396E">
            <w:pPr>
              <w:widowControl/>
              <w:jc w:val="center"/>
              <w:rPr>
                <w:rFonts w:ascii="宋体" w:hAnsi="宋体" w:cs="宋体" w:hint="eastAsia"/>
                <w:bCs/>
                <w:kern w:val="0"/>
                <w:sz w:val="24"/>
              </w:rPr>
            </w:pPr>
          </w:p>
          <w:p w14:paraId="4E0A07E3" w14:textId="77777777" w:rsidR="00ED396E" w:rsidRDefault="00ED396E">
            <w:pPr>
              <w:pStyle w:val="reader-word-layer"/>
              <w:shd w:val="clear" w:color="auto" w:fill="FFFFFF"/>
              <w:spacing w:before="0" w:beforeAutospacing="0" w:after="0" w:afterAutospacing="0"/>
              <w:jc w:val="center"/>
              <w:rPr>
                <w:rFonts w:hint="eastAsia"/>
                <w:bCs/>
              </w:rPr>
            </w:pPr>
          </w:p>
        </w:tc>
        <w:tc>
          <w:tcPr>
            <w:tcW w:w="2001" w:type="dxa"/>
            <w:gridSpan w:val="3"/>
            <w:vMerge w:val="restart"/>
            <w:tcMar>
              <w:top w:w="57" w:type="dxa"/>
              <w:left w:w="85" w:type="dxa"/>
              <w:bottom w:w="0" w:type="dxa"/>
              <w:right w:w="85" w:type="dxa"/>
            </w:tcMar>
            <w:vAlign w:val="center"/>
          </w:tcPr>
          <w:p w14:paraId="71DD6C99"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传真</w:t>
            </w:r>
          </w:p>
        </w:tc>
        <w:tc>
          <w:tcPr>
            <w:tcW w:w="2151" w:type="dxa"/>
            <w:gridSpan w:val="2"/>
            <w:vMerge w:val="restart"/>
            <w:tcMar>
              <w:top w:w="57" w:type="dxa"/>
              <w:left w:w="85" w:type="dxa"/>
              <w:bottom w:w="0" w:type="dxa"/>
              <w:right w:w="85" w:type="dxa"/>
            </w:tcMar>
            <w:vAlign w:val="center"/>
          </w:tcPr>
          <w:p w14:paraId="569C2151"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5C818E86" w14:textId="77777777">
        <w:trPr>
          <w:trHeight w:val="1089"/>
          <w:jc w:val="center"/>
        </w:trPr>
        <w:tc>
          <w:tcPr>
            <w:tcW w:w="823" w:type="dxa"/>
            <w:vMerge/>
            <w:tcBorders>
              <w:bottom w:val="single" w:sz="4" w:space="0" w:color="auto"/>
            </w:tcBorders>
            <w:tcMar>
              <w:top w:w="57" w:type="dxa"/>
              <w:left w:w="85" w:type="dxa"/>
              <w:bottom w:w="0" w:type="dxa"/>
              <w:right w:w="85" w:type="dxa"/>
            </w:tcMar>
            <w:vAlign w:val="center"/>
          </w:tcPr>
          <w:p w14:paraId="0E32C2CA" w14:textId="77777777" w:rsidR="00ED396E" w:rsidRDefault="00ED396E">
            <w:pPr>
              <w:pStyle w:val="reader-word-layer"/>
              <w:shd w:val="clear" w:color="auto" w:fill="FFFFFF"/>
              <w:spacing w:before="0" w:beforeAutospacing="0" w:after="0" w:afterAutospacing="0"/>
              <w:jc w:val="center"/>
              <w:rPr>
                <w:rFonts w:hint="eastAsia"/>
                <w:bCs/>
              </w:rPr>
            </w:pPr>
          </w:p>
        </w:tc>
        <w:tc>
          <w:tcPr>
            <w:tcW w:w="701" w:type="dxa"/>
            <w:vMerge/>
            <w:tcBorders>
              <w:bottom w:val="single" w:sz="4" w:space="0" w:color="auto"/>
            </w:tcBorders>
            <w:tcMar>
              <w:top w:w="57" w:type="dxa"/>
              <w:left w:w="85" w:type="dxa"/>
              <w:bottom w:w="0" w:type="dxa"/>
              <w:right w:w="85" w:type="dxa"/>
            </w:tcMar>
            <w:vAlign w:val="center"/>
          </w:tcPr>
          <w:p w14:paraId="4C678165" w14:textId="77777777" w:rsidR="00ED396E" w:rsidRDefault="00ED396E">
            <w:pPr>
              <w:pStyle w:val="reader-word-layer"/>
              <w:shd w:val="clear" w:color="auto" w:fill="FFFFFF"/>
              <w:spacing w:before="0" w:beforeAutospacing="0" w:after="0" w:afterAutospacing="0"/>
              <w:jc w:val="center"/>
              <w:rPr>
                <w:rFonts w:hint="eastAsia"/>
                <w:bCs/>
              </w:rPr>
            </w:pPr>
          </w:p>
        </w:tc>
        <w:tc>
          <w:tcPr>
            <w:tcW w:w="910" w:type="dxa"/>
            <w:gridSpan w:val="2"/>
            <w:tcBorders>
              <w:bottom w:val="single" w:sz="4" w:space="0" w:color="auto"/>
            </w:tcBorders>
            <w:tcMar>
              <w:top w:w="57" w:type="dxa"/>
              <w:left w:w="85" w:type="dxa"/>
              <w:bottom w:w="0" w:type="dxa"/>
              <w:right w:w="85" w:type="dxa"/>
            </w:tcMar>
            <w:vAlign w:val="center"/>
          </w:tcPr>
          <w:p w14:paraId="39DBDA81"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425A6666" w14:textId="77777777" w:rsidR="00ED396E" w:rsidRDefault="00ED396E">
            <w:pPr>
              <w:pStyle w:val="reader-word-layer"/>
              <w:shd w:val="clear" w:color="auto" w:fill="FFFFFF"/>
              <w:spacing w:before="0" w:beforeAutospacing="0" w:after="0" w:afterAutospacing="0"/>
              <w:jc w:val="center"/>
              <w:rPr>
                <w:rFonts w:hint="eastAsia"/>
                <w:bCs/>
              </w:rPr>
            </w:pPr>
          </w:p>
        </w:tc>
        <w:tc>
          <w:tcPr>
            <w:tcW w:w="2001" w:type="dxa"/>
            <w:gridSpan w:val="3"/>
            <w:vMerge/>
            <w:tcMar>
              <w:top w:w="57" w:type="dxa"/>
              <w:left w:w="85" w:type="dxa"/>
              <w:bottom w:w="0" w:type="dxa"/>
              <w:right w:w="85" w:type="dxa"/>
            </w:tcMar>
            <w:vAlign w:val="center"/>
          </w:tcPr>
          <w:p w14:paraId="2117213C" w14:textId="77777777" w:rsidR="00ED396E" w:rsidRDefault="00ED396E">
            <w:pPr>
              <w:pStyle w:val="reader-word-layer"/>
              <w:shd w:val="clear" w:color="auto" w:fill="FFFFFF"/>
              <w:spacing w:before="0" w:beforeAutospacing="0" w:after="0" w:afterAutospacing="0"/>
              <w:jc w:val="center"/>
              <w:rPr>
                <w:rFonts w:hint="eastAsia"/>
                <w:bCs/>
              </w:rPr>
            </w:pPr>
          </w:p>
        </w:tc>
        <w:tc>
          <w:tcPr>
            <w:tcW w:w="2151" w:type="dxa"/>
            <w:gridSpan w:val="2"/>
            <w:vMerge/>
            <w:tcMar>
              <w:top w:w="57" w:type="dxa"/>
              <w:left w:w="85" w:type="dxa"/>
              <w:bottom w:w="0" w:type="dxa"/>
              <w:right w:w="85" w:type="dxa"/>
            </w:tcMar>
            <w:vAlign w:val="center"/>
          </w:tcPr>
          <w:p w14:paraId="0F62CDE5"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38907C27" w14:textId="77777777">
        <w:trPr>
          <w:trHeight w:val="1312"/>
          <w:jc w:val="center"/>
        </w:trPr>
        <w:tc>
          <w:tcPr>
            <w:tcW w:w="823" w:type="dxa"/>
            <w:vMerge w:val="restart"/>
            <w:tcMar>
              <w:top w:w="57" w:type="dxa"/>
              <w:left w:w="85" w:type="dxa"/>
              <w:bottom w:w="0" w:type="dxa"/>
              <w:right w:w="85" w:type="dxa"/>
            </w:tcMar>
            <w:vAlign w:val="center"/>
          </w:tcPr>
          <w:p w14:paraId="71459DB1" w14:textId="77777777" w:rsidR="00ED396E" w:rsidRDefault="00000000">
            <w:pPr>
              <w:pStyle w:val="reader-word-layer"/>
              <w:shd w:val="clear" w:color="auto" w:fill="FFFFFF"/>
              <w:spacing w:before="0" w:beforeAutospacing="0" w:after="0" w:afterAutospacing="0"/>
              <w:jc w:val="center"/>
              <w:rPr>
                <w:rFonts w:hint="eastAsia"/>
                <w:bCs/>
              </w:rPr>
            </w:pPr>
            <w:r>
              <w:rPr>
                <w:bCs/>
              </w:rPr>
              <w:t>1</w:t>
            </w:r>
            <w:r>
              <w:rPr>
                <w:rFonts w:hint="eastAsia"/>
                <w:bCs/>
              </w:rPr>
              <w:t>.</w:t>
            </w:r>
          </w:p>
          <w:p w14:paraId="16BF888A"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企</w:t>
            </w:r>
          </w:p>
          <w:p w14:paraId="4CE5C5B6"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业</w:t>
            </w:r>
          </w:p>
          <w:p w14:paraId="25DEBE12"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概</w:t>
            </w:r>
          </w:p>
          <w:p w14:paraId="6D2E820B"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况</w:t>
            </w:r>
          </w:p>
        </w:tc>
        <w:tc>
          <w:tcPr>
            <w:tcW w:w="701" w:type="dxa"/>
            <w:tcBorders>
              <w:top w:val="nil"/>
            </w:tcBorders>
            <w:tcMar>
              <w:top w:w="57" w:type="dxa"/>
              <w:left w:w="85" w:type="dxa"/>
              <w:bottom w:w="0" w:type="dxa"/>
              <w:right w:w="85" w:type="dxa"/>
            </w:tcMar>
            <w:vAlign w:val="center"/>
          </w:tcPr>
          <w:p w14:paraId="2C3FC11B"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24DFEBDF" w14:textId="77777777" w:rsidR="00ED396E" w:rsidRDefault="00ED396E">
            <w:pPr>
              <w:pStyle w:val="reader-word-layer"/>
              <w:shd w:val="clear" w:color="auto" w:fill="FFFFFF"/>
              <w:spacing w:before="0" w:beforeAutospacing="0" w:after="0" w:afterAutospacing="0"/>
              <w:jc w:val="center"/>
              <w:rPr>
                <w:rFonts w:hint="eastAsia"/>
                <w:bCs/>
              </w:rPr>
            </w:pPr>
          </w:p>
        </w:tc>
        <w:tc>
          <w:tcPr>
            <w:tcW w:w="1163" w:type="dxa"/>
            <w:tcBorders>
              <w:top w:val="nil"/>
            </w:tcBorders>
            <w:tcMar>
              <w:top w:w="57" w:type="dxa"/>
              <w:left w:w="85" w:type="dxa"/>
              <w:bottom w:w="0" w:type="dxa"/>
              <w:right w:w="85" w:type="dxa"/>
            </w:tcMar>
            <w:vAlign w:val="center"/>
          </w:tcPr>
          <w:p w14:paraId="3D68934B"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6FE77072" w14:textId="77777777" w:rsidR="00ED396E" w:rsidRDefault="00ED396E">
            <w:pPr>
              <w:widowControl/>
              <w:jc w:val="center"/>
              <w:rPr>
                <w:rFonts w:ascii="宋体" w:hAnsi="宋体" w:cs="宋体" w:hint="eastAsia"/>
                <w:bCs/>
                <w:kern w:val="0"/>
                <w:sz w:val="24"/>
              </w:rPr>
            </w:pPr>
          </w:p>
          <w:p w14:paraId="1CD1BB34" w14:textId="77777777" w:rsidR="00ED396E" w:rsidRDefault="00ED396E">
            <w:pPr>
              <w:widowControl/>
              <w:jc w:val="center"/>
              <w:rPr>
                <w:rFonts w:ascii="宋体" w:hAnsi="宋体" w:cs="宋体" w:hint="eastAsia"/>
                <w:bCs/>
                <w:kern w:val="0"/>
                <w:sz w:val="24"/>
              </w:rPr>
            </w:pPr>
          </w:p>
          <w:p w14:paraId="3507820C" w14:textId="77777777" w:rsidR="00ED396E" w:rsidRDefault="00ED396E">
            <w:pPr>
              <w:pStyle w:val="reader-word-layer"/>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7C14DD1F"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4773FB80" w14:textId="77777777" w:rsidR="00ED396E" w:rsidRDefault="00ED396E">
            <w:pPr>
              <w:widowControl/>
              <w:jc w:val="center"/>
              <w:rPr>
                <w:rFonts w:ascii="宋体" w:hAnsi="宋体" w:cs="宋体" w:hint="eastAsia"/>
                <w:bCs/>
                <w:kern w:val="0"/>
                <w:sz w:val="24"/>
              </w:rPr>
            </w:pPr>
          </w:p>
          <w:p w14:paraId="47844679"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46CBA8F2" w14:textId="77777777">
        <w:trPr>
          <w:trHeight w:val="1559"/>
          <w:jc w:val="center"/>
        </w:trPr>
        <w:tc>
          <w:tcPr>
            <w:tcW w:w="823" w:type="dxa"/>
            <w:vMerge/>
            <w:tcMar>
              <w:top w:w="57" w:type="dxa"/>
              <w:left w:w="85" w:type="dxa"/>
              <w:bottom w:w="0" w:type="dxa"/>
              <w:right w:w="85" w:type="dxa"/>
            </w:tcMar>
            <w:vAlign w:val="center"/>
          </w:tcPr>
          <w:p w14:paraId="19F7C919" w14:textId="77777777" w:rsidR="00ED396E" w:rsidRDefault="00ED396E">
            <w:pPr>
              <w:pStyle w:val="reader-word-layer"/>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51EA9142"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占地面积</w:t>
            </w:r>
          </w:p>
        </w:tc>
        <w:tc>
          <w:tcPr>
            <w:tcW w:w="910" w:type="dxa"/>
            <w:gridSpan w:val="2"/>
            <w:tcMar>
              <w:top w:w="57" w:type="dxa"/>
              <w:left w:w="85" w:type="dxa"/>
              <w:bottom w:w="0" w:type="dxa"/>
              <w:right w:w="85" w:type="dxa"/>
            </w:tcMar>
            <w:vAlign w:val="center"/>
          </w:tcPr>
          <w:p w14:paraId="2ED36E43" w14:textId="77777777" w:rsidR="00ED396E" w:rsidRDefault="00ED396E">
            <w:pPr>
              <w:pStyle w:val="reader-word-layer"/>
              <w:shd w:val="clear" w:color="auto" w:fill="FFFFFF"/>
              <w:spacing w:before="0" w:beforeAutospacing="0" w:after="0" w:afterAutospacing="0"/>
              <w:jc w:val="center"/>
              <w:rPr>
                <w:rFonts w:hint="eastAsia"/>
                <w:bCs/>
              </w:rPr>
            </w:pPr>
          </w:p>
        </w:tc>
        <w:tc>
          <w:tcPr>
            <w:tcW w:w="1163" w:type="dxa"/>
            <w:tcMar>
              <w:top w:w="57" w:type="dxa"/>
              <w:left w:w="85" w:type="dxa"/>
              <w:bottom w:w="0" w:type="dxa"/>
              <w:right w:w="85" w:type="dxa"/>
            </w:tcMar>
            <w:vAlign w:val="center"/>
          </w:tcPr>
          <w:p w14:paraId="0039DFA7"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建筑面积</w:t>
            </w:r>
          </w:p>
        </w:tc>
        <w:tc>
          <w:tcPr>
            <w:tcW w:w="1205" w:type="dxa"/>
            <w:gridSpan w:val="2"/>
            <w:tcMar>
              <w:top w:w="57" w:type="dxa"/>
              <w:left w:w="85" w:type="dxa"/>
              <w:bottom w:w="0" w:type="dxa"/>
              <w:right w:w="85" w:type="dxa"/>
            </w:tcMar>
            <w:vAlign w:val="center"/>
          </w:tcPr>
          <w:p w14:paraId="4745BEF1"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平方米</w:t>
            </w:r>
          </w:p>
          <w:p w14:paraId="59BB0302"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□自有</w:t>
            </w:r>
          </w:p>
          <w:p w14:paraId="766F5BAF"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□租赁</w:t>
            </w:r>
          </w:p>
        </w:tc>
        <w:tc>
          <w:tcPr>
            <w:tcW w:w="2001" w:type="dxa"/>
            <w:gridSpan w:val="3"/>
            <w:tcMar>
              <w:top w:w="57" w:type="dxa"/>
              <w:left w:w="85" w:type="dxa"/>
              <w:bottom w:w="0" w:type="dxa"/>
              <w:right w:w="85" w:type="dxa"/>
            </w:tcMar>
            <w:vAlign w:val="center"/>
          </w:tcPr>
          <w:p w14:paraId="291D415C"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26138C4"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2D10DD18" w14:textId="77777777">
        <w:trPr>
          <w:trHeight w:val="1109"/>
          <w:jc w:val="center"/>
        </w:trPr>
        <w:tc>
          <w:tcPr>
            <w:tcW w:w="823" w:type="dxa"/>
            <w:vMerge/>
            <w:tcMar>
              <w:top w:w="57" w:type="dxa"/>
              <w:left w:w="85" w:type="dxa"/>
              <w:bottom w:w="0" w:type="dxa"/>
              <w:right w:w="85" w:type="dxa"/>
            </w:tcMar>
            <w:vAlign w:val="center"/>
          </w:tcPr>
          <w:p w14:paraId="0E1D1B6B" w14:textId="77777777" w:rsidR="00ED396E" w:rsidRDefault="00ED396E">
            <w:pPr>
              <w:pStyle w:val="reader-word-layer"/>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0DB180A3"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注册资金</w:t>
            </w:r>
          </w:p>
        </w:tc>
        <w:tc>
          <w:tcPr>
            <w:tcW w:w="910" w:type="dxa"/>
            <w:gridSpan w:val="2"/>
            <w:tcMar>
              <w:top w:w="57" w:type="dxa"/>
              <w:left w:w="85" w:type="dxa"/>
              <w:bottom w:w="0" w:type="dxa"/>
              <w:right w:w="85" w:type="dxa"/>
            </w:tcMar>
            <w:vAlign w:val="center"/>
          </w:tcPr>
          <w:p w14:paraId="6DA0997F" w14:textId="77777777" w:rsidR="00ED396E" w:rsidRDefault="00ED396E">
            <w:pPr>
              <w:pStyle w:val="reader-word-layer"/>
              <w:shd w:val="clear" w:color="auto" w:fill="FFFFFF"/>
              <w:spacing w:before="0" w:beforeAutospacing="0" w:after="0" w:afterAutospacing="0"/>
              <w:jc w:val="center"/>
              <w:rPr>
                <w:rFonts w:hint="eastAsia"/>
                <w:bCs/>
              </w:rPr>
            </w:pPr>
          </w:p>
        </w:tc>
        <w:tc>
          <w:tcPr>
            <w:tcW w:w="1163" w:type="dxa"/>
            <w:tcMar>
              <w:top w:w="57" w:type="dxa"/>
              <w:left w:w="85" w:type="dxa"/>
              <w:bottom w:w="0" w:type="dxa"/>
              <w:right w:w="85" w:type="dxa"/>
            </w:tcMar>
            <w:vAlign w:val="center"/>
          </w:tcPr>
          <w:p w14:paraId="452D8463"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注册发证机关</w:t>
            </w:r>
          </w:p>
        </w:tc>
        <w:tc>
          <w:tcPr>
            <w:tcW w:w="3206" w:type="dxa"/>
            <w:gridSpan w:val="5"/>
            <w:tcMar>
              <w:top w:w="57" w:type="dxa"/>
              <w:left w:w="85" w:type="dxa"/>
              <w:bottom w:w="0" w:type="dxa"/>
              <w:right w:w="85" w:type="dxa"/>
            </w:tcMar>
            <w:vAlign w:val="center"/>
          </w:tcPr>
          <w:p w14:paraId="7E3CAF7D" w14:textId="77777777" w:rsidR="00ED396E" w:rsidRDefault="00ED396E">
            <w:pPr>
              <w:widowControl/>
              <w:jc w:val="center"/>
              <w:rPr>
                <w:rFonts w:ascii="宋体" w:hAnsi="宋体" w:cs="宋体" w:hint="eastAsia"/>
                <w:bCs/>
                <w:kern w:val="0"/>
                <w:sz w:val="24"/>
              </w:rPr>
            </w:pPr>
          </w:p>
          <w:p w14:paraId="79255354" w14:textId="77777777" w:rsidR="00ED396E" w:rsidRDefault="00ED396E">
            <w:pPr>
              <w:pStyle w:val="reader-word-layer"/>
              <w:shd w:val="clear" w:color="auto" w:fill="FFFFFF"/>
              <w:spacing w:before="0" w:beforeAutospacing="0" w:after="0" w:afterAutospacing="0"/>
              <w:jc w:val="center"/>
              <w:rPr>
                <w:rFonts w:hint="eastAsia"/>
                <w:bCs/>
              </w:rPr>
            </w:pPr>
          </w:p>
        </w:tc>
        <w:tc>
          <w:tcPr>
            <w:tcW w:w="1218" w:type="dxa"/>
            <w:tcMar>
              <w:top w:w="57" w:type="dxa"/>
              <w:left w:w="85" w:type="dxa"/>
              <w:bottom w:w="0" w:type="dxa"/>
              <w:right w:w="85" w:type="dxa"/>
            </w:tcMar>
            <w:vAlign w:val="center"/>
          </w:tcPr>
          <w:p w14:paraId="27FAC6B6"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公司成立时间</w:t>
            </w:r>
          </w:p>
        </w:tc>
        <w:tc>
          <w:tcPr>
            <w:tcW w:w="933" w:type="dxa"/>
            <w:tcMar>
              <w:top w:w="57" w:type="dxa"/>
              <w:left w:w="85" w:type="dxa"/>
              <w:bottom w:w="0" w:type="dxa"/>
              <w:right w:w="85" w:type="dxa"/>
            </w:tcMar>
            <w:vAlign w:val="center"/>
          </w:tcPr>
          <w:p w14:paraId="5AA5FE12"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782D64A7" w14:textId="77777777">
        <w:trPr>
          <w:trHeight w:val="1194"/>
          <w:jc w:val="center"/>
        </w:trPr>
        <w:tc>
          <w:tcPr>
            <w:tcW w:w="823" w:type="dxa"/>
            <w:vMerge/>
            <w:tcMar>
              <w:top w:w="57" w:type="dxa"/>
              <w:left w:w="85" w:type="dxa"/>
              <w:bottom w:w="0" w:type="dxa"/>
              <w:right w:w="85" w:type="dxa"/>
            </w:tcMar>
            <w:vAlign w:val="center"/>
          </w:tcPr>
          <w:p w14:paraId="7AFEB26A" w14:textId="77777777" w:rsidR="00ED396E" w:rsidRDefault="00ED396E">
            <w:pPr>
              <w:pStyle w:val="reader-word-layer"/>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180F7E67"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核准经营范围</w:t>
            </w:r>
          </w:p>
        </w:tc>
        <w:tc>
          <w:tcPr>
            <w:tcW w:w="7430" w:type="dxa"/>
            <w:gridSpan w:val="10"/>
            <w:tcMar>
              <w:top w:w="57" w:type="dxa"/>
              <w:left w:w="85" w:type="dxa"/>
              <w:bottom w:w="0" w:type="dxa"/>
              <w:right w:w="85" w:type="dxa"/>
            </w:tcMar>
            <w:vAlign w:val="center"/>
          </w:tcPr>
          <w:p w14:paraId="2570EC7E" w14:textId="77777777" w:rsidR="00ED396E" w:rsidRDefault="00ED396E">
            <w:pPr>
              <w:pStyle w:val="reader-word-layer"/>
              <w:shd w:val="clear" w:color="auto" w:fill="FFFFFF"/>
              <w:spacing w:before="0" w:beforeAutospacing="0" w:after="0" w:afterAutospacing="0"/>
              <w:jc w:val="center"/>
              <w:rPr>
                <w:rFonts w:hint="eastAsia"/>
                <w:bCs/>
              </w:rPr>
            </w:pPr>
          </w:p>
        </w:tc>
      </w:tr>
      <w:tr w:rsidR="00ED396E" w14:paraId="6481D63D" w14:textId="77777777">
        <w:trPr>
          <w:trHeight w:val="1159"/>
          <w:jc w:val="center"/>
        </w:trPr>
        <w:tc>
          <w:tcPr>
            <w:tcW w:w="823" w:type="dxa"/>
            <w:vMerge/>
            <w:tcMar>
              <w:top w:w="57" w:type="dxa"/>
              <w:left w:w="85" w:type="dxa"/>
              <w:bottom w:w="0" w:type="dxa"/>
              <w:right w:w="85" w:type="dxa"/>
            </w:tcMar>
            <w:vAlign w:val="center"/>
          </w:tcPr>
          <w:p w14:paraId="007B546E" w14:textId="77777777" w:rsidR="00ED396E" w:rsidRDefault="00ED396E">
            <w:pPr>
              <w:pStyle w:val="reader-word-layer"/>
              <w:shd w:val="clear" w:color="auto" w:fill="FFFFFF"/>
              <w:spacing w:before="0" w:beforeAutospacing="0" w:after="0" w:afterAutospacing="0"/>
              <w:jc w:val="center"/>
              <w:rPr>
                <w:rFonts w:hint="eastAsia"/>
                <w:bCs/>
              </w:rPr>
            </w:pPr>
          </w:p>
        </w:tc>
        <w:tc>
          <w:tcPr>
            <w:tcW w:w="8131" w:type="dxa"/>
            <w:gridSpan w:val="11"/>
            <w:tcMar>
              <w:top w:w="57" w:type="dxa"/>
              <w:left w:w="85" w:type="dxa"/>
              <w:bottom w:w="0" w:type="dxa"/>
              <w:right w:w="85" w:type="dxa"/>
            </w:tcMar>
          </w:tcPr>
          <w:p w14:paraId="1662B9E2" w14:textId="77777777" w:rsidR="00ED396E" w:rsidRDefault="00000000">
            <w:pPr>
              <w:pStyle w:val="reader-word-layer"/>
              <w:shd w:val="clear" w:color="auto" w:fill="FFFFFF"/>
              <w:spacing w:before="0" w:beforeAutospacing="0" w:after="0" w:afterAutospacing="0"/>
              <w:jc w:val="both"/>
              <w:rPr>
                <w:rFonts w:hint="eastAsia"/>
                <w:bCs/>
              </w:rPr>
            </w:pPr>
            <w:r>
              <w:rPr>
                <w:rFonts w:hint="eastAsia"/>
                <w:bCs/>
              </w:rPr>
              <w:t>发展历程及主要荣誉：</w:t>
            </w:r>
          </w:p>
        </w:tc>
      </w:tr>
      <w:tr w:rsidR="00ED396E" w14:paraId="02709A9B" w14:textId="77777777">
        <w:trPr>
          <w:trHeight w:val="780"/>
          <w:jc w:val="center"/>
        </w:trPr>
        <w:tc>
          <w:tcPr>
            <w:tcW w:w="823" w:type="dxa"/>
            <w:vMerge w:val="restart"/>
            <w:tcMar>
              <w:top w:w="57" w:type="dxa"/>
              <w:left w:w="85" w:type="dxa"/>
              <w:bottom w:w="0" w:type="dxa"/>
              <w:right w:w="85" w:type="dxa"/>
            </w:tcMar>
            <w:vAlign w:val="center"/>
          </w:tcPr>
          <w:p w14:paraId="6404BDE8" w14:textId="77777777" w:rsidR="00ED396E" w:rsidRDefault="00000000">
            <w:pPr>
              <w:pStyle w:val="reader-word-layer"/>
              <w:shd w:val="clear" w:color="auto" w:fill="FFFFFF"/>
              <w:spacing w:before="0" w:beforeAutospacing="0" w:after="0" w:afterAutospacing="0"/>
              <w:jc w:val="center"/>
              <w:rPr>
                <w:rFonts w:hint="eastAsia"/>
                <w:bCs/>
              </w:rPr>
            </w:pPr>
            <w:r>
              <w:rPr>
                <w:bCs/>
              </w:rPr>
              <w:lastRenderedPageBreak/>
              <w:t>2</w:t>
            </w:r>
            <w:r>
              <w:rPr>
                <w:rFonts w:hint="eastAsia"/>
                <w:bCs/>
              </w:rPr>
              <w:t>．</w:t>
            </w:r>
          </w:p>
          <w:p w14:paraId="24F66A6A"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1C5D2506" w14:textId="77777777" w:rsidR="00ED396E" w:rsidRDefault="00000000">
            <w:pPr>
              <w:pStyle w:val="reader-word-layer"/>
              <w:spacing w:before="0" w:beforeAutospacing="0" w:after="0" w:afterAutospacing="0"/>
              <w:jc w:val="center"/>
              <w:rPr>
                <w:rFonts w:hint="eastAsia"/>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3C6219B7" w14:textId="77777777" w:rsidR="00ED396E" w:rsidRDefault="00000000">
            <w:pPr>
              <w:pStyle w:val="reader-word-layer"/>
              <w:spacing w:before="0" w:beforeAutospacing="0" w:after="0" w:afterAutospacing="0"/>
              <w:jc w:val="center"/>
              <w:rPr>
                <w:rFonts w:hint="eastAsia"/>
                <w:bCs/>
              </w:rPr>
            </w:pPr>
            <w:r>
              <w:rPr>
                <w:rFonts w:hint="eastAsia"/>
                <w:bCs/>
                <w:spacing w:val="16"/>
              </w:rPr>
              <w:t>资质名称</w:t>
            </w:r>
          </w:p>
        </w:tc>
        <w:tc>
          <w:tcPr>
            <w:tcW w:w="1418" w:type="dxa"/>
            <w:gridSpan w:val="2"/>
            <w:tcMar>
              <w:top w:w="57" w:type="dxa"/>
              <w:left w:w="85" w:type="dxa"/>
              <w:bottom w:w="0" w:type="dxa"/>
              <w:right w:w="85" w:type="dxa"/>
            </w:tcMar>
            <w:vAlign w:val="center"/>
          </w:tcPr>
          <w:p w14:paraId="1A8166B6" w14:textId="77777777" w:rsidR="00ED396E" w:rsidRDefault="00000000">
            <w:pPr>
              <w:pStyle w:val="reader-word-layer"/>
              <w:spacing w:before="0" w:beforeAutospacing="0" w:after="0" w:afterAutospacing="0"/>
              <w:jc w:val="center"/>
              <w:rPr>
                <w:rFonts w:hint="eastAsia"/>
                <w:bCs/>
              </w:rPr>
            </w:pPr>
            <w:r>
              <w:rPr>
                <w:rFonts w:hint="eastAsia"/>
                <w:bCs/>
                <w:spacing w:val="16"/>
              </w:rPr>
              <w:t>发证机关</w:t>
            </w:r>
          </w:p>
        </w:tc>
        <w:tc>
          <w:tcPr>
            <w:tcW w:w="1276" w:type="dxa"/>
            <w:tcMar>
              <w:top w:w="57" w:type="dxa"/>
              <w:left w:w="85" w:type="dxa"/>
              <w:bottom w:w="0" w:type="dxa"/>
              <w:right w:w="85" w:type="dxa"/>
            </w:tcMar>
            <w:vAlign w:val="center"/>
          </w:tcPr>
          <w:p w14:paraId="714E16CD" w14:textId="77777777" w:rsidR="00ED396E" w:rsidRDefault="00000000">
            <w:pPr>
              <w:pStyle w:val="reader-word-layer"/>
              <w:spacing w:before="0" w:beforeAutospacing="0" w:after="0" w:afterAutospacing="0"/>
              <w:jc w:val="center"/>
              <w:rPr>
                <w:rFonts w:hint="eastAsia"/>
                <w:bCs/>
              </w:rPr>
            </w:pPr>
            <w:r>
              <w:rPr>
                <w:rFonts w:hint="eastAsia"/>
                <w:bCs/>
                <w:spacing w:val="27"/>
              </w:rPr>
              <w:t>编号</w:t>
            </w:r>
          </w:p>
        </w:tc>
        <w:tc>
          <w:tcPr>
            <w:tcW w:w="1618" w:type="dxa"/>
            <w:gridSpan w:val="2"/>
            <w:tcMar>
              <w:top w:w="57" w:type="dxa"/>
              <w:left w:w="85" w:type="dxa"/>
              <w:bottom w:w="0" w:type="dxa"/>
              <w:right w:w="85" w:type="dxa"/>
            </w:tcMar>
            <w:vAlign w:val="center"/>
          </w:tcPr>
          <w:p w14:paraId="5BCDA9A3" w14:textId="77777777" w:rsidR="00ED396E" w:rsidRDefault="00000000">
            <w:pPr>
              <w:pStyle w:val="reader-word-layer"/>
              <w:spacing w:before="0" w:beforeAutospacing="0" w:after="0" w:afterAutospacing="0"/>
              <w:jc w:val="center"/>
              <w:rPr>
                <w:rFonts w:hint="eastAsia"/>
                <w:bCs/>
              </w:rPr>
            </w:pPr>
            <w:r>
              <w:rPr>
                <w:rFonts w:hint="eastAsia"/>
                <w:bCs/>
                <w:spacing w:val="16"/>
              </w:rPr>
              <w:t>发证时间</w:t>
            </w:r>
          </w:p>
        </w:tc>
        <w:tc>
          <w:tcPr>
            <w:tcW w:w="933" w:type="dxa"/>
            <w:tcMar>
              <w:top w:w="57" w:type="dxa"/>
              <w:left w:w="85" w:type="dxa"/>
              <w:bottom w:w="0" w:type="dxa"/>
              <w:right w:w="85" w:type="dxa"/>
            </w:tcMar>
            <w:vAlign w:val="center"/>
          </w:tcPr>
          <w:p w14:paraId="7BF1B318" w14:textId="77777777" w:rsidR="00ED396E" w:rsidRDefault="00000000">
            <w:pPr>
              <w:pStyle w:val="reader-word-layer"/>
              <w:spacing w:before="0" w:beforeAutospacing="0" w:after="0" w:afterAutospacing="0"/>
              <w:jc w:val="center"/>
              <w:rPr>
                <w:rFonts w:hint="eastAsia"/>
                <w:bCs/>
              </w:rPr>
            </w:pPr>
            <w:r>
              <w:rPr>
                <w:rFonts w:hint="eastAsia"/>
                <w:bCs/>
                <w:spacing w:val="27"/>
              </w:rPr>
              <w:t>期限</w:t>
            </w:r>
          </w:p>
        </w:tc>
      </w:tr>
      <w:tr w:rsidR="00ED396E" w14:paraId="3BB8F87A" w14:textId="77777777">
        <w:trPr>
          <w:trHeight w:val="1000"/>
          <w:jc w:val="center"/>
        </w:trPr>
        <w:tc>
          <w:tcPr>
            <w:tcW w:w="823" w:type="dxa"/>
            <w:vMerge/>
            <w:tcMar>
              <w:top w:w="57" w:type="dxa"/>
              <w:left w:w="85" w:type="dxa"/>
              <w:bottom w:w="0" w:type="dxa"/>
              <w:right w:w="85" w:type="dxa"/>
            </w:tcMar>
            <w:vAlign w:val="center"/>
          </w:tcPr>
          <w:p w14:paraId="34E7DB97" w14:textId="77777777" w:rsidR="00ED396E" w:rsidRDefault="00ED396E">
            <w:pPr>
              <w:pStyle w:val="reader-word-layer"/>
              <w:shd w:val="clear" w:color="auto" w:fill="FFFFFF"/>
              <w:spacing w:before="0" w:beforeAutospacing="0" w:after="0" w:afterAutospacing="0"/>
              <w:jc w:val="center"/>
              <w:rPr>
                <w:rFonts w:hint="eastAsia"/>
                <w:bCs/>
              </w:rPr>
            </w:pPr>
          </w:p>
        </w:tc>
        <w:tc>
          <w:tcPr>
            <w:tcW w:w="1553" w:type="dxa"/>
            <w:gridSpan w:val="2"/>
            <w:vMerge/>
            <w:tcMar>
              <w:top w:w="57" w:type="dxa"/>
              <w:left w:w="85" w:type="dxa"/>
              <w:bottom w:w="0" w:type="dxa"/>
              <w:right w:w="85" w:type="dxa"/>
            </w:tcMar>
            <w:vAlign w:val="center"/>
          </w:tcPr>
          <w:p w14:paraId="3DDFFAF0" w14:textId="77777777" w:rsidR="00ED396E" w:rsidRDefault="00ED396E">
            <w:pPr>
              <w:pStyle w:val="reader-word-layer"/>
              <w:spacing w:before="0" w:beforeAutospacing="0" w:after="0" w:afterAutospacing="0"/>
              <w:jc w:val="center"/>
              <w:rPr>
                <w:rFonts w:hint="eastAsia"/>
                <w:bCs/>
              </w:rPr>
            </w:pPr>
          </w:p>
        </w:tc>
        <w:tc>
          <w:tcPr>
            <w:tcW w:w="1333" w:type="dxa"/>
            <w:gridSpan w:val="3"/>
            <w:tcMar>
              <w:top w:w="57" w:type="dxa"/>
              <w:left w:w="85" w:type="dxa"/>
              <w:bottom w:w="0" w:type="dxa"/>
              <w:right w:w="85" w:type="dxa"/>
            </w:tcMar>
            <w:vAlign w:val="center"/>
          </w:tcPr>
          <w:p w14:paraId="54AA93D1" w14:textId="77777777" w:rsidR="00ED396E" w:rsidRDefault="00ED396E">
            <w:pPr>
              <w:pStyle w:val="reader-word-layer"/>
              <w:spacing w:before="0" w:beforeAutospacing="0" w:after="0" w:afterAutospacing="0"/>
              <w:jc w:val="center"/>
              <w:rPr>
                <w:rFonts w:hint="eastAsia"/>
                <w:bCs/>
              </w:rPr>
            </w:pPr>
          </w:p>
        </w:tc>
        <w:tc>
          <w:tcPr>
            <w:tcW w:w="1418" w:type="dxa"/>
            <w:gridSpan w:val="2"/>
            <w:tcMar>
              <w:top w:w="57" w:type="dxa"/>
              <w:left w:w="85" w:type="dxa"/>
              <w:bottom w:w="0" w:type="dxa"/>
              <w:right w:w="85" w:type="dxa"/>
            </w:tcMar>
            <w:vAlign w:val="center"/>
          </w:tcPr>
          <w:p w14:paraId="2EF58F78" w14:textId="77777777" w:rsidR="00ED396E" w:rsidRDefault="00ED396E">
            <w:pPr>
              <w:pStyle w:val="reader-word-layer"/>
              <w:spacing w:before="0" w:beforeAutospacing="0" w:after="0" w:afterAutospacing="0"/>
              <w:jc w:val="center"/>
              <w:rPr>
                <w:rFonts w:hint="eastAsia"/>
                <w:bCs/>
              </w:rPr>
            </w:pPr>
          </w:p>
        </w:tc>
        <w:tc>
          <w:tcPr>
            <w:tcW w:w="1276" w:type="dxa"/>
            <w:tcMar>
              <w:top w:w="57" w:type="dxa"/>
              <w:left w:w="85" w:type="dxa"/>
              <w:bottom w:w="0" w:type="dxa"/>
              <w:right w:w="85" w:type="dxa"/>
            </w:tcMar>
            <w:vAlign w:val="center"/>
          </w:tcPr>
          <w:p w14:paraId="1D8DC091" w14:textId="77777777" w:rsidR="00ED396E" w:rsidRDefault="00ED396E">
            <w:pPr>
              <w:pStyle w:val="reader-word-layer"/>
              <w:spacing w:before="0" w:beforeAutospacing="0" w:after="0" w:afterAutospacing="0"/>
              <w:jc w:val="center"/>
              <w:rPr>
                <w:rFonts w:hint="eastAsia"/>
                <w:bCs/>
              </w:rPr>
            </w:pPr>
          </w:p>
        </w:tc>
        <w:tc>
          <w:tcPr>
            <w:tcW w:w="1618" w:type="dxa"/>
            <w:gridSpan w:val="2"/>
            <w:tcMar>
              <w:top w:w="57" w:type="dxa"/>
              <w:left w:w="85" w:type="dxa"/>
              <w:bottom w:w="0" w:type="dxa"/>
              <w:right w:w="85" w:type="dxa"/>
            </w:tcMar>
            <w:vAlign w:val="center"/>
          </w:tcPr>
          <w:p w14:paraId="62214993" w14:textId="77777777" w:rsidR="00ED396E" w:rsidRDefault="00ED396E">
            <w:pPr>
              <w:pStyle w:val="reader-word-layer"/>
              <w:spacing w:before="0" w:beforeAutospacing="0" w:after="0" w:afterAutospacing="0"/>
              <w:jc w:val="center"/>
              <w:rPr>
                <w:rFonts w:hint="eastAsia"/>
                <w:bCs/>
              </w:rPr>
            </w:pPr>
          </w:p>
        </w:tc>
        <w:tc>
          <w:tcPr>
            <w:tcW w:w="933" w:type="dxa"/>
            <w:tcMar>
              <w:top w:w="57" w:type="dxa"/>
              <w:left w:w="85" w:type="dxa"/>
              <w:bottom w:w="0" w:type="dxa"/>
              <w:right w:w="85" w:type="dxa"/>
            </w:tcMar>
            <w:vAlign w:val="center"/>
          </w:tcPr>
          <w:p w14:paraId="32107082" w14:textId="77777777" w:rsidR="00ED396E" w:rsidRDefault="00ED396E">
            <w:pPr>
              <w:pStyle w:val="reader-word-layer"/>
              <w:spacing w:before="0" w:beforeAutospacing="0" w:after="0" w:afterAutospacing="0"/>
              <w:jc w:val="center"/>
              <w:rPr>
                <w:rFonts w:hint="eastAsia"/>
              </w:rPr>
            </w:pPr>
          </w:p>
        </w:tc>
      </w:tr>
      <w:tr w:rsidR="00ED396E" w14:paraId="3C7DF296" w14:textId="77777777">
        <w:trPr>
          <w:trHeight w:val="857"/>
          <w:jc w:val="center"/>
        </w:trPr>
        <w:tc>
          <w:tcPr>
            <w:tcW w:w="823" w:type="dxa"/>
            <w:vMerge/>
            <w:tcMar>
              <w:top w:w="57" w:type="dxa"/>
              <w:left w:w="85" w:type="dxa"/>
              <w:bottom w:w="0" w:type="dxa"/>
              <w:right w:w="85" w:type="dxa"/>
            </w:tcMar>
            <w:vAlign w:val="center"/>
          </w:tcPr>
          <w:p w14:paraId="42214493" w14:textId="77777777" w:rsidR="00ED396E" w:rsidRDefault="00ED396E">
            <w:pPr>
              <w:pStyle w:val="reader-word-layer"/>
              <w:shd w:val="clear" w:color="auto" w:fill="FFFFFF"/>
              <w:spacing w:before="0" w:beforeAutospacing="0" w:after="0" w:afterAutospacing="0"/>
              <w:jc w:val="center"/>
              <w:rPr>
                <w:rFonts w:hint="eastAsia"/>
                <w:bCs/>
              </w:rPr>
            </w:pPr>
          </w:p>
        </w:tc>
        <w:tc>
          <w:tcPr>
            <w:tcW w:w="1553" w:type="dxa"/>
            <w:gridSpan w:val="2"/>
            <w:tcMar>
              <w:top w:w="57" w:type="dxa"/>
              <w:left w:w="85" w:type="dxa"/>
              <w:bottom w:w="0" w:type="dxa"/>
              <w:right w:w="85" w:type="dxa"/>
            </w:tcMar>
            <w:vAlign w:val="center"/>
          </w:tcPr>
          <w:p w14:paraId="11509698" w14:textId="77777777" w:rsidR="00ED396E" w:rsidRDefault="00000000">
            <w:pPr>
              <w:pStyle w:val="reader-word-layer"/>
              <w:shd w:val="clear" w:color="auto" w:fill="FFFFFF"/>
              <w:spacing w:before="0" w:beforeAutospacing="0" w:after="0" w:afterAutospacing="0"/>
              <w:jc w:val="center"/>
              <w:rPr>
                <w:rFonts w:hint="eastAsia"/>
                <w:bCs/>
              </w:rPr>
            </w:pPr>
            <w:r>
              <w:rPr>
                <w:rFonts w:hint="eastAsia"/>
                <w:bCs/>
              </w:rPr>
              <w:t>企业获得专利情况</w:t>
            </w:r>
          </w:p>
        </w:tc>
        <w:tc>
          <w:tcPr>
            <w:tcW w:w="6578" w:type="dxa"/>
            <w:gridSpan w:val="9"/>
            <w:tcMar>
              <w:top w:w="57" w:type="dxa"/>
              <w:left w:w="85" w:type="dxa"/>
              <w:bottom w:w="0" w:type="dxa"/>
              <w:right w:w="85" w:type="dxa"/>
            </w:tcMar>
            <w:vAlign w:val="center"/>
          </w:tcPr>
          <w:p w14:paraId="5BADFADE" w14:textId="77777777" w:rsidR="00ED396E" w:rsidRDefault="00ED396E">
            <w:pPr>
              <w:pStyle w:val="reader-word-layer"/>
              <w:shd w:val="clear" w:color="auto" w:fill="FFFFFF"/>
              <w:spacing w:before="0" w:beforeAutospacing="0" w:after="0" w:afterAutospacing="0"/>
              <w:jc w:val="center"/>
              <w:rPr>
                <w:rFonts w:hint="eastAsia"/>
                <w:bCs/>
              </w:rPr>
            </w:pPr>
          </w:p>
        </w:tc>
      </w:tr>
    </w:tbl>
    <w:p w14:paraId="46D03976" w14:textId="77777777" w:rsidR="00ED396E" w:rsidRDefault="00000000">
      <w:pPr>
        <w:pStyle w:val="reader-word-layer"/>
        <w:shd w:val="clear" w:color="auto" w:fill="FFFFFF"/>
        <w:spacing w:before="0" w:beforeAutospacing="0" w:after="0" w:afterAutospacing="0" w:line="360" w:lineRule="auto"/>
        <w:rPr>
          <w:rFonts w:hint="eastAsia"/>
          <w:b/>
          <w:sz w:val="21"/>
          <w:szCs w:val="21"/>
        </w:rPr>
      </w:pPr>
      <w:r>
        <w:rPr>
          <w:rFonts w:hint="eastAsia"/>
          <w:b/>
          <w:sz w:val="21"/>
          <w:szCs w:val="21"/>
        </w:rPr>
        <w:t>要求：</w:t>
      </w:r>
    </w:p>
    <w:p w14:paraId="3D393CF5" w14:textId="77777777" w:rsidR="00ED396E" w:rsidRDefault="00000000">
      <w:pPr>
        <w:pStyle w:val="reader-word-layer"/>
        <w:shd w:val="clear" w:color="auto" w:fill="FFFFFF"/>
        <w:spacing w:before="0" w:beforeAutospacing="0" w:after="0" w:afterAutospacing="0" w:line="360" w:lineRule="auto"/>
        <w:ind w:firstLineChars="202" w:firstLine="424"/>
        <w:rPr>
          <w:rFonts w:hint="eastAsia"/>
        </w:rPr>
      </w:pPr>
      <w:r>
        <w:rPr>
          <w:rFonts w:hint="eastAsia"/>
          <w:sz w:val="21"/>
          <w:szCs w:val="21"/>
        </w:rPr>
        <w:t>1.姓名栏必须将所有股东都统计在内，若非股份公司此行（第三行）无需填写。</w:t>
      </w:r>
    </w:p>
    <w:p w14:paraId="57E45BB8" w14:textId="77777777" w:rsidR="00ED396E" w:rsidRDefault="00ED396E">
      <w:pPr>
        <w:spacing w:line="360" w:lineRule="auto"/>
        <w:ind w:firstLineChars="200" w:firstLine="420"/>
        <w:rPr>
          <w:rFonts w:ascii="宋体" w:hAnsi="宋体" w:cstheme="minorEastAsia" w:hint="eastAsia"/>
          <w:szCs w:val="21"/>
        </w:rPr>
      </w:pPr>
    </w:p>
    <w:p w14:paraId="6E9F7E14" w14:textId="77777777" w:rsidR="00ED396E" w:rsidRDefault="00000000">
      <w:pPr>
        <w:spacing w:line="360" w:lineRule="auto"/>
        <w:ind w:firstLineChars="177" w:firstLine="425"/>
        <w:rPr>
          <w:rFonts w:ascii="宋体" w:hAnsi="宋体" w:hint="eastAsia"/>
          <w:sz w:val="24"/>
          <w:u w:val="single"/>
        </w:rPr>
      </w:pPr>
      <w:r>
        <w:rPr>
          <w:rFonts w:ascii="宋体" w:hAnsi="宋体" w:hint="eastAsia"/>
          <w:sz w:val="24"/>
        </w:rPr>
        <w:t>投标人名称（</w:t>
      </w:r>
      <w:r>
        <w:rPr>
          <w:rFonts w:ascii="宋体" w:hAnsi="宋体" w:cs="仿宋_GB2312" w:hint="eastAsia"/>
          <w:kern w:val="0"/>
          <w:sz w:val="24"/>
          <w:lang w:val="zh-CN"/>
        </w:rPr>
        <w:t>电子印章</w:t>
      </w:r>
      <w:r>
        <w:rPr>
          <w:rFonts w:ascii="宋体" w:hAnsi="宋体" w:hint="eastAsia"/>
          <w:sz w:val="24"/>
        </w:rPr>
        <w:t>）：</w:t>
      </w:r>
    </w:p>
    <w:p w14:paraId="77B4B61B" w14:textId="77777777" w:rsidR="00ED396E" w:rsidRDefault="00ED396E">
      <w:pPr>
        <w:spacing w:line="360" w:lineRule="auto"/>
        <w:ind w:left="420"/>
        <w:rPr>
          <w:rFonts w:ascii="宋体" w:hAnsi="宋体" w:hint="eastAsia"/>
          <w:sz w:val="24"/>
        </w:rPr>
      </w:pPr>
    </w:p>
    <w:p w14:paraId="6ABB18ED" w14:textId="77777777" w:rsidR="00ED396E" w:rsidRDefault="00000000">
      <w:pPr>
        <w:spacing w:line="360" w:lineRule="auto"/>
        <w:ind w:firstLineChars="177" w:firstLine="425"/>
        <w:rPr>
          <w:rFonts w:ascii="宋体" w:hAnsi="宋体" w:hint="eastAsia"/>
          <w:sz w:val="24"/>
        </w:rPr>
      </w:pPr>
      <w:r>
        <w:rPr>
          <w:rFonts w:ascii="宋体" w:hAnsi="宋体" w:hint="eastAsia"/>
          <w:sz w:val="24"/>
        </w:rPr>
        <w:t>投标人代表签字或电子印章：</w:t>
      </w:r>
    </w:p>
    <w:p w14:paraId="26B82453" w14:textId="77777777" w:rsidR="00ED396E" w:rsidRDefault="00ED396E">
      <w:pPr>
        <w:spacing w:line="360" w:lineRule="auto"/>
        <w:ind w:firstLine="435"/>
        <w:rPr>
          <w:rFonts w:ascii="宋体" w:hAnsi="宋体" w:hint="eastAsia"/>
          <w:sz w:val="24"/>
        </w:rPr>
      </w:pPr>
    </w:p>
    <w:p w14:paraId="01565108" w14:textId="77777777" w:rsidR="00ED396E" w:rsidRDefault="00000000">
      <w:pPr>
        <w:pStyle w:val="reader-word-layer"/>
        <w:shd w:val="clear" w:color="auto" w:fill="FFFFFF"/>
        <w:spacing w:before="0" w:beforeAutospacing="0" w:after="0" w:afterAutospacing="0" w:line="360" w:lineRule="auto"/>
        <w:ind w:firstLineChars="177" w:firstLine="425"/>
        <w:rPr>
          <w:rFonts w:hint="eastAsia"/>
          <w:b/>
          <w:bCs/>
        </w:rPr>
      </w:pPr>
      <w:r>
        <w:rPr>
          <w:rFonts w:hint="eastAsia"/>
        </w:rPr>
        <w:t>日        期</w:t>
      </w:r>
    </w:p>
    <w:p w14:paraId="676F6151" w14:textId="77777777" w:rsidR="00ED396E" w:rsidRDefault="00ED396E">
      <w:pPr>
        <w:pStyle w:val="21"/>
        <w:ind w:leftChars="0" w:left="0" w:firstLine="0"/>
        <w:rPr>
          <w:rFonts w:ascii="宋体" w:hAnsi="宋体" w:hint="eastAsia"/>
        </w:rPr>
      </w:pPr>
    </w:p>
    <w:p w14:paraId="36F55039" w14:textId="77777777" w:rsidR="00ED396E" w:rsidRDefault="00000000">
      <w:pPr>
        <w:rPr>
          <w:rFonts w:ascii="宋体" w:hAnsi="宋体" w:hint="eastAsia"/>
          <w:b/>
          <w:sz w:val="28"/>
        </w:rPr>
      </w:pPr>
      <w:r>
        <w:rPr>
          <w:rFonts w:ascii="宋体" w:hAnsi="宋体" w:hint="eastAsia"/>
          <w:b/>
          <w:sz w:val="28"/>
        </w:rPr>
        <w:br w:type="page"/>
      </w:r>
    </w:p>
    <w:p w14:paraId="7C1359F1" w14:textId="77777777" w:rsidR="00ED396E" w:rsidRDefault="00000000">
      <w:pPr>
        <w:pStyle w:val="4"/>
        <w:numPr>
          <w:ilvl w:val="0"/>
          <w:numId w:val="0"/>
        </w:numPr>
        <w:rPr>
          <w:rFonts w:ascii="宋体" w:hAnsi="宋体" w:hint="eastAsia"/>
        </w:rPr>
      </w:pPr>
      <w:r>
        <w:rPr>
          <w:rFonts w:ascii="宋体" w:hAnsi="宋体" w:hint="eastAsia"/>
        </w:rPr>
        <w:lastRenderedPageBreak/>
        <w:t>附件8</w:t>
      </w:r>
      <w:r>
        <w:rPr>
          <w:rFonts w:ascii="宋体" w:hAnsi="宋体"/>
        </w:rPr>
        <w:t xml:space="preserve"> </w:t>
      </w:r>
      <w:r>
        <w:rPr>
          <w:rFonts w:ascii="宋体" w:hAnsi="宋体" w:hint="eastAsia"/>
        </w:rPr>
        <w:t>成功案例及业绩一览表</w:t>
      </w:r>
      <w:bookmarkStart w:id="55" w:name="_Toc7134_WPSOffice_Level1"/>
      <w:bookmarkStart w:id="56" w:name="_Toc19231_WPSOffice_Level1"/>
    </w:p>
    <w:p w14:paraId="0D6E7E72" w14:textId="77777777" w:rsidR="00ED396E" w:rsidRDefault="00000000">
      <w:pPr>
        <w:spacing w:line="360" w:lineRule="auto"/>
        <w:jc w:val="center"/>
        <w:rPr>
          <w:rFonts w:ascii="宋体" w:hAnsi="宋体" w:hint="eastAsia"/>
          <w:b/>
          <w:bCs/>
          <w:kern w:val="0"/>
          <w:sz w:val="32"/>
          <w:szCs w:val="32"/>
        </w:rPr>
      </w:pPr>
      <w:r>
        <w:rPr>
          <w:rFonts w:ascii="宋体" w:hAnsi="宋体" w:hint="eastAsia"/>
          <w:b/>
          <w:bCs/>
          <w:kern w:val="0"/>
          <w:sz w:val="32"/>
          <w:szCs w:val="32"/>
        </w:rPr>
        <w:t>成功案例及业绩一览表</w:t>
      </w:r>
      <w:bookmarkEnd w:id="55"/>
      <w:bookmarkEnd w:id="56"/>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ED396E" w14:paraId="70E8FBB6"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2F593AF" w14:textId="77777777" w:rsidR="00ED396E" w:rsidRDefault="00000000">
            <w:pPr>
              <w:pStyle w:val="40"/>
              <w:jc w:val="center"/>
              <w:rPr>
                <w:rFonts w:ascii="宋体" w:hAnsi="宋体" w:cstheme="minorEastAsia" w:hint="eastAsia"/>
                <w:b/>
                <w:bCs/>
                <w:szCs w:val="21"/>
              </w:rPr>
            </w:pPr>
            <w:r>
              <w:rPr>
                <w:rFonts w:ascii="宋体" w:hAnsi="宋体"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022F8A3A" w14:textId="77777777" w:rsidR="00ED396E" w:rsidRDefault="00000000">
            <w:pPr>
              <w:pStyle w:val="40"/>
              <w:jc w:val="center"/>
              <w:rPr>
                <w:rFonts w:ascii="宋体" w:hAnsi="宋体" w:cstheme="minorEastAsia" w:hint="eastAsia"/>
                <w:b/>
                <w:bCs/>
                <w:szCs w:val="21"/>
              </w:rPr>
            </w:pPr>
            <w:r>
              <w:rPr>
                <w:rFonts w:ascii="宋体" w:hAnsi="宋体"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74D68AE4" w14:textId="77777777" w:rsidR="00ED396E" w:rsidRDefault="00000000">
            <w:pPr>
              <w:pStyle w:val="40"/>
              <w:jc w:val="center"/>
              <w:rPr>
                <w:rFonts w:ascii="宋体" w:hAnsi="宋体" w:cstheme="minorEastAsia" w:hint="eastAsia"/>
                <w:b/>
                <w:bCs/>
                <w:szCs w:val="21"/>
              </w:rPr>
            </w:pPr>
            <w:r>
              <w:rPr>
                <w:rFonts w:ascii="宋体" w:hAnsi="宋体"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59B3308" w14:textId="77777777" w:rsidR="00ED396E" w:rsidRDefault="00000000">
            <w:pPr>
              <w:pStyle w:val="40"/>
              <w:jc w:val="center"/>
              <w:rPr>
                <w:rFonts w:ascii="宋体" w:hAnsi="宋体" w:cstheme="minorEastAsia" w:hint="eastAsia"/>
                <w:b/>
                <w:bCs/>
                <w:szCs w:val="21"/>
              </w:rPr>
            </w:pPr>
            <w:r>
              <w:rPr>
                <w:rFonts w:ascii="宋体" w:hAnsi="宋体"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0E01A189" w14:textId="77777777" w:rsidR="00ED396E" w:rsidRDefault="00000000">
            <w:pPr>
              <w:pStyle w:val="40"/>
              <w:jc w:val="center"/>
              <w:rPr>
                <w:rFonts w:ascii="宋体" w:hAnsi="宋体" w:cstheme="minorEastAsia" w:hint="eastAsia"/>
                <w:b/>
                <w:bCs/>
                <w:szCs w:val="21"/>
              </w:rPr>
            </w:pPr>
            <w:r>
              <w:rPr>
                <w:rFonts w:ascii="宋体" w:hAnsi="宋体"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F9EC043" w14:textId="77777777" w:rsidR="00ED396E" w:rsidRDefault="00000000">
            <w:pPr>
              <w:pStyle w:val="40"/>
              <w:jc w:val="center"/>
              <w:rPr>
                <w:rFonts w:ascii="宋体" w:hAnsi="宋体" w:cstheme="minorEastAsia" w:hint="eastAsia"/>
                <w:b/>
                <w:bCs/>
                <w:szCs w:val="21"/>
              </w:rPr>
            </w:pPr>
            <w:r>
              <w:rPr>
                <w:rFonts w:ascii="宋体" w:hAnsi="宋体"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842ACB9" w14:textId="77777777" w:rsidR="00ED396E" w:rsidRDefault="00000000">
            <w:pPr>
              <w:pStyle w:val="40"/>
              <w:jc w:val="center"/>
              <w:rPr>
                <w:rFonts w:ascii="宋体" w:hAnsi="宋体" w:cstheme="minorEastAsia" w:hint="eastAsia"/>
                <w:b/>
                <w:bCs/>
                <w:szCs w:val="21"/>
              </w:rPr>
            </w:pPr>
            <w:r>
              <w:rPr>
                <w:rFonts w:ascii="宋体" w:hAnsi="宋体" w:cstheme="minorEastAsia" w:hint="eastAsia"/>
                <w:b/>
                <w:bCs/>
                <w:szCs w:val="21"/>
              </w:rPr>
              <w:t>项目单位名称及其联系人电话</w:t>
            </w:r>
          </w:p>
        </w:tc>
      </w:tr>
      <w:tr w:rsidR="00ED396E" w14:paraId="36DBC322"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50D7266" w14:textId="77777777" w:rsidR="00ED396E" w:rsidRDefault="00000000">
            <w:pPr>
              <w:pStyle w:val="40"/>
              <w:spacing w:line="360" w:lineRule="auto"/>
              <w:jc w:val="center"/>
              <w:rPr>
                <w:rFonts w:ascii="宋体" w:hAnsi="宋体" w:cstheme="minorEastAsia" w:hint="eastAsia"/>
                <w:szCs w:val="21"/>
              </w:rPr>
            </w:pPr>
            <w:r>
              <w:rPr>
                <w:rFonts w:ascii="宋体" w:hAnsi="宋体"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FEA8181" w14:textId="77777777" w:rsidR="00ED396E" w:rsidRDefault="00ED396E">
            <w:pPr>
              <w:pStyle w:val="40"/>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2771285" w14:textId="77777777" w:rsidR="00ED396E" w:rsidRDefault="00ED396E">
            <w:pPr>
              <w:pStyle w:val="40"/>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0E5E4B" w14:textId="77777777" w:rsidR="00ED396E" w:rsidRDefault="00ED396E">
            <w:pPr>
              <w:pStyle w:val="40"/>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B444540" w14:textId="77777777" w:rsidR="00ED396E" w:rsidRDefault="00ED396E">
            <w:pPr>
              <w:pStyle w:val="40"/>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219891" w14:textId="77777777" w:rsidR="00ED396E" w:rsidRDefault="00ED396E">
            <w:pPr>
              <w:pStyle w:val="40"/>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4E6D73B" w14:textId="77777777" w:rsidR="00ED396E" w:rsidRDefault="00ED396E">
            <w:pPr>
              <w:pStyle w:val="40"/>
              <w:spacing w:line="360" w:lineRule="auto"/>
              <w:rPr>
                <w:rFonts w:ascii="宋体" w:hAnsi="宋体" w:cstheme="minorEastAsia" w:hint="eastAsia"/>
                <w:szCs w:val="21"/>
              </w:rPr>
            </w:pPr>
          </w:p>
        </w:tc>
      </w:tr>
      <w:tr w:rsidR="00ED396E" w14:paraId="44B1C91D"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7D9BAE2" w14:textId="77777777" w:rsidR="00ED396E" w:rsidRDefault="00000000">
            <w:pPr>
              <w:pStyle w:val="40"/>
              <w:spacing w:line="360" w:lineRule="auto"/>
              <w:jc w:val="center"/>
              <w:rPr>
                <w:rFonts w:ascii="宋体" w:hAnsi="宋体" w:cstheme="minorEastAsia" w:hint="eastAsia"/>
                <w:szCs w:val="21"/>
              </w:rPr>
            </w:pPr>
            <w:r>
              <w:rPr>
                <w:rFonts w:ascii="宋体" w:hAnsi="宋体"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6E3272C" w14:textId="77777777" w:rsidR="00ED396E" w:rsidRDefault="00ED396E">
            <w:pPr>
              <w:pStyle w:val="40"/>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362B03B" w14:textId="77777777" w:rsidR="00ED396E" w:rsidRDefault="00ED396E">
            <w:pPr>
              <w:pStyle w:val="40"/>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C0F9AD4" w14:textId="77777777" w:rsidR="00ED396E" w:rsidRDefault="00ED396E">
            <w:pPr>
              <w:pStyle w:val="40"/>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DB3973A" w14:textId="77777777" w:rsidR="00ED396E" w:rsidRDefault="00ED396E">
            <w:pPr>
              <w:pStyle w:val="40"/>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DBD483C" w14:textId="77777777" w:rsidR="00ED396E" w:rsidRDefault="00ED396E">
            <w:pPr>
              <w:pStyle w:val="40"/>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1892088" w14:textId="77777777" w:rsidR="00ED396E" w:rsidRDefault="00ED396E">
            <w:pPr>
              <w:pStyle w:val="40"/>
              <w:spacing w:line="360" w:lineRule="auto"/>
              <w:rPr>
                <w:rFonts w:ascii="宋体" w:hAnsi="宋体" w:cstheme="minorEastAsia" w:hint="eastAsia"/>
                <w:szCs w:val="21"/>
              </w:rPr>
            </w:pPr>
          </w:p>
        </w:tc>
      </w:tr>
      <w:tr w:rsidR="00ED396E" w14:paraId="3BA540C5"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37D30DA" w14:textId="77777777" w:rsidR="00ED396E" w:rsidRDefault="00000000">
            <w:pPr>
              <w:pStyle w:val="40"/>
              <w:spacing w:line="360" w:lineRule="auto"/>
              <w:jc w:val="center"/>
              <w:rPr>
                <w:rFonts w:ascii="宋体" w:hAnsi="宋体" w:cstheme="minorEastAsia" w:hint="eastAsia"/>
                <w:szCs w:val="21"/>
              </w:rPr>
            </w:pPr>
            <w:r>
              <w:rPr>
                <w:rFonts w:ascii="宋体" w:hAnsi="宋体"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4C81ACD" w14:textId="77777777" w:rsidR="00ED396E" w:rsidRDefault="00ED396E">
            <w:pPr>
              <w:pStyle w:val="40"/>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BB8EAD6" w14:textId="77777777" w:rsidR="00ED396E" w:rsidRDefault="00ED396E">
            <w:pPr>
              <w:pStyle w:val="40"/>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015EEB4" w14:textId="77777777" w:rsidR="00ED396E" w:rsidRDefault="00ED396E">
            <w:pPr>
              <w:pStyle w:val="40"/>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4735CDD" w14:textId="77777777" w:rsidR="00ED396E" w:rsidRDefault="00ED396E">
            <w:pPr>
              <w:pStyle w:val="40"/>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8BE4C4C" w14:textId="77777777" w:rsidR="00ED396E" w:rsidRDefault="00ED396E">
            <w:pPr>
              <w:pStyle w:val="40"/>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781DA6D" w14:textId="77777777" w:rsidR="00ED396E" w:rsidRDefault="00ED396E">
            <w:pPr>
              <w:pStyle w:val="40"/>
              <w:spacing w:line="360" w:lineRule="auto"/>
              <w:rPr>
                <w:rFonts w:ascii="宋体" w:hAnsi="宋体" w:cstheme="minorEastAsia" w:hint="eastAsia"/>
                <w:szCs w:val="21"/>
              </w:rPr>
            </w:pPr>
          </w:p>
        </w:tc>
      </w:tr>
      <w:tr w:rsidR="00ED396E" w14:paraId="4988FFC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DB28FBF" w14:textId="77777777" w:rsidR="00ED396E" w:rsidRDefault="00000000">
            <w:pPr>
              <w:pStyle w:val="40"/>
              <w:spacing w:line="360" w:lineRule="auto"/>
              <w:rPr>
                <w:rFonts w:ascii="宋体" w:hAnsi="宋体" w:cstheme="minorEastAsia" w:hint="eastAsia"/>
                <w:szCs w:val="21"/>
              </w:rPr>
            </w:pPr>
            <w:r>
              <w:rPr>
                <w:rFonts w:ascii="宋体" w:hAnsi="宋体"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641657B" w14:textId="77777777" w:rsidR="00ED396E" w:rsidRDefault="00ED396E">
            <w:pPr>
              <w:pStyle w:val="40"/>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5DF0A62" w14:textId="77777777" w:rsidR="00ED396E" w:rsidRDefault="00ED396E">
            <w:pPr>
              <w:pStyle w:val="40"/>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89E1E40" w14:textId="77777777" w:rsidR="00ED396E" w:rsidRDefault="00ED396E">
            <w:pPr>
              <w:pStyle w:val="40"/>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4FB767B" w14:textId="77777777" w:rsidR="00ED396E" w:rsidRDefault="00ED396E">
            <w:pPr>
              <w:pStyle w:val="40"/>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DFD48FE" w14:textId="77777777" w:rsidR="00ED396E" w:rsidRDefault="00ED396E">
            <w:pPr>
              <w:pStyle w:val="40"/>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8E5F8DD" w14:textId="77777777" w:rsidR="00ED396E" w:rsidRDefault="00ED396E">
            <w:pPr>
              <w:pStyle w:val="40"/>
              <w:spacing w:line="360" w:lineRule="auto"/>
              <w:rPr>
                <w:rFonts w:ascii="宋体" w:hAnsi="宋体" w:cstheme="minorEastAsia" w:hint="eastAsia"/>
                <w:szCs w:val="21"/>
              </w:rPr>
            </w:pPr>
          </w:p>
        </w:tc>
      </w:tr>
      <w:tr w:rsidR="00ED396E" w14:paraId="036166E0"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7C9C97E" w14:textId="77777777" w:rsidR="00ED396E" w:rsidRDefault="00ED396E">
            <w:pPr>
              <w:pStyle w:val="40"/>
              <w:spacing w:line="360" w:lineRule="auto"/>
              <w:rPr>
                <w:rFonts w:ascii="宋体" w:hAnsi="宋体" w:cstheme="minorEastAsia" w:hint="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343A9D7" w14:textId="77777777" w:rsidR="00ED396E" w:rsidRDefault="00ED396E">
            <w:pPr>
              <w:pStyle w:val="40"/>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5D74005" w14:textId="77777777" w:rsidR="00ED396E" w:rsidRDefault="00ED396E">
            <w:pPr>
              <w:pStyle w:val="40"/>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DBFF262" w14:textId="77777777" w:rsidR="00ED396E" w:rsidRDefault="00ED396E">
            <w:pPr>
              <w:pStyle w:val="40"/>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7C28008" w14:textId="77777777" w:rsidR="00ED396E" w:rsidRDefault="00ED396E">
            <w:pPr>
              <w:pStyle w:val="40"/>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B671FF" w14:textId="77777777" w:rsidR="00ED396E" w:rsidRDefault="00ED396E">
            <w:pPr>
              <w:pStyle w:val="40"/>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1401B3B" w14:textId="77777777" w:rsidR="00ED396E" w:rsidRDefault="00ED396E">
            <w:pPr>
              <w:pStyle w:val="40"/>
              <w:spacing w:line="360" w:lineRule="auto"/>
              <w:rPr>
                <w:rFonts w:ascii="宋体" w:hAnsi="宋体" w:cstheme="minorEastAsia" w:hint="eastAsia"/>
                <w:szCs w:val="21"/>
              </w:rPr>
            </w:pPr>
          </w:p>
        </w:tc>
      </w:tr>
      <w:tr w:rsidR="00ED396E" w14:paraId="21E932FC"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AB45AF1" w14:textId="77777777" w:rsidR="00ED396E" w:rsidRDefault="00ED396E">
            <w:pPr>
              <w:pStyle w:val="40"/>
              <w:spacing w:line="360" w:lineRule="auto"/>
              <w:rPr>
                <w:rFonts w:ascii="宋体" w:hAnsi="宋体" w:cstheme="minorEastAsia" w:hint="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411B8E7" w14:textId="77777777" w:rsidR="00ED396E" w:rsidRDefault="00ED396E">
            <w:pPr>
              <w:pStyle w:val="40"/>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6EF383B" w14:textId="77777777" w:rsidR="00ED396E" w:rsidRDefault="00ED396E">
            <w:pPr>
              <w:pStyle w:val="40"/>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24CFFC3" w14:textId="77777777" w:rsidR="00ED396E" w:rsidRDefault="00ED396E">
            <w:pPr>
              <w:pStyle w:val="40"/>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EFC8487" w14:textId="77777777" w:rsidR="00ED396E" w:rsidRDefault="00ED396E">
            <w:pPr>
              <w:pStyle w:val="40"/>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874FAB9" w14:textId="77777777" w:rsidR="00ED396E" w:rsidRDefault="00ED396E">
            <w:pPr>
              <w:pStyle w:val="40"/>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AC35038" w14:textId="77777777" w:rsidR="00ED396E" w:rsidRDefault="00ED396E">
            <w:pPr>
              <w:pStyle w:val="40"/>
              <w:spacing w:line="360" w:lineRule="auto"/>
              <w:rPr>
                <w:rFonts w:ascii="宋体" w:hAnsi="宋体" w:cstheme="minorEastAsia" w:hint="eastAsia"/>
                <w:szCs w:val="21"/>
              </w:rPr>
            </w:pPr>
          </w:p>
        </w:tc>
      </w:tr>
      <w:tr w:rsidR="00ED396E" w14:paraId="6F59D65F"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A55C1B2" w14:textId="77777777" w:rsidR="00ED396E" w:rsidRDefault="00ED396E">
            <w:pPr>
              <w:pStyle w:val="40"/>
              <w:spacing w:line="360" w:lineRule="auto"/>
              <w:rPr>
                <w:rFonts w:ascii="宋体" w:hAnsi="宋体" w:cstheme="minorEastAsia" w:hint="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6F47C78" w14:textId="77777777" w:rsidR="00ED396E" w:rsidRDefault="00ED396E">
            <w:pPr>
              <w:pStyle w:val="40"/>
              <w:spacing w:line="360" w:lineRule="auto"/>
              <w:rPr>
                <w:rFonts w:ascii="宋体" w:hAnsi="宋体" w:cstheme="minorEastAsia" w:hint="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C57C0EA" w14:textId="77777777" w:rsidR="00ED396E" w:rsidRDefault="00ED396E">
            <w:pPr>
              <w:pStyle w:val="40"/>
              <w:spacing w:line="360" w:lineRule="auto"/>
              <w:rPr>
                <w:rFonts w:ascii="宋体" w:hAnsi="宋体" w:cstheme="minorEastAsia" w:hint="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D90A920" w14:textId="77777777" w:rsidR="00ED396E" w:rsidRDefault="00ED396E">
            <w:pPr>
              <w:pStyle w:val="40"/>
              <w:spacing w:line="360" w:lineRule="auto"/>
              <w:rPr>
                <w:rFonts w:ascii="宋体" w:hAnsi="宋体" w:cstheme="minorEastAsia" w:hint="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1B4FB7C" w14:textId="77777777" w:rsidR="00ED396E" w:rsidRDefault="00ED396E">
            <w:pPr>
              <w:pStyle w:val="40"/>
              <w:spacing w:line="360" w:lineRule="auto"/>
              <w:rPr>
                <w:rFonts w:ascii="宋体" w:hAnsi="宋体" w:cstheme="minorEastAsia" w:hint="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72062C5" w14:textId="77777777" w:rsidR="00ED396E" w:rsidRDefault="00ED396E">
            <w:pPr>
              <w:pStyle w:val="40"/>
              <w:spacing w:line="360" w:lineRule="auto"/>
              <w:rPr>
                <w:rFonts w:ascii="宋体" w:hAnsi="宋体" w:cstheme="minorEastAsia" w:hint="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79E52D" w14:textId="77777777" w:rsidR="00ED396E" w:rsidRDefault="00ED396E">
            <w:pPr>
              <w:pStyle w:val="40"/>
              <w:spacing w:line="360" w:lineRule="auto"/>
              <w:rPr>
                <w:rFonts w:ascii="宋体" w:hAnsi="宋体" w:cstheme="minorEastAsia" w:hint="eastAsia"/>
                <w:szCs w:val="21"/>
              </w:rPr>
            </w:pPr>
          </w:p>
        </w:tc>
      </w:tr>
    </w:tbl>
    <w:p w14:paraId="6481F159" w14:textId="77777777" w:rsidR="00ED396E" w:rsidRDefault="00000000">
      <w:pPr>
        <w:autoSpaceDE w:val="0"/>
        <w:autoSpaceDN w:val="0"/>
        <w:adjustRightInd w:val="0"/>
        <w:spacing w:beforeLines="50" w:before="156" w:line="360" w:lineRule="auto"/>
        <w:rPr>
          <w:rFonts w:ascii="宋体" w:hAnsi="宋体" w:cs="Arial" w:hint="eastAsia"/>
          <w:b/>
          <w:szCs w:val="21"/>
        </w:rPr>
      </w:pPr>
      <w:r>
        <w:rPr>
          <w:rFonts w:ascii="宋体" w:hAnsi="宋体" w:cs="Arial" w:hint="eastAsia"/>
          <w:b/>
          <w:szCs w:val="21"/>
        </w:rPr>
        <w:t>要求</w:t>
      </w:r>
      <w:r>
        <w:rPr>
          <w:rFonts w:ascii="宋体" w:hAnsi="宋体" w:cs="Arial"/>
          <w:b/>
          <w:szCs w:val="21"/>
        </w:rPr>
        <w:t>：</w:t>
      </w:r>
    </w:p>
    <w:p w14:paraId="6814C077" w14:textId="77777777" w:rsidR="00ED396E" w:rsidRDefault="00000000">
      <w:pPr>
        <w:numPr>
          <w:ilvl w:val="0"/>
          <w:numId w:val="8"/>
        </w:numPr>
        <w:spacing w:line="360" w:lineRule="auto"/>
        <w:ind w:firstLineChars="200" w:firstLine="420"/>
        <w:rPr>
          <w:rFonts w:ascii="宋体" w:hAnsi="宋体" w:cs="宋体" w:hint="eastAsia"/>
          <w:sz w:val="24"/>
        </w:rPr>
      </w:pPr>
      <w:r>
        <w:rPr>
          <w:rFonts w:ascii="宋体" w:hAnsi="宋体" w:cs="Arial"/>
          <w:szCs w:val="21"/>
        </w:rPr>
        <w:t>业绩证明应提供证明材料（合同</w:t>
      </w:r>
      <w:r>
        <w:rPr>
          <w:rFonts w:ascii="宋体" w:hAnsi="宋体" w:cs="Arial" w:hint="eastAsia"/>
          <w:szCs w:val="21"/>
        </w:rPr>
        <w:t>可只提供首页、含金额页、盖章页并加盖投标人公章</w:t>
      </w:r>
      <w:r>
        <w:rPr>
          <w:rFonts w:ascii="宋体" w:hAnsi="宋体" w:cs="Arial"/>
          <w:szCs w:val="21"/>
        </w:rPr>
        <w:t>）</w:t>
      </w:r>
      <w:r>
        <w:rPr>
          <w:rFonts w:ascii="宋体" w:hAnsi="宋体" w:cs="Arial" w:hint="eastAsia"/>
          <w:szCs w:val="21"/>
        </w:rPr>
        <w:t>。</w:t>
      </w:r>
    </w:p>
    <w:p w14:paraId="7F288CF6" w14:textId="77777777" w:rsidR="00ED396E" w:rsidRDefault="00000000">
      <w:pPr>
        <w:numPr>
          <w:ilvl w:val="0"/>
          <w:numId w:val="8"/>
        </w:numPr>
        <w:spacing w:line="360" w:lineRule="auto"/>
        <w:ind w:firstLineChars="200" w:firstLine="420"/>
        <w:rPr>
          <w:rFonts w:ascii="宋体" w:hAnsi="宋体" w:cs="Arial" w:hint="eastAsia"/>
          <w:szCs w:val="21"/>
        </w:rPr>
      </w:pPr>
      <w:r>
        <w:rPr>
          <w:rFonts w:ascii="宋体" w:hAnsi="宋体" w:cs="Arial" w:hint="eastAsia"/>
          <w:szCs w:val="21"/>
        </w:rPr>
        <w:t>报价供应商可按此表格式复制。</w:t>
      </w:r>
    </w:p>
    <w:p w14:paraId="51B4C39C" w14:textId="77777777" w:rsidR="00ED396E" w:rsidRDefault="00ED396E">
      <w:pPr>
        <w:spacing w:line="360" w:lineRule="auto"/>
        <w:ind w:firstLineChars="200" w:firstLine="480"/>
        <w:rPr>
          <w:rFonts w:ascii="宋体" w:hAnsi="宋体" w:cs="宋体" w:hint="eastAsia"/>
          <w:sz w:val="24"/>
        </w:rPr>
      </w:pPr>
    </w:p>
    <w:p w14:paraId="1EC11675" w14:textId="77777777" w:rsidR="00ED396E" w:rsidRDefault="00ED396E">
      <w:pPr>
        <w:spacing w:line="360" w:lineRule="auto"/>
        <w:ind w:firstLineChars="200" w:firstLine="480"/>
        <w:rPr>
          <w:rFonts w:ascii="宋体" w:hAnsi="宋体" w:cs="宋体" w:hint="eastAsia"/>
          <w:sz w:val="24"/>
        </w:rPr>
      </w:pPr>
    </w:p>
    <w:p w14:paraId="708757B9"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投标人名称（电子印章）：</w:t>
      </w:r>
    </w:p>
    <w:p w14:paraId="133D5084"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投标人代表签字或电子印章：</w:t>
      </w:r>
    </w:p>
    <w:p w14:paraId="3246989E"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日        期：</w:t>
      </w:r>
    </w:p>
    <w:p w14:paraId="5959B5DF" w14:textId="77777777" w:rsidR="00ED396E" w:rsidRDefault="00000000">
      <w:pPr>
        <w:spacing w:beforeLines="50" w:before="156" w:afterLines="50" w:after="156" w:line="360" w:lineRule="auto"/>
        <w:ind w:right="-10"/>
        <w:jc w:val="left"/>
        <w:rPr>
          <w:rFonts w:ascii="宋体" w:hAnsi="宋体" w:hint="eastAsia"/>
          <w:b/>
          <w:bCs/>
          <w:sz w:val="36"/>
          <w:szCs w:val="36"/>
        </w:rPr>
      </w:pPr>
      <w:r>
        <w:rPr>
          <w:rFonts w:ascii="宋体" w:hAnsi="宋体" w:hint="eastAsia"/>
          <w:b/>
          <w:bCs/>
          <w:sz w:val="36"/>
          <w:szCs w:val="36"/>
        </w:rPr>
        <w:br w:type="page"/>
      </w:r>
    </w:p>
    <w:p w14:paraId="61A308FF" w14:textId="77777777" w:rsidR="00ED396E" w:rsidRDefault="00000000">
      <w:pPr>
        <w:pStyle w:val="4"/>
        <w:numPr>
          <w:ilvl w:val="0"/>
          <w:numId w:val="0"/>
        </w:numPr>
        <w:rPr>
          <w:rFonts w:ascii="宋体" w:hAnsi="宋体" w:hint="eastAsia"/>
        </w:rPr>
      </w:pPr>
      <w:r>
        <w:rPr>
          <w:rFonts w:ascii="宋体" w:hAnsi="宋体" w:hint="eastAsia"/>
        </w:rPr>
        <w:lastRenderedPageBreak/>
        <w:t>附件9 证书一览表</w:t>
      </w:r>
    </w:p>
    <w:p w14:paraId="469D086F" w14:textId="77777777" w:rsidR="00ED396E" w:rsidRDefault="00000000">
      <w:pPr>
        <w:pStyle w:val="50"/>
        <w:spacing w:line="360" w:lineRule="auto"/>
        <w:jc w:val="center"/>
        <w:rPr>
          <w:rFonts w:ascii="宋体" w:hAnsi="宋体" w:hint="eastAsia"/>
          <w:b/>
          <w:sz w:val="32"/>
          <w:szCs w:val="32"/>
        </w:rPr>
      </w:pPr>
      <w:r>
        <w:rPr>
          <w:rFonts w:ascii="宋体" w:hAnsi="宋体" w:hint="eastAsia"/>
          <w:b/>
          <w:sz w:val="32"/>
          <w:szCs w:val="32"/>
        </w:rPr>
        <w:t>证书一览表</w:t>
      </w: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ED396E" w14:paraId="1D294106" w14:textId="77777777">
        <w:trPr>
          <w:trHeight w:val="335"/>
          <w:jc w:val="center"/>
        </w:trPr>
        <w:tc>
          <w:tcPr>
            <w:tcW w:w="1867" w:type="dxa"/>
            <w:tcBorders>
              <w:top w:val="single" w:sz="4" w:space="0" w:color="auto"/>
              <w:left w:val="single" w:sz="4" w:space="0" w:color="auto"/>
              <w:bottom w:val="single" w:sz="4" w:space="0" w:color="auto"/>
            </w:tcBorders>
          </w:tcPr>
          <w:p w14:paraId="11597673" w14:textId="77777777" w:rsidR="00ED396E" w:rsidRDefault="00000000">
            <w:pPr>
              <w:pStyle w:val="50"/>
              <w:spacing w:line="360" w:lineRule="auto"/>
              <w:jc w:val="center"/>
              <w:rPr>
                <w:rFonts w:ascii="宋体" w:hAnsi="宋体" w:cs="宋体" w:hint="eastAsia"/>
                <w:b/>
                <w:bCs/>
                <w:szCs w:val="21"/>
              </w:rPr>
            </w:pPr>
            <w:r>
              <w:rPr>
                <w:rFonts w:ascii="宋体" w:hAnsi="宋体" w:cs="宋体" w:hint="eastAsia"/>
                <w:b/>
                <w:bCs/>
                <w:szCs w:val="21"/>
              </w:rPr>
              <w:t>证书名称</w:t>
            </w:r>
          </w:p>
        </w:tc>
        <w:tc>
          <w:tcPr>
            <w:tcW w:w="2258" w:type="dxa"/>
            <w:tcBorders>
              <w:top w:val="single" w:sz="4" w:space="0" w:color="auto"/>
              <w:bottom w:val="single" w:sz="4" w:space="0" w:color="auto"/>
            </w:tcBorders>
          </w:tcPr>
          <w:p w14:paraId="3021D160" w14:textId="77777777" w:rsidR="00ED396E" w:rsidRDefault="00000000">
            <w:pPr>
              <w:pStyle w:val="50"/>
              <w:spacing w:line="360" w:lineRule="auto"/>
              <w:jc w:val="center"/>
              <w:rPr>
                <w:rFonts w:ascii="宋体" w:hAnsi="宋体" w:cs="宋体" w:hint="eastAsia"/>
                <w:b/>
                <w:bCs/>
                <w:szCs w:val="21"/>
              </w:rPr>
            </w:pPr>
            <w:r>
              <w:rPr>
                <w:rFonts w:ascii="宋体" w:hAnsi="宋体" w:cs="宋体" w:hint="eastAsia"/>
                <w:b/>
                <w:bCs/>
                <w:szCs w:val="21"/>
              </w:rPr>
              <w:t>发证单位</w:t>
            </w:r>
          </w:p>
        </w:tc>
        <w:tc>
          <w:tcPr>
            <w:tcW w:w="2260" w:type="dxa"/>
            <w:tcBorders>
              <w:top w:val="single" w:sz="4" w:space="0" w:color="auto"/>
              <w:bottom w:val="single" w:sz="4" w:space="0" w:color="auto"/>
            </w:tcBorders>
          </w:tcPr>
          <w:p w14:paraId="1C6A212D" w14:textId="77777777" w:rsidR="00ED396E" w:rsidRDefault="00000000">
            <w:pPr>
              <w:pStyle w:val="50"/>
              <w:spacing w:line="360" w:lineRule="auto"/>
              <w:jc w:val="center"/>
              <w:rPr>
                <w:rFonts w:ascii="宋体" w:hAnsi="宋体" w:cs="宋体" w:hint="eastAsia"/>
                <w:b/>
                <w:bCs/>
                <w:szCs w:val="21"/>
              </w:rPr>
            </w:pPr>
            <w:r>
              <w:rPr>
                <w:rFonts w:ascii="宋体" w:hAnsi="宋体" w:cs="宋体" w:hint="eastAsia"/>
                <w:b/>
                <w:bCs/>
                <w:szCs w:val="21"/>
              </w:rPr>
              <w:t>证书等级</w:t>
            </w:r>
          </w:p>
        </w:tc>
        <w:tc>
          <w:tcPr>
            <w:tcW w:w="2047" w:type="dxa"/>
            <w:tcBorders>
              <w:top w:val="single" w:sz="4" w:space="0" w:color="auto"/>
              <w:bottom w:val="single" w:sz="4" w:space="0" w:color="auto"/>
              <w:right w:val="single" w:sz="4" w:space="0" w:color="auto"/>
            </w:tcBorders>
          </w:tcPr>
          <w:p w14:paraId="2E8771E6" w14:textId="77777777" w:rsidR="00ED396E" w:rsidRDefault="00000000">
            <w:pPr>
              <w:pStyle w:val="50"/>
              <w:spacing w:line="360" w:lineRule="auto"/>
              <w:jc w:val="center"/>
              <w:rPr>
                <w:rFonts w:ascii="宋体" w:hAnsi="宋体" w:cs="宋体" w:hint="eastAsia"/>
                <w:b/>
                <w:bCs/>
                <w:szCs w:val="21"/>
              </w:rPr>
            </w:pPr>
            <w:r>
              <w:rPr>
                <w:rFonts w:ascii="宋体" w:hAnsi="宋体" w:cs="宋体" w:hint="eastAsia"/>
                <w:b/>
                <w:bCs/>
                <w:szCs w:val="21"/>
              </w:rPr>
              <w:t>证书有效期</w:t>
            </w:r>
          </w:p>
        </w:tc>
      </w:tr>
      <w:tr w:rsidR="00ED396E" w14:paraId="2F0A112F" w14:textId="77777777">
        <w:trPr>
          <w:jc w:val="center"/>
        </w:trPr>
        <w:tc>
          <w:tcPr>
            <w:tcW w:w="1867" w:type="dxa"/>
            <w:tcBorders>
              <w:top w:val="single" w:sz="4" w:space="0" w:color="auto"/>
              <w:left w:val="single" w:sz="4" w:space="0" w:color="auto"/>
            </w:tcBorders>
          </w:tcPr>
          <w:p w14:paraId="52B04D0F" w14:textId="77777777" w:rsidR="00ED396E" w:rsidRDefault="00ED396E">
            <w:pPr>
              <w:pStyle w:val="50"/>
              <w:spacing w:line="360" w:lineRule="auto"/>
              <w:jc w:val="center"/>
              <w:rPr>
                <w:rFonts w:ascii="宋体" w:hAnsi="宋体" w:cs="宋体" w:hint="eastAsia"/>
                <w:szCs w:val="21"/>
              </w:rPr>
            </w:pPr>
          </w:p>
        </w:tc>
        <w:tc>
          <w:tcPr>
            <w:tcW w:w="2258" w:type="dxa"/>
            <w:tcBorders>
              <w:top w:val="single" w:sz="4" w:space="0" w:color="auto"/>
            </w:tcBorders>
          </w:tcPr>
          <w:p w14:paraId="50891609" w14:textId="77777777" w:rsidR="00ED396E" w:rsidRDefault="00ED396E">
            <w:pPr>
              <w:pStyle w:val="50"/>
              <w:spacing w:line="360" w:lineRule="auto"/>
              <w:jc w:val="center"/>
              <w:rPr>
                <w:rFonts w:ascii="宋体" w:hAnsi="宋体" w:cs="宋体" w:hint="eastAsia"/>
                <w:szCs w:val="21"/>
              </w:rPr>
            </w:pPr>
          </w:p>
        </w:tc>
        <w:tc>
          <w:tcPr>
            <w:tcW w:w="2260" w:type="dxa"/>
            <w:tcBorders>
              <w:top w:val="single" w:sz="4" w:space="0" w:color="auto"/>
            </w:tcBorders>
          </w:tcPr>
          <w:p w14:paraId="361F2C17" w14:textId="77777777" w:rsidR="00ED396E" w:rsidRDefault="00ED396E">
            <w:pPr>
              <w:pStyle w:val="50"/>
              <w:spacing w:line="360" w:lineRule="auto"/>
              <w:jc w:val="center"/>
              <w:rPr>
                <w:rFonts w:ascii="宋体" w:hAnsi="宋体" w:cs="宋体" w:hint="eastAsia"/>
                <w:szCs w:val="21"/>
              </w:rPr>
            </w:pPr>
          </w:p>
        </w:tc>
        <w:tc>
          <w:tcPr>
            <w:tcW w:w="2047" w:type="dxa"/>
            <w:tcBorders>
              <w:top w:val="single" w:sz="4" w:space="0" w:color="auto"/>
              <w:right w:val="single" w:sz="4" w:space="0" w:color="auto"/>
            </w:tcBorders>
          </w:tcPr>
          <w:p w14:paraId="64EB3982" w14:textId="77777777" w:rsidR="00ED396E" w:rsidRDefault="00ED396E">
            <w:pPr>
              <w:pStyle w:val="50"/>
              <w:spacing w:line="360" w:lineRule="auto"/>
              <w:jc w:val="center"/>
              <w:rPr>
                <w:rFonts w:ascii="宋体" w:hAnsi="宋体" w:cs="宋体" w:hint="eastAsia"/>
                <w:szCs w:val="21"/>
              </w:rPr>
            </w:pPr>
          </w:p>
        </w:tc>
      </w:tr>
      <w:tr w:rsidR="00ED396E" w14:paraId="4F8F76BA" w14:textId="77777777">
        <w:trPr>
          <w:jc w:val="center"/>
        </w:trPr>
        <w:tc>
          <w:tcPr>
            <w:tcW w:w="1867" w:type="dxa"/>
            <w:tcBorders>
              <w:left w:val="single" w:sz="4" w:space="0" w:color="auto"/>
            </w:tcBorders>
          </w:tcPr>
          <w:p w14:paraId="30421390" w14:textId="77777777" w:rsidR="00ED396E" w:rsidRDefault="00ED396E">
            <w:pPr>
              <w:pStyle w:val="50"/>
              <w:spacing w:line="360" w:lineRule="auto"/>
              <w:jc w:val="center"/>
              <w:rPr>
                <w:rFonts w:ascii="宋体" w:hAnsi="宋体" w:cs="宋体" w:hint="eastAsia"/>
                <w:szCs w:val="21"/>
              </w:rPr>
            </w:pPr>
          </w:p>
        </w:tc>
        <w:tc>
          <w:tcPr>
            <w:tcW w:w="2258" w:type="dxa"/>
          </w:tcPr>
          <w:p w14:paraId="71F54CD5" w14:textId="77777777" w:rsidR="00ED396E" w:rsidRDefault="00ED396E">
            <w:pPr>
              <w:pStyle w:val="50"/>
              <w:spacing w:line="360" w:lineRule="auto"/>
              <w:jc w:val="center"/>
              <w:rPr>
                <w:rFonts w:ascii="宋体" w:hAnsi="宋体" w:cs="宋体" w:hint="eastAsia"/>
                <w:szCs w:val="21"/>
              </w:rPr>
            </w:pPr>
          </w:p>
        </w:tc>
        <w:tc>
          <w:tcPr>
            <w:tcW w:w="2260" w:type="dxa"/>
          </w:tcPr>
          <w:p w14:paraId="6A917931" w14:textId="77777777" w:rsidR="00ED396E" w:rsidRDefault="00ED396E">
            <w:pPr>
              <w:pStyle w:val="50"/>
              <w:spacing w:line="360" w:lineRule="auto"/>
              <w:jc w:val="center"/>
              <w:rPr>
                <w:rFonts w:ascii="宋体" w:hAnsi="宋体" w:cs="宋体" w:hint="eastAsia"/>
                <w:szCs w:val="21"/>
              </w:rPr>
            </w:pPr>
          </w:p>
        </w:tc>
        <w:tc>
          <w:tcPr>
            <w:tcW w:w="2047" w:type="dxa"/>
            <w:tcBorders>
              <w:right w:val="single" w:sz="4" w:space="0" w:color="auto"/>
            </w:tcBorders>
          </w:tcPr>
          <w:p w14:paraId="69E349B4" w14:textId="77777777" w:rsidR="00ED396E" w:rsidRDefault="00ED396E">
            <w:pPr>
              <w:pStyle w:val="50"/>
              <w:spacing w:line="360" w:lineRule="auto"/>
              <w:jc w:val="center"/>
              <w:rPr>
                <w:rFonts w:ascii="宋体" w:hAnsi="宋体" w:cs="宋体" w:hint="eastAsia"/>
                <w:szCs w:val="21"/>
              </w:rPr>
            </w:pPr>
          </w:p>
        </w:tc>
      </w:tr>
      <w:tr w:rsidR="00ED396E" w14:paraId="578D366B" w14:textId="77777777">
        <w:trPr>
          <w:jc w:val="center"/>
        </w:trPr>
        <w:tc>
          <w:tcPr>
            <w:tcW w:w="1867" w:type="dxa"/>
            <w:tcBorders>
              <w:left w:val="single" w:sz="4" w:space="0" w:color="auto"/>
            </w:tcBorders>
          </w:tcPr>
          <w:p w14:paraId="4DCA8C78" w14:textId="77777777" w:rsidR="00ED396E" w:rsidRDefault="00ED396E">
            <w:pPr>
              <w:pStyle w:val="50"/>
              <w:spacing w:line="360" w:lineRule="auto"/>
              <w:jc w:val="center"/>
              <w:rPr>
                <w:rFonts w:ascii="宋体" w:hAnsi="宋体" w:cs="宋体" w:hint="eastAsia"/>
                <w:szCs w:val="21"/>
              </w:rPr>
            </w:pPr>
          </w:p>
        </w:tc>
        <w:tc>
          <w:tcPr>
            <w:tcW w:w="2258" w:type="dxa"/>
          </w:tcPr>
          <w:p w14:paraId="6E7BBBB2" w14:textId="77777777" w:rsidR="00ED396E" w:rsidRDefault="00ED396E">
            <w:pPr>
              <w:pStyle w:val="50"/>
              <w:spacing w:line="360" w:lineRule="auto"/>
              <w:jc w:val="center"/>
              <w:rPr>
                <w:rFonts w:ascii="宋体" w:hAnsi="宋体" w:cs="宋体" w:hint="eastAsia"/>
                <w:szCs w:val="21"/>
              </w:rPr>
            </w:pPr>
          </w:p>
        </w:tc>
        <w:tc>
          <w:tcPr>
            <w:tcW w:w="2260" w:type="dxa"/>
          </w:tcPr>
          <w:p w14:paraId="1BDC8F48" w14:textId="77777777" w:rsidR="00ED396E" w:rsidRDefault="00ED396E">
            <w:pPr>
              <w:pStyle w:val="50"/>
              <w:spacing w:line="360" w:lineRule="auto"/>
              <w:jc w:val="center"/>
              <w:rPr>
                <w:rFonts w:ascii="宋体" w:hAnsi="宋体" w:cs="宋体" w:hint="eastAsia"/>
                <w:szCs w:val="21"/>
              </w:rPr>
            </w:pPr>
          </w:p>
        </w:tc>
        <w:tc>
          <w:tcPr>
            <w:tcW w:w="2047" w:type="dxa"/>
            <w:tcBorders>
              <w:right w:val="single" w:sz="4" w:space="0" w:color="auto"/>
            </w:tcBorders>
          </w:tcPr>
          <w:p w14:paraId="77717B1E" w14:textId="77777777" w:rsidR="00ED396E" w:rsidRDefault="00ED396E">
            <w:pPr>
              <w:pStyle w:val="50"/>
              <w:spacing w:line="360" w:lineRule="auto"/>
              <w:jc w:val="center"/>
              <w:rPr>
                <w:rFonts w:ascii="宋体" w:hAnsi="宋体" w:cs="宋体" w:hint="eastAsia"/>
                <w:szCs w:val="21"/>
              </w:rPr>
            </w:pPr>
          </w:p>
        </w:tc>
      </w:tr>
      <w:tr w:rsidR="00ED396E" w14:paraId="7A2F6C6D" w14:textId="77777777">
        <w:trPr>
          <w:jc w:val="center"/>
        </w:trPr>
        <w:tc>
          <w:tcPr>
            <w:tcW w:w="1867" w:type="dxa"/>
            <w:tcBorders>
              <w:left w:val="single" w:sz="4" w:space="0" w:color="auto"/>
            </w:tcBorders>
          </w:tcPr>
          <w:p w14:paraId="5F6D7EE9" w14:textId="77777777" w:rsidR="00ED396E" w:rsidRDefault="00ED396E">
            <w:pPr>
              <w:pStyle w:val="50"/>
              <w:spacing w:line="360" w:lineRule="auto"/>
              <w:jc w:val="center"/>
              <w:rPr>
                <w:rFonts w:ascii="宋体" w:hAnsi="宋体" w:cs="宋体" w:hint="eastAsia"/>
                <w:szCs w:val="21"/>
              </w:rPr>
            </w:pPr>
          </w:p>
        </w:tc>
        <w:tc>
          <w:tcPr>
            <w:tcW w:w="2258" w:type="dxa"/>
          </w:tcPr>
          <w:p w14:paraId="06AA9AE6" w14:textId="77777777" w:rsidR="00ED396E" w:rsidRDefault="00ED396E">
            <w:pPr>
              <w:pStyle w:val="50"/>
              <w:spacing w:line="360" w:lineRule="auto"/>
              <w:jc w:val="center"/>
              <w:rPr>
                <w:rFonts w:ascii="宋体" w:hAnsi="宋体" w:cs="宋体" w:hint="eastAsia"/>
                <w:szCs w:val="21"/>
              </w:rPr>
            </w:pPr>
          </w:p>
        </w:tc>
        <w:tc>
          <w:tcPr>
            <w:tcW w:w="2260" w:type="dxa"/>
          </w:tcPr>
          <w:p w14:paraId="5A050C65" w14:textId="77777777" w:rsidR="00ED396E" w:rsidRDefault="00ED396E">
            <w:pPr>
              <w:pStyle w:val="50"/>
              <w:spacing w:line="360" w:lineRule="auto"/>
              <w:jc w:val="center"/>
              <w:rPr>
                <w:rFonts w:ascii="宋体" w:hAnsi="宋体" w:cs="宋体" w:hint="eastAsia"/>
                <w:szCs w:val="21"/>
              </w:rPr>
            </w:pPr>
          </w:p>
        </w:tc>
        <w:tc>
          <w:tcPr>
            <w:tcW w:w="2047" w:type="dxa"/>
            <w:tcBorders>
              <w:right w:val="single" w:sz="4" w:space="0" w:color="auto"/>
            </w:tcBorders>
          </w:tcPr>
          <w:p w14:paraId="0EB96A4B" w14:textId="77777777" w:rsidR="00ED396E" w:rsidRDefault="00ED396E">
            <w:pPr>
              <w:pStyle w:val="50"/>
              <w:spacing w:line="360" w:lineRule="auto"/>
              <w:jc w:val="center"/>
              <w:rPr>
                <w:rFonts w:ascii="宋体" w:hAnsi="宋体" w:cs="宋体" w:hint="eastAsia"/>
                <w:szCs w:val="21"/>
              </w:rPr>
            </w:pPr>
          </w:p>
        </w:tc>
      </w:tr>
      <w:tr w:rsidR="00ED396E" w14:paraId="0B51B29E" w14:textId="77777777">
        <w:trPr>
          <w:jc w:val="center"/>
        </w:trPr>
        <w:tc>
          <w:tcPr>
            <w:tcW w:w="1867" w:type="dxa"/>
            <w:tcBorders>
              <w:left w:val="single" w:sz="4" w:space="0" w:color="auto"/>
            </w:tcBorders>
          </w:tcPr>
          <w:p w14:paraId="085F7FBF" w14:textId="77777777" w:rsidR="00ED396E" w:rsidRDefault="00ED396E">
            <w:pPr>
              <w:pStyle w:val="50"/>
              <w:spacing w:line="360" w:lineRule="auto"/>
              <w:jc w:val="center"/>
              <w:rPr>
                <w:rFonts w:ascii="宋体" w:hAnsi="宋体" w:cs="宋体" w:hint="eastAsia"/>
                <w:szCs w:val="21"/>
              </w:rPr>
            </w:pPr>
          </w:p>
        </w:tc>
        <w:tc>
          <w:tcPr>
            <w:tcW w:w="2258" w:type="dxa"/>
          </w:tcPr>
          <w:p w14:paraId="52B47676" w14:textId="77777777" w:rsidR="00ED396E" w:rsidRDefault="00ED396E">
            <w:pPr>
              <w:pStyle w:val="50"/>
              <w:spacing w:line="360" w:lineRule="auto"/>
              <w:jc w:val="center"/>
              <w:rPr>
                <w:rFonts w:ascii="宋体" w:hAnsi="宋体" w:cs="宋体" w:hint="eastAsia"/>
                <w:szCs w:val="21"/>
              </w:rPr>
            </w:pPr>
          </w:p>
        </w:tc>
        <w:tc>
          <w:tcPr>
            <w:tcW w:w="2260" w:type="dxa"/>
          </w:tcPr>
          <w:p w14:paraId="70316FEB" w14:textId="77777777" w:rsidR="00ED396E" w:rsidRDefault="00ED396E">
            <w:pPr>
              <w:pStyle w:val="50"/>
              <w:spacing w:line="360" w:lineRule="auto"/>
              <w:jc w:val="center"/>
              <w:rPr>
                <w:rFonts w:ascii="宋体" w:hAnsi="宋体" w:cs="宋体" w:hint="eastAsia"/>
                <w:szCs w:val="21"/>
              </w:rPr>
            </w:pPr>
          </w:p>
        </w:tc>
        <w:tc>
          <w:tcPr>
            <w:tcW w:w="2047" w:type="dxa"/>
            <w:tcBorders>
              <w:right w:val="single" w:sz="4" w:space="0" w:color="auto"/>
            </w:tcBorders>
          </w:tcPr>
          <w:p w14:paraId="339F8F85" w14:textId="77777777" w:rsidR="00ED396E" w:rsidRDefault="00ED396E">
            <w:pPr>
              <w:pStyle w:val="50"/>
              <w:spacing w:line="360" w:lineRule="auto"/>
              <w:jc w:val="center"/>
              <w:rPr>
                <w:rFonts w:ascii="宋体" w:hAnsi="宋体" w:cs="宋体" w:hint="eastAsia"/>
                <w:szCs w:val="21"/>
              </w:rPr>
            </w:pPr>
          </w:p>
        </w:tc>
      </w:tr>
      <w:tr w:rsidR="00ED396E" w14:paraId="7D1DCDB3" w14:textId="77777777">
        <w:trPr>
          <w:jc w:val="center"/>
        </w:trPr>
        <w:tc>
          <w:tcPr>
            <w:tcW w:w="1867" w:type="dxa"/>
            <w:tcBorders>
              <w:left w:val="single" w:sz="4" w:space="0" w:color="auto"/>
            </w:tcBorders>
          </w:tcPr>
          <w:p w14:paraId="583E0DF2" w14:textId="77777777" w:rsidR="00ED396E" w:rsidRDefault="00ED396E">
            <w:pPr>
              <w:pStyle w:val="50"/>
              <w:spacing w:line="360" w:lineRule="auto"/>
              <w:jc w:val="center"/>
              <w:rPr>
                <w:rFonts w:ascii="宋体" w:hAnsi="宋体" w:cs="宋体" w:hint="eastAsia"/>
                <w:szCs w:val="21"/>
              </w:rPr>
            </w:pPr>
          </w:p>
        </w:tc>
        <w:tc>
          <w:tcPr>
            <w:tcW w:w="2258" w:type="dxa"/>
          </w:tcPr>
          <w:p w14:paraId="5FA9DFBE" w14:textId="77777777" w:rsidR="00ED396E" w:rsidRDefault="00ED396E">
            <w:pPr>
              <w:pStyle w:val="50"/>
              <w:spacing w:line="360" w:lineRule="auto"/>
              <w:jc w:val="center"/>
              <w:rPr>
                <w:rFonts w:ascii="宋体" w:hAnsi="宋体" w:cs="宋体" w:hint="eastAsia"/>
                <w:szCs w:val="21"/>
              </w:rPr>
            </w:pPr>
          </w:p>
        </w:tc>
        <w:tc>
          <w:tcPr>
            <w:tcW w:w="2260" w:type="dxa"/>
          </w:tcPr>
          <w:p w14:paraId="12F96C45" w14:textId="77777777" w:rsidR="00ED396E" w:rsidRDefault="00ED396E">
            <w:pPr>
              <w:pStyle w:val="50"/>
              <w:spacing w:line="360" w:lineRule="auto"/>
              <w:jc w:val="center"/>
              <w:rPr>
                <w:rFonts w:ascii="宋体" w:hAnsi="宋体" w:cs="宋体" w:hint="eastAsia"/>
                <w:szCs w:val="21"/>
              </w:rPr>
            </w:pPr>
          </w:p>
        </w:tc>
        <w:tc>
          <w:tcPr>
            <w:tcW w:w="2047" w:type="dxa"/>
            <w:tcBorders>
              <w:right w:val="single" w:sz="4" w:space="0" w:color="auto"/>
            </w:tcBorders>
          </w:tcPr>
          <w:p w14:paraId="05BB4A4B" w14:textId="77777777" w:rsidR="00ED396E" w:rsidRDefault="00ED396E">
            <w:pPr>
              <w:pStyle w:val="50"/>
              <w:spacing w:line="360" w:lineRule="auto"/>
              <w:jc w:val="center"/>
              <w:rPr>
                <w:rFonts w:ascii="宋体" w:hAnsi="宋体" w:cs="宋体" w:hint="eastAsia"/>
                <w:szCs w:val="21"/>
              </w:rPr>
            </w:pPr>
          </w:p>
        </w:tc>
      </w:tr>
      <w:tr w:rsidR="00ED396E" w14:paraId="4A451DA3" w14:textId="77777777">
        <w:trPr>
          <w:jc w:val="center"/>
        </w:trPr>
        <w:tc>
          <w:tcPr>
            <w:tcW w:w="1867" w:type="dxa"/>
            <w:tcBorders>
              <w:left w:val="single" w:sz="4" w:space="0" w:color="auto"/>
              <w:bottom w:val="single" w:sz="4" w:space="0" w:color="auto"/>
            </w:tcBorders>
          </w:tcPr>
          <w:p w14:paraId="7B693D8A" w14:textId="77777777" w:rsidR="00ED396E" w:rsidRDefault="00ED396E">
            <w:pPr>
              <w:pStyle w:val="50"/>
              <w:spacing w:line="360" w:lineRule="auto"/>
              <w:jc w:val="center"/>
              <w:rPr>
                <w:rFonts w:ascii="宋体" w:hAnsi="宋体" w:cs="宋体" w:hint="eastAsia"/>
                <w:szCs w:val="21"/>
              </w:rPr>
            </w:pPr>
          </w:p>
        </w:tc>
        <w:tc>
          <w:tcPr>
            <w:tcW w:w="2258" w:type="dxa"/>
            <w:tcBorders>
              <w:bottom w:val="single" w:sz="4" w:space="0" w:color="auto"/>
            </w:tcBorders>
          </w:tcPr>
          <w:p w14:paraId="0F6ADE88" w14:textId="77777777" w:rsidR="00ED396E" w:rsidRDefault="00ED396E">
            <w:pPr>
              <w:pStyle w:val="50"/>
              <w:spacing w:line="360" w:lineRule="auto"/>
              <w:jc w:val="center"/>
              <w:rPr>
                <w:rFonts w:ascii="宋体" w:hAnsi="宋体" w:cs="宋体" w:hint="eastAsia"/>
                <w:szCs w:val="21"/>
              </w:rPr>
            </w:pPr>
          </w:p>
        </w:tc>
        <w:tc>
          <w:tcPr>
            <w:tcW w:w="2260" w:type="dxa"/>
            <w:tcBorders>
              <w:bottom w:val="single" w:sz="4" w:space="0" w:color="auto"/>
            </w:tcBorders>
          </w:tcPr>
          <w:p w14:paraId="11E7C394" w14:textId="77777777" w:rsidR="00ED396E" w:rsidRDefault="00ED396E">
            <w:pPr>
              <w:pStyle w:val="50"/>
              <w:spacing w:line="360" w:lineRule="auto"/>
              <w:jc w:val="center"/>
              <w:rPr>
                <w:rFonts w:ascii="宋体" w:hAnsi="宋体" w:cs="宋体" w:hint="eastAsia"/>
                <w:szCs w:val="21"/>
              </w:rPr>
            </w:pPr>
          </w:p>
        </w:tc>
        <w:tc>
          <w:tcPr>
            <w:tcW w:w="2047" w:type="dxa"/>
            <w:tcBorders>
              <w:bottom w:val="single" w:sz="4" w:space="0" w:color="auto"/>
              <w:right w:val="single" w:sz="4" w:space="0" w:color="auto"/>
            </w:tcBorders>
          </w:tcPr>
          <w:p w14:paraId="0346B2C7" w14:textId="77777777" w:rsidR="00ED396E" w:rsidRDefault="00ED396E">
            <w:pPr>
              <w:pStyle w:val="50"/>
              <w:spacing w:line="360" w:lineRule="auto"/>
              <w:jc w:val="center"/>
              <w:rPr>
                <w:rFonts w:ascii="宋体" w:hAnsi="宋体" w:cs="宋体" w:hint="eastAsia"/>
                <w:szCs w:val="21"/>
              </w:rPr>
            </w:pPr>
          </w:p>
        </w:tc>
      </w:tr>
    </w:tbl>
    <w:p w14:paraId="588EC989" w14:textId="77777777" w:rsidR="00ED396E" w:rsidRDefault="00ED396E">
      <w:pPr>
        <w:pStyle w:val="50"/>
        <w:tabs>
          <w:tab w:val="left" w:pos="1050"/>
        </w:tabs>
        <w:spacing w:line="360" w:lineRule="auto"/>
        <w:rPr>
          <w:rFonts w:ascii="宋体" w:hAnsi="宋体" w:cs="宋体" w:hint="eastAsia"/>
          <w:szCs w:val="21"/>
        </w:rPr>
      </w:pPr>
    </w:p>
    <w:p w14:paraId="78D67D02" w14:textId="77777777" w:rsidR="00ED396E" w:rsidRDefault="00000000">
      <w:pPr>
        <w:pStyle w:val="50"/>
        <w:tabs>
          <w:tab w:val="left" w:pos="1050"/>
        </w:tabs>
        <w:spacing w:line="360" w:lineRule="auto"/>
        <w:rPr>
          <w:rFonts w:ascii="宋体" w:hAnsi="宋体" w:cs="宋体" w:hint="eastAsia"/>
          <w:szCs w:val="21"/>
        </w:rPr>
      </w:pPr>
      <w:r>
        <w:rPr>
          <w:rFonts w:ascii="宋体" w:hAnsi="宋体" w:cs="宋体" w:hint="eastAsia"/>
          <w:b/>
          <w:szCs w:val="21"/>
        </w:rPr>
        <w:t>要求：</w:t>
      </w:r>
    </w:p>
    <w:p w14:paraId="5786B9AD" w14:textId="77777777" w:rsidR="00ED396E" w:rsidRDefault="00000000">
      <w:pPr>
        <w:pStyle w:val="50"/>
        <w:tabs>
          <w:tab w:val="left" w:pos="1050"/>
        </w:tabs>
        <w:spacing w:line="360" w:lineRule="auto"/>
        <w:ind w:firstLineChars="202" w:firstLine="424"/>
        <w:rPr>
          <w:rFonts w:ascii="宋体" w:hAnsi="宋体" w:cs="宋体" w:hint="eastAsia"/>
          <w:szCs w:val="21"/>
        </w:rPr>
      </w:pPr>
      <w:r>
        <w:rPr>
          <w:rFonts w:ascii="宋体" w:hAnsi="宋体" w:cs="宋体" w:hint="eastAsia"/>
          <w:szCs w:val="21"/>
        </w:rPr>
        <w:t>1、填写投标供应商获得资质、认证或企业信誉证书。</w:t>
      </w:r>
    </w:p>
    <w:p w14:paraId="668DF6BD" w14:textId="77777777" w:rsidR="00ED396E" w:rsidRDefault="00000000">
      <w:pPr>
        <w:pStyle w:val="50"/>
        <w:tabs>
          <w:tab w:val="left" w:pos="1050"/>
        </w:tabs>
        <w:spacing w:line="360" w:lineRule="auto"/>
        <w:ind w:firstLineChars="202" w:firstLine="424"/>
        <w:rPr>
          <w:rFonts w:ascii="宋体" w:hAnsi="宋体" w:cs="宋体" w:hint="eastAsia"/>
          <w:szCs w:val="21"/>
        </w:rPr>
      </w:pPr>
      <w:r>
        <w:rPr>
          <w:rFonts w:ascii="宋体" w:hAnsi="宋体" w:cs="宋体" w:hint="eastAsia"/>
          <w:szCs w:val="21"/>
        </w:rPr>
        <w:t>2、附所列证书复印件或其他证明材料。</w:t>
      </w:r>
    </w:p>
    <w:p w14:paraId="6F3FA924" w14:textId="77777777" w:rsidR="00ED396E" w:rsidRDefault="00ED396E">
      <w:pPr>
        <w:pStyle w:val="50"/>
        <w:tabs>
          <w:tab w:val="left" w:pos="1050"/>
        </w:tabs>
        <w:spacing w:line="360" w:lineRule="auto"/>
        <w:ind w:firstLineChars="202" w:firstLine="424"/>
        <w:rPr>
          <w:rFonts w:ascii="宋体" w:hAnsi="宋体" w:cs="宋体" w:hint="eastAsia"/>
          <w:szCs w:val="21"/>
        </w:rPr>
      </w:pPr>
    </w:p>
    <w:p w14:paraId="7848CD46" w14:textId="77777777" w:rsidR="00ED396E" w:rsidRDefault="00ED396E">
      <w:pPr>
        <w:pStyle w:val="50"/>
        <w:tabs>
          <w:tab w:val="left" w:pos="1050"/>
        </w:tabs>
        <w:spacing w:line="360" w:lineRule="auto"/>
        <w:ind w:firstLineChars="300" w:firstLine="630"/>
        <w:rPr>
          <w:rFonts w:ascii="宋体" w:hAnsi="宋体" w:cs="宋体" w:hint="eastAsia"/>
          <w:szCs w:val="21"/>
        </w:rPr>
      </w:pPr>
    </w:p>
    <w:p w14:paraId="1BF7F8BC" w14:textId="77777777" w:rsidR="00ED396E" w:rsidRDefault="00ED396E">
      <w:pPr>
        <w:pStyle w:val="50"/>
        <w:tabs>
          <w:tab w:val="left" w:pos="1050"/>
        </w:tabs>
        <w:spacing w:line="360" w:lineRule="auto"/>
        <w:ind w:firstLineChars="300" w:firstLine="630"/>
        <w:rPr>
          <w:rFonts w:ascii="宋体" w:hAnsi="宋体" w:cs="宋体" w:hint="eastAsia"/>
          <w:szCs w:val="21"/>
        </w:rPr>
      </w:pPr>
    </w:p>
    <w:p w14:paraId="130DF2FB" w14:textId="77777777" w:rsidR="00ED396E" w:rsidRDefault="00ED396E">
      <w:pPr>
        <w:pStyle w:val="50"/>
        <w:tabs>
          <w:tab w:val="left" w:pos="1050"/>
        </w:tabs>
        <w:spacing w:line="360" w:lineRule="auto"/>
        <w:ind w:firstLineChars="300" w:firstLine="630"/>
        <w:rPr>
          <w:rFonts w:ascii="宋体" w:hAnsi="宋体" w:cs="宋体" w:hint="eastAsia"/>
          <w:szCs w:val="21"/>
        </w:rPr>
      </w:pPr>
    </w:p>
    <w:p w14:paraId="192F40E2"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投标人名称（电子印章）：</w:t>
      </w:r>
    </w:p>
    <w:p w14:paraId="44D8CC55"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投标人代表签字或电子印章：</w:t>
      </w:r>
    </w:p>
    <w:p w14:paraId="4C23B57D"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日        期：</w:t>
      </w:r>
    </w:p>
    <w:p w14:paraId="10F669BC" w14:textId="77777777" w:rsidR="00ED396E" w:rsidRDefault="00000000">
      <w:pPr>
        <w:pStyle w:val="aff2"/>
        <w:rPr>
          <w:rFonts w:ascii="宋体" w:hAnsi="宋体" w:cs="宋体" w:hint="eastAsia"/>
        </w:rPr>
      </w:pPr>
      <w:r>
        <w:rPr>
          <w:rFonts w:ascii="宋体" w:hAnsi="宋体"/>
        </w:rPr>
        <w:br w:type="page"/>
      </w:r>
    </w:p>
    <w:p w14:paraId="5843054C" w14:textId="77777777" w:rsidR="00ED396E" w:rsidRDefault="00000000">
      <w:pPr>
        <w:pStyle w:val="4"/>
        <w:numPr>
          <w:ilvl w:val="0"/>
          <w:numId w:val="0"/>
        </w:numPr>
        <w:rPr>
          <w:rFonts w:ascii="宋体" w:hAnsi="宋体" w:hint="eastAsia"/>
        </w:rPr>
      </w:pPr>
      <w:r>
        <w:rPr>
          <w:rFonts w:ascii="宋体" w:hAnsi="宋体" w:hint="eastAsia"/>
        </w:rPr>
        <w:lastRenderedPageBreak/>
        <w:t>附件10 商务及技术需求响应表</w:t>
      </w:r>
    </w:p>
    <w:p w14:paraId="1E2F10B3" w14:textId="77777777" w:rsidR="00ED396E" w:rsidRDefault="00000000">
      <w:pPr>
        <w:pStyle w:val="ae"/>
        <w:adjustRightInd w:val="0"/>
        <w:snapToGrid w:val="0"/>
        <w:spacing w:line="360" w:lineRule="auto"/>
        <w:jc w:val="center"/>
        <w:rPr>
          <w:rFonts w:hAnsi="宋体" w:hint="eastAsia"/>
          <w:b/>
          <w:sz w:val="32"/>
          <w:szCs w:val="32"/>
        </w:rPr>
      </w:pPr>
      <w:r>
        <w:rPr>
          <w:rFonts w:hAnsi="宋体" w:hint="eastAsia"/>
          <w:b/>
          <w:sz w:val="32"/>
          <w:szCs w:val="32"/>
        </w:rPr>
        <w:t>商务及技术需求响应表</w:t>
      </w:r>
    </w:p>
    <w:p w14:paraId="0EA05F93" w14:textId="77777777" w:rsidR="00ED396E" w:rsidRDefault="00000000">
      <w:pPr>
        <w:pStyle w:val="ae"/>
        <w:adjustRightInd w:val="0"/>
        <w:snapToGrid w:val="0"/>
        <w:spacing w:line="360" w:lineRule="auto"/>
        <w:jc w:val="left"/>
        <w:rPr>
          <w:rFonts w:hAnsi="宋体" w:cstheme="minorEastAsia" w:hint="eastAsia"/>
          <w:b/>
          <w:szCs w:val="21"/>
        </w:rPr>
      </w:pPr>
      <w:r>
        <w:rPr>
          <w:rFonts w:hAnsi="宋体" w:cstheme="minorEastAsia" w:hint="eastAsia"/>
          <w:b/>
          <w:bCs/>
          <w:szCs w:val="21"/>
        </w:rPr>
        <w:t>项目名称：</w:t>
      </w:r>
    </w:p>
    <w:tbl>
      <w:tblPr>
        <w:tblW w:w="5000" w:type="pct"/>
        <w:tblLook w:val="04A0" w:firstRow="1" w:lastRow="0" w:firstColumn="1" w:lastColumn="0" w:noHBand="0" w:noVBand="1"/>
      </w:tblPr>
      <w:tblGrid>
        <w:gridCol w:w="1135"/>
        <w:gridCol w:w="1727"/>
        <w:gridCol w:w="2037"/>
        <w:gridCol w:w="2008"/>
        <w:gridCol w:w="1389"/>
      </w:tblGrid>
      <w:tr w:rsidR="00ED396E" w14:paraId="49981D88" w14:textId="77777777">
        <w:trPr>
          <w:trHeight w:val="690"/>
        </w:trPr>
        <w:tc>
          <w:tcPr>
            <w:tcW w:w="684" w:type="pct"/>
            <w:tcBorders>
              <w:top w:val="single" w:sz="4" w:space="0" w:color="auto"/>
              <w:left w:val="single" w:sz="4" w:space="0" w:color="auto"/>
              <w:bottom w:val="single" w:sz="4" w:space="0" w:color="auto"/>
              <w:right w:val="single" w:sz="4" w:space="0" w:color="auto"/>
            </w:tcBorders>
            <w:vAlign w:val="center"/>
          </w:tcPr>
          <w:p w14:paraId="397F34E3" w14:textId="77777777" w:rsidR="00ED396E" w:rsidRDefault="00000000">
            <w:pPr>
              <w:pStyle w:val="ae"/>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类别</w:t>
            </w:r>
          </w:p>
        </w:tc>
        <w:tc>
          <w:tcPr>
            <w:tcW w:w="1041" w:type="pct"/>
            <w:tcBorders>
              <w:top w:val="single" w:sz="4" w:space="0" w:color="auto"/>
              <w:left w:val="single" w:sz="4" w:space="0" w:color="auto"/>
              <w:bottom w:val="single" w:sz="4" w:space="0" w:color="auto"/>
              <w:right w:val="single" w:sz="4" w:space="0" w:color="auto"/>
            </w:tcBorders>
            <w:vAlign w:val="center"/>
          </w:tcPr>
          <w:p w14:paraId="601CC1ED" w14:textId="77777777" w:rsidR="00ED396E" w:rsidRDefault="00000000">
            <w:pPr>
              <w:pStyle w:val="ae"/>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内容</w:t>
            </w:r>
          </w:p>
        </w:tc>
        <w:tc>
          <w:tcPr>
            <w:tcW w:w="1228" w:type="pct"/>
            <w:tcBorders>
              <w:top w:val="single" w:sz="4" w:space="0" w:color="auto"/>
              <w:left w:val="single" w:sz="4" w:space="0" w:color="auto"/>
              <w:bottom w:val="single" w:sz="4" w:space="0" w:color="auto"/>
              <w:right w:val="single" w:sz="4" w:space="0" w:color="auto"/>
            </w:tcBorders>
            <w:vAlign w:val="center"/>
          </w:tcPr>
          <w:p w14:paraId="4A489CA7" w14:textId="77777777" w:rsidR="00ED396E" w:rsidRDefault="00000000">
            <w:pPr>
              <w:pStyle w:val="ae"/>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招标文件技术要求</w:t>
            </w:r>
          </w:p>
        </w:tc>
        <w:tc>
          <w:tcPr>
            <w:tcW w:w="1210" w:type="pct"/>
            <w:tcBorders>
              <w:top w:val="single" w:sz="4" w:space="0" w:color="auto"/>
              <w:left w:val="single" w:sz="4" w:space="0" w:color="auto"/>
              <w:bottom w:val="single" w:sz="4" w:space="0" w:color="auto"/>
              <w:right w:val="single" w:sz="4" w:space="0" w:color="auto"/>
            </w:tcBorders>
            <w:vAlign w:val="center"/>
          </w:tcPr>
          <w:p w14:paraId="5EAEA0A9" w14:textId="77777777" w:rsidR="00ED396E" w:rsidRDefault="00000000">
            <w:pPr>
              <w:pStyle w:val="ae"/>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招标响应文件技术响应</w:t>
            </w:r>
          </w:p>
        </w:tc>
        <w:tc>
          <w:tcPr>
            <w:tcW w:w="837" w:type="pct"/>
            <w:tcBorders>
              <w:top w:val="single" w:sz="4" w:space="0" w:color="auto"/>
              <w:left w:val="single" w:sz="4" w:space="0" w:color="auto"/>
              <w:bottom w:val="single" w:sz="4" w:space="0" w:color="auto"/>
              <w:right w:val="single" w:sz="4" w:space="0" w:color="auto"/>
            </w:tcBorders>
            <w:vAlign w:val="center"/>
          </w:tcPr>
          <w:p w14:paraId="6C56661B" w14:textId="77777777" w:rsidR="00ED396E" w:rsidRDefault="00000000">
            <w:pPr>
              <w:pStyle w:val="ae"/>
              <w:adjustRightInd w:val="0"/>
              <w:snapToGrid w:val="0"/>
              <w:spacing w:line="360" w:lineRule="auto"/>
              <w:jc w:val="center"/>
              <w:rPr>
                <w:rFonts w:hAnsi="宋体" w:cstheme="minorEastAsia" w:hint="eastAsia"/>
                <w:bCs/>
                <w:spacing w:val="10"/>
                <w:kern w:val="0"/>
                <w:szCs w:val="21"/>
              </w:rPr>
            </w:pPr>
            <w:r>
              <w:rPr>
                <w:rFonts w:hAnsi="宋体" w:cstheme="minorEastAsia" w:hint="eastAsia"/>
                <w:bCs/>
                <w:spacing w:val="10"/>
                <w:kern w:val="0"/>
                <w:szCs w:val="21"/>
              </w:rPr>
              <w:t>偏离情况</w:t>
            </w:r>
          </w:p>
        </w:tc>
      </w:tr>
      <w:tr w:rsidR="00ED396E" w14:paraId="08937005" w14:textId="77777777">
        <w:trPr>
          <w:trHeight w:val="519"/>
        </w:trPr>
        <w:tc>
          <w:tcPr>
            <w:tcW w:w="684" w:type="pct"/>
            <w:vMerge w:val="restart"/>
            <w:tcBorders>
              <w:top w:val="single" w:sz="4" w:space="0" w:color="auto"/>
              <w:left w:val="single" w:sz="4" w:space="0" w:color="auto"/>
              <w:right w:val="single" w:sz="4" w:space="0" w:color="auto"/>
            </w:tcBorders>
            <w:vAlign w:val="center"/>
          </w:tcPr>
          <w:p w14:paraId="6BB1D0D5" w14:textId="77777777" w:rsidR="00ED396E" w:rsidRDefault="00000000">
            <w:pPr>
              <w:jc w:val="center"/>
              <w:rPr>
                <w:rFonts w:ascii="宋体" w:hAnsi="宋体" w:cstheme="minorEastAsia" w:hint="eastAsia"/>
                <w:szCs w:val="21"/>
              </w:rPr>
            </w:pPr>
            <w:r>
              <w:rPr>
                <w:rFonts w:ascii="宋体" w:hAnsi="宋体" w:cstheme="minorEastAsia" w:hint="eastAsia"/>
                <w:szCs w:val="21"/>
              </w:rPr>
              <w:t>商务响应情况</w:t>
            </w:r>
          </w:p>
        </w:tc>
        <w:tc>
          <w:tcPr>
            <w:tcW w:w="1041" w:type="pct"/>
            <w:tcBorders>
              <w:top w:val="single" w:sz="4" w:space="0" w:color="auto"/>
              <w:left w:val="single" w:sz="4" w:space="0" w:color="auto"/>
              <w:bottom w:val="single" w:sz="4" w:space="0" w:color="auto"/>
              <w:right w:val="single" w:sz="4" w:space="0" w:color="auto"/>
            </w:tcBorders>
            <w:vAlign w:val="center"/>
          </w:tcPr>
          <w:p w14:paraId="1FA560D6" w14:textId="6E58C938" w:rsidR="00ED396E" w:rsidRDefault="009B6389">
            <w:pPr>
              <w:jc w:val="center"/>
              <w:rPr>
                <w:rFonts w:ascii="宋体" w:hAnsi="宋体" w:cstheme="minorEastAsia" w:hint="eastAsia"/>
                <w:szCs w:val="21"/>
              </w:rPr>
            </w:pPr>
            <w:r>
              <w:rPr>
                <w:rFonts w:ascii="宋体" w:hAnsi="宋体" w:cstheme="minorEastAsia" w:hint="eastAsia"/>
                <w:szCs w:val="21"/>
              </w:rPr>
              <w:t>付款方式</w:t>
            </w:r>
          </w:p>
        </w:tc>
        <w:tc>
          <w:tcPr>
            <w:tcW w:w="1228" w:type="pct"/>
            <w:tcBorders>
              <w:top w:val="single" w:sz="4" w:space="0" w:color="auto"/>
              <w:left w:val="single" w:sz="4" w:space="0" w:color="auto"/>
              <w:bottom w:val="single" w:sz="4" w:space="0" w:color="auto"/>
              <w:right w:val="single" w:sz="4" w:space="0" w:color="auto"/>
            </w:tcBorders>
            <w:vAlign w:val="center"/>
          </w:tcPr>
          <w:p w14:paraId="2680A31F"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2FFEAAA3"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57E508E7"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0B17FB" w14:paraId="27B265B1" w14:textId="77777777">
        <w:trPr>
          <w:trHeight w:val="519"/>
        </w:trPr>
        <w:tc>
          <w:tcPr>
            <w:tcW w:w="684" w:type="pct"/>
            <w:vMerge/>
            <w:tcBorders>
              <w:top w:val="single" w:sz="4" w:space="0" w:color="auto"/>
              <w:left w:val="single" w:sz="4" w:space="0" w:color="auto"/>
              <w:right w:val="single" w:sz="4" w:space="0" w:color="auto"/>
            </w:tcBorders>
            <w:vAlign w:val="center"/>
          </w:tcPr>
          <w:p w14:paraId="3E09845B" w14:textId="77777777" w:rsidR="000B17FB" w:rsidRDefault="000B17FB">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0E276B0E" w14:textId="01F3FF3C" w:rsidR="000B17FB" w:rsidRDefault="000B17FB">
            <w:pPr>
              <w:jc w:val="center"/>
              <w:rPr>
                <w:rFonts w:ascii="宋体" w:hAnsi="宋体" w:cstheme="minorEastAsia" w:hint="eastAsia"/>
                <w:szCs w:val="21"/>
              </w:rPr>
            </w:pPr>
            <w:r>
              <w:rPr>
                <w:rFonts w:ascii="宋体" w:hAnsi="宋体" w:cstheme="minorEastAsia" w:hint="eastAsia"/>
                <w:szCs w:val="21"/>
              </w:rPr>
              <w:t>质保期</w:t>
            </w:r>
          </w:p>
        </w:tc>
        <w:tc>
          <w:tcPr>
            <w:tcW w:w="1228" w:type="pct"/>
            <w:tcBorders>
              <w:top w:val="single" w:sz="4" w:space="0" w:color="auto"/>
              <w:left w:val="single" w:sz="4" w:space="0" w:color="auto"/>
              <w:bottom w:val="single" w:sz="4" w:space="0" w:color="auto"/>
              <w:right w:val="single" w:sz="4" w:space="0" w:color="auto"/>
            </w:tcBorders>
            <w:vAlign w:val="center"/>
          </w:tcPr>
          <w:p w14:paraId="1942C351" w14:textId="77777777" w:rsidR="000B17FB" w:rsidRDefault="000B17FB">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314BBBFD" w14:textId="77777777" w:rsidR="000B17FB" w:rsidRDefault="000B17FB">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4177B047" w14:textId="77777777" w:rsidR="000B17FB" w:rsidRDefault="000B17FB">
            <w:pPr>
              <w:pStyle w:val="ae"/>
              <w:adjustRightInd w:val="0"/>
              <w:snapToGrid w:val="0"/>
              <w:spacing w:line="360" w:lineRule="auto"/>
              <w:jc w:val="center"/>
              <w:rPr>
                <w:rFonts w:hAnsi="宋体" w:cstheme="minorEastAsia" w:hint="eastAsia"/>
                <w:spacing w:val="20"/>
                <w:szCs w:val="21"/>
              </w:rPr>
            </w:pPr>
          </w:p>
        </w:tc>
      </w:tr>
      <w:tr w:rsidR="00ED396E" w14:paraId="6C65E3B5" w14:textId="77777777">
        <w:trPr>
          <w:trHeight w:val="519"/>
        </w:trPr>
        <w:tc>
          <w:tcPr>
            <w:tcW w:w="684" w:type="pct"/>
            <w:vMerge/>
            <w:tcBorders>
              <w:left w:val="single" w:sz="4" w:space="0" w:color="auto"/>
              <w:right w:val="single" w:sz="4" w:space="0" w:color="auto"/>
            </w:tcBorders>
            <w:vAlign w:val="center"/>
          </w:tcPr>
          <w:p w14:paraId="1B3D2B16"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14AAB879" w14:textId="2A0F7E29" w:rsidR="00ED396E" w:rsidRDefault="009B6389">
            <w:pPr>
              <w:jc w:val="center"/>
              <w:rPr>
                <w:rFonts w:ascii="宋体" w:hAnsi="宋体" w:cstheme="minorEastAsia" w:hint="eastAsia"/>
                <w:szCs w:val="21"/>
              </w:rPr>
            </w:pPr>
            <w:r>
              <w:rPr>
                <w:rFonts w:ascii="宋体" w:hAnsi="宋体" w:cstheme="minorEastAsia" w:hint="eastAsia"/>
                <w:szCs w:val="21"/>
              </w:rPr>
              <w:t>履约保证金</w:t>
            </w:r>
          </w:p>
        </w:tc>
        <w:tc>
          <w:tcPr>
            <w:tcW w:w="1228" w:type="pct"/>
            <w:tcBorders>
              <w:top w:val="single" w:sz="4" w:space="0" w:color="auto"/>
              <w:left w:val="single" w:sz="4" w:space="0" w:color="auto"/>
              <w:bottom w:val="single" w:sz="4" w:space="0" w:color="auto"/>
              <w:right w:val="single" w:sz="4" w:space="0" w:color="auto"/>
            </w:tcBorders>
            <w:vAlign w:val="center"/>
          </w:tcPr>
          <w:p w14:paraId="7473A663"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13C31928"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3EA8CA4E"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5384AEB4" w14:textId="77777777">
        <w:trPr>
          <w:trHeight w:val="519"/>
        </w:trPr>
        <w:tc>
          <w:tcPr>
            <w:tcW w:w="684" w:type="pct"/>
            <w:vMerge/>
            <w:tcBorders>
              <w:left w:val="single" w:sz="4" w:space="0" w:color="auto"/>
              <w:right w:val="single" w:sz="4" w:space="0" w:color="auto"/>
            </w:tcBorders>
            <w:vAlign w:val="center"/>
          </w:tcPr>
          <w:p w14:paraId="1BDD7AA3"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1AB677A3" w14:textId="5F2C6A85" w:rsidR="00ED396E" w:rsidRDefault="009B6389">
            <w:pPr>
              <w:jc w:val="center"/>
              <w:rPr>
                <w:rFonts w:ascii="宋体" w:hAnsi="宋体" w:cstheme="minorEastAsia" w:hint="eastAsia"/>
                <w:szCs w:val="21"/>
              </w:rPr>
            </w:pPr>
            <w:r>
              <w:rPr>
                <w:rFonts w:ascii="宋体" w:hAnsi="宋体" w:cstheme="minorEastAsia" w:hint="eastAsia"/>
                <w:szCs w:val="21"/>
              </w:rPr>
              <w:t>交货时间</w:t>
            </w:r>
          </w:p>
        </w:tc>
        <w:tc>
          <w:tcPr>
            <w:tcW w:w="1228" w:type="pct"/>
            <w:tcBorders>
              <w:top w:val="single" w:sz="4" w:space="0" w:color="auto"/>
              <w:left w:val="single" w:sz="4" w:space="0" w:color="auto"/>
              <w:bottom w:val="single" w:sz="4" w:space="0" w:color="auto"/>
              <w:right w:val="single" w:sz="4" w:space="0" w:color="auto"/>
            </w:tcBorders>
            <w:vAlign w:val="center"/>
          </w:tcPr>
          <w:p w14:paraId="6518796F"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76F793A1"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12E76E71"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31D4CB26" w14:textId="77777777">
        <w:trPr>
          <w:trHeight w:val="519"/>
        </w:trPr>
        <w:tc>
          <w:tcPr>
            <w:tcW w:w="684" w:type="pct"/>
            <w:vMerge/>
            <w:tcBorders>
              <w:left w:val="single" w:sz="4" w:space="0" w:color="auto"/>
              <w:right w:val="single" w:sz="4" w:space="0" w:color="auto"/>
            </w:tcBorders>
            <w:vAlign w:val="center"/>
          </w:tcPr>
          <w:p w14:paraId="242F1E70"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3EAF6982" w14:textId="5995DF50" w:rsidR="00ED396E" w:rsidRDefault="009B6389">
            <w:pPr>
              <w:jc w:val="center"/>
              <w:rPr>
                <w:rFonts w:ascii="宋体" w:hAnsi="宋体" w:cstheme="minorEastAsia" w:hint="eastAsia"/>
                <w:szCs w:val="21"/>
              </w:rPr>
            </w:pPr>
            <w:r>
              <w:rPr>
                <w:rFonts w:ascii="宋体" w:hAnsi="宋体" w:cstheme="minorEastAsia" w:hint="eastAsia"/>
                <w:szCs w:val="21"/>
              </w:rPr>
              <w:t>交货地点</w:t>
            </w:r>
          </w:p>
        </w:tc>
        <w:tc>
          <w:tcPr>
            <w:tcW w:w="1228" w:type="pct"/>
            <w:tcBorders>
              <w:top w:val="single" w:sz="4" w:space="0" w:color="auto"/>
              <w:left w:val="single" w:sz="4" w:space="0" w:color="auto"/>
              <w:bottom w:val="single" w:sz="4" w:space="0" w:color="auto"/>
              <w:right w:val="single" w:sz="4" w:space="0" w:color="auto"/>
            </w:tcBorders>
            <w:vAlign w:val="center"/>
          </w:tcPr>
          <w:p w14:paraId="6A6F6A41" w14:textId="705DCD32"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4F4C2B23"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381FAA4B"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5D587EAA" w14:textId="77777777">
        <w:trPr>
          <w:trHeight w:val="519"/>
        </w:trPr>
        <w:tc>
          <w:tcPr>
            <w:tcW w:w="684" w:type="pct"/>
            <w:vMerge/>
            <w:tcBorders>
              <w:left w:val="single" w:sz="4" w:space="0" w:color="auto"/>
              <w:bottom w:val="single" w:sz="4" w:space="0" w:color="auto"/>
              <w:right w:val="single" w:sz="4" w:space="0" w:color="auto"/>
            </w:tcBorders>
            <w:vAlign w:val="center"/>
          </w:tcPr>
          <w:p w14:paraId="4B824AB8"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60794D7B" w14:textId="1B35FC59" w:rsidR="00ED396E" w:rsidRDefault="0043325E">
            <w:pPr>
              <w:jc w:val="center"/>
              <w:rPr>
                <w:rFonts w:ascii="宋体" w:hAnsi="宋体" w:cstheme="minorEastAsia" w:hint="eastAsia"/>
                <w:szCs w:val="21"/>
              </w:rPr>
            </w:pPr>
            <w:r>
              <w:rPr>
                <w:rFonts w:ascii="宋体" w:hAnsi="宋体" w:cstheme="minorEastAsia" w:hint="eastAsia"/>
                <w:szCs w:val="21"/>
              </w:rPr>
              <w:t>……</w:t>
            </w:r>
          </w:p>
        </w:tc>
        <w:tc>
          <w:tcPr>
            <w:tcW w:w="1228" w:type="pct"/>
            <w:tcBorders>
              <w:top w:val="single" w:sz="4" w:space="0" w:color="auto"/>
              <w:left w:val="single" w:sz="4" w:space="0" w:color="auto"/>
              <w:bottom w:val="single" w:sz="4" w:space="0" w:color="auto"/>
              <w:right w:val="single" w:sz="4" w:space="0" w:color="auto"/>
            </w:tcBorders>
            <w:vAlign w:val="center"/>
          </w:tcPr>
          <w:p w14:paraId="289E6351"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5F54E906"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577C79C6"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71C71DAA" w14:textId="77777777">
        <w:trPr>
          <w:trHeight w:val="690"/>
        </w:trPr>
        <w:tc>
          <w:tcPr>
            <w:tcW w:w="684" w:type="pct"/>
            <w:tcBorders>
              <w:top w:val="single" w:sz="4" w:space="0" w:color="auto"/>
              <w:left w:val="single" w:sz="4" w:space="0" w:color="auto"/>
              <w:bottom w:val="single" w:sz="4" w:space="0" w:color="auto"/>
              <w:right w:val="single" w:sz="4" w:space="0" w:color="auto"/>
            </w:tcBorders>
            <w:vAlign w:val="center"/>
          </w:tcPr>
          <w:p w14:paraId="27002284" w14:textId="77777777" w:rsidR="00ED396E" w:rsidRDefault="00000000">
            <w:pPr>
              <w:pStyle w:val="ae"/>
              <w:adjustRightInd w:val="0"/>
              <w:snapToGrid w:val="0"/>
              <w:spacing w:line="360" w:lineRule="auto"/>
              <w:jc w:val="center"/>
              <w:rPr>
                <w:rFonts w:hAnsi="宋体" w:cstheme="minorEastAsia" w:hint="eastAsia"/>
                <w:kern w:val="0"/>
                <w:szCs w:val="21"/>
              </w:rPr>
            </w:pPr>
            <w:r>
              <w:rPr>
                <w:rFonts w:hAnsi="宋体" w:cstheme="minorEastAsia" w:hint="eastAsia"/>
                <w:kern w:val="0"/>
                <w:szCs w:val="21"/>
              </w:rPr>
              <w:t>类别</w:t>
            </w:r>
          </w:p>
        </w:tc>
        <w:tc>
          <w:tcPr>
            <w:tcW w:w="1041" w:type="pct"/>
            <w:tcBorders>
              <w:top w:val="single" w:sz="4" w:space="0" w:color="auto"/>
              <w:left w:val="single" w:sz="4" w:space="0" w:color="auto"/>
              <w:bottom w:val="single" w:sz="4" w:space="0" w:color="auto"/>
              <w:right w:val="single" w:sz="4" w:space="0" w:color="auto"/>
            </w:tcBorders>
            <w:vAlign w:val="center"/>
          </w:tcPr>
          <w:p w14:paraId="4B38E4DD" w14:textId="77777777" w:rsidR="00ED396E" w:rsidRDefault="00000000">
            <w:pPr>
              <w:pStyle w:val="ae"/>
              <w:adjustRightInd w:val="0"/>
              <w:snapToGrid w:val="0"/>
              <w:spacing w:line="360" w:lineRule="auto"/>
              <w:jc w:val="center"/>
              <w:rPr>
                <w:rFonts w:hAnsi="宋体" w:cstheme="minorEastAsia" w:hint="eastAsia"/>
                <w:kern w:val="0"/>
                <w:szCs w:val="21"/>
              </w:rPr>
            </w:pPr>
            <w:r>
              <w:rPr>
                <w:rFonts w:hAnsi="宋体" w:cstheme="minorEastAsia" w:hint="eastAsia"/>
                <w:kern w:val="0"/>
                <w:szCs w:val="21"/>
              </w:rPr>
              <w:t>名称</w:t>
            </w:r>
          </w:p>
        </w:tc>
        <w:tc>
          <w:tcPr>
            <w:tcW w:w="1228" w:type="pct"/>
            <w:tcBorders>
              <w:top w:val="single" w:sz="4" w:space="0" w:color="auto"/>
              <w:left w:val="single" w:sz="4" w:space="0" w:color="auto"/>
              <w:bottom w:val="single" w:sz="4" w:space="0" w:color="auto"/>
              <w:right w:val="single" w:sz="4" w:space="0" w:color="auto"/>
            </w:tcBorders>
            <w:vAlign w:val="center"/>
          </w:tcPr>
          <w:p w14:paraId="60B0D3FD" w14:textId="77777777" w:rsidR="00ED396E" w:rsidRDefault="00000000">
            <w:pPr>
              <w:pStyle w:val="ae"/>
              <w:adjustRightInd w:val="0"/>
              <w:snapToGrid w:val="0"/>
              <w:spacing w:line="360" w:lineRule="auto"/>
              <w:jc w:val="center"/>
              <w:rPr>
                <w:rFonts w:hAnsi="宋体" w:cstheme="minorEastAsia" w:hint="eastAsia"/>
                <w:kern w:val="0"/>
                <w:szCs w:val="21"/>
              </w:rPr>
            </w:pPr>
            <w:r>
              <w:rPr>
                <w:rFonts w:hAnsi="宋体" w:cstheme="minorEastAsia" w:hint="eastAsia"/>
                <w:bCs/>
                <w:spacing w:val="10"/>
                <w:kern w:val="0"/>
                <w:szCs w:val="21"/>
              </w:rPr>
              <w:t>招标</w:t>
            </w:r>
            <w:r>
              <w:rPr>
                <w:rFonts w:hAnsi="宋体" w:cstheme="minorEastAsia" w:hint="eastAsia"/>
                <w:kern w:val="0"/>
                <w:szCs w:val="21"/>
              </w:rPr>
              <w:t>文件技术要求</w:t>
            </w:r>
          </w:p>
        </w:tc>
        <w:tc>
          <w:tcPr>
            <w:tcW w:w="1210" w:type="pct"/>
            <w:tcBorders>
              <w:top w:val="single" w:sz="4" w:space="0" w:color="auto"/>
              <w:left w:val="single" w:sz="4" w:space="0" w:color="auto"/>
              <w:bottom w:val="single" w:sz="4" w:space="0" w:color="auto"/>
              <w:right w:val="single" w:sz="4" w:space="0" w:color="auto"/>
            </w:tcBorders>
            <w:vAlign w:val="center"/>
          </w:tcPr>
          <w:p w14:paraId="7AC18BB7" w14:textId="77777777" w:rsidR="00ED396E" w:rsidRDefault="00000000">
            <w:pPr>
              <w:pStyle w:val="ae"/>
              <w:adjustRightInd w:val="0"/>
              <w:snapToGrid w:val="0"/>
              <w:spacing w:line="360" w:lineRule="auto"/>
              <w:jc w:val="center"/>
              <w:rPr>
                <w:rFonts w:hAnsi="宋体" w:cstheme="minorEastAsia" w:hint="eastAsia"/>
                <w:kern w:val="0"/>
                <w:szCs w:val="21"/>
              </w:rPr>
            </w:pPr>
            <w:r>
              <w:rPr>
                <w:rFonts w:hAnsi="宋体" w:cstheme="minorEastAsia" w:hint="eastAsia"/>
                <w:bCs/>
                <w:spacing w:val="10"/>
                <w:kern w:val="0"/>
                <w:szCs w:val="21"/>
              </w:rPr>
              <w:t>招标</w:t>
            </w:r>
            <w:r>
              <w:rPr>
                <w:rFonts w:hAnsi="宋体" w:cstheme="minorEastAsia" w:hint="eastAsia"/>
                <w:kern w:val="0"/>
                <w:szCs w:val="21"/>
              </w:rPr>
              <w:t>响应文件技术响应</w:t>
            </w:r>
          </w:p>
        </w:tc>
        <w:tc>
          <w:tcPr>
            <w:tcW w:w="837" w:type="pct"/>
            <w:tcBorders>
              <w:top w:val="single" w:sz="4" w:space="0" w:color="auto"/>
              <w:left w:val="single" w:sz="4" w:space="0" w:color="auto"/>
              <w:bottom w:val="single" w:sz="4" w:space="0" w:color="auto"/>
              <w:right w:val="single" w:sz="4" w:space="0" w:color="auto"/>
            </w:tcBorders>
            <w:vAlign w:val="center"/>
          </w:tcPr>
          <w:p w14:paraId="6E19E084" w14:textId="77777777" w:rsidR="00ED396E" w:rsidRDefault="00000000">
            <w:pPr>
              <w:pStyle w:val="ae"/>
              <w:adjustRightInd w:val="0"/>
              <w:snapToGrid w:val="0"/>
              <w:spacing w:line="360" w:lineRule="auto"/>
              <w:jc w:val="center"/>
              <w:rPr>
                <w:rFonts w:hAnsi="宋体" w:cstheme="minorEastAsia" w:hint="eastAsia"/>
                <w:kern w:val="0"/>
                <w:szCs w:val="21"/>
              </w:rPr>
            </w:pPr>
            <w:r>
              <w:rPr>
                <w:rFonts w:hAnsi="宋体" w:cstheme="minorEastAsia" w:hint="eastAsia"/>
                <w:kern w:val="0"/>
                <w:szCs w:val="21"/>
              </w:rPr>
              <w:t>偏离情况</w:t>
            </w:r>
          </w:p>
        </w:tc>
      </w:tr>
      <w:tr w:rsidR="00ED396E" w14:paraId="58A8C901" w14:textId="77777777">
        <w:trPr>
          <w:trHeight w:val="519"/>
        </w:trPr>
        <w:tc>
          <w:tcPr>
            <w:tcW w:w="684" w:type="pct"/>
            <w:vMerge w:val="restart"/>
            <w:tcBorders>
              <w:top w:val="single" w:sz="4" w:space="0" w:color="auto"/>
              <w:left w:val="single" w:sz="4" w:space="0" w:color="auto"/>
              <w:bottom w:val="single" w:sz="4" w:space="0" w:color="auto"/>
              <w:right w:val="single" w:sz="4" w:space="0" w:color="auto"/>
            </w:tcBorders>
            <w:vAlign w:val="center"/>
          </w:tcPr>
          <w:p w14:paraId="7EC9EA61" w14:textId="77777777" w:rsidR="00ED396E" w:rsidRDefault="00000000">
            <w:pPr>
              <w:jc w:val="center"/>
              <w:rPr>
                <w:rFonts w:ascii="宋体" w:hAnsi="宋体" w:cstheme="minorEastAsia" w:hint="eastAsia"/>
                <w:szCs w:val="21"/>
              </w:rPr>
            </w:pPr>
            <w:r>
              <w:rPr>
                <w:rFonts w:ascii="宋体" w:hAnsi="宋体" w:cstheme="minorEastAsia" w:hint="eastAsia"/>
                <w:szCs w:val="21"/>
              </w:rPr>
              <w:t>技术需求响应情况</w:t>
            </w:r>
          </w:p>
        </w:tc>
        <w:tc>
          <w:tcPr>
            <w:tcW w:w="1041" w:type="pct"/>
            <w:tcBorders>
              <w:top w:val="single" w:sz="4" w:space="0" w:color="auto"/>
              <w:left w:val="single" w:sz="4" w:space="0" w:color="auto"/>
              <w:bottom w:val="single" w:sz="4" w:space="0" w:color="auto"/>
              <w:right w:val="single" w:sz="4" w:space="0" w:color="auto"/>
            </w:tcBorders>
            <w:vAlign w:val="center"/>
          </w:tcPr>
          <w:p w14:paraId="23319389" w14:textId="77777777" w:rsidR="00ED396E" w:rsidRDefault="00ED396E">
            <w:pPr>
              <w:jc w:val="center"/>
              <w:rPr>
                <w:rFonts w:ascii="宋体" w:hAnsi="宋体" w:cstheme="minorEastAsia" w:hint="eastAsia"/>
                <w:szCs w:val="21"/>
              </w:rPr>
            </w:pPr>
          </w:p>
        </w:tc>
        <w:tc>
          <w:tcPr>
            <w:tcW w:w="1228" w:type="pct"/>
            <w:tcBorders>
              <w:top w:val="single" w:sz="4" w:space="0" w:color="auto"/>
              <w:left w:val="single" w:sz="4" w:space="0" w:color="auto"/>
              <w:bottom w:val="single" w:sz="4" w:space="0" w:color="auto"/>
              <w:right w:val="single" w:sz="4" w:space="0" w:color="auto"/>
            </w:tcBorders>
            <w:vAlign w:val="center"/>
          </w:tcPr>
          <w:p w14:paraId="3FF5B1D5"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4FB401A8"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47B07C99"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12EF1853" w14:textId="77777777">
        <w:trPr>
          <w:trHeight w:val="519"/>
        </w:trPr>
        <w:tc>
          <w:tcPr>
            <w:tcW w:w="684" w:type="pct"/>
            <w:vMerge/>
            <w:tcBorders>
              <w:top w:val="single" w:sz="4" w:space="0" w:color="auto"/>
              <w:left w:val="single" w:sz="4" w:space="0" w:color="auto"/>
              <w:bottom w:val="single" w:sz="4" w:space="0" w:color="auto"/>
              <w:right w:val="single" w:sz="4" w:space="0" w:color="auto"/>
            </w:tcBorders>
            <w:vAlign w:val="center"/>
          </w:tcPr>
          <w:p w14:paraId="5E3419E2"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0FD1C9DF"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28" w:type="pct"/>
            <w:tcBorders>
              <w:top w:val="single" w:sz="4" w:space="0" w:color="auto"/>
              <w:left w:val="single" w:sz="4" w:space="0" w:color="auto"/>
              <w:bottom w:val="single" w:sz="4" w:space="0" w:color="auto"/>
              <w:right w:val="single" w:sz="4" w:space="0" w:color="auto"/>
            </w:tcBorders>
            <w:vAlign w:val="center"/>
          </w:tcPr>
          <w:p w14:paraId="7E3A3086"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19646D95"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3CCCABFF"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1C612545" w14:textId="77777777">
        <w:trPr>
          <w:trHeight w:val="519"/>
        </w:trPr>
        <w:tc>
          <w:tcPr>
            <w:tcW w:w="684" w:type="pct"/>
            <w:vMerge/>
            <w:tcBorders>
              <w:top w:val="single" w:sz="4" w:space="0" w:color="auto"/>
              <w:left w:val="single" w:sz="4" w:space="0" w:color="auto"/>
              <w:bottom w:val="single" w:sz="4" w:space="0" w:color="auto"/>
              <w:right w:val="single" w:sz="4" w:space="0" w:color="auto"/>
            </w:tcBorders>
            <w:vAlign w:val="center"/>
          </w:tcPr>
          <w:p w14:paraId="7984F4F3"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7CB61572"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28" w:type="pct"/>
            <w:tcBorders>
              <w:top w:val="single" w:sz="4" w:space="0" w:color="auto"/>
              <w:left w:val="single" w:sz="4" w:space="0" w:color="auto"/>
              <w:bottom w:val="single" w:sz="4" w:space="0" w:color="auto"/>
              <w:right w:val="single" w:sz="4" w:space="0" w:color="auto"/>
            </w:tcBorders>
            <w:vAlign w:val="center"/>
          </w:tcPr>
          <w:p w14:paraId="7061AA53"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6DD0325A"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67289ECE"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753EA4BB" w14:textId="77777777">
        <w:trPr>
          <w:trHeight w:val="519"/>
        </w:trPr>
        <w:tc>
          <w:tcPr>
            <w:tcW w:w="684" w:type="pct"/>
            <w:vMerge/>
            <w:tcBorders>
              <w:top w:val="single" w:sz="4" w:space="0" w:color="auto"/>
              <w:left w:val="single" w:sz="4" w:space="0" w:color="auto"/>
              <w:bottom w:val="single" w:sz="4" w:space="0" w:color="auto"/>
              <w:right w:val="single" w:sz="4" w:space="0" w:color="auto"/>
            </w:tcBorders>
            <w:vAlign w:val="center"/>
          </w:tcPr>
          <w:p w14:paraId="55DF9923"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7E02C215"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28" w:type="pct"/>
            <w:tcBorders>
              <w:top w:val="single" w:sz="4" w:space="0" w:color="auto"/>
              <w:left w:val="single" w:sz="4" w:space="0" w:color="auto"/>
              <w:bottom w:val="single" w:sz="4" w:space="0" w:color="auto"/>
              <w:right w:val="single" w:sz="4" w:space="0" w:color="auto"/>
            </w:tcBorders>
            <w:vAlign w:val="center"/>
          </w:tcPr>
          <w:p w14:paraId="4ADC8ED2"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0A5FFD69"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1F8966EF"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1D0BD7F7" w14:textId="77777777">
        <w:trPr>
          <w:trHeight w:val="519"/>
        </w:trPr>
        <w:tc>
          <w:tcPr>
            <w:tcW w:w="684" w:type="pct"/>
            <w:vMerge/>
            <w:tcBorders>
              <w:top w:val="single" w:sz="4" w:space="0" w:color="auto"/>
              <w:left w:val="single" w:sz="4" w:space="0" w:color="auto"/>
              <w:bottom w:val="single" w:sz="4" w:space="0" w:color="auto"/>
              <w:right w:val="single" w:sz="4" w:space="0" w:color="auto"/>
            </w:tcBorders>
            <w:vAlign w:val="center"/>
          </w:tcPr>
          <w:p w14:paraId="7F4285D4"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3615056F"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28" w:type="pct"/>
            <w:tcBorders>
              <w:top w:val="single" w:sz="4" w:space="0" w:color="auto"/>
              <w:left w:val="single" w:sz="4" w:space="0" w:color="auto"/>
              <w:bottom w:val="single" w:sz="4" w:space="0" w:color="auto"/>
              <w:right w:val="single" w:sz="4" w:space="0" w:color="auto"/>
            </w:tcBorders>
            <w:vAlign w:val="center"/>
          </w:tcPr>
          <w:p w14:paraId="5F7E510F"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0BF88F35"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599AA72A"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1F8E7AE8" w14:textId="77777777">
        <w:trPr>
          <w:trHeight w:val="519"/>
        </w:trPr>
        <w:tc>
          <w:tcPr>
            <w:tcW w:w="684" w:type="pct"/>
            <w:vMerge/>
            <w:tcBorders>
              <w:top w:val="single" w:sz="4" w:space="0" w:color="auto"/>
              <w:left w:val="single" w:sz="4" w:space="0" w:color="auto"/>
              <w:bottom w:val="single" w:sz="4" w:space="0" w:color="auto"/>
              <w:right w:val="single" w:sz="4" w:space="0" w:color="auto"/>
            </w:tcBorders>
            <w:vAlign w:val="center"/>
          </w:tcPr>
          <w:p w14:paraId="6A68F32C"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5745D405"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28" w:type="pct"/>
            <w:tcBorders>
              <w:top w:val="single" w:sz="4" w:space="0" w:color="auto"/>
              <w:left w:val="single" w:sz="4" w:space="0" w:color="auto"/>
              <w:bottom w:val="single" w:sz="4" w:space="0" w:color="auto"/>
              <w:right w:val="single" w:sz="4" w:space="0" w:color="auto"/>
            </w:tcBorders>
            <w:vAlign w:val="center"/>
          </w:tcPr>
          <w:p w14:paraId="2CE3B961"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374B97DA"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6A0D6953" w14:textId="77777777" w:rsidR="00ED396E" w:rsidRDefault="00ED396E">
            <w:pPr>
              <w:pStyle w:val="ae"/>
              <w:adjustRightInd w:val="0"/>
              <w:snapToGrid w:val="0"/>
              <w:spacing w:line="360" w:lineRule="auto"/>
              <w:jc w:val="center"/>
              <w:rPr>
                <w:rFonts w:hAnsi="宋体" w:cstheme="minorEastAsia" w:hint="eastAsia"/>
                <w:spacing w:val="20"/>
                <w:szCs w:val="21"/>
              </w:rPr>
            </w:pPr>
          </w:p>
        </w:tc>
      </w:tr>
      <w:tr w:rsidR="00ED396E" w14:paraId="7EC397AE" w14:textId="77777777">
        <w:trPr>
          <w:trHeight w:val="519"/>
        </w:trPr>
        <w:tc>
          <w:tcPr>
            <w:tcW w:w="684" w:type="pct"/>
            <w:vMerge/>
            <w:tcBorders>
              <w:top w:val="single" w:sz="4" w:space="0" w:color="auto"/>
              <w:left w:val="single" w:sz="4" w:space="0" w:color="auto"/>
              <w:bottom w:val="single" w:sz="4" w:space="0" w:color="auto"/>
              <w:right w:val="single" w:sz="4" w:space="0" w:color="auto"/>
            </w:tcBorders>
            <w:vAlign w:val="center"/>
          </w:tcPr>
          <w:p w14:paraId="380DE362" w14:textId="77777777" w:rsidR="00ED396E" w:rsidRDefault="00ED396E">
            <w:pPr>
              <w:jc w:val="center"/>
              <w:rPr>
                <w:rFonts w:ascii="宋体" w:hAnsi="宋体" w:cstheme="minorEastAsia" w:hint="eastAsia"/>
                <w:szCs w:val="21"/>
              </w:rPr>
            </w:pPr>
          </w:p>
        </w:tc>
        <w:tc>
          <w:tcPr>
            <w:tcW w:w="1041" w:type="pct"/>
            <w:tcBorders>
              <w:top w:val="single" w:sz="4" w:space="0" w:color="auto"/>
              <w:left w:val="single" w:sz="4" w:space="0" w:color="auto"/>
              <w:bottom w:val="single" w:sz="4" w:space="0" w:color="auto"/>
              <w:right w:val="single" w:sz="4" w:space="0" w:color="auto"/>
            </w:tcBorders>
            <w:vAlign w:val="center"/>
          </w:tcPr>
          <w:p w14:paraId="07D8FCEC"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28" w:type="pct"/>
            <w:tcBorders>
              <w:top w:val="single" w:sz="4" w:space="0" w:color="auto"/>
              <w:left w:val="single" w:sz="4" w:space="0" w:color="auto"/>
              <w:bottom w:val="single" w:sz="4" w:space="0" w:color="auto"/>
              <w:right w:val="single" w:sz="4" w:space="0" w:color="auto"/>
            </w:tcBorders>
            <w:vAlign w:val="center"/>
          </w:tcPr>
          <w:p w14:paraId="2A6BA6CD"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1210" w:type="pct"/>
            <w:tcBorders>
              <w:top w:val="single" w:sz="4" w:space="0" w:color="auto"/>
              <w:left w:val="single" w:sz="4" w:space="0" w:color="auto"/>
              <w:bottom w:val="single" w:sz="4" w:space="0" w:color="auto"/>
              <w:right w:val="single" w:sz="4" w:space="0" w:color="auto"/>
            </w:tcBorders>
            <w:vAlign w:val="center"/>
          </w:tcPr>
          <w:p w14:paraId="7EEAE1BB" w14:textId="77777777" w:rsidR="00ED396E" w:rsidRDefault="00ED396E">
            <w:pPr>
              <w:pStyle w:val="ae"/>
              <w:adjustRightInd w:val="0"/>
              <w:snapToGrid w:val="0"/>
              <w:spacing w:line="360" w:lineRule="auto"/>
              <w:jc w:val="center"/>
              <w:rPr>
                <w:rFonts w:hAnsi="宋体" w:cstheme="minorEastAsia" w:hint="eastAsia"/>
                <w:spacing w:val="20"/>
                <w:szCs w:val="21"/>
              </w:rPr>
            </w:pPr>
          </w:p>
        </w:tc>
        <w:tc>
          <w:tcPr>
            <w:tcW w:w="837" w:type="pct"/>
            <w:tcBorders>
              <w:top w:val="single" w:sz="4" w:space="0" w:color="auto"/>
              <w:left w:val="single" w:sz="4" w:space="0" w:color="auto"/>
              <w:bottom w:val="single" w:sz="4" w:space="0" w:color="auto"/>
              <w:right w:val="single" w:sz="4" w:space="0" w:color="auto"/>
            </w:tcBorders>
            <w:vAlign w:val="center"/>
          </w:tcPr>
          <w:p w14:paraId="13E2CC48" w14:textId="77777777" w:rsidR="00ED396E" w:rsidRDefault="00ED396E">
            <w:pPr>
              <w:pStyle w:val="ae"/>
              <w:adjustRightInd w:val="0"/>
              <w:snapToGrid w:val="0"/>
              <w:spacing w:line="360" w:lineRule="auto"/>
              <w:jc w:val="center"/>
              <w:rPr>
                <w:rFonts w:hAnsi="宋体" w:cstheme="minorEastAsia" w:hint="eastAsia"/>
                <w:spacing w:val="20"/>
                <w:szCs w:val="21"/>
              </w:rPr>
            </w:pPr>
          </w:p>
        </w:tc>
      </w:tr>
    </w:tbl>
    <w:p w14:paraId="309EF0E3" w14:textId="77777777" w:rsidR="00ED396E" w:rsidRDefault="00000000">
      <w:pPr>
        <w:spacing w:line="360" w:lineRule="auto"/>
        <w:ind w:firstLineChars="200" w:firstLine="420"/>
        <w:rPr>
          <w:rFonts w:ascii="宋体" w:hAnsi="宋体" w:hint="eastAsia"/>
          <w:szCs w:val="21"/>
        </w:rPr>
      </w:pPr>
      <w:r>
        <w:rPr>
          <w:rFonts w:ascii="宋体" w:hAnsi="宋体" w:hint="eastAsia"/>
          <w:szCs w:val="21"/>
        </w:rPr>
        <w:t>要求：</w:t>
      </w:r>
    </w:p>
    <w:p w14:paraId="5C8C05E9" w14:textId="77777777" w:rsidR="00ED396E" w:rsidRDefault="00000000">
      <w:pPr>
        <w:spacing w:line="360" w:lineRule="auto"/>
        <w:ind w:firstLineChars="200" w:firstLine="420"/>
        <w:rPr>
          <w:rFonts w:ascii="宋体" w:hAnsi="宋体" w:hint="eastAsia"/>
          <w:szCs w:val="21"/>
        </w:rPr>
      </w:pPr>
      <w:r>
        <w:rPr>
          <w:rFonts w:ascii="宋体" w:hAnsi="宋体" w:hint="eastAsia"/>
          <w:szCs w:val="21"/>
        </w:rPr>
        <w:t>1.若本表为空，则表示投标人“无偏离”招标方相应要求。</w:t>
      </w:r>
    </w:p>
    <w:p w14:paraId="02CBA67F" w14:textId="77777777" w:rsidR="00ED396E" w:rsidRDefault="00000000">
      <w:pPr>
        <w:spacing w:line="360" w:lineRule="auto"/>
        <w:ind w:firstLineChars="200" w:firstLine="420"/>
        <w:rPr>
          <w:rFonts w:ascii="宋体" w:hAnsi="宋体" w:hint="eastAsia"/>
          <w:szCs w:val="21"/>
        </w:rPr>
      </w:pPr>
      <w:r>
        <w:rPr>
          <w:rFonts w:ascii="宋体" w:hAnsi="宋体" w:hint="eastAsia"/>
          <w:szCs w:val="21"/>
        </w:rPr>
        <w:t>2.即使本表为空，也需在投标文件中提供。</w:t>
      </w:r>
    </w:p>
    <w:p w14:paraId="59BF0A5C" w14:textId="4A9981D2" w:rsidR="00ED396E" w:rsidRDefault="00000000">
      <w:pPr>
        <w:spacing w:line="360" w:lineRule="auto"/>
        <w:ind w:firstLineChars="200" w:firstLine="420"/>
        <w:rPr>
          <w:rFonts w:ascii="宋体" w:hAnsi="宋体" w:hint="eastAsia"/>
          <w:szCs w:val="21"/>
        </w:rPr>
      </w:pPr>
      <w:r>
        <w:rPr>
          <w:rFonts w:ascii="宋体" w:hAnsi="宋体" w:hint="eastAsia"/>
          <w:szCs w:val="21"/>
        </w:rPr>
        <w:t>3.本表参照本招标文件第三章“招标需求”</w:t>
      </w:r>
      <w:r w:rsidR="00BA2ECF">
        <w:rPr>
          <w:rFonts w:ascii="宋体" w:hAnsi="宋体" w:hint="eastAsia"/>
          <w:szCs w:val="21"/>
        </w:rPr>
        <w:t>，</w:t>
      </w:r>
      <w:r>
        <w:rPr>
          <w:rFonts w:ascii="宋体" w:hAnsi="宋体" w:hint="eastAsia"/>
          <w:szCs w:val="21"/>
        </w:rPr>
        <w:t>应根据具体产品的性能指标、要求指标，对照招标文件要求在“偏离情况”栏注明“正偏离”、“负偏离”或“无偏离”。</w:t>
      </w:r>
    </w:p>
    <w:p w14:paraId="10FD5C6B" w14:textId="77777777" w:rsidR="00ED396E" w:rsidRDefault="00000000">
      <w:pPr>
        <w:spacing w:line="360" w:lineRule="auto"/>
        <w:ind w:firstLineChars="200" w:firstLine="420"/>
        <w:rPr>
          <w:rFonts w:ascii="宋体" w:hAnsi="宋体" w:hint="eastAsia"/>
          <w:szCs w:val="21"/>
        </w:rPr>
      </w:pPr>
      <w:r>
        <w:rPr>
          <w:rFonts w:ascii="宋体" w:hAnsi="宋体" w:hint="eastAsia"/>
          <w:szCs w:val="21"/>
        </w:rPr>
        <w:t>4.对于招标文件中须提供响应证明材料的，必须提供响应的证明材料，若未按要求提供相应的证明材料又予以说明的，本项视为负偏离。</w:t>
      </w:r>
    </w:p>
    <w:p w14:paraId="62CF3C0D" w14:textId="77777777" w:rsidR="00ED396E" w:rsidRDefault="00000000">
      <w:pPr>
        <w:spacing w:line="360" w:lineRule="auto"/>
        <w:ind w:firstLineChars="200" w:firstLine="420"/>
        <w:rPr>
          <w:rFonts w:ascii="宋体" w:hAnsi="宋体" w:hint="eastAsia"/>
          <w:szCs w:val="21"/>
        </w:rPr>
      </w:pPr>
      <w:r>
        <w:rPr>
          <w:rFonts w:ascii="宋体" w:hAnsi="宋体" w:hint="eastAsia"/>
          <w:szCs w:val="21"/>
        </w:rPr>
        <w:lastRenderedPageBreak/>
        <w:t>5.如漏填或未填写均视为完全相应采购需求内容。</w:t>
      </w:r>
    </w:p>
    <w:p w14:paraId="433FADFE" w14:textId="77777777" w:rsidR="00ED396E" w:rsidRDefault="00ED396E">
      <w:pPr>
        <w:spacing w:line="360" w:lineRule="auto"/>
        <w:ind w:left="420"/>
        <w:rPr>
          <w:rFonts w:ascii="宋体" w:hAnsi="宋体" w:hint="eastAsia"/>
          <w:szCs w:val="21"/>
        </w:rPr>
      </w:pPr>
    </w:p>
    <w:p w14:paraId="7D02B8FE"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投标人名称（电子印章）：</w:t>
      </w:r>
    </w:p>
    <w:p w14:paraId="6C7FF2AA"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投标人代表签字或电子印章：</w:t>
      </w:r>
    </w:p>
    <w:p w14:paraId="038D507C"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日        期：</w:t>
      </w:r>
    </w:p>
    <w:p w14:paraId="5F5547BD" w14:textId="77777777" w:rsidR="00ED396E" w:rsidRDefault="00000000">
      <w:pPr>
        <w:widowControl/>
        <w:jc w:val="left"/>
        <w:rPr>
          <w:rFonts w:ascii="宋体" w:hAnsi="宋体" w:hint="eastAsia"/>
          <w:b/>
          <w:sz w:val="28"/>
        </w:rPr>
      </w:pPr>
      <w:r>
        <w:rPr>
          <w:rFonts w:ascii="宋体" w:hAnsi="宋体" w:hint="eastAsia"/>
          <w:b/>
          <w:sz w:val="28"/>
        </w:rPr>
        <w:br w:type="page"/>
      </w:r>
    </w:p>
    <w:p w14:paraId="65ADFB52" w14:textId="77777777" w:rsidR="00ED396E" w:rsidRDefault="00000000">
      <w:pPr>
        <w:pStyle w:val="3"/>
        <w:rPr>
          <w:rFonts w:ascii="宋体" w:hAnsi="宋体" w:hint="eastAsia"/>
        </w:rPr>
      </w:pPr>
      <w:bookmarkStart w:id="57" w:name="_Toc19972_WPSOffice_Level1"/>
      <w:bookmarkStart w:id="58" w:name="_Toc29537_WPSOffice_Level1"/>
      <w:r>
        <w:rPr>
          <w:rFonts w:ascii="宋体" w:hAnsi="宋体" w:hint="eastAsia"/>
        </w:rPr>
        <w:lastRenderedPageBreak/>
        <w:t>报价文件目录</w:t>
      </w:r>
      <w:bookmarkEnd w:id="57"/>
      <w:bookmarkEnd w:id="58"/>
    </w:p>
    <w:p w14:paraId="5E8F5493" w14:textId="77777777" w:rsidR="00ED396E" w:rsidRDefault="00ED396E">
      <w:pPr>
        <w:pStyle w:val="21"/>
        <w:rPr>
          <w:rFonts w:ascii="宋体" w:hAnsi="宋体" w:hint="eastAsia"/>
        </w:rPr>
      </w:pPr>
    </w:p>
    <w:p w14:paraId="62A30B70" w14:textId="77777777" w:rsidR="00ED396E" w:rsidRDefault="00000000">
      <w:pPr>
        <w:pStyle w:val="afe"/>
        <w:numPr>
          <w:ilvl w:val="0"/>
          <w:numId w:val="9"/>
        </w:numPr>
        <w:autoSpaceDE w:val="0"/>
        <w:autoSpaceDN w:val="0"/>
        <w:adjustRightInd w:val="0"/>
        <w:spacing w:line="360" w:lineRule="auto"/>
        <w:ind w:firstLineChars="0"/>
        <w:rPr>
          <w:rFonts w:ascii="宋体" w:hAnsi="宋体" w:hint="eastAsia"/>
          <w:kern w:val="0"/>
          <w:sz w:val="24"/>
        </w:rPr>
      </w:pPr>
      <w:bookmarkStart w:id="59" w:name="_Toc6778_WPSOffice_Level1"/>
      <w:bookmarkStart w:id="60" w:name="_Toc29988_WPSOffice_Level1"/>
      <w:r>
        <w:rPr>
          <w:rFonts w:ascii="宋体" w:hAnsi="宋体" w:hint="eastAsia"/>
          <w:kern w:val="0"/>
          <w:sz w:val="24"/>
        </w:rPr>
        <w:t>开标一览表（格式详见附件）；</w:t>
      </w:r>
    </w:p>
    <w:p w14:paraId="23FAC605" w14:textId="77777777" w:rsidR="00ED396E" w:rsidRDefault="00000000">
      <w:pPr>
        <w:pStyle w:val="afe"/>
        <w:numPr>
          <w:ilvl w:val="0"/>
          <w:numId w:val="9"/>
        </w:numPr>
        <w:autoSpaceDE w:val="0"/>
        <w:autoSpaceDN w:val="0"/>
        <w:adjustRightInd w:val="0"/>
        <w:spacing w:line="360" w:lineRule="auto"/>
        <w:ind w:firstLineChars="0"/>
        <w:rPr>
          <w:rFonts w:ascii="宋体" w:hAnsi="宋体" w:hint="eastAsia"/>
          <w:kern w:val="0"/>
          <w:sz w:val="24"/>
        </w:rPr>
      </w:pPr>
      <w:r>
        <w:rPr>
          <w:rFonts w:ascii="宋体" w:hAnsi="宋体" w:hint="eastAsia"/>
          <w:kern w:val="0"/>
          <w:sz w:val="24"/>
        </w:rPr>
        <w:t>报价明细表（格式详见附件）；</w:t>
      </w:r>
    </w:p>
    <w:p w14:paraId="668B6ABB" w14:textId="77777777" w:rsidR="00ED396E" w:rsidRDefault="00000000">
      <w:pPr>
        <w:pStyle w:val="afe"/>
        <w:numPr>
          <w:ilvl w:val="0"/>
          <w:numId w:val="9"/>
        </w:numPr>
        <w:autoSpaceDE w:val="0"/>
        <w:autoSpaceDN w:val="0"/>
        <w:adjustRightInd w:val="0"/>
        <w:spacing w:line="360" w:lineRule="auto"/>
        <w:ind w:firstLineChars="0"/>
        <w:rPr>
          <w:rFonts w:ascii="宋体" w:hAnsi="宋体" w:hint="eastAsia"/>
          <w:kern w:val="0"/>
          <w:sz w:val="24"/>
        </w:rPr>
      </w:pPr>
      <w:r>
        <w:rPr>
          <w:rFonts w:ascii="宋体" w:hAnsi="宋体" w:hint="eastAsia"/>
          <w:kern w:val="0"/>
          <w:sz w:val="24"/>
        </w:rPr>
        <w:t>针对报价投标人认为其他需要说明的。</w:t>
      </w:r>
    </w:p>
    <w:bookmarkEnd w:id="59"/>
    <w:bookmarkEnd w:id="60"/>
    <w:p w14:paraId="0D8A7BA0" w14:textId="77777777" w:rsidR="00ED396E" w:rsidRDefault="00ED396E">
      <w:pPr>
        <w:pStyle w:val="41"/>
        <w:ind w:firstLine="562"/>
        <w:rPr>
          <w:rFonts w:hAnsi="宋体" w:hint="eastAsia"/>
          <w:b/>
          <w:sz w:val="28"/>
        </w:rPr>
      </w:pPr>
    </w:p>
    <w:p w14:paraId="14B56DFD" w14:textId="77777777" w:rsidR="00ED396E" w:rsidRDefault="00000000">
      <w:pPr>
        <w:rPr>
          <w:rFonts w:ascii="宋体" w:hAnsi="宋体" w:hint="eastAsia"/>
          <w:b/>
          <w:sz w:val="28"/>
        </w:rPr>
      </w:pPr>
      <w:r>
        <w:rPr>
          <w:rFonts w:ascii="宋体" w:hAnsi="宋体" w:hint="eastAsia"/>
          <w:b/>
          <w:sz w:val="28"/>
        </w:rPr>
        <w:br w:type="page"/>
      </w:r>
    </w:p>
    <w:p w14:paraId="0F49339E" w14:textId="77777777" w:rsidR="00ED396E" w:rsidRDefault="00000000">
      <w:pPr>
        <w:pStyle w:val="4"/>
        <w:numPr>
          <w:ilvl w:val="0"/>
          <w:numId w:val="0"/>
        </w:numPr>
        <w:rPr>
          <w:rFonts w:ascii="宋体" w:hAnsi="宋体" w:hint="eastAsia"/>
        </w:rPr>
      </w:pPr>
      <w:r>
        <w:rPr>
          <w:rFonts w:ascii="宋体" w:hAnsi="宋体" w:hint="eastAsia"/>
        </w:rPr>
        <w:lastRenderedPageBreak/>
        <w:t>附件11 开标一览表</w:t>
      </w:r>
    </w:p>
    <w:p w14:paraId="064DEA6D" w14:textId="77777777" w:rsidR="00ED396E" w:rsidRDefault="00000000">
      <w:pPr>
        <w:spacing w:line="360" w:lineRule="auto"/>
        <w:ind w:left="-2" w:hanging="2"/>
        <w:jc w:val="center"/>
        <w:rPr>
          <w:rFonts w:ascii="宋体" w:hAnsi="宋体" w:hint="eastAsia"/>
          <w:b/>
          <w:sz w:val="32"/>
          <w:szCs w:val="32"/>
        </w:rPr>
      </w:pPr>
      <w:bookmarkStart w:id="61" w:name="_Toc16144_WPSOffice_Level1"/>
      <w:bookmarkStart w:id="62" w:name="_Toc30363_WPSOffice_Level1"/>
      <w:r>
        <w:rPr>
          <w:rFonts w:ascii="宋体" w:hAnsi="宋体" w:hint="eastAsia"/>
          <w:b/>
          <w:sz w:val="32"/>
          <w:szCs w:val="32"/>
        </w:rPr>
        <w:t xml:space="preserve">开标一览表 </w:t>
      </w:r>
      <w:bookmarkEnd w:id="61"/>
      <w:bookmarkEnd w:id="62"/>
    </w:p>
    <w:p w14:paraId="762709A6" w14:textId="77777777" w:rsidR="00ED396E" w:rsidRDefault="00ED396E">
      <w:pPr>
        <w:spacing w:line="360" w:lineRule="auto"/>
        <w:ind w:left="-2" w:hanging="2"/>
        <w:jc w:val="center"/>
        <w:rPr>
          <w:rFonts w:ascii="宋体" w:hAnsi="宋体" w:hint="eastAsia"/>
          <w:b/>
          <w:sz w:val="32"/>
          <w:szCs w:val="32"/>
        </w:rPr>
      </w:pPr>
    </w:p>
    <w:p w14:paraId="52AA0C08" w14:textId="77777777" w:rsidR="00ED396E" w:rsidRDefault="00000000">
      <w:pPr>
        <w:pStyle w:val="ae"/>
        <w:spacing w:line="360" w:lineRule="auto"/>
        <w:rPr>
          <w:rFonts w:hAnsi="宋体" w:hint="eastAsia"/>
          <w:b/>
          <w:sz w:val="24"/>
        </w:rPr>
      </w:pPr>
      <w:r>
        <w:rPr>
          <w:rFonts w:hAnsi="宋体"/>
          <w:b/>
          <w:sz w:val="24"/>
        </w:rPr>
        <w:t>项目编号：</w:t>
      </w:r>
    </w:p>
    <w:p w14:paraId="4889E75E" w14:textId="77777777" w:rsidR="00D537D1" w:rsidRDefault="00000000">
      <w:pPr>
        <w:pStyle w:val="200"/>
        <w:spacing w:line="360" w:lineRule="auto"/>
        <w:ind w:right="480"/>
        <w:jc w:val="left"/>
        <w:rPr>
          <w:rFonts w:ascii="宋体" w:hAnsi="宋体" w:hint="eastAsia"/>
          <w:sz w:val="24"/>
        </w:rPr>
      </w:pPr>
      <w:r>
        <w:rPr>
          <w:rFonts w:ascii="宋体" w:hAnsi="宋体"/>
          <w:b/>
          <w:sz w:val="24"/>
        </w:rPr>
        <w:t>项目名称：</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14:paraId="609C69F1" w14:textId="18FD4D44" w:rsidR="00ED396E" w:rsidRDefault="00000000" w:rsidP="00D537D1">
      <w:pPr>
        <w:pStyle w:val="200"/>
        <w:spacing w:line="360" w:lineRule="auto"/>
        <w:ind w:right="480"/>
        <w:jc w:val="right"/>
        <w:rPr>
          <w:rFonts w:ascii="宋体" w:hAnsi="宋体" w:hint="eastAsia"/>
          <w:sz w:val="24"/>
        </w:rPr>
      </w:pPr>
      <w:r>
        <w:rPr>
          <w:rFonts w:ascii="宋体" w:hAnsi="宋体" w:hint="eastAsia"/>
          <w:sz w:val="24"/>
        </w:rPr>
        <w:t>[货币单位：人民币元]</w:t>
      </w:r>
    </w:p>
    <w:tbl>
      <w:tblPr>
        <w:tblpPr w:leftFromText="181" w:rightFromText="181" w:bottomFromText="170" w:vertAnchor="text" w:tblpXSpec="center" w:tblpY="1"/>
        <w:tblOverlap w:val="never"/>
        <w:tblW w:w="834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253"/>
        <w:gridCol w:w="1790"/>
        <w:gridCol w:w="4306"/>
      </w:tblGrid>
      <w:tr w:rsidR="00ED396E" w14:paraId="379B017B" w14:textId="77777777" w:rsidTr="00D537D1">
        <w:trPr>
          <w:cantSplit/>
          <w:trHeight w:val="1469"/>
          <w:jc w:val="center"/>
        </w:trPr>
        <w:tc>
          <w:tcPr>
            <w:tcW w:w="2253" w:type="dxa"/>
            <w:vMerge w:val="restart"/>
            <w:tcBorders>
              <w:top w:val="single" w:sz="12" w:space="0" w:color="auto"/>
              <w:left w:val="single" w:sz="12" w:space="0" w:color="auto"/>
              <w:bottom w:val="single" w:sz="4" w:space="0" w:color="auto"/>
              <w:right w:val="single" w:sz="4" w:space="0" w:color="auto"/>
            </w:tcBorders>
            <w:vAlign w:val="center"/>
          </w:tcPr>
          <w:p w14:paraId="6B9936FD" w14:textId="77777777" w:rsidR="00ED396E" w:rsidRDefault="00000000">
            <w:pPr>
              <w:autoSpaceDE w:val="0"/>
              <w:autoSpaceDN w:val="0"/>
              <w:spacing w:line="450" w:lineRule="exact"/>
              <w:jc w:val="center"/>
              <w:textAlignment w:val="bottom"/>
              <w:rPr>
                <w:rFonts w:ascii="宋体" w:hAnsi="宋体" w:hint="eastAsia"/>
                <w:sz w:val="24"/>
              </w:rPr>
            </w:pPr>
            <w:r>
              <w:rPr>
                <w:rFonts w:ascii="宋体" w:hAnsi="宋体" w:hint="eastAsia"/>
                <w:sz w:val="24"/>
              </w:rPr>
              <w:t>投标总报价（含税）</w:t>
            </w:r>
          </w:p>
        </w:tc>
        <w:tc>
          <w:tcPr>
            <w:tcW w:w="1790" w:type="dxa"/>
            <w:tcBorders>
              <w:top w:val="single" w:sz="12" w:space="0" w:color="auto"/>
              <w:left w:val="single" w:sz="4" w:space="0" w:color="auto"/>
              <w:bottom w:val="single" w:sz="4" w:space="0" w:color="auto"/>
              <w:right w:val="single" w:sz="4" w:space="0" w:color="auto"/>
            </w:tcBorders>
            <w:vAlign w:val="center"/>
          </w:tcPr>
          <w:p w14:paraId="6FDF6C16" w14:textId="77777777" w:rsidR="00ED396E" w:rsidRDefault="00000000">
            <w:pPr>
              <w:autoSpaceDE w:val="0"/>
              <w:autoSpaceDN w:val="0"/>
              <w:spacing w:line="450" w:lineRule="exact"/>
              <w:jc w:val="center"/>
              <w:textAlignment w:val="bottom"/>
              <w:rPr>
                <w:rFonts w:ascii="宋体" w:hAnsi="宋体" w:hint="eastAsia"/>
                <w:sz w:val="24"/>
              </w:rPr>
            </w:pPr>
            <w:r>
              <w:rPr>
                <w:rFonts w:ascii="宋体" w:hAnsi="宋体" w:hint="eastAsia"/>
                <w:sz w:val="24"/>
              </w:rPr>
              <w:t>大写</w:t>
            </w:r>
          </w:p>
        </w:tc>
        <w:tc>
          <w:tcPr>
            <w:tcW w:w="4306" w:type="dxa"/>
            <w:tcBorders>
              <w:top w:val="single" w:sz="12" w:space="0" w:color="auto"/>
              <w:left w:val="single" w:sz="4" w:space="0" w:color="auto"/>
              <w:bottom w:val="single" w:sz="4" w:space="0" w:color="auto"/>
              <w:right w:val="single" w:sz="12" w:space="0" w:color="auto"/>
            </w:tcBorders>
            <w:vAlign w:val="center"/>
          </w:tcPr>
          <w:p w14:paraId="694282A6" w14:textId="77777777" w:rsidR="00ED396E" w:rsidRDefault="00ED396E">
            <w:pPr>
              <w:autoSpaceDE w:val="0"/>
              <w:autoSpaceDN w:val="0"/>
              <w:spacing w:line="450" w:lineRule="exact"/>
              <w:textAlignment w:val="bottom"/>
              <w:rPr>
                <w:rFonts w:ascii="宋体" w:hAnsi="宋体" w:hint="eastAsia"/>
                <w:sz w:val="24"/>
              </w:rPr>
            </w:pPr>
          </w:p>
        </w:tc>
      </w:tr>
      <w:tr w:rsidR="00ED396E" w14:paraId="090643BD" w14:textId="77777777" w:rsidTr="00D537D1">
        <w:trPr>
          <w:cantSplit/>
          <w:trHeight w:val="1530"/>
          <w:jc w:val="center"/>
        </w:trPr>
        <w:tc>
          <w:tcPr>
            <w:tcW w:w="2253" w:type="dxa"/>
            <w:vMerge/>
            <w:tcBorders>
              <w:top w:val="single" w:sz="12" w:space="0" w:color="auto"/>
              <w:left w:val="single" w:sz="12" w:space="0" w:color="auto"/>
              <w:bottom w:val="single" w:sz="4" w:space="0" w:color="auto"/>
              <w:right w:val="single" w:sz="4" w:space="0" w:color="auto"/>
            </w:tcBorders>
            <w:vAlign w:val="center"/>
          </w:tcPr>
          <w:p w14:paraId="5094AA18" w14:textId="77777777" w:rsidR="00ED396E" w:rsidRDefault="00ED396E">
            <w:pPr>
              <w:rPr>
                <w:rFonts w:ascii="宋体" w:hAnsi="宋体" w:hint="eastAsia"/>
                <w:sz w:val="24"/>
              </w:rPr>
            </w:pPr>
          </w:p>
        </w:tc>
        <w:tc>
          <w:tcPr>
            <w:tcW w:w="1790" w:type="dxa"/>
            <w:tcBorders>
              <w:top w:val="single" w:sz="4" w:space="0" w:color="auto"/>
              <w:left w:val="single" w:sz="4" w:space="0" w:color="auto"/>
              <w:bottom w:val="single" w:sz="4" w:space="0" w:color="auto"/>
              <w:right w:val="single" w:sz="4" w:space="0" w:color="auto"/>
            </w:tcBorders>
            <w:vAlign w:val="center"/>
          </w:tcPr>
          <w:p w14:paraId="724E2F76" w14:textId="77777777" w:rsidR="00ED396E" w:rsidRDefault="00000000">
            <w:pPr>
              <w:autoSpaceDE w:val="0"/>
              <w:autoSpaceDN w:val="0"/>
              <w:spacing w:line="450" w:lineRule="exact"/>
              <w:jc w:val="center"/>
              <w:textAlignment w:val="bottom"/>
              <w:rPr>
                <w:rFonts w:ascii="宋体" w:hAnsi="宋体" w:hint="eastAsia"/>
                <w:sz w:val="24"/>
              </w:rPr>
            </w:pPr>
            <w:r>
              <w:rPr>
                <w:rFonts w:ascii="宋体" w:hAnsi="宋体" w:hint="eastAsia"/>
                <w:sz w:val="24"/>
              </w:rPr>
              <w:t>小写</w:t>
            </w:r>
          </w:p>
        </w:tc>
        <w:tc>
          <w:tcPr>
            <w:tcW w:w="4306" w:type="dxa"/>
            <w:tcBorders>
              <w:top w:val="single" w:sz="4" w:space="0" w:color="auto"/>
              <w:left w:val="single" w:sz="4" w:space="0" w:color="auto"/>
              <w:bottom w:val="single" w:sz="4" w:space="0" w:color="auto"/>
              <w:right w:val="single" w:sz="12" w:space="0" w:color="auto"/>
            </w:tcBorders>
            <w:vAlign w:val="center"/>
          </w:tcPr>
          <w:p w14:paraId="3C7FAC6A" w14:textId="77777777" w:rsidR="00ED396E" w:rsidRDefault="00ED396E">
            <w:pPr>
              <w:autoSpaceDE w:val="0"/>
              <w:autoSpaceDN w:val="0"/>
              <w:spacing w:line="450" w:lineRule="exact"/>
              <w:textAlignment w:val="bottom"/>
              <w:rPr>
                <w:rFonts w:ascii="宋体" w:hAnsi="宋体" w:hint="eastAsia"/>
                <w:sz w:val="24"/>
              </w:rPr>
            </w:pPr>
          </w:p>
        </w:tc>
      </w:tr>
    </w:tbl>
    <w:p w14:paraId="50616C58" w14:textId="77777777" w:rsidR="00ED396E" w:rsidRDefault="00000000">
      <w:pPr>
        <w:spacing w:line="360" w:lineRule="auto"/>
        <w:ind w:firstLineChars="200" w:firstLine="422"/>
        <w:rPr>
          <w:rFonts w:ascii="宋体" w:hAnsi="宋体" w:hint="eastAsia"/>
          <w:b/>
          <w:szCs w:val="21"/>
        </w:rPr>
      </w:pPr>
      <w:r>
        <w:rPr>
          <w:rFonts w:ascii="宋体" w:hAnsi="宋体" w:hint="eastAsia"/>
          <w:b/>
          <w:szCs w:val="21"/>
        </w:rPr>
        <w:t>填报要求：</w:t>
      </w:r>
    </w:p>
    <w:p w14:paraId="44865F22" w14:textId="16DD2C2F" w:rsidR="00ED396E" w:rsidRDefault="00000000">
      <w:pPr>
        <w:spacing w:line="360" w:lineRule="auto"/>
        <w:ind w:firstLineChars="200" w:firstLine="420"/>
        <w:rPr>
          <w:rFonts w:ascii="宋体" w:hAnsi="宋体" w:hint="eastAsia"/>
          <w:bCs/>
          <w:szCs w:val="21"/>
        </w:rPr>
      </w:pPr>
      <w:r>
        <w:rPr>
          <w:rFonts w:ascii="宋体" w:hAnsi="宋体" w:hint="eastAsia"/>
          <w:bCs/>
          <w:szCs w:val="21"/>
        </w:rPr>
        <w:t>此报价应当包含（但不限于）</w:t>
      </w:r>
      <w:r w:rsidR="004969DD" w:rsidRPr="004969DD">
        <w:rPr>
          <w:rFonts w:ascii="宋体" w:hAnsi="宋体" w:hint="eastAsia"/>
          <w:bCs/>
          <w:szCs w:val="21"/>
        </w:rPr>
        <w:t>货款、标准附件、备品备件、专用工具、包装、货物运至项目现场的运输费、装卸费、安装调试费、保管费、劳务、人员工资、奖金、各种加班费、食宿与交通、保险费、验收费用、售后服务、培训费、招标代理服务费、利润、税金</w:t>
      </w:r>
      <w:r>
        <w:rPr>
          <w:rFonts w:ascii="宋体" w:hAnsi="宋体" w:hint="eastAsia"/>
          <w:bCs/>
          <w:szCs w:val="21"/>
        </w:rPr>
        <w:t>等全部费用已包含在开标一览表的总报价中（即：整个项目直至结束，采购人不再支付任何费用）。</w:t>
      </w:r>
    </w:p>
    <w:p w14:paraId="71FC7C28" w14:textId="77777777" w:rsidR="00ED396E" w:rsidRDefault="00ED396E">
      <w:pPr>
        <w:pStyle w:val="a1"/>
      </w:pPr>
    </w:p>
    <w:p w14:paraId="7E33FE71" w14:textId="77777777" w:rsidR="00ED396E" w:rsidRDefault="00ED396E">
      <w:pPr>
        <w:pStyle w:val="21"/>
        <w:ind w:leftChars="0" w:left="0" w:firstLine="0"/>
        <w:rPr>
          <w:rFonts w:ascii="宋体" w:hAnsi="宋体" w:hint="eastAsia"/>
          <w:sz w:val="24"/>
        </w:rPr>
      </w:pPr>
    </w:p>
    <w:p w14:paraId="2BB53541" w14:textId="77777777" w:rsidR="00ED396E" w:rsidRDefault="00ED396E">
      <w:pPr>
        <w:pStyle w:val="40"/>
        <w:spacing w:line="360" w:lineRule="auto"/>
        <w:jc w:val="left"/>
        <w:rPr>
          <w:rFonts w:ascii="宋体" w:hAnsi="宋体" w:hint="eastAsia"/>
          <w:b/>
          <w:sz w:val="28"/>
        </w:rPr>
      </w:pPr>
    </w:p>
    <w:p w14:paraId="61C8D05C"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投标人名称（电子印章）：</w:t>
      </w:r>
    </w:p>
    <w:p w14:paraId="6FEE39C7" w14:textId="77777777" w:rsidR="00ED396E" w:rsidRPr="001B6E07" w:rsidRDefault="00ED396E" w:rsidP="001B6E07">
      <w:pPr>
        <w:spacing w:line="360" w:lineRule="auto"/>
        <w:ind w:firstLineChars="177" w:firstLine="425"/>
        <w:rPr>
          <w:rFonts w:ascii="宋体" w:hAnsi="宋体" w:hint="eastAsia"/>
          <w:sz w:val="24"/>
        </w:rPr>
      </w:pPr>
    </w:p>
    <w:p w14:paraId="212B77C3"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投标人代表签字或电子印章：</w:t>
      </w:r>
    </w:p>
    <w:p w14:paraId="1B9E400B" w14:textId="77777777" w:rsidR="00ED396E" w:rsidRPr="001B6E07" w:rsidRDefault="00ED396E" w:rsidP="001B6E07">
      <w:pPr>
        <w:spacing w:line="360" w:lineRule="auto"/>
        <w:ind w:firstLineChars="177" w:firstLine="425"/>
        <w:rPr>
          <w:rFonts w:ascii="宋体" w:hAnsi="宋体" w:hint="eastAsia"/>
          <w:sz w:val="24"/>
        </w:rPr>
      </w:pPr>
    </w:p>
    <w:p w14:paraId="210BB56C" w14:textId="77777777" w:rsidR="00ED396E" w:rsidRPr="001B6E07" w:rsidRDefault="00000000" w:rsidP="001B6E07">
      <w:pPr>
        <w:spacing w:line="360" w:lineRule="auto"/>
        <w:ind w:firstLineChars="177" w:firstLine="425"/>
        <w:rPr>
          <w:rFonts w:ascii="宋体" w:hAnsi="宋体" w:hint="eastAsia"/>
          <w:sz w:val="24"/>
        </w:rPr>
      </w:pPr>
      <w:r w:rsidRPr="001B6E07">
        <w:rPr>
          <w:rFonts w:ascii="宋体" w:hAnsi="宋体" w:hint="eastAsia"/>
          <w:sz w:val="24"/>
        </w:rPr>
        <w:t>日        期：</w:t>
      </w:r>
    </w:p>
    <w:p w14:paraId="593BB864" w14:textId="77777777" w:rsidR="00ED396E" w:rsidRDefault="00ED396E">
      <w:pPr>
        <w:pStyle w:val="a1"/>
        <w:rPr>
          <w:rFonts w:ascii="宋体" w:hAnsi="宋体" w:hint="eastAsia"/>
        </w:rPr>
      </w:pPr>
    </w:p>
    <w:p w14:paraId="631DAB18" w14:textId="77777777" w:rsidR="00ED396E" w:rsidRDefault="00000000">
      <w:pPr>
        <w:widowControl/>
        <w:jc w:val="left"/>
        <w:rPr>
          <w:rFonts w:ascii="宋体" w:hAnsi="宋体" w:hint="eastAsia"/>
          <w:b/>
          <w:sz w:val="28"/>
        </w:rPr>
      </w:pPr>
      <w:r>
        <w:rPr>
          <w:rFonts w:ascii="宋体" w:hAnsi="宋体" w:hint="eastAsia"/>
          <w:b/>
          <w:sz w:val="28"/>
        </w:rPr>
        <w:br w:type="page"/>
      </w:r>
    </w:p>
    <w:p w14:paraId="04399E99" w14:textId="77777777" w:rsidR="00ED396E" w:rsidRDefault="00000000">
      <w:pPr>
        <w:pStyle w:val="4"/>
        <w:numPr>
          <w:ilvl w:val="0"/>
          <w:numId w:val="0"/>
        </w:numPr>
        <w:rPr>
          <w:rFonts w:ascii="宋体" w:hAnsi="宋体" w:hint="eastAsia"/>
        </w:rPr>
      </w:pPr>
      <w:r>
        <w:rPr>
          <w:rFonts w:ascii="宋体" w:hAnsi="宋体" w:hint="eastAsia"/>
        </w:rPr>
        <w:lastRenderedPageBreak/>
        <w:t>附件12 报价明细表</w:t>
      </w:r>
    </w:p>
    <w:p w14:paraId="3186161F" w14:textId="77777777" w:rsidR="00ED396E" w:rsidRDefault="00000000">
      <w:pPr>
        <w:widowControl/>
        <w:spacing w:line="360" w:lineRule="auto"/>
        <w:jc w:val="center"/>
        <w:rPr>
          <w:rFonts w:ascii="宋体" w:hAnsi="宋体" w:hint="eastAsia"/>
          <w:b/>
          <w:sz w:val="28"/>
          <w:szCs w:val="28"/>
        </w:rPr>
      </w:pPr>
      <w:r>
        <w:rPr>
          <w:rFonts w:ascii="宋体" w:hAnsi="宋体" w:hint="eastAsia"/>
          <w:b/>
          <w:sz w:val="28"/>
          <w:szCs w:val="28"/>
        </w:rPr>
        <w:t>报价明细表</w:t>
      </w:r>
    </w:p>
    <w:p w14:paraId="000B6221" w14:textId="77777777" w:rsidR="00ED396E" w:rsidRDefault="00000000">
      <w:pPr>
        <w:pStyle w:val="a1"/>
        <w:spacing w:line="360" w:lineRule="auto"/>
        <w:ind w:firstLine="0"/>
        <w:rPr>
          <w:rFonts w:ascii="宋体" w:hAnsi="宋体" w:hint="eastAsia"/>
          <w:b/>
          <w:bCs/>
          <w:sz w:val="24"/>
          <w:szCs w:val="24"/>
        </w:rPr>
      </w:pPr>
      <w:r>
        <w:rPr>
          <w:rFonts w:ascii="宋体" w:hAnsi="宋体" w:hint="eastAsia"/>
          <w:b/>
          <w:bCs/>
          <w:sz w:val="24"/>
          <w:szCs w:val="24"/>
        </w:rPr>
        <w:t>项目编号：</w:t>
      </w:r>
    </w:p>
    <w:p w14:paraId="4FC04EAD" w14:textId="77777777" w:rsidR="00ED396E" w:rsidRDefault="00000000">
      <w:pPr>
        <w:spacing w:line="360" w:lineRule="auto"/>
        <w:rPr>
          <w:rFonts w:ascii="宋体" w:hAnsi="宋体" w:hint="eastAsia"/>
          <w:sz w:val="24"/>
        </w:rPr>
      </w:pPr>
      <w:r>
        <w:rPr>
          <w:rFonts w:ascii="宋体" w:hAnsi="宋体" w:hint="eastAsia"/>
          <w:b/>
          <w:bCs/>
          <w:sz w:val="24"/>
        </w:rPr>
        <w:t xml:space="preserve">项目名称： </w:t>
      </w:r>
      <w:r>
        <w:rPr>
          <w:rFonts w:ascii="宋体" w:hAnsi="宋体"/>
          <w:b/>
          <w:bCs/>
          <w:sz w:val="24"/>
        </w:rPr>
        <w:t xml:space="preserve">                                </w:t>
      </w:r>
      <w:r>
        <w:rPr>
          <w:rFonts w:ascii="宋体" w:hAnsi="宋体"/>
          <w:sz w:val="24"/>
        </w:rPr>
        <w:t xml:space="preserve">     </w:t>
      </w:r>
    </w:p>
    <w:p w14:paraId="1F970FA7" w14:textId="77777777" w:rsidR="00ED396E" w:rsidRDefault="00000000">
      <w:pPr>
        <w:spacing w:line="360" w:lineRule="auto"/>
        <w:jc w:val="right"/>
        <w:rPr>
          <w:rFonts w:ascii="宋体" w:hAnsi="宋体" w:hint="eastAsia"/>
          <w:b/>
          <w:bCs/>
          <w:sz w:val="24"/>
        </w:rPr>
      </w:pPr>
      <w:r>
        <w:rPr>
          <w:rFonts w:ascii="宋体" w:hAnsi="宋体" w:hint="eastAsia"/>
          <w:sz w:val="24"/>
        </w:rPr>
        <w:t>[货币单位：人民币元]</w:t>
      </w:r>
    </w:p>
    <w:tbl>
      <w:tblPr>
        <w:tblW w:w="5641" w:type="pct"/>
        <w:jc w:val="center"/>
        <w:tblCellMar>
          <w:left w:w="0" w:type="dxa"/>
          <w:right w:w="0" w:type="dxa"/>
        </w:tblCellMar>
        <w:tblLook w:val="04A0" w:firstRow="1" w:lastRow="0" w:firstColumn="1" w:lastColumn="0" w:noHBand="0" w:noVBand="1"/>
      </w:tblPr>
      <w:tblGrid>
        <w:gridCol w:w="444"/>
        <w:gridCol w:w="1853"/>
        <w:gridCol w:w="1129"/>
        <w:gridCol w:w="1129"/>
        <w:gridCol w:w="1129"/>
        <w:gridCol w:w="900"/>
        <w:gridCol w:w="678"/>
        <w:gridCol w:w="792"/>
        <w:gridCol w:w="812"/>
        <w:gridCol w:w="494"/>
      </w:tblGrid>
      <w:tr w:rsidR="00EA5EBE" w:rsidRPr="002919D9" w14:paraId="1D201D6F" w14:textId="77777777" w:rsidTr="009C6C54">
        <w:trPr>
          <w:trHeight w:val="429"/>
          <w:jc w:val="center"/>
        </w:trPr>
        <w:tc>
          <w:tcPr>
            <w:tcW w:w="23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895962" w14:textId="77777777" w:rsidR="00EA5EBE" w:rsidRPr="002919D9" w:rsidRDefault="00EA5EBE" w:rsidP="009C6C54">
            <w:pPr>
              <w:widowControl/>
              <w:jc w:val="center"/>
              <w:rPr>
                <w:rFonts w:ascii="宋体" w:hAnsi="宋体" w:hint="eastAsia"/>
                <w:kern w:val="0"/>
                <w:sz w:val="24"/>
              </w:rPr>
            </w:pPr>
            <w:r w:rsidRPr="002919D9">
              <w:rPr>
                <w:rFonts w:ascii="宋体" w:hAnsi="宋体" w:hint="eastAsia"/>
                <w:sz w:val="24"/>
              </w:rPr>
              <w:t>序号</w:t>
            </w:r>
          </w:p>
        </w:tc>
        <w:tc>
          <w:tcPr>
            <w:tcW w:w="9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36DC91" w14:textId="77777777" w:rsidR="00EA5EBE" w:rsidRPr="002919D9" w:rsidRDefault="00EA5EBE" w:rsidP="009C6C54">
            <w:pPr>
              <w:jc w:val="center"/>
              <w:rPr>
                <w:rFonts w:ascii="宋体" w:hAnsi="宋体" w:hint="eastAsia"/>
                <w:sz w:val="24"/>
              </w:rPr>
            </w:pPr>
            <w:r w:rsidRPr="002919D9">
              <w:rPr>
                <w:rFonts w:ascii="宋体" w:hAnsi="宋体" w:hint="eastAsia"/>
                <w:sz w:val="24"/>
              </w:rPr>
              <w:t>设备名称</w:t>
            </w:r>
          </w:p>
        </w:tc>
        <w:tc>
          <w:tcPr>
            <w:tcW w:w="603" w:type="pct"/>
            <w:tcBorders>
              <w:top w:val="single" w:sz="4" w:space="0" w:color="auto"/>
              <w:left w:val="nil"/>
              <w:bottom w:val="single" w:sz="4" w:space="0" w:color="auto"/>
              <w:right w:val="single" w:sz="4" w:space="0" w:color="auto"/>
            </w:tcBorders>
            <w:vAlign w:val="center"/>
          </w:tcPr>
          <w:p w14:paraId="07B889F6" w14:textId="77777777" w:rsidR="00EA5EBE" w:rsidRPr="002919D9" w:rsidRDefault="00EA5EBE" w:rsidP="009C6C54">
            <w:pPr>
              <w:jc w:val="center"/>
              <w:rPr>
                <w:rFonts w:ascii="宋体" w:hAnsi="宋体" w:hint="eastAsia"/>
                <w:sz w:val="24"/>
              </w:rPr>
            </w:pPr>
            <w:r w:rsidRPr="002919D9">
              <w:rPr>
                <w:rFonts w:hint="eastAsia"/>
                <w:sz w:val="24"/>
              </w:rPr>
              <w:t>制造商名称（全称）</w:t>
            </w:r>
          </w:p>
        </w:tc>
        <w:tc>
          <w:tcPr>
            <w:tcW w:w="603" w:type="pct"/>
            <w:tcBorders>
              <w:top w:val="single" w:sz="4" w:space="0" w:color="auto"/>
              <w:left w:val="single" w:sz="4" w:space="0" w:color="auto"/>
              <w:bottom w:val="single" w:sz="4" w:space="0" w:color="auto"/>
              <w:right w:val="single" w:sz="4" w:space="0" w:color="auto"/>
            </w:tcBorders>
            <w:vAlign w:val="center"/>
          </w:tcPr>
          <w:p w14:paraId="4D914954" w14:textId="77777777" w:rsidR="00EA5EBE" w:rsidRPr="002919D9" w:rsidRDefault="00EA5EBE" w:rsidP="009C6C54">
            <w:pPr>
              <w:jc w:val="center"/>
              <w:rPr>
                <w:rFonts w:ascii="宋体" w:hAnsi="宋体" w:hint="eastAsia"/>
                <w:sz w:val="24"/>
              </w:rPr>
            </w:pPr>
            <w:r w:rsidRPr="002919D9">
              <w:rPr>
                <w:rFonts w:hint="eastAsia"/>
                <w:sz w:val="24"/>
              </w:rPr>
              <w:t>是否是小微企业</w:t>
            </w:r>
          </w:p>
        </w:tc>
        <w:tc>
          <w:tcPr>
            <w:tcW w:w="6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B706BD" w14:textId="77777777" w:rsidR="00EA5EBE" w:rsidRPr="002919D9" w:rsidRDefault="00EA5EBE" w:rsidP="009C6C54">
            <w:pPr>
              <w:jc w:val="center"/>
              <w:rPr>
                <w:rFonts w:ascii="宋体" w:hAnsi="宋体" w:hint="eastAsia"/>
                <w:sz w:val="24"/>
              </w:rPr>
            </w:pPr>
            <w:r w:rsidRPr="002919D9">
              <w:rPr>
                <w:rFonts w:ascii="宋体" w:hAnsi="宋体" w:hint="eastAsia"/>
                <w:sz w:val="24"/>
              </w:rPr>
              <w:t>品牌、产地</w:t>
            </w: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8A57BA" w14:textId="77777777" w:rsidR="00EA5EBE" w:rsidRPr="002919D9" w:rsidRDefault="00EA5EBE" w:rsidP="009C6C54">
            <w:pPr>
              <w:jc w:val="center"/>
              <w:rPr>
                <w:rFonts w:ascii="宋体" w:hAnsi="宋体" w:hint="eastAsia"/>
                <w:sz w:val="24"/>
              </w:rPr>
            </w:pPr>
            <w:r w:rsidRPr="002919D9">
              <w:rPr>
                <w:rFonts w:ascii="宋体" w:hAnsi="宋体" w:hint="eastAsia"/>
                <w:sz w:val="24"/>
              </w:rPr>
              <w:t>规格型号</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5456F6" w14:textId="77777777" w:rsidR="00EA5EBE" w:rsidRPr="002919D9" w:rsidRDefault="00EA5EBE" w:rsidP="009C6C54">
            <w:pPr>
              <w:jc w:val="center"/>
              <w:rPr>
                <w:rFonts w:ascii="宋体" w:hAnsi="宋体" w:hint="eastAsia"/>
                <w:sz w:val="24"/>
              </w:rPr>
            </w:pPr>
            <w:r w:rsidRPr="002919D9">
              <w:rPr>
                <w:rFonts w:ascii="宋体" w:hAnsi="宋体" w:hint="eastAsia"/>
                <w:sz w:val="24"/>
              </w:rPr>
              <w:t>数量</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98CD6C" w14:textId="77777777" w:rsidR="00EA5EBE" w:rsidRPr="002919D9" w:rsidRDefault="00EA5EBE" w:rsidP="009C6C54">
            <w:pPr>
              <w:jc w:val="center"/>
              <w:rPr>
                <w:rFonts w:ascii="宋体" w:hAnsi="宋体" w:hint="eastAsia"/>
                <w:sz w:val="24"/>
              </w:rPr>
            </w:pPr>
            <w:r w:rsidRPr="002919D9">
              <w:rPr>
                <w:rFonts w:ascii="宋体" w:hAnsi="宋体" w:hint="eastAsia"/>
                <w:sz w:val="24"/>
              </w:rPr>
              <w:t>单价（含税）</w:t>
            </w:r>
          </w:p>
        </w:tc>
        <w:tc>
          <w:tcPr>
            <w:tcW w:w="4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0D6899" w14:textId="77777777" w:rsidR="00EA5EBE" w:rsidRPr="002919D9" w:rsidRDefault="00EA5EBE" w:rsidP="009C6C54">
            <w:pPr>
              <w:jc w:val="center"/>
              <w:rPr>
                <w:rFonts w:ascii="宋体" w:hAnsi="宋体" w:hint="eastAsia"/>
                <w:sz w:val="24"/>
              </w:rPr>
            </w:pPr>
            <w:r w:rsidRPr="002919D9">
              <w:rPr>
                <w:rFonts w:ascii="宋体" w:hAnsi="宋体" w:hint="eastAsia"/>
                <w:sz w:val="24"/>
              </w:rPr>
              <w:t>小计（含税）</w:t>
            </w:r>
          </w:p>
        </w:tc>
        <w:tc>
          <w:tcPr>
            <w:tcW w:w="2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72908C" w14:textId="77777777" w:rsidR="00EA5EBE" w:rsidRPr="002919D9" w:rsidRDefault="00EA5EBE" w:rsidP="009C6C54">
            <w:pPr>
              <w:jc w:val="center"/>
              <w:rPr>
                <w:rFonts w:ascii="宋体" w:hAnsi="宋体" w:hint="eastAsia"/>
                <w:sz w:val="24"/>
              </w:rPr>
            </w:pPr>
            <w:r w:rsidRPr="002919D9">
              <w:rPr>
                <w:rFonts w:ascii="宋体" w:hAnsi="宋体" w:hint="eastAsia"/>
                <w:sz w:val="24"/>
              </w:rPr>
              <w:t>备注</w:t>
            </w:r>
          </w:p>
        </w:tc>
      </w:tr>
      <w:tr w:rsidR="00EA5EBE" w:rsidRPr="002919D9" w14:paraId="3C102A73" w14:textId="77777777" w:rsidTr="009C6C54">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15E53E" w14:textId="77777777" w:rsidR="00EA5EBE" w:rsidRPr="002919D9" w:rsidRDefault="00EA5EBE" w:rsidP="009C6C54">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086507" w14:textId="77777777" w:rsidR="00EA5EBE" w:rsidRPr="002919D9" w:rsidRDefault="00EA5EBE" w:rsidP="009C6C54">
            <w:pPr>
              <w:adjustRightInd w:val="0"/>
              <w:snapToGrid w:val="0"/>
              <w:jc w:val="center"/>
              <w:rPr>
                <w:rFonts w:ascii="宋体" w:hAnsi="宋体" w:cs="宋体" w:hint="eastAsia"/>
                <w:sz w:val="24"/>
              </w:rPr>
            </w:pPr>
          </w:p>
        </w:tc>
        <w:tc>
          <w:tcPr>
            <w:tcW w:w="603" w:type="pct"/>
            <w:tcBorders>
              <w:top w:val="single" w:sz="4" w:space="0" w:color="auto"/>
              <w:left w:val="nil"/>
              <w:bottom w:val="single" w:sz="4" w:space="0" w:color="auto"/>
              <w:right w:val="single" w:sz="4" w:space="0" w:color="auto"/>
            </w:tcBorders>
            <w:vAlign w:val="center"/>
          </w:tcPr>
          <w:p w14:paraId="6818676D" w14:textId="77777777" w:rsidR="00EA5EBE" w:rsidRPr="002919D9" w:rsidRDefault="00EA5EBE" w:rsidP="009C6C54">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0B44AF0C" w14:textId="77777777" w:rsidR="00EA5EBE" w:rsidRPr="002919D9" w:rsidRDefault="00EA5EBE" w:rsidP="009C6C54">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FC08CB" w14:textId="77777777" w:rsidR="00EA5EBE" w:rsidRPr="002919D9" w:rsidRDefault="00EA5EBE" w:rsidP="009C6C54">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EA3EBF" w14:textId="77777777" w:rsidR="00EA5EBE" w:rsidRPr="002919D9" w:rsidRDefault="00EA5EBE" w:rsidP="009C6C54">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75E78D" w14:textId="77777777" w:rsidR="00EA5EBE" w:rsidRPr="002919D9" w:rsidRDefault="00EA5EBE" w:rsidP="009C6C54">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40CE9D" w14:textId="77777777" w:rsidR="00EA5EBE" w:rsidRPr="002919D9" w:rsidRDefault="00EA5EBE" w:rsidP="009C6C54">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430DF6" w14:textId="77777777" w:rsidR="00EA5EBE" w:rsidRPr="002919D9" w:rsidRDefault="00EA5EBE" w:rsidP="009C6C54">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7B87A9" w14:textId="77777777" w:rsidR="00EA5EBE" w:rsidRPr="002919D9" w:rsidRDefault="00EA5EBE" w:rsidP="009C6C54">
            <w:pPr>
              <w:jc w:val="center"/>
              <w:rPr>
                <w:rFonts w:ascii="宋体" w:hAnsi="宋体" w:hint="eastAsia"/>
                <w:sz w:val="24"/>
              </w:rPr>
            </w:pPr>
          </w:p>
        </w:tc>
      </w:tr>
      <w:tr w:rsidR="00EA5EBE" w:rsidRPr="002919D9" w14:paraId="1C07F5CD" w14:textId="77777777" w:rsidTr="009C6C54">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393F44" w14:textId="77777777" w:rsidR="00EA5EBE" w:rsidRPr="002919D9" w:rsidRDefault="00EA5EBE" w:rsidP="009C6C54">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3CE41A" w14:textId="77777777" w:rsidR="00EA5EBE" w:rsidRPr="002919D9" w:rsidRDefault="00EA5EBE" w:rsidP="009C6C54">
            <w:pPr>
              <w:adjustRightInd w:val="0"/>
              <w:snapToGrid w:val="0"/>
              <w:jc w:val="center"/>
              <w:rPr>
                <w:rFonts w:ascii="宋体" w:hAnsi="宋体" w:cs="宋体" w:hint="eastAsia"/>
                <w:sz w:val="24"/>
              </w:rPr>
            </w:pPr>
          </w:p>
        </w:tc>
        <w:tc>
          <w:tcPr>
            <w:tcW w:w="603" w:type="pct"/>
            <w:tcBorders>
              <w:top w:val="single" w:sz="4" w:space="0" w:color="auto"/>
              <w:left w:val="nil"/>
              <w:bottom w:val="single" w:sz="4" w:space="0" w:color="auto"/>
              <w:right w:val="single" w:sz="4" w:space="0" w:color="auto"/>
            </w:tcBorders>
            <w:vAlign w:val="center"/>
          </w:tcPr>
          <w:p w14:paraId="79078F76" w14:textId="77777777" w:rsidR="00EA5EBE" w:rsidRPr="002919D9" w:rsidRDefault="00EA5EBE" w:rsidP="009C6C54">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32178FCA" w14:textId="77777777" w:rsidR="00EA5EBE" w:rsidRPr="002919D9" w:rsidRDefault="00EA5EBE" w:rsidP="009C6C54">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F3FDD7" w14:textId="77777777" w:rsidR="00EA5EBE" w:rsidRPr="002919D9" w:rsidRDefault="00EA5EBE" w:rsidP="009C6C54">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5E098E" w14:textId="77777777" w:rsidR="00EA5EBE" w:rsidRPr="002919D9" w:rsidRDefault="00EA5EBE" w:rsidP="009C6C54">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A16E5D" w14:textId="77777777" w:rsidR="00EA5EBE" w:rsidRPr="002919D9" w:rsidRDefault="00EA5EBE" w:rsidP="009C6C54">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13E790" w14:textId="77777777" w:rsidR="00EA5EBE" w:rsidRPr="002919D9" w:rsidRDefault="00EA5EBE" w:rsidP="009C6C54">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A749DD" w14:textId="77777777" w:rsidR="00EA5EBE" w:rsidRPr="002919D9" w:rsidRDefault="00EA5EBE" w:rsidP="009C6C54">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C99939" w14:textId="77777777" w:rsidR="00EA5EBE" w:rsidRPr="002919D9" w:rsidRDefault="00EA5EBE" w:rsidP="009C6C54">
            <w:pPr>
              <w:jc w:val="center"/>
              <w:rPr>
                <w:rFonts w:ascii="宋体" w:hAnsi="宋体" w:hint="eastAsia"/>
                <w:sz w:val="24"/>
              </w:rPr>
            </w:pPr>
          </w:p>
        </w:tc>
      </w:tr>
      <w:tr w:rsidR="00EA5EBE" w:rsidRPr="002919D9" w14:paraId="64FD0C84" w14:textId="77777777" w:rsidTr="009C6C54">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6D87FF" w14:textId="77777777" w:rsidR="00EA5EBE" w:rsidRPr="002919D9" w:rsidRDefault="00EA5EBE" w:rsidP="009C6C54">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072944" w14:textId="77777777" w:rsidR="00EA5EBE" w:rsidRPr="002919D9" w:rsidRDefault="00EA5EBE" w:rsidP="009C6C54">
            <w:pPr>
              <w:adjustRightInd w:val="0"/>
              <w:snapToGrid w:val="0"/>
              <w:jc w:val="center"/>
              <w:rPr>
                <w:rFonts w:ascii="宋体" w:hAnsi="宋体" w:cs="宋体" w:hint="eastAsia"/>
                <w:sz w:val="24"/>
              </w:rPr>
            </w:pPr>
          </w:p>
        </w:tc>
        <w:tc>
          <w:tcPr>
            <w:tcW w:w="603" w:type="pct"/>
            <w:tcBorders>
              <w:top w:val="single" w:sz="4" w:space="0" w:color="auto"/>
              <w:left w:val="nil"/>
              <w:bottom w:val="single" w:sz="4" w:space="0" w:color="auto"/>
              <w:right w:val="single" w:sz="4" w:space="0" w:color="auto"/>
            </w:tcBorders>
            <w:vAlign w:val="center"/>
          </w:tcPr>
          <w:p w14:paraId="36C6D146" w14:textId="77777777" w:rsidR="00EA5EBE" w:rsidRPr="002919D9" w:rsidRDefault="00EA5EBE" w:rsidP="009C6C54">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04572D6B" w14:textId="77777777" w:rsidR="00EA5EBE" w:rsidRPr="002919D9" w:rsidRDefault="00EA5EBE" w:rsidP="009C6C54">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76242F" w14:textId="77777777" w:rsidR="00EA5EBE" w:rsidRPr="002919D9" w:rsidRDefault="00EA5EBE" w:rsidP="009C6C54">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56EF67" w14:textId="77777777" w:rsidR="00EA5EBE" w:rsidRPr="002919D9" w:rsidRDefault="00EA5EBE" w:rsidP="009C6C54">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2AEB1B" w14:textId="77777777" w:rsidR="00EA5EBE" w:rsidRPr="002919D9" w:rsidRDefault="00EA5EBE" w:rsidP="009C6C54">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8A367D" w14:textId="77777777" w:rsidR="00EA5EBE" w:rsidRPr="002919D9" w:rsidRDefault="00EA5EBE" w:rsidP="009C6C54">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591E6C" w14:textId="77777777" w:rsidR="00EA5EBE" w:rsidRPr="002919D9" w:rsidRDefault="00EA5EBE" w:rsidP="009C6C54">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F0D3E0" w14:textId="77777777" w:rsidR="00EA5EBE" w:rsidRPr="002919D9" w:rsidRDefault="00EA5EBE" w:rsidP="009C6C54">
            <w:pPr>
              <w:jc w:val="center"/>
              <w:rPr>
                <w:rFonts w:ascii="宋体" w:hAnsi="宋体" w:hint="eastAsia"/>
                <w:sz w:val="24"/>
              </w:rPr>
            </w:pPr>
          </w:p>
        </w:tc>
      </w:tr>
      <w:tr w:rsidR="00EA5EBE" w:rsidRPr="002919D9" w14:paraId="22887C01" w14:textId="77777777" w:rsidTr="009C6C54">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D6237B" w14:textId="77777777" w:rsidR="00EA5EBE" w:rsidRPr="002919D9" w:rsidRDefault="00EA5EBE" w:rsidP="009C6C54">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1C055D" w14:textId="77777777" w:rsidR="00EA5EBE" w:rsidRPr="002919D9" w:rsidRDefault="00EA5EBE" w:rsidP="009C6C54">
            <w:pPr>
              <w:adjustRightInd w:val="0"/>
              <w:snapToGrid w:val="0"/>
              <w:jc w:val="center"/>
              <w:rPr>
                <w:rFonts w:ascii="宋体" w:hAnsi="宋体" w:hint="eastAsia"/>
                <w:sz w:val="24"/>
              </w:rPr>
            </w:pPr>
          </w:p>
        </w:tc>
        <w:tc>
          <w:tcPr>
            <w:tcW w:w="603" w:type="pct"/>
            <w:tcBorders>
              <w:top w:val="single" w:sz="4" w:space="0" w:color="auto"/>
              <w:left w:val="nil"/>
              <w:bottom w:val="single" w:sz="4" w:space="0" w:color="auto"/>
              <w:right w:val="single" w:sz="4" w:space="0" w:color="auto"/>
            </w:tcBorders>
            <w:vAlign w:val="center"/>
          </w:tcPr>
          <w:p w14:paraId="2206BF44" w14:textId="77777777" w:rsidR="00EA5EBE" w:rsidRPr="002919D9" w:rsidRDefault="00EA5EBE" w:rsidP="009C6C54">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77E45E8E" w14:textId="77777777" w:rsidR="00EA5EBE" w:rsidRPr="002919D9" w:rsidRDefault="00EA5EBE" w:rsidP="009C6C54">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0C5909" w14:textId="77777777" w:rsidR="00EA5EBE" w:rsidRPr="002919D9" w:rsidRDefault="00EA5EBE" w:rsidP="009C6C54">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C07407" w14:textId="77777777" w:rsidR="00EA5EBE" w:rsidRPr="002919D9" w:rsidRDefault="00EA5EBE" w:rsidP="009C6C54">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300E80" w14:textId="77777777" w:rsidR="00EA5EBE" w:rsidRPr="002919D9" w:rsidRDefault="00EA5EBE" w:rsidP="009C6C54">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A93C2A" w14:textId="77777777" w:rsidR="00EA5EBE" w:rsidRPr="002919D9" w:rsidRDefault="00EA5EBE" w:rsidP="009C6C54">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75CDCE" w14:textId="77777777" w:rsidR="00EA5EBE" w:rsidRPr="002919D9" w:rsidRDefault="00EA5EBE" w:rsidP="009C6C54">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53AAB" w14:textId="77777777" w:rsidR="00EA5EBE" w:rsidRPr="002919D9" w:rsidRDefault="00EA5EBE" w:rsidP="009C6C54">
            <w:pPr>
              <w:jc w:val="center"/>
              <w:rPr>
                <w:rFonts w:ascii="宋体" w:hAnsi="宋体" w:hint="eastAsia"/>
                <w:sz w:val="24"/>
              </w:rPr>
            </w:pPr>
          </w:p>
        </w:tc>
      </w:tr>
      <w:tr w:rsidR="00EA5EBE" w:rsidRPr="002919D9" w14:paraId="278D0754" w14:textId="77777777" w:rsidTr="009C6C54">
        <w:trPr>
          <w:trHeight w:val="429"/>
          <w:jc w:val="center"/>
        </w:trPr>
        <w:tc>
          <w:tcPr>
            <w:tcW w:w="23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09E995" w14:textId="77777777" w:rsidR="00EA5EBE" w:rsidRPr="002919D9" w:rsidRDefault="00EA5EBE" w:rsidP="009C6C54">
            <w:pPr>
              <w:adjustRightInd w:val="0"/>
              <w:snapToGrid w:val="0"/>
              <w:jc w:val="center"/>
              <w:rPr>
                <w:rFonts w:ascii="宋体" w:hAnsi="宋体" w:hint="eastAsia"/>
                <w:sz w:val="24"/>
              </w:rPr>
            </w:pPr>
          </w:p>
        </w:tc>
        <w:tc>
          <w:tcPr>
            <w:tcW w:w="9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52F450" w14:textId="77777777" w:rsidR="00EA5EBE" w:rsidRPr="002919D9" w:rsidRDefault="00EA5EBE" w:rsidP="009C6C54">
            <w:pPr>
              <w:adjustRightInd w:val="0"/>
              <w:snapToGrid w:val="0"/>
              <w:jc w:val="center"/>
              <w:rPr>
                <w:rFonts w:ascii="宋体" w:hAnsi="宋体" w:hint="eastAsia"/>
                <w:sz w:val="24"/>
              </w:rPr>
            </w:pPr>
          </w:p>
        </w:tc>
        <w:tc>
          <w:tcPr>
            <w:tcW w:w="603" w:type="pct"/>
            <w:tcBorders>
              <w:top w:val="single" w:sz="4" w:space="0" w:color="auto"/>
              <w:left w:val="nil"/>
              <w:bottom w:val="single" w:sz="4" w:space="0" w:color="auto"/>
              <w:right w:val="single" w:sz="4" w:space="0" w:color="auto"/>
            </w:tcBorders>
            <w:vAlign w:val="center"/>
          </w:tcPr>
          <w:p w14:paraId="55736C37" w14:textId="77777777" w:rsidR="00EA5EBE" w:rsidRPr="002919D9" w:rsidRDefault="00EA5EBE" w:rsidP="009C6C54">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480B5AF0" w14:textId="77777777" w:rsidR="00EA5EBE" w:rsidRPr="002919D9" w:rsidRDefault="00EA5EBE" w:rsidP="009C6C54">
            <w:pPr>
              <w:jc w:val="center"/>
              <w:rPr>
                <w:rFonts w:ascii="宋体" w:hAnsi="宋体" w:hint="eastAsia"/>
                <w:sz w:val="24"/>
              </w:rPr>
            </w:pPr>
          </w:p>
        </w:tc>
        <w:tc>
          <w:tcPr>
            <w:tcW w:w="60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AC84AC" w14:textId="77777777" w:rsidR="00EA5EBE" w:rsidRPr="002919D9" w:rsidRDefault="00EA5EBE" w:rsidP="009C6C54">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6AB25E" w14:textId="77777777" w:rsidR="00EA5EBE" w:rsidRPr="002919D9" w:rsidRDefault="00EA5EBE" w:rsidP="009C6C54">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49B1F7" w14:textId="77777777" w:rsidR="00EA5EBE" w:rsidRPr="002919D9" w:rsidRDefault="00EA5EBE" w:rsidP="009C6C54">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3D2734" w14:textId="77777777" w:rsidR="00EA5EBE" w:rsidRPr="002919D9" w:rsidRDefault="00EA5EBE" w:rsidP="009C6C54">
            <w:pPr>
              <w:jc w:val="center"/>
              <w:rPr>
                <w:rFonts w:ascii="宋体" w:hAnsi="宋体" w:hint="eastAsia"/>
                <w:sz w:val="24"/>
              </w:rPr>
            </w:pPr>
          </w:p>
        </w:tc>
        <w:tc>
          <w:tcPr>
            <w:tcW w:w="4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159A89" w14:textId="77777777" w:rsidR="00EA5EBE" w:rsidRPr="002919D9" w:rsidRDefault="00EA5EBE" w:rsidP="009C6C54">
            <w:pPr>
              <w:jc w:val="center"/>
              <w:rPr>
                <w:rFonts w:ascii="宋体" w:hAnsi="宋体" w:hint="eastAsia"/>
                <w:sz w:val="24"/>
              </w:rPr>
            </w:pPr>
          </w:p>
        </w:tc>
        <w:tc>
          <w:tcPr>
            <w:tcW w:w="2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D6266C" w14:textId="77777777" w:rsidR="00EA5EBE" w:rsidRPr="002919D9" w:rsidRDefault="00EA5EBE" w:rsidP="009C6C54">
            <w:pPr>
              <w:jc w:val="center"/>
              <w:rPr>
                <w:rFonts w:ascii="宋体" w:hAnsi="宋体" w:hint="eastAsia"/>
                <w:sz w:val="24"/>
              </w:rPr>
            </w:pPr>
          </w:p>
        </w:tc>
      </w:tr>
      <w:tr w:rsidR="00EA5EBE" w:rsidRPr="002919D9" w14:paraId="75D2B838" w14:textId="77777777" w:rsidTr="009C6C54">
        <w:trPr>
          <w:trHeight w:val="429"/>
          <w:jc w:val="center"/>
        </w:trPr>
        <w:tc>
          <w:tcPr>
            <w:tcW w:w="23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EF25C" w14:textId="77777777" w:rsidR="00EA5EBE" w:rsidRPr="002919D9" w:rsidRDefault="00EA5EBE" w:rsidP="009C6C54">
            <w:pPr>
              <w:adjustRightInd w:val="0"/>
              <w:snapToGrid w:val="0"/>
              <w:jc w:val="center"/>
              <w:rPr>
                <w:rFonts w:ascii="宋体" w:hAnsi="宋体" w:hint="eastAsia"/>
                <w:sz w:val="24"/>
              </w:rPr>
            </w:pPr>
          </w:p>
        </w:tc>
        <w:tc>
          <w:tcPr>
            <w:tcW w:w="9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84B341" w14:textId="77777777" w:rsidR="00EA5EBE" w:rsidRPr="002919D9" w:rsidRDefault="00EA5EBE" w:rsidP="009C6C54">
            <w:pPr>
              <w:adjustRightInd w:val="0"/>
              <w:snapToGrid w:val="0"/>
              <w:jc w:val="center"/>
              <w:rPr>
                <w:rFonts w:ascii="宋体" w:hAnsi="宋体" w:hint="eastAsia"/>
                <w:sz w:val="24"/>
              </w:rPr>
            </w:pPr>
          </w:p>
        </w:tc>
        <w:tc>
          <w:tcPr>
            <w:tcW w:w="603" w:type="pct"/>
            <w:tcBorders>
              <w:top w:val="single" w:sz="4" w:space="0" w:color="auto"/>
              <w:left w:val="nil"/>
              <w:bottom w:val="single" w:sz="4" w:space="0" w:color="auto"/>
              <w:right w:val="single" w:sz="4" w:space="0" w:color="auto"/>
            </w:tcBorders>
            <w:vAlign w:val="center"/>
          </w:tcPr>
          <w:p w14:paraId="06DD7373" w14:textId="77777777" w:rsidR="00EA5EBE" w:rsidRPr="002919D9" w:rsidRDefault="00EA5EBE" w:rsidP="009C6C54">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vAlign w:val="center"/>
          </w:tcPr>
          <w:p w14:paraId="78A2A40B" w14:textId="77777777" w:rsidR="00EA5EBE" w:rsidRPr="002919D9" w:rsidRDefault="00EA5EBE" w:rsidP="009C6C54">
            <w:pPr>
              <w:jc w:val="center"/>
              <w:rPr>
                <w:rFonts w:ascii="宋体" w:hAnsi="宋体" w:hint="eastAsia"/>
                <w:sz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7C2CB7" w14:textId="77777777" w:rsidR="00EA5EBE" w:rsidRPr="002919D9" w:rsidRDefault="00EA5EBE" w:rsidP="009C6C54">
            <w:pPr>
              <w:jc w:val="center"/>
              <w:rPr>
                <w:rFonts w:ascii="宋体" w:hAnsi="宋体" w:hint="eastAsia"/>
                <w:sz w:val="24"/>
              </w:rPr>
            </w:pPr>
          </w:p>
        </w:tc>
        <w:tc>
          <w:tcPr>
            <w:tcW w:w="4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CC1F8E" w14:textId="77777777" w:rsidR="00EA5EBE" w:rsidRPr="002919D9" w:rsidRDefault="00EA5EBE" w:rsidP="009C6C54">
            <w:pPr>
              <w:jc w:val="center"/>
              <w:rPr>
                <w:rFonts w:ascii="宋体" w:hAnsi="宋体" w:hint="eastAsia"/>
                <w:sz w:val="24"/>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E35177" w14:textId="77777777" w:rsidR="00EA5EBE" w:rsidRPr="002919D9" w:rsidRDefault="00EA5EBE" w:rsidP="009C6C54">
            <w:pPr>
              <w:jc w:val="center"/>
              <w:rPr>
                <w:rFonts w:ascii="宋体" w:hAnsi="宋体" w:hint="eastAsia"/>
                <w:sz w:val="24"/>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B93BFD" w14:textId="77777777" w:rsidR="00EA5EBE" w:rsidRPr="002919D9" w:rsidRDefault="00EA5EBE" w:rsidP="009C6C54">
            <w:pPr>
              <w:jc w:val="center"/>
              <w:rPr>
                <w:rFonts w:ascii="宋体" w:hAnsi="宋体" w:hint="eastAsia"/>
                <w:sz w:val="24"/>
              </w:rPr>
            </w:pPr>
          </w:p>
        </w:tc>
        <w:tc>
          <w:tcPr>
            <w:tcW w:w="4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3F3932" w14:textId="77777777" w:rsidR="00EA5EBE" w:rsidRPr="002919D9" w:rsidRDefault="00EA5EBE" w:rsidP="009C6C54">
            <w:pPr>
              <w:jc w:val="center"/>
              <w:rPr>
                <w:rFonts w:ascii="宋体" w:hAnsi="宋体" w:hint="eastAsia"/>
                <w:sz w:val="24"/>
              </w:rPr>
            </w:pPr>
          </w:p>
        </w:tc>
        <w:tc>
          <w:tcPr>
            <w:tcW w:w="2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81F64C" w14:textId="77777777" w:rsidR="00EA5EBE" w:rsidRPr="002919D9" w:rsidRDefault="00EA5EBE" w:rsidP="009C6C54">
            <w:pPr>
              <w:jc w:val="center"/>
              <w:rPr>
                <w:rFonts w:ascii="宋体" w:hAnsi="宋体" w:hint="eastAsia"/>
                <w:sz w:val="24"/>
              </w:rPr>
            </w:pPr>
          </w:p>
        </w:tc>
      </w:tr>
      <w:tr w:rsidR="00EA5EBE" w:rsidRPr="002919D9" w14:paraId="23032A74" w14:textId="77777777" w:rsidTr="009C6C54">
        <w:trPr>
          <w:trHeight w:val="429"/>
          <w:jc w:val="center"/>
        </w:trPr>
        <w:tc>
          <w:tcPr>
            <w:tcW w:w="4301"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F22ACA" w14:textId="77777777" w:rsidR="00EA5EBE" w:rsidRPr="002919D9" w:rsidRDefault="00EA5EBE" w:rsidP="009C6C54">
            <w:pPr>
              <w:jc w:val="center"/>
              <w:rPr>
                <w:rFonts w:ascii="宋体" w:hAnsi="宋体" w:hint="eastAsia"/>
                <w:sz w:val="24"/>
              </w:rPr>
            </w:pPr>
            <w:r w:rsidRPr="002919D9">
              <w:rPr>
                <w:rFonts w:ascii="宋体" w:hAnsi="宋体" w:hint="eastAsia"/>
                <w:sz w:val="24"/>
              </w:rPr>
              <w:t>合计金额</w:t>
            </w:r>
          </w:p>
        </w:tc>
        <w:tc>
          <w:tcPr>
            <w:tcW w:w="699"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605754" w14:textId="77777777" w:rsidR="00EA5EBE" w:rsidRPr="002919D9" w:rsidRDefault="00EA5EBE" w:rsidP="009C6C54">
            <w:pPr>
              <w:jc w:val="center"/>
              <w:rPr>
                <w:rFonts w:ascii="宋体" w:hAnsi="宋体" w:hint="eastAsia"/>
                <w:sz w:val="24"/>
              </w:rPr>
            </w:pPr>
          </w:p>
        </w:tc>
      </w:tr>
    </w:tbl>
    <w:p w14:paraId="422F1D71" w14:textId="77777777" w:rsidR="00EA5EBE" w:rsidRDefault="00EA5EBE">
      <w:pPr>
        <w:spacing w:line="360" w:lineRule="auto"/>
        <w:rPr>
          <w:rFonts w:ascii="宋体" w:hAnsi="宋体" w:hint="eastAsia"/>
          <w:b/>
          <w:szCs w:val="21"/>
        </w:rPr>
      </w:pPr>
    </w:p>
    <w:p w14:paraId="238B9052" w14:textId="7294668D" w:rsidR="00ED396E" w:rsidRDefault="00000000">
      <w:pPr>
        <w:spacing w:line="360" w:lineRule="auto"/>
        <w:rPr>
          <w:rFonts w:ascii="宋体" w:hAnsi="宋体" w:hint="eastAsia"/>
          <w:b/>
          <w:szCs w:val="21"/>
        </w:rPr>
      </w:pPr>
      <w:r>
        <w:rPr>
          <w:rFonts w:ascii="宋体" w:hAnsi="宋体" w:hint="eastAsia"/>
          <w:b/>
          <w:szCs w:val="21"/>
        </w:rPr>
        <w:t>要求：</w:t>
      </w:r>
    </w:p>
    <w:p w14:paraId="3C2C506A" w14:textId="77777777" w:rsidR="00ED396E" w:rsidRDefault="00000000">
      <w:pPr>
        <w:spacing w:line="360" w:lineRule="auto"/>
        <w:ind w:left="435"/>
        <w:rPr>
          <w:rFonts w:ascii="宋体" w:hAnsi="宋体" w:hint="eastAsia"/>
          <w:szCs w:val="21"/>
          <w:lang w:val="zh-CN"/>
        </w:rPr>
      </w:pPr>
      <w:r>
        <w:rPr>
          <w:rFonts w:ascii="宋体" w:hAnsi="宋体" w:hint="eastAsia"/>
          <w:szCs w:val="21"/>
        </w:rPr>
        <w:t>1. 本表为《开标一览表》的报价明细表，如有缺项、漏项，视为投标报价中已包含相关费用，采购人无需另外支付任何费用。</w:t>
      </w:r>
      <w:r>
        <w:rPr>
          <w:rFonts w:ascii="宋体" w:hAnsi="宋体"/>
          <w:szCs w:val="21"/>
          <w:lang w:val="zh-CN"/>
        </w:rPr>
        <w:t xml:space="preserve"> </w:t>
      </w:r>
    </w:p>
    <w:p w14:paraId="0B15B5F2" w14:textId="77777777" w:rsidR="00ED396E" w:rsidRDefault="00000000">
      <w:pPr>
        <w:spacing w:line="360" w:lineRule="auto"/>
        <w:ind w:left="435"/>
        <w:rPr>
          <w:rFonts w:ascii="宋体" w:hAnsi="宋体" w:hint="eastAsia"/>
          <w:szCs w:val="21"/>
          <w:lang w:val="zh-CN"/>
        </w:rPr>
      </w:pPr>
      <w:r>
        <w:rPr>
          <w:rFonts w:ascii="宋体" w:hAnsi="宋体"/>
          <w:szCs w:val="21"/>
        </w:rPr>
        <w:t>2</w:t>
      </w:r>
      <w:r>
        <w:rPr>
          <w:rFonts w:ascii="宋体" w:hAnsi="宋体" w:hint="eastAsia"/>
          <w:szCs w:val="21"/>
        </w:rPr>
        <w:t>.</w:t>
      </w:r>
      <w:r>
        <w:rPr>
          <w:rFonts w:ascii="宋体" w:hAnsi="宋体" w:hint="eastAsia"/>
          <w:szCs w:val="21"/>
          <w:lang w:val="zh-CN"/>
        </w:rPr>
        <w:t>投标报价明细表所填内容参照招标文件招标需求。如有漏报的，视同已包含在投标总价内或已作优惠处理。有重大缺项的将作无效标处理。</w:t>
      </w:r>
    </w:p>
    <w:p w14:paraId="5AF1CAAC" w14:textId="77777777" w:rsidR="00ED396E" w:rsidRDefault="00ED396E">
      <w:pPr>
        <w:spacing w:line="360" w:lineRule="auto"/>
        <w:ind w:firstLineChars="177" w:firstLine="498"/>
        <w:rPr>
          <w:rFonts w:ascii="宋体" w:hAnsi="宋体" w:hint="eastAsia"/>
          <w:b/>
          <w:sz w:val="28"/>
        </w:rPr>
      </w:pPr>
    </w:p>
    <w:p w14:paraId="08F90673" w14:textId="77777777" w:rsidR="00ED396E" w:rsidRDefault="00000000">
      <w:pPr>
        <w:spacing w:line="360" w:lineRule="auto"/>
        <w:ind w:firstLineChars="177" w:firstLine="425"/>
        <w:rPr>
          <w:rFonts w:ascii="宋体" w:hAnsi="宋体" w:hint="eastAsia"/>
          <w:sz w:val="24"/>
          <w:u w:val="single"/>
        </w:rPr>
      </w:pPr>
      <w:r>
        <w:rPr>
          <w:rFonts w:ascii="宋体" w:hAnsi="宋体" w:hint="eastAsia"/>
          <w:sz w:val="24"/>
        </w:rPr>
        <w:t>投标人名称（</w:t>
      </w:r>
      <w:r>
        <w:rPr>
          <w:rFonts w:ascii="宋体" w:hAnsi="宋体" w:cs="仿宋_GB2312" w:hint="eastAsia"/>
          <w:kern w:val="0"/>
          <w:sz w:val="24"/>
          <w:lang w:val="zh-CN"/>
        </w:rPr>
        <w:t>电子印章</w:t>
      </w:r>
      <w:r>
        <w:rPr>
          <w:rFonts w:ascii="宋体" w:hAnsi="宋体" w:hint="eastAsia"/>
          <w:sz w:val="24"/>
        </w:rPr>
        <w:t>）：</w:t>
      </w:r>
    </w:p>
    <w:p w14:paraId="547914B6" w14:textId="77777777" w:rsidR="00ED396E" w:rsidRDefault="00000000">
      <w:pPr>
        <w:spacing w:line="360" w:lineRule="auto"/>
        <w:ind w:firstLineChars="177" w:firstLine="425"/>
        <w:rPr>
          <w:rFonts w:ascii="宋体" w:hAnsi="宋体" w:hint="eastAsia"/>
          <w:sz w:val="24"/>
        </w:rPr>
      </w:pPr>
      <w:r>
        <w:rPr>
          <w:rFonts w:ascii="宋体" w:hAnsi="宋体" w:hint="eastAsia"/>
          <w:sz w:val="24"/>
        </w:rPr>
        <w:t>投标人代表签字或电子印章：</w:t>
      </w:r>
    </w:p>
    <w:p w14:paraId="441C6707" w14:textId="008D0773" w:rsidR="00ED396E" w:rsidRDefault="00000000">
      <w:pPr>
        <w:pStyle w:val="reader-word-layer"/>
        <w:shd w:val="clear" w:color="auto" w:fill="FFFFFF"/>
        <w:spacing w:before="0" w:beforeAutospacing="0" w:after="0" w:afterAutospacing="0" w:line="360" w:lineRule="auto"/>
        <w:ind w:firstLineChars="177" w:firstLine="425"/>
        <w:rPr>
          <w:rFonts w:hint="eastAsia"/>
          <w:b/>
          <w:bCs/>
        </w:rPr>
      </w:pPr>
      <w:r>
        <w:rPr>
          <w:rFonts w:hint="eastAsia"/>
        </w:rPr>
        <w:t>日        期：</w:t>
      </w:r>
    </w:p>
    <w:sectPr w:rsidR="00ED396E">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7F259" w14:textId="77777777" w:rsidR="009B2A86" w:rsidRDefault="009B2A86">
      <w:r>
        <w:separator/>
      </w:r>
    </w:p>
  </w:endnote>
  <w:endnote w:type="continuationSeparator" w:id="0">
    <w:p w14:paraId="7D2F3195" w14:textId="77777777" w:rsidR="009B2A86" w:rsidRDefault="009B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___WRD_EMBED_SUB_43">
    <w:altName w:val="Malgun Gothic Semilight"/>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489053"/>
    </w:sdtPr>
    <w:sdtContent>
      <w:p w14:paraId="6A452C47" w14:textId="77777777" w:rsidR="00ED396E" w:rsidRDefault="00000000">
        <w:pPr>
          <w:pStyle w:val="af3"/>
          <w:jc w:val="center"/>
        </w:pPr>
        <w:r>
          <w:fldChar w:fldCharType="begin"/>
        </w:r>
        <w:r>
          <w:instrText>PAGE   \* MERGEFORMAT</w:instrText>
        </w:r>
        <w:r>
          <w:fldChar w:fldCharType="separate"/>
        </w:r>
        <w:r>
          <w:rPr>
            <w:lang w:val="zh-CN"/>
          </w:rPr>
          <w:t>2</w:t>
        </w:r>
        <w:r>
          <w:fldChar w:fldCharType="end"/>
        </w:r>
      </w:p>
    </w:sdtContent>
  </w:sdt>
  <w:p w14:paraId="7AC08DDC" w14:textId="77777777" w:rsidR="00ED396E" w:rsidRDefault="00ED396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558D" w14:textId="77777777" w:rsidR="00ED396E" w:rsidRDefault="00ED396E">
    <w:pPr>
      <w:pStyle w:val="af3"/>
      <w:jc w:val="center"/>
      <w:rPr>
        <w:rFonts w:ascii="宋体" w:hAnsi="宋体" w:hint="eastAs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883686"/>
    </w:sdtPr>
    <w:sdtEndPr>
      <w:rPr>
        <w:rFonts w:ascii="宋体" w:hAnsi="宋体"/>
        <w:sz w:val="21"/>
        <w:szCs w:val="21"/>
      </w:rPr>
    </w:sdtEndPr>
    <w:sdtContent>
      <w:p w14:paraId="7B4AEF95" w14:textId="77777777" w:rsidR="00ED396E" w:rsidRDefault="00000000">
        <w:pPr>
          <w:pStyle w:val="af3"/>
          <w:spacing w:before="120"/>
          <w:jc w:val="center"/>
          <w:rPr>
            <w:rFonts w:ascii="宋体" w:hAnsi="宋体" w:hint="eastAsia"/>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12B8" w14:textId="77777777" w:rsidR="00ED396E" w:rsidRDefault="00000000">
    <w:pPr>
      <w:pStyle w:val="af3"/>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657FC" w14:textId="77777777" w:rsidR="009B2A86" w:rsidRDefault="009B2A86">
      <w:r>
        <w:separator/>
      </w:r>
    </w:p>
  </w:footnote>
  <w:footnote w:type="continuationSeparator" w:id="0">
    <w:p w14:paraId="707DBB2E" w14:textId="77777777" w:rsidR="009B2A86" w:rsidRDefault="009B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CFA382"/>
    <w:multiLevelType w:val="singleLevel"/>
    <w:tmpl w:val="95CFA382"/>
    <w:lvl w:ilvl="0">
      <w:start w:val="1"/>
      <w:numFmt w:val="decimal"/>
      <w:suff w:val="nothing"/>
      <w:lvlText w:val="%1、"/>
      <w:lvlJc w:val="left"/>
    </w:lvl>
  </w:abstractNum>
  <w:abstractNum w:abstractNumId="1"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2"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3" w15:restartNumberingAfterBreak="0">
    <w:nsid w:val="38C47AE5"/>
    <w:multiLevelType w:val="multilevel"/>
    <w:tmpl w:val="38C47AE5"/>
    <w:lvl w:ilvl="0">
      <w:start w:val="1"/>
      <w:numFmt w:val="chineseCountingThousand"/>
      <w:lvlText w:val="第%1章 "/>
      <w:lvlJc w:val="left"/>
      <w:pPr>
        <w:ind w:left="0"/>
      </w:pPr>
    </w:lvl>
    <w:lvl w:ilvl="1">
      <w:start w:val="1"/>
      <w:numFmt w:val="chineseCountingThousand"/>
      <w:lvlText w:val="%2、"/>
      <w:lvlJc w:val="left"/>
      <w:pPr>
        <w:ind w:left="0"/>
      </w:pPr>
    </w:lvl>
    <w:lvl w:ilvl="2">
      <w:start w:val="1"/>
      <w:numFmt w:val="chineseCountingThousand"/>
      <w:lvlText w:val="（%3）"/>
      <w:lvlJc w:val="left"/>
      <w:pPr>
        <w:ind w:left="0"/>
      </w:pPr>
    </w:lvl>
    <w:lvl w:ilvl="3">
      <w:start w:val="1"/>
      <w:numFmt w:val="decimalHalfWidth"/>
      <w:lvlText w:val="%4、"/>
      <w:lvlJc w:val="left"/>
      <w:pPr>
        <w:ind w:left="0"/>
      </w:pPr>
    </w:lvl>
    <w:lvl w:ilvl="4">
      <w:start w:val="1"/>
      <w:numFmt w:val="lowerLetter"/>
      <w:lvlText w:val="%5. "/>
      <w:lvlJc w:val="left"/>
      <w:pPr>
        <w:ind w:left="0"/>
      </w:pPr>
    </w:lvl>
    <w:lvl w:ilvl="5">
      <w:start w:val="1"/>
      <w:numFmt w:val="lowerLetter"/>
      <w:lvlText w:val="（%6）"/>
      <w:lvlJc w:val="left"/>
      <w:pPr>
        <w:ind w:left="0"/>
      </w:pPr>
    </w:lvl>
    <w:lvl w:ilvl="6">
      <w:start w:val="1"/>
      <w:numFmt w:val="decimalHalfWidth"/>
      <w:lvlText w:val="%7、"/>
      <w:lvlJc w:val="left"/>
      <w:pPr>
        <w:ind w:left="0"/>
      </w:pPr>
    </w:lvl>
    <w:lvl w:ilvl="7">
      <w:start w:val="1"/>
      <w:numFmt w:val="lowerLetter"/>
      <w:lvlText w:val="%8. "/>
      <w:lvlJc w:val="left"/>
      <w:pPr>
        <w:ind w:left="0"/>
      </w:pPr>
    </w:lvl>
    <w:lvl w:ilvl="8">
      <w:start w:val="1"/>
      <w:numFmt w:val="lowerLetter"/>
      <w:lvlText w:val="（%9）"/>
      <w:lvlJc w:val="left"/>
      <w:pPr>
        <w:ind w:left="0"/>
      </w:pPr>
    </w:lvl>
  </w:abstractNum>
  <w:abstractNum w:abstractNumId="4" w15:restartNumberingAfterBreak="0">
    <w:nsid w:val="3FC1A094"/>
    <w:multiLevelType w:val="singleLevel"/>
    <w:tmpl w:val="3FC1A094"/>
    <w:lvl w:ilvl="0">
      <w:start w:val="1"/>
      <w:numFmt w:val="chineseCounting"/>
      <w:suff w:val="nothing"/>
      <w:lvlText w:val="%1、"/>
      <w:lvlJc w:val="left"/>
      <w:rPr>
        <w:rFonts w:hint="eastAsia"/>
      </w:rPr>
    </w:lvl>
  </w:abstractNum>
  <w:abstractNum w:abstractNumId="5" w15:restartNumberingAfterBreak="0">
    <w:nsid w:val="4D40917A"/>
    <w:multiLevelType w:val="singleLevel"/>
    <w:tmpl w:val="4D40917A"/>
    <w:lvl w:ilvl="0">
      <w:start w:val="1"/>
      <w:numFmt w:val="chineseCounting"/>
      <w:suff w:val="nothing"/>
      <w:lvlText w:val="%1、"/>
      <w:lvlJc w:val="left"/>
      <w:rPr>
        <w:rFonts w:hint="eastAsia"/>
      </w:rPr>
    </w:lvl>
  </w:abstractNum>
  <w:abstractNum w:abstractNumId="6" w15:restartNumberingAfterBreak="0">
    <w:nsid w:val="4E775E0C"/>
    <w:multiLevelType w:val="multilevel"/>
    <w:tmpl w:val="4E775E0C"/>
    <w:lvl w:ilvl="0">
      <w:start w:val="1"/>
      <w:numFmt w:val="chineseCountingThousand"/>
      <w:pStyle w:val="2"/>
      <w:lvlText w:val="第%1章"/>
      <w:lvlJc w:val="left"/>
      <w:pPr>
        <w:ind w:left="2551" w:firstLine="0"/>
      </w:pPr>
      <w:rPr>
        <w:rFonts w:hint="eastAsia"/>
      </w:rPr>
    </w:lvl>
    <w:lvl w:ilvl="1">
      <w:start w:val="1"/>
      <w:numFmt w:val="chineseCountingThousand"/>
      <w:pStyle w:val="3"/>
      <w:lvlText w:val="%2、"/>
      <w:lvlJc w:val="left"/>
      <w:pPr>
        <w:ind w:left="0" w:firstLine="0"/>
      </w:pPr>
      <w:rPr>
        <w:rFonts w:hint="eastAsia"/>
      </w:rPr>
    </w:lvl>
    <w:lvl w:ilvl="2">
      <w:start w:val="1"/>
      <w:numFmt w:val="decimal"/>
      <w:pStyle w:val="4"/>
      <w:lvlText w:val="%3"/>
      <w:lvlJc w:val="left"/>
      <w:pPr>
        <w:ind w:left="0" w:firstLine="0"/>
      </w:pPr>
      <w:rPr>
        <w:rFonts w:hint="eastAsia"/>
      </w:rPr>
    </w:lvl>
    <w:lvl w:ilvl="3">
      <w:start w:val="1"/>
      <w:numFmt w:val="decimal"/>
      <w:pStyle w:val="5"/>
      <w:lvlText w:val="%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77FF70F"/>
    <w:multiLevelType w:val="singleLevel"/>
    <w:tmpl w:val="577FF70F"/>
    <w:lvl w:ilvl="0">
      <w:start w:val="1"/>
      <w:numFmt w:val="decimal"/>
      <w:lvlText w:val="%1."/>
      <w:lvlJc w:val="left"/>
      <w:pPr>
        <w:tabs>
          <w:tab w:val="left" w:pos="312"/>
        </w:tabs>
      </w:pPr>
    </w:lvl>
  </w:abstractNum>
  <w:abstractNum w:abstractNumId="8" w15:restartNumberingAfterBreak="0">
    <w:nsid w:val="5F10180D"/>
    <w:multiLevelType w:val="singleLevel"/>
    <w:tmpl w:val="5F10180D"/>
    <w:lvl w:ilvl="0">
      <w:start w:val="1"/>
      <w:numFmt w:val="chineseCounting"/>
      <w:suff w:val="nothing"/>
      <w:lvlText w:val="%1、"/>
      <w:lvlJc w:val="left"/>
      <w:rPr>
        <w:rFonts w:hint="eastAsia"/>
      </w:rPr>
    </w:lvl>
  </w:abstractNum>
  <w:abstractNum w:abstractNumId="9"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0" w15:restartNumberingAfterBreak="0">
    <w:nsid w:val="65EE035F"/>
    <w:multiLevelType w:val="singleLevel"/>
    <w:tmpl w:val="65EE035F"/>
    <w:lvl w:ilvl="0">
      <w:start w:val="1"/>
      <w:numFmt w:val="decimal"/>
      <w:lvlText w:val="%1."/>
      <w:lvlJc w:val="left"/>
      <w:pPr>
        <w:tabs>
          <w:tab w:val="left" w:pos="312"/>
        </w:tabs>
      </w:pPr>
    </w:lvl>
  </w:abstractNum>
  <w:abstractNum w:abstractNumId="11" w15:restartNumberingAfterBreak="0">
    <w:nsid w:val="6D3A2BDB"/>
    <w:multiLevelType w:val="multilevel"/>
    <w:tmpl w:val="6D3A2BDB"/>
    <w:lvl w:ilvl="0">
      <w:start w:val="1"/>
      <w:numFmt w:val="chineseCountingThousand"/>
      <w:lvlText w:val="%1、"/>
      <w:lvlJc w:val="left"/>
      <w:pPr>
        <w:ind w:left="922" w:hanging="440"/>
      </w:p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2" w15:restartNumberingAfterBreak="0">
    <w:nsid w:val="6F490348"/>
    <w:multiLevelType w:val="multilevel"/>
    <w:tmpl w:val="6F490348"/>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625766377">
    <w:abstractNumId w:val="9"/>
  </w:num>
  <w:num w:numId="2" w16cid:durableId="1172792149">
    <w:abstractNumId w:val="6"/>
  </w:num>
  <w:num w:numId="3" w16cid:durableId="1740244153">
    <w:abstractNumId w:val="2"/>
  </w:num>
  <w:num w:numId="4" w16cid:durableId="1017006844">
    <w:abstractNumId w:val="1"/>
  </w:num>
  <w:num w:numId="5" w16cid:durableId="1417902513">
    <w:abstractNumId w:val="11"/>
  </w:num>
  <w:num w:numId="6" w16cid:durableId="1490247023">
    <w:abstractNumId w:val="3"/>
  </w:num>
  <w:num w:numId="7" w16cid:durableId="554318938">
    <w:abstractNumId w:val="0"/>
  </w:num>
  <w:num w:numId="8" w16cid:durableId="1291597257">
    <w:abstractNumId w:val="10"/>
  </w:num>
  <w:num w:numId="9" w16cid:durableId="2079132625">
    <w:abstractNumId w:val="12"/>
  </w:num>
  <w:num w:numId="10" w16cid:durableId="187836534">
    <w:abstractNumId w:val="5"/>
  </w:num>
  <w:num w:numId="11" w16cid:durableId="215046651">
    <w:abstractNumId w:val="7"/>
  </w:num>
  <w:num w:numId="12" w16cid:durableId="849106753">
    <w:abstractNumId w:val="4"/>
  </w:num>
  <w:num w:numId="13" w16cid:durableId="121848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wZGRmZmY2Y2E3YWFhYTIxNjRkZTM0ZTZjNWViYmUifQ=="/>
  </w:docVars>
  <w:rsids>
    <w:rsidRoot w:val="685F2B0C"/>
    <w:rsid w:val="BA7F3D01"/>
    <w:rsid w:val="D79F2873"/>
    <w:rsid w:val="F7794E1C"/>
    <w:rsid w:val="00001B80"/>
    <w:rsid w:val="00005C97"/>
    <w:rsid w:val="00006380"/>
    <w:rsid w:val="00006C3F"/>
    <w:rsid w:val="0001180A"/>
    <w:rsid w:val="00011C96"/>
    <w:rsid w:val="000125F5"/>
    <w:rsid w:val="00013B22"/>
    <w:rsid w:val="00015054"/>
    <w:rsid w:val="0001748D"/>
    <w:rsid w:val="0002248B"/>
    <w:rsid w:val="00023FC9"/>
    <w:rsid w:val="00024CA2"/>
    <w:rsid w:val="00030D77"/>
    <w:rsid w:val="000328D8"/>
    <w:rsid w:val="000329FA"/>
    <w:rsid w:val="00032DC8"/>
    <w:rsid w:val="00032E6F"/>
    <w:rsid w:val="00033C31"/>
    <w:rsid w:val="00033F55"/>
    <w:rsid w:val="0003540E"/>
    <w:rsid w:val="00035BE6"/>
    <w:rsid w:val="000370C7"/>
    <w:rsid w:val="00037356"/>
    <w:rsid w:val="00040CA2"/>
    <w:rsid w:val="000416E3"/>
    <w:rsid w:val="00041BA5"/>
    <w:rsid w:val="0004332F"/>
    <w:rsid w:val="00043517"/>
    <w:rsid w:val="00044D93"/>
    <w:rsid w:val="00046AB6"/>
    <w:rsid w:val="0004776E"/>
    <w:rsid w:val="00050623"/>
    <w:rsid w:val="00054B8C"/>
    <w:rsid w:val="00055AC1"/>
    <w:rsid w:val="000626DD"/>
    <w:rsid w:val="00062845"/>
    <w:rsid w:val="000651B4"/>
    <w:rsid w:val="000657EF"/>
    <w:rsid w:val="00071BA1"/>
    <w:rsid w:val="00071E25"/>
    <w:rsid w:val="00074EB5"/>
    <w:rsid w:val="00075327"/>
    <w:rsid w:val="0007578B"/>
    <w:rsid w:val="00076797"/>
    <w:rsid w:val="00080D38"/>
    <w:rsid w:val="00082D65"/>
    <w:rsid w:val="00087C27"/>
    <w:rsid w:val="00090FB9"/>
    <w:rsid w:val="00091B86"/>
    <w:rsid w:val="0009242E"/>
    <w:rsid w:val="00093360"/>
    <w:rsid w:val="000938DD"/>
    <w:rsid w:val="00094409"/>
    <w:rsid w:val="00094D67"/>
    <w:rsid w:val="00095083"/>
    <w:rsid w:val="000952C4"/>
    <w:rsid w:val="00095883"/>
    <w:rsid w:val="00096223"/>
    <w:rsid w:val="0009640E"/>
    <w:rsid w:val="000A0D2F"/>
    <w:rsid w:val="000A10BF"/>
    <w:rsid w:val="000A2B60"/>
    <w:rsid w:val="000A305D"/>
    <w:rsid w:val="000A3829"/>
    <w:rsid w:val="000A45FD"/>
    <w:rsid w:val="000A462F"/>
    <w:rsid w:val="000A50E9"/>
    <w:rsid w:val="000A7E54"/>
    <w:rsid w:val="000B0ABB"/>
    <w:rsid w:val="000B17FB"/>
    <w:rsid w:val="000B1E05"/>
    <w:rsid w:val="000B6AAD"/>
    <w:rsid w:val="000C0F1D"/>
    <w:rsid w:val="000C2954"/>
    <w:rsid w:val="000C2A39"/>
    <w:rsid w:val="000C3783"/>
    <w:rsid w:val="000C41A6"/>
    <w:rsid w:val="000C4DA0"/>
    <w:rsid w:val="000D1557"/>
    <w:rsid w:val="000D26A6"/>
    <w:rsid w:val="000D37EA"/>
    <w:rsid w:val="000D3AF7"/>
    <w:rsid w:val="000D3EDD"/>
    <w:rsid w:val="000D4BF4"/>
    <w:rsid w:val="000D6A7F"/>
    <w:rsid w:val="000D7232"/>
    <w:rsid w:val="000E111E"/>
    <w:rsid w:val="000E1FEC"/>
    <w:rsid w:val="000E2272"/>
    <w:rsid w:val="000E3EF0"/>
    <w:rsid w:val="000E6209"/>
    <w:rsid w:val="000E66E9"/>
    <w:rsid w:val="000E6B76"/>
    <w:rsid w:val="000E7323"/>
    <w:rsid w:val="000E7C7C"/>
    <w:rsid w:val="000F0774"/>
    <w:rsid w:val="000F1D85"/>
    <w:rsid w:val="000F2389"/>
    <w:rsid w:val="000F4C8C"/>
    <w:rsid w:val="000F64E3"/>
    <w:rsid w:val="000F723D"/>
    <w:rsid w:val="00102A07"/>
    <w:rsid w:val="00104150"/>
    <w:rsid w:val="00104654"/>
    <w:rsid w:val="00104A2C"/>
    <w:rsid w:val="001055DC"/>
    <w:rsid w:val="00106F04"/>
    <w:rsid w:val="00107461"/>
    <w:rsid w:val="0011270A"/>
    <w:rsid w:val="001127F3"/>
    <w:rsid w:val="00112AB0"/>
    <w:rsid w:val="0011580A"/>
    <w:rsid w:val="00115942"/>
    <w:rsid w:val="00123D4D"/>
    <w:rsid w:val="0012436B"/>
    <w:rsid w:val="001249A2"/>
    <w:rsid w:val="00134058"/>
    <w:rsid w:val="0013476F"/>
    <w:rsid w:val="00140D50"/>
    <w:rsid w:val="00141651"/>
    <w:rsid w:val="00141E1B"/>
    <w:rsid w:val="00142530"/>
    <w:rsid w:val="001441BB"/>
    <w:rsid w:val="001475B9"/>
    <w:rsid w:val="00147E32"/>
    <w:rsid w:val="00150403"/>
    <w:rsid w:val="00150FC6"/>
    <w:rsid w:val="00151513"/>
    <w:rsid w:val="00154CC3"/>
    <w:rsid w:val="001650AE"/>
    <w:rsid w:val="00165AE9"/>
    <w:rsid w:val="00165EE9"/>
    <w:rsid w:val="00166890"/>
    <w:rsid w:val="001719A3"/>
    <w:rsid w:val="00171E12"/>
    <w:rsid w:val="00173102"/>
    <w:rsid w:val="00173AD9"/>
    <w:rsid w:val="00174C0C"/>
    <w:rsid w:val="00175120"/>
    <w:rsid w:val="001751AF"/>
    <w:rsid w:val="0017611D"/>
    <w:rsid w:val="0017694E"/>
    <w:rsid w:val="00177C3B"/>
    <w:rsid w:val="00180A9E"/>
    <w:rsid w:val="00181E8D"/>
    <w:rsid w:val="00184E88"/>
    <w:rsid w:val="001876AB"/>
    <w:rsid w:val="001905EA"/>
    <w:rsid w:val="001916A6"/>
    <w:rsid w:val="001916BE"/>
    <w:rsid w:val="0019212C"/>
    <w:rsid w:val="001921A6"/>
    <w:rsid w:val="00192950"/>
    <w:rsid w:val="001931B6"/>
    <w:rsid w:val="00195A2A"/>
    <w:rsid w:val="001A0624"/>
    <w:rsid w:val="001A06E7"/>
    <w:rsid w:val="001A3A27"/>
    <w:rsid w:val="001A5DFB"/>
    <w:rsid w:val="001A6A66"/>
    <w:rsid w:val="001B45C9"/>
    <w:rsid w:val="001B5BB2"/>
    <w:rsid w:val="001B6E07"/>
    <w:rsid w:val="001C0649"/>
    <w:rsid w:val="001C3AB2"/>
    <w:rsid w:val="001C4C9F"/>
    <w:rsid w:val="001C5CBB"/>
    <w:rsid w:val="001C5D1B"/>
    <w:rsid w:val="001C5F01"/>
    <w:rsid w:val="001C6636"/>
    <w:rsid w:val="001D0DB8"/>
    <w:rsid w:val="001D2F57"/>
    <w:rsid w:val="001E2E03"/>
    <w:rsid w:val="001F08B5"/>
    <w:rsid w:val="001F29CF"/>
    <w:rsid w:val="001F32EF"/>
    <w:rsid w:val="001F3593"/>
    <w:rsid w:val="001F488A"/>
    <w:rsid w:val="001F6084"/>
    <w:rsid w:val="00200349"/>
    <w:rsid w:val="00200BD2"/>
    <w:rsid w:val="00200C8F"/>
    <w:rsid w:val="00202D0E"/>
    <w:rsid w:val="0020310B"/>
    <w:rsid w:val="0020439C"/>
    <w:rsid w:val="002048E1"/>
    <w:rsid w:val="0020644B"/>
    <w:rsid w:val="00206EBC"/>
    <w:rsid w:val="00210C88"/>
    <w:rsid w:val="00212DC5"/>
    <w:rsid w:val="002153D3"/>
    <w:rsid w:val="00217C60"/>
    <w:rsid w:val="002220EC"/>
    <w:rsid w:val="0022255C"/>
    <w:rsid w:val="00224F1D"/>
    <w:rsid w:val="002271C7"/>
    <w:rsid w:val="00230A2D"/>
    <w:rsid w:val="0023161A"/>
    <w:rsid w:val="00234AD6"/>
    <w:rsid w:val="00240395"/>
    <w:rsid w:val="00241B83"/>
    <w:rsid w:val="00241CD9"/>
    <w:rsid w:val="0024236A"/>
    <w:rsid w:val="00244AE7"/>
    <w:rsid w:val="002509D6"/>
    <w:rsid w:val="0025212B"/>
    <w:rsid w:val="0025267A"/>
    <w:rsid w:val="002615C3"/>
    <w:rsid w:val="00261D21"/>
    <w:rsid w:val="00262253"/>
    <w:rsid w:val="00262485"/>
    <w:rsid w:val="00263DAA"/>
    <w:rsid w:val="0026496B"/>
    <w:rsid w:val="00264C54"/>
    <w:rsid w:val="00264CAE"/>
    <w:rsid w:val="002675B9"/>
    <w:rsid w:val="00267F5A"/>
    <w:rsid w:val="00272789"/>
    <w:rsid w:val="00272F7C"/>
    <w:rsid w:val="002765B1"/>
    <w:rsid w:val="0027673F"/>
    <w:rsid w:val="00281786"/>
    <w:rsid w:val="0028245C"/>
    <w:rsid w:val="002827AF"/>
    <w:rsid w:val="00282B09"/>
    <w:rsid w:val="00282FEA"/>
    <w:rsid w:val="002836FF"/>
    <w:rsid w:val="0028474B"/>
    <w:rsid w:val="00284BA4"/>
    <w:rsid w:val="00291503"/>
    <w:rsid w:val="00295ED8"/>
    <w:rsid w:val="00296207"/>
    <w:rsid w:val="0029627D"/>
    <w:rsid w:val="00297F2E"/>
    <w:rsid w:val="002A2314"/>
    <w:rsid w:val="002A5D27"/>
    <w:rsid w:val="002A5EFF"/>
    <w:rsid w:val="002A6C8C"/>
    <w:rsid w:val="002A6E59"/>
    <w:rsid w:val="002B3716"/>
    <w:rsid w:val="002B4412"/>
    <w:rsid w:val="002B49BA"/>
    <w:rsid w:val="002B6E42"/>
    <w:rsid w:val="002B7382"/>
    <w:rsid w:val="002C1C66"/>
    <w:rsid w:val="002C1CA5"/>
    <w:rsid w:val="002C1D39"/>
    <w:rsid w:val="002C2013"/>
    <w:rsid w:val="002C22E0"/>
    <w:rsid w:val="002C4357"/>
    <w:rsid w:val="002C46C7"/>
    <w:rsid w:val="002C52E5"/>
    <w:rsid w:val="002D0B76"/>
    <w:rsid w:val="002D2E10"/>
    <w:rsid w:val="002D41CC"/>
    <w:rsid w:val="002D6634"/>
    <w:rsid w:val="002E15B4"/>
    <w:rsid w:val="002E69F8"/>
    <w:rsid w:val="002F069B"/>
    <w:rsid w:val="002F0CF0"/>
    <w:rsid w:val="002F12CA"/>
    <w:rsid w:val="002F3A50"/>
    <w:rsid w:val="002F5005"/>
    <w:rsid w:val="002F6272"/>
    <w:rsid w:val="003062D6"/>
    <w:rsid w:val="00306915"/>
    <w:rsid w:val="00307347"/>
    <w:rsid w:val="003075E0"/>
    <w:rsid w:val="00310A09"/>
    <w:rsid w:val="00311F65"/>
    <w:rsid w:val="00315916"/>
    <w:rsid w:val="0031754E"/>
    <w:rsid w:val="00317937"/>
    <w:rsid w:val="00322736"/>
    <w:rsid w:val="00323A9B"/>
    <w:rsid w:val="00327DE7"/>
    <w:rsid w:val="0033067F"/>
    <w:rsid w:val="003314B4"/>
    <w:rsid w:val="00332FDB"/>
    <w:rsid w:val="0033326C"/>
    <w:rsid w:val="00333279"/>
    <w:rsid w:val="00333739"/>
    <w:rsid w:val="00333E50"/>
    <w:rsid w:val="003343D5"/>
    <w:rsid w:val="0033453F"/>
    <w:rsid w:val="0033686A"/>
    <w:rsid w:val="00341369"/>
    <w:rsid w:val="00342C3E"/>
    <w:rsid w:val="00346A54"/>
    <w:rsid w:val="00346C96"/>
    <w:rsid w:val="00346DF7"/>
    <w:rsid w:val="003471C3"/>
    <w:rsid w:val="003474F1"/>
    <w:rsid w:val="0035105A"/>
    <w:rsid w:val="00352B2D"/>
    <w:rsid w:val="00353ECD"/>
    <w:rsid w:val="00354B27"/>
    <w:rsid w:val="00354F79"/>
    <w:rsid w:val="00355351"/>
    <w:rsid w:val="003558AE"/>
    <w:rsid w:val="00361D56"/>
    <w:rsid w:val="0036231E"/>
    <w:rsid w:val="00362F0A"/>
    <w:rsid w:val="0036350D"/>
    <w:rsid w:val="00363EC1"/>
    <w:rsid w:val="00364386"/>
    <w:rsid w:val="003671CC"/>
    <w:rsid w:val="00370BB8"/>
    <w:rsid w:val="0037288E"/>
    <w:rsid w:val="00376F88"/>
    <w:rsid w:val="003770EE"/>
    <w:rsid w:val="003824E1"/>
    <w:rsid w:val="003858A7"/>
    <w:rsid w:val="00390D4E"/>
    <w:rsid w:val="003946EA"/>
    <w:rsid w:val="00397CC7"/>
    <w:rsid w:val="003A1BB9"/>
    <w:rsid w:val="003A38EC"/>
    <w:rsid w:val="003A699B"/>
    <w:rsid w:val="003A7C4B"/>
    <w:rsid w:val="003B498C"/>
    <w:rsid w:val="003B5410"/>
    <w:rsid w:val="003B5705"/>
    <w:rsid w:val="003B5BD8"/>
    <w:rsid w:val="003B5EED"/>
    <w:rsid w:val="003B754F"/>
    <w:rsid w:val="003C2E7C"/>
    <w:rsid w:val="003C4937"/>
    <w:rsid w:val="003C71FD"/>
    <w:rsid w:val="003C7D8E"/>
    <w:rsid w:val="003D06FA"/>
    <w:rsid w:val="003D0886"/>
    <w:rsid w:val="003D1F3A"/>
    <w:rsid w:val="003D351A"/>
    <w:rsid w:val="003E19C6"/>
    <w:rsid w:val="003E3A8C"/>
    <w:rsid w:val="003E5C71"/>
    <w:rsid w:val="003F0883"/>
    <w:rsid w:val="003F1AA9"/>
    <w:rsid w:val="003F2F09"/>
    <w:rsid w:val="003F354C"/>
    <w:rsid w:val="003F3DAB"/>
    <w:rsid w:val="003F5E61"/>
    <w:rsid w:val="003F6D75"/>
    <w:rsid w:val="003F7FC0"/>
    <w:rsid w:val="00400084"/>
    <w:rsid w:val="00401E31"/>
    <w:rsid w:val="00402DFD"/>
    <w:rsid w:val="004046DF"/>
    <w:rsid w:val="004058C6"/>
    <w:rsid w:val="00405CC6"/>
    <w:rsid w:val="00411965"/>
    <w:rsid w:val="00411FC6"/>
    <w:rsid w:val="00414AD1"/>
    <w:rsid w:val="00422FD0"/>
    <w:rsid w:val="0042450D"/>
    <w:rsid w:val="0042468E"/>
    <w:rsid w:val="0042567E"/>
    <w:rsid w:val="00427CEB"/>
    <w:rsid w:val="00430ADC"/>
    <w:rsid w:val="00430C16"/>
    <w:rsid w:val="00431379"/>
    <w:rsid w:val="00431438"/>
    <w:rsid w:val="004325D0"/>
    <w:rsid w:val="00432969"/>
    <w:rsid w:val="00432D6A"/>
    <w:rsid w:val="0043325E"/>
    <w:rsid w:val="0043339D"/>
    <w:rsid w:val="004372F7"/>
    <w:rsid w:val="004373BD"/>
    <w:rsid w:val="004373C7"/>
    <w:rsid w:val="00437749"/>
    <w:rsid w:val="004378AD"/>
    <w:rsid w:val="00437F73"/>
    <w:rsid w:val="00443B9F"/>
    <w:rsid w:val="0044478A"/>
    <w:rsid w:val="0044483F"/>
    <w:rsid w:val="00446C18"/>
    <w:rsid w:val="004478CD"/>
    <w:rsid w:val="00447A87"/>
    <w:rsid w:val="00451BDA"/>
    <w:rsid w:val="004526AA"/>
    <w:rsid w:val="00452B66"/>
    <w:rsid w:val="00454AC0"/>
    <w:rsid w:val="004602EE"/>
    <w:rsid w:val="0046113B"/>
    <w:rsid w:val="00461E0C"/>
    <w:rsid w:val="004622D3"/>
    <w:rsid w:val="00463514"/>
    <w:rsid w:val="00465B24"/>
    <w:rsid w:val="00467E97"/>
    <w:rsid w:val="00471A3A"/>
    <w:rsid w:val="00472108"/>
    <w:rsid w:val="00472753"/>
    <w:rsid w:val="00472ADC"/>
    <w:rsid w:val="0047330B"/>
    <w:rsid w:val="004735D3"/>
    <w:rsid w:val="0047463A"/>
    <w:rsid w:val="004757C9"/>
    <w:rsid w:val="00477036"/>
    <w:rsid w:val="00477ED1"/>
    <w:rsid w:val="00477FAD"/>
    <w:rsid w:val="004826D6"/>
    <w:rsid w:val="00483091"/>
    <w:rsid w:val="0048539E"/>
    <w:rsid w:val="00485824"/>
    <w:rsid w:val="00490744"/>
    <w:rsid w:val="00490E6D"/>
    <w:rsid w:val="00491102"/>
    <w:rsid w:val="004913EC"/>
    <w:rsid w:val="0049197D"/>
    <w:rsid w:val="0049198E"/>
    <w:rsid w:val="004949B5"/>
    <w:rsid w:val="00495274"/>
    <w:rsid w:val="004969DD"/>
    <w:rsid w:val="00496DA2"/>
    <w:rsid w:val="004A1AF6"/>
    <w:rsid w:val="004A67DB"/>
    <w:rsid w:val="004B426E"/>
    <w:rsid w:val="004B4907"/>
    <w:rsid w:val="004B4FEC"/>
    <w:rsid w:val="004B5E68"/>
    <w:rsid w:val="004C00A5"/>
    <w:rsid w:val="004C0F08"/>
    <w:rsid w:val="004C1BBD"/>
    <w:rsid w:val="004C24BB"/>
    <w:rsid w:val="004C2C04"/>
    <w:rsid w:val="004C77D8"/>
    <w:rsid w:val="004D0BE7"/>
    <w:rsid w:val="004D2576"/>
    <w:rsid w:val="004D378A"/>
    <w:rsid w:val="004D476C"/>
    <w:rsid w:val="004E0FC0"/>
    <w:rsid w:val="004E1E38"/>
    <w:rsid w:val="004E5633"/>
    <w:rsid w:val="004F25EB"/>
    <w:rsid w:val="004F443B"/>
    <w:rsid w:val="004F548E"/>
    <w:rsid w:val="004F594D"/>
    <w:rsid w:val="004F5969"/>
    <w:rsid w:val="004F5D53"/>
    <w:rsid w:val="00501EAC"/>
    <w:rsid w:val="00510CAD"/>
    <w:rsid w:val="00514D1A"/>
    <w:rsid w:val="00515057"/>
    <w:rsid w:val="005160FF"/>
    <w:rsid w:val="0052127E"/>
    <w:rsid w:val="0052303D"/>
    <w:rsid w:val="00523577"/>
    <w:rsid w:val="00524D98"/>
    <w:rsid w:val="0052551A"/>
    <w:rsid w:val="00525D4B"/>
    <w:rsid w:val="00530DD7"/>
    <w:rsid w:val="00531714"/>
    <w:rsid w:val="00531DAD"/>
    <w:rsid w:val="00532CF8"/>
    <w:rsid w:val="0053302A"/>
    <w:rsid w:val="005341D0"/>
    <w:rsid w:val="0054439B"/>
    <w:rsid w:val="005466A4"/>
    <w:rsid w:val="00547587"/>
    <w:rsid w:val="00552E0A"/>
    <w:rsid w:val="0055567D"/>
    <w:rsid w:val="00556093"/>
    <w:rsid w:val="00560867"/>
    <w:rsid w:val="005612A1"/>
    <w:rsid w:val="00561D56"/>
    <w:rsid w:val="00562043"/>
    <w:rsid w:val="0056386D"/>
    <w:rsid w:val="00564085"/>
    <w:rsid w:val="00564668"/>
    <w:rsid w:val="005659CC"/>
    <w:rsid w:val="00565A32"/>
    <w:rsid w:val="00566A26"/>
    <w:rsid w:val="00572651"/>
    <w:rsid w:val="00573C1C"/>
    <w:rsid w:val="00575E19"/>
    <w:rsid w:val="00576EBE"/>
    <w:rsid w:val="005805E0"/>
    <w:rsid w:val="00582729"/>
    <w:rsid w:val="00586B88"/>
    <w:rsid w:val="005933AA"/>
    <w:rsid w:val="005A0842"/>
    <w:rsid w:val="005A0EA6"/>
    <w:rsid w:val="005A4C08"/>
    <w:rsid w:val="005B1E6C"/>
    <w:rsid w:val="005B21E7"/>
    <w:rsid w:val="005B2E27"/>
    <w:rsid w:val="005B340A"/>
    <w:rsid w:val="005C2259"/>
    <w:rsid w:val="005C2CB1"/>
    <w:rsid w:val="005C5170"/>
    <w:rsid w:val="005C624A"/>
    <w:rsid w:val="005C6927"/>
    <w:rsid w:val="005C6D49"/>
    <w:rsid w:val="005C76E4"/>
    <w:rsid w:val="005D0DD1"/>
    <w:rsid w:val="005D1628"/>
    <w:rsid w:val="005D17AA"/>
    <w:rsid w:val="005D29D7"/>
    <w:rsid w:val="005D464E"/>
    <w:rsid w:val="005D5A77"/>
    <w:rsid w:val="005D60F2"/>
    <w:rsid w:val="005D6773"/>
    <w:rsid w:val="005E0525"/>
    <w:rsid w:val="005E0CED"/>
    <w:rsid w:val="005E2AEC"/>
    <w:rsid w:val="005E4C6E"/>
    <w:rsid w:val="005F090F"/>
    <w:rsid w:val="005F3E3F"/>
    <w:rsid w:val="005F506A"/>
    <w:rsid w:val="005F7005"/>
    <w:rsid w:val="00600F0F"/>
    <w:rsid w:val="00601334"/>
    <w:rsid w:val="00601973"/>
    <w:rsid w:val="00604B76"/>
    <w:rsid w:val="00607D93"/>
    <w:rsid w:val="00607FDC"/>
    <w:rsid w:val="00611530"/>
    <w:rsid w:val="00611F72"/>
    <w:rsid w:val="0061401F"/>
    <w:rsid w:val="00614652"/>
    <w:rsid w:val="0061466B"/>
    <w:rsid w:val="00616DE3"/>
    <w:rsid w:val="00617001"/>
    <w:rsid w:val="00617C77"/>
    <w:rsid w:val="00621474"/>
    <w:rsid w:val="00622992"/>
    <w:rsid w:val="00622DDD"/>
    <w:rsid w:val="006257B5"/>
    <w:rsid w:val="00625AE7"/>
    <w:rsid w:val="00630070"/>
    <w:rsid w:val="00634A64"/>
    <w:rsid w:val="00635237"/>
    <w:rsid w:val="0063573A"/>
    <w:rsid w:val="006367B9"/>
    <w:rsid w:val="00637CB1"/>
    <w:rsid w:val="0064310A"/>
    <w:rsid w:val="00643A10"/>
    <w:rsid w:val="00643F05"/>
    <w:rsid w:val="00644FDE"/>
    <w:rsid w:val="00646E02"/>
    <w:rsid w:val="00651D8D"/>
    <w:rsid w:val="0065239A"/>
    <w:rsid w:val="0065357C"/>
    <w:rsid w:val="006570CE"/>
    <w:rsid w:val="00661989"/>
    <w:rsid w:val="00662426"/>
    <w:rsid w:val="00664EF5"/>
    <w:rsid w:val="00666D5A"/>
    <w:rsid w:val="00667357"/>
    <w:rsid w:val="006677C1"/>
    <w:rsid w:val="00667F38"/>
    <w:rsid w:val="00672F8F"/>
    <w:rsid w:val="006735A0"/>
    <w:rsid w:val="00674D38"/>
    <w:rsid w:val="0067577C"/>
    <w:rsid w:val="0067696B"/>
    <w:rsid w:val="0068197D"/>
    <w:rsid w:val="00682C8D"/>
    <w:rsid w:val="0068759D"/>
    <w:rsid w:val="00687EFB"/>
    <w:rsid w:val="0069029A"/>
    <w:rsid w:val="006916DB"/>
    <w:rsid w:val="00692E02"/>
    <w:rsid w:val="006941D9"/>
    <w:rsid w:val="0069438B"/>
    <w:rsid w:val="00694B79"/>
    <w:rsid w:val="00694F58"/>
    <w:rsid w:val="0069704C"/>
    <w:rsid w:val="006971DE"/>
    <w:rsid w:val="00697A3A"/>
    <w:rsid w:val="006A6126"/>
    <w:rsid w:val="006A764C"/>
    <w:rsid w:val="006B0565"/>
    <w:rsid w:val="006B103D"/>
    <w:rsid w:val="006B2A10"/>
    <w:rsid w:val="006B36C1"/>
    <w:rsid w:val="006B5E3C"/>
    <w:rsid w:val="006B5FC2"/>
    <w:rsid w:val="006B6BE2"/>
    <w:rsid w:val="006B741C"/>
    <w:rsid w:val="006B75E8"/>
    <w:rsid w:val="006B7BCE"/>
    <w:rsid w:val="006C0A13"/>
    <w:rsid w:val="006C1FF4"/>
    <w:rsid w:val="006C26E0"/>
    <w:rsid w:val="006C4EBC"/>
    <w:rsid w:val="006C5817"/>
    <w:rsid w:val="006C59D1"/>
    <w:rsid w:val="006C5F9B"/>
    <w:rsid w:val="006D1A42"/>
    <w:rsid w:val="006D2501"/>
    <w:rsid w:val="006D3EB3"/>
    <w:rsid w:val="006D41DE"/>
    <w:rsid w:val="006D5385"/>
    <w:rsid w:val="006D548D"/>
    <w:rsid w:val="006D5C96"/>
    <w:rsid w:val="006D64C5"/>
    <w:rsid w:val="006D6B4F"/>
    <w:rsid w:val="006D7E8D"/>
    <w:rsid w:val="006E1CF0"/>
    <w:rsid w:val="006E29A0"/>
    <w:rsid w:val="006E51B9"/>
    <w:rsid w:val="006E544B"/>
    <w:rsid w:val="006E7C15"/>
    <w:rsid w:val="006E7CD7"/>
    <w:rsid w:val="006F1DE7"/>
    <w:rsid w:val="006F41CB"/>
    <w:rsid w:val="006F5483"/>
    <w:rsid w:val="006F7E27"/>
    <w:rsid w:val="00701990"/>
    <w:rsid w:val="00703ECF"/>
    <w:rsid w:val="00703F32"/>
    <w:rsid w:val="00704066"/>
    <w:rsid w:val="00707A13"/>
    <w:rsid w:val="00710877"/>
    <w:rsid w:val="007109C4"/>
    <w:rsid w:val="00710DA7"/>
    <w:rsid w:val="00711CA3"/>
    <w:rsid w:val="00712933"/>
    <w:rsid w:val="007133D6"/>
    <w:rsid w:val="007174A7"/>
    <w:rsid w:val="00717B37"/>
    <w:rsid w:val="00717F26"/>
    <w:rsid w:val="007221F8"/>
    <w:rsid w:val="007229CA"/>
    <w:rsid w:val="0072408B"/>
    <w:rsid w:val="00724457"/>
    <w:rsid w:val="0072596C"/>
    <w:rsid w:val="00726098"/>
    <w:rsid w:val="00726206"/>
    <w:rsid w:val="00731135"/>
    <w:rsid w:val="00732EA7"/>
    <w:rsid w:val="0073510C"/>
    <w:rsid w:val="00737033"/>
    <w:rsid w:val="00742489"/>
    <w:rsid w:val="007431C6"/>
    <w:rsid w:val="00746CCF"/>
    <w:rsid w:val="007477AD"/>
    <w:rsid w:val="007503F6"/>
    <w:rsid w:val="00750778"/>
    <w:rsid w:val="007513C6"/>
    <w:rsid w:val="00752ED1"/>
    <w:rsid w:val="00755993"/>
    <w:rsid w:val="00756018"/>
    <w:rsid w:val="00762A15"/>
    <w:rsid w:val="0076325E"/>
    <w:rsid w:val="007637FA"/>
    <w:rsid w:val="0076436D"/>
    <w:rsid w:val="00765459"/>
    <w:rsid w:val="00765DD3"/>
    <w:rsid w:val="00773FA5"/>
    <w:rsid w:val="007767D4"/>
    <w:rsid w:val="00780DB4"/>
    <w:rsid w:val="00782E62"/>
    <w:rsid w:val="00782F1D"/>
    <w:rsid w:val="00784C40"/>
    <w:rsid w:val="00785815"/>
    <w:rsid w:val="00786B69"/>
    <w:rsid w:val="0078787B"/>
    <w:rsid w:val="00787FF5"/>
    <w:rsid w:val="007939E7"/>
    <w:rsid w:val="00793CF3"/>
    <w:rsid w:val="00795A0D"/>
    <w:rsid w:val="00795F56"/>
    <w:rsid w:val="007972A2"/>
    <w:rsid w:val="007A05D6"/>
    <w:rsid w:val="007A18BB"/>
    <w:rsid w:val="007A4F40"/>
    <w:rsid w:val="007B1776"/>
    <w:rsid w:val="007B5293"/>
    <w:rsid w:val="007B6631"/>
    <w:rsid w:val="007C06EF"/>
    <w:rsid w:val="007C5E3F"/>
    <w:rsid w:val="007C6C85"/>
    <w:rsid w:val="007D07ED"/>
    <w:rsid w:val="007D0D52"/>
    <w:rsid w:val="007D186D"/>
    <w:rsid w:val="007D466E"/>
    <w:rsid w:val="007D4E2B"/>
    <w:rsid w:val="007D5C52"/>
    <w:rsid w:val="007D5C6D"/>
    <w:rsid w:val="007D5CA8"/>
    <w:rsid w:val="007D6C0C"/>
    <w:rsid w:val="007D6D66"/>
    <w:rsid w:val="007D6DD0"/>
    <w:rsid w:val="007D7A75"/>
    <w:rsid w:val="007E160A"/>
    <w:rsid w:val="007E3E9B"/>
    <w:rsid w:val="007E4DE3"/>
    <w:rsid w:val="007E5566"/>
    <w:rsid w:val="007E5D6E"/>
    <w:rsid w:val="007F00E4"/>
    <w:rsid w:val="007F0523"/>
    <w:rsid w:val="007F0A34"/>
    <w:rsid w:val="007F69CC"/>
    <w:rsid w:val="007F69D7"/>
    <w:rsid w:val="0080176B"/>
    <w:rsid w:val="00801E8E"/>
    <w:rsid w:val="0080381D"/>
    <w:rsid w:val="008039BB"/>
    <w:rsid w:val="0080472C"/>
    <w:rsid w:val="00804C85"/>
    <w:rsid w:val="0081101E"/>
    <w:rsid w:val="008169AC"/>
    <w:rsid w:val="00820BA1"/>
    <w:rsid w:val="00824584"/>
    <w:rsid w:val="008258C6"/>
    <w:rsid w:val="00826A31"/>
    <w:rsid w:val="00826E0A"/>
    <w:rsid w:val="008307D7"/>
    <w:rsid w:val="00831DCF"/>
    <w:rsid w:val="00831F21"/>
    <w:rsid w:val="00835890"/>
    <w:rsid w:val="00835A39"/>
    <w:rsid w:val="00837B07"/>
    <w:rsid w:val="008408E2"/>
    <w:rsid w:val="00841C65"/>
    <w:rsid w:val="008433EE"/>
    <w:rsid w:val="00844DA1"/>
    <w:rsid w:val="008528A1"/>
    <w:rsid w:val="00852A28"/>
    <w:rsid w:val="00853B7F"/>
    <w:rsid w:val="00853BFB"/>
    <w:rsid w:val="00854F83"/>
    <w:rsid w:val="008569F2"/>
    <w:rsid w:val="008612A1"/>
    <w:rsid w:val="00862F0C"/>
    <w:rsid w:val="00864947"/>
    <w:rsid w:val="00865DC3"/>
    <w:rsid w:val="00867D24"/>
    <w:rsid w:val="00870037"/>
    <w:rsid w:val="00875044"/>
    <w:rsid w:val="00875557"/>
    <w:rsid w:val="0087668A"/>
    <w:rsid w:val="008771E6"/>
    <w:rsid w:val="008771F5"/>
    <w:rsid w:val="00880DFD"/>
    <w:rsid w:val="008833EC"/>
    <w:rsid w:val="00884CE0"/>
    <w:rsid w:val="008850CF"/>
    <w:rsid w:val="008861DB"/>
    <w:rsid w:val="00891033"/>
    <w:rsid w:val="008962B1"/>
    <w:rsid w:val="008A06CE"/>
    <w:rsid w:val="008A1066"/>
    <w:rsid w:val="008A3201"/>
    <w:rsid w:val="008A5202"/>
    <w:rsid w:val="008A5D2D"/>
    <w:rsid w:val="008A6261"/>
    <w:rsid w:val="008B198A"/>
    <w:rsid w:val="008B1B05"/>
    <w:rsid w:val="008B3ACB"/>
    <w:rsid w:val="008B6674"/>
    <w:rsid w:val="008B7881"/>
    <w:rsid w:val="008B7CFD"/>
    <w:rsid w:val="008C0443"/>
    <w:rsid w:val="008C251E"/>
    <w:rsid w:val="008C2656"/>
    <w:rsid w:val="008C301E"/>
    <w:rsid w:val="008D0866"/>
    <w:rsid w:val="008D0960"/>
    <w:rsid w:val="008D3850"/>
    <w:rsid w:val="008D3B98"/>
    <w:rsid w:val="008D4491"/>
    <w:rsid w:val="008D587D"/>
    <w:rsid w:val="008D69A5"/>
    <w:rsid w:val="008E16C4"/>
    <w:rsid w:val="008E1B17"/>
    <w:rsid w:val="008E1BFA"/>
    <w:rsid w:val="008E1F0D"/>
    <w:rsid w:val="008E2B0F"/>
    <w:rsid w:val="008E5E4C"/>
    <w:rsid w:val="008E7EFD"/>
    <w:rsid w:val="008F35AE"/>
    <w:rsid w:val="008F5399"/>
    <w:rsid w:val="008F6199"/>
    <w:rsid w:val="008F78B6"/>
    <w:rsid w:val="008F78B7"/>
    <w:rsid w:val="009024BA"/>
    <w:rsid w:val="00905DA1"/>
    <w:rsid w:val="00906D60"/>
    <w:rsid w:val="00910904"/>
    <w:rsid w:val="009115A5"/>
    <w:rsid w:val="00913D41"/>
    <w:rsid w:val="00916040"/>
    <w:rsid w:val="0091791B"/>
    <w:rsid w:val="009210A5"/>
    <w:rsid w:val="009224AF"/>
    <w:rsid w:val="00922A5A"/>
    <w:rsid w:val="009235AC"/>
    <w:rsid w:val="00923676"/>
    <w:rsid w:val="00925F4E"/>
    <w:rsid w:val="00926388"/>
    <w:rsid w:val="009304F4"/>
    <w:rsid w:val="0093352B"/>
    <w:rsid w:val="009344C5"/>
    <w:rsid w:val="00935A4E"/>
    <w:rsid w:val="00936E85"/>
    <w:rsid w:val="0093765D"/>
    <w:rsid w:val="00937980"/>
    <w:rsid w:val="009407E5"/>
    <w:rsid w:val="00945371"/>
    <w:rsid w:val="009462C9"/>
    <w:rsid w:val="00946C78"/>
    <w:rsid w:val="009512FE"/>
    <w:rsid w:val="00951823"/>
    <w:rsid w:val="0095416B"/>
    <w:rsid w:val="00957585"/>
    <w:rsid w:val="009601F7"/>
    <w:rsid w:val="009610F0"/>
    <w:rsid w:val="00961A06"/>
    <w:rsid w:val="00961C0A"/>
    <w:rsid w:val="0096393C"/>
    <w:rsid w:val="00965150"/>
    <w:rsid w:val="0096530C"/>
    <w:rsid w:val="00966E52"/>
    <w:rsid w:val="00973B87"/>
    <w:rsid w:val="00973F23"/>
    <w:rsid w:val="0097482D"/>
    <w:rsid w:val="009758A0"/>
    <w:rsid w:val="009760FB"/>
    <w:rsid w:val="00976450"/>
    <w:rsid w:val="009805F6"/>
    <w:rsid w:val="009822E0"/>
    <w:rsid w:val="00982C96"/>
    <w:rsid w:val="00982F0C"/>
    <w:rsid w:val="00983441"/>
    <w:rsid w:val="00984235"/>
    <w:rsid w:val="00984AF0"/>
    <w:rsid w:val="009867A2"/>
    <w:rsid w:val="00987D99"/>
    <w:rsid w:val="00987E87"/>
    <w:rsid w:val="00987EDA"/>
    <w:rsid w:val="00990559"/>
    <w:rsid w:val="0099059C"/>
    <w:rsid w:val="00990D78"/>
    <w:rsid w:val="00990F8E"/>
    <w:rsid w:val="00991082"/>
    <w:rsid w:val="009919C1"/>
    <w:rsid w:val="00992C7D"/>
    <w:rsid w:val="00992C8B"/>
    <w:rsid w:val="009A0E0D"/>
    <w:rsid w:val="009A1D86"/>
    <w:rsid w:val="009A23DA"/>
    <w:rsid w:val="009A2E12"/>
    <w:rsid w:val="009A3624"/>
    <w:rsid w:val="009A489D"/>
    <w:rsid w:val="009A4A9C"/>
    <w:rsid w:val="009A4F89"/>
    <w:rsid w:val="009A6A95"/>
    <w:rsid w:val="009A6B52"/>
    <w:rsid w:val="009B15E5"/>
    <w:rsid w:val="009B21E4"/>
    <w:rsid w:val="009B2A86"/>
    <w:rsid w:val="009B44D2"/>
    <w:rsid w:val="009B6389"/>
    <w:rsid w:val="009B7FDE"/>
    <w:rsid w:val="009C1404"/>
    <w:rsid w:val="009C1637"/>
    <w:rsid w:val="009C16C9"/>
    <w:rsid w:val="009C3247"/>
    <w:rsid w:val="009C49E9"/>
    <w:rsid w:val="009C5FAA"/>
    <w:rsid w:val="009C76FB"/>
    <w:rsid w:val="009C799D"/>
    <w:rsid w:val="009D140E"/>
    <w:rsid w:val="009D2514"/>
    <w:rsid w:val="009D283F"/>
    <w:rsid w:val="009D3B91"/>
    <w:rsid w:val="009D3EF1"/>
    <w:rsid w:val="009D40FD"/>
    <w:rsid w:val="009D46C4"/>
    <w:rsid w:val="009D62E0"/>
    <w:rsid w:val="009D6987"/>
    <w:rsid w:val="009D6A9E"/>
    <w:rsid w:val="009D7964"/>
    <w:rsid w:val="009E3296"/>
    <w:rsid w:val="009E4154"/>
    <w:rsid w:val="009E4AF0"/>
    <w:rsid w:val="009E5F21"/>
    <w:rsid w:val="009E71E8"/>
    <w:rsid w:val="009F1E6B"/>
    <w:rsid w:val="009F31C7"/>
    <w:rsid w:val="009F388A"/>
    <w:rsid w:val="009F3FF0"/>
    <w:rsid w:val="009F52D5"/>
    <w:rsid w:val="009F532F"/>
    <w:rsid w:val="009F5B23"/>
    <w:rsid w:val="009F608F"/>
    <w:rsid w:val="00A00787"/>
    <w:rsid w:val="00A01B53"/>
    <w:rsid w:val="00A034C2"/>
    <w:rsid w:val="00A056F1"/>
    <w:rsid w:val="00A076AF"/>
    <w:rsid w:val="00A11B6D"/>
    <w:rsid w:val="00A12EBE"/>
    <w:rsid w:val="00A14416"/>
    <w:rsid w:val="00A1522B"/>
    <w:rsid w:val="00A17876"/>
    <w:rsid w:val="00A17F81"/>
    <w:rsid w:val="00A237B5"/>
    <w:rsid w:val="00A24439"/>
    <w:rsid w:val="00A24AEB"/>
    <w:rsid w:val="00A27D2F"/>
    <w:rsid w:val="00A302D5"/>
    <w:rsid w:val="00A32BA0"/>
    <w:rsid w:val="00A32DB6"/>
    <w:rsid w:val="00A33835"/>
    <w:rsid w:val="00A351B9"/>
    <w:rsid w:val="00A35DE6"/>
    <w:rsid w:val="00A373C3"/>
    <w:rsid w:val="00A4098D"/>
    <w:rsid w:val="00A415AA"/>
    <w:rsid w:val="00A44064"/>
    <w:rsid w:val="00A4593E"/>
    <w:rsid w:val="00A45FC0"/>
    <w:rsid w:val="00A52CE8"/>
    <w:rsid w:val="00A53427"/>
    <w:rsid w:val="00A535F6"/>
    <w:rsid w:val="00A553E5"/>
    <w:rsid w:val="00A55507"/>
    <w:rsid w:val="00A5587F"/>
    <w:rsid w:val="00A60055"/>
    <w:rsid w:val="00A61AEE"/>
    <w:rsid w:val="00A62C1D"/>
    <w:rsid w:val="00A64E58"/>
    <w:rsid w:val="00A65DD1"/>
    <w:rsid w:val="00A66793"/>
    <w:rsid w:val="00A70108"/>
    <w:rsid w:val="00A70142"/>
    <w:rsid w:val="00A70E5A"/>
    <w:rsid w:val="00A722FC"/>
    <w:rsid w:val="00A725B7"/>
    <w:rsid w:val="00A72F64"/>
    <w:rsid w:val="00A73E53"/>
    <w:rsid w:val="00A748AB"/>
    <w:rsid w:val="00A75ECC"/>
    <w:rsid w:val="00A77117"/>
    <w:rsid w:val="00A77279"/>
    <w:rsid w:val="00A8386E"/>
    <w:rsid w:val="00A84879"/>
    <w:rsid w:val="00A84F93"/>
    <w:rsid w:val="00A85AC9"/>
    <w:rsid w:val="00A85B25"/>
    <w:rsid w:val="00A873C5"/>
    <w:rsid w:val="00A87707"/>
    <w:rsid w:val="00A87C57"/>
    <w:rsid w:val="00A921FD"/>
    <w:rsid w:val="00A924BF"/>
    <w:rsid w:val="00A943D0"/>
    <w:rsid w:val="00A94E7A"/>
    <w:rsid w:val="00A97B86"/>
    <w:rsid w:val="00AA0657"/>
    <w:rsid w:val="00AA3228"/>
    <w:rsid w:val="00AA61F2"/>
    <w:rsid w:val="00AA75D9"/>
    <w:rsid w:val="00AB072A"/>
    <w:rsid w:val="00AB0DA0"/>
    <w:rsid w:val="00AB49B7"/>
    <w:rsid w:val="00AB5EA5"/>
    <w:rsid w:val="00AC06A7"/>
    <w:rsid w:val="00AC1D38"/>
    <w:rsid w:val="00AC3141"/>
    <w:rsid w:val="00AC34AE"/>
    <w:rsid w:val="00AC4064"/>
    <w:rsid w:val="00AD1856"/>
    <w:rsid w:val="00AD46E7"/>
    <w:rsid w:val="00AD5D6E"/>
    <w:rsid w:val="00AD64AC"/>
    <w:rsid w:val="00AE0252"/>
    <w:rsid w:val="00AE0409"/>
    <w:rsid w:val="00AE1C0D"/>
    <w:rsid w:val="00AE1FE8"/>
    <w:rsid w:val="00AE3FC8"/>
    <w:rsid w:val="00AE6436"/>
    <w:rsid w:val="00AF011E"/>
    <w:rsid w:val="00AF013D"/>
    <w:rsid w:val="00AF06E9"/>
    <w:rsid w:val="00AF0998"/>
    <w:rsid w:val="00AF0FCC"/>
    <w:rsid w:val="00AF17D8"/>
    <w:rsid w:val="00AF240B"/>
    <w:rsid w:val="00AF33B2"/>
    <w:rsid w:val="00AF5747"/>
    <w:rsid w:val="00AF6249"/>
    <w:rsid w:val="00AF7DFB"/>
    <w:rsid w:val="00B0349A"/>
    <w:rsid w:val="00B04869"/>
    <w:rsid w:val="00B04D28"/>
    <w:rsid w:val="00B05403"/>
    <w:rsid w:val="00B05946"/>
    <w:rsid w:val="00B1269B"/>
    <w:rsid w:val="00B14C55"/>
    <w:rsid w:val="00B1514C"/>
    <w:rsid w:val="00B163EB"/>
    <w:rsid w:val="00B2103A"/>
    <w:rsid w:val="00B21796"/>
    <w:rsid w:val="00B22036"/>
    <w:rsid w:val="00B2276E"/>
    <w:rsid w:val="00B2724D"/>
    <w:rsid w:val="00B337A3"/>
    <w:rsid w:val="00B34D38"/>
    <w:rsid w:val="00B355BA"/>
    <w:rsid w:val="00B36C6B"/>
    <w:rsid w:val="00B3732A"/>
    <w:rsid w:val="00B4068B"/>
    <w:rsid w:val="00B40F22"/>
    <w:rsid w:val="00B43E38"/>
    <w:rsid w:val="00B461C5"/>
    <w:rsid w:val="00B5050C"/>
    <w:rsid w:val="00B522AF"/>
    <w:rsid w:val="00B55559"/>
    <w:rsid w:val="00B55B1F"/>
    <w:rsid w:val="00B57842"/>
    <w:rsid w:val="00B604A1"/>
    <w:rsid w:val="00B60ED0"/>
    <w:rsid w:val="00B62FE3"/>
    <w:rsid w:val="00B63D8E"/>
    <w:rsid w:val="00B65C99"/>
    <w:rsid w:val="00B65E40"/>
    <w:rsid w:val="00B71983"/>
    <w:rsid w:val="00B71AD5"/>
    <w:rsid w:val="00B744C1"/>
    <w:rsid w:val="00B74908"/>
    <w:rsid w:val="00B74B6F"/>
    <w:rsid w:val="00B755AC"/>
    <w:rsid w:val="00B75C46"/>
    <w:rsid w:val="00B81A78"/>
    <w:rsid w:val="00B82003"/>
    <w:rsid w:val="00B83282"/>
    <w:rsid w:val="00B904AE"/>
    <w:rsid w:val="00B908D2"/>
    <w:rsid w:val="00B9192A"/>
    <w:rsid w:val="00B91964"/>
    <w:rsid w:val="00B92180"/>
    <w:rsid w:val="00B9257B"/>
    <w:rsid w:val="00B959B6"/>
    <w:rsid w:val="00BA0305"/>
    <w:rsid w:val="00BA0707"/>
    <w:rsid w:val="00BA2314"/>
    <w:rsid w:val="00BA2ECF"/>
    <w:rsid w:val="00BA39A6"/>
    <w:rsid w:val="00BA45CD"/>
    <w:rsid w:val="00BA739E"/>
    <w:rsid w:val="00BB0E2A"/>
    <w:rsid w:val="00BB33E4"/>
    <w:rsid w:val="00BB4284"/>
    <w:rsid w:val="00BB5376"/>
    <w:rsid w:val="00BB6791"/>
    <w:rsid w:val="00BB6989"/>
    <w:rsid w:val="00BC021B"/>
    <w:rsid w:val="00BC0FA5"/>
    <w:rsid w:val="00BC22F5"/>
    <w:rsid w:val="00BC5B2B"/>
    <w:rsid w:val="00BC65E8"/>
    <w:rsid w:val="00BD3E49"/>
    <w:rsid w:val="00BD40F5"/>
    <w:rsid w:val="00BD6825"/>
    <w:rsid w:val="00BD75AC"/>
    <w:rsid w:val="00BD7969"/>
    <w:rsid w:val="00BE0BC3"/>
    <w:rsid w:val="00BE215B"/>
    <w:rsid w:val="00BE271B"/>
    <w:rsid w:val="00BE4A43"/>
    <w:rsid w:val="00BE75B1"/>
    <w:rsid w:val="00BF4471"/>
    <w:rsid w:val="00BF4763"/>
    <w:rsid w:val="00BF6D3A"/>
    <w:rsid w:val="00C0392F"/>
    <w:rsid w:val="00C0568D"/>
    <w:rsid w:val="00C05BD5"/>
    <w:rsid w:val="00C061A0"/>
    <w:rsid w:val="00C0624C"/>
    <w:rsid w:val="00C07812"/>
    <w:rsid w:val="00C106AE"/>
    <w:rsid w:val="00C11AC7"/>
    <w:rsid w:val="00C123FA"/>
    <w:rsid w:val="00C14355"/>
    <w:rsid w:val="00C151B3"/>
    <w:rsid w:val="00C15EB0"/>
    <w:rsid w:val="00C1611E"/>
    <w:rsid w:val="00C164BE"/>
    <w:rsid w:val="00C164FE"/>
    <w:rsid w:val="00C20C1D"/>
    <w:rsid w:val="00C215E0"/>
    <w:rsid w:val="00C23AF4"/>
    <w:rsid w:val="00C27C31"/>
    <w:rsid w:val="00C30110"/>
    <w:rsid w:val="00C31306"/>
    <w:rsid w:val="00C3248E"/>
    <w:rsid w:val="00C35377"/>
    <w:rsid w:val="00C356E9"/>
    <w:rsid w:val="00C35BDD"/>
    <w:rsid w:val="00C379DA"/>
    <w:rsid w:val="00C43827"/>
    <w:rsid w:val="00C44557"/>
    <w:rsid w:val="00C45789"/>
    <w:rsid w:val="00C45CC9"/>
    <w:rsid w:val="00C46C2D"/>
    <w:rsid w:val="00C508CC"/>
    <w:rsid w:val="00C50B60"/>
    <w:rsid w:val="00C50BC8"/>
    <w:rsid w:val="00C50FEF"/>
    <w:rsid w:val="00C528D6"/>
    <w:rsid w:val="00C530A4"/>
    <w:rsid w:val="00C531CD"/>
    <w:rsid w:val="00C55722"/>
    <w:rsid w:val="00C610CE"/>
    <w:rsid w:val="00C61893"/>
    <w:rsid w:val="00C623BA"/>
    <w:rsid w:val="00C62885"/>
    <w:rsid w:val="00C639C4"/>
    <w:rsid w:val="00C63B94"/>
    <w:rsid w:val="00C65AD3"/>
    <w:rsid w:val="00C711AD"/>
    <w:rsid w:val="00C71932"/>
    <w:rsid w:val="00C73568"/>
    <w:rsid w:val="00C75540"/>
    <w:rsid w:val="00C75DD5"/>
    <w:rsid w:val="00C76CA3"/>
    <w:rsid w:val="00C811AF"/>
    <w:rsid w:val="00C83FE1"/>
    <w:rsid w:val="00C8756A"/>
    <w:rsid w:val="00C90222"/>
    <w:rsid w:val="00C90937"/>
    <w:rsid w:val="00C930BA"/>
    <w:rsid w:val="00C933DD"/>
    <w:rsid w:val="00C93F44"/>
    <w:rsid w:val="00C948D3"/>
    <w:rsid w:val="00C95422"/>
    <w:rsid w:val="00C96F76"/>
    <w:rsid w:val="00C97A6E"/>
    <w:rsid w:val="00C97E2E"/>
    <w:rsid w:val="00CA0115"/>
    <w:rsid w:val="00CA15D2"/>
    <w:rsid w:val="00CA239D"/>
    <w:rsid w:val="00CA2BA5"/>
    <w:rsid w:val="00CA3E6F"/>
    <w:rsid w:val="00CA4915"/>
    <w:rsid w:val="00CA551E"/>
    <w:rsid w:val="00CA677A"/>
    <w:rsid w:val="00CB2231"/>
    <w:rsid w:val="00CB2E79"/>
    <w:rsid w:val="00CB329D"/>
    <w:rsid w:val="00CB4198"/>
    <w:rsid w:val="00CC1C5F"/>
    <w:rsid w:val="00CC368C"/>
    <w:rsid w:val="00CC6770"/>
    <w:rsid w:val="00CC730C"/>
    <w:rsid w:val="00CC7432"/>
    <w:rsid w:val="00CC7647"/>
    <w:rsid w:val="00CD45E5"/>
    <w:rsid w:val="00CD5108"/>
    <w:rsid w:val="00CD6785"/>
    <w:rsid w:val="00CD7887"/>
    <w:rsid w:val="00CE006C"/>
    <w:rsid w:val="00CE249E"/>
    <w:rsid w:val="00CE259D"/>
    <w:rsid w:val="00CE4253"/>
    <w:rsid w:val="00CE54D1"/>
    <w:rsid w:val="00CE5DEC"/>
    <w:rsid w:val="00CE5E22"/>
    <w:rsid w:val="00CE773D"/>
    <w:rsid w:val="00CF497B"/>
    <w:rsid w:val="00CF4B20"/>
    <w:rsid w:val="00D01B75"/>
    <w:rsid w:val="00D02566"/>
    <w:rsid w:val="00D04853"/>
    <w:rsid w:val="00D05119"/>
    <w:rsid w:val="00D05738"/>
    <w:rsid w:val="00D05805"/>
    <w:rsid w:val="00D065BD"/>
    <w:rsid w:val="00D07F78"/>
    <w:rsid w:val="00D106A0"/>
    <w:rsid w:val="00D10C69"/>
    <w:rsid w:val="00D110AA"/>
    <w:rsid w:val="00D14AD5"/>
    <w:rsid w:val="00D14FE8"/>
    <w:rsid w:val="00D1534A"/>
    <w:rsid w:val="00D20A8F"/>
    <w:rsid w:val="00D21A8A"/>
    <w:rsid w:val="00D2293C"/>
    <w:rsid w:val="00D22E00"/>
    <w:rsid w:val="00D2327A"/>
    <w:rsid w:val="00D25D6F"/>
    <w:rsid w:val="00D26AE9"/>
    <w:rsid w:val="00D32834"/>
    <w:rsid w:val="00D347A4"/>
    <w:rsid w:val="00D43603"/>
    <w:rsid w:val="00D4429B"/>
    <w:rsid w:val="00D44977"/>
    <w:rsid w:val="00D44F98"/>
    <w:rsid w:val="00D46224"/>
    <w:rsid w:val="00D50AD9"/>
    <w:rsid w:val="00D537D1"/>
    <w:rsid w:val="00D5506B"/>
    <w:rsid w:val="00D558AB"/>
    <w:rsid w:val="00D56735"/>
    <w:rsid w:val="00D574CF"/>
    <w:rsid w:val="00D61989"/>
    <w:rsid w:val="00D623BC"/>
    <w:rsid w:val="00D64DA9"/>
    <w:rsid w:val="00D657C6"/>
    <w:rsid w:val="00D66DD2"/>
    <w:rsid w:val="00D66FC9"/>
    <w:rsid w:val="00D71231"/>
    <w:rsid w:val="00D72A55"/>
    <w:rsid w:val="00D74677"/>
    <w:rsid w:val="00D75EC0"/>
    <w:rsid w:val="00D760B9"/>
    <w:rsid w:val="00D76807"/>
    <w:rsid w:val="00D775B1"/>
    <w:rsid w:val="00D81728"/>
    <w:rsid w:val="00D82CB8"/>
    <w:rsid w:val="00D85964"/>
    <w:rsid w:val="00D87114"/>
    <w:rsid w:val="00D874DC"/>
    <w:rsid w:val="00D9074F"/>
    <w:rsid w:val="00D9124C"/>
    <w:rsid w:val="00D9182C"/>
    <w:rsid w:val="00D929E4"/>
    <w:rsid w:val="00D94592"/>
    <w:rsid w:val="00DA1127"/>
    <w:rsid w:val="00DA1AE7"/>
    <w:rsid w:val="00DA391C"/>
    <w:rsid w:val="00DA56A2"/>
    <w:rsid w:val="00DB507A"/>
    <w:rsid w:val="00DC103E"/>
    <w:rsid w:val="00DC1973"/>
    <w:rsid w:val="00DC5AF8"/>
    <w:rsid w:val="00DC63D7"/>
    <w:rsid w:val="00DD05F2"/>
    <w:rsid w:val="00DD0807"/>
    <w:rsid w:val="00DD0C20"/>
    <w:rsid w:val="00DD2E54"/>
    <w:rsid w:val="00DD3223"/>
    <w:rsid w:val="00DD5E18"/>
    <w:rsid w:val="00DE076C"/>
    <w:rsid w:val="00DE1F58"/>
    <w:rsid w:val="00DE2245"/>
    <w:rsid w:val="00DE400A"/>
    <w:rsid w:val="00DE408F"/>
    <w:rsid w:val="00DE55A9"/>
    <w:rsid w:val="00DF2CCC"/>
    <w:rsid w:val="00DF33F3"/>
    <w:rsid w:val="00DF3587"/>
    <w:rsid w:val="00E0195B"/>
    <w:rsid w:val="00E0698D"/>
    <w:rsid w:val="00E07A5C"/>
    <w:rsid w:val="00E11CB5"/>
    <w:rsid w:val="00E12CE3"/>
    <w:rsid w:val="00E139C9"/>
    <w:rsid w:val="00E15ACA"/>
    <w:rsid w:val="00E15D65"/>
    <w:rsid w:val="00E15E43"/>
    <w:rsid w:val="00E16661"/>
    <w:rsid w:val="00E175B4"/>
    <w:rsid w:val="00E201E1"/>
    <w:rsid w:val="00E20C63"/>
    <w:rsid w:val="00E2333E"/>
    <w:rsid w:val="00E23570"/>
    <w:rsid w:val="00E24DAF"/>
    <w:rsid w:val="00E254D2"/>
    <w:rsid w:val="00E30443"/>
    <w:rsid w:val="00E31142"/>
    <w:rsid w:val="00E3148B"/>
    <w:rsid w:val="00E32374"/>
    <w:rsid w:val="00E35D28"/>
    <w:rsid w:val="00E37F0A"/>
    <w:rsid w:val="00E42018"/>
    <w:rsid w:val="00E43C27"/>
    <w:rsid w:val="00E443B3"/>
    <w:rsid w:val="00E46396"/>
    <w:rsid w:val="00E50083"/>
    <w:rsid w:val="00E504C6"/>
    <w:rsid w:val="00E518C4"/>
    <w:rsid w:val="00E53F22"/>
    <w:rsid w:val="00E542A8"/>
    <w:rsid w:val="00E54885"/>
    <w:rsid w:val="00E54D9C"/>
    <w:rsid w:val="00E551A3"/>
    <w:rsid w:val="00E575C6"/>
    <w:rsid w:val="00E6090A"/>
    <w:rsid w:val="00E610E3"/>
    <w:rsid w:val="00E61F87"/>
    <w:rsid w:val="00E63514"/>
    <w:rsid w:val="00E6401F"/>
    <w:rsid w:val="00E653D4"/>
    <w:rsid w:val="00E662FA"/>
    <w:rsid w:val="00E66A4C"/>
    <w:rsid w:val="00E67D14"/>
    <w:rsid w:val="00E71E4B"/>
    <w:rsid w:val="00E72852"/>
    <w:rsid w:val="00E72CD7"/>
    <w:rsid w:val="00E8039E"/>
    <w:rsid w:val="00E80F12"/>
    <w:rsid w:val="00E81166"/>
    <w:rsid w:val="00E84A85"/>
    <w:rsid w:val="00E8548C"/>
    <w:rsid w:val="00E85FA1"/>
    <w:rsid w:val="00E875CF"/>
    <w:rsid w:val="00E876E7"/>
    <w:rsid w:val="00E901BD"/>
    <w:rsid w:val="00E902CF"/>
    <w:rsid w:val="00E906B6"/>
    <w:rsid w:val="00E9134D"/>
    <w:rsid w:val="00E923A1"/>
    <w:rsid w:val="00EA172F"/>
    <w:rsid w:val="00EA2CDA"/>
    <w:rsid w:val="00EA478A"/>
    <w:rsid w:val="00EA4EFC"/>
    <w:rsid w:val="00EA583C"/>
    <w:rsid w:val="00EA5EBE"/>
    <w:rsid w:val="00EA5F93"/>
    <w:rsid w:val="00EA69BE"/>
    <w:rsid w:val="00EB1083"/>
    <w:rsid w:val="00EB2B81"/>
    <w:rsid w:val="00EB3973"/>
    <w:rsid w:val="00EB4024"/>
    <w:rsid w:val="00EB43F3"/>
    <w:rsid w:val="00EB4C17"/>
    <w:rsid w:val="00EB5E2B"/>
    <w:rsid w:val="00EB5EA6"/>
    <w:rsid w:val="00EB7DD2"/>
    <w:rsid w:val="00EC027C"/>
    <w:rsid w:val="00EC1055"/>
    <w:rsid w:val="00EC3519"/>
    <w:rsid w:val="00EC3AD0"/>
    <w:rsid w:val="00EC664C"/>
    <w:rsid w:val="00ED215B"/>
    <w:rsid w:val="00ED396E"/>
    <w:rsid w:val="00ED3ACE"/>
    <w:rsid w:val="00ED515F"/>
    <w:rsid w:val="00ED7B22"/>
    <w:rsid w:val="00EE2B32"/>
    <w:rsid w:val="00EE2DA7"/>
    <w:rsid w:val="00EE3C64"/>
    <w:rsid w:val="00EE41F9"/>
    <w:rsid w:val="00EE477A"/>
    <w:rsid w:val="00EE4B03"/>
    <w:rsid w:val="00EE4B50"/>
    <w:rsid w:val="00EE7641"/>
    <w:rsid w:val="00EF03DA"/>
    <w:rsid w:val="00EF0615"/>
    <w:rsid w:val="00EF2015"/>
    <w:rsid w:val="00EF6551"/>
    <w:rsid w:val="00EF6D1C"/>
    <w:rsid w:val="00F00686"/>
    <w:rsid w:val="00F02B55"/>
    <w:rsid w:val="00F05593"/>
    <w:rsid w:val="00F05745"/>
    <w:rsid w:val="00F067F6"/>
    <w:rsid w:val="00F10E05"/>
    <w:rsid w:val="00F1148B"/>
    <w:rsid w:val="00F1276D"/>
    <w:rsid w:val="00F15402"/>
    <w:rsid w:val="00F1670B"/>
    <w:rsid w:val="00F168F5"/>
    <w:rsid w:val="00F17444"/>
    <w:rsid w:val="00F17B3A"/>
    <w:rsid w:val="00F23806"/>
    <w:rsid w:val="00F23AE0"/>
    <w:rsid w:val="00F240B7"/>
    <w:rsid w:val="00F253E1"/>
    <w:rsid w:val="00F27FE7"/>
    <w:rsid w:val="00F303C2"/>
    <w:rsid w:val="00F308DE"/>
    <w:rsid w:val="00F314E6"/>
    <w:rsid w:val="00F32A0F"/>
    <w:rsid w:val="00F32B31"/>
    <w:rsid w:val="00F33164"/>
    <w:rsid w:val="00F362E2"/>
    <w:rsid w:val="00F373AA"/>
    <w:rsid w:val="00F423F1"/>
    <w:rsid w:val="00F44A39"/>
    <w:rsid w:val="00F4586D"/>
    <w:rsid w:val="00F458F5"/>
    <w:rsid w:val="00F4643D"/>
    <w:rsid w:val="00F46587"/>
    <w:rsid w:val="00F4723A"/>
    <w:rsid w:val="00F4762E"/>
    <w:rsid w:val="00F47834"/>
    <w:rsid w:val="00F51B10"/>
    <w:rsid w:val="00F559AE"/>
    <w:rsid w:val="00F56A4F"/>
    <w:rsid w:val="00F5774E"/>
    <w:rsid w:val="00F62FD2"/>
    <w:rsid w:val="00F66562"/>
    <w:rsid w:val="00F71359"/>
    <w:rsid w:val="00F73446"/>
    <w:rsid w:val="00F74E2F"/>
    <w:rsid w:val="00F7521B"/>
    <w:rsid w:val="00F75467"/>
    <w:rsid w:val="00F75A4A"/>
    <w:rsid w:val="00F7673C"/>
    <w:rsid w:val="00F8120C"/>
    <w:rsid w:val="00F81816"/>
    <w:rsid w:val="00F83324"/>
    <w:rsid w:val="00F833C5"/>
    <w:rsid w:val="00F84774"/>
    <w:rsid w:val="00F863C5"/>
    <w:rsid w:val="00F905B7"/>
    <w:rsid w:val="00F91449"/>
    <w:rsid w:val="00F920B2"/>
    <w:rsid w:val="00F953FC"/>
    <w:rsid w:val="00F958D6"/>
    <w:rsid w:val="00F96998"/>
    <w:rsid w:val="00FA14B9"/>
    <w:rsid w:val="00FA3B7F"/>
    <w:rsid w:val="00FA3CA2"/>
    <w:rsid w:val="00FA4132"/>
    <w:rsid w:val="00FA592A"/>
    <w:rsid w:val="00FA7265"/>
    <w:rsid w:val="00FA7A37"/>
    <w:rsid w:val="00FA7FCC"/>
    <w:rsid w:val="00FB0A02"/>
    <w:rsid w:val="00FB0DE8"/>
    <w:rsid w:val="00FB3676"/>
    <w:rsid w:val="00FB36B7"/>
    <w:rsid w:val="00FB3C65"/>
    <w:rsid w:val="00FB44E1"/>
    <w:rsid w:val="00FB5B05"/>
    <w:rsid w:val="00FB75B1"/>
    <w:rsid w:val="00FC0079"/>
    <w:rsid w:val="00FC1E7F"/>
    <w:rsid w:val="00FC3F1A"/>
    <w:rsid w:val="00FC67CE"/>
    <w:rsid w:val="00FC7A32"/>
    <w:rsid w:val="00FC7ACB"/>
    <w:rsid w:val="00FD01A0"/>
    <w:rsid w:val="00FD2B45"/>
    <w:rsid w:val="00FD71AC"/>
    <w:rsid w:val="00FD74E5"/>
    <w:rsid w:val="00FD7788"/>
    <w:rsid w:val="00FD7C39"/>
    <w:rsid w:val="00FE0250"/>
    <w:rsid w:val="00FE2E2D"/>
    <w:rsid w:val="00FE61C6"/>
    <w:rsid w:val="00FE7FA8"/>
    <w:rsid w:val="00FF53FF"/>
    <w:rsid w:val="00FF6B97"/>
    <w:rsid w:val="00FF6C25"/>
    <w:rsid w:val="00FF77BC"/>
    <w:rsid w:val="00FF7A94"/>
    <w:rsid w:val="01047046"/>
    <w:rsid w:val="010742D5"/>
    <w:rsid w:val="010F7B98"/>
    <w:rsid w:val="01270A4D"/>
    <w:rsid w:val="014001AC"/>
    <w:rsid w:val="0156352C"/>
    <w:rsid w:val="01851778"/>
    <w:rsid w:val="018648F3"/>
    <w:rsid w:val="01A729ED"/>
    <w:rsid w:val="01AE11E6"/>
    <w:rsid w:val="01B729F0"/>
    <w:rsid w:val="01E96BCD"/>
    <w:rsid w:val="01F53A09"/>
    <w:rsid w:val="020A1B55"/>
    <w:rsid w:val="021C4626"/>
    <w:rsid w:val="02222883"/>
    <w:rsid w:val="024C71C5"/>
    <w:rsid w:val="02A01370"/>
    <w:rsid w:val="02C62BA9"/>
    <w:rsid w:val="030E7B41"/>
    <w:rsid w:val="034677B9"/>
    <w:rsid w:val="034C79A8"/>
    <w:rsid w:val="035E327D"/>
    <w:rsid w:val="03624C71"/>
    <w:rsid w:val="037171B2"/>
    <w:rsid w:val="03723D7D"/>
    <w:rsid w:val="03746D83"/>
    <w:rsid w:val="03A55E37"/>
    <w:rsid w:val="03A7102C"/>
    <w:rsid w:val="03DE5A5A"/>
    <w:rsid w:val="04071573"/>
    <w:rsid w:val="04357EE7"/>
    <w:rsid w:val="043E0AAC"/>
    <w:rsid w:val="044F2C90"/>
    <w:rsid w:val="04604D98"/>
    <w:rsid w:val="04762FE4"/>
    <w:rsid w:val="048361AE"/>
    <w:rsid w:val="048962DE"/>
    <w:rsid w:val="04A22F2C"/>
    <w:rsid w:val="04C403D8"/>
    <w:rsid w:val="04DA625A"/>
    <w:rsid w:val="04E7330D"/>
    <w:rsid w:val="04ED20EE"/>
    <w:rsid w:val="04EF476C"/>
    <w:rsid w:val="0528054A"/>
    <w:rsid w:val="05287815"/>
    <w:rsid w:val="052D2D41"/>
    <w:rsid w:val="0538232A"/>
    <w:rsid w:val="0552233D"/>
    <w:rsid w:val="05711186"/>
    <w:rsid w:val="05764BB0"/>
    <w:rsid w:val="05782C43"/>
    <w:rsid w:val="05903056"/>
    <w:rsid w:val="0596559A"/>
    <w:rsid w:val="059756C6"/>
    <w:rsid w:val="05B01B1D"/>
    <w:rsid w:val="05E17C80"/>
    <w:rsid w:val="05E55725"/>
    <w:rsid w:val="05E5760D"/>
    <w:rsid w:val="06066F04"/>
    <w:rsid w:val="060B3DAA"/>
    <w:rsid w:val="06242570"/>
    <w:rsid w:val="06274D10"/>
    <w:rsid w:val="0639353C"/>
    <w:rsid w:val="06474E34"/>
    <w:rsid w:val="06484055"/>
    <w:rsid w:val="065949DD"/>
    <w:rsid w:val="06653EC4"/>
    <w:rsid w:val="0699402C"/>
    <w:rsid w:val="069C64C8"/>
    <w:rsid w:val="06A0112C"/>
    <w:rsid w:val="06A81BEC"/>
    <w:rsid w:val="06B331CE"/>
    <w:rsid w:val="06BB2083"/>
    <w:rsid w:val="06BD404D"/>
    <w:rsid w:val="06DC60DB"/>
    <w:rsid w:val="06F07C0E"/>
    <w:rsid w:val="06F44F8B"/>
    <w:rsid w:val="06F84851"/>
    <w:rsid w:val="06FB0045"/>
    <w:rsid w:val="07434552"/>
    <w:rsid w:val="077B362D"/>
    <w:rsid w:val="079A6E72"/>
    <w:rsid w:val="079F3EE7"/>
    <w:rsid w:val="07A56FBB"/>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04266"/>
    <w:rsid w:val="08FD3C48"/>
    <w:rsid w:val="09137F54"/>
    <w:rsid w:val="09161D47"/>
    <w:rsid w:val="093D3ABC"/>
    <w:rsid w:val="094C3466"/>
    <w:rsid w:val="094D790A"/>
    <w:rsid w:val="099B68C7"/>
    <w:rsid w:val="09CE19BC"/>
    <w:rsid w:val="09E70A54"/>
    <w:rsid w:val="09E84CCD"/>
    <w:rsid w:val="0A051115"/>
    <w:rsid w:val="0A07231E"/>
    <w:rsid w:val="0A3A5C5D"/>
    <w:rsid w:val="0A464FA0"/>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021BE7"/>
    <w:rsid w:val="0C377F1F"/>
    <w:rsid w:val="0C4D7C21"/>
    <w:rsid w:val="0C516743"/>
    <w:rsid w:val="0C5D1BDB"/>
    <w:rsid w:val="0C7E2237"/>
    <w:rsid w:val="0C9910B8"/>
    <w:rsid w:val="0CA34118"/>
    <w:rsid w:val="0CA758F8"/>
    <w:rsid w:val="0CCD457A"/>
    <w:rsid w:val="0CD43212"/>
    <w:rsid w:val="0CED2959"/>
    <w:rsid w:val="0CEF3BF8"/>
    <w:rsid w:val="0D000761"/>
    <w:rsid w:val="0D3F7F2E"/>
    <w:rsid w:val="0D6344EC"/>
    <w:rsid w:val="0D705EC6"/>
    <w:rsid w:val="0D7446FA"/>
    <w:rsid w:val="0DB14507"/>
    <w:rsid w:val="0DB53D50"/>
    <w:rsid w:val="0DB757B9"/>
    <w:rsid w:val="0DE545F3"/>
    <w:rsid w:val="0DE7555E"/>
    <w:rsid w:val="0DEF60CD"/>
    <w:rsid w:val="0DF3037A"/>
    <w:rsid w:val="0E072513"/>
    <w:rsid w:val="0F0D0D2C"/>
    <w:rsid w:val="0F1D27C7"/>
    <w:rsid w:val="0F385060"/>
    <w:rsid w:val="0F3B6457"/>
    <w:rsid w:val="0F58781F"/>
    <w:rsid w:val="0F5D7625"/>
    <w:rsid w:val="0F6147A2"/>
    <w:rsid w:val="0F86061B"/>
    <w:rsid w:val="0FC27645"/>
    <w:rsid w:val="0FD4645C"/>
    <w:rsid w:val="0FF83408"/>
    <w:rsid w:val="10042936"/>
    <w:rsid w:val="1007199F"/>
    <w:rsid w:val="101A3630"/>
    <w:rsid w:val="102B2027"/>
    <w:rsid w:val="102C199B"/>
    <w:rsid w:val="1038715C"/>
    <w:rsid w:val="1045758D"/>
    <w:rsid w:val="105576A8"/>
    <w:rsid w:val="1078759D"/>
    <w:rsid w:val="10AC323E"/>
    <w:rsid w:val="10BE1B05"/>
    <w:rsid w:val="10C64B9C"/>
    <w:rsid w:val="10CB7C05"/>
    <w:rsid w:val="10CF3933"/>
    <w:rsid w:val="10ED6944"/>
    <w:rsid w:val="10FD1FE7"/>
    <w:rsid w:val="111120FD"/>
    <w:rsid w:val="114E421F"/>
    <w:rsid w:val="115B5C4F"/>
    <w:rsid w:val="118A244C"/>
    <w:rsid w:val="11A2124C"/>
    <w:rsid w:val="11C20C82"/>
    <w:rsid w:val="11D0460B"/>
    <w:rsid w:val="11DE5C79"/>
    <w:rsid w:val="11E95B94"/>
    <w:rsid w:val="120C7C36"/>
    <w:rsid w:val="12101447"/>
    <w:rsid w:val="12215961"/>
    <w:rsid w:val="125F1817"/>
    <w:rsid w:val="12883907"/>
    <w:rsid w:val="128D04EC"/>
    <w:rsid w:val="12A32F2B"/>
    <w:rsid w:val="12AA2320"/>
    <w:rsid w:val="12DB53B1"/>
    <w:rsid w:val="12E81B94"/>
    <w:rsid w:val="13257C63"/>
    <w:rsid w:val="133236CD"/>
    <w:rsid w:val="133707C2"/>
    <w:rsid w:val="13441C72"/>
    <w:rsid w:val="134C77A5"/>
    <w:rsid w:val="13731B39"/>
    <w:rsid w:val="13732205"/>
    <w:rsid w:val="13760A7F"/>
    <w:rsid w:val="137F0CE3"/>
    <w:rsid w:val="13A04ADA"/>
    <w:rsid w:val="13C30E6E"/>
    <w:rsid w:val="13DD7ADC"/>
    <w:rsid w:val="141B13D5"/>
    <w:rsid w:val="141C741E"/>
    <w:rsid w:val="14234B06"/>
    <w:rsid w:val="14377032"/>
    <w:rsid w:val="144E1DB4"/>
    <w:rsid w:val="1475311A"/>
    <w:rsid w:val="149D3DC9"/>
    <w:rsid w:val="149E1778"/>
    <w:rsid w:val="14AD35C3"/>
    <w:rsid w:val="14AD4839"/>
    <w:rsid w:val="14D964F6"/>
    <w:rsid w:val="14EA3450"/>
    <w:rsid w:val="14F767B6"/>
    <w:rsid w:val="15287486"/>
    <w:rsid w:val="157F5EC2"/>
    <w:rsid w:val="15840A84"/>
    <w:rsid w:val="15AF033B"/>
    <w:rsid w:val="15FA088E"/>
    <w:rsid w:val="16031113"/>
    <w:rsid w:val="16071EE7"/>
    <w:rsid w:val="160C1329"/>
    <w:rsid w:val="16332D75"/>
    <w:rsid w:val="16350D27"/>
    <w:rsid w:val="16502A53"/>
    <w:rsid w:val="16725D01"/>
    <w:rsid w:val="16777B9F"/>
    <w:rsid w:val="168F227C"/>
    <w:rsid w:val="169A575C"/>
    <w:rsid w:val="16AD5C51"/>
    <w:rsid w:val="16AE1DF9"/>
    <w:rsid w:val="16C11894"/>
    <w:rsid w:val="16C377D3"/>
    <w:rsid w:val="16DC27CF"/>
    <w:rsid w:val="16FC35EF"/>
    <w:rsid w:val="171F0861"/>
    <w:rsid w:val="1731374B"/>
    <w:rsid w:val="173B1F0E"/>
    <w:rsid w:val="173D243C"/>
    <w:rsid w:val="17534ECF"/>
    <w:rsid w:val="175F25AB"/>
    <w:rsid w:val="176109B7"/>
    <w:rsid w:val="17DC7BF0"/>
    <w:rsid w:val="180053F0"/>
    <w:rsid w:val="181011F1"/>
    <w:rsid w:val="183D4631"/>
    <w:rsid w:val="185F5F75"/>
    <w:rsid w:val="1862379E"/>
    <w:rsid w:val="18716A45"/>
    <w:rsid w:val="188227EF"/>
    <w:rsid w:val="189220EE"/>
    <w:rsid w:val="18980476"/>
    <w:rsid w:val="189E4B47"/>
    <w:rsid w:val="18E36CFC"/>
    <w:rsid w:val="19000C71"/>
    <w:rsid w:val="192A06DB"/>
    <w:rsid w:val="193028F8"/>
    <w:rsid w:val="193E62A3"/>
    <w:rsid w:val="19404698"/>
    <w:rsid w:val="19800DAF"/>
    <w:rsid w:val="198218DD"/>
    <w:rsid w:val="198D1B84"/>
    <w:rsid w:val="198E4D52"/>
    <w:rsid w:val="19923F06"/>
    <w:rsid w:val="19AF2729"/>
    <w:rsid w:val="19E51688"/>
    <w:rsid w:val="19EB65F9"/>
    <w:rsid w:val="19EE2A8B"/>
    <w:rsid w:val="19EE41FA"/>
    <w:rsid w:val="1A095A33"/>
    <w:rsid w:val="1A1830B1"/>
    <w:rsid w:val="1A2F4589"/>
    <w:rsid w:val="1A4C1D4A"/>
    <w:rsid w:val="1A587B66"/>
    <w:rsid w:val="1A5A6066"/>
    <w:rsid w:val="1A5B78E2"/>
    <w:rsid w:val="1A617D79"/>
    <w:rsid w:val="1A647FAE"/>
    <w:rsid w:val="1A777345"/>
    <w:rsid w:val="1A813E1F"/>
    <w:rsid w:val="1A8357FC"/>
    <w:rsid w:val="1A84309D"/>
    <w:rsid w:val="1A9F2503"/>
    <w:rsid w:val="1AA3486A"/>
    <w:rsid w:val="1AB71EC1"/>
    <w:rsid w:val="1ACE692C"/>
    <w:rsid w:val="1AE124BF"/>
    <w:rsid w:val="1AE33064"/>
    <w:rsid w:val="1AF357C2"/>
    <w:rsid w:val="1B0C316F"/>
    <w:rsid w:val="1B3B15AA"/>
    <w:rsid w:val="1B3C614F"/>
    <w:rsid w:val="1B6A3FBF"/>
    <w:rsid w:val="1B8C6B7B"/>
    <w:rsid w:val="1B9E29B4"/>
    <w:rsid w:val="1BBF65FB"/>
    <w:rsid w:val="1BC2281C"/>
    <w:rsid w:val="1BF657FB"/>
    <w:rsid w:val="1C374515"/>
    <w:rsid w:val="1C4235A6"/>
    <w:rsid w:val="1C457F9A"/>
    <w:rsid w:val="1C4B03A4"/>
    <w:rsid w:val="1C4F222F"/>
    <w:rsid w:val="1C850D11"/>
    <w:rsid w:val="1CA86A15"/>
    <w:rsid w:val="1CBB4247"/>
    <w:rsid w:val="1CDD5179"/>
    <w:rsid w:val="1CFA7EEF"/>
    <w:rsid w:val="1CFB1146"/>
    <w:rsid w:val="1D1338EC"/>
    <w:rsid w:val="1D37062D"/>
    <w:rsid w:val="1D3B199E"/>
    <w:rsid w:val="1D5B6D2E"/>
    <w:rsid w:val="1D7C6690"/>
    <w:rsid w:val="1D917929"/>
    <w:rsid w:val="1DAF0311"/>
    <w:rsid w:val="1DAF6046"/>
    <w:rsid w:val="1DC54E33"/>
    <w:rsid w:val="1DC84F72"/>
    <w:rsid w:val="1DEC270F"/>
    <w:rsid w:val="1DF10281"/>
    <w:rsid w:val="1E0672A1"/>
    <w:rsid w:val="1E0D3D46"/>
    <w:rsid w:val="1E331E3B"/>
    <w:rsid w:val="1E370C0B"/>
    <w:rsid w:val="1E4E212D"/>
    <w:rsid w:val="1E561B49"/>
    <w:rsid w:val="1E5A2895"/>
    <w:rsid w:val="1E5B5B74"/>
    <w:rsid w:val="1E847B39"/>
    <w:rsid w:val="1E860C88"/>
    <w:rsid w:val="1EA91ED8"/>
    <w:rsid w:val="1EAD27E8"/>
    <w:rsid w:val="1ED462A6"/>
    <w:rsid w:val="1ED734FA"/>
    <w:rsid w:val="1EDB21B2"/>
    <w:rsid w:val="1EE21D29"/>
    <w:rsid w:val="1EE72005"/>
    <w:rsid w:val="1EED1786"/>
    <w:rsid w:val="1F2F246F"/>
    <w:rsid w:val="1F3E1D5D"/>
    <w:rsid w:val="1F6E3177"/>
    <w:rsid w:val="1F6E4473"/>
    <w:rsid w:val="1F6F04BA"/>
    <w:rsid w:val="1F8129BD"/>
    <w:rsid w:val="1F930BDA"/>
    <w:rsid w:val="1FE67D19"/>
    <w:rsid w:val="20027E74"/>
    <w:rsid w:val="200F606B"/>
    <w:rsid w:val="20115AF8"/>
    <w:rsid w:val="2024650C"/>
    <w:rsid w:val="204663FA"/>
    <w:rsid w:val="20624FA2"/>
    <w:rsid w:val="206A1137"/>
    <w:rsid w:val="20835E3C"/>
    <w:rsid w:val="20AA1825"/>
    <w:rsid w:val="20BB1EB1"/>
    <w:rsid w:val="21144C23"/>
    <w:rsid w:val="212A75E7"/>
    <w:rsid w:val="2149120A"/>
    <w:rsid w:val="21593740"/>
    <w:rsid w:val="215C6880"/>
    <w:rsid w:val="2163612C"/>
    <w:rsid w:val="217039C6"/>
    <w:rsid w:val="21754AF5"/>
    <w:rsid w:val="217E7700"/>
    <w:rsid w:val="218158E0"/>
    <w:rsid w:val="218F0080"/>
    <w:rsid w:val="21BA53F5"/>
    <w:rsid w:val="21EE48C0"/>
    <w:rsid w:val="2206750B"/>
    <w:rsid w:val="220B781D"/>
    <w:rsid w:val="2220525E"/>
    <w:rsid w:val="224449F5"/>
    <w:rsid w:val="225D16C1"/>
    <w:rsid w:val="2266010D"/>
    <w:rsid w:val="226E674C"/>
    <w:rsid w:val="22712A0D"/>
    <w:rsid w:val="22734646"/>
    <w:rsid w:val="22B609EC"/>
    <w:rsid w:val="22BF044B"/>
    <w:rsid w:val="22C23296"/>
    <w:rsid w:val="22CF4727"/>
    <w:rsid w:val="23280561"/>
    <w:rsid w:val="2330019D"/>
    <w:rsid w:val="235E2799"/>
    <w:rsid w:val="23666663"/>
    <w:rsid w:val="23693289"/>
    <w:rsid w:val="23795972"/>
    <w:rsid w:val="239147E1"/>
    <w:rsid w:val="23B23EE6"/>
    <w:rsid w:val="23BB34F7"/>
    <w:rsid w:val="23CB333E"/>
    <w:rsid w:val="23F91B39"/>
    <w:rsid w:val="243A5F83"/>
    <w:rsid w:val="244702BD"/>
    <w:rsid w:val="24521E21"/>
    <w:rsid w:val="247E0687"/>
    <w:rsid w:val="24A20628"/>
    <w:rsid w:val="24B45D14"/>
    <w:rsid w:val="24FE0E05"/>
    <w:rsid w:val="25171BA0"/>
    <w:rsid w:val="251B18C1"/>
    <w:rsid w:val="25222461"/>
    <w:rsid w:val="25501E67"/>
    <w:rsid w:val="25524FA6"/>
    <w:rsid w:val="25532EC3"/>
    <w:rsid w:val="257A4361"/>
    <w:rsid w:val="25925077"/>
    <w:rsid w:val="25AF3989"/>
    <w:rsid w:val="25B24E51"/>
    <w:rsid w:val="25C73339"/>
    <w:rsid w:val="25C86149"/>
    <w:rsid w:val="25D62822"/>
    <w:rsid w:val="25E863C9"/>
    <w:rsid w:val="25F16B68"/>
    <w:rsid w:val="26013B1B"/>
    <w:rsid w:val="260663DB"/>
    <w:rsid w:val="26546373"/>
    <w:rsid w:val="267D7507"/>
    <w:rsid w:val="26841C6E"/>
    <w:rsid w:val="26934343"/>
    <w:rsid w:val="269C7383"/>
    <w:rsid w:val="26AD7B88"/>
    <w:rsid w:val="26B424FB"/>
    <w:rsid w:val="26B73D93"/>
    <w:rsid w:val="26DF742E"/>
    <w:rsid w:val="26E62133"/>
    <w:rsid w:val="27166FCE"/>
    <w:rsid w:val="27644345"/>
    <w:rsid w:val="276A376B"/>
    <w:rsid w:val="277F68D2"/>
    <w:rsid w:val="27870FB2"/>
    <w:rsid w:val="278F0AAA"/>
    <w:rsid w:val="27B84345"/>
    <w:rsid w:val="27CB7A47"/>
    <w:rsid w:val="27CF31D6"/>
    <w:rsid w:val="27D32B97"/>
    <w:rsid w:val="27E53B63"/>
    <w:rsid w:val="27F52A10"/>
    <w:rsid w:val="280E4470"/>
    <w:rsid w:val="28121051"/>
    <w:rsid w:val="283E405F"/>
    <w:rsid w:val="284460E4"/>
    <w:rsid w:val="28915840"/>
    <w:rsid w:val="28C47B9F"/>
    <w:rsid w:val="28D41056"/>
    <w:rsid w:val="28D9203E"/>
    <w:rsid w:val="295E1181"/>
    <w:rsid w:val="29B00B02"/>
    <w:rsid w:val="29B661A7"/>
    <w:rsid w:val="29D049D8"/>
    <w:rsid w:val="29DB1483"/>
    <w:rsid w:val="29DC3277"/>
    <w:rsid w:val="29FA460F"/>
    <w:rsid w:val="2A0B6D48"/>
    <w:rsid w:val="2A397DF9"/>
    <w:rsid w:val="2A7117E4"/>
    <w:rsid w:val="2A7C5019"/>
    <w:rsid w:val="2A8E3410"/>
    <w:rsid w:val="2AC017A8"/>
    <w:rsid w:val="2AE632C3"/>
    <w:rsid w:val="2B3677A4"/>
    <w:rsid w:val="2B7F5D7B"/>
    <w:rsid w:val="2B9073EB"/>
    <w:rsid w:val="2BAD682D"/>
    <w:rsid w:val="2BEE5A9C"/>
    <w:rsid w:val="2C212804"/>
    <w:rsid w:val="2C6B41B7"/>
    <w:rsid w:val="2CAF7AE9"/>
    <w:rsid w:val="2CB550EC"/>
    <w:rsid w:val="2CF947D9"/>
    <w:rsid w:val="2CFA06CC"/>
    <w:rsid w:val="2D2437ED"/>
    <w:rsid w:val="2D3F090C"/>
    <w:rsid w:val="2D473273"/>
    <w:rsid w:val="2D7955C6"/>
    <w:rsid w:val="2D7970DC"/>
    <w:rsid w:val="2D8167C0"/>
    <w:rsid w:val="2D9C1D44"/>
    <w:rsid w:val="2DA4398D"/>
    <w:rsid w:val="2DAB174B"/>
    <w:rsid w:val="2DAC3053"/>
    <w:rsid w:val="2DB40F04"/>
    <w:rsid w:val="2DB55317"/>
    <w:rsid w:val="2DD04A2C"/>
    <w:rsid w:val="2E1A2D69"/>
    <w:rsid w:val="2E1C2312"/>
    <w:rsid w:val="2E617376"/>
    <w:rsid w:val="2E883A5E"/>
    <w:rsid w:val="2ED13170"/>
    <w:rsid w:val="2F011E82"/>
    <w:rsid w:val="2F2329A1"/>
    <w:rsid w:val="2F394767"/>
    <w:rsid w:val="2F415E64"/>
    <w:rsid w:val="2F6858EF"/>
    <w:rsid w:val="2F6C36B9"/>
    <w:rsid w:val="2F7674B4"/>
    <w:rsid w:val="2FC51659"/>
    <w:rsid w:val="2FCB2DE8"/>
    <w:rsid w:val="30082C17"/>
    <w:rsid w:val="301A6B35"/>
    <w:rsid w:val="301E2C0E"/>
    <w:rsid w:val="30281C88"/>
    <w:rsid w:val="30314FE0"/>
    <w:rsid w:val="30385048"/>
    <w:rsid w:val="30400DE6"/>
    <w:rsid w:val="3046030C"/>
    <w:rsid w:val="30500FD5"/>
    <w:rsid w:val="30577166"/>
    <w:rsid w:val="30A8450A"/>
    <w:rsid w:val="30B147B2"/>
    <w:rsid w:val="30F10937"/>
    <w:rsid w:val="30FE64F4"/>
    <w:rsid w:val="31021C6D"/>
    <w:rsid w:val="310965F5"/>
    <w:rsid w:val="310D00D7"/>
    <w:rsid w:val="314A5A0E"/>
    <w:rsid w:val="31682139"/>
    <w:rsid w:val="316E47AA"/>
    <w:rsid w:val="319957F6"/>
    <w:rsid w:val="31A00182"/>
    <w:rsid w:val="31BC1EF6"/>
    <w:rsid w:val="31C036D0"/>
    <w:rsid w:val="31D953B1"/>
    <w:rsid w:val="31EC1741"/>
    <w:rsid w:val="31EF6CF0"/>
    <w:rsid w:val="31F7619B"/>
    <w:rsid w:val="321F0CAE"/>
    <w:rsid w:val="321F3505"/>
    <w:rsid w:val="322B0318"/>
    <w:rsid w:val="32406EF5"/>
    <w:rsid w:val="32494369"/>
    <w:rsid w:val="324C0B81"/>
    <w:rsid w:val="32517D1E"/>
    <w:rsid w:val="329B0438"/>
    <w:rsid w:val="32B63AAA"/>
    <w:rsid w:val="32DA2D7B"/>
    <w:rsid w:val="32F00FEE"/>
    <w:rsid w:val="33091096"/>
    <w:rsid w:val="33232830"/>
    <w:rsid w:val="3341533E"/>
    <w:rsid w:val="33490955"/>
    <w:rsid w:val="33843CA1"/>
    <w:rsid w:val="340050D0"/>
    <w:rsid w:val="344C23E9"/>
    <w:rsid w:val="344D764F"/>
    <w:rsid w:val="34690455"/>
    <w:rsid w:val="34AA1765"/>
    <w:rsid w:val="34D7618A"/>
    <w:rsid w:val="34F9104F"/>
    <w:rsid w:val="34FE589B"/>
    <w:rsid w:val="3529493E"/>
    <w:rsid w:val="35330B48"/>
    <w:rsid w:val="353B29E7"/>
    <w:rsid w:val="355D4407"/>
    <w:rsid w:val="3562042D"/>
    <w:rsid w:val="35850AE6"/>
    <w:rsid w:val="358B0CEF"/>
    <w:rsid w:val="358E55F9"/>
    <w:rsid w:val="35A74497"/>
    <w:rsid w:val="35A74E2B"/>
    <w:rsid w:val="35A94199"/>
    <w:rsid w:val="35B05630"/>
    <w:rsid w:val="35C33EC5"/>
    <w:rsid w:val="35C81BD5"/>
    <w:rsid w:val="35CF6801"/>
    <w:rsid w:val="35DE1818"/>
    <w:rsid w:val="35ED404E"/>
    <w:rsid w:val="36243C2B"/>
    <w:rsid w:val="363C648D"/>
    <w:rsid w:val="364517E5"/>
    <w:rsid w:val="36475152"/>
    <w:rsid w:val="365674EF"/>
    <w:rsid w:val="367134DE"/>
    <w:rsid w:val="36745C27"/>
    <w:rsid w:val="36787E34"/>
    <w:rsid w:val="3692435D"/>
    <w:rsid w:val="36FC06E4"/>
    <w:rsid w:val="370B0055"/>
    <w:rsid w:val="37290F6F"/>
    <w:rsid w:val="37405B09"/>
    <w:rsid w:val="374976F8"/>
    <w:rsid w:val="37533A9C"/>
    <w:rsid w:val="37821544"/>
    <w:rsid w:val="3787676D"/>
    <w:rsid w:val="37953793"/>
    <w:rsid w:val="37A53093"/>
    <w:rsid w:val="37E702EC"/>
    <w:rsid w:val="382848F7"/>
    <w:rsid w:val="387119AC"/>
    <w:rsid w:val="38727414"/>
    <w:rsid w:val="38AF4648"/>
    <w:rsid w:val="38B3392D"/>
    <w:rsid w:val="38B37C06"/>
    <w:rsid w:val="38E50A97"/>
    <w:rsid w:val="391E370A"/>
    <w:rsid w:val="392C0004"/>
    <w:rsid w:val="392F5095"/>
    <w:rsid w:val="393C7ED6"/>
    <w:rsid w:val="39465433"/>
    <w:rsid w:val="39581B4E"/>
    <w:rsid w:val="395B6912"/>
    <w:rsid w:val="39707BD5"/>
    <w:rsid w:val="39A56F77"/>
    <w:rsid w:val="39BE4A11"/>
    <w:rsid w:val="3A261BF4"/>
    <w:rsid w:val="3A27520A"/>
    <w:rsid w:val="3A3F6C87"/>
    <w:rsid w:val="3A465FD4"/>
    <w:rsid w:val="3A956A72"/>
    <w:rsid w:val="3AD70862"/>
    <w:rsid w:val="3AE76311"/>
    <w:rsid w:val="3B1109C9"/>
    <w:rsid w:val="3B2552D7"/>
    <w:rsid w:val="3B384ABA"/>
    <w:rsid w:val="3B3F7D03"/>
    <w:rsid w:val="3B624198"/>
    <w:rsid w:val="3B783AC3"/>
    <w:rsid w:val="3B970D6B"/>
    <w:rsid w:val="3BBD1EF3"/>
    <w:rsid w:val="3BD15875"/>
    <w:rsid w:val="3BE51125"/>
    <w:rsid w:val="3BE90506"/>
    <w:rsid w:val="3BEB6832"/>
    <w:rsid w:val="3BF178CC"/>
    <w:rsid w:val="3BFA2E9E"/>
    <w:rsid w:val="3C0C372A"/>
    <w:rsid w:val="3C40766B"/>
    <w:rsid w:val="3C476B61"/>
    <w:rsid w:val="3C5351E8"/>
    <w:rsid w:val="3C583A62"/>
    <w:rsid w:val="3C7C5835"/>
    <w:rsid w:val="3C81292C"/>
    <w:rsid w:val="3C813EBD"/>
    <w:rsid w:val="3CB702EA"/>
    <w:rsid w:val="3CBD35C8"/>
    <w:rsid w:val="3CCF0F73"/>
    <w:rsid w:val="3CE437F4"/>
    <w:rsid w:val="3D386985"/>
    <w:rsid w:val="3D3906B1"/>
    <w:rsid w:val="3D502BD6"/>
    <w:rsid w:val="3D584E9B"/>
    <w:rsid w:val="3D880E45"/>
    <w:rsid w:val="3D9C69C1"/>
    <w:rsid w:val="3DA0424A"/>
    <w:rsid w:val="3DA419D7"/>
    <w:rsid w:val="3DB6341F"/>
    <w:rsid w:val="3DDA6370"/>
    <w:rsid w:val="3DDD2C1B"/>
    <w:rsid w:val="3DFF5060"/>
    <w:rsid w:val="3E136870"/>
    <w:rsid w:val="3E5D5F3B"/>
    <w:rsid w:val="3E615282"/>
    <w:rsid w:val="3E8429B9"/>
    <w:rsid w:val="3E9F6404"/>
    <w:rsid w:val="3EBE7D18"/>
    <w:rsid w:val="3EC9278A"/>
    <w:rsid w:val="3ECC547A"/>
    <w:rsid w:val="3EE01AD6"/>
    <w:rsid w:val="3F1A1718"/>
    <w:rsid w:val="3F4E5041"/>
    <w:rsid w:val="3F506818"/>
    <w:rsid w:val="3FE36C1C"/>
    <w:rsid w:val="3FEB19D5"/>
    <w:rsid w:val="40340044"/>
    <w:rsid w:val="40661E5E"/>
    <w:rsid w:val="406E45AD"/>
    <w:rsid w:val="407C0CAD"/>
    <w:rsid w:val="40924D64"/>
    <w:rsid w:val="40963A57"/>
    <w:rsid w:val="40D16B7C"/>
    <w:rsid w:val="40D16C5D"/>
    <w:rsid w:val="40D56E2C"/>
    <w:rsid w:val="410A3110"/>
    <w:rsid w:val="41173D7E"/>
    <w:rsid w:val="412748DE"/>
    <w:rsid w:val="41310CA2"/>
    <w:rsid w:val="417E2272"/>
    <w:rsid w:val="41893506"/>
    <w:rsid w:val="419915A4"/>
    <w:rsid w:val="41A375C0"/>
    <w:rsid w:val="41A82FD1"/>
    <w:rsid w:val="41C35995"/>
    <w:rsid w:val="41CF7D38"/>
    <w:rsid w:val="41FC4A89"/>
    <w:rsid w:val="41FD11BE"/>
    <w:rsid w:val="420F1D94"/>
    <w:rsid w:val="422C362E"/>
    <w:rsid w:val="423E5ED2"/>
    <w:rsid w:val="424441F1"/>
    <w:rsid w:val="425E0F00"/>
    <w:rsid w:val="426D5149"/>
    <w:rsid w:val="427E3E3A"/>
    <w:rsid w:val="428917B7"/>
    <w:rsid w:val="42AB20D8"/>
    <w:rsid w:val="430B7DA4"/>
    <w:rsid w:val="430D4AC0"/>
    <w:rsid w:val="431E047F"/>
    <w:rsid w:val="431E65EF"/>
    <w:rsid w:val="435A4BBF"/>
    <w:rsid w:val="43617533"/>
    <w:rsid w:val="436A6565"/>
    <w:rsid w:val="437A019F"/>
    <w:rsid w:val="43891F34"/>
    <w:rsid w:val="43B21221"/>
    <w:rsid w:val="43C20D21"/>
    <w:rsid w:val="43C63987"/>
    <w:rsid w:val="43C81360"/>
    <w:rsid w:val="43CF26EE"/>
    <w:rsid w:val="43DA059E"/>
    <w:rsid w:val="43FB7AE7"/>
    <w:rsid w:val="4400649E"/>
    <w:rsid w:val="441426C6"/>
    <w:rsid w:val="441466E5"/>
    <w:rsid w:val="441A605F"/>
    <w:rsid w:val="4421734C"/>
    <w:rsid w:val="44437D45"/>
    <w:rsid w:val="44460A9F"/>
    <w:rsid w:val="446C5C01"/>
    <w:rsid w:val="4478624B"/>
    <w:rsid w:val="4493367B"/>
    <w:rsid w:val="44A72843"/>
    <w:rsid w:val="44AB74B4"/>
    <w:rsid w:val="44B2771E"/>
    <w:rsid w:val="44B8368E"/>
    <w:rsid w:val="452905F3"/>
    <w:rsid w:val="4531085A"/>
    <w:rsid w:val="45594965"/>
    <w:rsid w:val="456A35B3"/>
    <w:rsid w:val="457B7A6B"/>
    <w:rsid w:val="45A45439"/>
    <w:rsid w:val="45CA7348"/>
    <w:rsid w:val="45CB72CE"/>
    <w:rsid w:val="461B2E0D"/>
    <w:rsid w:val="461F4864"/>
    <w:rsid w:val="462B6DAB"/>
    <w:rsid w:val="46977D08"/>
    <w:rsid w:val="469B5592"/>
    <w:rsid w:val="46A5400A"/>
    <w:rsid w:val="46C67C71"/>
    <w:rsid w:val="46DB6342"/>
    <w:rsid w:val="46F207EA"/>
    <w:rsid w:val="46F40267"/>
    <w:rsid w:val="46F87058"/>
    <w:rsid w:val="46FE55F0"/>
    <w:rsid w:val="471E4985"/>
    <w:rsid w:val="47283388"/>
    <w:rsid w:val="4750618B"/>
    <w:rsid w:val="477A20CD"/>
    <w:rsid w:val="478165B0"/>
    <w:rsid w:val="47C35102"/>
    <w:rsid w:val="47C90408"/>
    <w:rsid w:val="47CA3491"/>
    <w:rsid w:val="47DE0285"/>
    <w:rsid w:val="47EA0372"/>
    <w:rsid w:val="47F77566"/>
    <w:rsid w:val="48131737"/>
    <w:rsid w:val="481C1F20"/>
    <w:rsid w:val="48263A21"/>
    <w:rsid w:val="482932B2"/>
    <w:rsid w:val="48452D6C"/>
    <w:rsid w:val="48463115"/>
    <w:rsid w:val="48490177"/>
    <w:rsid w:val="486F19CC"/>
    <w:rsid w:val="48734131"/>
    <w:rsid w:val="48801F0A"/>
    <w:rsid w:val="489C4879"/>
    <w:rsid w:val="489C7EA5"/>
    <w:rsid w:val="48C2106E"/>
    <w:rsid w:val="48EE1812"/>
    <w:rsid w:val="49276E58"/>
    <w:rsid w:val="494B4338"/>
    <w:rsid w:val="497C5511"/>
    <w:rsid w:val="49B65DC9"/>
    <w:rsid w:val="4A131AB1"/>
    <w:rsid w:val="4A161077"/>
    <w:rsid w:val="4A34760C"/>
    <w:rsid w:val="4A64259A"/>
    <w:rsid w:val="4AA4128B"/>
    <w:rsid w:val="4AAA7028"/>
    <w:rsid w:val="4AD50D4A"/>
    <w:rsid w:val="4ADC75C4"/>
    <w:rsid w:val="4B0D06CC"/>
    <w:rsid w:val="4B2977E3"/>
    <w:rsid w:val="4B3A3263"/>
    <w:rsid w:val="4B404F96"/>
    <w:rsid w:val="4B5F395F"/>
    <w:rsid w:val="4BA57F43"/>
    <w:rsid w:val="4BB73A13"/>
    <w:rsid w:val="4BE22955"/>
    <w:rsid w:val="4C350C2A"/>
    <w:rsid w:val="4C507E45"/>
    <w:rsid w:val="4C60411D"/>
    <w:rsid w:val="4C8E22C0"/>
    <w:rsid w:val="4C9743B6"/>
    <w:rsid w:val="4CA56DBD"/>
    <w:rsid w:val="4CCD70EB"/>
    <w:rsid w:val="4CD15334"/>
    <w:rsid w:val="4CDC2AC2"/>
    <w:rsid w:val="4CEF194A"/>
    <w:rsid w:val="4CF475EA"/>
    <w:rsid w:val="4D123D13"/>
    <w:rsid w:val="4D3F7ED7"/>
    <w:rsid w:val="4D4473CA"/>
    <w:rsid w:val="4D453A21"/>
    <w:rsid w:val="4D594184"/>
    <w:rsid w:val="4D670A85"/>
    <w:rsid w:val="4D80617B"/>
    <w:rsid w:val="4D806473"/>
    <w:rsid w:val="4DB87F6B"/>
    <w:rsid w:val="4DC061AA"/>
    <w:rsid w:val="4DC35387"/>
    <w:rsid w:val="4DD21759"/>
    <w:rsid w:val="4DE44350"/>
    <w:rsid w:val="4DF85FC0"/>
    <w:rsid w:val="4E04235C"/>
    <w:rsid w:val="4E1074C8"/>
    <w:rsid w:val="4E2B1D2E"/>
    <w:rsid w:val="4E355844"/>
    <w:rsid w:val="4E527CB0"/>
    <w:rsid w:val="4E6F1EF6"/>
    <w:rsid w:val="4E7B029B"/>
    <w:rsid w:val="4E8D4E1C"/>
    <w:rsid w:val="4E9C2A45"/>
    <w:rsid w:val="4EC512BE"/>
    <w:rsid w:val="4ECB07EA"/>
    <w:rsid w:val="4EDA18B9"/>
    <w:rsid w:val="4F216F20"/>
    <w:rsid w:val="4F573543"/>
    <w:rsid w:val="4F6D467A"/>
    <w:rsid w:val="4FED507D"/>
    <w:rsid w:val="4FFB62E9"/>
    <w:rsid w:val="501C4E89"/>
    <w:rsid w:val="502B325D"/>
    <w:rsid w:val="503907A5"/>
    <w:rsid w:val="503C5070"/>
    <w:rsid w:val="50577849"/>
    <w:rsid w:val="505D795E"/>
    <w:rsid w:val="50630959"/>
    <w:rsid w:val="50742764"/>
    <w:rsid w:val="50C23948"/>
    <w:rsid w:val="50D94BAC"/>
    <w:rsid w:val="50DD3BA3"/>
    <w:rsid w:val="50E61CAB"/>
    <w:rsid w:val="5132754D"/>
    <w:rsid w:val="513564CC"/>
    <w:rsid w:val="514E3A09"/>
    <w:rsid w:val="51510028"/>
    <w:rsid w:val="51746681"/>
    <w:rsid w:val="517C3AF1"/>
    <w:rsid w:val="51915B3D"/>
    <w:rsid w:val="519F5121"/>
    <w:rsid w:val="5229273F"/>
    <w:rsid w:val="52377A08"/>
    <w:rsid w:val="52547228"/>
    <w:rsid w:val="529432E6"/>
    <w:rsid w:val="52965C45"/>
    <w:rsid w:val="52A8026E"/>
    <w:rsid w:val="52AB7845"/>
    <w:rsid w:val="53087788"/>
    <w:rsid w:val="53100A12"/>
    <w:rsid w:val="532C197B"/>
    <w:rsid w:val="53360094"/>
    <w:rsid w:val="534C6115"/>
    <w:rsid w:val="53561F88"/>
    <w:rsid w:val="5364496F"/>
    <w:rsid w:val="536B5C40"/>
    <w:rsid w:val="53BC34C4"/>
    <w:rsid w:val="53CE29B7"/>
    <w:rsid w:val="53E93F16"/>
    <w:rsid w:val="53F04BF7"/>
    <w:rsid w:val="53FB49B4"/>
    <w:rsid w:val="53FC0070"/>
    <w:rsid w:val="540337E7"/>
    <w:rsid w:val="54065CB8"/>
    <w:rsid w:val="54071A30"/>
    <w:rsid w:val="54142032"/>
    <w:rsid w:val="54143B82"/>
    <w:rsid w:val="54451376"/>
    <w:rsid w:val="54484523"/>
    <w:rsid w:val="54776BE8"/>
    <w:rsid w:val="547B2C44"/>
    <w:rsid w:val="547F7066"/>
    <w:rsid w:val="548C0083"/>
    <w:rsid w:val="54AE1CA1"/>
    <w:rsid w:val="54B716A8"/>
    <w:rsid w:val="54BC10AE"/>
    <w:rsid w:val="54D15BFA"/>
    <w:rsid w:val="54DE257B"/>
    <w:rsid w:val="54F82DE2"/>
    <w:rsid w:val="55052496"/>
    <w:rsid w:val="55091415"/>
    <w:rsid w:val="5533415E"/>
    <w:rsid w:val="553D5A1E"/>
    <w:rsid w:val="555B4C1C"/>
    <w:rsid w:val="55665E4B"/>
    <w:rsid w:val="55757E11"/>
    <w:rsid w:val="557C6AE7"/>
    <w:rsid w:val="55A0704C"/>
    <w:rsid w:val="55A923B9"/>
    <w:rsid w:val="55CE0F83"/>
    <w:rsid w:val="55DD38ED"/>
    <w:rsid w:val="561A3EA2"/>
    <w:rsid w:val="561C28AB"/>
    <w:rsid w:val="56434C8D"/>
    <w:rsid w:val="568A68D9"/>
    <w:rsid w:val="56A438D4"/>
    <w:rsid w:val="56BA5C7F"/>
    <w:rsid w:val="56EA1F97"/>
    <w:rsid w:val="570F0FFB"/>
    <w:rsid w:val="57444EB6"/>
    <w:rsid w:val="574E065D"/>
    <w:rsid w:val="575B7C13"/>
    <w:rsid w:val="576E7E03"/>
    <w:rsid w:val="578A5B09"/>
    <w:rsid w:val="57AA5D1A"/>
    <w:rsid w:val="57AC15B6"/>
    <w:rsid w:val="57BE32DB"/>
    <w:rsid w:val="57D631F8"/>
    <w:rsid w:val="57D66F0C"/>
    <w:rsid w:val="57E53AFB"/>
    <w:rsid w:val="57F111F5"/>
    <w:rsid w:val="58082218"/>
    <w:rsid w:val="581028EA"/>
    <w:rsid w:val="58344161"/>
    <w:rsid w:val="584F69BB"/>
    <w:rsid w:val="585D0DF7"/>
    <w:rsid w:val="587316C8"/>
    <w:rsid w:val="587A06CF"/>
    <w:rsid w:val="58937D37"/>
    <w:rsid w:val="58AD641D"/>
    <w:rsid w:val="58B420E4"/>
    <w:rsid w:val="59135C67"/>
    <w:rsid w:val="59233562"/>
    <w:rsid w:val="593814F2"/>
    <w:rsid w:val="593C1329"/>
    <w:rsid w:val="595A34E9"/>
    <w:rsid w:val="595B7937"/>
    <w:rsid w:val="597C7365"/>
    <w:rsid w:val="597F7369"/>
    <w:rsid w:val="59997155"/>
    <w:rsid w:val="59A2414B"/>
    <w:rsid w:val="59FE08FA"/>
    <w:rsid w:val="5A060D86"/>
    <w:rsid w:val="5A56726E"/>
    <w:rsid w:val="5A6B69EA"/>
    <w:rsid w:val="5A886394"/>
    <w:rsid w:val="5A963B0E"/>
    <w:rsid w:val="5A9F6060"/>
    <w:rsid w:val="5ACB6813"/>
    <w:rsid w:val="5ACF7403"/>
    <w:rsid w:val="5B3F5F54"/>
    <w:rsid w:val="5B46719F"/>
    <w:rsid w:val="5B737DCF"/>
    <w:rsid w:val="5BA42A14"/>
    <w:rsid w:val="5BB47CCC"/>
    <w:rsid w:val="5BCD1726"/>
    <w:rsid w:val="5BD05B9D"/>
    <w:rsid w:val="5BD343E6"/>
    <w:rsid w:val="5BE00F61"/>
    <w:rsid w:val="5BF00094"/>
    <w:rsid w:val="5BFB5206"/>
    <w:rsid w:val="5C1D197F"/>
    <w:rsid w:val="5C403D31"/>
    <w:rsid w:val="5C584C6F"/>
    <w:rsid w:val="5CB65A64"/>
    <w:rsid w:val="5CD26BB3"/>
    <w:rsid w:val="5CEB063E"/>
    <w:rsid w:val="5D0B0214"/>
    <w:rsid w:val="5D142419"/>
    <w:rsid w:val="5D1A0A42"/>
    <w:rsid w:val="5D3A69D3"/>
    <w:rsid w:val="5D4F1710"/>
    <w:rsid w:val="5D71045F"/>
    <w:rsid w:val="5DA55EAC"/>
    <w:rsid w:val="5DAC626B"/>
    <w:rsid w:val="5E146811"/>
    <w:rsid w:val="5E1B6804"/>
    <w:rsid w:val="5E3F1ED0"/>
    <w:rsid w:val="5E4A015A"/>
    <w:rsid w:val="5E4E1E2F"/>
    <w:rsid w:val="5E7E280E"/>
    <w:rsid w:val="5E99597B"/>
    <w:rsid w:val="5E9F5BCB"/>
    <w:rsid w:val="5EA343F9"/>
    <w:rsid w:val="5F164D5E"/>
    <w:rsid w:val="5F2D2E3D"/>
    <w:rsid w:val="5F511649"/>
    <w:rsid w:val="5F741C71"/>
    <w:rsid w:val="5F884475"/>
    <w:rsid w:val="5F940261"/>
    <w:rsid w:val="5FBE713C"/>
    <w:rsid w:val="5FDA399F"/>
    <w:rsid w:val="5FFA79ED"/>
    <w:rsid w:val="60326087"/>
    <w:rsid w:val="606D0EF6"/>
    <w:rsid w:val="60777171"/>
    <w:rsid w:val="60806A99"/>
    <w:rsid w:val="60B442A8"/>
    <w:rsid w:val="60F11E42"/>
    <w:rsid w:val="60FD7810"/>
    <w:rsid w:val="61013040"/>
    <w:rsid w:val="610E310A"/>
    <w:rsid w:val="611C35B8"/>
    <w:rsid w:val="611D1C0E"/>
    <w:rsid w:val="614918DA"/>
    <w:rsid w:val="61774699"/>
    <w:rsid w:val="619057DE"/>
    <w:rsid w:val="61A25580"/>
    <w:rsid w:val="61AE7556"/>
    <w:rsid w:val="61C55F7F"/>
    <w:rsid w:val="61D41854"/>
    <w:rsid w:val="61F46458"/>
    <w:rsid w:val="62282B27"/>
    <w:rsid w:val="624F6F55"/>
    <w:rsid w:val="625A6442"/>
    <w:rsid w:val="626A5E7B"/>
    <w:rsid w:val="62C31135"/>
    <w:rsid w:val="62C76106"/>
    <w:rsid w:val="62CC474C"/>
    <w:rsid w:val="630D771F"/>
    <w:rsid w:val="63377182"/>
    <w:rsid w:val="63394FD5"/>
    <w:rsid w:val="637B0B27"/>
    <w:rsid w:val="63874046"/>
    <w:rsid w:val="638B4892"/>
    <w:rsid w:val="63BB45AD"/>
    <w:rsid w:val="63C73E6D"/>
    <w:rsid w:val="63DD4529"/>
    <w:rsid w:val="63FC0611"/>
    <w:rsid w:val="641222ED"/>
    <w:rsid w:val="642B5582"/>
    <w:rsid w:val="642C5EB4"/>
    <w:rsid w:val="644878A5"/>
    <w:rsid w:val="64507CAB"/>
    <w:rsid w:val="64516BFF"/>
    <w:rsid w:val="64643953"/>
    <w:rsid w:val="648A46E4"/>
    <w:rsid w:val="64963CFA"/>
    <w:rsid w:val="64B31A3E"/>
    <w:rsid w:val="64BB7086"/>
    <w:rsid w:val="64D65DFB"/>
    <w:rsid w:val="64DF720B"/>
    <w:rsid w:val="64FB2F8F"/>
    <w:rsid w:val="6502750F"/>
    <w:rsid w:val="655769D7"/>
    <w:rsid w:val="656C666D"/>
    <w:rsid w:val="658C66C4"/>
    <w:rsid w:val="65B640A4"/>
    <w:rsid w:val="65B76CC0"/>
    <w:rsid w:val="65C535C5"/>
    <w:rsid w:val="65C86337"/>
    <w:rsid w:val="65DC6542"/>
    <w:rsid w:val="65E2718B"/>
    <w:rsid w:val="65EA6AD0"/>
    <w:rsid w:val="65FE3124"/>
    <w:rsid w:val="66475BEE"/>
    <w:rsid w:val="66921396"/>
    <w:rsid w:val="669A00A1"/>
    <w:rsid w:val="669A0A1D"/>
    <w:rsid w:val="66C77EC3"/>
    <w:rsid w:val="66CD32EE"/>
    <w:rsid w:val="66EF31C1"/>
    <w:rsid w:val="67286643"/>
    <w:rsid w:val="67340A1D"/>
    <w:rsid w:val="67415D12"/>
    <w:rsid w:val="675C1C7E"/>
    <w:rsid w:val="6762145A"/>
    <w:rsid w:val="67645CC5"/>
    <w:rsid w:val="677D5E3A"/>
    <w:rsid w:val="679D0438"/>
    <w:rsid w:val="679F14A6"/>
    <w:rsid w:val="67A7594A"/>
    <w:rsid w:val="67B32FF1"/>
    <w:rsid w:val="67ED322D"/>
    <w:rsid w:val="67F71CAA"/>
    <w:rsid w:val="68374646"/>
    <w:rsid w:val="6851003F"/>
    <w:rsid w:val="68532F31"/>
    <w:rsid w:val="685F2B0C"/>
    <w:rsid w:val="686A5890"/>
    <w:rsid w:val="686E4CA0"/>
    <w:rsid w:val="688B663A"/>
    <w:rsid w:val="68CD56D6"/>
    <w:rsid w:val="68CE0878"/>
    <w:rsid w:val="68DF3F07"/>
    <w:rsid w:val="68E14DD2"/>
    <w:rsid w:val="68F14A85"/>
    <w:rsid w:val="68FC4E3A"/>
    <w:rsid w:val="68FF17F8"/>
    <w:rsid w:val="691029D0"/>
    <w:rsid w:val="691F6273"/>
    <w:rsid w:val="6932473F"/>
    <w:rsid w:val="6938799E"/>
    <w:rsid w:val="69875626"/>
    <w:rsid w:val="69A773FE"/>
    <w:rsid w:val="69AC4EE2"/>
    <w:rsid w:val="69B15060"/>
    <w:rsid w:val="69B72806"/>
    <w:rsid w:val="69C029FB"/>
    <w:rsid w:val="69C21FC2"/>
    <w:rsid w:val="69CB7528"/>
    <w:rsid w:val="69CC5602"/>
    <w:rsid w:val="69DE1C53"/>
    <w:rsid w:val="69DF0F70"/>
    <w:rsid w:val="69F431E5"/>
    <w:rsid w:val="69FB05D9"/>
    <w:rsid w:val="6A21429B"/>
    <w:rsid w:val="6A317FEC"/>
    <w:rsid w:val="6A395739"/>
    <w:rsid w:val="6A5465FE"/>
    <w:rsid w:val="6A574B8E"/>
    <w:rsid w:val="6A667351"/>
    <w:rsid w:val="6A690452"/>
    <w:rsid w:val="6A7928A4"/>
    <w:rsid w:val="6AC86B5F"/>
    <w:rsid w:val="6AD5470C"/>
    <w:rsid w:val="6AF1512E"/>
    <w:rsid w:val="6B372870"/>
    <w:rsid w:val="6B4C78DC"/>
    <w:rsid w:val="6B5E07CA"/>
    <w:rsid w:val="6B6D4BD4"/>
    <w:rsid w:val="6B6D621B"/>
    <w:rsid w:val="6B736C65"/>
    <w:rsid w:val="6B884223"/>
    <w:rsid w:val="6BCC6A33"/>
    <w:rsid w:val="6BE94680"/>
    <w:rsid w:val="6BF16DF6"/>
    <w:rsid w:val="6C1648A2"/>
    <w:rsid w:val="6C2B5B56"/>
    <w:rsid w:val="6C405A24"/>
    <w:rsid w:val="6C4C1DDE"/>
    <w:rsid w:val="6C7360A2"/>
    <w:rsid w:val="6C98271E"/>
    <w:rsid w:val="6CB357D4"/>
    <w:rsid w:val="6CC843C0"/>
    <w:rsid w:val="6CD6095A"/>
    <w:rsid w:val="6CFF5394"/>
    <w:rsid w:val="6D09664F"/>
    <w:rsid w:val="6D0C14CB"/>
    <w:rsid w:val="6D1A3ED2"/>
    <w:rsid w:val="6D1C5D45"/>
    <w:rsid w:val="6D2052F1"/>
    <w:rsid w:val="6D2A1AE4"/>
    <w:rsid w:val="6D2C0363"/>
    <w:rsid w:val="6D4556BC"/>
    <w:rsid w:val="6D631FA7"/>
    <w:rsid w:val="6D704DCC"/>
    <w:rsid w:val="6D7C6B86"/>
    <w:rsid w:val="6D886D51"/>
    <w:rsid w:val="6D98425A"/>
    <w:rsid w:val="6D9C4CB2"/>
    <w:rsid w:val="6DAC52D8"/>
    <w:rsid w:val="6DCC4C0D"/>
    <w:rsid w:val="6DE33CF7"/>
    <w:rsid w:val="6DE52F24"/>
    <w:rsid w:val="6E0D5193"/>
    <w:rsid w:val="6E2B38B7"/>
    <w:rsid w:val="6E42100A"/>
    <w:rsid w:val="6E4341AC"/>
    <w:rsid w:val="6E8201DA"/>
    <w:rsid w:val="6E9D5BDB"/>
    <w:rsid w:val="6F0B6295"/>
    <w:rsid w:val="6F150D71"/>
    <w:rsid w:val="6F436F8F"/>
    <w:rsid w:val="6F4D5562"/>
    <w:rsid w:val="6F663712"/>
    <w:rsid w:val="6F6D69E8"/>
    <w:rsid w:val="6F8B29B5"/>
    <w:rsid w:val="6F9B0752"/>
    <w:rsid w:val="6FBB3060"/>
    <w:rsid w:val="6FD156E3"/>
    <w:rsid w:val="6FED75FB"/>
    <w:rsid w:val="6FFA08FB"/>
    <w:rsid w:val="70041560"/>
    <w:rsid w:val="703467FC"/>
    <w:rsid w:val="7040732E"/>
    <w:rsid w:val="7086364B"/>
    <w:rsid w:val="70A42103"/>
    <w:rsid w:val="710B27AB"/>
    <w:rsid w:val="712C6F85"/>
    <w:rsid w:val="71320E55"/>
    <w:rsid w:val="71321C7C"/>
    <w:rsid w:val="71340B64"/>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B312A9"/>
    <w:rsid w:val="72CE592F"/>
    <w:rsid w:val="72F838AA"/>
    <w:rsid w:val="73134385"/>
    <w:rsid w:val="731726EC"/>
    <w:rsid w:val="73197AE0"/>
    <w:rsid w:val="73221860"/>
    <w:rsid w:val="7338174B"/>
    <w:rsid w:val="733817AF"/>
    <w:rsid w:val="733A4EF6"/>
    <w:rsid w:val="733D0234"/>
    <w:rsid w:val="733E33D3"/>
    <w:rsid w:val="733F0360"/>
    <w:rsid w:val="73773239"/>
    <w:rsid w:val="73835DC4"/>
    <w:rsid w:val="73C761B5"/>
    <w:rsid w:val="73C97C37"/>
    <w:rsid w:val="73D52935"/>
    <w:rsid w:val="73D872D7"/>
    <w:rsid w:val="73DD6D17"/>
    <w:rsid w:val="73FA14E3"/>
    <w:rsid w:val="740A7F35"/>
    <w:rsid w:val="742D4CA1"/>
    <w:rsid w:val="74336AF3"/>
    <w:rsid w:val="74613585"/>
    <w:rsid w:val="747D3462"/>
    <w:rsid w:val="74812030"/>
    <w:rsid w:val="74886161"/>
    <w:rsid w:val="74A039B1"/>
    <w:rsid w:val="74E66F49"/>
    <w:rsid w:val="74EA6AD3"/>
    <w:rsid w:val="74EB245C"/>
    <w:rsid w:val="7507768A"/>
    <w:rsid w:val="753C15BB"/>
    <w:rsid w:val="75585493"/>
    <w:rsid w:val="755A2430"/>
    <w:rsid w:val="755E6626"/>
    <w:rsid w:val="755F1275"/>
    <w:rsid w:val="75841DF5"/>
    <w:rsid w:val="758C4CA2"/>
    <w:rsid w:val="75D40046"/>
    <w:rsid w:val="75D96E3B"/>
    <w:rsid w:val="762F29E5"/>
    <w:rsid w:val="7642733C"/>
    <w:rsid w:val="764374F1"/>
    <w:rsid w:val="7652123B"/>
    <w:rsid w:val="76872831"/>
    <w:rsid w:val="76944E76"/>
    <w:rsid w:val="769A26CA"/>
    <w:rsid w:val="76C16E75"/>
    <w:rsid w:val="76C34928"/>
    <w:rsid w:val="76CF1A15"/>
    <w:rsid w:val="76D17FE1"/>
    <w:rsid w:val="76DF15B8"/>
    <w:rsid w:val="76FB601C"/>
    <w:rsid w:val="7708778F"/>
    <w:rsid w:val="770B7BD2"/>
    <w:rsid w:val="774C33C7"/>
    <w:rsid w:val="77667500"/>
    <w:rsid w:val="778364BE"/>
    <w:rsid w:val="7799548D"/>
    <w:rsid w:val="77A45690"/>
    <w:rsid w:val="77ED1FBE"/>
    <w:rsid w:val="78142696"/>
    <w:rsid w:val="787764A6"/>
    <w:rsid w:val="78867CFB"/>
    <w:rsid w:val="78D06FA5"/>
    <w:rsid w:val="78D66AE3"/>
    <w:rsid w:val="78F044C0"/>
    <w:rsid w:val="7903648E"/>
    <w:rsid w:val="793D3D59"/>
    <w:rsid w:val="79565B55"/>
    <w:rsid w:val="795F47C4"/>
    <w:rsid w:val="795F4B87"/>
    <w:rsid w:val="798600AB"/>
    <w:rsid w:val="799447B2"/>
    <w:rsid w:val="79993DEC"/>
    <w:rsid w:val="79D33A4B"/>
    <w:rsid w:val="79DE0D20"/>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179E0"/>
    <w:rsid w:val="7BB31608"/>
    <w:rsid w:val="7BD95DD9"/>
    <w:rsid w:val="7BE50BC8"/>
    <w:rsid w:val="7BF9716D"/>
    <w:rsid w:val="7C077508"/>
    <w:rsid w:val="7C1F4334"/>
    <w:rsid w:val="7C42078B"/>
    <w:rsid w:val="7C500E7E"/>
    <w:rsid w:val="7C5713BA"/>
    <w:rsid w:val="7C695398"/>
    <w:rsid w:val="7C6D2C5C"/>
    <w:rsid w:val="7C867073"/>
    <w:rsid w:val="7C8D2D58"/>
    <w:rsid w:val="7CA1282A"/>
    <w:rsid w:val="7CA3413D"/>
    <w:rsid w:val="7CB302CB"/>
    <w:rsid w:val="7D1948FD"/>
    <w:rsid w:val="7D2C6F9F"/>
    <w:rsid w:val="7D3E7BDD"/>
    <w:rsid w:val="7D543264"/>
    <w:rsid w:val="7D567401"/>
    <w:rsid w:val="7D6D7156"/>
    <w:rsid w:val="7D7115AD"/>
    <w:rsid w:val="7DA10DF3"/>
    <w:rsid w:val="7DAE4568"/>
    <w:rsid w:val="7DC85A4E"/>
    <w:rsid w:val="7DDA3EA5"/>
    <w:rsid w:val="7DF550BA"/>
    <w:rsid w:val="7E531FFF"/>
    <w:rsid w:val="7E546720"/>
    <w:rsid w:val="7E5E764B"/>
    <w:rsid w:val="7EAF49DC"/>
    <w:rsid w:val="7EB87C4B"/>
    <w:rsid w:val="7ECB55B8"/>
    <w:rsid w:val="7EE626A2"/>
    <w:rsid w:val="7EF54C4F"/>
    <w:rsid w:val="7EFB3937"/>
    <w:rsid w:val="7F020EC4"/>
    <w:rsid w:val="7F076C05"/>
    <w:rsid w:val="7F381A2F"/>
    <w:rsid w:val="7F3C6183"/>
    <w:rsid w:val="7F5957B0"/>
    <w:rsid w:val="7F9846AE"/>
    <w:rsid w:val="7F9A7F46"/>
    <w:rsid w:val="7FAD0277"/>
    <w:rsid w:val="7FBD28C5"/>
    <w:rsid w:val="7FC50214"/>
    <w:rsid w:val="7FC65E9B"/>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A920BFE"/>
  <w15:docId w15:val="{43C1074D-9B8A-42B0-A76E-4B05AAC1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st Number" w:qFormat="1"/>
    <w:lsdException w:name="Title" w:uiPriority="99" w:qFormat="1"/>
    <w:lsdException w:name="Closing" w:semiHidden="1"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267F5A"/>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0"/>
    <w:qFormat/>
    <w:pPr>
      <w:numPr>
        <w:numId w:val="2"/>
      </w:numPr>
      <w:autoSpaceDE w:val="0"/>
      <w:autoSpaceDN w:val="0"/>
      <w:adjustRightInd w:val="0"/>
      <w:spacing w:line="360" w:lineRule="auto"/>
      <w:ind w:left="0"/>
      <w:jc w:val="center"/>
      <w:outlineLvl w:val="1"/>
    </w:pPr>
    <w:rPr>
      <w:rFonts w:ascii="宋体" w:hAnsi="宋体"/>
      <w:b/>
      <w:sz w:val="32"/>
      <w:szCs w:val="28"/>
    </w:rPr>
  </w:style>
  <w:style w:type="paragraph" w:styleId="3">
    <w:name w:val="heading 3"/>
    <w:basedOn w:val="a0"/>
    <w:next w:val="a0"/>
    <w:link w:val="30"/>
    <w:unhideWhenUsed/>
    <w:qFormat/>
    <w:pPr>
      <w:keepNext/>
      <w:keepLines/>
      <w:numPr>
        <w:ilvl w:val="1"/>
        <w:numId w:val="2"/>
      </w:numPr>
      <w:spacing w:line="360" w:lineRule="auto"/>
      <w:jc w:val="left"/>
      <w:outlineLvl w:val="2"/>
    </w:pPr>
    <w:rPr>
      <w:b/>
      <w:bCs/>
      <w:sz w:val="30"/>
      <w:szCs w:val="32"/>
    </w:rPr>
  </w:style>
  <w:style w:type="paragraph" w:styleId="4">
    <w:name w:val="heading 4"/>
    <w:basedOn w:val="a0"/>
    <w:next w:val="a0"/>
    <w:qFormat/>
    <w:pPr>
      <w:keepNext/>
      <w:keepLines/>
      <w:numPr>
        <w:ilvl w:val="2"/>
        <w:numId w:val="2"/>
      </w:numPr>
      <w:spacing w:before="280" w:after="290" w:line="376" w:lineRule="auto"/>
      <w:outlineLvl w:val="3"/>
    </w:pPr>
    <w:rPr>
      <w:rFonts w:ascii="Cambria" w:hAnsi="Cambria"/>
      <w:b/>
      <w:bCs/>
      <w:sz w:val="28"/>
      <w:szCs w:val="28"/>
    </w:rPr>
  </w:style>
  <w:style w:type="paragraph" w:styleId="5">
    <w:name w:val="heading 5"/>
    <w:basedOn w:val="a0"/>
    <w:next w:val="a0"/>
    <w:qFormat/>
    <w:pPr>
      <w:keepNext/>
      <w:keepLines/>
      <w:numPr>
        <w:ilvl w:val="3"/>
        <w:numId w:val="2"/>
      </w:numPr>
      <w:spacing w:line="372" w:lineRule="auto"/>
      <w:outlineLvl w:val="4"/>
    </w:pPr>
    <w:rPr>
      <w:rFonts w:ascii="宋体" w:hAnsi="宋体"/>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a5"/>
    <w:qFormat/>
    <w:pPr>
      <w:ind w:firstLine="420"/>
    </w:pPr>
    <w:rPr>
      <w:szCs w:val="20"/>
    </w:rPr>
  </w:style>
  <w:style w:type="paragraph" w:styleId="TOC7">
    <w:name w:val="toc 7"/>
    <w:basedOn w:val="a0"/>
    <w:next w:val="a0"/>
    <w:uiPriority w:val="39"/>
    <w:unhideWhenUsed/>
    <w:qFormat/>
    <w:pPr>
      <w:ind w:leftChars="1200" w:left="2520"/>
    </w:pPr>
    <w:rPr>
      <w:rFonts w:asciiTheme="minorHAnsi" w:eastAsiaTheme="minorEastAsia" w:hAnsiTheme="minorHAnsi" w:cstheme="minorBidi"/>
      <w:szCs w:val="22"/>
      <w14:ligatures w14:val="standardContextual"/>
    </w:rPr>
  </w:style>
  <w:style w:type="paragraph" w:styleId="a">
    <w:name w:val="List Number"/>
    <w:basedOn w:val="a0"/>
    <w:qFormat/>
    <w:pPr>
      <w:numPr>
        <w:numId w:val="3"/>
      </w:numPr>
    </w:pPr>
  </w:style>
  <w:style w:type="paragraph" w:styleId="a6">
    <w:name w:val="annotation text"/>
    <w:basedOn w:val="a0"/>
    <w:link w:val="a7"/>
    <w:qFormat/>
    <w:pPr>
      <w:jc w:val="left"/>
    </w:pPr>
  </w:style>
  <w:style w:type="paragraph" w:styleId="a8">
    <w:name w:val="Closing"/>
    <w:basedOn w:val="a0"/>
    <w:semiHidden/>
    <w:qFormat/>
    <w:pPr>
      <w:ind w:left="4320"/>
    </w:pPr>
    <w:rPr>
      <w:kern w:val="1"/>
    </w:rPr>
  </w:style>
  <w:style w:type="paragraph" w:styleId="a9">
    <w:name w:val="Body Text"/>
    <w:basedOn w:val="a0"/>
    <w:next w:val="aa"/>
    <w:link w:val="ab"/>
    <w:qFormat/>
    <w:pPr>
      <w:spacing w:line="360" w:lineRule="exact"/>
    </w:pPr>
    <w:rPr>
      <w:sz w:val="24"/>
    </w:rPr>
  </w:style>
  <w:style w:type="paragraph" w:styleId="aa">
    <w:name w:val="Body Text First Indent"/>
    <w:basedOn w:val="a9"/>
    <w:next w:val="a0"/>
    <w:link w:val="ac"/>
    <w:qFormat/>
    <w:pPr>
      <w:ind w:firstLineChars="200" w:firstLine="200"/>
    </w:pPr>
  </w:style>
  <w:style w:type="paragraph" w:styleId="ad">
    <w:name w:val="Body Text Indent"/>
    <w:basedOn w:val="a0"/>
    <w:next w:val="a0"/>
    <w:qFormat/>
    <w:pPr>
      <w:spacing w:after="120"/>
      <w:ind w:leftChars="200" w:left="420"/>
    </w:pPr>
  </w:style>
  <w:style w:type="paragraph" w:styleId="TOC5">
    <w:name w:val="toc 5"/>
    <w:basedOn w:val="a0"/>
    <w:next w:val="a0"/>
    <w:uiPriority w:val="39"/>
    <w:unhideWhenUsed/>
    <w:qFormat/>
    <w:pPr>
      <w:ind w:leftChars="800" w:left="1680"/>
    </w:pPr>
    <w:rPr>
      <w:rFonts w:asciiTheme="minorHAnsi" w:eastAsiaTheme="minorEastAsia" w:hAnsiTheme="minorHAnsi" w:cstheme="minorBidi"/>
      <w:szCs w:val="22"/>
      <w14:ligatures w14:val="standardContextual"/>
    </w:rPr>
  </w:style>
  <w:style w:type="paragraph" w:styleId="TOC3">
    <w:name w:val="toc 3"/>
    <w:basedOn w:val="a0"/>
    <w:next w:val="a0"/>
    <w:uiPriority w:val="39"/>
    <w:qFormat/>
    <w:pPr>
      <w:ind w:leftChars="400" w:left="840"/>
    </w:pPr>
  </w:style>
  <w:style w:type="paragraph" w:styleId="ae">
    <w:name w:val="Plain Text"/>
    <w:basedOn w:val="a0"/>
    <w:next w:val="af"/>
    <w:link w:val="af0"/>
    <w:qFormat/>
    <w:rPr>
      <w:rFonts w:ascii="宋体" w:hAnsi="Courier New" w:cstheme="minorBidi"/>
    </w:rPr>
  </w:style>
  <w:style w:type="paragraph" w:styleId="af">
    <w:name w:val="Date"/>
    <w:basedOn w:val="a0"/>
    <w:next w:val="a0"/>
    <w:qFormat/>
    <w:pPr>
      <w:ind w:leftChars="2500" w:left="2500"/>
    </w:pPr>
    <w:rPr>
      <w:rFonts w:asciiTheme="minorHAnsi" w:eastAsia="楷体_GB2312" w:hAnsiTheme="minorHAnsi" w:cstheme="minorBidi"/>
      <w:sz w:val="32"/>
      <w:szCs w:val="22"/>
    </w:rPr>
  </w:style>
  <w:style w:type="paragraph" w:styleId="TOC8">
    <w:name w:val="toc 8"/>
    <w:basedOn w:val="a0"/>
    <w:next w:val="a0"/>
    <w:uiPriority w:val="39"/>
    <w:unhideWhenUsed/>
    <w:qFormat/>
    <w:pPr>
      <w:ind w:leftChars="1400" w:left="2940"/>
    </w:pPr>
    <w:rPr>
      <w:rFonts w:asciiTheme="minorHAnsi" w:eastAsiaTheme="minorEastAsia" w:hAnsiTheme="minorHAnsi" w:cstheme="minorBidi"/>
      <w:szCs w:val="22"/>
      <w14:ligatures w14:val="standardContextual"/>
    </w:rPr>
  </w:style>
  <w:style w:type="paragraph" w:styleId="af1">
    <w:name w:val="Balloon Text"/>
    <w:basedOn w:val="a0"/>
    <w:link w:val="af2"/>
    <w:qFormat/>
    <w:rPr>
      <w:sz w:val="18"/>
      <w:szCs w:val="18"/>
    </w:rPr>
  </w:style>
  <w:style w:type="paragraph" w:styleId="af3">
    <w:name w:val="footer"/>
    <w:basedOn w:val="a0"/>
    <w:link w:val="af4"/>
    <w:uiPriority w:val="99"/>
    <w:qFormat/>
    <w:pPr>
      <w:tabs>
        <w:tab w:val="center" w:pos="4153"/>
        <w:tab w:val="right" w:pos="8306"/>
      </w:tabs>
      <w:snapToGrid w:val="0"/>
      <w:jc w:val="left"/>
    </w:pPr>
    <w:rPr>
      <w:sz w:val="18"/>
    </w:rPr>
  </w:style>
  <w:style w:type="paragraph" w:styleId="af5">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unhideWhenUsed/>
    <w:qFormat/>
    <w:rPr>
      <w:rFonts w:asciiTheme="minorHAnsi" w:eastAsiaTheme="minorEastAsia" w:hAnsiTheme="minorHAnsi" w:cstheme="minorBidi"/>
      <w:szCs w:val="22"/>
    </w:rPr>
  </w:style>
  <w:style w:type="paragraph" w:styleId="TOC4">
    <w:name w:val="toc 4"/>
    <w:basedOn w:val="a0"/>
    <w:next w:val="a0"/>
    <w:uiPriority w:val="39"/>
    <w:unhideWhenUsed/>
    <w:qFormat/>
    <w:pPr>
      <w:ind w:leftChars="600" w:left="1260"/>
    </w:pPr>
    <w:rPr>
      <w:rFonts w:asciiTheme="minorHAnsi" w:eastAsiaTheme="minorEastAsia" w:hAnsiTheme="minorHAnsi" w:cstheme="minorBidi"/>
      <w:szCs w:val="22"/>
      <w14:ligatures w14:val="standardContextual"/>
    </w:rPr>
  </w:style>
  <w:style w:type="paragraph" w:styleId="TOC6">
    <w:name w:val="toc 6"/>
    <w:basedOn w:val="a0"/>
    <w:next w:val="a0"/>
    <w:uiPriority w:val="39"/>
    <w:unhideWhenUsed/>
    <w:qFormat/>
    <w:pPr>
      <w:ind w:leftChars="1000" w:left="2100"/>
    </w:pPr>
    <w:rPr>
      <w:rFonts w:asciiTheme="minorHAnsi" w:eastAsiaTheme="minorEastAsia" w:hAnsiTheme="minorHAnsi" w:cstheme="minorBidi"/>
      <w:szCs w:val="22"/>
      <w14:ligatures w14:val="standardContextual"/>
    </w:rPr>
  </w:style>
  <w:style w:type="paragraph" w:styleId="TOC2">
    <w:name w:val="toc 2"/>
    <w:basedOn w:val="a0"/>
    <w:next w:val="a0"/>
    <w:uiPriority w:val="39"/>
    <w:qFormat/>
    <w:pPr>
      <w:ind w:leftChars="200" w:left="420"/>
    </w:pPr>
  </w:style>
  <w:style w:type="paragraph" w:styleId="TOC9">
    <w:name w:val="toc 9"/>
    <w:basedOn w:val="a0"/>
    <w:next w:val="a0"/>
    <w:uiPriority w:val="39"/>
    <w:unhideWhenUsed/>
    <w:qFormat/>
    <w:pPr>
      <w:ind w:leftChars="1600" w:left="3360"/>
    </w:pPr>
    <w:rPr>
      <w:rFonts w:asciiTheme="minorHAnsi" w:eastAsiaTheme="minorEastAsia" w:hAnsiTheme="minorHAnsi" w:cstheme="minorBidi"/>
      <w:szCs w:val="22"/>
      <w14:ligatures w14:val="standardContextual"/>
    </w:rPr>
  </w:style>
  <w:style w:type="paragraph" w:styleId="af6">
    <w:name w:val="Normal (Web)"/>
    <w:basedOn w:val="a0"/>
    <w:uiPriority w:val="99"/>
    <w:qFormat/>
    <w:pPr>
      <w:widowControl/>
      <w:spacing w:before="100" w:beforeAutospacing="1" w:after="100" w:afterAutospacing="1"/>
      <w:jc w:val="left"/>
    </w:pPr>
    <w:rPr>
      <w:rFonts w:ascii="宋体" w:hAnsi="宋体" w:hint="eastAsia"/>
      <w:kern w:val="0"/>
      <w:sz w:val="24"/>
    </w:rPr>
  </w:style>
  <w:style w:type="paragraph" w:styleId="af7">
    <w:name w:val="Title"/>
    <w:basedOn w:val="a0"/>
    <w:next w:val="a0"/>
    <w:uiPriority w:val="99"/>
    <w:qFormat/>
    <w:pPr>
      <w:widowControl/>
      <w:jc w:val="center"/>
    </w:pPr>
    <w:rPr>
      <w:rFonts w:ascii="宋体"/>
      <w:kern w:val="0"/>
      <w:sz w:val="40"/>
    </w:rPr>
  </w:style>
  <w:style w:type="paragraph" w:styleId="af8">
    <w:name w:val="annotation subject"/>
    <w:basedOn w:val="a6"/>
    <w:next w:val="a6"/>
    <w:link w:val="af9"/>
    <w:qFormat/>
    <w:rPr>
      <w:b/>
      <w:bCs/>
    </w:rPr>
  </w:style>
  <w:style w:type="paragraph" w:styleId="21">
    <w:name w:val="Body Text First Indent 2"/>
    <w:basedOn w:val="ad"/>
    <w:next w:val="a0"/>
    <w:link w:val="22"/>
    <w:qFormat/>
    <w:pPr>
      <w:ind w:firstLine="420"/>
    </w:pPr>
  </w:style>
  <w:style w:type="table" w:styleId="afa">
    <w:name w:val="Table Grid"/>
    <w:basedOn w:val="a3"/>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b">
    <w:name w:val="Hyperlink"/>
    <w:uiPriority w:val="99"/>
    <w:qFormat/>
    <w:rPr>
      <w:color w:val="0000FF"/>
      <w:u w:val="single"/>
    </w:rPr>
  </w:style>
  <w:style w:type="character" w:styleId="afc">
    <w:name w:val="annotation reference"/>
    <w:basedOn w:val="a2"/>
    <w:qFormat/>
    <w:rPr>
      <w:sz w:val="21"/>
      <w:szCs w:val="21"/>
    </w:rPr>
  </w:style>
  <w:style w:type="paragraph" w:customStyle="1" w:styleId="afd">
    <w:name w:val="章正文"/>
    <w:basedOn w:val="a0"/>
    <w:qFormat/>
    <w:locked/>
    <w:pPr>
      <w:spacing w:beforeLines="50" w:after="120" w:line="300" w:lineRule="auto"/>
      <w:ind w:firstLine="480"/>
    </w:pPr>
    <w:rPr>
      <w:rFonts w:ascii="Helvetica" w:hAnsi="Helvetica"/>
    </w:rPr>
  </w:style>
  <w:style w:type="paragraph" w:customStyle="1" w:styleId="Default">
    <w:name w:val="Default"/>
    <w:next w:val="71"/>
    <w:qFormat/>
    <w:pPr>
      <w:widowControl w:val="0"/>
      <w:autoSpaceDE w:val="0"/>
      <w:autoSpaceDN w:val="0"/>
      <w:adjustRightInd w:val="0"/>
    </w:pPr>
    <w:rPr>
      <w:rFonts w:ascii="宋体" w:cs="宋体"/>
      <w:color w:val="000000"/>
      <w:sz w:val="24"/>
      <w:szCs w:val="24"/>
    </w:rPr>
  </w:style>
  <w:style w:type="paragraph" w:customStyle="1" w:styleId="71">
    <w:name w:val="目录 71"/>
    <w:next w:val="a0"/>
    <w:qFormat/>
    <w:pPr>
      <w:wordWrap w:val="0"/>
      <w:ind w:left="2550"/>
      <w:jc w:val="both"/>
    </w:pPr>
    <w:rPr>
      <w:sz w:val="21"/>
      <w:szCs w:val="22"/>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styleId="afe">
    <w:name w:val="List Paragraph"/>
    <w:basedOn w:val="a0"/>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uiPriority w:val="99"/>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af2">
    <w:name w:val="批注框文本 字符"/>
    <w:basedOn w:val="a2"/>
    <w:link w:val="af1"/>
    <w:qFormat/>
    <w:rPr>
      <w:kern w:val="2"/>
      <w:sz w:val="18"/>
      <w:szCs w:val="18"/>
    </w:rPr>
  </w:style>
  <w:style w:type="paragraph" w:customStyle="1" w:styleId="41">
    <w:name w:val="4、正文"/>
    <w:basedOn w:val="a0"/>
    <w:qFormat/>
    <w:pPr>
      <w:ind w:firstLineChars="200" w:firstLine="200"/>
    </w:pPr>
    <w:rPr>
      <w:rFonts w:ascii="宋体"/>
      <w:sz w:val="24"/>
      <w:szCs w:val="28"/>
    </w:rPr>
  </w:style>
  <w:style w:type="paragraph" w:customStyle="1" w:styleId="130">
    <w:name w:val="正文_13"/>
    <w:qFormat/>
    <w:pPr>
      <w:widowControl w:val="0"/>
      <w:jc w:val="both"/>
    </w:pPr>
    <w:rPr>
      <w:kern w:val="2"/>
      <w:sz w:val="21"/>
      <w:szCs w:val="24"/>
    </w:rPr>
  </w:style>
  <w:style w:type="paragraph" w:customStyle="1" w:styleId="15">
    <w:name w:val="样式1"/>
    <w:basedOn w:val="a0"/>
    <w:qFormat/>
    <w:pPr>
      <w:widowControl/>
      <w:tabs>
        <w:tab w:val="left" w:pos="1212"/>
        <w:tab w:val="left" w:pos="3888"/>
      </w:tabs>
      <w:suppressAutoHyphens/>
      <w:snapToGrid w:val="0"/>
      <w:spacing w:line="336" w:lineRule="auto"/>
      <w:ind w:firstLine="432"/>
      <w:jc w:val="left"/>
    </w:pPr>
    <w:rPr>
      <w:rFonts w:ascii="宋体" w:eastAsia="Times New Roman" w:hAnsi="宋体" w:cs="宋体"/>
      <w:kern w:val="1"/>
      <w:sz w:val="24"/>
      <w:szCs w:val="20"/>
    </w:rPr>
  </w:style>
  <w:style w:type="character" w:customStyle="1" w:styleId="410">
    <w:name w:val="标题 4 字符1"/>
    <w:basedOn w:val="a2"/>
    <w:uiPriority w:val="9"/>
    <w:qFormat/>
    <w:rPr>
      <w:rFonts w:ascii="Cambria" w:eastAsia="宋体" w:hAnsi="Cambria" w:cs="Times New Roman"/>
      <w:b/>
      <w:bCs/>
      <w:kern w:val="2"/>
      <w:sz w:val="28"/>
      <w:szCs w:val="28"/>
    </w:rPr>
  </w:style>
  <w:style w:type="paragraph" w:customStyle="1" w:styleId="aff">
    <w:name w:val="正文 + 宋体"/>
    <w:basedOn w:val="a0"/>
    <w:qFormat/>
    <w:pPr>
      <w:spacing w:line="360" w:lineRule="auto"/>
    </w:pPr>
    <w:rPr>
      <w:rFonts w:ascii="宋体" w:hAnsi="宋体"/>
      <w:kern w:val="0"/>
      <w:sz w:val="28"/>
      <w:szCs w:val="28"/>
    </w:rPr>
  </w:style>
  <w:style w:type="paragraph" w:customStyle="1" w:styleId="aff0">
    <w:name w:val="投标正文"/>
    <w:basedOn w:val="a0"/>
    <w:qFormat/>
    <w:pPr>
      <w:widowControl/>
      <w:spacing w:line="360" w:lineRule="auto"/>
      <w:ind w:firstLineChars="200" w:firstLine="480"/>
    </w:pPr>
    <w:rPr>
      <w:snapToGrid w:val="0"/>
      <w:sz w:val="24"/>
      <w:lang w:val="en-GB"/>
    </w:rPr>
  </w:style>
  <w:style w:type="paragraph" w:customStyle="1" w:styleId="aff1">
    <w:name w:val="*正文"/>
    <w:basedOn w:val="a0"/>
    <w:next w:val="a0"/>
    <w:link w:val="Char"/>
    <w:qFormat/>
    <w:pPr>
      <w:spacing w:line="300" w:lineRule="auto"/>
      <w:ind w:firstLineChars="200" w:firstLine="480"/>
    </w:pPr>
    <w:rPr>
      <w:rFonts w:ascii="宋体" w:hAnsi="宋体"/>
      <w:bCs/>
    </w:rPr>
  </w:style>
  <w:style w:type="character" w:customStyle="1" w:styleId="font11">
    <w:name w:val="font11"/>
    <w:basedOn w:val="a2"/>
    <w:qFormat/>
    <w:rPr>
      <w:rFonts w:ascii="宋体" w:eastAsia="宋体" w:hAnsi="宋体" w:cs="宋体" w:hint="eastAsia"/>
      <w:color w:val="000000"/>
      <w:sz w:val="18"/>
      <w:szCs w:val="18"/>
      <w:u w:val="none"/>
    </w:rPr>
  </w:style>
  <w:style w:type="character" w:customStyle="1" w:styleId="font31">
    <w:name w:val="font31"/>
    <w:basedOn w:val="a2"/>
    <w:qFormat/>
    <w:rPr>
      <w:rFonts w:ascii="Times New Roman" w:hAnsi="Times New Roman" w:cs="Times New Roman" w:hint="default"/>
      <w:color w:val="000000"/>
      <w:sz w:val="18"/>
      <w:szCs w:val="18"/>
      <w:u w:val="none"/>
    </w:rPr>
  </w:style>
  <w:style w:type="character" w:customStyle="1" w:styleId="font81">
    <w:name w:val="font81"/>
    <w:basedOn w:val="a2"/>
    <w:qFormat/>
    <w:rPr>
      <w:rFonts w:ascii="宋体" w:eastAsia="宋体" w:hAnsi="宋体" w:cs="宋体" w:hint="eastAsia"/>
      <w:color w:val="000000"/>
      <w:sz w:val="18"/>
      <w:szCs w:val="18"/>
      <w:u w:val="none"/>
      <w:vertAlign w:val="superscript"/>
    </w:rPr>
  </w:style>
  <w:style w:type="character" w:customStyle="1" w:styleId="font71">
    <w:name w:val="font71"/>
    <w:basedOn w:val="a2"/>
    <w:qFormat/>
    <w:rPr>
      <w:rFonts w:ascii="宋体" w:eastAsia="宋体" w:hAnsi="宋体" w:cs="宋体" w:hint="eastAsia"/>
      <w:color w:val="000000"/>
      <w:sz w:val="20"/>
      <w:szCs w:val="20"/>
      <w:u w:val="non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0">
    <w:name w:val="列出段落11"/>
    <w:basedOn w:val="a0"/>
    <w:qFormat/>
    <w:pPr>
      <w:ind w:firstLineChars="200" w:firstLine="420"/>
    </w:pPr>
    <w:rPr>
      <w:rFonts w:ascii="Calibri" w:hAnsi="Calibri"/>
      <w:szCs w:val="22"/>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color w:val="000000"/>
      <w:sz w:val="18"/>
      <w:szCs w:val="18"/>
      <w:u w:val="none"/>
    </w:rPr>
  </w:style>
  <w:style w:type="paragraph" w:customStyle="1" w:styleId="aff2">
    <w:name w:val="表格文字"/>
    <w:basedOn w:val="aff3"/>
    <w:next w:val="a9"/>
    <w:uiPriority w:val="99"/>
    <w:qFormat/>
  </w:style>
  <w:style w:type="paragraph" w:customStyle="1" w:styleId="aff3">
    <w:name w:val="表格文字（两侧对齐）"/>
    <w:basedOn w:val="a0"/>
    <w:qFormat/>
    <w:pPr>
      <w:snapToGrid w:val="0"/>
    </w:pPr>
    <w:rPr>
      <w:sz w:val="20"/>
    </w:rPr>
  </w:style>
  <w:style w:type="paragraph" w:customStyle="1" w:styleId="TOC10">
    <w:name w:val="TOC 标题1"/>
    <w:basedOn w:val="1"/>
    <w:next w:val="a0"/>
    <w:uiPriority w:val="39"/>
    <w:unhideWhenUsed/>
    <w:qFormat/>
    <w:pPr>
      <w:widowControl/>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7">
    <w:name w:val="批注文字 字符"/>
    <w:basedOn w:val="a2"/>
    <w:link w:val="a6"/>
    <w:qFormat/>
    <w:rPr>
      <w:kern w:val="2"/>
      <w:sz w:val="21"/>
      <w:szCs w:val="24"/>
    </w:rPr>
  </w:style>
  <w:style w:type="character" w:customStyle="1" w:styleId="af9">
    <w:name w:val="批注主题 字符"/>
    <w:basedOn w:val="a7"/>
    <w:link w:val="af8"/>
    <w:qFormat/>
    <w:rPr>
      <w:b/>
      <w:bCs/>
      <w:kern w:val="2"/>
      <w:sz w:val="21"/>
      <w:szCs w:val="24"/>
    </w:rPr>
  </w:style>
  <w:style w:type="character" w:customStyle="1" w:styleId="af4">
    <w:name w:val="页脚 字符"/>
    <w:basedOn w:val="a2"/>
    <w:link w:val="af3"/>
    <w:uiPriority w:val="99"/>
    <w:qFormat/>
    <w:rPr>
      <w:kern w:val="2"/>
      <w:sz w:val="18"/>
      <w:szCs w:val="24"/>
    </w:rPr>
  </w:style>
  <w:style w:type="paragraph" w:customStyle="1" w:styleId="TOC20">
    <w:name w:val="TOC 标题2"/>
    <w:basedOn w:val="1"/>
    <w:next w:val="a0"/>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6">
    <w:name w:val="未处理的提及1"/>
    <w:basedOn w:val="a2"/>
    <w:uiPriority w:val="99"/>
    <w:semiHidden/>
    <w:unhideWhenUsed/>
    <w:qFormat/>
    <w:rPr>
      <w:color w:val="605E5C"/>
      <w:shd w:val="clear" w:color="auto" w:fill="E1DFDD"/>
    </w:rPr>
  </w:style>
  <w:style w:type="character" w:customStyle="1" w:styleId="30">
    <w:name w:val="标题 3 字符"/>
    <w:basedOn w:val="a2"/>
    <w:link w:val="3"/>
    <w:qFormat/>
    <w:rPr>
      <w:b/>
      <w:bCs/>
      <w:kern w:val="2"/>
      <w:sz w:val="30"/>
      <w:szCs w:val="32"/>
    </w:rPr>
  </w:style>
  <w:style w:type="character" w:customStyle="1" w:styleId="ab">
    <w:name w:val="正文文本 字符"/>
    <w:basedOn w:val="a2"/>
    <w:link w:val="a9"/>
    <w:qFormat/>
    <w:rPr>
      <w:kern w:val="2"/>
      <w:sz w:val="24"/>
      <w:szCs w:val="24"/>
    </w:rPr>
  </w:style>
  <w:style w:type="character" w:customStyle="1" w:styleId="22">
    <w:name w:val="正文文本首行缩进 2 字符"/>
    <w:basedOn w:val="a2"/>
    <w:link w:val="21"/>
    <w:qFormat/>
    <w:rPr>
      <w:kern w:val="2"/>
      <w:sz w:val="21"/>
      <w:szCs w:val="24"/>
    </w:rPr>
  </w:style>
  <w:style w:type="paragraph" w:customStyle="1" w:styleId="BodyTextFirstIndent21">
    <w:name w:val="Body Text First Indent 21"/>
    <w:basedOn w:val="a0"/>
    <w:unhideWhenUsed/>
    <w:qFormat/>
    <w:pPr>
      <w:autoSpaceDE w:val="0"/>
      <w:autoSpaceDN w:val="0"/>
      <w:adjustRightInd w:val="0"/>
      <w:spacing w:after="120"/>
      <w:ind w:leftChars="200" w:left="200" w:firstLine="420"/>
    </w:pPr>
    <w:rPr>
      <w:rFonts w:ascii="宋体" w:cs="宋体" w:hint="eastAsia"/>
      <w:sz w:val="24"/>
      <w:szCs w:val="21"/>
    </w:rPr>
  </w:style>
  <w:style w:type="character" w:customStyle="1" w:styleId="af0">
    <w:name w:val="纯文本 字符"/>
    <w:basedOn w:val="a2"/>
    <w:link w:val="ae"/>
    <w:qFormat/>
    <w:rPr>
      <w:rFonts w:ascii="宋体" w:hAnsi="Courier New" w:cstheme="minorBidi"/>
      <w:kern w:val="2"/>
      <w:sz w:val="21"/>
      <w:szCs w:val="24"/>
    </w:rPr>
  </w:style>
  <w:style w:type="character" w:customStyle="1" w:styleId="ac">
    <w:name w:val="正文文本首行缩进 字符"/>
    <w:basedOn w:val="ab"/>
    <w:link w:val="aa"/>
    <w:rPr>
      <w:kern w:val="2"/>
      <w:sz w:val="24"/>
      <w:szCs w:val="24"/>
    </w:rPr>
  </w:style>
  <w:style w:type="character" w:customStyle="1" w:styleId="a5">
    <w:name w:val="正文缩进 字符"/>
    <w:link w:val="a1"/>
    <w:qFormat/>
    <w:rPr>
      <w:kern w:val="2"/>
      <w:sz w:val="21"/>
    </w:rPr>
  </w:style>
  <w:style w:type="character" w:customStyle="1" w:styleId="23">
    <w:name w:val="未处理的提及2"/>
    <w:basedOn w:val="a2"/>
    <w:uiPriority w:val="99"/>
    <w:semiHidden/>
    <w:unhideWhenUsed/>
    <w:rPr>
      <w:color w:val="605E5C"/>
      <w:shd w:val="clear" w:color="auto" w:fill="E1DFDD"/>
    </w:rPr>
  </w:style>
  <w:style w:type="character" w:customStyle="1" w:styleId="Char">
    <w:name w:val="*正文 Char"/>
    <w:link w:val="aff1"/>
    <w:qFormat/>
    <w:rPr>
      <w:rFonts w:ascii="宋体" w:hAnsi="宋体"/>
      <w:bCs/>
      <w:kern w:val="2"/>
      <w:sz w:val="21"/>
      <w:szCs w:val="24"/>
    </w:rPr>
  </w:style>
  <w:style w:type="character" w:customStyle="1" w:styleId="20">
    <w:name w:val="标题 2 字符"/>
    <w:basedOn w:val="a2"/>
    <w:link w:val="2"/>
    <w:rsid w:val="002E15B4"/>
    <w:rPr>
      <w:rFonts w:ascii="宋体" w:hAnsi="宋体"/>
      <w:b/>
      <w:kern w:val="2"/>
      <w:sz w:val="32"/>
      <w:szCs w:val="28"/>
    </w:rPr>
  </w:style>
  <w:style w:type="paragraph" w:styleId="aff4">
    <w:name w:val="Revision"/>
    <w:hidden/>
    <w:uiPriority w:val="99"/>
    <w:unhideWhenUsed/>
    <w:rsid w:val="00732E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95B60-788A-456B-B287-8DCD566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69</Pages>
  <Words>5913</Words>
  <Characters>33706</Characters>
  <Application>Microsoft Office Word</Application>
  <DocSecurity>0</DocSecurity>
  <Lines>280</Lines>
  <Paragraphs>79</Paragraphs>
  <ScaleCrop>false</ScaleCrop>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C G</cp:lastModifiedBy>
  <cp:revision>193</cp:revision>
  <cp:lastPrinted>2024-08-01T06:59:00Z</cp:lastPrinted>
  <dcterms:created xsi:type="dcterms:W3CDTF">2024-07-15T07:48:00Z</dcterms:created>
  <dcterms:modified xsi:type="dcterms:W3CDTF">2024-09-05T12:36:00Z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948BCCE8FF23476D8913A1FBBE40C462_13</vt:lpwstr>
  </property>
</Properties>
</file>