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2025年度大关街道购买平安巡防保安服务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HCZX-ZC-[2025]0275</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杭州市拱墅区人民政府大关街道办事处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2025年度大关街道购买平安巡防保安服务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28</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HCZX-ZC-[2025]0275</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2025年度大关街道购买平安巡防保安服务 </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1560000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1560000</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2025年度大关街道购买平安巡防保安服务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2025年度大关街道购买平安巡防保安服务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9D52D25">
      <w:pPr>
        <w:pStyle w:val="7"/>
        <w:spacing w:line="360" w:lineRule="auto"/>
        <w:ind w:firstLine="480"/>
        <w:rPr>
          <w:rFonts w:hint="eastAsia" w:ascii="宋体" w:hAnsi="宋体" w:cs="宋体"/>
          <w:b/>
          <w:color w:val="auto"/>
          <w:sz w:val="24"/>
          <w:szCs w:val="24"/>
          <w:highlight w:val="none"/>
        </w:rPr>
      </w:pPr>
      <w:r>
        <w:rPr>
          <w:rFonts w:hint="eastAsia" w:ascii="宋体" w:hAnsi="宋体" w:cs="宋体"/>
          <w:b/>
          <w:color w:val="auto"/>
          <w:sz w:val="24"/>
          <w:szCs w:val="24"/>
          <w:highlight w:val="none"/>
        </w:rPr>
        <w:t>合同履约期限：合同签订后1年。</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具有公安部门颁发的有效期内的《保安服务许可证》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《保安服务管理条例》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杭州市拱墅区人民政府大关街道办事处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址：杭州市拱墅区苑中路16号</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唐女士</w:t>
      </w:r>
    </w:p>
    <w:p w14:paraId="31CC70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18814861050</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施先生</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18268827230</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322BDA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址：杭州市拱墅区彩云路105号锦盛大楼</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楼</w:t>
      </w:r>
    </w:p>
    <w:p w14:paraId="4E949C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真：孙杏花</w:t>
      </w:r>
    </w:p>
    <w:p w14:paraId="100F335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赵佳阳</w:t>
      </w:r>
    </w:p>
    <w:p w14:paraId="1BB267E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15868898744</w:t>
      </w:r>
    </w:p>
    <w:p w14:paraId="44BADC8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孙杏花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质疑联系方式：0571-87032325</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202</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年度大关街道平安巡防安保服务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杭州市拱墅区彩云路105号锦盛大楼</w:t>
            </w:r>
            <w:r>
              <w:rPr>
                <w:rFonts w:hint="eastAsia" w:hAnsi="宋体" w:cs="宋体"/>
                <w:color w:val="auto"/>
                <w:sz w:val="24"/>
                <w:highlight w:val="none"/>
                <w:u w:val="single"/>
                <w:lang w:val="en-US" w:eastAsia="zh-CN"/>
              </w:rPr>
              <w:t>3</w:t>
            </w:r>
            <w:r>
              <w:rPr>
                <w:rFonts w:hint="eastAsia" w:hAnsi="宋体" w:cs="宋体"/>
                <w:color w:val="auto"/>
                <w:sz w:val="24"/>
                <w:highlight w:val="none"/>
                <w:u w:val="single"/>
              </w:rPr>
              <w:t xml:space="preserve">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赵佳阳 15868898744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3A08139">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采购代理服务费：中标人应在接到中标通知书后两个工作日内向采购代理机构支付采购代理服务费，采购代理服务费按人民币以中标金额为基数按（计价格[2002]1980号）标准</w:t>
            </w:r>
            <w:r>
              <w:rPr>
                <w:rFonts w:hint="eastAsia" w:cs="Arial" w:asciiTheme="minorEastAsia" w:hAnsiTheme="minorEastAsia" w:eastAsiaTheme="minorEastAsia"/>
                <w:color w:val="auto"/>
                <w:kern w:val="0"/>
                <w:sz w:val="24"/>
                <w:highlight w:val="none"/>
                <w:lang w:val="en-US" w:eastAsia="zh-CN"/>
              </w:rPr>
              <w:t>80%</w:t>
            </w:r>
            <w:r>
              <w:rPr>
                <w:rFonts w:hint="eastAsia" w:cs="Arial" w:asciiTheme="minorEastAsia" w:hAnsiTheme="minorEastAsia" w:eastAsiaTheme="minorEastAsia"/>
                <w:color w:val="auto"/>
                <w:kern w:val="0"/>
                <w:sz w:val="24"/>
                <w:highlight w:val="none"/>
              </w:rPr>
              <w:t>计取。采购代理服务费由中标单位支付，并以人民币方式支付。</w:t>
            </w:r>
          </w:p>
          <w:tbl>
            <w:tblPr>
              <w:tblStyle w:val="6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2B04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906803F">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金额（万元）</w:t>
                  </w:r>
                </w:p>
              </w:tc>
              <w:tc>
                <w:tcPr>
                  <w:tcW w:w="2943" w:type="dxa"/>
                  <w:vAlign w:val="center"/>
                </w:tcPr>
                <w:p w14:paraId="2FE97715">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费率</w:t>
                  </w:r>
                </w:p>
              </w:tc>
            </w:tr>
            <w:tr w14:paraId="173A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BF76799">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100以下部分</w:t>
                  </w:r>
                </w:p>
              </w:tc>
              <w:tc>
                <w:tcPr>
                  <w:tcW w:w="2943" w:type="dxa"/>
                  <w:vAlign w:val="center"/>
                </w:tcPr>
                <w:p w14:paraId="3DA19BA2">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1.5%</w:t>
                  </w:r>
                </w:p>
              </w:tc>
            </w:tr>
            <w:tr w14:paraId="14F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E7AB7F3">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100~500之间部分</w:t>
                  </w:r>
                </w:p>
              </w:tc>
              <w:tc>
                <w:tcPr>
                  <w:tcW w:w="2943" w:type="dxa"/>
                  <w:vAlign w:val="center"/>
                </w:tcPr>
                <w:p w14:paraId="3651B87F">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lang w:val="en-US" w:eastAsia="zh-CN"/>
                    </w:rPr>
                    <w:t>0.8</w:t>
                  </w:r>
                  <w:r>
                    <w:rPr>
                      <w:rFonts w:hint="eastAsia" w:hAnsi="宋体"/>
                      <w:color w:val="auto"/>
                      <w:sz w:val="24"/>
                      <w:szCs w:val="24"/>
                      <w:highlight w:val="none"/>
                    </w:rPr>
                    <w:t>%</w:t>
                  </w:r>
                </w:p>
              </w:tc>
            </w:tr>
            <w:tr w14:paraId="33ED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DF6D77C">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500~1000之间部分</w:t>
                  </w:r>
                </w:p>
              </w:tc>
              <w:tc>
                <w:tcPr>
                  <w:tcW w:w="2943" w:type="dxa"/>
                  <w:vAlign w:val="center"/>
                </w:tcPr>
                <w:p w14:paraId="5485D837">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45</w:t>
                  </w:r>
                  <w:r>
                    <w:rPr>
                      <w:rFonts w:hint="eastAsia" w:hAnsi="宋体"/>
                      <w:color w:val="auto"/>
                      <w:sz w:val="24"/>
                      <w:szCs w:val="24"/>
                      <w:highlight w:val="none"/>
                    </w:rPr>
                    <w:t>%</w:t>
                  </w:r>
                </w:p>
              </w:tc>
            </w:tr>
            <w:tr w14:paraId="4209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393177B">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1000-5000之间部分</w:t>
                  </w:r>
                </w:p>
              </w:tc>
              <w:tc>
                <w:tcPr>
                  <w:tcW w:w="2943" w:type="dxa"/>
                  <w:vAlign w:val="center"/>
                </w:tcPr>
                <w:p w14:paraId="226F0035">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25</w:t>
                  </w:r>
                  <w:r>
                    <w:rPr>
                      <w:rFonts w:hint="eastAsia" w:hAnsi="宋体"/>
                      <w:color w:val="auto"/>
                      <w:sz w:val="24"/>
                      <w:szCs w:val="24"/>
                      <w:highlight w:val="none"/>
                    </w:rPr>
                    <w:t>%</w:t>
                  </w:r>
                </w:p>
              </w:tc>
            </w:tr>
          </w:tbl>
          <w:p w14:paraId="42A1BE3F">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名    称：华诚工程咨询集团有限公司</w:t>
            </w:r>
          </w:p>
          <w:p w14:paraId="6325595E">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开户银行：上海浦东发展银行股份有限公司杭州和睦支行</w:t>
            </w:r>
          </w:p>
          <w:p w14:paraId="790D68F2">
            <w:pPr>
              <w:spacing w:line="360" w:lineRule="auto"/>
              <w:rPr>
                <w:rFonts w:hint="eastAsia" w:ascii="宋体" w:hAnsi="宋体" w:eastAsia="宋体" w:cs="宋体"/>
                <w:color w:val="auto"/>
                <w:kern w:val="0"/>
                <w:sz w:val="24"/>
                <w:highlight w:val="none"/>
                <w:lang w:val="en" w:eastAsia="zh-CN"/>
              </w:rPr>
            </w:pPr>
            <w:r>
              <w:rPr>
                <w:rFonts w:hint="eastAsia" w:cs="Arial" w:asciiTheme="minorEastAsia" w:hAnsiTheme="minorEastAsia" w:eastAsiaTheme="minorEastAsia"/>
                <w:color w:val="auto"/>
                <w:kern w:val="0"/>
                <w:sz w:val="24"/>
                <w:highlight w:val="none"/>
              </w:rPr>
              <w:t>账   号：95220078801100000315</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101"/>
      <w:bookmarkEnd w:id="16"/>
      <w:bookmarkStart w:id="17" w:name="_Hlt68057669"/>
      <w:bookmarkEnd w:id="17"/>
      <w:bookmarkStart w:id="18" w:name="_Hlt74730295"/>
      <w:bookmarkEnd w:id="18"/>
      <w:bookmarkStart w:id="19" w:name="_Hlt68072990"/>
      <w:bookmarkEnd w:id="19"/>
      <w:bookmarkStart w:id="20" w:name="_Hlt74729768"/>
      <w:bookmarkEnd w:id="20"/>
      <w:bookmarkStart w:id="21" w:name="_Hlt68072998"/>
      <w:bookmarkEnd w:id="21"/>
      <w:bookmarkStart w:id="22" w:name="_Hlt75236290"/>
      <w:bookmarkEnd w:id="22"/>
      <w:bookmarkStart w:id="23" w:name="_Hlt74707468"/>
      <w:bookmarkEnd w:id="23"/>
      <w:bookmarkStart w:id="24" w:name="_Hlt68403820"/>
      <w:bookmarkEnd w:id="24"/>
      <w:bookmarkStart w:id="25" w:name="_Hlt74714665"/>
      <w:bookmarkEnd w:id="25"/>
      <w:bookmarkStart w:id="26" w:name="_Hlt68073093"/>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0856D15">
      <w:pPr>
        <w:pStyle w:val="5"/>
        <w:snapToGrid w:val="0"/>
        <w:spacing w:line="520" w:lineRule="exact"/>
        <w:ind w:left="434" w:leftChars="202" w:hanging="10" w:hangingChars="4"/>
        <w:rPr>
          <w:rFonts w:hint="eastAsia" w:ascii="宋体" w:hAnsi="宋体" w:eastAsia="宋体" w:cs="宋体"/>
          <w:sz w:val="24"/>
          <w:szCs w:val="24"/>
        </w:rPr>
      </w:pPr>
      <w:bookmarkStart w:id="28" w:name="_Toc437617083"/>
      <w:r>
        <w:rPr>
          <w:rFonts w:hint="eastAsia" w:ascii="宋体" w:hAnsi="宋体" w:eastAsia="宋体" w:cs="宋体"/>
          <w:sz w:val="24"/>
          <w:szCs w:val="24"/>
        </w:rPr>
        <w:t>一、概述</w:t>
      </w:r>
      <w:bookmarkEnd w:id="28"/>
    </w:p>
    <w:p w14:paraId="77543D3D">
      <w:pPr>
        <w:snapToGrid w:val="0"/>
        <w:spacing w:line="520" w:lineRule="exact"/>
        <w:ind w:firstLine="470" w:firstLineChars="196"/>
        <w:rPr>
          <w:rFonts w:hint="eastAsia" w:ascii="宋体" w:hAnsi="宋体" w:eastAsia="宋体" w:cs="宋体"/>
          <w:sz w:val="24"/>
          <w:szCs w:val="24"/>
        </w:rPr>
      </w:pPr>
      <w:r>
        <w:rPr>
          <w:rFonts w:hint="eastAsia" w:ascii="宋体" w:hAnsi="宋体" w:eastAsia="宋体" w:cs="宋体"/>
          <w:kern w:val="0"/>
          <w:sz w:val="24"/>
          <w:szCs w:val="24"/>
        </w:rPr>
        <w:t>本次平安巡防保安服务</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主要工作内容是协助相关部门对辖区开展全天24小时路面巡逻、设卡核查、应急处突、联动处警等工作，</w:t>
      </w:r>
      <w:r>
        <w:rPr>
          <w:rFonts w:hint="eastAsia" w:ascii="宋体" w:hAnsi="宋体" w:eastAsia="宋体" w:cs="宋体"/>
          <w:sz w:val="24"/>
          <w:szCs w:val="24"/>
        </w:rPr>
        <w:t>要求投标人具有丰富的同类安保服务工作经验，有科学合理的组织结构、严格的管理细则和岗位责任制度，能提供完善的安保服务和保障管理能力。需要投标人在购买招标文件后自行组织现场踏勘，详细了解拱墅区大关街道管辖范围具体情况：如：道路、建构筑物分布、面积、走向、空间位置；各功能区的分布及人员流量、日常工作秩序等。在此基础上，并结合招标人的基本需求，凭借各投标人管理服务的体系和类似服务的经验，构建科学合理、组织结构精简高效、管理手段先进、适合招标人具体情况，并能良好运作的安保服务体系。</w:t>
      </w:r>
      <w:bookmarkStart w:id="29" w:name="_Toc437617084"/>
    </w:p>
    <w:p w14:paraId="163D3BAE">
      <w:pPr>
        <w:pStyle w:val="5"/>
        <w:adjustRightInd w:val="0"/>
        <w:snapToGrid w:val="0"/>
        <w:spacing w:line="520" w:lineRule="exact"/>
        <w:ind w:left="420" w:leftChars="200" w:firstLine="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w:t>
      </w:r>
      <w:r>
        <w:rPr>
          <w:rFonts w:hint="eastAsia" w:ascii="宋体" w:hAnsi="宋体" w:eastAsia="宋体" w:cs="宋体"/>
          <w:kern w:val="0"/>
          <w:sz w:val="24"/>
          <w:szCs w:val="24"/>
          <w:lang w:val="en-US"/>
        </w:rPr>
        <w:t>二、服务期</w:t>
      </w:r>
      <w:bookmarkEnd w:id="29"/>
      <w:r>
        <w:rPr>
          <w:rFonts w:hint="eastAsia" w:ascii="宋体" w:hAnsi="宋体" w:eastAsia="宋体" w:cs="宋体"/>
          <w:kern w:val="0"/>
          <w:sz w:val="24"/>
          <w:szCs w:val="24"/>
          <w:lang w:val="en-US"/>
        </w:rPr>
        <w:t>及服务人员：</w:t>
      </w:r>
      <w:r>
        <w:rPr>
          <w:rFonts w:hint="eastAsia" w:ascii="宋体" w:hAnsi="宋体" w:eastAsia="宋体" w:cs="宋体"/>
          <w:b w:val="0"/>
          <w:bCs w:val="0"/>
          <w:kern w:val="0"/>
          <w:sz w:val="24"/>
          <w:szCs w:val="24"/>
          <w:lang w:val="en-US"/>
        </w:rPr>
        <w:t>服务期</w:t>
      </w:r>
      <w:r>
        <w:rPr>
          <w:rFonts w:hint="eastAsia" w:ascii="宋体" w:hAnsi="宋体" w:eastAsia="宋体" w:cs="宋体"/>
          <w:b w:val="0"/>
          <w:bCs w:val="0"/>
          <w:kern w:val="0"/>
          <w:sz w:val="24"/>
          <w:szCs w:val="24"/>
          <w:lang w:val="en-US" w:eastAsia="zh-CN"/>
        </w:rPr>
        <w:t>自合同签订之日起1</w:t>
      </w:r>
      <w:r>
        <w:rPr>
          <w:rFonts w:hint="eastAsia" w:ascii="宋体" w:hAnsi="宋体" w:eastAsia="宋体" w:cs="宋体"/>
          <w:b w:val="0"/>
          <w:bCs w:val="0"/>
          <w:kern w:val="0"/>
          <w:sz w:val="24"/>
          <w:szCs w:val="24"/>
          <w:lang w:val="en-US"/>
        </w:rPr>
        <w:t>年</w:t>
      </w:r>
      <w:bookmarkStart w:id="30" w:name="_Toc437617085"/>
      <w:r>
        <w:rPr>
          <w:rFonts w:hint="eastAsia" w:ascii="宋体" w:hAnsi="宋体" w:eastAsia="宋体" w:cs="宋体"/>
          <w:b w:val="0"/>
          <w:bCs w:val="0"/>
          <w:kern w:val="0"/>
          <w:sz w:val="24"/>
          <w:szCs w:val="24"/>
          <w:lang w:val="en-US"/>
        </w:rPr>
        <w:t>。两个执勤点共6个岗位，岗位各称：巡防员</w:t>
      </w:r>
      <w:r>
        <w:rPr>
          <w:rFonts w:hint="eastAsia" w:ascii="宋体" w:hAnsi="宋体" w:eastAsia="宋体" w:cs="宋体"/>
          <w:b w:val="0"/>
          <w:bCs w:val="0"/>
          <w:kern w:val="0"/>
          <w:sz w:val="24"/>
          <w:szCs w:val="24"/>
          <w:lang w:val="en-US" w:eastAsia="zh-CN"/>
        </w:rPr>
        <w:t>。</w:t>
      </w:r>
    </w:p>
    <w:p w14:paraId="717D28A8">
      <w:pPr>
        <w:pStyle w:val="5"/>
        <w:adjustRightInd w:val="0"/>
        <w:snapToGrid w:val="0"/>
        <w:spacing w:line="520" w:lineRule="exact"/>
        <w:ind w:left="420" w:leftChars="200" w:firstLine="0"/>
        <w:rPr>
          <w:rFonts w:hint="eastAsia" w:ascii="宋体" w:hAnsi="宋体" w:eastAsia="宋体" w:cs="宋体"/>
          <w:b w:val="0"/>
          <w:bCs w:val="0"/>
          <w:kern w:val="0"/>
          <w:sz w:val="24"/>
          <w:szCs w:val="24"/>
          <w:lang w:val="en-US"/>
        </w:rPr>
      </w:pPr>
      <w:r>
        <w:rPr>
          <w:rFonts w:hint="eastAsia" w:ascii="宋体" w:hAnsi="宋体" w:eastAsia="宋体" w:cs="宋体"/>
          <w:kern w:val="0"/>
          <w:sz w:val="24"/>
          <w:szCs w:val="24"/>
          <w:lang w:val="en-US"/>
        </w:rPr>
        <w:t>三、服务范围</w:t>
      </w:r>
      <w:bookmarkEnd w:id="30"/>
      <w:r>
        <w:rPr>
          <w:rFonts w:hint="eastAsia" w:ascii="宋体" w:hAnsi="宋体" w:eastAsia="宋体" w:cs="宋体"/>
          <w:kern w:val="0"/>
          <w:sz w:val="24"/>
          <w:szCs w:val="24"/>
          <w:lang w:val="en-US"/>
        </w:rPr>
        <w:t>：</w:t>
      </w:r>
      <w:r>
        <w:rPr>
          <w:rFonts w:hint="eastAsia" w:ascii="宋体" w:hAnsi="宋体" w:eastAsia="宋体" w:cs="宋体"/>
          <w:b w:val="0"/>
          <w:bCs w:val="0"/>
          <w:kern w:val="0"/>
          <w:sz w:val="24"/>
          <w:szCs w:val="24"/>
          <w:lang w:val="en-US"/>
        </w:rPr>
        <w:t>杭州市拱墅区大关</w:t>
      </w:r>
      <w:r>
        <w:rPr>
          <w:rFonts w:hint="eastAsia" w:ascii="宋体" w:hAnsi="宋体" w:eastAsia="宋体" w:cs="宋体"/>
          <w:b w:val="0"/>
          <w:bCs w:val="0"/>
          <w:kern w:val="0"/>
          <w:sz w:val="24"/>
          <w:szCs w:val="24"/>
          <w:lang w:val="en-US" w:eastAsia="zh-CN"/>
        </w:rPr>
        <w:t>街道</w:t>
      </w:r>
      <w:r>
        <w:rPr>
          <w:rFonts w:hint="eastAsia" w:ascii="宋体" w:hAnsi="宋体" w:eastAsia="宋体" w:cs="宋体"/>
          <w:b w:val="0"/>
          <w:bCs w:val="0"/>
          <w:kern w:val="0"/>
          <w:sz w:val="24"/>
          <w:szCs w:val="24"/>
          <w:lang w:val="en-US"/>
        </w:rPr>
        <w:t>管辖范围内。</w:t>
      </w:r>
    </w:p>
    <w:p w14:paraId="5776AB8D">
      <w:pPr>
        <w:pStyle w:val="5"/>
        <w:adjustRightInd w:val="0"/>
        <w:snapToGrid w:val="0"/>
        <w:spacing w:line="520" w:lineRule="exact"/>
        <w:ind w:left="0" w:firstLine="482" w:firstLineChars="200"/>
        <w:rPr>
          <w:rFonts w:hint="eastAsia" w:ascii="宋体" w:hAnsi="宋体" w:eastAsia="宋体" w:cs="宋体"/>
          <w:kern w:val="0"/>
          <w:sz w:val="24"/>
          <w:szCs w:val="24"/>
          <w:lang w:val="en-US"/>
        </w:rPr>
      </w:pPr>
      <w:bookmarkStart w:id="31" w:name="_Toc437617086"/>
      <w:r>
        <w:rPr>
          <w:rFonts w:hint="eastAsia" w:ascii="宋体" w:hAnsi="宋体" w:eastAsia="宋体" w:cs="宋体"/>
          <w:kern w:val="0"/>
          <w:sz w:val="24"/>
          <w:szCs w:val="24"/>
          <w:lang w:val="en-US"/>
        </w:rPr>
        <w:t>四、招标需求（服务要求）</w:t>
      </w:r>
      <w:bookmarkEnd w:id="31"/>
    </w:p>
    <w:p w14:paraId="1D825A2F">
      <w:pPr>
        <w:spacing w:line="520" w:lineRule="exact"/>
        <w:ind w:firstLine="482" w:firstLineChars="200"/>
        <w:rPr>
          <w:rFonts w:hint="eastAsia" w:ascii="宋体" w:hAnsi="宋体" w:eastAsia="宋体" w:cs="宋体"/>
          <w:kern w:val="0"/>
          <w:sz w:val="24"/>
          <w:szCs w:val="24"/>
          <w:lang w:eastAsia="zh-CN"/>
        </w:rPr>
      </w:pPr>
      <w:r>
        <w:rPr>
          <w:rFonts w:hint="eastAsia" w:ascii="宋体" w:hAnsi="宋体" w:eastAsia="宋体" w:cs="宋体"/>
          <w:b/>
          <w:bCs/>
          <w:sz w:val="24"/>
          <w:szCs w:val="24"/>
        </w:rPr>
        <w:t>（一）本项目名称：</w:t>
      </w:r>
      <w:r>
        <w:rPr>
          <w:rFonts w:hint="eastAsia" w:ascii="宋体" w:hAnsi="宋体" w:cs="宋体"/>
          <w:kern w:val="0"/>
          <w:sz w:val="24"/>
          <w:szCs w:val="24"/>
          <w:lang w:eastAsia="zh-CN"/>
        </w:rPr>
        <w:t>2025年度大关街道平安巡防安保服务</w:t>
      </w:r>
    </w:p>
    <w:p w14:paraId="3702439B">
      <w:pPr>
        <w:snapToGrid w:val="0"/>
        <w:spacing w:line="520" w:lineRule="exact"/>
        <w:ind w:firstLine="472" w:firstLineChars="196"/>
        <w:rPr>
          <w:rFonts w:hint="eastAsia" w:ascii="宋体" w:hAnsi="宋体" w:eastAsia="宋体" w:cs="宋体"/>
          <w:b/>
          <w:bCs/>
          <w:kern w:val="0"/>
          <w:sz w:val="24"/>
          <w:szCs w:val="24"/>
        </w:rPr>
      </w:pPr>
      <w:r>
        <w:rPr>
          <w:rFonts w:hint="eastAsia" w:ascii="宋体" w:hAnsi="宋体" w:eastAsia="宋体" w:cs="宋体"/>
          <w:b/>
          <w:bCs/>
          <w:kern w:val="0"/>
          <w:sz w:val="24"/>
          <w:szCs w:val="24"/>
        </w:rPr>
        <w:t>（二）服务要求</w:t>
      </w:r>
    </w:p>
    <w:p w14:paraId="4D08BC81">
      <w:pPr>
        <w:snapToGrid w:val="0"/>
        <w:spacing w:line="52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1、时间要求：</w:t>
      </w:r>
      <w:r>
        <w:rPr>
          <w:rFonts w:hint="eastAsia" w:ascii="宋体" w:hAnsi="宋体" w:cs="宋体"/>
          <w:kern w:val="0"/>
          <w:sz w:val="24"/>
          <w:szCs w:val="24"/>
          <w:highlight w:val="none"/>
          <w:lang w:val="en-US" w:eastAsia="zh-CN"/>
        </w:rPr>
        <w:t>每天服务</w:t>
      </w:r>
      <w:r>
        <w:rPr>
          <w:rFonts w:hint="eastAsia" w:ascii="宋体" w:hAnsi="宋体" w:eastAsia="宋体" w:cs="宋体"/>
          <w:kern w:val="0"/>
          <w:sz w:val="24"/>
          <w:szCs w:val="24"/>
          <w:highlight w:val="none"/>
        </w:rPr>
        <w:t>时间24小时（包含节假日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具体时间由采购人安排）</w:t>
      </w:r>
      <w:r>
        <w:rPr>
          <w:rFonts w:hint="eastAsia" w:ascii="宋体" w:hAnsi="宋体" w:eastAsia="宋体" w:cs="宋体"/>
          <w:kern w:val="0"/>
          <w:sz w:val="24"/>
          <w:szCs w:val="24"/>
        </w:rPr>
        <w:t>。</w:t>
      </w:r>
    </w:p>
    <w:p w14:paraId="3271950F">
      <w:pPr>
        <w:snapToGrid w:val="0"/>
        <w:spacing w:line="52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2、安保服务提供单位需定期对保安员进行培训，每月不少于一次。公司对人员要严格考核，并根据杭州市拱墅区人民政府大关街道办事处的意见，对不合格的队员要及时更换。</w:t>
      </w:r>
    </w:p>
    <w:p w14:paraId="677BA8AA">
      <w:pPr>
        <w:snapToGrid w:val="0"/>
        <w:spacing w:line="52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 杭州市拱墅区人民政府大关街道办事处对安保服务提供单位的合同履行情况及保安人员提供的服务质量进行考核。</w:t>
      </w:r>
    </w:p>
    <w:p w14:paraId="2F8BCAA6">
      <w:pPr>
        <w:snapToGrid w:val="0"/>
        <w:spacing w:line="520" w:lineRule="exact"/>
        <w:ind w:firstLine="470" w:firstLineChars="196"/>
        <w:rPr>
          <w:rFonts w:hint="eastAsia" w:ascii="宋体" w:hAnsi="宋体" w:eastAsia="宋体" w:cs="宋体"/>
          <w:bCs/>
          <w:kern w:val="0"/>
          <w:sz w:val="24"/>
          <w:szCs w:val="24"/>
        </w:rPr>
      </w:pPr>
      <w:r>
        <w:rPr>
          <w:rFonts w:hint="eastAsia" w:ascii="宋体" w:hAnsi="宋体" w:eastAsia="宋体" w:cs="宋体"/>
          <w:bCs/>
          <w:kern w:val="0"/>
          <w:sz w:val="24"/>
          <w:szCs w:val="24"/>
        </w:rPr>
        <w:t>4、投标人企业应具有一定规模的且有服务经验的保安人员，遇有突发事件或其他不可预知的特殊事件时，能够迅速调配充裕的保安人员应对突发此类事件，并处理得当。</w:t>
      </w:r>
    </w:p>
    <w:p w14:paraId="67D59D0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5、投标报价包括以下内容：</w:t>
      </w:r>
    </w:p>
    <w:p w14:paraId="501FD908">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    本项目投标报价为1年度服务费报价，即固定总价承包。投标报价包括完成项目下全部工作所需的一切费用，包括但不限于：人工成本（人员工资、奖金、法定节假日各种加班费、夜餐费、法定五险一金等），安保装备费用（含维修费），服装费、材料费，办公设备和设施、员工住宿、设备工器具库房等费用，安全措施、劳动保护费，其他相关费用（食宿与交通费，仓储、运输费等），各种管理费用、税费、利润、风险费用及完成合同所需的一切费用。</w:t>
      </w:r>
    </w:p>
    <w:p w14:paraId="6F61397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本项目报价为包干报价，在合同约定的整个年度内，合同价不予调整。</w:t>
      </w:r>
    </w:p>
    <w:p w14:paraId="655D535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主要包括：</w:t>
      </w:r>
    </w:p>
    <w:p w14:paraId="1EC3904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（1）人工成本（含国家和地方相关政府主管部门规定的各项工资组成的费用和各种保险费用）。</w:t>
      </w:r>
    </w:p>
    <w:p w14:paraId="584733C2">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（2）安保装备费用（</w:t>
      </w:r>
      <w:r>
        <w:rPr>
          <w:rFonts w:hint="eastAsia" w:ascii="宋体" w:hAnsi="宋体" w:eastAsia="宋体" w:cs="宋体"/>
          <w:kern w:val="0"/>
          <w:sz w:val="24"/>
          <w:szCs w:val="24"/>
        </w:rPr>
        <w:t>含维修费）</w:t>
      </w:r>
      <w:r>
        <w:rPr>
          <w:rFonts w:hint="eastAsia" w:ascii="宋体" w:hAnsi="宋体" w:eastAsia="宋体" w:cs="宋体"/>
          <w:sz w:val="24"/>
          <w:szCs w:val="24"/>
        </w:rPr>
        <w:t xml:space="preserve">：完成本招标项目下服务工作需要的各种装备、设备、机械、工具、器具等，包括通讯工具、巡检器材、交通工具等。（仅指投标人拟用于本项目的固定资产折旧和递延资产摊销费用或租赁费）。 </w:t>
      </w:r>
    </w:p>
    <w:p w14:paraId="418AC8E2">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（3）材料费：工作需要的各种耗材及其他需要的材料。</w:t>
      </w:r>
    </w:p>
    <w:p w14:paraId="7E64BBD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安全措施、劳动保护费</w:t>
      </w:r>
      <w:r>
        <w:rPr>
          <w:rFonts w:hint="eastAsia" w:ascii="宋体" w:hAnsi="宋体" w:eastAsia="宋体" w:cs="宋体"/>
          <w:sz w:val="24"/>
          <w:szCs w:val="24"/>
        </w:rPr>
        <w:t>：各种专业、专项劳保用品、安全防护用具、安全措施等。</w:t>
      </w:r>
    </w:p>
    <w:p w14:paraId="07A8151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（5）办公设备和设施、员工住宿、设备工器具库房等。（仅指投标人拟用于本项目的固定资产折旧和递延资产摊销费用或租赁费）</w:t>
      </w:r>
    </w:p>
    <w:p w14:paraId="11600B6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（6）合理的利润，按照国家规定应当交纳的各种税、费、基金、公益事业支出、</w:t>
      </w:r>
      <w:r>
        <w:rPr>
          <w:rFonts w:hint="eastAsia" w:ascii="宋体" w:hAnsi="宋体" w:eastAsia="宋体" w:cs="宋体"/>
          <w:kern w:val="0"/>
          <w:sz w:val="24"/>
          <w:szCs w:val="24"/>
        </w:rPr>
        <w:t>中标服务费</w:t>
      </w:r>
      <w:r>
        <w:rPr>
          <w:rFonts w:hint="eastAsia" w:ascii="宋体" w:hAnsi="宋体" w:eastAsia="宋体" w:cs="宋体"/>
          <w:sz w:val="24"/>
          <w:szCs w:val="24"/>
        </w:rPr>
        <w:t>等，以及政策性文件规定及合同包含的所有风险、责任等各项全部费用并承担一切风险责任。</w:t>
      </w:r>
    </w:p>
    <w:p w14:paraId="2A2E2153">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（7）其他相关费用：食宿与交通费，仓储、运输费等。</w:t>
      </w:r>
    </w:p>
    <w:p w14:paraId="4F3424EF">
      <w:pPr>
        <w:spacing w:line="520" w:lineRule="exact"/>
        <w:ind w:firstLine="480" w:firstLineChars="200"/>
        <w:rPr>
          <w:rFonts w:hint="eastAsia" w:ascii="宋体" w:hAnsi="宋体" w:eastAsia="宋体" w:cs="宋体"/>
          <w:b/>
          <w:kern w:val="0"/>
          <w:sz w:val="24"/>
          <w:szCs w:val="24"/>
        </w:rPr>
      </w:pPr>
      <w:r>
        <w:rPr>
          <w:rFonts w:hint="eastAsia" w:ascii="宋体" w:hAnsi="宋体" w:eastAsia="宋体" w:cs="宋体"/>
          <w:kern w:val="0"/>
          <w:sz w:val="24"/>
          <w:szCs w:val="24"/>
        </w:rPr>
        <w:t>（8）服装费。</w:t>
      </w:r>
    </w:p>
    <w:p w14:paraId="3370B9A5">
      <w:pPr>
        <w:pStyle w:val="5"/>
        <w:adjustRightInd w:val="0"/>
        <w:snapToGrid w:val="0"/>
        <w:spacing w:line="520" w:lineRule="exact"/>
        <w:ind w:left="0" w:firstLine="482" w:firstLineChars="200"/>
        <w:rPr>
          <w:rFonts w:hint="eastAsia" w:ascii="宋体" w:hAnsi="宋体" w:eastAsia="宋体" w:cs="宋体"/>
          <w:kern w:val="0"/>
          <w:sz w:val="24"/>
          <w:szCs w:val="24"/>
          <w:lang w:val="en-US"/>
        </w:rPr>
      </w:pPr>
      <w:bookmarkStart w:id="32" w:name="_Toc437617087"/>
      <w:r>
        <w:rPr>
          <w:rFonts w:hint="eastAsia" w:ascii="宋体" w:hAnsi="宋体" w:eastAsia="宋体" w:cs="宋体"/>
          <w:kern w:val="0"/>
          <w:sz w:val="24"/>
          <w:szCs w:val="24"/>
          <w:lang w:val="en-US"/>
        </w:rPr>
        <w:t>五、其他基本要求</w:t>
      </w:r>
      <w:bookmarkEnd w:id="32"/>
    </w:p>
    <w:p w14:paraId="6A5A5A71">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1、人员要求</w:t>
      </w:r>
    </w:p>
    <w:p w14:paraId="1DE93D6F">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（1）队长应具有类似项目经验，有协调能力，能适应</w:t>
      </w:r>
      <w:r>
        <w:rPr>
          <w:rFonts w:hint="eastAsia" w:ascii="宋体" w:hAnsi="宋体" w:eastAsia="宋体" w:cs="宋体"/>
          <w:kern w:val="0"/>
          <w:sz w:val="24"/>
          <w:szCs w:val="24"/>
        </w:rPr>
        <w:t>杭州市拱墅区人民政府大关街道办事处</w:t>
      </w:r>
      <w:r>
        <w:rPr>
          <w:rFonts w:hint="eastAsia" w:ascii="宋体" w:hAnsi="宋体" w:eastAsia="宋体" w:cs="宋体"/>
          <w:bCs/>
          <w:sz w:val="24"/>
          <w:szCs w:val="24"/>
        </w:rPr>
        <w:t>的要求，能进行良好沟通及密切配合。</w:t>
      </w:r>
    </w:p>
    <w:p w14:paraId="5161A6EE">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（2）中标后，队长未经招标人同意不得随意更换，否则招标人有权保留向中标人追诉赔偿的权利。</w:t>
      </w:r>
    </w:p>
    <w:p w14:paraId="1E814E3B">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（3）队长：安保服务提供单位需派驻1名能力较强的队长从事日常管理和与采购人及辖区的对接工作，需有固定的办公地点。队长具有一定的文化知识和相关证书，并有一定的管理和处理突发事件能力。</w:t>
      </w:r>
    </w:p>
    <w:p w14:paraId="2B22BF61">
      <w:pPr>
        <w:snapToGrid w:val="0"/>
        <w:spacing w:line="52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（4）人员：具备吃苦耐劳、工作认真仔细、能满足本岗位要求、身体健康。</w:t>
      </w:r>
      <w:r>
        <w:rPr>
          <w:rFonts w:hint="eastAsia" w:ascii="宋体" w:hAnsi="宋体" w:eastAsia="宋体" w:cs="宋体"/>
          <w:kern w:val="0"/>
          <w:sz w:val="24"/>
          <w:szCs w:val="24"/>
        </w:rPr>
        <w:t>具有相关证书，年龄18-55周岁，退伍军人优先，每个岗位全年每天24小时在岗，（具体时间由采购人安排）。中标人应按招标人需求，调整岗位上有人员在岗的时长；人员每月必须进行专业训练，进行达标考核，并根据考核结果进行考核奖罚。</w:t>
      </w:r>
    </w:p>
    <w:p w14:paraId="3FBC0D5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2、中标人的各岗位人员要统一服装。办公设备、设施和物资装备配置满足本项目。</w:t>
      </w:r>
    </w:p>
    <w:p w14:paraId="336CE49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人员</w:t>
      </w:r>
      <w:r>
        <w:rPr>
          <w:rFonts w:hint="eastAsia" w:ascii="宋体" w:hAnsi="宋体" w:eastAsia="宋体" w:cs="宋体"/>
          <w:sz w:val="24"/>
          <w:szCs w:val="24"/>
        </w:rPr>
        <w:t>100%经过岗前培训合格后才可上岗。</w:t>
      </w:r>
    </w:p>
    <w:p w14:paraId="589B748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4、未经招标人同意，中标人不得在合同期限内将本服务项目转包。</w:t>
      </w:r>
    </w:p>
    <w:p w14:paraId="0FAE432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人具有机构设置方案、运作流程、工作标准及服务过程相关记录资料的信息管理办法。中标人须严格按照规定开展工作、完善的培训体系，以保证整个服务系统安全、高效、有序和有计划的进行。接受招标人的工作管理要求。</w:t>
      </w:r>
    </w:p>
    <w:p w14:paraId="7B771DC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6、中标人有责任配合招标人接受上级领导部门的监督、检查，提供必须的资料。</w:t>
      </w:r>
    </w:p>
    <w:p w14:paraId="2363E76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中标人自行负责其招聘员工的一切工资、福利、社会保险等，如发生工伤、疾病乃至死亡的一切责任及费用由中标人全部负责。中标人应严格遵守国家有关的法律、法规要求的标准。如应中标人原因造成第三方损失的，一切责任及费用由中标人负全责。</w:t>
      </w:r>
    </w:p>
    <w:p w14:paraId="7A3F9A45">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8、全部服务人员的工作时间应严格按照国家有关法律法规及行业标准执行，因工作原因产生的加班（含节日加班）应严格按国家有关法律、法规要求标准给付员工加班薪资</w:t>
      </w:r>
      <w:r>
        <w:rPr>
          <w:rFonts w:hint="eastAsia" w:ascii="宋体" w:hAnsi="宋体" w:eastAsia="宋体" w:cs="宋体"/>
          <w:b/>
          <w:sz w:val="24"/>
          <w:szCs w:val="24"/>
        </w:rPr>
        <w:t>（加班费用等已含在投标总报价中，不得再向杭州市拱墅区人民政府大关街道办事处索取额外加班薪资）。</w:t>
      </w:r>
    </w:p>
    <w:p w14:paraId="701E256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9、所有员工都必须体检，合格可上岗（费用由中标人负责）。</w:t>
      </w:r>
    </w:p>
    <w:p w14:paraId="08B73F1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10、招标人不接受投标人任何因遗漏报价而发生的费用追加，因中标人违反《劳动法》等法律法规而造成</w:t>
      </w:r>
      <w:r>
        <w:rPr>
          <w:rFonts w:hint="eastAsia" w:ascii="宋体" w:hAnsi="宋体" w:eastAsia="宋体" w:cs="宋体"/>
          <w:kern w:val="0"/>
          <w:sz w:val="24"/>
          <w:szCs w:val="24"/>
        </w:rPr>
        <w:t>杭州市拱墅区人民政府大关街道办事处</w:t>
      </w:r>
      <w:r>
        <w:rPr>
          <w:rFonts w:hint="eastAsia" w:ascii="宋体" w:hAnsi="宋体" w:eastAsia="宋体" w:cs="宋体"/>
          <w:sz w:val="24"/>
          <w:szCs w:val="24"/>
        </w:rPr>
        <w:t>的连带责任和损失全部由中标人承担。</w:t>
      </w:r>
    </w:p>
    <w:p w14:paraId="18EDF6E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中标人须认真履行职责，员工按照服务协议中的质量保证体系做好服务范围内的承包服务工作。确保在岗在位，各尽其职，保证符合招标人的各项服务要求和服务质量标准。投标人提供重大节日、活动的配合工作方案。</w:t>
      </w:r>
    </w:p>
    <w:p w14:paraId="0EC041A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12、中标人应保证在承包期内拟派本项目的员工相对较优的工资福利待遇。最低月工资标准不低于杭州市最低标准。也不得以报价优惠为理由而降低人员的工资待遇。</w:t>
      </w:r>
    </w:p>
    <w:p w14:paraId="2BEEEA1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13、投标文件中提供合理化措施或优惠承诺。</w:t>
      </w:r>
    </w:p>
    <w:p w14:paraId="1678A07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14、供应商应具有一定的经验和类似业绩。</w:t>
      </w:r>
    </w:p>
    <w:p w14:paraId="70BBDE2C">
      <w:pPr>
        <w:pStyle w:val="62"/>
        <w:spacing w:after="0" w:line="520" w:lineRule="exact"/>
        <w:ind w:left="0" w:leftChars="0" w:firstLine="480"/>
        <w:rPr>
          <w:rFonts w:hint="eastAsia" w:ascii="宋体" w:hAnsi="宋体" w:eastAsia="宋体" w:cs="宋体"/>
          <w:sz w:val="24"/>
          <w:szCs w:val="24"/>
        </w:rPr>
      </w:pPr>
      <w:r>
        <w:rPr>
          <w:rFonts w:hint="eastAsia" w:ascii="宋体" w:hAnsi="宋体" w:eastAsia="宋体" w:cs="宋体"/>
          <w:sz w:val="24"/>
          <w:szCs w:val="24"/>
        </w:rPr>
        <w:t>15、旧合同到期之日至新合同签订之日期间，如仍由原服务单位完成相关安全服务工作的，产生的费用由中标单位支付给原服务单位。中标后产生的费用按照本次中标价支付给原服务单位。中标前产生的安全服务费用按照去年合同价与今年中标价相比较的低价向原服务单位支付。</w:t>
      </w:r>
    </w:p>
    <w:p w14:paraId="69CA170E">
      <w:pPr>
        <w:spacing w:line="360" w:lineRule="auto"/>
        <w:ind w:firstLine="600" w:firstLineChars="250"/>
        <w:rPr>
          <w:rFonts w:hint="eastAsia" w:ascii="宋体" w:hAnsi="宋体" w:eastAsia="宋体" w:cs="宋体"/>
          <w:b/>
          <w:sz w:val="24"/>
          <w:szCs w:val="24"/>
        </w:rPr>
      </w:pPr>
      <w:r>
        <w:rPr>
          <w:rFonts w:hint="eastAsia" w:ascii="宋体" w:hAnsi="宋体" w:eastAsia="宋体" w:cs="宋体"/>
          <w:sz w:val="24"/>
          <w:szCs w:val="24"/>
        </w:rPr>
        <w:t>16、投标文件中应针对本次招项目特点编写服务方案等响应文件，内容要求见本招标文件第三章投标人须知中的“投标文件组成”。</w:t>
      </w:r>
    </w:p>
    <w:p w14:paraId="69D626FB">
      <w:pPr>
        <w:pStyle w:val="5"/>
        <w:keepNext/>
        <w:keepLines/>
        <w:snapToGrid w:val="0"/>
        <w:spacing w:line="360" w:lineRule="auto"/>
        <w:ind w:left="0"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六、付款要求   </w:t>
      </w:r>
    </w:p>
    <w:p w14:paraId="1C3A6BBA">
      <w:pPr>
        <w:spacing w:line="360" w:lineRule="auto"/>
        <w:ind w:firstLine="360" w:firstLineChars="150"/>
        <w:rPr>
          <w:rFonts w:ascii="宋体" w:hAnsi="宋体" w:cs="宋体"/>
          <w:b/>
          <w:color w:val="auto"/>
          <w:sz w:val="36"/>
          <w:szCs w:val="36"/>
          <w:highlight w:val="none"/>
        </w:rPr>
      </w:pPr>
      <w:r>
        <w:rPr>
          <w:rFonts w:hint="eastAsia" w:ascii="宋体" w:hAnsi="宋体" w:eastAsia="宋体" w:cs="宋体"/>
          <w:kern w:val="2"/>
          <w:sz w:val="24"/>
          <w:szCs w:val="21"/>
          <w:highlight w:val="none"/>
          <w:lang w:val="en-US" w:eastAsia="zh-CN" w:bidi="ar-SA"/>
        </w:rPr>
        <w:t>本项目以人工投入为主，预付款为合同总价的30%，在合同生效以及具备实施条件后7个工作日内支付预付款。剩余合同款项支付平均分4期季度支付，每季度支付一次费用，分4次支付。</w:t>
      </w: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26C9CB27">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3276"/>
      <w:bookmarkEnd w:id="33"/>
      <w:bookmarkStart w:id="34" w:name="_Toc184312079"/>
      <w:bookmarkEnd w:id="34"/>
      <w:bookmarkStart w:id="35" w:name="_Toc184310292"/>
      <w:bookmarkEnd w:id="35"/>
      <w:bookmarkStart w:id="36" w:name="_Toc184310286"/>
      <w:bookmarkEnd w:id="36"/>
      <w:bookmarkStart w:id="37" w:name="_Toc184310341"/>
      <w:bookmarkEnd w:id="37"/>
      <w:bookmarkStart w:id="38" w:name="_Toc184308074"/>
      <w:bookmarkEnd w:id="38"/>
      <w:bookmarkStart w:id="39" w:name="_Toc184308080"/>
      <w:bookmarkEnd w:id="39"/>
      <w:bookmarkStart w:id="40" w:name="_Toc184310275"/>
      <w:bookmarkEnd w:id="40"/>
      <w:bookmarkStart w:id="41" w:name="_Toc184310278"/>
      <w:bookmarkEnd w:id="41"/>
      <w:bookmarkStart w:id="42" w:name="_Toc184310337"/>
      <w:bookmarkEnd w:id="42"/>
      <w:bookmarkStart w:id="43" w:name="_Toc184313245"/>
      <w:bookmarkEnd w:id="43"/>
      <w:bookmarkStart w:id="44" w:name="_Toc184312075"/>
      <w:bookmarkEnd w:id="44"/>
      <w:bookmarkStart w:id="45" w:name="_Toc184312088"/>
      <w:bookmarkEnd w:id="45"/>
      <w:bookmarkStart w:id="46" w:name="_Toc184310326"/>
      <w:bookmarkEnd w:id="46"/>
      <w:bookmarkStart w:id="47" w:name="_Toc184312130"/>
      <w:bookmarkEnd w:id="47"/>
      <w:bookmarkStart w:id="48" w:name="_Toc184312076"/>
      <w:bookmarkEnd w:id="48"/>
      <w:bookmarkStart w:id="49" w:name="_Toc184310315"/>
      <w:bookmarkEnd w:id="49"/>
      <w:bookmarkStart w:id="50" w:name="_Toc184313278"/>
      <w:bookmarkEnd w:id="50"/>
      <w:bookmarkStart w:id="51" w:name="_Toc184313299"/>
      <w:bookmarkEnd w:id="51"/>
      <w:bookmarkStart w:id="52" w:name="_Toc184314469"/>
      <w:bookmarkEnd w:id="52"/>
      <w:bookmarkStart w:id="53" w:name="_Toc184310272"/>
      <w:bookmarkEnd w:id="53"/>
      <w:bookmarkStart w:id="54" w:name="_Toc184312103"/>
      <w:bookmarkEnd w:id="54"/>
      <w:bookmarkStart w:id="55" w:name="_Toc184314436"/>
      <w:bookmarkEnd w:id="55"/>
      <w:bookmarkStart w:id="56" w:name="_Toc184310329"/>
      <w:bookmarkEnd w:id="56"/>
      <w:bookmarkStart w:id="57" w:name="_Toc184308049"/>
      <w:bookmarkEnd w:id="57"/>
      <w:bookmarkStart w:id="58" w:name="_Toc184312114"/>
      <w:bookmarkEnd w:id="58"/>
      <w:bookmarkStart w:id="59" w:name="_Toc184308107"/>
      <w:bookmarkEnd w:id="59"/>
      <w:bookmarkStart w:id="60" w:name="_Toc184312087"/>
      <w:bookmarkEnd w:id="60"/>
      <w:bookmarkStart w:id="61" w:name="_Toc184308048"/>
      <w:bookmarkEnd w:id="61"/>
      <w:bookmarkStart w:id="62" w:name="_Toc184308055"/>
      <w:bookmarkEnd w:id="62"/>
      <w:bookmarkStart w:id="63" w:name="_Toc184314453"/>
      <w:bookmarkEnd w:id="63"/>
      <w:bookmarkStart w:id="64" w:name="_Toc184313265"/>
      <w:bookmarkEnd w:id="64"/>
      <w:bookmarkStart w:id="65" w:name="_Toc184310324"/>
      <w:bookmarkEnd w:id="65"/>
      <w:bookmarkStart w:id="66" w:name="_Toc184313293"/>
      <w:bookmarkEnd w:id="66"/>
      <w:bookmarkStart w:id="67" w:name="_Toc184308078"/>
      <w:bookmarkEnd w:id="67"/>
      <w:bookmarkStart w:id="68" w:name="_Toc184314473"/>
      <w:bookmarkEnd w:id="68"/>
      <w:bookmarkStart w:id="69" w:name="_Toc184310283"/>
      <w:bookmarkEnd w:id="69"/>
      <w:bookmarkStart w:id="70" w:name="_Toc184310293"/>
      <w:bookmarkEnd w:id="70"/>
      <w:bookmarkStart w:id="71" w:name="_Toc184308076"/>
      <w:bookmarkEnd w:id="71"/>
      <w:bookmarkStart w:id="72" w:name="_Toc184313308"/>
      <w:bookmarkEnd w:id="72"/>
      <w:bookmarkStart w:id="73" w:name="_Toc184308072"/>
      <w:bookmarkEnd w:id="73"/>
      <w:bookmarkStart w:id="74" w:name="_Toc184314480"/>
      <w:bookmarkEnd w:id="74"/>
      <w:bookmarkStart w:id="75" w:name="_Toc184310344"/>
      <w:bookmarkEnd w:id="75"/>
      <w:bookmarkStart w:id="76" w:name="_Toc184308108"/>
      <w:bookmarkEnd w:id="76"/>
      <w:bookmarkStart w:id="77" w:name="_Toc184308061"/>
      <w:bookmarkEnd w:id="77"/>
      <w:bookmarkStart w:id="78" w:name="_Toc184312101"/>
      <w:bookmarkEnd w:id="78"/>
      <w:bookmarkStart w:id="79" w:name="_Toc184308104"/>
      <w:bookmarkEnd w:id="79"/>
      <w:bookmarkStart w:id="80" w:name="_Toc184308041"/>
      <w:bookmarkEnd w:id="80"/>
      <w:bookmarkStart w:id="81" w:name="_Toc184312118"/>
      <w:bookmarkEnd w:id="81"/>
      <w:bookmarkStart w:id="82" w:name="_Toc184313269"/>
      <w:bookmarkEnd w:id="82"/>
      <w:bookmarkStart w:id="83" w:name="_Toc184312137"/>
      <w:bookmarkEnd w:id="83"/>
      <w:bookmarkStart w:id="84" w:name="_Toc184312106"/>
      <w:bookmarkEnd w:id="84"/>
      <w:bookmarkStart w:id="85" w:name="_Toc184310331"/>
      <w:bookmarkEnd w:id="85"/>
      <w:bookmarkStart w:id="86" w:name="_Toc184312109"/>
      <w:bookmarkEnd w:id="86"/>
      <w:bookmarkStart w:id="87" w:name="_Toc184313238"/>
      <w:bookmarkEnd w:id="87"/>
      <w:bookmarkStart w:id="88" w:name="_Toc184313310"/>
      <w:bookmarkEnd w:id="88"/>
      <w:bookmarkStart w:id="89" w:name="_Toc184314433"/>
      <w:bookmarkEnd w:id="89"/>
      <w:bookmarkStart w:id="90" w:name="_Toc184308099"/>
      <w:bookmarkEnd w:id="90"/>
      <w:bookmarkStart w:id="91" w:name="_Toc184310311"/>
      <w:bookmarkEnd w:id="91"/>
      <w:bookmarkStart w:id="92" w:name="_Toc184314431"/>
      <w:bookmarkEnd w:id="92"/>
      <w:bookmarkStart w:id="93" w:name="_Toc184314412"/>
      <w:bookmarkEnd w:id="93"/>
      <w:bookmarkStart w:id="94" w:name="_Toc184310317"/>
      <w:bookmarkEnd w:id="94"/>
      <w:bookmarkStart w:id="95" w:name="_Toc184313251"/>
      <w:bookmarkEnd w:id="95"/>
      <w:bookmarkStart w:id="96" w:name="_Toc184313287"/>
      <w:bookmarkEnd w:id="96"/>
      <w:bookmarkStart w:id="97" w:name="_Toc184314417"/>
      <w:bookmarkEnd w:id="97"/>
      <w:bookmarkStart w:id="98" w:name="_Toc184313246"/>
      <w:bookmarkEnd w:id="98"/>
      <w:bookmarkStart w:id="99" w:name="_Toc184310316"/>
      <w:bookmarkEnd w:id="99"/>
      <w:bookmarkStart w:id="100" w:name="_Toc184308102"/>
      <w:bookmarkEnd w:id="100"/>
      <w:bookmarkStart w:id="101" w:name="_Toc184308058"/>
      <w:bookmarkEnd w:id="101"/>
      <w:bookmarkStart w:id="102" w:name="_Toc184308088"/>
      <w:bookmarkEnd w:id="102"/>
      <w:bookmarkStart w:id="103" w:name="_Toc184313292"/>
      <w:bookmarkEnd w:id="103"/>
      <w:bookmarkStart w:id="104" w:name="_Toc184310290"/>
      <w:bookmarkEnd w:id="104"/>
      <w:bookmarkStart w:id="105" w:name="_Toc184310327"/>
      <w:bookmarkEnd w:id="105"/>
      <w:bookmarkStart w:id="106" w:name="_Toc184308067"/>
      <w:bookmarkEnd w:id="106"/>
      <w:bookmarkStart w:id="107" w:name="_Toc184313247"/>
      <w:bookmarkEnd w:id="107"/>
      <w:bookmarkStart w:id="108" w:name="_Toc184312113"/>
      <w:bookmarkEnd w:id="108"/>
      <w:bookmarkStart w:id="109" w:name="_Toc184314466"/>
      <w:bookmarkEnd w:id="109"/>
      <w:bookmarkStart w:id="110" w:name="_Toc184308068"/>
      <w:bookmarkEnd w:id="110"/>
      <w:bookmarkStart w:id="111" w:name="_Toc184308101"/>
      <w:bookmarkEnd w:id="111"/>
      <w:bookmarkStart w:id="112" w:name="_Toc184308064"/>
      <w:bookmarkEnd w:id="112"/>
      <w:bookmarkStart w:id="113" w:name="_Toc184310310"/>
      <w:bookmarkEnd w:id="113"/>
      <w:bookmarkStart w:id="114" w:name="_Toc184314428"/>
      <w:bookmarkEnd w:id="114"/>
      <w:bookmarkStart w:id="115" w:name="_Toc184308042"/>
      <w:bookmarkEnd w:id="115"/>
      <w:bookmarkStart w:id="116" w:name="_Toc184312134"/>
      <w:bookmarkEnd w:id="116"/>
      <w:bookmarkStart w:id="117" w:name="_Toc184314410"/>
      <w:bookmarkEnd w:id="117"/>
      <w:bookmarkStart w:id="118" w:name="_Toc184312122"/>
      <w:bookmarkEnd w:id="118"/>
      <w:bookmarkStart w:id="119" w:name="_Toc184313277"/>
      <w:bookmarkEnd w:id="119"/>
      <w:bookmarkStart w:id="120" w:name="_Toc184308105"/>
      <w:bookmarkEnd w:id="120"/>
      <w:bookmarkStart w:id="121" w:name="_Toc184313282"/>
      <w:bookmarkEnd w:id="121"/>
      <w:bookmarkStart w:id="122" w:name="_Toc184314413"/>
      <w:bookmarkEnd w:id="122"/>
      <w:bookmarkStart w:id="123" w:name="_Toc184313307"/>
      <w:bookmarkEnd w:id="123"/>
      <w:bookmarkStart w:id="124" w:name="_Toc184314471"/>
      <w:bookmarkEnd w:id="124"/>
      <w:bookmarkStart w:id="125" w:name="_Toc184313252"/>
      <w:bookmarkEnd w:id="125"/>
      <w:bookmarkStart w:id="126" w:name="_Toc184314472"/>
      <w:bookmarkEnd w:id="126"/>
      <w:bookmarkStart w:id="127" w:name="_Toc184308093"/>
      <w:bookmarkEnd w:id="127"/>
      <w:bookmarkStart w:id="128" w:name="_Toc184308070"/>
      <w:bookmarkEnd w:id="128"/>
      <w:bookmarkStart w:id="129" w:name="_Toc184310335"/>
      <w:bookmarkEnd w:id="129"/>
      <w:bookmarkStart w:id="130" w:name="_Toc184312117"/>
      <w:bookmarkEnd w:id="130"/>
      <w:bookmarkStart w:id="131" w:name="_Toc184314427"/>
      <w:bookmarkEnd w:id="131"/>
      <w:bookmarkStart w:id="132" w:name="_Toc184310302"/>
      <w:bookmarkEnd w:id="132"/>
      <w:bookmarkStart w:id="133" w:name="_Toc184310279"/>
      <w:bookmarkEnd w:id="133"/>
      <w:bookmarkStart w:id="134" w:name="_Toc184312100"/>
      <w:bookmarkEnd w:id="134"/>
      <w:bookmarkStart w:id="135" w:name="_Toc184308083"/>
      <w:bookmarkEnd w:id="135"/>
      <w:bookmarkStart w:id="136" w:name="_Toc184313243"/>
      <w:bookmarkEnd w:id="136"/>
      <w:bookmarkStart w:id="137" w:name="_Toc184314441"/>
      <w:bookmarkEnd w:id="137"/>
      <w:bookmarkStart w:id="138" w:name="_Toc184314426"/>
      <w:bookmarkEnd w:id="138"/>
      <w:bookmarkStart w:id="139" w:name="_Toc184314421"/>
      <w:bookmarkEnd w:id="139"/>
      <w:bookmarkStart w:id="140" w:name="_Toc184313271"/>
      <w:bookmarkEnd w:id="140"/>
      <w:bookmarkStart w:id="141" w:name="_Toc184314448"/>
      <w:bookmarkEnd w:id="141"/>
      <w:bookmarkStart w:id="142" w:name="_Toc184308062"/>
      <w:bookmarkEnd w:id="142"/>
      <w:bookmarkStart w:id="143" w:name="_Toc184310342"/>
      <w:bookmarkEnd w:id="143"/>
      <w:bookmarkStart w:id="144" w:name="_Toc184314460"/>
      <w:bookmarkEnd w:id="144"/>
      <w:bookmarkStart w:id="145" w:name="_Toc184308065"/>
      <w:bookmarkEnd w:id="145"/>
      <w:bookmarkStart w:id="146" w:name="_Toc184314444"/>
      <w:bookmarkEnd w:id="146"/>
      <w:bookmarkStart w:id="147" w:name="_Toc184314449"/>
      <w:bookmarkEnd w:id="147"/>
      <w:bookmarkStart w:id="148" w:name="_Toc184312128"/>
      <w:bookmarkEnd w:id="148"/>
      <w:bookmarkStart w:id="149" w:name="_Toc184313253"/>
      <w:bookmarkEnd w:id="149"/>
      <w:bookmarkStart w:id="150" w:name="_Toc184308066"/>
      <w:bookmarkEnd w:id="150"/>
      <w:bookmarkStart w:id="151" w:name="_Toc184314475"/>
      <w:bookmarkEnd w:id="151"/>
      <w:bookmarkStart w:id="152" w:name="_Toc184312085"/>
      <w:bookmarkEnd w:id="152"/>
      <w:bookmarkStart w:id="153" w:name="_Toc184308047"/>
      <w:bookmarkEnd w:id="153"/>
      <w:bookmarkStart w:id="154" w:name="_Toc184312111"/>
      <w:bookmarkEnd w:id="154"/>
      <w:bookmarkStart w:id="155" w:name="_Toc184314418"/>
      <w:bookmarkEnd w:id="155"/>
      <w:bookmarkStart w:id="156" w:name="_Toc184314461"/>
      <w:bookmarkEnd w:id="156"/>
      <w:bookmarkStart w:id="157" w:name="_Toc184313304"/>
      <w:bookmarkEnd w:id="157"/>
      <w:bookmarkStart w:id="158" w:name="_Toc184310328"/>
      <w:bookmarkEnd w:id="158"/>
      <w:bookmarkStart w:id="159" w:name="_Toc184308091"/>
      <w:bookmarkEnd w:id="159"/>
      <w:bookmarkStart w:id="160" w:name="_Toc184312139"/>
      <w:bookmarkEnd w:id="160"/>
      <w:bookmarkStart w:id="161" w:name="_Toc184310291"/>
      <w:bookmarkEnd w:id="161"/>
      <w:bookmarkStart w:id="162" w:name="_Toc184308063"/>
      <w:bookmarkEnd w:id="162"/>
      <w:bookmarkStart w:id="163" w:name="_Toc184313283"/>
      <w:bookmarkEnd w:id="163"/>
      <w:bookmarkStart w:id="164" w:name="_Toc184310339"/>
      <w:bookmarkEnd w:id="164"/>
      <w:bookmarkStart w:id="165" w:name="_Toc184308050"/>
      <w:bookmarkEnd w:id="165"/>
      <w:bookmarkStart w:id="166" w:name="_Toc184312135"/>
      <w:bookmarkEnd w:id="166"/>
      <w:bookmarkStart w:id="167" w:name="_Toc184314477"/>
      <w:bookmarkEnd w:id="167"/>
      <w:bookmarkStart w:id="168" w:name="_Toc184308090"/>
      <w:bookmarkEnd w:id="168"/>
      <w:bookmarkStart w:id="169" w:name="_Toc184308043"/>
      <w:bookmarkEnd w:id="169"/>
      <w:bookmarkStart w:id="170" w:name="_Toc184310314"/>
      <w:bookmarkEnd w:id="170"/>
      <w:bookmarkStart w:id="171" w:name="_Toc184308052"/>
      <w:bookmarkEnd w:id="171"/>
      <w:bookmarkStart w:id="172" w:name="_Toc184314416"/>
      <w:bookmarkEnd w:id="172"/>
      <w:bookmarkStart w:id="173" w:name="_Toc184310303"/>
      <w:bookmarkEnd w:id="173"/>
      <w:bookmarkStart w:id="174" w:name="_Toc184314438"/>
      <w:bookmarkEnd w:id="174"/>
      <w:bookmarkStart w:id="175" w:name="_Toc184314464"/>
      <w:bookmarkEnd w:id="175"/>
      <w:bookmarkStart w:id="176" w:name="_Toc184312068"/>
      <w:bookmarkEnd w:id="176"/>
      <w:bookmarkStart w:id="177" w:name="_Toc184310333"/>
      <w:bookmarkEnd w:id="177"/>
      <w:bookmarkStart w:id="178" w:name="_Toc184310299"/>
      <w:bookmarkEnd w:id="178"/>
      <w:bookmarkStart w:id="179" w:name="_Toc184314432"/>
      <w:bookmarkEnd w:id="179"/>
      <w:bookmarkStart w:id="180" w:name="_Toc184314435"/>
      <w:bookmarkEnd w:id="180"/>
      <w:bookmarkStart w:id="181" w:name="_Toc184310304"/>
      <w:bookmarkEnd w:id="181"/>
      <w:bookmarkStart w:id="182" w:name="_Toc184308037"/>
      <w:bookmarkEnd w:id="182"/>
      <w:bookmarkStart w:id="183" w:name="_Toc184308056"/>
      <w:bookmarkEnd w:id="183"/>
      <w:bookmarkStart w:id="184" w:name="_Toc184312071"/>
      <w:bookmarkEnd w:id="184"/>
      <w:bookmarkStart w:id="185" w:name="_Toc184308071"/>
      <w:bookmarkEnd w:id="185"/>
      <w:bookmarkStart w:id="186" w:name="_Toc184312092"/>
      <w:bookmarkEnd w:id="186"/>
      <w:bookmarkStart w:id="187" w:name="_Toc184312116"/>
      <w:bookmarkEnd w:id="187"/>
      <w:bookmarkStart w:id="188" w:name="_Toc184312073"/>
      <w:bookmarkEnd w:id="188"/>
      <w:bookmarkStart w:id="189" w:name="_Toc184313241"/>
      <w:bookmarkEnd w:id="189"/>
      <w:bookmarkStart w:id="190" w:name="_Toc184312089"/>
      <w:bookmarkEnd w:id="190"/>
      <w:bookmarkStart w:id="191" w:name="_Toc184310285"/>
      <w:bookmarkEnd w:id="191"/>
      <w:bookmarkStart w:id="192" w:name="_Toc184314465"/>
      <w:bookmarkEnd w:id="192"/>
      <w:bookmarkStart w:id="193" w:name="_Toc184310338"/>
      <w:bookmarkEnd w:id="193"/>
      <w:bookmarkStart w:id="194" w:name="_Toc184310298"/>
      <w:bookmarkEnd w:id="194"/>
      <w:bookmarkStart w:id="195" w:name="_Toc184314442"/>
      <w:bookmarkEnd w:id="195"/>
      <w:bookmarkStart w:id="196" w:name="_Toc184310280"/>
      <w:bookmarkEnd w:id="196"/>
      <w:bookmarkStart w:id="197" w:name="_Toc184312080"/>
      <w:bookmarkEnd w:id="197"/>
      <w:bookmarkStart w:id="198" w:name="_Toc184313286"/>
      <w:bookmarkEnd w:id="198"/>
      <w:bookmarkStart w:id="199" w:name="_Toc184313240"/>
      <w:bookmarkEnd w:id="199"/>
      <w:bookmarkStart w:id="200" w:name="_Toc184313289"/>
      <w:bookmarkEnd w:id="200"/>
      <w:bookmarkStart w:id="201" w:name="_Toc184310289"/>
      <w:bookmarkEnd w:id="201"/>
      <w:bookmarkStart w:id="202" w:name="_Toc184312102"/>
      <w:bookmarkEnd w:id="202"/>
      <w:bookmarkStart w:id="203" w:name="_Toc184310336"/>
      <w:bookmarkEnd w:id="203"/>
      <w:bookmarkStart w:id="204" w:name="_Toc184308038"/>
      <w:bookmarkEnd w:id="204"/>
      <w:bookmarkStart w:id="205" w:name="_Toc184312132"/>
      <w:bookmarkEnd w:id="205"/>
      <w:bookmarkStart w:id="206" w:name="_Toc184310305"/>
      <w:bookmarkEnd w:id="206"/>
      <w:bookmarkStart w:id="207" w:name="_Toc184308100"/>
      <w:bookmarkEnd w:id="207"/>
      <w:bookmarkStart w:id="208" w:name="_Toc184312124"/>
      <w:bookmarkEnd w:id="208"/>
      <w:bookmarkStart w:id="209" w:name="_Toc184314414"/>
      <w:bookmarkEnd w:id="209"/>
      <w:bookmarkStart w:id="210" w:name="_Toc184308089"/>
      <w:bookmarkEnd w:id="210"/>
      <w:bookmarkStart w:id="211" w:name="_Toc184310318"/>
      <w:bookmarkEnd w:id="211"/>
      <w:bookmarkStart w:id="212" w:name="_Toc184310325"/>
      <w:bookmarkEnd w:id="212"/>
      <w:bookmarkStart w:id="213" w:name="_Toc184312119"/>
      <w:bookmarkEnd w:id="213"/>
      <w:bookmarkStart w:id="214" w:name="_Toc184308051"/>
      <w:bookmarkEnd w:id="214"/>
      <w:bookmarkStart w:id="215" w:name="_Toc184310273"/>
      <w:bookmarkEnd w:id="215"/>
      <w:bookmarkStart w:id="216" w:name="_Toc184314450"/>
      <w:bookmarkEnd w:id="216"/>
      <w:bookmarkStart w:id="217" w:name="_Toc184310301"/>
      <w:bookmarkEnd w:id="217"/>
      <w:bookmarkStart w:id="218" w:name="_Toc184313244"/>
      <w:bookmarkEnd w:id="218"/>
      <w:bookmarkStart w:id="219" w:name="_Toc184308086"/>
      <w:bookmarkEnd w:id="219"/>
      <w:bookmarkStart w:id="220" w:name="_Toc184312120"/>
      <w:bookmarkEnd w:id="220"/>
      <w:bookmarkStart w:id="221" w:name="_Toc184310300"/>
      <w:bookmarkEnd w:id="221"/>
      <w:bookmarkStart w:id="222" w:name="_Toc184313260"/>
      <w:bookmarkEnd w:id="222"/>
      <w:bookmarkStart w:id="223" w:name="_Toc184312136"/>
      <w:bookmarkEnd w:id="223"/>
      <w:bookmarkStart w:id="224" w:name="_Toc184310340"/>
      <w:bookmarkEnd w:id="224"/>
      <w:bookmarkStart w:id="225" w:name="_Toc184308082"/>
      <w:bookmarkEnd w:id="225"/>
      <w:bookmarkStart w:id="226" w:name="_Toc184313295"/>
      <w:bookmarkEnd w:id="226"/>
      <w:bookmarkStart w:id="227" w:name="_Toc184313255"/>
      <w:bookmarkEnd w:id="227"/>
      <w:bookmarkStart w:id="228" w:name="_Toc184314411"/>
      <w:bookmarkEnd w:id="228"/>
      <w:bookmarkStart w:id="229" w:name="_Toc184313301"/>
      <w:bookmarkEnd w:id="229"/>
      <w:bookmarkStart w:id="230" w:name="_Toc184313294"/>
      <w:bookmarkEnd w:id="230"/>
      <w:bookmarkStart w:id="231" w:name="_Toc184308079"/>
      <w:bookmarkEnd w:id="231"/>
      <w:bookmarkStart w:id="232" w:name="_Toc184314419"/>
      <w:bookmarkEnd w:id="232"/>
      <w:bookmarkStart w:id="233" w:name="_Toc184310332"/>
      <w:bookmarkEnd w:id="233"/>
      <w:bookmarkStart w:id="234" w:name="_Toc184308036"/>
      <w:bookmarkEnd w:id="234"/>
      <w:bookmarkStart w:id="235" w:name="_Toc184314443"/>
      <w:bookmarkEnd w:id="235"/>
      <w:bookmarkStart w:id="236" w:name="_Toc184312133"/>
      <w:bookmarkEnd w:id="236"/>
      <w:bookmarkStart w:id="237" w:name="_Toc184308103"/>
      <w:bookmarkEnd w:id="237"/>
      <w:bookmarkStart w:id="238" w:name="_Toc184312070"/>
      <w:bookmarkEnd w:id="238"/>
      <w:bookmarkStart w:id="239" w:name="_Toc184314430"/>
      <w:bookmarkEnd w:id="239"/>
      <w:bookmarkStart w:id="240" w:name="_Toc184310277"/>
      <w:bookmarkEnd w:id="240"/>
      <w:bookmarkStart w:id="241" w:name="_Toc184314423"/>
      <w:bookmarkEnd w:id="241"/>
      <w:bookmarkStart w:id="242" w:name="_Toc184312123"/>
      <w:bookmarkEnd w:id="242"/>
      <w:bookmarkStart w:id="243" w:name="_Toc184308073"/>
      <w:bookmarkEnd w:id="243"/>
      <w:bookmarkStart w:id="244" w:name="_Toc184310297"/>
      <w:bookmarkEnd w:id="244"/>
      <w:bookmarkStart w:id="245" w:name="_Toc184313254"/>
      <w:bookmarkEnd w:id="245"/>
      <w:bookmarkStart w:id="246" w:name="_Toc184313261"/>
      <w:bookmarkEnd w:id="246"/>
      <w:bookmarkStart w:id="247" w:name="_Toc184314479"/>
      <w:bookmarkEnd w:id="247"/>
      <w:bookmarkStart w:id="248" w:name="_Toc184313258"/>
      <w:bookmarkEnd w:id="248"/>
      <w:bookmarkStart w:id="249" w:name="_Toc184313257"/>
      <w:bookmarkEnd w:id="249"/>
      <w:bookmarkStart w:id="250" w:name="_Toc184310313"/>
      <w:bookmarkEnd w:id="250"/>
      <w:bookmarkStart w:id="251" w:name="_Toc184314468"/>
      <w:bookmarkEnd w:id="251"/>
      <w:bookmarkStart w:id="252" w:name="_Toc184312072"/>
      <w:bookmarkEnd w:id="252"/>
      <w:bookmarkStart w:id="253" w:name="_Toc184310288"/>
      <w:bookmarkEnd w:id="253"/>
      <w:bookmarkStart w:id="254" w:name="_Toc184314457"/>
      <w:bookmarkEnd w:id="254"/>
      <w:bookmarkStart w:id="255" w:name="_Toc184312067"/>
      <w:bookmarkEnd w:id="255"/>
      <w:bookmarkStart w:id="256" w:name="_Toc184313302"/>
      <w:bookmarkEnd w:id="256"/>
      <w:bookmarkStart w:id="257" w:name="_Toc184308096"/>
      <w:bookmarkEnd w:id="257"/>
      <w:bookmarkStart w:id="258" w:name="_Toc184310309"/>
      <w:bookmarkEnd w:id="258"/>
      <w:bookmarkStart w:id="259" w:name="_Toc184312138"/>
      <w:bookmarkEnd w:id="259"/>
      <w:bookmarkStart w:id="260" w:name="_Toc184312077"/>
      <w:bookmarkEnd w:id="260"/>
      <w:bookmarkStart w:id="261" w:name="_Toc184313239"/>
      <w:bookmarkEnd w:id="261"/>
      <w:bookmarkStart w:id="262" w:name="_Toc184310295"/>
      <w:bookmarkEnd w:id="262"/>
      <w:bookmarkStart w:id="263" w:name="_Toc184310294"/>
      <w:bookmarkEnd w:id="263"/>
      <w:bookmarkStart w:id="264" w:name="_Toc184313298"/>
      <w:bookmarkEnd w:id="264"/>
      <w:bookmarkStart w:id="265" w:name="_Toc184308092"/>
      <w:bookmarkEnd w:id="265"/>
      <w:bookmarkStart w:id="266" w:name="_Toc184313291"/>
      <w:bookmarkEnd w:id="266"/>
      <w:bookmarkStart w:id="267" w:name="_Toc184312108"/>
      <w:bookmarkEnd w:id="267"/>
      <w:bookmarkStart w:id="268" w:name="_Toc184312131"/>
      <w:bookmarkEnd w:id="268"/>
      <w:bookmarkStart w:id="269" w:name="_Toc184314439"/>
      <w:bookmarkEnd w:id="269"/>
      <w:bookmarkStart w:id="270" w:name="_Toc184314454"/>
      <w:bookmarkEnd w:id="270"/>
      <w:bookmarkStart w:id="271" w:name="_Toc184310312"/>
      <w:bookmarkEnd w:id="271"/>
      <w:bookmarkStart w:id="272" w:name="_Toc184314458"/>
      <w:bookmarkEnd w:id="272"/>
      <w:bookmarkStart w:id="273" w:name="_Toc184308059"/>
      <w:bookmarkEnd w:id="273"/>
      <w:bookmarkStart w:id="274" w:name="_Toc184313263"/>
      <w:bookmarkEnd w:id="274"/>
      <w:bookmarkStart w:id="275" w:name="_Toc184312099"/>
      <w:bookmarkEnd w:id="275"/>
      <w:bookmarkStart w:id="276" w:name="_Toc184310321"/>
      <w:bookmarkEnd w:id="276"/>
      <w:bookmarkStart w:id="277" w:name="_Toc184308097"/>
      <w:bookmarkEnd w:id="277"/>
      <w:bookmarkStart w:id="278" w:name="_Toc184314463"/>
      <w:bookmarkEnd w:id="278"/>
      <w:bookmarkStart w:id="279" w:name="_Toc184313275"/>
      <w:bookmarkEnd w:id="279"/>
      <w:bookmarkStart w:id="280" w:name="_Toc184312107"/>
      <w:bookmarkEnd w:id="280"/>
      <w:bookmarkStart w:id="281" w:name="_Toc184313264"/>
      <w:bookmarkEnd w:id="281"/>
      <w:bookmarkStart w:id="282" w:name="_Toc184313266"/>
      <w:bookmarkEnd w:id="282"/>
      <w:bookmarkStart w:id="283" w:name="_Toc184313267"/>
      <w:bookmarkEnd w:id="283"/>
      <w:bookmarkStart w:id="284" w:name="_Toc184310282"/>
      <w:bookmarkEnd w:id="284"/>
      <w:bookmarkStart w:id="285" w:name="_Toc184314476"/>
      <w:bookmarkEnd w:id="285"/>
      <w:bookmarkStart w:id="286" w:name="_Toc184312091"/>
      <w:bookmarkEnd w:id="286"/>
      <w:bookmarkStart w:id="287" w:name="_Toc184308081"/>
      <w:bookmarkEnd w:id="287"/>
      <w:bookmarkStart w:id="288" w:name="_Toc184308085"/>
      <w:bookmarkEnd w:id="288"/>
      <w:bookmarkStart w:id="289" w:name="_Toc184313297"/>
      <w:bookmarkEnd w:id="289"/>
      <w:bookmarkStart w:id="290" w:name="_Toc184314467"/>
      <w:bookmarkEnd w:id="290"/>
      <w:bookmarkStart w:id="291" w:name="_Toc184312121"/>
      <w:bookmarkEnd w:id="291"/>
      <w:bookmarkStart w:id="292" w:name="_Toc184312125"/>
      <w:bookmarkEnd w:id="292"/>
      <w:bookmarkStart w:id="293" w:name="_Toc184312112"/>
      <w:bookmarkEnd w:id="293"/>
      <w:bookmarkStart w:id="294" w:name="_Toc184312086"/>
      <w:bookmarkEnd w:id="294"/>
      <w:bookmarkStart w:id="295" w:name="_Toc184312094"/>
      <w:bookmarkEnd w:id="295"/>
      <w:bookmarkStart w:id="296" w:name="_Toc184312098"/>
      <w:bookmarkEnd w:id="296"/>
      <w:bookmarkStart w:id="297" w:name="_Toc184310322"/>
      <w:bookmarkEnd w:id="297"/>
      <w:bookmarkStart w:id="298" w:name="_Toc184314429"/>
      <w:bookmarkEnd w:id="298"/>
      <w:bookmarkStart w:id="299" w:name="_Toc184313249"/>
      <w:bookmarkEnd w:id="299"/>
      <w:bookmarkStart w:id="300" w:name="_Toc184313288"/>
      <w:bookmarkEnd w:id="300"/>
      <w:bookmarkStart w:id="301" w:name="_Toc184314451"/>
      <w:bookmarkEnd w:id="301"/>
      <w:bookmarkStart w:id="302" w:name="_Toc184308077"/>
      <w:bookmarkEnd w:id="302"/>
      <w:bookmarkStart w:id="303" w:name="_Toc184313256"/>
      <w:bookmarkEnd w:id="303"/>
      <w:bookmarkStart w:id="304" w:name="_Toc184308054"/>
      <w:bookmarkEnd w:id="304"/>
      <w:bookmarkStart w:id="305" w:name="_Toc184310276"/>
      <w:bookmarkEnd w:id="305"/>
      <w:bookmarkStart w:id="306" w:name="_Toc184312127"/>
      <w:bookmarkEnd w:id="306"/>
      <w:bookmarkStart w:id="307" w:name="_Toc184314420"/>
      <w:bookmarkEnd w:id="307"/>
      <w:bookmarkStart w:id="308" w:name="_Toc184313242"/>
      <w:bookmarkEnd w:id="308"/>
      <w:bookmarkStart w:id="309" w:name="_Toc184313300"/>
      <w:bookmarkEnd w:id="309"/>
      <w:bookmarkStart w:id="310" w:name="_Toc184308046"/>
      <w:bookmarkEnd w:id="310"/>
      <w:bookmarkStart w:id="311" w:name="_Toc184314425"/>
      <w:bookmarkEnd w:id="311"/>
      <w:bookmarkStart w:id="312" w:name="_Toc184312096"/>
      <w:bookmarkEnd w:id="312"/>
      <w:bookmarkStart w:id="313" w:name="_Toc184313281"/>
      <w:bookmarkEnd w:id="313"/>
      <w:bookmarkStart w:id="314" w:name="_Toc184310307"/>
      <w:bookmarkEnd w:id="314"/>
      <w:bookmarkStart w:id="315" w:name="_Toc184308057"/>
      <w:bookmarkEnd w:id="315"/>
      <w:bookmarkStart w:id="316" w:name="_Toc184308044"/>
      <w:bookmarkEnd w:id="316"/>
      <w:bookmarkStart w:id="317" w:name="_Toc184312069"/>
      <w:bookmarkEnd w:id="317"/>
      <w:bookmarkStart w:id="318" w:name="_Toc184310306"/>
      <w:bookmarkEnd w:id="318"/>
      <w:bookmarkStart w:id="319" w:name="_Toc184313268"/>
      <w:bookmarkEnd w:id="319"/>
      <w:bookmarkStart w:id="320" w:name="_Toc184314437"/>
      <w:bookmarkEnd w:id="320"/>
      <w:bookmarkStart w:id="321" w:name="_Toc184314474"/>
      <w:bookmarkEnd w:id="321"/>
      <w:bookmarkStart w:id="322" w:name="_Toc184310287"/>
      <w:bookmarkEnd w:id="322"/>
      <w:bookmarkStart w:id="323" w:name="_Toc184312090"/>
      <w:bookmarkEnd w:id="323"/>
      <w:bookmarkStart w:id="324" w:name="_Toc184310284"/>
      <w:bookmarkEnd w:id="324"/>
      <w:bookmarkStart w:id="325" w:name="_Toc184308039"/>
      <w:bookmarkEnd w:id="325"/>
      <w:bookmarkStart w:id="326" w:name="_Toc184312093"/>
      <w:bookmarkEnd w:id="326"/>
      <w:bookmarkStart w:id="327" w:name="_Toc184314455"/>
      <w:bookmarkEnd w:id="327"/>
      <w:bookmarkStart w:id="328" w:name="_Toc184313280"/>
      <w:bookmarkEnd w:id="328"/>
      <w:bookmarkStart w:id="329" w:name="_Toc184313285"/>
      <w:bookmarkEnd w:id="329"/>
      <w:bookmarkStart w:id="330" w:name="_Toc184313274"/>
      <w:bookmarkEnd w:id="330"/>
      <w:bookmarkStart w:id="331" w:name="_Toc184310323"/>
      <w:bookmarkEnd w:id="331"/>
      <w:bookmarkStart w:id="332" w:name="_Toc184314470"/>
      <w:bookmarkEnd w:id="332"/>
      <w:bookmarkStart w:id="333" w:name="_Toc184308094"/>
      <w:bookmarkEnd w:id="333"/>
      <w:bookmarkStart w:id="334" w:name="_Toc184313306"/>
      <w:bookmarkEnd w:id="334"/>
      <w:bookmarkStart w:id="335" w:name="_Toc184313273"/>
      <w:bookmarkEnd w:id="335"/>
      <w:bookmarkStart w:id="336" w:name="_Toc184308098"/>
      <w:bookmarkEnd w:id="336"/>
      <w:bookmarkStart w:id="337" w:name="_Toc184312105"/>
      <w:bookmarkEnd w:id="337"/>
      <w:bookmarkStart w:id="338" w:name="_Toc184314456"/>
      <w:bookmarkEnd w:id="338"/>
      <w:bookmarkStart w:id="339" w:name="_Toc184308060"/>
      <w:bookmarkEnd w:id="339"/>
      <w:bookmarkStart w:id="340" w:name="_Toc184314481"/>
      <w:bookmarkEnd w:id="340"/>
      <w:bookmarkStart w:id="341" w:name="_Toc184314452"/>
      <w:bookmarkEnd w:id="341"/>
      <w:bookmarkStart w:id="342" w:name="_Toc184314446"/>
      <w:bookmarkEnd w:id="342"/>
      <w:bookmarkStart w:id="343" w:name="_Toc184308095"/>
      <w:bookmarkEnd w:id="343"/>
      <w:bookmarkStart w:id="344" w:name="_Toc184313284"/>
      <w:bookmarkEnd w:id="344"/>
      <w:bookmarkStart w:id="345" w:name="_Toc184314447"/>
      <w:bookmarkEnd w:id="345"/>
      <w:bookmarkStart w:id="346" w:name="_Toc184308106"/>
      <w:bookmarkEnd w:id="346"/>
      <w:bookmarkStart w:id="347" w:name="_Toc184312129"/>
      <w:bookmarkEnd w:id="347"/>
      <w:bookmarkStart w:id="348" w:name="_Toc184310274"/>
      <w:bookmarkEnd w:id="348"/>
      <w:bookmarkStart w:id="349" w:name="_Toc184314422"/>
      <w:bookmarkEnd w:id="349"/>
      <w:bookmarkStart w:id="350" w:name="_Toc184313279"/>
      <w:bookmarkEnd w:id="350"/>
      <w:bookmarkStart w:id="351" w:name="_Toc184312126"/>
      <w:bookmarkEnd w:id="351"/>
      <w:bookmarkStart w:id="352" w:name="_Toc184310320"/>
      <w:bookmarkEnd w:id="352"/>
      <w:bookmarkStart w:id="353" w:name="_Toc184310330"/>
      <w:bookmarkEnd w:id="353"/>
      <w:bookmarkStart w:id="354" w:name="_Toc184312074"/>
      <w:bookmarkEnd w:id="354"/>
      <w:bookmarkStart w:id="355" w:name="_Toc184314440"/>
      <w:bookmarkEnd w:id="355"/>
      <w:bookmarkStart w:id="356" w:name="_Toc184313305"/>
      <w:bookmarkEnd w:id="356"/>
      <w:bookmarkStart w:id="357" w:name="_Toc184313248"/>
      <w:bookmarkEnd w:id="357"/>
      <w:bookmarkStart w:id="358" w:name="_Toc184313250"/>
      <w:bookmarkEnd w:id="358"/>
      <w:bookmarkStart w:id="359" w:name="_Toc184314424"/>
      <w:bookmarkEnd w:id="359"/>
      <w:bookmarkStart w:id="360" w:name="_Toc184314415"/>
      <w:bookmarkEnd w:id="360"/>
      <w:bookmarkStart w:id="361" w:name="_Toc184312115"/>
      <w:bookmarkEnd w:id="361"/>
      <w:bookmarkStart w:id="362" w:name="_Toc184313290"/>
      <w:bookmarkEnd w:id="362"/>
      <w:bookmarkStart w:id="363" w:name="_Toc184308075"/>
      <w:bookmarkEnd w:id="363"/>
      <w:bookmarkStart w:id="364" w:name="_Toc184312081"/>
      <w:bookmarkEnd w:id="364"/>
      <w:bookmarkStart w:id="365" w:name="_Toc184312104"/>
      <w:bookmarkEnd w:id="365"/>
      <w:bookmarkStart w:id="366" w:name="_Toc184312097"/>
      <w:bookmarkEnd w:id="366"/>
      <w:bookmarkStart w:id="367" w:name="_Toc184312082"/>
      <w:bookmarkEnd w:id="367"/>
      <w:bookmarkStart w:id="368" w:name="_Toc184312084"/>
      <w:bookmarkEnd w:id="368"/>
      <w:bookmarkStart w:id="369" w:name="_Toc184312095"/>
      <w:bookmarkEnd w:id="369"/>
      <w:bookmarkStart w:id="370" w:name="_Toc184312078"/>
      <w:bookmarkEnd w:id="370"/>
      <w:bookmarkStart w:id="371" w:name="_Toc184313309"/>
      <w:bookmarkEnd w:id="371"/>
      <w:bookmarkStart w:id="372" w:name="_Toc184313262"/>
      <w:bookmarkEnd w:id="372"/>
      <w:bookmarkStart w:id="373" w:name="_Toc184308087"/>
      <w:bookmarkEnd w:id="373"/>
      <w:bookmarkStart w:id="374" w:name="_Toc184308084"/>
      <w:bookmarkEnd w:id="374"/>
      <w:bookmarkStart w:id="375" w:name="_Toc184313272"/>
      <w:bookmarkEnd w:id="375"/>
      <w:bookmarkStart w:id="376" w:name="_Toc184313296"/>
      <w:bookmarkEnd w:id="376"/>
      <w:bookmarkStart w:id="377" w:name="_Toc184308045"/>
      <w:bookmarkEnd w:id="377"/>
      <w:bookmarkStart w:id="378" w:name="_Toc184310334"/>
      <w:bookmarkEnd w:id="378"/>
      <w:bookmarkStart w:id="379" w:name="_Toc184312083"/>
      <w:bookmarkEnd w:id="379"/>
      <w:bookmarkStart w:id="380" w:name="_Toc184314434"/>
      <w:bookmarkEnd w:id="380"/>
      <w:bookmarkStart w:id="381" w:name="_Toc184314478"/>
      <w:bookmarkEnd w:id="381"/>
      <w:bookmarkStart w:id="382" w:name="_Toc184310296"/>
      <w:bookmarkEnd w:id="382"/>
      <w:bookmarkStart w:id="383" w:name="_Toc184312110"/>
      <w:bookmarkEnd w:id="383"/>
      <w:bookmarkStart w:id="384" w:name="_Toc184314445"/>
      <w:bookmarkEnd w:id="384"/>
      <w:bookmarkStart w:id="385" w:name="_Toc184313259"/>
      <w:bookmarkEnd w:id="385"/>
      <w:bookmarkStart w:id="386" w:name="_Toc184310319"/>
      <w:bookmarkEnd w:id="386"/>
      <w:bookmarkStart w:id="387" w:name="_Toc184310308"/>
      <w:bookmarkEnd w:id="387"/>
      <w:bookmarkStart w:id="388" w:name="_Toc184310343"/>
      <w:bookmarkEnd w:id="388"/>
      <w:bookmarkStart w:id="389" w:name="_Toc184314462"/>
      <w:bookmarkEnd w:id="389"/>
      <w:bookmarkStart w:id="390" w:name="_Toc184313303"/>
      <w:bookmarkEnd w:id="390"/>
      <w:bookmarkStart w:id="391" w:name="_Toc184308053"/>
      <w:bookmarkEnd w:id="391"/>
      <w:bookmarkStart w:id="392" w:name="_Toc184314482"/>
      <w:bookmarkEnd w:id="392"/>
      <w:bookmarkStart w:id="393" w:name="_Toc184308040"/>
      <w:bookmarkEnd w:id="393"/>
      <w:bookmarkStart w:id="394" w:name="_Toc184308069"/>
      <w:bookmarkEnd w:id="394"/>
      <w:bookmarkStart w:id="395" w:name="_Toc184314459"/>
      <w:bookmarkEnd w:id="395"/>
      <w:bookmarkStart w:id="396" w:name="_Toc184310281"/>
      <w:bookmarkEnd w:id="396"/>
      <w:bookmarkStart w:id="397" w:name="_Toc184313270"/>
      <w:bookmarkEnd w:id="397"/>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1281" w:tblpY="1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6488"/>
        <w:gridCol w:w="629"/>
        <w:gridCol w:w="1315"/>
      </w:tblGrid>
      <w:tr w14:paraId="6C57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7" w:type="pct"/>
            <w:vAlign w:val="center"/>
          </w:tcPr>
          <w:p w14:paraId="511C3EF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494" w:type="pct"/>
            <w:vAlign w:val="center"/>
          </w:tcPr>
          <w:p w14:paraId="68FADA4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评标标准</w:t>
            </w:r>
          </w:p>
        </w:tc>
        <w:tc>
          <w:tcPr>
            <w:tcW w:w="339" w:type="pct"/>
            <w:vAlign w:val="center"/>
          </w:tcPr>
          <w:p w14:paraId="30232FC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c>
          <w:tcPr>
            <w:tcW w:w="708" w:type="pct"/>
          </w:tcPr>
          <w:p w14:paraId="75C1999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主观分/客观分属性</w:t>
            </w:r>
          </w:p>
        </w:tc>
      </w:tr>
      <w:tr w14:paraId="6827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57" w:type="pct"/>
            <w:vAlign w:val="center"/>
          </w:tcPr>
          <w:p w14:paraId="33A786B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494" w:type="pct"/>
            <w:vAlign w:val="center"/>
          </w:tcPr>
          <w:p w14:paraId="6AB6200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供应商具有有效的ISO质量管理体系认证、ISO职业健康管理体系认证、ISO环境管理体系认证的，每个得1分，最高得</w:t>
            </w:r>
            <w:r>
              <w:rPr>
                <w:rFonts w:hint="eastAsia" w:ascii="宋体" w:hAnsi="宋体" w:eastAsia="宋体" w:cs="宋体"/>
                <w:sz w:val="24"/>
                <w:szCs w:val="24"/>
                <w:lang w:val="en-US"/>
              </w:rPr>
              <w:t>3</w:t>
            </w:r>
            <w:r>
              <w:rPr>
                <w:rFonts w:hint="eastAsia" w:ascii="宋体" w:hAnsi="宋体" w:eastAsia="宋体" w:cs="宋体"/>
                <w:sz w:val="24"/>
                <w:szCs w:val="24"/>
              </w:rPr>
              <w:t>分。</w:t>
            </w:r>
          </w:p>
        </w:tc>
        <w:tc>
          <w:tcPr>
            <w:tcW w:w="339" w:type="pct"/>
            <w:vAlign w:val="center"/>
          </w:tcPr>
          <w:p w14:paraId="493791E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08" w:type="pct"/>
            <w:vAlign w:val="center"/>
          </w:tcPr>
          <w:p w14:paraId="51A6E53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7288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7" w:type="pct"/>
            <w:vAlign w:val="center"/>
          </w:tcPr>
          <w:p w14:paraId="1D2BD87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494" w:type="pct"/>
            <w:vAlign w:val="center"/>
          </w:tcPr>
          <w:p w14:paraId="1A3A833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供应商202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日以来完成</w:t>
            </w:r>
            <w:r>
              <w:rPr>
                <w:rFonts w:hint="eastAsia" w:ascii="宋体" w:hAnsi="宋体" w:eastAsia="宋体" w:cs="宋体"/>
                <w:sz w:val="24"/>
                <w:szCs w:val="24"/>
                <w:lang w:val="en-US" w:eastAsia="zh-CN"/>
              </w:rPr>
              <w:t>的</w:t>
            </w:r>
            <w:r>
              <w:rPr>
                <w:rFonts w:hint="eastAsia" w:ascii="宋体" w:hAnsi="宋体" w:eastAsia="宋体" w:cs="宋体"/>
                <w:sz w:val="24"/>
                <w:szCs w:val="24"/>
              </w:rPr>
              <w:t>类似业绩，每个得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分。（证明材料：须提供服务合同，时间以合同签订时间为准；同一业主单位的业绩不重复计算）</w:t>
            </w:r>
          </w:p>
        </w:tc>
        <w:tc>
          <w:tcPr>
            <w:tcW w:w="339" w:type="pct"/>
            <w:vAlign w:val="center"/>
          </w:tcPr>
          <w:p w14:paraId="7920EC4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708" w:type="pct"/>
            <w:vAlign w:val="center"/>
          </w:tcPr>
          <w:p w14:paraId="58925F2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客观分</w:t>
            </w:r>
          </w:p>
        </w:tc>
      </w:tr>
      <w:tr w14:paraId="3142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7" w:type="pct"/>
            <w:vAlign w:val="center"/>
          </w:tcPr>
          <w:p w14:paraId="750DE50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494" w:type="pct"/>
            <w:vAlign w:val="center"/>
          </w:tcPr>
          <w:p w14:paraId="205A5AC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针对本项目的人员安排情况：</w:t>
            </w:r>
          </w:p>
          <w:p w14:paraId="07AD81D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eastAsia="zh-CN"/>
              </w:rPr>
            </w:pPr>
            <w:bookmarkStart w:id="398" w:name="OLE_LINK2"/>
            <w:r>
              <w:rPr>
                <w:rFonts w:hint="eastAsia" w:ascii="宋体" w:hAnsi="宋体" w:eastAsia="宋体" w:cs="宋体"/>
                <w:sz w:val="24"/>
                <w:szCs w:val="24"/>
                <w:lang w:val="en-US" w:eastAsia="zh-CN"/>
              </w:rPr>
              <w:t>1、</w:t>
            </w:r>
            <w:r>
              <w:rPr>
                <w:rFonts w:hint="eastAsia" w:ascii="宋体" w:hAnsi="宋体" w:eastAsia="宋体" w:cs="宋体"/>
                <w:sz w:val="24"/>
                <w:szCs w:val="24"/>
              </w:rPr>
              <w:t>项目负责人具有</w:t>
            </w:r>
            <w:r>
              <w:rPr>
                <w:rFonts w:hint="eastAsia" w:ascii="宋体" w:hAnsi="宋体" w:eastAsia="宋体" w:cs="宋体"/>
                <w:sz w:val="24"/>
                <w:szCs w:val="24"/>
                <w:lang w:eastAsia="zh-CN"/>
              </w:rPr>
              <w:t>：</w:t>
            </w:r>
          </w:p>
          <w:p w14:paraId="7144DF3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（1）年龄45周岁及以下得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4AA2C26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bookmarkStart w:id="411" w:name="_GoBack"/>
            <w:bookmarkEnd w:id="411"/>
            <w:r>
              <w:rPr>
                <w:rFonts w:hint="eastAsia" w:ascii="宋体" w:hAnsi="宋体" w:eastAsia="宋体" w:cs="宋体"/>
                <w:sz w:val="24"/>
                <w:szCs w:val="24"/>
              </w:rPr>
              <w:t>本科及以上学历得2分；</w:t>
            </w:r>
          </w:p>
          <w:p w14:paraId="20FAC48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（3）具有保安员（二级）</w:t>
            </w:r>
            <w:r>
              <w:rPr>
                <w:rFonts w:hint="eastAsia" w:ascii="宋体" w:hAnsi="宋体" w:cs="宋体"/>
                <w:sz w:val="24"/>
                <w:szCs w:val="24"/>
                <w:lang w:val="en-US" w:eastAsia="zh-CN"/>
              </w:rPr>
              <w:t>及以上</w:t>
            </w:r>
            <w:r>
              <w:rPr>
                <w:rFonts w:hint="eastAsia" w:ascii="宋体" w:hAnsi="宋体" w:eastAsia="宋体" w:cs="宋体"/>
                <w:sz w:val="24"/>
                <w:szCs w:val="24"/>
              </w:rPr>
              <w:t>证书</w:t>
            </w:r>
            <w:r>
              <w:rPr>
                <w:rFonts w:hint="eastAsia" w:ascii="宋体" w:hAnsi="宋体" w:cs="宋体"/>
                <w:sz w:val="24"/>
                <w:szCs w:val="24"/>
                <w:lang w:val="en-US"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2D5723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）具有安全评价师证书三级</w:t>
            </w:r>
            <w:r>
              <w:rPr>
                <w:rFonts w:hint="eastAsia" w:ascii="宋体" w:hAnsi="宋体" w:cs="宋体"/>
                <w:sz w:val="24"/>
                <w:szCs w:val="24"/>
                <w:lang w:val="en-US" w:eastAsia="zh-CN"/>
              </w:rPr>
              <w:t>及以上的</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9B80FA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（证明材料：提供证书证明扫描件</w:t>
            </w:r>
            <w:r>
              <w:rPr>
                <w:rFonts w:hint="eastAsia" w:ascii="宋体" w:hAnsi="宋体" w:cs="宋体"/>
                <w:sz w:val="24"/>
                <w:szCs w:val="24"/>
                <w:lang w:val="en-US" w:eastAsia="zh-CN"/>
              </w:rPr>
              <w:t>，否则不得分</w:t>
            </w:r>
            <w:r>
              <w:rPr>
                <w:rFonts w:hint="eastAsia" w:ascii="宋体" w:hAnsi="宋体" w:eastAsia="宋体" w:cs="宋体"/>
                <w:sz w:val="24"/>
                <w:szCs w:val="24"/>
              </w:rPr>
              <w:t>）</w:t>
            </w:r>
          </w:p>
          <w:p w14:paraId="5475824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驻点队长具有大专及以上学历得</w:t>
            </w:r>
            <w:r>
              <w:rPr>
                <w:rFonts w:hint="eastAsia" w:ascii="宋体" w:hAnsi="宋体" w:eastAsia="宋体" w:cs="宋体"/>
                <w:sz w:val="24"/>
                <w:szCs w:val="24"/>
                <w:lang w:val="en-US" w:eastAsia="zh-CN"/>
              </w:rPr>
              <w:t>1</w:t>
            </w:r>
            <w:r>
              <w:rPr>
                <w:rFonts w:hint="eastAsia" w:ascii="宋体" w:hAnsi="宋体" w:eastAsia="宋体" w:cs="宋体"/>
                <w:sz w:val="24"/>
                <w:szCs w:val="24"/>
              </w:rPr>
              <w:t>分；具有保安员（二级）</w:t>
            </w:r>
            <w:r>
              <w:rPr>
                <w:rFonts w:hint="eastAsia" w:ascii="宋体" w:hAnsi="宋体" w:cs="宋体"/>
                <w:sz w:val="24"/>
                <w:szCs w:val="24"/>
                <w:lang w:val="en-US" w:eastAsia="zh-CN"/>
              </w:rPr>
              <w:t>及以上</w:t>
            </w:r>
            <w:r>
              <w:rPr>
                <w:rFonts w:hint="eastAsia" w:ascii="宋体" w:hAnsi="宋体" w:eastAsia="宋体" w:cs="宋体"/>
                <w:sz w:val="24"/>
                <w:szCs w:val="24"/>
              </w:rPr>
              <w:t>证书</w:t>
            </w:r>
            <w:r>
              <w:rPr>
                <w:rFonts w:hint="eastAsia" w:ascii="宋体" w:hAnsi="宋体" w:cs="宋体"/>
                <w:sz w:val="24"/>
                <w:szCs w:val="24"/>
                <w:lang w:val="en-US"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2F343A1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（证明材料：提供</w:t>
            </w:r>
            <w:r>
              <w:rPr>
                <w:rFonts w:hint="eastAsia" w:ascii="宋体" w:hAnsi="宋体" w:cs="宋体"/>
                <w:sz w:val="24"/>
                <w:szCs w:val="24"/>
                <w:lang w:val="en-US" w:eastAsia="zh-CN"/>
              </w:rPr>
              <w:t>证书扫描件，否则不得分</w:t>
            </w:r>
            <w:r>
              <w:rPr>
                <w:rFonts w:hint="eastAsia" w:ascii="宋体" w:hAnsi="宋体" w:eastAsia="宋体" w:cs="宋体"/>
                <w:sz w:val="24"/>
                <w:szCs w:val="24"/>
              </w:rPr>
              <w:t>）</w:t>
            </w:r>
          </w:p>
          <w:p w14:paraId="7A2A80F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驻点副队长具有保安员</w:t>
            </w:r>
            <w:r>
              <w:rPr>
                <w:rFonts w:hint="eastAsia" w:ascii="宋体" w:hAnsi="宋体" w:eastAsia="宋体" w:cs="宋体"/>
                <w:sz w:val="24"/>
                <w:szCs w:val="24"/>
                <w:lang w:val="en-US" w:eastAsia="zh-CN"/>
              </w:rPr>
              <w:t>（三级）</w:t>
            </w:r>
            <w:r>
              <w:rPr>
                <w:rFonts w:hint="eastAsia" w:ascii="宋体" w:hAnsi="宋体" w:cs="宋体"/>
                <w:sz w:val="24"/>
                <w:szCs w:val="24"/>
                <w:lang w:val="en-US" w:eastAsia="zh-CN"/>
              </w:rPr>
              <w:t>及</w:t>
            </w:r>
            <w:r>
              <w:rPr>
                <w:rFonts w:hint="eastAsia" w:ascii="宋体" w:hAnsi="宋体" w:eastAsia="宋体" w:cs="宋体"/>
                <w:sz w:val="24"/>
                <w:szCs w:val="24"/>
                <w:lang w:eastAsia="zh-CN"/>
              </w:rPr>
              <w:t>以上证书</w:t>
            </w:r>
            <w:r>
              <w:rPr>
                <w:rFonts w:hint="eastAsia" w:ascii="宋体" w:hAnsi="宋体" w:eastAsia="宋体" w:cs="宋体"/>
                <w:sz w:val="24"/>
                <w:szCs w:val="24"/>
              </w:rPr>
              <w:t>的得</w:t>
            </w:r>
            <w:r>
              <w:rPr>
                <w:rFonts w:hint="eastAsia" w:ascii="宋体" w:hAnsi="宋体" w:eastAsia="宋体" w:cs="宋体"/>
                <w:sz w:val="24"/>
                <w:szCs w:val="24"/>
                <w:lang w:val="en-US" w:eastAsia="zh-CN"/>
              </w:rPr>
              <w:t>1</w:t>
            </w:r>
            <w:r>
              <w:rPr>
                <w:rFonts w:hint="eastAsia" w:ascii="宋体" w:hAnsi="宋体" w:eastAsia="宋体" w:cs="宋体"/>
                <w:sz w:val="24"/>
                <w:szCs w:val="24"/>
              </w:rPr>
              <w:t>分。（证明材料：提供证书扫描件）</w:t>
            </w:r>
            <w:bookmarkEnd w:id="398"/>
          </w:p>
        </w:tc>
        <w:tc>
          <w:tcPr>
            <w:tcW w:w="339" w:type="pct"/>
            <w:vAlign w:val="center"/>
          </w:tcPr>
          <w:p w14:paraId="166710C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分</w:t>
            </w:r>
          </w:p>
        </w:tc>
        <w:tc>
          <w:tcPr>
            <w:tcW w:w="708" w:type="pct"/>
            <w:vAlign w:val="center"/>
          </w:tcPr>
          <w:p w14:paraId="7461F9A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客观分</w:t>
            </w:r>
          </w:p>
        </w:tc>
      </w:tr>
      <w:tr w14:paraId="0CB4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51257F1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494" w:type="pct"/>
            <w:vAlign w:val="center"/>
          </w:tcPr>
          <w:p w14:paraId="3188A39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项目投入人员：</w:t>
            </w:r>
          </w:p>
          <w:p w14:paraId="02B978E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提提供入场人员名单及证明资料</w:t>
            </w:r>
          </w:p>
          <w:p w14:paraId="3AE185E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（1）拟投入项目人员提供社保，得1分；</w:t>
            </w:r>
            <w:r>
              <w:rPr>
                <w:rFonts w:hint="eastAsia" w:ascii="宋体" w:hAnsi="宋体" w:cs="宋体"/>
                <w:sz w:val="24"/>
                <w:szCs w:val="24"/>
                <w:lang w:val="en-US" w:eastAsia="zh-CN"/>
              </w:rPr>
              <w:t>（提供社保证明，否则不得分）</w:t>
            </w:r>
          </w:p>
          <w:p w14:paraId="689032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）拟派项目人员有街道巡防工作经验每个人员得0.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分，共</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证明材料：提供有效的甲方工作证明材料，不提供的不得分</w:t>
            </w:r>
            <w:r>
              <w:rPr>
                <w:rFonts w:hint="eastAsia" w:ascii="宋体" w:hAnsi="宋体" w:eastAsia="宋体" w:cs="宋体"/>
                <w:sz w:val="24"/>
                <w:szCs w:val="24"/>
                <w:lang w:val="en-US" w:eastAsia="zh-CN"/>
              </w:rPr>
              <w:t>）</w:t>
            </w:r>
          </w:p>
          <w:p w14:paraId="6DC9A0E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）拟派项目人员会驾驶车辆</w:t>
            </w:r>
            <w:r>
              <w:rPr>
                <w:rFonts w:hint="eastAsia" w:ascii="宋体" w:hAnsi="宋体" w:cs="宋体"/>
                <w:sz w:val="24"/>
                <w:szCs w:val="24"/>
                <w:lang w:val="en-US" w:eastAsia="zh-CN"/>
              </w:rPr>
              <w:t>的得2分。（证明材料：提供驾驶证，不提供不得分）</w:t>
            </w:r>
          </w:p>
          <w:p w14:paraId="6170BF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）投标人提供保安人员人身意外险购买证明的，得2分，（证明材料：提供身意外险购买证明及承诺书）；</w:t>
            </w:r>
          </w:p>
          <w:p w14:paraId="7300E55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）承诺项目后补人员不低于</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人，提供承诺，得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0B1B757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）拟投入项目人员退伍军人不低于</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0%，得1分，增加10%加1分，最高的</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（证明材料：</w:t>
            </w:r>
            <w:r>
              <w:rPr>
                <w:rFonts w:hint="eastAsia" w:ascii="宋体" w:hAnsi="宋体" w:eastAsia="宋体" w:cs="宋体"/>
                <w:sz w:val="24"/>
                <w:szCs w:val="24"/>
                <w:lang w:val="en-US" w:eastAsia="zh-CN"/>
              </w:rPr>
              <w:t>提供退伍（役）证，不提供的不得分</w:t>
            </w:r>
            <w:r>
              <w:rPr>
                <w:rFonts w:hint="eastAsia" w:ascii="宋体" w:hAnsi="宋体" w:cs="宋体"/>
                <w:sz w:val="24"/>
                <w:szCs w:val="24"/>
                <w:lang w:val="en-US" w:eastAsia="zh-CN"/>
              </w:rPr>
              <w:t>）</w:t>
            </w:r>
          </w:p>
        </w:tc>
        <w:tc>
          <w:tcPr>
            <w:tcW w:w="339" w:type="pct"/>
            <w:vAlign w:val="center"/>
          </w:tcPr>
          <w:p w14:paraId="5E074E9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分</w:t>
            </w:r>
          </w:p>
        </w:tc>
        <w:tc>
          <w:tcPr>
            <w:tcW w:w="708" w:type="pct"/>
            <w:vAlign w:val="center"/>
          </w:tcPr>
          <w:p w14:paraId="377CAE4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客观分</w:t>
            </w:r>
          </w:p>
        </w:tc>
      </w:tr>
      <w:tr w14:paraId="3086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7" w:type="pct"/>
            <w:vAlign w:val="center"/>
          </w:tcPr>
          <w:p w14:paraId="2CC5B23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494" w:type="pct"/>
            <w:vAlign w:val="center"/>
          </w:tcPr>
          <w:p w14:paraId="7EB39404">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项目背景分析：供应商针对本项目的背景分析，根据内容完整性、合理性、周密性进行打分。</w:t>
            </w:r>
            <w:r>
              <w:rPr>
                <w:rFonts w:hint="eastAsia" w:ascii="宋体" w:hAnsi="宋体" w:cs="宋体"/>
                <w:sz w:val="24"/>
                <w:szCs w:val="24"/>
                <w:lang w:val="en-US" w:eastAsia="zh-CN"/>
              </w:rPr>
              <w:t>对</w:t>
            </w:r>
            <w:r>
              <w:rPr>
                <w:rFonts w:hint="eastAsia" w:ascii="宋体" w:hAnsi="宋体" w:eastAsia="宋体" w:cs="宋体"/>
                <w:sz w:val="24"/>
                <w:szCs w:val="24"/>
              </w:rPr>
              <w:t>投标人提供的</w:t>
            </w:r>
            <w:r>
              <w:rPr>
                <w:rFonts w:hint="eastAsia" w:ascii="宋体" w:hAnsi="宋体" w:cs="宋体"/>
                <w:sz w:val="24"/>
                <w:szCs w:val="24"/>
                <w:lang w:val="en-US" w:eastAsia="zh-CN"/>
              </w:rPr>
              <w:t>分析内容</w:t>
            </w:r>
            <w:r>
              <w:rPr>
                <w:rFonts w:hint="eastAsia" w:ascii="宋体" w:hAnsi="宋体" w:eastAsia="宋体" w:cs="宋体"/>
                <w:sz w:val="24"/>
                <w:szCs w:val="24"/>
              </w:rPr>
              <w:t>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10016E1E">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t>5分</w:t>
            </w:r>
          </w:p>
        </w:tc>
        <w:tc>
          <w:tcPr>
            <w:tcW w:w="708" w:type="pct"/>
            <w:vAlign w:val="center"/>
          </w:tcPr>
          <w:p w14:paraId="353E8A6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0C3D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7" w:type="pct"/>
            <w:vAlign w:val="center"/>
          </w:tcPr>
          <w:p w14:paraId="62DD6A6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494" w:type="pct"/>
            <w:vAlign w:val="center"/>
          </w:tcPr>
          <w:p w14:paraId="273ED19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w:t>
            </w:r>
            <w:r>
              <w:rPr>
                <w:rFonts w:hint="eastAsia" w:ascii="宋体" w:hAnsi="宋体" w:eastAsia="宋体" w:cs="宋体"/>
                <w:sz w:val="24"/>
                <w:szCs w:val="24"/>
                <w:lang w:eastAsia="zh-CN"/>
              </w:rPr>
              <w:t>组织机构及人员配备</w:t>
            </w:r>
            <w:r>
              <w:rPr>
                <w:rFonts w:hint="eastAsia" w:ascii="宋体" w:hAnsi="宋体" w:eastAsia="宋体" w:cs="宋体"/>
                <w:sz w:val="24"/>
                <w:szCs w:val="24"/>
                <w:lang w:val="en-US" w:eastAsia="zh-CN"/>
              </w:rPr>
              <w:t>计划</w:t>
            </w:r>
            <w:r>
              <w:rPr>
                <w:rFonts w:hint="eastAsia" w:ascii="宋体" w:hAnsi="宋体" w:cs="宋体"/>
                <w:sz w:val="24"/>
                <w:szCs w:val="24"/>
                <w:lang w:val="en-US" w:eastAsia="zh-CN"/>
              </w:rPr>
              <w:t>：</w:t>
            </w:r>
          </w:p>
          <w:p w14:paraId="46B8FBE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根据投标文件</w:t>
            </w:r>
            <w:r>
              <w:rPr>
                <w:rFonts w:hint="eastAsia" w:ascii="宋体" w:hAnsi="宋体" w:eastAsia="宋体" w:cs="宋体"/>
                <w:sz w:val="24"/>
                <w:szCs w:val="24"/>
                <w:lang w:val="en-US" w:eastAsia="zh-CN"/>
              </w:rPr>
              <w:t xml:space="preserve">岗位细则、排班制度、福利待遇、人员管理等 </w:t>
            </w:r>
            <w:r>
              <w:rPr>
                <w:rFonts w:hint="eastAsia" w:ascii="宋体" w:hAnsi="宋体" w:eastAsia="宋体" w:cs="宋体"/>
                <w:sz w:val="24"/>
                <w:szCs w:val="24"/>
              </w:rPr>
              <w:t>内容进行综合打分。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079C1AA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08" w:type="pct"/>
            <w:vAlign w:val="center"/>
          </w:tcPr>
          <w:p w14:paraId="0BFD2C4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0210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217E4CE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494" w:type="pct"/>
            <w:vAlign w:val="center"/>
          </w:tcPr>
          <w:p w14:paraId="3CFB98C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针对本项目设施设备投入方案</w:t>
            </w:r>
            <w:r>
              <w:rPr>
                <w:rFonts w:hint="eastAsia" w:ascii="宋体" w:hAnsi="宋体" w:cs="宋体"/>
                <w:sz w:val="24"/>
                <w:szCs w:val="24"/>
                <w:lang w:val="en-US" w:eastAsia="zh-CN"/>
              </w:rPr>
              <w:t>：</w:t>
            </w:r>
          </w:p>
          <w:p w14:paraId="229F6CB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供应商针对本项目拟投入使用的服装、设备、工器具、车辆情况：</w:t>
            </w:r>
          </w:p>
          <w:p w14:paraId="6BF29B3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对服务人员的各季节服装、防暑防雨用品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春秋冬特保服、防暑药品、口罩、</w:t>
            </w:r>
            <w:r>
              <w:rPr>
                <w:rFonts w:hint="eastAsia" w:ascii="宋体" w:hAnsi="宋体" w:eastAsia="宋体" w:cs="宋体"/>
                <w:sz w:val="24"/>
                <w:szCs w:val="24"/>
                <w:lang w:eastAsia="zh-CN"/>
              </w:rPr>
              <w:t>）</w:t>
            </w:r>
            <w:r>
              <w:rPr>
                <w:rFonts w:hint="eastAsia" w:ascii="宋体" w:hAnsi="宋体" w:eastAsia="宋体" w:cs="宋体"/>
                <w:sz w:val="24"/>
                <w:szCs w:val="24"/>
              </w:rPr>
              <w:t>配备情况</w:t>
            </w:r>
            <w:r>
              <w:rPr>
                <w:rFonts w:hint="eastAsia" w:ascii="宋体" w:hAnsi="宋体" w:cs="宋体"/>
                <w:sz w:val="24"/>
                <w:szCs w:val="24"/>
                <w:lang w:val="en-US" w:eastAsia="zh-CN"/>
              </w:rPr>
              <w:t>.对</w:t>
            </w:r>
            <w:r>
              <w:rPr>
                <w:rFonts w:hint="eastAsia" w:ascii="宋体" w:hAnsi="宋体" w:eastAsia="宋体" w:cs="宋体"/>
                <w:sz w:val="24"/>
                <w:szCs w:val="24"/>
              </w:rPr>
              <w:t>投标人提供的方案</w:t>
            </w:r>
            <w:r>
              <w:rPr>
                <w:rFonts w:hint="eastAsia" w:ascii="宋体" w:hAnsi="宋体" w:eastAsia="宋体" w:cs="宋体"/>
                <w:sz w:val="24"/>
                <w:szCs w:val="24"/>
                <w:lang w:val="en-US" w:eastAsia="zh-CN"/>
              </w:rPr>
              <w:t>配置情况</w:t>
            </w:r>
            <w:r>
              <w:rPr>
                <w:rFonts w:hint="eastAsia" w:ascii="宋体" w:hAnsi="宋体" w:eastAsia="宋体" w:cs="宋体"/>
                <w:sz w:val="24"/>
                <w:szCs w:val="24"/>
              </w:rPr>
              <w:t>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进行评分。（评分范围：3,2,1,0）</w:t>
            </w:r>
          </w:p>
          <w:p w14:paraId="6C6009D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对服务人员的通讯器材、装备工具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对讲机、警用盾牌、防爆毯、钢叉、灭火器、指挥棒、肩灯、口哨</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cs="宋体"/>
                <w:sz w:val="24"/>
                <w:szCs w:val="24"/>
                <w:lang w:val="en-US" w:eastAsia="zh-CN"/>
              </w:rPr>
              <w:t>对</w:t>
            </w:r>
            <w:r>
              <w:rPr>
                <w:rFonts w:hint="eastAsia" w:ascii="宋体" w:hAnsi="宋体" w:eastAsia="宋体" w:cs="宋体"/>
                <w:sz w:val="24"/>
                <w:szCs w:val="24"/>
              </w:rPr>
              <w:t>投标人提供的方案</w:t>
            </w:r>
            <w:r>
              <w:rPr>
                <w:rFonts w:hint="eastAsia" w:ascii="宋体" w:hAnsi="宋体" w:eastAsia="宋体" w:cs="宋体"/>
                <w:sz w:val="24"/>
                <w:szCs w:val="24"/>
                <w:lang w:val="en-US" w:eastAsia="zh-CN"/>
              </w:rPr>
              <w:t>配置情况</w:t>
            </w:r>
            <w:r>
              <w:rPr>
                <w:rFonts w:hint="eastAsia" w:ascii="宋体" w:hAnsi="宋体" w:eastAsia="宋体" w:cs="宋体"/>
                <w:sz w:val="24"/>
                <w:szCs w:val="24"/>
              </w:rPr>
              <w:t>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进行评分。（评分范围：3,2,1,0）</w:t>
            </w:r>
          </w:p>
          <w:p w14:paraId="1801BDA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基本车辆配置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巡逻电动车不低于14辆、四轮巡逻车不低于2辆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及合理的车辆使用保障方案。</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val="en-US" w:eastAsia="zh-CN"/>
              </w:rPr>
              <w:t>车辆购置发票或车辆租赁协议、租赁发票复印件等</w:t>
            </w:r>
            <w:r>
              <w:rPr>
                <w:rFonts w:hint="eastAsia" w:ascii="宋体" w:hAnsi="宋体" w:eastAsia="宋体" w:cs="宋体"/>
                <w:sz w:val="24"/>
                <w:szCs w:val="24"/>
                <w:highlight w:val="none"/>
                <w:lang w:val="en-US" w:eastAsia="zh-CN"/>
              </w:rPr>
              <w:t>相关证明</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符合要求得3</w:t>
            </w:r>
            <w:r>
              <w:rPr>
                <w:rFonts w:hint="eastAsia" w:ascii="宋体" w:hAnsi="宋体" w:eastAsia="宋体" w:cs="宋体"/>
                <w:sz w:val="24"/>
                <w:szCs w:val="24"/>
                <w:highlight w:val="none"/>
              </w:rPr>
              <w:t>分）</w:t>
            </w:r>
          </w:p>
          <w:p w14:paraId="553F5A2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4）自有</w:t>
            </w:r>
            <w:r>
              <w:rPr>
                <w:rFonts w:hint="eastAsia" w:ascii="宋体" w:hAnsi="宋体" w:eastAsia="宋体" w:cs="宋体"/>
                <w:sz w:val="24"/>
                <w:szCs w:val="24"/>
                <w:highlight w:val="none"/>
              </w:rPr>
              <w:t>应急机动车辆配置情况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不低于1辆应急机动车辆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val="en-US" w:eastAsia="zh-CN"/>
              </w:rPr>
              <w:t>车辆购置发票等</w:t>
            </w:r>
            <w:r>
              <w:rPr>
                <w:rFonts w:hint="eastAsia" w:ascii="宋体" w:hAnsi="宋体" w:eastAsia="宋体" w:cs="宋体"/>
                <w:sz w:val="24"/>
                <w:szCs w:val="24"/>
                <w:highlight w:val="none"/>
                <w:lang w:val="en-US" w:eastAsia="zh-CN"/>
              </w:rPr>
              <w:t>相关证明</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符合要求得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339" w:type="pct"/>
            <w:vAlign w:val="center"/>
          </w:tcPr>
          <w:p w14:paraId="187E915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分</w:t>
            </w:r>
          </w:p>
        </w:tc>
        <w:tc>
          <w:tcPr>
            <w:tcW w:w="708" w:type="pct"/>
            <w:vAlign w:val="center"/>
          </w:tcPr>
          <w:p w14:paraId="1B47F0F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包含</w:t>
            </w:r>
            <w:r>
              <w:rPr>
                <w:rFonts w:hint="eastAsia" w:ascii="宋体" w:hAnsi="宋体" w:eastAsia="宋体" w:cs="宋体"/>
                <w:sz w:val="24"/>
                <w:szCs w:val="24"/>
                <w:lang w:val="en-US" w:eastAsia="zh-CN"/>
              </w:rPr>
              <w:t>主观分</w:t>
            </w:r>
            <w:r>
              <w:rPr>
                <w:rFonts w:hint="eastAsia" w:ascii="宋体" w:hAnsi="宋体" w:cs="宋体"/>
                <w:sz w:val="24"/>
                <w:szCs w:val="24"/>
                <w:lang w:val="en-US" w:eastAsia="zh-CN"/>
              </w:rPr>
              <w:t>与客观分</w:t>
            </w:r>
          </w:p>
        </w:tc>
      </w:tr>
      <w:tr w14:paraId="67F7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1E9BB45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494" w:type="pct"/>
            <w:vAlign w:val="center"/>
          </w:tcPr>
          <w:p w14:paraId="061EC061">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针对本项目的保安服务理念、定位、目标：根据本项目服务特点提出合理的保安服务理念，提出服务定位、目标，投标人的管理模式能够切合实际，且安全可行，安全性、文明服务的计划及承诺情况比较，根据投标文件内容进行综合打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02677532">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5分</w:t>
            </w:r>
          </w:p>
        </w:tc>
        <w:tc>
          <w:tcPr>
            <w:tcW w:w="708" w:type="pct"/>
            <w:vAlign w:val="center"/>
          </w:tcPr>
          <w:p w14:paraId="5231DF9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58A4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5B444E4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494" w:type="pct"/>
            <w:vAlign w:val="center"/>
          </w:tcPr>
          <w:p w14:paraId="6D02AE5E">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针对本项目的组织架构、</w:t>
            </w:r>
            <w:r>
              <w:rPr>
                <w:rFonts w:hint="eastAsia" w:ascii="宋体" w:hAnsi="宋体" w:eastAsia="宋体" w:cs="宋体"/>
                <w:sz w:val="24"/>
                <w:szCs w:val="24"/>
                <w:lang w:val="en-US" w:eastAsia="zh-CN"/>
              </w:rPr>
              <w:t>人员配置</w:t>
            </w:r>
            <w:r>
              <w:rPr>
                <w:rFonts w:hint="eastAsia" w:ascii="宋体" w:hAnsi="宋体" w:eastAsia="宋体" w:cs="宋体"/>
                <w:sz w:val="24"/>
                <w:szCs w:val="24"/>
              </w:rPr>
              <w:t>：有比较完善的组织架构，清晰简练地列出主要管理流程，包括对运作流程图、激励机制、监督机制、自我约束机制、信息反馈渠道及处理机制比较，根据投标文件内容进行综合打分。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07A35EB5">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5分</w:t>
            </w:r>
          </w:p>
        </w:tc>
        <w:tc>
          <w:tcPr>
            <w:tcW w:w="708" w:type="pct"/>
            <w:vAlign w:val="center"/>
          </w:tcPr>
          <w:p w14:paraId="27E1712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1B06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1C62E1C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494" w:type="pct"/>
            <w:vAlign w:val="center"/>
          </w:tcPr>
          <w:p w14:paraId="57C2CBE7">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针对本项目的各项管理制度：安全制度、各级人员的管理制度、岗位职责、考核制度比较，根据投标文件内容进行综合打分。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51A6A42C">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t>5分</w:t>
            </w:r>
          </w:p>
        </w:tc>
        <w:tc>
          <w:tcPr>
            <w:tcW w:w="708" w:type="pct"/>
            <w:vAlign w:val="center"/>
          </w:tcPr>
          <w:p w14:paraId="771AC1D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769D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2B915E1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494" w:type="pct"/>
            <w:vAlign w:val="center"/>
          </w:tcPr>
          <w:p w14:paraId="5B91612E">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针对本项目所提供的进退场交接方案以及确保执法辅助服务平稳交接过渡方案的完善情况</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根据提供的方案内容进行评分，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38E223C4">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5分</w:t>
            </w:r>
          </w:p>
        </w:tc>
        <w:tc>
          <w:tcPr>
            <w:tcW w:w="708" w:type="pct"/>
            <w:vAlign w:val="center"/>
          </w:tcPr>
          <w:p w14:paraId="5E12251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4B98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45C69CC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494" w:type="pct"/>
            <w:vAlign w:val="top"/>
          </w:tcPr>
          <w:p w14:paraId="525DC614">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保安管理与服务方案及质量标准措施：保安管理与服务方案，方案详细完整，可操作性强；根据采购人提出的保安服务质量标准提出相应的保证措施，根据投标文件内容进行综合打分。</w:t>
            </w:r>
            <w:r>
              <w:rPr>
                <w:rFonts w:hint="eastAsia" w:ascii="宋体" w:hAnsi="宋体" w:eastAsia="宋体" w:cs="宋体"/>
                <w:kern w:val="2"/>
                <w:sz w:val="24"/>
                <w:szCs w:val="24"/>
                <w:lang w:val="en-US" w:eastAsia="zh-CN" w:bidi="ar-SA"/>
              </w:rPr>
              <w:t>根据提供的方案内容进行评分，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482F099B">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5分</w:t>
            </w:r>
          </w:p>
        </w:tc>
        <w:tc>
          <w:tcPr>
            <w:tcW w:w="708" w:type="pct"/>
            <w:vAlign w:val="center"/>
          </w:tcPr>
          <w:p w14:paraId="6F8D5FB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1F91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7" w:type="pct"/>
            <w:vAlign w:val="center"/>
          </w:tcPr>
          <w:p w14:paraId="64AA79D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494" w:type="pct"/>
            <w:vAlign w:val="top"/>
          </w:tcPr>
          <w:p w14:paraId="0835845F">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突发事件的应急措施：对紧急事件的处理预案，内容完整，预案制定科学合理、真实有效，符合现场实际情况，根据投标文件内容进行综合打分。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58045AE2">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5分</w:t>
            </w:r>
          </w:p>
        </w:tc>
        <w:tc>
          <w:tcPr>
            <w:tcW w:w="708" w:type="pct"/>
            <w:vAlign w:val="center"/>
          </w:tcPr>
          <w:p w14:paraId="42707C4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2147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57" w:type="pct"/>
            <w:vAlign w:val="center"/>
          </w:tcPr>
          <w:p w14:paraId="681F269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494" w:type="pct"/>
            <w:vAlign w:val="center"/>
          </w:tcPr>
          <w:p w14:paraId="1114AEA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针对本项目的</w:t>
            </w:r>
            <w:r>
              <w:rPr>
                <w:rFonts w:hint="eastAsia" w:ascii="宋体" w:hAnsi="宋体" w:eastAsia="宋体" w:cs="宋体"/>
                <w:sz w:val="24"/>
                <w:szCs w:val="24"/>
                <w:lang w:val="en-US" w:eastAsia="zh-CN"/>
              </w:rPr>
              <w:t>人员培训方案：</w:t>
            </w:r>
          </w:p>
          <w:p w14:paraId="7B17E6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根据内容完整性、合理性、周密性</w:t>
            </w:r>
            <w:r>
              <w:rPr>
                <w:rFonts w:hint="eastAsia" w:ascii="宋体" w:hAnsi="宋体" w:cs="宋体"/>
                <w:sz w:val="24"/>
                <w:szCs w:val="24"/>
                <w:lang w:eastAsia="zh-CN"/>
              </w:rPr>
              <w:t>，</w:t>
            </w:r>
            <w:r>
              <w:rPr>
                <w:rFonts w:hint="eastAsia" w:ascii="宋体" w:hAnsi="宋体" w:cs="宋体"/>
                <w:sz w:val="24"/>
                <w:szCs w:val="24"/>
                <w:lang w:val="en-US" w:eastAsia="zh-CN"/>
              </w:rPr>
              <w:t>满足采购需求的情况</w:t>
            </w:r>
            <w:r>
              <w:rPr>
                <w:rFonts w:hint="eastAsia" w:ascii="宋体" w:hAnsi="宋体" w:eastAsia="宋体" w:cs="宋体"/>
                <w:sz w:val="24"/>
                <w:szCs w:val="24"/>
              </w:rPr>
              <w:t>进行打分。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w:t>
            </w:r>
            <w:r>
              <w:rPr>
                <w:rFonts w:hint="eastAsia" w:ascii="宋体" w:hAnsi="宋体" w:cs="宋体"/>
                <w:sz w:val="24"/>
                <w:szCs w:val="24"/>
                <w:lang w:val="en-US" w:eastAsia="zh-CN"/>
              </w:rPr>
              <w:t>5,</w:t>
            </w:r>
            <w:r>
              <w:rPr>
                <w:rFonts w:hint="eastAsia" w:ascii="宋体" w:hAnsi="宋体" w:eastAsia="宋体" w:cs="宋体"/>
                <w:sz w:val="24"/>
                <w:szCs w:val="24"/>
              </w:rPr>
              <w:t>4,3,2,1,0）</w:t>
            </w:r>
          </w:p>
        </w:tc>
        <w:tc>
          <w:tcPr>
            <w:tcW w:w="339" w:type="pct"/>
            <w:vAlign w:val="center"/>
          </w:tcPr>
          <w:p w14:paraId="048E2A8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08" w:type="pct"/>
            <w:vAlign w:val="center"/>
          </w:tcPr>
          <w:p w14:paraId="6D5CACB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3492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7" w:type="pct"/>
            <w:vAlign w:val="center"/>
          </w:tcPr>
          <w:p w14:paraId="61B6CC2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3494" w:type="pct"/>
          </w:tcPr>
          <w:p w14:paraId="03AD375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投诉处理服务方案：</w:t>
            </w:r>
          </w:p>
          <w:p w14:paraId="4FA0FA2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根据提供的方案内容进行评分，</w:t>
            </w:r>
            <w:r>
              <w:rPr>
                <w:rFonts w:hint="eastAsia" w:ascii="宋体" w:hAnsi="宋体" w:cs="宋体"/>
                <w:sz w:val="24"/>
                <w:szCs w:val="24"/>
                <w:lang w:val="en-US" w:eastAsia="zh-CN"/>
              </w:rPr>
              <w:t>对</w:t>
            </w:r>
            <w:r>
              <w:rPr>
                <w:rFonts w:hint="eastAsia" w:ascii="宋体" w:hAnsi="宋体" w:eastAsia="宋体" w:cs="宋体"/>
                <w:sz w:val="24"/>
                <w:szCs w:val="24"/>
              </w:rPr>
              <w:t>投标人提供的方案能否满足</w:t>
            </w:r>
            <w:r>
              <w:rPr>
                <w:rFonts w:hint="eastAsia" w:ascii="宋体" w:hAnsi="宋体" w:eastAsia="宋体" w:cs="宋体"/>
                <w:sz w:val="24"/>
                <w:szCs w:val="24"/>
                <w:lang w:val="en-US" w:eastAsia="zh-CN"/>
              </w:rPr>
              <w:t>项目情况</w:t>
            </w:r>
            <w:r>
              <w:rPr>
                <w:rFonts w:hint="eastAsia" w:ascii="宋体" w:hAnsi="宋体" w:eastAsia="宋体" w:cs="宋体"/>
                <w:sz w:val="24"/>
                <w:szCs w:val="24"/>
              </w:rPr>
              <w:t>进行评分。（评分范围：4,3,2,1,0）</w:t>
            </w:r>
          </w:p>
        </w:tc>
        <w:tc>
          <w:tcPr>
            <w:tcW w:w="339" w:type="pct"/>
            <w:vAlign w:val="center"/>
          </w:tcPr>
          <w:p w14:paraId="3FA917F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708" w:type="pct"/>
            <w:vAlign w:val="center"/>
          </w:tcPr>
          <w:p w14:paraId="72A5C01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r>
      <w:tr w14:paraId="07B1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7" w:type="pct"/>
            <w:vAlign w:val="center"/>
          </w:tcPr>
          <w:p w14:paraId="61A3711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3494" w:type="pct"/>
          </w:tcPr>
          <w:p w14:paraId="529CA38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优惠和承诺：</w:t>
            </w:r>
          </w:p>
          <w:p w14:paraId="447B5BD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投标人提出的优惠条件和承诺情况，包括有利于提高服务质量、管理水平等。</w:t>
            </w:r>
          </w:p>
          <w:p w14:paraId="0BC7A45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（评分范围,2,1，0）</w:t>
            </w:r>
          </w:p>
        </w:tc>
        <w:tc>
          <w:tcPr>
            <w:tcW w:w="339" w:type="pct"/>
            <w:vAlign w:val="center"/>
          </w:tcPr>
          <w:p w14:paraId="50F8640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2分</w:t>
            </w:r>
          </w:p>
        </w:tc>
        <w:tc>
          <w:tcPr>
            <w:tcW w:w="708" w:type="pct"/>
            <w:vAlign w:val="center"/>
          </w:tcPr>
          <w:p w14:paraId="5D69058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主观分</w:t>
            </w:r>
          </w:p>
        </w:tc>
      </w:tr>
      <w:tr w14:paraId="0619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7" w:type="pct"/>
            <w:vAlign w:val="center"/>
          </w:tcPr>
          <w:p w14:paraId="72CA045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3494" w:type="pct"/>
          </w:tcPr>
          <w:p w14:paraId="068B1CE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合理化建议：</w:t>
            </w:r>
          </w:p>
          <w:p w14:paraId="3D35F6F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投标人对本项目提供相应合理化建议。根据提供的方案内容进行评分。</w:t>
            </w:r>
          </w:p>
          <w:p w14:paraId="4661B7C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（评分范围：2,1，0）</w:t>
            </w:r>
          </w:p>
        </w:tc>
        <w:tc>
          <w:tcPr>
            <w:tcW w:w="339" w:type="pct"/>
            <w:vAlign w:val="center"/>
          </w:tcPr>
          <w:p w14:paraId="19088E1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2分</w:t>
            </w:r>
          </w:p>
        </w:tc>
        <w:tc>
          <w:tcPr>
            <w:tcW w:w="708" w:type="pct"/>
            <w:vAlign w:val="center"/>
          </w:tcPr>
          <w:p w14:paraId="321681C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主观分</w:t>
            </w:r>
          </w:p>
        </w:tc>
      </w:tr>
      <w:tr w14:paraId="39AE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57" w:type="pct"/>
            <w:vAlign w:val="center"/>
          </w:tcPr>
          <w:p w14:paraId="3A58C03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p>
        </w:tc>
        <w:tc>
          <w:tcPr>
            <w:tcW w:w="3494" w:type="pct"/>
          </w:tcPr>
          <w:p w14:paraId="2E355B3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有效投标报价</w:t>
            </w:r>
            <w:r>
              <w:rPr>
                <w:rFonts w:hint="eastAsia" w:ascii="宋体" w:hAnsi="宋体" w:eastAsia="宋体" w:cs="宋体"/>
                <w:sz w:val="24"/>
                <w:szCs w:val="24"/>
                <w:highlight w:val="none"/>
              </w:rPr>
              <w:t>的最低价作为评标基</w:t>
            </w:r>
            <w:r>
              <w:rPr>
                <w:rFonts w:hint="eastAsia" w:ascii="宋体" w:hAnsi="宋体" w:eastAsia="宋体" w:cs="宋体"/>
                <w:sz w:val="24"/>
                <w:szCs w:val="24"/>
              </w:rPr>
              <w:t>准价，其最低报价为满分；按［投标报价得分=（评标基准价/投标报价）*10］的计算公式计算。</w:t>
            </w:r>
          </w:p>
          <w:p w14:paraId="6007CA3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2688B56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报价是中标的一个重要因素，但最低报价不是中标的唯一依据。</w:t>
            </w:r>
          </w:p>
        </w:tc>
        <w:tc>
          <w:tcPr>
            <w:tcW w:w="339" w:type="pct"/>
            <w:vAlign w:val="center"/>
          </w:tcPr>
          <w:p w14:paraId="2C68561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08" w:type="pct"/>
            <w:vAlign w:val="center"/>
          </w:tcPr>
          <w:p w14:paraId="53FA514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14:paraId="17079EA1">
      <w:pPr>
        <w:rPr>
          <w:color w:val="auto"/>
          <w:highlight w:val="none"/>
        </w:rPr>
      </w:pPr>
    </w:p>
    <w:p w14:paraId="76C55267">
      <w:pPr>
        <w:pStyle w:val="5"/>
      </w:pPr>
    </w:p>
    <w:p w14:paraId="51F9DBBD">
      <w:pPr>
        <w:pStyle w:val="5"/>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D060AA">
      <w:pPr>
        <w:pStyle w:val="34"/>
        <w:wordWrap w:val="0"/>
        <w:snapToGrid w:val="0"/>
        <w:spacing w:line="360" w:lineRule="auto"/>
        <w:ind w:firstLine="480" w:firstLineChars="200"/>
        <w:jc w:val="right"/>
        <w:rPr>
          <w:rFonts w:ascii="仿宋" w:hAnsi="仿宋" w:eastAsia="仿宋" w:cs="仿宋"/>
          <w:b/>
          <w:sz w:val="24"/>
          <w:szCs w:val="24"/>
        </w:rPr>
      </w:pPr>
      <w:r>
        <w:rPr>
          <w:rFonts w:hint="eastAsia" w:ascii="仿宋" w:hAnsi="仿宋" w:eastAsia="仿宋" w:cs="仿宋"/>
          <w:sz w:val="24"/>
          <w:szCs w:val="24"/>
        </w:rPr>
        <w:t xml:space="preserve">    合同编号：            </w:t>
      </w:r>
    </w:p>
    <w:p w14:paraId="18DFC45F">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项目名称：                                             项目编号：</w:t>
      </w:r>
    </w:p>
    <w:p w14:paraId="56F29CD8">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标项名称：</w:t>
      </w:r>
    </w:p>
    <w:p w14:paraId="478EE8F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甲方：</w:t>
      </w:r>
    </w:p>
    <w:p w14:paraId="7F5D9A44">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w:t>
      </w:r>
    </w:p>
    <w:p w14:paraId="7CB9E4F4">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（招标文件中仅提供部分合同格式条款，最终合同文本以双方签字盖章为准）</w:t>
      </w:r>
    </w:p>
    <w:p w14:paraId="3345A26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根据有关法律、法规，并依据202</w:t>
      </w:r>
      <w:r>
        <w:rPr>
          <w:rFonts w:hint="eastAsia" w:ascii="仿宋" w:hAnsi="仿宋" w:eastAsia="仿宋" w:cs="仿宋"/>
          <w:sz w:val="24"/>
          <w:lang w:val="en-US" w:eastAsia="zh-CN"/>
        </w:rPr>
        <w:t>5</w:t>
      </w:r>
      <w:r>
        <w:rPr>
          <w:rFonts w:hint="eastAsia" w:ascii="仿宋" w:hAnsi="仿宋" w:eastAsia="仿宋" w:cs="仿宋"/>
          <w:sz w:val="24"/>
        </w:rPr>
        <w:t>年度大关街道平安巡防安保服务公开招标的评标结果，双方在自愿、平等、协商一致的基础上就安保服务事宜，特订立本合同。</w:t>
      </w:r>
    </w:p>
    <w:p w14:paraId="4DB0253F">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一、合同内容概要：</w:t>
      </w:r>
    </w:p>
    <w:p w14:paraId="2A82F3DC">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1、乙方承担</w:t>
      </w:r>
      <w:r>
        <w:rPr>
          <w:rFonts w:hint="eastAsia" w:ascii="仿宋" w:hAnsi="仿宋" w:eastAsia="仿宋" w:cs="仿宋"/>
          <w:sz w:val="24"/>
          <w:szCs w:val="24"/>
          <w:u w:val="single"/>
        </w:rPr>
        <w:t xml:space="preserve"> 2025年度大关街道平安巡防安保服务</w:t>
      </w:r>
      <w:r>
        <w:rPr>
          <w:rFonts w:hint="eastAsia" w:ascii="仿宋" w:hAnsi="仿宋" w:eastAsia="仿宋" w:cs="仿宋"/>
          <w:sz w:val="24"/>
          <w:szCs w:val="24"/>
        </w:rPr>
        <w:t>。</w:t>
      </w:r>
    </w:p>
    <w:p w14:paraId="4700C13D">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2、合同总价：</w:t>
      </w:r>
    </w:p>
    <w:p w14:paraId="7117CCFF">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万元 ，包括招标项目中的所有服务内容、连带内容、关联内容及合同中明示或暗示的所有一般风险、责任和义务等一切应由乙方支付的费用。除上述费用外，甲方无需支付其他任何费用。</w:t>
      </w:r>
    </w:p>
    <w:p w14:paraId="1542B4F3">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3、服务期：</w:t>
      </w:r>
    </w:p>
    <w:p w14:paraId="3230601E">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u w:val="single"/>
        </w:rPr>
        <w:t>服务期为合同签订后</w:t>
      </w:r>
      <w:r>
        <w:rPr>
          <w:rFonts w:hint="eastAsia" w:ascii="仿宋" w:hAnsi="仿宋" w:eastAsia="仿宋" w:cs="仿宋"/>
          <w:sz w:val="24"/>
          <w:u w:val="single"/>
          <w:lang w:val="en-US" w:eastAsia="zh-CN"/>
        </w:rPr>
        <w:t>1</w:t>
      </w:r>
      <w:r>
        <w:rPr>
          <w:rFonts w:hint="eastAsia" w:ascii="仿宋" w:hAnsi="仿宋" w:eastAsia="仿宋" w:cs="仿宋"/>
          <w:sz w:val="24"/>
          <w:u w:val="single"/>
        </w:rPr>
        <w:t>年</w:t>
      </w:r>
      <w:r>
        <w:rPr>
          <w:rFonts w:hint="eastAsia" w:ascii="仿宋" w:hAnsi="仿宋" w:eastAsia="仿宋" w:cs="仿宋"/>
          <w:kern w:val="0"/>
          <w:sz w:val="24"/>
        </w:rPr>
        <w:t>。</w:t>
      </w:r>
    </w:p>
    <w:p w14:paraId="3EA3358C">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在合同有效期内合同任何一方不得擅自变更或终止合同，如未经双方同意，擅自变更或终止合同义务的一方要负违约责任。此项合同需终止或续签，应在合同期内至少提前1个月通知对方。</w:t>
      </w:r>
    </w:p>
    <w:p w14:paraId="04C56808">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4．下列文件为本合同的组成部分，内容和解释优先顺序如下：</w:t>
      </w:r>
    </w:p>
    <w:p w14:paraId="51D0B93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 中标通知书；</w:t>
      </w:r>
    </w:p>
    <w:p w14:paraId="2AD7A0F2">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 乙方的投标文件；（如有负偏离于招标文件要求的内容，则须按招标文件要求执行）</w:t>
      </w:r>
    </w:p>
    <w:p w14:paraId="64F528A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③ 乙方在招投标过程中所作的其它承诺、声明、书面澄清等；</w:t>
      </w:r>
    </w:p>
    <w:p w14:paraId="44A3749E">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④ 招标文件及其附件；</w:t>
      </w:r>
    </w:p>
    <w:p w14:paraId="27DD34D6">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⑤ 合同附件。</w:t>
      </w:r>
    </w:p>
    <w:p w14:paraId="63D1D008">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以上与本合同具有同等法律效力。</w:t>
      </w:r>
    </w:p>
    <w:p w14:paraId="0BE09078">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二、服务范围和内容</w:t>
      </w:r>
    </w:p>
    <w:p w14:paraId="293362A8">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1、202</w:t>
      </w:r>
      <w:r>
        <w:rPr>
          <w:rFonts w:hint="eastAsia" w:ascii="仿宋" w:hAnsi="仿宋" w:eastAsia="仿宋" w:cs="仿宋"/>
          <w:sz w:val="24"/>
          <w:lang w:val="en-US" w:eastAsia="zh-CN"/>
        </w:rPr>
        <w:t>5</w:t>
      </w:r>
      <w:r>
        <w:rPr>
          <w:rFonts w:hint="eastAsia" w:ascii="仿宋" w:hAnsi="仿宋" w:eastAsia="仿宋" w:cs="仿宋"/>
          <w:sz w:val="24"/>
        </w:rPr>
        <w:t>年度大关街道平安巡防安保服务（具体按招标文件要求及投标承诺）</w:t>
      </w:r>
    </w:p>
    <w:p w14:paraId="07CD32DA">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2、具体合同细节内容，甲方认为必要时，可在合同中列明（以下内容不涉及价款的调整）： </w:t>
      </w:r>
    </w:p>
    <w:p w14:paraId="0D1210E9">
      <w:pPr>
        <w:pStyle w:val="34"/>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备注：乙方在接到中标通知书3天内将投标文件及其承诺的详细实施方案交甲方审查直至认可，该认可的详细方案在签订合同时作为本合同的附件，但不因此增加任何款项，如有需要的费用，应由投标人在投标报价时考虑，并包含在投标报价中）。</w:t>
      </w:r>
    </w:p>
    <w:p w14:paraId="51D30D2E">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3、本项目保安队长姓名：（        ），身份证号：（     ），负责中标后项目的具体组织实施，承担与本项目有关的全部管理责任，乙方不得自行更换。</w:t>
      </w:r>
    </w:p>
    <w:p w14:paraId="749178CB">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乙方人员配备总数：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岗</w:t>
      </w:r>
      <w:r>
        <w:rPr>
          <w:rFonts w:hint="eastAsia" w:ascii="仿宋" w:hAnsi="仿宋" w:eastAsia="仿宋" w:cs="仿宋"/>
          <w:sz w:val="24"/>
          <w:szCs w:val="24"/>
        </w:rPr>
        <w:t>，具体人员分配按投标承诺如下：</w:t>
      </w:r>
    </w:p>
    <w:p w14:paraId="165DC6F7">
      <w:pPr>
        <w:pStyle w:val="34"/>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（备注：签订合同时可附具体名单）</w:t>
      </w:r>
    </w:p>
    <w:p w14:paraId="12062A52">
      <w:pPr>
        <w:pStyle w:val="34"/>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如因人员流动，造成项目人数不足的，则按甲方（</w:t>
      </w:r>
      <w:r>
        <w:rPr>
          <w:rFonts w:hint="eastAsia" w:ascii="仿宋" w:hAnsi="仿宋" w:eastAsia="仿宋" w:cs="仿宋"/>
          <w:sz w:val="24"/>
          <w:szCs w:val="24"/>
        </w:rPr>
        <w:t>大关街道综合执法中队</w:t>
      </w:r>
      <w:r>
        <w:rPr>
          <w:rFonts w:hint="eastAsia" w:ascii="仿宋" w:hAnsi="仿宋" w:eastAsia="仿宋" w:cs="仿宋"/>
          <w:sz w:val="24"/>
          <w:szCs w:val="24"/>
          <w:u w:val="single"/>
        </w:rPr>
        <w:t>）岗位需求，由乙方根据实际情况安排本部其余人员或其他驻点人员补岗，总人次满足合同要求。</w:t>
      </w:r>
    </w:p>
    <w:p w14:paraId="3B3E2024">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三、甲、乙双方的责任</w:t>
      </w:r>
    </w:p>
    <w:p w14:paraId="456C8386">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（一）甲方责任：</w:t>
      </w:r>
    </w:p>
    <w:p w14:paraId="4E414C25">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1、加强与乙方勾通，交流情况，互通信息。</w:t>
      </w:r>
    </w:p>
    <w:p w14:paraId="6E04C8ED">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2、甲方应积极配合乙方工作人员履行好合同所规定的职责和义务。</w:t>
      </w:r>
    </w:p>
    <w:p w14:paraId="6497F89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（二）乙方责任：</w:t>
      </w:r>
    </w:p>
    <w:p w14:paraId="12AD5D2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1、乙方在从事服务工作中应当做到文明工作，采取必要的安全防范措施。</w:t>
      </w:r>
    </w:p>
    <w:p w14:paraId="2B145655">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2、乙方应及时调整不适应工作需求的服务人员及其员工。如甲方认为该员工不能胜任本职工作的，必须调整。</w:t>
      </w:r>
    </w:p>
    <w:p w14:paraId="353F15AE">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3、乙方应经常对员工进行岗位职责和安全教育，加强岗位责任考核。因管理不当、违规操作发生设备损坏、被盗等安全事故对甲方造成损失的，乙方需承担相应的赔偿责任。</w:t>
      </w:r>
    </w:p>
    <w:p w14:paraId="63DFFD02">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4、乙方员工的食宿、交通自理。</w:t>
      </w:r>
    </w:p>
    <w:p w14:paraId="7294D79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5、乙方有责任配合甲方做好节电节水环保工作。</w:t>
      </w:r>
    </w:p>
    <w:p w14:paraId="43B8565E">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6、乙方有义务配合甲方做好各种突发性工作应急处理。</w:t>
      </w:r>
    </w:p>
    <w:p w14:paraId="23318AE8">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7、乙方员工须按要求统一着装，并定期清洗、保持整洁。</w:t>
      </w:r>
    </w:p>
    <w:p w14:paraId="28853DCA">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8、乙方应保证在承包期内其员工最低月工资标准不低于杭州市最低标准。</w:t>
      </w:r>
    </w:p>
    <w:p w14:paraId="38A48E8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9、乙方确保部分需要持证上岗的特殊岗位的员工须取得相应的上岗证，并在有效期内，否则由此造成的一切风险和责任由乙方负全责。</w:t>
      </w:r>
    </w:p>
    <w:p w14:paraId="2B061303">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四、合同价款的支付：</w:t>
      </w:r>
    </w:p>
    <w:p w14:paraId="52527C70">
      <w:pPr>
        <w:pStyle w:val="34"/>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1、本项目以人工投入为主，预付款为合同总价的</w:t>
      </w:r>
      <w:r>
        <w:rPr>
          <w:rFonts w:hint="eastAsia" w:ascii="仿宋" w:hAnsi="仿宋" w:eastAsia="仿宋" w:cs="仿宋"/>
          <w:sz w:val="24"/>
          <w:szCs w:val="24"/>
          <w:lang w:val="en-US" w:eastAsia="zh-CN"/>
        </w:rPr>
        <w:t>3</w:t>
      </w:r>
      <w:r>
        <w:rPr>
          <w:rFonts w:hint="eastAsia" w:ascii="仿宋" w:hAnsi="仿宋" w:eastAsia="仿宋" w:cs="仿宋"/>
          <w:sz w:val="24"/>
          <w:szCs w:val="24"/>
        </w:rPr>
        <w:t>0%，在合同生效以及具备实施条件后7个工作日内支付预付款。剩余合同款项支付平均分4期季度支付，每季度支付一次费用，分4次支付</w:t>
      </w:r>
      <w:r>
        <w:rPr>
          <w:rFonts w:hint="eastAsia" w:ascii="仿宋" w:hAnsi="仿宋" w:eastAsia="仿宋" w:cs="仿宋"/>
          <w:sz w:val="24"/>
          <w:szCs w:val="24"/>
          <w:lang w:val="zh-CN"/>
        </w:rPr>
        <w:t>。</w:t>
      </w:r>
    </w:p>
    <w:p w14:paraId="706781C7">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甲方提前告知中标人，中标人按被告知的每</w:t>
      </w:r>
      <w:r>
        <w:rPr>
          <w:rFonts w:hint="eastAsia" w:ascii="仿宋" w:hAnsi="仿宋" w:eastAsia="仿宋" w:cs="仿宋"/>
          <w:sz w:val="24"/>
          <w:szCs w:val="24"/>
        </w:rPr>
        <w:t>期</w:t>
      </w:r>
      <w:r>
        <w:rPr>
          <w:rFonts w:hint="eastAsia" w:ascii="仿宋" w:hAnsi="仿宋" w:eastAsia="仿宋" w:cs="仿宋"/>
          <w:sz w:val="24"/>
          <w:szCs w:val="24"/>
          <w:lang w:val="zh-CN"/>
        </w:rPr>
        <w:t>应得经费向招标人结算，每期根据考核结果，扣除相应的金额。</w:t>
      </w:r>
      <w:r>
        <w:rPr>
          <w:rFonts w:hint="eastAsia" w:ascii="仿宋" w:hAnsi="仿宋" w:eastAsia="仿宋" w:cs="仿宋"/>
          <w:sz w:val="24"/>
          <w:szCs w:val="24"/>
        </w:rPr>
        <w:t>中标人应在招标人付款前，提供符合招标人财务制度要求的等额发票</w:t>
      </w:r>
      <w:r>
        <w:rPr>
          <w:rFonts w:hint="eastAsia" w:ascii="仿宋" w:hAnsi="仿宋" w:eastAsia="仿宋" w:cs="仿宋"/>
          <w:sz w:val="24"/>
          <w:szCs w:val="24"/>
          <w:lang w:val="zh-CN"/>
        </w:rPr>
        <w:t>。</w:t>
      </w:r>
    </w:p>
    <w:p w14:paraId="7E158EDB">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五、履约保证金：本项目免收履约保证金。</w:t>
      </w:r>
    </w:p>
    <w:p w14:paraId="34F5555E">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六、保险</w:t>
      </w:r>
    </w:p>
    <w:p w14:paraId="7A0439D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1、第三者责任保险</w:t>
      </w:r>
    </w:p>
    <w:p w14:paraId="7B38517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乙方应对乙方人员以及第三方全权负责(如乙方应投保第三责任险)，在乙方的责任区内由于乙方原因导致自己员工或第三方的事故由乙方负责，甲方不承担任何责任。</w:t>
      </w:r>
    </w:p>
    <w:p w14:paraId="109B763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2、员工人身意外</w:t>
      </w:r>
    </w:p>
    <w:p w14:paraId="15DBFD3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在承包期内，乙方所有人员的事故由乙方自行全权负责(如乙方应对其员工投保人身意外险)，以保证甲方在乙方工作人员索赔时不受任何责任的约束。</w:t>
      </w:r>
    </w:p>
    <w:p w14:paraId="0C6445B6">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3、其他保险及费用</w:t>
      </w:r>
    </w:p>
    <w:p w14:paraId="27BA8ED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乙方须按《劳动合同法》等相关法律和政府有关各部门规定为全体服务人员交纳所有相关的社会保险及其他相关费用。乙方对此全权负责。</w:t>
      </w:r>
    </w:p>
    <w:p w14:paraId="0A508E4D">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七、其它</w:t>
      </w:r>
    </w:p>
    <w:p w14:paraId="20019F65">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1、乙方应做好职工的安全生产教育，并配备一定的劳动保护必需品以供职工使用。</w:t>
      </w:r>
    </w:p>
    <w:p w14:paraId="36205575">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2、乙方及其员工遵守甲方的一切行政管理、消防安全等规定和制度。</w:t>
      </w:r>
    </w:p>
    <w:p w14:paraId="01BC3C7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3、遇突发事件或安全检查时，乙方必须配合有关部门执行任务，并指定专职人员协助工作，直至完成。</w:t>
      </w:r>
    </w:p>
    <w:p w14:paraId="79B5262A">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八、合同的生效和终止</w:t>
      </w:r>
    </w:p>
    <w:p w14:paraId="3F4F73A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1、本合同在双方签字盖章后生效。</w:t>
      </w:r>
    </w:p>
    <w:p w14:paraId="1AC1AF4E">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终止</w:t>
      </w:r>
    </w:p>
    <w:p w14:paraId="76D5C97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2.1提前终止</w:t>
      </w:r>
    </w:p>
    <w:p w14:paraId="148ECD6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2.1.1如果甲方在服务期内无理由终止合同，甲方须提前一个月向乙方发出书面通知终止承包，甲方支付给乙方月度服务费二倍金额的赔偿金。</w:t>
      </w:r>
    </w:p>
    <w:p w14:paraId="7D4D8CDD">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2.1.2因乙方在服务期内超过两次服务综合考评未达标，甲方可以单方面终止承包，且乙方须支付给甲方月度服务费二倍金额的赔偿金。</w:t>
      </w:r>
    </w:p>
    <w:p w14:paraId="7C75F077">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2.1.3如甲方发现乙方出现转包等情况，甲方可以单方面终止承包，且乙方须支付给甲方月度服务费二倍金额的赔偿金。</w:t>
      </w:r>
    </w:p>
    <w:p w14:paraId="1995928B">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如果乙方在服务期内无理由终止合同，乙方须提前三个月向甲方发出书面通知终止承包，乙方须支付给甲方月度服务费二倍金额的赔偿金；如果乙方在服务期内突然无理由终止合同，未提前三个月向甲方发出书面通知终止承包，乙方须支付给甲方月度服务费三倍金额的赔偿金。</w:t>
      </w:r>
    </w:p>
    <w:p w14:paraId="2D75E393">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2.1.5如果乙方在服务期内由于乙方原因造成重大责任事故或安全事故，甲方可以单方面终止承包，且乙方须赔偿给甲方造成的经济损失，并须支付给甲方合同价款的30%的赔偿金。</w:t>
      </w:r>
    </w:p>
    <w:p w14:paraId="06F26FE0">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2.1.6提前终止承包期早于月底最后一天，应视为月底最后一天期满，此条适用于上述2.1.1、2.1.2、2.1.3、2.1.4、2.1.5五条。</w:t>
      </w:r>
    </w:p>
    <w:p w14:paraId="14DCC9BD">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2.1.7乙方未能履行合同和遵守有关规定，在甲方发出书面警告后一周内乙方仍无采取补救措施，甲方可立即终止承包。</w:t>
      </w:r>
    </w:p>
    <w:p w14:paraId="4C642A7D">
      <w:pPr>
        <w:pStyle w:val="34"/>
        <w:snapToGrid w:val="0"/>
        <w:spacing w:line="360" w:lineRule="auto"/>
        <w:ind w:firstLine="480" w:firstLineChars="200"/>
        <w:rPr>
          <w:rFonts w:ascii="仿宋" w:hAnsi="仿宋" w:eastAsia="仿宋" w:cs="仿宋"/>
          <w:color w:val="FF0000"/>
          <w:sz w:val="24"/>
          <w:szCs w:val="24"/>
          <w:highlight w:val="cyan"/>
        </w:rPr>
      </w:pPr>
      <w:r>
        <w:rPr>
          <w:rFonts w:hint="eastAsia" w:ascii="仿宋" w:hAnsi="仿宋" w:eastAsia="仿宋" w:cs="仿宋"/>
          <w:sz w:val="24"/>
          <w:szCs w:val="24"/>
        </w:rPr>
        <w:t>2.1.8乙方破产清算、重组及兼并等事实发生，或被债权人接管经营，甲方自知道上述事实时不必通知乙方即可终止承包。</w:t>
      </w:r>
    </w:p>
    <w:p w14:paraId="7CBD2A6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自然终止</w:t>
      </w:r>
    </w:p>
    <w:p w14:paraId="74EC26FD">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合同规定的承包服务期满，承包自然终止。</w:t>
      </w:r>
    </w:p>
    <w:p w14:paraId="605EA28A">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承包终止后果</w:t>
      </w:r>
    </w:p>
    <w:p w14:paraId="6F9F2AEC">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3.1终止承包，不影响根据合同规定进行的赔偿、补偿，也不影响履约保证金的效力。</w:t>
      </w:r>
    </w:p>
    <w:p w14:paraId="66C16B91">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3.2上述2.1.6、2.1.7二条的终止，乙方的履约保证金作为违约金支付给甲方。</w:t>
      </w:r>
    </w:p>
    <w:p w14:paraId="42D9AD83">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3.3承包终止时，双方应进行结算，甲方同时进行乙方承包区域设施、设备状况检查并要求乙方三天内将乙方物品撤离指定区域，否则甲方将代理处理，乙方支付甲方代理费及10%的手续费。</w:t>
      </w:r>
    </w:p>
    <w:p w14:paraId="23C3C4E8">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 不放弃权利</w:t>
      </w:r>
    </w:p>
    <w:p w14:paraId="144D867B">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甲方接受乙方的服务，但不放弃对乙方违约行为进行追究的权利；同时，若甲方对乙方某一违约行为放弃进行追究的权利，但不放弃对乙方其他违约行为进行追究的权利。</w:t>
      </w:r>
    </w:p>
    <w:p w14:paraId="7034CA2B">
      <w:pPr>
        <w:pStyle w:val="34"/>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九、争议处理</w:t>
      </w:r>
    </w:p>
    <w:p w14:paraId="75AC50F4">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因本合同引起的或与本协议有关的任何争议，双方应当协商解决。经双方协商不能解决的，双方同意按照以下第    种方式解决：</w:t>
      </w:r>
    </w:p>
    <w:p w14:paraId="0529A9F9">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（一）本合同由杭州市仲裁委员会按照该会仲裁规则进行仲裁。</w:t>
      </w:r>
    </w:p>
    <w:p w14:paraId="6A8C8035">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（二）任何一方均有权向甲方所在地人民法院提起诉讼。</w:t>
      </w:r>
    </w:p>
    <w:p w14:paraId="450BB859">
      <w:pPr>
        <w:autoSpaceDE w:val="0"/>
        <w:autoSpaceDN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十、其他</w:t>
      </w:r>
    </w:p>
    <w:p w14:paraId="2C0036B3">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1．未经过甲方的书面同意，乙方不得转让其应履行的合同项下的义务。</w:t>
      </w:r>
    </w:p>
    <w:p w14:paraId="7F013017">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2．乙方不得参与可能与合同规定的与甲方的利益相冲突的任何活动。</w:t>
      </w:r>
    </w:p>
    <w:p w14:paraId="26500744">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3．乙方人员在甲方场地工作时，应遵守甲方相关规章、制度。</w:t>
      </w:r>
    </w:p>
    <w:p w14:paraId="06E5F41A">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4．本合同任何一方给另一方的通知，都应以书面或电传/传真/电报的形式发送，而另一方应以书面形式确认并发送到对方明确的地址。</w:t>
      </w:r>
    </w:p>
    <w:p w14:paraId="26FD60EA">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5．合同履行期内甲乙双方均不得随意变更或解除合同。合同若有未尽事宜，需经双方共同协商，订立补充协议，补充协议与本合同有同等法律效力。</w:t>
      </w:r>
    </w:p>
    <w:p w14:paraId="3300078A">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6．招标文件、投标文件及评标过程中形成的文字资料、询标纪要均作为本合同的组成部分，具有同等效力。</w:t>
      </w:r>
    </w:p>
    <w:p w14:paraId="70E430C9">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7．本合同一式陆份，甲方执肆份、乙方执贰份。</w:t>
      </w:r>
    </w:p>
    <w:p w14:paraId="7BA24861">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8．适用法律：本合同应按照中华人民共和国的法律进行解释。</w:t>
      </w:r>
    </w:p>
    <w:p w14:paraId="4C533586">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附合同附件：考核办法（合同正式签订时提供）。</w:t>
      </w:r>
    </w:p>
    <w:p w14:paraId="3CF318F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甲方（盖章）：                          乙方（盖章）：                 </w:t>
      </w:r>
    </w:p>
    <w:p w14:paraId="59E1DCE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                           法定代表人：                </w:t>
      </w:r>
    </w:p>
    <w:p w14:paraId="6F2AE40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或授权代表（签字）：                   或授权代表（签字）：           </w:t>
      </w:r>
    </w:p>
    <w:p w14:paraId="55A6F677">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地址：                                 地址：    </w:t>
      </w:r>
    </w:p>
    <w:p w14:paraId="73D2EF8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邮编：                                 邮编：                     </w:t>
      </w:r>
    </w:p>
    <w:p w14:paraId="642D6B4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电话：                                 电话：             </w:t>
      </w:r>
    </w:p>
    <w:p w14:paraId="3E84F90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传真：                                 传真：         </w:t>
      </w:r>
    </w:p>
    <w:p w14:paraId="0E31223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开户银行：                             开户银行：    </w:t>
      </w:r>
    </w:p>
    <w:p w14:paraId="2791AB0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帐号：                                 帐号：     </w:t>
      </w:r>
    </w:p>
    <w:p w14:paraId="0B20BBF6">
      <w:pPr>
        <w:spacing w:line="360" w:lineRule="auto"/>
        <w:ind w:left="-420" w:leftChars="-200" w:right="-420" w:rightChars="-200" w:firstLine="480" w:firstLineChars="200"/>
        <w:rPr>
          <w:rFonts w:ascii="仿宋" w:hAnsi="仿宋" w:eastAsia="仿宋" w:cs="仿宋"/>
          <w:sz w:val="24"/>
        </w:rPr>
      </w:pPr>
    </w:p>
    <w:p w14:paraId="3EB70F87">
      <w:pPr>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 xml:space="preserve"> 签约时间：      年    月   日</w:t>
      </w:r>
    </w:p>
    <w:p w14:paraId="4140026E">
      <w:pPr>
        <w:wordWrap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 xml:space="preserve">签约地点：                   </w:t>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杭州市拱墅区人民政府大关街道办事处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杭州市拱墅区人民政府大关街道办事处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杭州市拱墅区人民政府大关街道办事处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杭州市拱墅区人民政府大关街道办事处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02BAF754">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2025年度大关街道购买平安巡防保安服务</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6B6935F5">
            <w:pPr>
              <w:jc w:val="center"/>
              <w:rPr>
                <w:rFonts w:ascii="宋体" w:hAnsi="宋体" w:cs="宋体"/>
                <w:b/>
                <w:color w:val="auto"/>
                <w:kern w:val="0"/>
                <w:sz w:val="32"/>
                <w:szCs w:val="32"/>
                <w:highlight w:val="none"/>
              </w:rPr>
            </w:pPr>
          </w:p>
        </w:tc>
        <w:tc>
          <w:tcPr>
            <w:tcW w:w="1873" w:type="pct"/>
          </w:tcPr>
          <w:p w14:paraId="5FF76456">
            <w:pPr>
              <w:jc w:val="center"/>
              <w:rPr>
                <w:rFonts w:ascii="宋体" w:hAnsi="宋体" w:cs="宋体"/>
                <w:b/>
                <w:color w:val="auto"/>
                <w:kern w:val="0"/>
                <w:sz w:val="32"/>
                <w:szCs w:val="32"/>
                <w:highlight w:val="none"/>
              </w:rPr>
            </w:pPr>
          </w:p>
        </w:tc>
        <w:tc>
          <w:tcPr>
            <w:tcW w:w="674" w:type="pct"/>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3D96D204">
            <w:pPr>
              <w:jc w:val="center"/>
              <w:rPr>
                <w:rFonts w:ascii="宋体" w:hAnsi="宋体" w:cs="宋体"/>
                <w:b/>
                <w:color w:val="auto"/>
                <w:kern w:val="0"/>
                <w:sz w:val="32"/>
                <w:szCs w:val="32"/>
                <w:highlight w:val="none"/>
              </w:rPr>
            </w:pPr>
          </w:p>
        </w:tc>
        <w:tc>
          <w:tcPr>
            <w:tcW w:w="1873" w:type="pct"/>
          </w:tcPr>
          <w:p w14:paraId="0A81AFEB">
            <w:pPr>
              <w:jc w:val="center"/>
              <w:rPr>
                <w:rFonts w:ascii="宋体" w:hAnsi="宋体" w:cs="宋体"/>
                <w:b/>
                <w:color w:val="auto"/>
                <w:kern w:val="0"/>
                <w:sz w:val="32"/>
                <w:szCs w:val="32"/>
                <w:highlight w:val="none"/>
              </w:rPr>
            </w:pPr>
          </w:p>
        </w:tc>
        <w:tc>
          <w:tcPr>
            <w:tcW w:w="674" w:type="pct"/>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0A4801BD">
            <w:pPr>
              <w:jc w:val="center"/>
              <w:rPr>
                <w:rFonts w:ascii="宋体" w:hAnsi="宋体" w:cs="宋体"/>
                <w:b/>
                <w:color w:val="auto"/>
                <w:kern w:val="0"/>
                <w:sz w:val="32"/>
                <w:szCs w:val="32"/>
                <w:highlight w:val="none"/>
              </w:rPr>
            </w:pPr>
          </w:p>
        </w:tc>
        <w:tc>
          <w:tcPr>
            <w:tcW w:w="1873" w:type="pct"/>
          </w:tcPr>
          <w:p w14:paraId="25AE5A44">
            <w:pPr>
              <w:jc w:val="center"/>
              <w:rPr>
                <w:rFonts w:ascii="宋体" w:hAnsi="宋体" w:cs="宋体"/>
                <w:b/>
                <w:color w:val="auto"/>
                <w:kern w:val="0"/>
                <w:sz w:val="32"/>
                <w:szCs w:val="32"/>
                <w:highlight w:val="none"/>
              </w:rPr>
            </w:pPr>
          </w:p>
        </w:tc>
        <w:tc>
          <w:tcPr>
            <w:tcW w:w="674" w:type="pct"/>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杭州市拱墅区人民政府大关街道办事处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杭州市拱墅区人民政府大关街道办事处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4E1C2A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p w14:paraId="38848F90">
            <w:pPr>
              <w:spacing w:line="360" w:lineRule="auto"/>
              <w:jc w:val="center"/>
              <w:rPr>
                <w:rFonts w:ascii="宋体" w:hAnsi="宋体" w:cs="宋体"/>
                <w:b/>
                <w:color w:val="auto"/>
                <w:sz w:val="24"/>
                <w:highlight w:val="none"/>
              </w:rPr>
            </w:pPr>
            <w:r>
              <w:rPr>
                <w:rFonts w:hint="eastAsia" w:ascii="仿宋" w:hAnsi="仿宋" w:eastAsia="仿宋" w:cs="仿宋"/>
                <w:b/>
                <w:sz w:val="24"/>
              </w:rPr>
              <w:t>（地点）</w:t>
            </w:r>
          </w:p>
        </w:tc>
        <w:tc>
          <w:tcPr>
            <w:tcW w:w="2410" w:type="dxa"/>
            <w:vAlign w:val="center"/>
          </w:tcPr>
          <w:p w14:paraId="6B1D14D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p w14:paraId="7653DDE9">
            <w:pPr>
              <w:spacing w:line="360" w:lineRule="auto"/>
              <w:jc w:val="center"/>
              <w:rPr>
                <w:rFonts w:ascii="宋体" w:hAnsi="宋体" w:cs="宋体"/>
                <w:b/>
                <w:color w:val="auto"/>
                <w:sz w:val="24"/>
                <w:highlight w:val="none"/>
              </w:rPr>
            </w:pPr>
            <w:r>
              <w:rPr>
                <w:rFonts w:hint="eastAsia" w:ascii="仿宋" w:hAnsi="仿宋" w:eastAsia="仿宋" w:cs="仿宋"/>
                <w:b/>
                <w:sz w:val="24"/>
              </w:rPr>
              <w:t>（按照招标文件要求）</w:t>
            </w:r>
          </w:p>
        </w:tc>
        <w:tc>
          <w:tcPr>
            <w:tcW w:w="2268" w:type="dxa"/>
            <w:vAlign w:val="center"/>
          </w:tcPr>
          <w:p w14:paraId="38EAABB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p w14:paraId="15B12DF6">
            <w:pPr>
              <w:spacing w:line="360" w:lineRule="auto"/>
              <w:jc w:val="center"/>
              <w:rPr>
                <w:rFonts w:ascii="宋体" w:hAnsi="宋体" w:cs="宋体"/>
                <w:b/>
                <w:color w:val="auto"/>
                <w:sz w:val="24"/>
                <w:highlight w:val="none"/>
              </w:rPr>
            </w:pPr>
            <w:r>
              <w:rPr>
                <w:rFonts w:hint="eastAsia" w:ascii="仿宋" w:hAnsi="仿宋" w:eastAsia="仿宋" w:cs="仿宋"/>
                <w:b/>
                <w:sz w:val="24"/>
              </w:rPr>
              <w:t>（岗位时间及合同时间）</w:t>
            </w:r>
          </w:p>
        </w:tc>
        <w:tc>
          <w:tcPr>
            <w:tcW w:w="2126" w:type="dxa"/>
            <w:vAlign w:val="center"/>
          </w:tcPr>
          <w:p w14:paraId="0D59817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p w14:paraId="41336C83">
            <w:pPr>
              <w:spacing w:line="360" w:lineRule="auto"/>
              <w:jc w:val="center"/>
              <w:rPr>
                <w:rFonts w:ascii="宋体" w:hAnsi="宋体" w:cs="宋体"/>
                <w:b/>
                <w:color w:val="auto"/>
                <w:sz w:val="24"/>
                <w:highlight w:val="none"/>
              </w:rPr>
            </w:pPr>
            <w:r>
              <w:rPr>
                <w:rFonts w:hint="eastAsia" w:ascii="仿宋" w:hAnsi="仿宋" w:eastAsia="仿宋" w:cs="仿宋"/>
                <w:b/>
                <w:sz w:val="24"/>
              </w:rPr>
              <w:t>（按照招标文件要求）</w:t>
            </w:r>
          </w:p>
        </w:tc>
        <w:tc>
          <w:tcPr>
            <w:tcW w:w="2127" w:type="dxa"/>
          </w:tcPr>
          <w:p w14:paraId="6EDFF947">
            <w:pPr>
              <w:spacing w:line="360" w:lineRule="auto"/>
              <w:jc w:val="center"/>
              <w:rPr>
                <w:rFonts w:ascii="宋体" w:hAnsi="宋体" w:cs="宋体"/>
                <w:b/>
                <w:color w:val="auto"/>
                <w:sz w:val="24"/>
                <w:highlight w:val="none"/>
              </w:rPr>
            </w:pPr>
          </w:p>
          <w:p w14:paraId="1D0B3CF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p w14:paraId="5722E16A">
            <w:pPr>
              <w:spacing w:line="360" w:lineRule="auto"/>
              <w:jc w:val="center"/>
              <w:rPr>
                <w:rFonts w:ascii="宋体" w:hAnsi="宋体" w:cs="宋体"/>
                <w:b/>
                <w:color w:val="auto"/>
                <w:sz w:val="24"/>
                <w:highlight w:val="none"/>
              </w:rPr>
            </w:pPr>
            <w:r>
              <w:rPr>
                <w:rFonts w:hint="eastAsia" w:ascii="仿宋" w:hAnsi="仿宋" w:eastAsia="仿宋" w:cs="仿宋"/>
                <w:b/>
                <w:sz w:val="24"/>
              </w:rPr>
              <w:t>（岗位及人数）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2025年度大关街道购买平安巡防保安服务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089D433B">
      <w:pPr>
        <w:spacing w:line="360" w:lineRule="auto"/>
        <w:jc w:val="left"/>
        <w:rPr>
          <w:rFonts w:hint="eastAsia" w:ascii="宋体" w:hAnsi="宋体" w:cs="宋体"/>
          <w:b/>
          <w:color w:val="auto"/>
          <w:spacing w:val="6"/>
          <w:sz w:val="32"/>
          <w:szCs w:val="32"/>
          <w:highlight w:val="none"/>
        </w:rPr>
      </w:pPr>
    </w:p>
    <w:p w14:paraId="06BC8BCE">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6E0E1186">
      <w:pPr>
        <w:spacing w:line="360" w:lineRule="auto"/>
        <w:jc w:val="left"/>
        <w:rPr>
          <w:rFonts w:hint="eastAsia" w:ascii="宋体" w:hAnsi="宋体" w:cs="宋体"/>
          <w:b/>
          <w:color w:val="auto"/>
          <w:spacing w:val="6"/>
          <w:sz w:val="32"/>
          <w:szCs w:val="32"/>
          <w:highlight w:val="none"/>
        </w:rPr>
      </w:pPr>
    </w:p>
    <w:p w14:paraId="68968C20">
      <w:pPr>
        <w:spacing w:line="360" w:lineRule="auto"/>
        <w:jc w:val="left"/>
        <w:rPr>
          <w:rFonts w:hint="eastAsia" w:ascii="宋体" w:hAnsi="宋体" w:cs="宋体"/>
          <w:b/>
          <w:color w:val="auto"/>
          <w:spacing w:val="6"/>
          <w:sz w:val="32"/>
          <w:szCs w:val="32"/>
          <w:highlight w:val="none"/>
        </w:rPr>
      </w:pPr>
    </w:p>
    <w:p w14:paraId="77AA92BA">
      <w:pPr>
        <w:spacing w:line="360" w:lineRule="auto"/>
        <w:jc w:val="left"/>
        <w:rPr>
          <w:rFonts w:hint="eastAsia" w:ascii="宋体" w:hAnsi="宋体" w:cs="宋体"/>
          <w:b/>
          <w:color w:val="auto"/>
          <w:spacing w:val="6"/>
          <w:sz w:val="32"/>
          <w:szCs w:val="32"/>
          <w:highlight w:val="none"/>
        </w:rPr>
      </w:pPr>
    </w:p>
    <w:p w14:paraId="00424438">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杭州市拱墅区人民政府大关街道办事处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2025年度大关街道购买平安巡防保安服务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30148CA">
      <w:pPr>
        <w:spacing w:line="360" w:lineRule="auto"/>
        <w:jc w:val="left"/>
        <w:outlineLvl w:val="0"/>
        <w:rPr>
          <w:rFonts w:hint="eastAsia" w:ascii="宋体" w:hAnsi="宋体" w:cs="宋体"/>
          <w:b/>
          <w:color w:val="auto"/>
          <w:sz w:val="36"/>
          <w:szCs w:val="20"/>
          <w:highlight w:val="none"/>
        </w:rPr>
      </w:pPr>
    </w:p>
    <w:p w14:paraId="2A121D98">
      <w:pPr>
        <w:spacing w:line="360" w:lineRule="auto"/>
        <w:jc w:val="left"/>
        <w:outlineLvl w:val="0"/>
        <w:rPr>
          <w:rFonts w:hint="eastAsia" w:ascii="宋体" w:hAnsi="宋体" w:cs="宋体"/>
          <w:b/>
          <w:color w:val="auto"/>
          <w:sz w:val="36"/>
          <w:szCs w:val="20"/>
          <w:highlight w:val="none"/>
        </w:rPr>
      </w:pPr>
    </w:p>
    <w:p w14:paraId="33D6267B">
      <w:pPr>
        <w:spacing w:line="360" w:lineRule="auto"/>
        <w:jc w:val="left"/>
        <w:outlineLvl w:val="0"/>
        <w:rPr>
          <w:rFonts w:hint="eastAsia" w:ascii="宋体" w:hAnsi="宋体" w:cs="宋体"/>
          <w:b/>
          <w:color w:val="auto"/>
          <w:sz w:val="36"/>
          <w:szCs w:val="20"/>
          <w:highlight w:val="none"/>
        </w:rPr>
      </w:pPr>
    </w:p>
    <w:p w14:paraId="6EF472E5">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杭州市拱墅区人民政府大关街道办事处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2025年度大关街道购买平安巡防保安服务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2025年度大关街道购买平安巡防保安服务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4"/>
      </w:rPr>
    </w:pPr>
    <w:r>
      <w:fldChar w:fldCharType="begin"/>
    </w:r>
    <w:r>
      <w:rPr>
        <w:rStyle w:val="74"/>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7" w:name="_Toc36110187"/>
    <w:bookmarkStart w:id="408" w:name="_Toc91899912"/>
    <w:bookmarkStart w:id="409" w:name="_Toc131845147"/>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4"/>
      </w:rPr>
    </w:pPr>
    <w:r>
      <w:fldChar w:fldCharType="begin"/>
    </w:r>
    <w:r>
      <w:rPr>
        <w:rStyle w:val="74"/>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5FE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B6DF4"/>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23F9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77C17"/>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21BB0"/>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313DD"/>
    <w:rsid w:val="28333E1D"/>
    <w:rsid w:val="28454BD6"/>
    <w:rsid w:val="28455253"/>
    <w:rsid w:val="28551971"/>
    <w:rsid w:val="285B1C53"/>
    <w:rsid w:val="289F7086"/>
    <w:rsid w:val="28C32028"/>
    <w:rsid w:val="28CC490F"/>
    <w:rsid w:val="28D720B4"/>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F540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1FC381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E3DA7"/>
    <w:rsid w:val="373F410B"/>
    <w:rsid w:val="37401F36"/>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54746"/>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5F27B7"/>
    <w:rsid w:val="3F6363FE"/>
    <w:rsid w:val="3F756B8F"/>
    <w:rsid w:val="3F95482B"/>
    <w:rsid w:val="4019356B"/>
    <w:rsid w:val="40592157"/>
    <w:rsid w:val="406E1CAE"/>
    <w:rsid w:val="4075506B"/>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42D58"/>
    <w:rsid w:val="43174B3D"/>
    <w:rsid w:val="434B790E"/>
    <w:rsid w:val="4360274F"/>
    <w:rsid w:val="43977AB6"/>
    <w:rsid w:val="43A3342B"/>
    <w:rsid w:val="43C77C27"/>
    <w:rsid w:val="43DE09EE"/>
    <w:rsid w:val="44002FAD"/>
    <w:rsid w:val="449101DD"/>
    <w:rsid w:val="44B70232"/>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916B3E"/>
    <w:rsid w:val="4EC569ED"/>
    <w:rsid w:val="4ED50EA1"/>
    <w:rsid w:val="4EEC050C"/>
    <w:rsid w:val="4F104EC3"/>
    <w:rsid w:val="4F47354A"/>
    <w:rsid w:val="4F6D4A83"/>
    <w:rsid w:val="4F911C54"/>
    <w:rsid w:val="4FE625E0"/>
    <w:rsid w:val="5021480F"/>
    <w:rsid w:val="504356D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E48DA"/>
    <w:rsid w:val="54487265"/>
    <w:rsid w:val="544D6070"/>
    <w:rsid w:val="54605E1E"/>
    <w:rsid w:val="54B3506A"/>
    <w:rsid w:val="54CA0D16"/>
    <w:rsid w:val="54DD4057"/>
    <w:rsid w:val="54E7490F"/>
    <w:rsid w:val="550764A4"/>
    <w:rsid w:val="550B2BF6"/>
    <w:rsid w:val="55214EB5"/>
    <w:rsid w:val="55364EFD"/>
    <w:rsid w:val="555A5EEB"/>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50BD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93E3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F593F"/>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23149"/>
    <w:rsid w:val="6ADE0BD1"/>
    <w:rsid w:val="6AE96859"/>
    <w:rsid w:val="6B147746"/>
    <w:rsid w:val="6B24787C"/>
    <w:rsid w:val="6B573233"/>
    <w:rsid w:val="6B5B6274"/>
    <w:rsid w:val="6B935D53"/>
    <w:rsid w:val="6C196F71"/>
    <w:rsid w:val="6C226FCB"/>
    <w:rsid w:val="6C31226F"/>
    <w:rsid w:val="6C552F0B"/>
    <w:rsid w:val="6C8C67B7"/>
    <w:rsid w:val="6C9D744C"/>
    <w:rsid w:val="6CE510D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D7963"/>
    <w:rsid w:val="739E2D67"/>
    <w:rsid w:val="73C0646E"/>
    <w:rsid w:val="73E7CF11"/>
    <w:rsid w:val="742222F5"/>
    <w:rsid w:val="74476126"/>
    <w:rsid w:val="74706664"/>
    <w:rsid w:val="747F3682"/>
    <w:rsid w:val="749C4185"/>
    <w:rsid w:val="75067759"/>
    <w:rsid w:val="752E6DCD"/>
    <w:rsid w:val="7551380D"/>
    <w:rsid w:val="75600BE5"/>
    <w:rsid w:val="7564475C"/>
    <w:rsid w:val="757D2522"/>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B5638"/>
    <w:rsid w:val="7CE27788"/>
    <w:rsid w:val="7D0C32F1"/>
    <w:rsid w:val="7D0F408D"/>
    <w:rsid w:val="7D491C6C"/>
    <w:rsid w:val="7D5429C0"/>
    <w:rsid w:val="7D6E6D43"/>
    <w:rsid w:val="7D733B0F"/>
    <w:rsid w:val="7DB57A34"/>
    <w:rsid w:val="7DE60973"/>
    <w:rsid w:val="7DEF0916"/>
    <w:rsid w:val="7E1E5218"/>
    <w:rsid w:val="7E3F7E73"/>
    <w:rsid w:val="7E9A4E1F"/>
    <w:rsid w:val="7EA7723A"/>
    <w:rsid w:val="7EF56FBB"/>
    <w:rsid w:val="7F026C8C"/>
    <w:rsid w:val="7F0768EB"/>
    <w:rsid w:val="7F143BEC"/>
    <w:rsid w:val="7F715AF2"/>
    <w:rsid w:val="7F886E69"/>
    <w:rsid w:val="7FD0511A"/>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3"/>
    <w:qFormat/>
    <w:uiPriority w:val="0"/>
    <w:pPr>
      <w:ind w:firstLine="420"/>
    </w:pPr>
    <w:rPr>
      <w:rFonts w:hAnsi="Calibri" w:cs="Times New Roman"/>
      <w:snapToGrid/>
      <w:szCs w:val="20"/>
    </w:rPr>
  </w:style>
  <w:style w:type="paragraph" w:styleId="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paragraph" w:styleId="62">
    <w:name w:val="Body Text First Indent 2"/>
    <w:basedOn w:val="25"/>
    <w:next w:val="63"/>
    <w:link w:val="123"/>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380</Words>
  <Characters>470</Characters>
  <Lines>281</Lines>
  <Paragraphs>79</Paragraphs>
  <TotalTime>13</TotalTime>
  <ScaleCrop>false</ScaleCrop>
  <LinksUpToDate>false</LinksUpToDate>
  <CharactersWithSpaces>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JYang、Z</cp:lastModifiedBy>
  <cp:lastPrinted>2021-12-28T03:06:00Z</cp:lastPrinted>
  <dcterms:modified xsi:type="dcterms:W3CDTF">2025-04-08T01:09:59Z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878523171A1F4BF0BD3C91D966753B04_13</vt:lpwstr>
  </property>
  <property fmtid="{D5CDD505-2E9C-101B-9397-08002B2CF9AE}" pid="5" name="KSOTemplateDocerSaveRecord">
    <vt:lpwstr>eyJoZGlkIjoiYjhjZDM5N2ExMzgwZGY3NTZlYWMzMTYyMGMzNjNhNjkiLCJ1c2VySWQiOiIyNTM3MDI0ODAifQ==</vt:lpwstr>
  </property>
</Properties>
</file>