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88EA7">
      <w:pPr>
        <w:jc w:val="center"/>
        <w:outlineLvl w:val="0"/>
        <w:rPr>
          <w:rFonts w:hint="eastAsia" w:ascii="仿宋" w:hAnsi="仿宋" w:eastAsia="仿宋" w:cs="仿宋"/>
          <w:b/>
          <w:bCs/>
          <w:color w:val="auto"/>
          <w:sz w:val="48"/>
          <w:szCs w:val="48"/>
          <w:lang w:eastAsia="zh-CN"/>
        </w:rPr>
      </w:pPr>
      <w:bookmarkStart w:id="0" w:name="_Hlt67893495"/>
      <w:bookmarkEnd w:id="0"/>
      <w:r>
        <w:rPr>
          <w:rFonts w:hint="eastAsia" w:ascii="仿宋" w:hAnsi="仿宋" w:eastAsia="仿宋" w:cs="仿宋"/>
          <w:b/>
          <w:bCs/>
          <w:color w:val="auto"/>
          <w:sz w:val="48"/>
          <w:szCs w:val="48"/>
          <w:lang w:eastAsia="zh-CN"/>
        </w:rPr>
        <w:t>绍兴市妇幼保健院胎心监护仪、监护仪采购项目</w:t>
      </w:r>
    </w:p>
    <w:p w14:paraId="034650C5">
      <w:pPr>
        <w:jc w:val="center"/>
        <w:outlineLvl w:val="0"/>
        <w:rPr>
          <w:rFonts w:hint="eastAsia" w:ascii="仿宋" w:hAnsi="仿宋" w:eastAsia="仿宋" w:cs="仿宋"/>
          <w:b/>
          <w:bCs/>
          <w:color w:val="auto"/>
          <w:sz w:val="48"/>
          <w:szCs w:val="48"/>
          <w:lang w:eastAsia="zh-CN"/>
        </w:rPr>
      </w:pPr>
    </w:p>
    <w:p w14:paraId="022B478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5C41656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012FD59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ED60E5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0906298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8B470F8">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C3713E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648FC483">
      <w:pPr>
        <w:spacing w:line="360" w:lineRule="auto"/>
        <w:rPr>
          <w:rFonts w:hint="eastAsia" w:ascii="仿宋" w:hAnsi="仿宋" w:eastAsia="仿宋" w:cs="仿宋"/>
          <w:b/>
          <w:color w:val="auto"/>
          <w:sz w:val="44"/>
          <w:szCs w:val="44"/>
        </w:rPr>
      </w:pPr>
    </w:p>
    <w:p w14:paraId="0F49BE7B">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HCQX-2024-015</w:t>
      </w:r>
    </w:p>
    <w:tbl>
      <w:tblPr>
        <w:tblStyle w:val="63"/>
        <w:tblW w:w="7801" w:type="dxa"/>
        <w:jc w:val="center"/>
        <w:tblLayout w:type="fixed"/>
        <w:tblCellMar>
          <w:top w:w="0" w:type="dxa"/>
          <w:left w:w="108" w:type="dxa"/>
          <w:bottom w:w="0" w:type="dxa"/>
          <w:right w:w="108" w:type="dxa"/>
        </w:tblCellMar>
      </w:tblPr>
      <w:tblGrid>
        <w:gridCol w:w="2356"/>
        <w:gridCol w:w="5445"/>
      </w:tblGrid>
      <w:tr w14:paraId="64D9A2F4">
        <w:tblPrEx>
          <w:tblCellMar>
            <w:top w:w="0" w:type="dxa"/>
            <w:left w:w="108" w:type="dxa"/>
            <w:bottom w:w="0" w:type="dxa"/>
            <w:right w:w="108" w:type="dxa"/>
          </w:tblCellMar>
        </w:tblPrEx>
        <w:trPr>
          <w:trHeight w:val="454" w:hRule="atLeast"/>
          <w:jc w:val="center"/>
        </w:trPr>
        <w:tc>
          <w:tcPr>
            <w:tcW w:w="2356" w:type="dxa"/>
          </w:tcPr>
          <w:p w14:paraId="1E254C5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026313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绍兴市妇幼保健院</w:t>
            </w:r>
          </w:p>
        </w:tc>
      </w:tr>
      <w:tr w14:paraId="7AC97C83">
        <w:tblPrEx>
          <w:tblCellMar>
            <w:top w:w="0" w:type="dxa"/>
            <w:left w:w="108" w:type="dxa"/>
            <w:bottom w:w="0" w:type="dxa"/>
            <w:right w:w="108" w:type="dxa"/>
          </w:tblCellMar>
        </w:tblPrEx>
        <w:trPr>
          <w:trHeight w:val="494" w:hRule="atLeast"/>
          <w:jc w:val="center"/>
        </w:trPr>
        <w:tc>
          <w:tcPr>
            <w:tcW w:w="2356" w:type="dxa"/>
          </w:tcPr>
          <w:p w14:paraId="1DFCF11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06F80C2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华诚工程咨询集团有限公司</w:t>
            </w:r>
          </w:p>
        </w:tc>
      </w:tr>
      <w:tr w14:paraId="6817E4F9">
        <w:tblPrEx>
          <w:tblCellMar>
            <w:top w:w="0" w:type="dxa"/>
            <w:left w:w="108" w:type="dxa"/>
            <w:bottom w:w="0" w:type="dxa"/>
            <w:right w:w="108" w:type="dxa"/>
          </w:tblCellMar>
        </w:tblPrEx>
        <w:trPr>
          <w:trHeight w:val="333" w:hRule="atLeast"/>
          <w:jc w:val="center"/>
        </w:trPr>
        <w:tc>
          <w:tcPr>
            <w:tcW w:w="2356" w:type="dxa"/>
            <w:vAlign w:val="center"/>
          </w:tcPr>
          <w:p w14:paraId="2F3BB2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6FA3ED8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5C34EAC4">
        <w:tblPrEx>
          <w:tblCellMar>
            <w:top w:w="0" w:type="dxa"/>
            <w:left w:w="108" w:type="dxa"/>
            <w:bottom w:w="0" w:type="dxa"/>
            <w:right w:w="108" w:type="dxa"/>
          </w:tblCellMar>
        </w:tblPrEx>
        <w:trPr>
          <w:trHeight w:val="333" w:hRule="atLeast"/>
          <w:jc w:val="center"/>
        </w:trPr>
        <w:tc>
          <w:tcPr>
            <w:tcW w:w="7801" w:type="dxa"/>
            <w:gridSpan w:val="2"/>
          </w:tcPr>
          <w:p w14:paraId="575628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九</w:t>
            </w:r>
            <w:r>
              <w:rPr>
                <w:rFonts w:hint="eastAsia" w:ascii="仿宋" w:hAnsi="仿宋" w:eastAsia="仿宋" w:cs="仿宋"/>
                <w:color w:val="auto"/>
                <w:sz w:val="28"/>
                <w:szCs w:val="28"/>
              </w:rPr>
              <w:t>月</w:t>
            </w:r>
          </w:p>
        </w:tc>
      </w:tr>
    </w:tbl>
    <w:p w14:paraId="2D616EF0">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8852D5F">
      <w:pPr>
        <w:spacing w:line="360" w:lineRule="auto"/>
        <w:jc w:val="center"/>
        <w:rPr>
          <w:rFonts w:hint="eastAsia" w:ascii="仿宋" w:hAnsi="仿宋" w:eastAsia="仿宋" w:cs="仿宋"/>
          <w:color w:val="auto"/>
          <w:sz w:val="24"/>
        </w:rPr>
      </w:pPr>
    </w:p>
    <w:p w14:paraId="2990F942">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1764585F">
      <w:pPr>
        <w:spacing w:line="360" w:lineRule="auto"/>
        <w:jc w:val="center"/>
        <w:rPr>
          <w:rFonts w:hint="eastAsia" w:ascii="仿宋" w:hAnsi="仿宋" w:eastAsia="仿宋" w:cs="仿宋"/>
          <w:b/>
          <w:color w:val="auto"/>
          <w:sz w:val="44"/>
          <w:szCs w:val="44"/>
        </w:rPr>
      </w:pPr>
    </w:p>
    <w:p w14:paraId="173D6521">
      <w:pPr>
        <w:spacing w:line="360" w:lineRule="auto"/>
        <w:jc w:val="center"/>
        <w:rPr>
          <w:rFonts w:hint="eastAsia" w:ascii="仿宋" w:hAnsi="仿宋" w:eastAsia="仿宋" w:cs="仿宋"/>
          <w:color w:val="auto"/>
        </w:rPr>
      </w:pPr>
    </w:p>
    <w:p w14:paraId="06EA7D7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3A434A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36E1A6E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ABDC98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0B529AE1">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821FBE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20142DF">
      <w:pPr>
        <w:spacing w:line="360" w:lineRule="auto"/>
        <w:ind w:firstLine="549" w:firstLineChars="229"/>
        <w:rPr>
          <w:rFonts w:hint="eastAsia" w:ascii="仿宋" w:hAnsi="仿宋" w:eastAsia="仿宋" w:cs="仿宋"/>
          <w:color w:val="auto"/>
          <w:sz w:val="24"/>
        </w:rPr>
      </w:pPr>
    </w:p>
    <w:p w14:paraId="2DD09FC0">
      <w:pPr>
        <w:spacing w:line="360" w:lineRule="auto"/>
        <w:ind w:firstLine="549" w:firstLineChars="229"/>
        <w:rPr>
          <w:rFonts w:hint="eastAsia" w:ascii="仿宋" w:hAnsi="仿宋" w:eastAsia="仿宋" w:cs="仿宋"/>
          <w:color w:val="auto"/>
          <w:sz w:val="24"/>
        </w:rPr>
      </w:pPr>
    </w:p>
    <w:p w14:paraId="4770CB5F">
      <w:pPr>
        <w:spacing w:line="360" w:lineRule="auto"/>
        <w:ind w:firstLine="549" w:firstLineChars="229"/>
        <w:rPr>
          <w:rFonts w:hint="eastAsia" w:ascii="仿宋" w:hAnsi="仿宋" w:eastAsia="仿宋" w:cs="仿宋"/>
          <w:color w:val="auto"/>
          <w:sz w:val="24"/>
        </w:rPr>
      </w:pPr>
    </w:p>
    <w:p w14:paraId="6752F377">
      <w:pPr>
        <w:spacing w:line="360" w:lineRule="auto"/>
        <w:ind w:firstLine="549" w:firstLineChars="229"/>
        <w:rPr>
          <w:rFonts w:hint="eastAsia" w:ascii="仿宋" w:hAnsi="仿宋" w:eastAsia="仿宋" w:cs="仿宋"/>
          <w:color w:val="auto"/>
          <w:sz w:val="24"/>
        </w:rPr>
      </w:pPr>
    </w:p>
    <w:p w14:paraId="4712D822">
      <w:pPr>
        <w:spacing w:line="360" w:lineRule="auto"/>
        <w:ind w:firstLine="549" w:firstLineChars="229"/>
        <w:rPr>
          <w:rFonts w:hint="eastAsia" w:ascii="仿宋" w:hAnsi="仿宋" w:eastAsia="仿宋" w:cs="仿宋"/>
          <w:color w:val="auto"/>
          <w:sz w:val="24"/>
        </w:rPr>
      </w:pPr>
    </w:p>
    <w:p w14:paraId="217B4039">
      <w:pPr>
        <w:spacing w:line="360" w:lineRule="auto"/>
        <w:ind w:firstLine="549" w:firstLineChars="229"/>
        <w:rPr>
          <w:rFonts w:hint="eastAsia" w:ascii="仿宋" w:hAnsi="仿宋" w:eastAsia="仿宋" w:cs="仿宋"/>
          <w:color w:val="auto"/>
          <w:sz w:val="24"/>
        </w:rPr>
      </w:pPr>
    </w:p>
    <w:p w14:paraId="79D902B4">
      <w:pPr>
        <w:spacing w:line="360" w:lineRule="auto"/>
        <w:ind w:firstLine="549" w:firstLineChars="229"/>
        <w:rPr>
          <w:rFonts w:hint="eastAsia" w:ascii="仿宋" w:hAnsi="仿宋" w:eastAsia="仿宋" w:cs="仿宋"/>
          <w:color w:val="auto"/>
          <w:sz w:val="24"/>
        </w:rPr>
      </w:pPr>
    </w:p>
    <w:p w14:paraId="16526FA4">
      <w:pPr>
        <w:spacing w:line="360" w:lineRule="auto"/>
        <w:ind w:firstLine="549" w:firstLineChars="229"/>
        <w:rPr>
          <w:rFonts w:hint="eastAsia" w:ascii="仿宋" w:hAnsi="仿宋" w:eastAsia="仿宋" w:cs="仿宋"/>
          <w:color w:val="auto"/>
          <w:sz w:val="24"/>
        </w:rPr>
      </w:pPr>
    </w:p>
    <w:p w14:paraId="59DA23D7">
      <w:pPr>
        <w:spacing w:line="360" w:lineRule="auto"/>
        <w:ind w:firstLine="549" w:firstLineChars="229"/>
        <w:rPr>
          <w:rFonts w:hint="eastAsia" w:ascii="仿宋" w:hAnsi="仿宋" w:eastAsia="仿宋" w:cs="仿宋"/>
          <w:color w:val="auto"/>
          <w:sz w:val="24"/>
        </w:rPr>
      </w:pPr>
    </w:p>
    <w:p w14:paraId="0318A0FC">
      <w:pPr>
        <w:spacing w:line="360" w:lineRule="auto"/>
        <w:ind w:firstLine="549" w:firstLineChars="229"/>
        <w:rPr>
          <w:rFonts w:hint="eastAsia" w:ascii="仿宋" w:hAnsi="仿宋" w:eastAsia="仿宋" w:cs="仿宋"/>
          <w:color w:val="auto"/>
          <w:sz w:val="24"/>
        </w:rPr>
      </w:pPr>
    </w:p>
    <w:p w14:paraId="03B23704">
      <w:pPr>
        <w:spacing w:line="360" w:lineRule="auto"/>
        <w:ind w:firstLine="549" w:firstLineChars="229"/>
        <w:rPr>
          <w:rFonts w:hint="eastAsia" w:ascii="仿宋" w:hAnsi="仿宋" w:eastAsia="仿宋" w:cs="仿宋"/>
          <w:color w:val="auto"/>
          <w:sz w:val="24"/>
        </w:rPr>
      </w:pPr>
    </w:p>
    <w:p w14:paraId="2650868F">
      <w:pPr>
        <w:spacing w:line="360" w:lineRule="auto"/>
        <w:ind w:firstLine="549" w:firstLineChars="229"/>
        <w:rPr>
          <w:rFonts w:hint="eastAsia" w:ascii="仿宋" w:hAnsi="仿宋" w:eastAsia="仿宋" w:cs="仿宋"/>
          <w:color w:val="auto"/>
          <w:sz w:val="24"/>
        </w:rPr>
      </w:pPr>
    </w:p>
    <w:p w14:paraId="185D704E">
      <w:pPr>
        <w:spacing w:line="360" w:lineRule="auto"/>
        <w:ind w:firstLine="549" w:firstLineChars="229"/>
        <w:rPr>
          <w:rFonts w:hint="eastAsia" w:ascii="仿宋" w:hAnsi="仿宋" w:eastAsia="仿宋" w:cs="仿宋"/>
          <w:color w:val="auto"/>
          <w:sz w:val="24"/>
        </w:rPr>
      </w:pPr>
    </w:p>
    <w:p w14:paraId="286A952D">
      <w:pPr>
        <w:spacing w:line="360" w:lineRule="auto"/>
        <w:rPr>
          <w:rFonts w:hint="eastAsia" w:ascii="仿宋" w:hAnsi="仿宋" w:eastAsia="仿宋" w:cs="仿宋"/>
          <w:color w:val="auto"/>
          <w:sz w:val="24"/>
        </w:rPr>
      </w:pPr>
    </w:p>
    <w:bookmarkEnd w:id="2"/>
    <w:p w14:paraId="77D15BCF">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729822"/>
      <w:bookmarkEnd w:id="3"/>
      <w:bookmarkStart w:id="4" w:name="_Hlt74707423"/>
      <w:bookmarkEnd w:id="4"/>
      <w:bookmarkStart w:id="5" w:name="_Hlt74649545"/>
      <w:bookmarkEnd w:id="5"/>
      <w:bookmarkStart w:id="6" w:name="_Hlt74728647"/>
      <w:bookmarkEnd w:id="6"/>
      <w:bookmarkStart w:id="7" w:name="第二部分"/>
      <w:bookmarkStart w:id="8" w:name="_Toc91899870"/>
      <w:bookmarkStart w:id="9" w:name="_Toc91899871"/>
    </w:p>
    <w:p w14:paraId="3A986FD1">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FB017E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77AE5245">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绍兴市妇幼保健院胎心监护仪、监护仪采购项目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11</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A4AFF81">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591D1E2">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HCQX-2024-015</w:t>
      </w:r>
    </w:p>
    <w:p w14:paraId="604A8A7F">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绍兴市妇幼保健院胎心监护仪、监护仪采购项目</w:t>
      </w:r>
    </w:p>
    <w:p w14:paraId="302B2E90">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910000</w:t>
      </w:r>
    </w:p>
    <w:p w14:paraId="5715070D">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250000，660000</w:t>
      </w:r>
    </w:p>
    <w:p w14:paraId="732CA597">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14:paraId="5214A78A">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标项一：</w:t>
      </w:r>
    </w:p>
    <w:p w14:paraId="44AF4FB5">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胎心监护仪（单胎、双胎）采购项目</w:t>
      </w:r>
      <w:r>
        <w:rPr>
          <w:rFonts w:hint="eastAsia" w:ascii="仿宋" w:hAnsi="仿宋" w:eastAsia="仿宋" w:cs="仿宋"/>
          <w:bCs/>
          <w:color w:val="auto"/>
          <w:sz w:val="24"/>
        </w:rPr>
        <w:t xml:space="preserve">                </w:t>
      </w:r>
    </w:p>
    <w:p w14:paraId="60557B79">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5FDDDC85">
      <w:pPr>
        <w:spacing w:line="440" w:lineRule="exact"/>
        <w:ind w:firstLine="480" w:firstLineChars="200"/>
        <w:rPr>
          <w:rFonts w:hint="eastAsia" w:ascii="仿宋" w:hAnsi="仿宋" w:eastAsia="仿宋" w:cs="仿宋"/>
          <w:b w:val="0"/>
          <w:bCs/>
          <w:color w:val="auto"/>
          <w:sz w:val="24"/>
          <w:lang w:val="en-US" w:eastAsia="zh-CN"/>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250000</w:t>
      </w:r>
    </w:p>
    <w:p w14:paraId="243EFB22">
      <w:pPr>
        <w:spacing w:line="440" w:lineRule="exact"/>
        <w:ind w:firstLine="480" w:firstLineChars="200"/>
        <w:rPr>
          <w:rFonts w:hint="eastAsia" w:ascii="仿宋" w:hAnsi="仿宋" w:eastAsia="仿宋" w:cs="仿宋"/>
          <w:bCs/>
          <w:color w:val="auto"/>
          <w:sz w:val="24"/>
        </w:rPr>
      </w:pPr>
    </w:p>
    <w:p w14:paraId="5648051D">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w:t>
      </w:r>
      <w:r>
        <w:rPr>
          <w:rFonts w:hint="eastAsia" w:ascii="仿宋" w:hAnsi="仿宋" w:eastAsia="仿宋" w:cs="仿宋"/>
          <w:bCs/>
          <w:color w:val="auto"/>
          <w:sz w:val="24"/>
          <w:lang w:val="en-US" w:eastAsia="zh-CN"/>
        </w:rPr>
        <w:t>二</w:t>
      </w:r>
      <w:r>
        <w:rPr>
          <w:rFonts w:hint="eastAsia" w:ascii="仿宋" w:hAnsi="仿宋" w:eastAsia="仿宋" w:cs="仿宋"/>
          <w:bCs/>
          <w:color w:val="auto"/>
          <w:sz w:val="24"/>
        </w:rPr>
        <w:t>：</w:t>
      </w:r>
    </w:p>
    <w:p w14:paraId="1BE57731">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监护仪采购项目</w:t>
      </w:r>
      <w:r>
        <w:rPr>
          <w:rFonts w:hint="eastAsia" w:ascii="仿宋" w:hAnsi="仿宋" w:eastAsia="仿宋" w:cs="仿宋"/>
          <w:bCs/>
          <w:color w:val="auto"/>
          <w:sz w:val="24"/>
        </w:rPr>
        <w:t xml:space="preserve">                </w:t>
      </w:r>
    </w:p>
    <w:p w14:paraId="18A0CBB8">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00D0799B">
      <w:pPr>
        <w:spacing w:line="440" w:lineRule="exact"/>
        <w:ind w:firstLine="480" w:firstLineChars="200"/>
        <w:rPr>
          <w:rFonts w:hint="default" w:ascii="仿宋" w:hAnsi="仿宋" w:eastAsia="仿宋" w:cs="仿宋"/>
          <w:b w:val="0"/>
          <w:bCs/>
          <w:color w:val="auto"/>
          <w:sz w:val="24"/>
          <w:lang w:val="en-US" w:eastAsia="zh-CN"/>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660000</w:t>
      </w:r>
    </w:p>
    <w:p w14:paraId="3442D29C">
      <w:pPr>
        <w:spacing w:line="440" w:lineRule="exact"/>
        <w:ind w:firstLine="480" w:firstLineChars="200"/>
        <w:rPr>
          <w:rFonts w:hint="eastAsia" w:ascii="仿宋" w:hAnsi="仿宋" w:eastAsia="仿宋" w:cs="仿宋"/>
          <w:b w:val="0"/>
          <w:bCs/>
          <w:color w:val="auto"/>
          <w:sz w:val="24"/>
          <w:lang w:val="en-US" w:eastAsia="zh-CN"/>
        </w:rPr>
      </w:pPr>
    </w:p>
    <w:p w14:paraId="666392E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64D8BB6F">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0DDBF8C6">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7A07E84B">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4239D8AB">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128FB58">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28E2D32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CBC5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10A7464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8F55A14">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520E2138">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389847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14:paraId="70A16A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CD711E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p w14:paraId="4D487B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ADFCE2">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0D56C9EB">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/至202</w:t>
      </w:r>
      <w:r>
        <w:rPr>
          <w:rFonts w:hint="eastAsia" w:ascii="仿宋" w:hAnsi="仿宋" w:eastAsia="仿宋" w:cs="仿宋"/>
          <w:color w:val="auto"/>
          <w:sz w:val="24"/>
          <w:u w:val="none"/>
          <w:lang w:val="en-US" w:eastAsia="zh-CN"/>
        </w:rPr>
        <w:t>4</w:t>
      </w:r>
      <w:r>
        <w:rPr>
          <w:rFonts w:hint="eastAsia" w:ascii="仿宋" w:hAnsi="仿宋" w:eastAsia="仿宋" w:cs="仿宋"/>
          <w:color w:val="auto"/>
          <w:sz w:val="24"/>
          <w:u w:val="none"/>
        </w:rPr>
        <w:t>年</w:t>
      </w:r>
      <w:r>
        <w:rPr>
          <w:rStyle w:val="77"/>
          <w:rFonts w:hint="eastAsia" w:ascii="仿宋" w:hAnsi="仿宋" w:eastAsia="仿宋" w:cs="仿宋"/>
          <w:snapToGrid/>
          <w:color w:val="auto"/>
          <w:kern w:val="2"/>
          <w:sz w:val="24"/>
          <w:szCs w:val="24"/>
          <w:u w:val="none"/>
          <w:lang w:val="en-US" w:eastAsia="zh-CN"/>
        </w:rPr>
        <w:t xml:space="preserve"> </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11</w:t>
      </w:r>
      <w:r>
        <w:rPr>
          <w:rStyle w:val="77"/>
          <w:rFonts w:hint="eastAsia" w:ascii="仿宋" w:hAnsi="仿宋" w:eastAsia="仿宋" w:cs="仿宋"/>
          <w:snapToGrid/>
          <w:color w:val="auto"/>
          <w:kern w:val="2"/>
          <w:sz w:val="24"/>
          <w:szCs w:val="24"/>
        </w:rPr>
        <w:t>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09D729F8">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5A1D1387">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513BEAC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4D0643F0">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41D62F92">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Fonts w:hint="eastAsia" w:ascii="仿宋" w:hAnsi="仿宋" w:eastAsia="仿宋" w:cs="仿宋"/>
          <w:color w:val="auto"/>
          <w:sz w:val="24"/>
          <w:u w:val="none"/>
        </w:rPr>
        <w:t xml:space="preserve"> 20</w:t>
      </w:r>
      <w:r>
        <w:rPr>
          <w:rFonts w:hint="eastAsia" w:ascii="仿宋" w:hAnsi="仿宋" w:eastAsia="仿宋" w:cs="仿宋"/>
          <w:color w:val="auto"/>
          <w:sz w:val="24"/>
          <w:u w:val="none"/>
          <w:lang w:val="en-US" w:eastAsia="zh-CN"/>
        </w:rPr>
        <w:t>24年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11</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u w:val="none"/>
          <w:lang w:val="en-US" w:eastAsia="zh-CN"/>
        </w:rPr>
        <w:t>14</w:t>
      </w:r>
      <w:r>
        <w:rPr>
          <w:rStyle w:val="77"/>
          <w:rFonts w:hint="eastAsia" w:ascii="仿宋" w:hAnsi="仿宋" w:eastAsia="仿宋" w:cs="仿宋"/>
          <w:snapToGrid/>
          <w:color w:val="auto"/>
          <w:kern w:val="2"/>
          <w:sz w:val="24"/>
          <w:szCs w:val="24"/>
          <w:u w:val="none"/>
        </w:rPr>
        <w:t>点</w:t>
      </w:r>
      <w:r>
        <w:rPr>
          <w:rStyle w:val="77"/>
          <w:rFonts w:hint="eastAsia" w:ascii="仿宋" w:hAnsi="仿宋" w:eastAsia="仿宋" w:cs="仿宋"/>
          <w:snapToGrid/>
          <w:color w:val="auto"/>
          <w:kern w:val="2"/>
          <w:sz w:val="24"/>
          <w:szCs w:val="24"/>
          <w:u w:val="none"/>
          <w:lang w:val="en-US" w:eastAsia="zh-CN"/>
        </w:rPr>
        <w:t>30</w:t>
      </w:r>
      <w:r>
        <w:rPr>
          <w:rFonts w:hint="eastAsia" w:ascii="仿宋" w:hAnsi="仿宋" w:eastAsia="仿宋" w:cs="仿宋"/>
          <w:color w:val="auto"/>
          <w:sz w:val="24"/>
          <w:u w:val="none"/>
        </w:rPr>
        <w:t>分00秒（北京时间）</w:t>
      </w:r>
    </w:p>
    <w:p w14:paraId="1BFCC376">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5866467D">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Fonts w:hint="eastAsia" w:ascii="仿宋" w:hAnsi="仿宋" w:eastAsia="仿宋" w:cs="仿宋"/>
          <w:color w:val="auto"/>
          <w:sz w:val="24"/>
          <w:u w:val="none"/>
        </w:rPr>
        <w:t>202</w:t>
      </w:r>
      <w:r>
        <w:rPr>
          <w:rFonts w:hint="eastAsia" w:ascii="仿宋" w:hAnsi="仿宋" w:eastAsia="仿宋" w:cs="仿宋"/>
          <w:color w:val="auto"/>
          <w:sz w:val="24"/>
          <w:u w:val="none"/>
          <w:lang w:val="en-US" w:eastAsia="zh-CN"/>
        </w:rPr>
        <w:t>4</w:t>
      </w:r>
      <w:r>
        <w:rPr>
          <w:rFonts w:hint="eastAsia" w:ascii="仿宋" w:hAnsi="仿宋" w:eastAsia="仿宋" w:cs="仿宋"/>
          <w:color w:val="auto"/>
          <w:sz w:val="24"/>
          <w:u w:val="none"/>
        </w:rPr>
        <w:t>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11</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Fonts w:hint="eastAsia" w:ascii="仿宋" w:hAnsi="仿宋" w:eastAsia="仿宋" w:cs="仿宋"/>
          <w:color w:val="auto"/>
          <w:sz w:val="24"/>
          <w:u w:val="none"/>
          <w:lang w:val="en-US" w:eastAsia="zh-CN"/>
        </w:rPr>
        <w:t>点30</w:t>
      </w:r>
      <w:r>
        <w:rPr>
          <w:rFonts w:hint="eastAsia" w:ascii="仿宋" w:hAnsi="仿宋" w:eastAsia="仿宋" w:cs="仿宋"/>
          <w:color w:val="auto"/>
          <w:sz w:val="24"/>
          <w:u w:val="none"/>
        </w:rPr>
        <w:t>分00秒</w:t>
      </w:r>
    </w:p>
    <w:p w14:paraId="3AABD92D">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D30668F">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302A8DD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D6807D">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AFF35D6">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408D19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CF0F4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D6E3E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902C615">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七、对本次采购提出询问、质疑、投诉，请按以下方式联系</w:t>
      </w:r>
    </w:p>
    <w:p w14:paraId="04940F93">
      <w:pPr>
        <w:spacing w:line="440" w:lineRule="exact"/>
        <w:ind w:firstLine="482" w:firstLineChars="200"/>
        <w:rPr>
          <w:rFonts w:hint="eastAsia" w:ascii="仿宋" w:hAnsi="仿宋" w:eastAsia="仿宋" w:cs="仿宋"/>
          <w:b/>
          <w:bCs/>
          <w:color w:val="auto"/>
          <w:sz w:val="24"/>
        </w:rPr>
      </w:pPr>
      <w:bookmarkStart w:id="11" w:name="_Toc35393637"/>
      <w:bookmarkStart w:id="12" w:name="_Toc28359019"/>
      <w:bookmarkStart w:id="13" w:name="_Toc28359096"/>
      <w:bookmarkStart w:id="14" w:name="_Toc35393806"/>
      <w:r>
        <w:rPr>
          <w:rFonts w:hint="eastAsia" w:ascii="仿宋" w:hAnsi="仿宋" w:eastAsia="仿宋" w:cs="仿宋"/>
          <w:b/>
          <w:bCs/>
          <w:color w:val="auto"/>
          <w:sz w:val="24"/>
        </w:rPr>
        <w:t>1.采购人信息</w:t>
      </w:r>
      <w:bookmarkEnd w:id="11"/>
      <w:bookmarkEnd w:id="12"/>
      <w:bookmarkEnd w:id="13"/>
      <w:bookmarkEnd w:id="14"/>
      <w:r>
        <w:rPr>
          <w:rFonts w:hint="eastAsia" w:ascii="仿宋" w:hAnsi="仿宋" w:eastAsia="仿宋" w:cs="仿宋"/>
          <w:b/>
          <w:bCs/>
          <w:color w:val="auto"/>
          <w:sz w:val="24"/>
        </w:rPr>
        <w:t>：</w:t>
      </w:r>
    </w:p>
    <w:p w14:paraId="3230C404">
      <w:pPr>
        <w:spacing w:line="440" w:lineRule="exact"/>
        <w:ind w:firstLine="480" w:firstLineChars="200"/>
        <w:rPr>
          <w:rFonts w:hint="eastAsia" w:ascii="仿宋" w:hAnsi="仿宋" w:eastAsia="仿宋" w:cs="仿宋"/>
          <w:color w:val="auto"/>
          <w:sz w:val="24"/>
        </w:rPr>
      </w:pPr>
      <w:bookmarkStart w:id="15" w:name="_Toc28359097"/>
      <w:bookmarkStart w:id="16" w:name="_Toc35393807"/>
      <w:bookmarkStart w:id="17" w:name="_Toc28359020"/>
      <w:bookmarkStart w:id="18" w:name="_Toc35393638"/>
      <w:r>
        <w:rPr>
          <w:rFonts w:hint="eastAsia" w:ascii="仿宋" w:hAnsi="仿宋" w:eastAsia="仿宋" w:cs="仿宋"/>
          <w:color w:val="auto"/>
          <w:sz w:val="24"/>
        </w:rPr>
        <w:t>名称：绍兴市妇幼保健院</w:t>
      </w:r>
    </w:p>
    <w:p w14:paraId="46804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地址：绍兴市越城区凤林东路222号</w:t>
      </w:r>
    </w:p>
    <w:p w14:paraId="0CF08FF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w:t>
      </w:r>
    </w:p>
    <w:p w14:paraId="610C02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项目联系人（询问）：徐超</w:t>
      </w:r>
    </w:p>
    <w:p w14:paraId="6D51AB7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 0575-88216322</w:t>
      </w:r>
    </w:p>
    <w:p w14:paraId="3E33344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质疑联系人：孔月华</w:t>
      </w:r>
    </w:p>
    <w:p w14:paraId="5A7F582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质疑联系方式：0575-88217331</w:t>
      </w:r>
    </w:p>
    <w:p w14:paraId="5FDC1E5F">
      <w:pPr>
        <w:spacing w:line="440" w:lineRule="exact"/>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2.采购代理机构信息</w:t>
      </w:r>
      <w:bookmarkEnd w:id="15"/>
      <w:bookmarkEnd w:id="16"/>
      <w:bookmarkEnd w:id="17"/>
      <w:bookmarkEnd w:id="18"/>
      <w:r>
        <w:rPr>
          <w:rFonts w:hint="eastAsia" w:ascii="仿宋" w:hAnsi="仿宋" w:eastAsia="仿宋" w:cs="仿宋"/>
          <w:b/>
          <w:bCs/>
          <w:color w:val="auto"/>
          <w:sz w:val="24"/>
        </w:rPr>
        <w:t>：</w:t>
      </w:r>
    </w:p>
    <w:p w14:paraId="17849CD5">
      <w:pPr>
        <w:spacing w:line="440" w:lineRule="exact"/>
        <w:ind w:firstLine="480" w:firstLineChars="200"/>
        <w:rPr>
          <w:rFonts w:hint="eastAsia" w:ascii="仿宋" w:hAnsi="仿宋" w:eastAsia="仿宋" w:cs="仿宋"/>
          <w:color w:val="auto"/>
          <w:sz w:val="24"/>
        </w:rPr>
      </w:pPr>
      <w:bookmarkStart w:id="19" w:name="_Toc35393808"/>
      <w:bookmarkStart w:id="20" w:name="_Toc35393639"/>
      <w:bookmarkStart w:id="21" w:name="_Toc28359098"/>
      <w:bookmarkStart w:id="22" w:name="_Toc28359021"/>
      <w:r>
        <w:rPr>
          <w:rFonts w:hint="eastAsia" w:ascii="仿宋" w:hAnsi="仿宋" w:eastAsia="仿宋" w:cs="仿宋"/>
          <w:color w:val="auto"/>
          <w:sz w:val="24"/>
        </w:rPr>
        <w:t>名称：华诚工程咨询集团有限公司       </w:t>
      </w:r>
    </w:p>
    <w:p w14:paraId="47FD662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14:paraId="4551955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      </w:t>
      </w:r>
    </w:p>
    <w:p w14:paraId="48E9BBF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项目联系人（询问）：毕龙梅</w:t>
      </w:r>
    </w:p>
    <w:p w14:paraId="5F66C47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项目联系方式（询问）：15068545458</w:t>
      </w:r>
    </w:p>
    <w:p w14:paraId="1368447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质疑联系人：柯翔郎</w:t>
      </w:r>
    </w:p>
    <w:p w14:paraId="5C1E0380">
      <w:pPr>
        <w:pStyle w:val="39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质疑联系方式：18267575010　</w:t>
      </w:r>
    </w:p>
    <w:p w14:paraId="2F2B3C36">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00D79558">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3859E6BF">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CB3C5F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43BA268B">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7D72852C">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19"/>
      <w:bookmarkEnd w:id="20"/>
      <w:bookmarkEnd w:id="21"/>
      <w:bookmarkEnd w:id="22"/>
      <w:r>
        <w:rPr>
          <w:rFonts w:hint="eastAsia" w:ascii="仿宋" w:hAnsi="仿宋" w:eastAsia="仿宋" w:cs="仿宋"/>
          <w:b w:val="0"/>
          <w:bCs w:val="0"/>
          <w:color w:val="auto"/>
          <w:sz w:val="24"/>
        </w:rPr>
        <w:t xml:space="preserve"> </w:t>
      </w:r>
    </w:p>
    <w:p w14:paraId="55987CF8">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553C54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335A0E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14:paraId="6526EF35">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D21089D">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4B2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5262E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AA7EAC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0940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AF2F6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03E213ED">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7865F76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83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B1EA6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28220F5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306003F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489D186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3D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24CB6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56AB5B61">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35F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0C38A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0E07E34E">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4AC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48D9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C875A39">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7287810D">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3D9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E1E7C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618B78D">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B12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3BD8E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1803324">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0BC9698">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F4BC4B7">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533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E0CBC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AF20F15">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0B5A8EBB">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4DE8D43E">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14:paraId="06657546">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14:paraId="79B72DD5">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14:paraId="745B6D94">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674990E2">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77365E59">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16B82453">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D4603CF">
            <w:pPr>
              <w:autoSpaceDE w:val="0"/>
              <w:autoSpaceDN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7D6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2820F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C3CE132">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030AED30">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14:paraId="71F1C194">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14:paraId="47C9F2AF">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14:paraId="2B4C0C66">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30F75EA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7A123DC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63B90885">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C79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50EB3C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AD6D32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6B94BF">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14:paraId="3EEDC9F9">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C7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A28B9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1462CE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60EF827B">
            <w:pPr>
              <w:pStyle w:val="19"/>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 xml:space="preserve">： </w:t>
            </w:r>
            <w:r>
              <w:rPr>
                <w:rFonts w:hint="eastAsia" w:ascii="仿宋" w:hAnsi="仿宋" w:eastAsia="仿宋" w:cs="仿宋"/>
                <w:color w:val="auto"/>
                <w:kern w:val="2"/>
                <w:sz w:val="24"/>
                <w:szCs w:val="24"/>
                <w:u w:val="single"/>
                <w:lang w:val="en-US" w:eastAsia="zh-CN" w:bidi="ar-SA"/>
              </w:rPr>
              <w:t>01标：胎心监护仪（双胎）；02标：</w:t>
            </w:r>
            <w:r>
              <w:rPr>
                <w:rFonts w:hint="eastAsia" w:ascii="仿宋" w:hAnsi="仿宋" w:eastAsia="仿宋" w:cs="仿宋"/>
                <w:color w:val="auto"/>
                <w:sz w:val="24"/>
                <w:szCs w:val="24"/>
                <w:u w:val="single"/>
              </w:rPr>
              <w:t>监护仪（普通）</w:t>
            </w:r>
            <w:r>
              <w:rPr>
                <w:rFonts w:hint="eastAsia" w:ascii="仿宋" w:hAnsi="仿宋" w:eastAsia="仿宋" w:cs="仿宋"/>
                <w:color w:val="auto"/>
                <w:kern w:val="2"/>
                <w:sz w:val="24"/>
                <w:szCs w:val="24"/>
                <w:u w:val="single"/>
                <w:lang w:val="en-US" w:eastAsia="zh-CN" w:bidi="ar-SA"/>
              </w:rPr>
              <w:t xml:space="preserve"> </w:t>
            </w:r>
            <w:r>
              <w:rPr>
                <w:rFonts w:hint="eastAsia" w:ascii="仿宋" w:hAnsi="仿宋" w:eastAsia="仿宋" w:cs="仿宋"/>
                <w:color w:val="auto"/>
                <w:kern w:val="0"/>
                <w:sz w:val="24"/>
                <w:u w:val="single"/>
                <w:lang w:val="en-US" w:eastAsia="zh-CN"/>
              </w:rPr>
              <w:t>。</w:t>
            </w:r>
          </w:p>
          <w:p w14:paraId="241A8DD6">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230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B10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E7E1DA5">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571E7C8">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）标的：</w:t>
            </w:r>
            <w:r>
              <w:rPr>
                <w:rFonts w:hint="eastAsia" w:ascii="仿宋" w:hAnsi="仿宋" w:eastAsia="仿宋" w:cs="仿宋"/>
                <w:color w:val="auto"/>
                <w:sz w:val="24"/>
                <w:u w:val="single"/>
              </w:rPr>
              <w:t xml:space="preserve"> 0</w:t>
            </w:r>
            <w:r>
              <w:rPr>
                <w:rFonts w:hint="eastAsia" w:ascii="仿宋" w:hAnsi="仿宋" w:eastAsia="仿宋" w:cs="仿宋"/>
                <w:color w:val="auto"/>
                <w:sz w:val="24"/>
                <w:u w:val="single"/>
                <w:lang w:val="en-US" w:eastAsia="zh-CN"/>
              </w:rPr>
              <w:t>2</w:t>
            </w:r>
            <w:r>
              <w:rPr>
                <w:rFonts w:hint="eastAsia" w:ascii="仿宋" w:hAnsi="仿宋" w:eastAsia="仿宋" w:cs="仿宋"/>
                <w:color w:val="auto"/>
                <w:sz w:val="24"/>
                <w:u w:val="single"/>
              </w:rPr>
              <w:t>标</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p>
        </w:tc>
      </w:tr>
      <w:tr w14:paraId="7009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199F4B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1ABFA00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4AEAED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C8C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E73769">
            <w:pPr>
              <w:spacing w:line="440" w:lineRule="exact"/>
              <w:jc w:val="center"/>
              <w:rPr>
                <w:rFonts w:hint="eastAsia" w:ascii="仿宋" w:hAnsi="仿宋" w:eastAsia="仿宋" w:cs="仿宋"/>
                <w:color w:val="auto"/>
                <w:sz w:val="24"/>
              </w:rPr>
            </w:pPr>
          </w:p>
        </w:tc>
        <w:tc>
          <w:tcPr>
            <w:tcW w:w="855" w:type="dxa"/>
            <w:vMerge w:val="continue"/>
            <w:vAlign w:val="center"/>
          </w:tcPr>
          <w:p w14:paraId="6C1D8110">
            <w:pPr>
              <w:snapToGrid w:val="0"/>
              <w:spacing w:line="440" w:lineRule="exact"/>
              <w:rPr>
                <w:rFonts w:hint="eastAsia" w:ascii="仿宋" w:hAnsi="仿宋" w:eastAsia="仿宋" w:cs="仿宋"/>
                <w:b/>
                <w:color w:val="auto"/>
                <w:sz w:val="24"/>
              </w:rPr>
            </w:pPr>
          </w:p>
        </w:tc>
        <w:tc>
          <w:tcPr>
            <w:tcW w:w="7515" w:type="dxa"/>
            <w:vAlign w:val="center"/>
          </w:tcPr>
          <w:p w14:paraId="047357C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588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4DD75C">
            <w:pPr>
              <w:spacing w:line="440" w:lineRule="exact"/>
              <w:jc w:val="center"/>
              <w:rPr>
                <w:rFonts w:hint="eastAsia" w:ascii="仿宋" w:hAnsi="仿宋" w:eastAsia="仿宋" w:cs="仿宋"/>
                <w:color w:val="auto"/>
                <w:sz w:val="24"/>
              </w:rPr>
            </w:pPr>
          </w:p>
        </w:tc>
        <w:tc>
          <w:tcPr>
            <w:tcW w:w="855" w:type="dxa"/>
            <w:vMerge w:val="continue"/>
            <w:vAlign w:val="center"/>
          </w:tcPr>
          <w:p w14:paraId="64986D4A">
            <w:pPr>
              <w:snapToGrid w:val="0"/>
              <w:spacing w:line="440" w:lineRule="exact"/>
              <w:rPr>
                <w:rFonts w:hint="eastAsia" w:ascii="仿宋" w:hAnsi="仿宋" w:eastAsia="仿宋" w:cs="仿宋"/>
                <w:b/>
                <w:color w:val="auto"/>
                <w:sz w:val="24"/>
              </w:rPr>
            </w:pPr>
          </w:p>
        </w:tc>
        <w:tc>
          <w:tcPr>
            <w:tcW w:w="7515" w:type="dxa"/>
            <w:vAlign w:val="center"/>
          </w:tcPr>
          <w:p w14:paraId="44AE1520">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D52CC7F">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B69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CC6D01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65D42C10">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69C8D91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147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22C57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0BE320E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BD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890E3A3">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0A9C993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1E3A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57EAB0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41338D8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675AF9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FEA31D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03FD0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BE3D44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0CC9F3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3699D6D">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2469FA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67F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38CF83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4C2C1606">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2F22E7BF">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3D8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38DD383">
            <w:pPr>
              <w:spacing w:line="440" w:lineRule="exact"/>
              <w:rPr>
                <w:rFonts w:hint="eastAsia" w:ascii="仿宋" w:hAnsi="仿宋" w:eastAsia="仿宋" w:cs="仿宋"/>
                <w:color w:val="auto"/>
                <w:sz w:val="24"/>
              </w:rPr>
            </w:pPr>
          </w:p>
        </w:tc>
        <w:tc>
          <w:tcPr>
            <w:tcW w:w="8370" w:type="dxa"/>
            <w:gridSpan w:val="2"/>
            <w:vAlign w:val="center"/>
          </w:tcPr>
          <w:p w14:paraId="13D8224E">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461377A">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4FE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4C958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17ADC8BD">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11BA0978">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602BE899">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5BBB4FF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09C535B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F41313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6C62451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313F68DB">
            <w:pPr>
              <w:spacing w:line="440" w:lineRule="exact"/>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14:paraId="33C9CE25">
            <w:pPr>
              <w:spacing w:line="4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60E8E0B0">
            <w:pPr>
              <w:spacing w:line="4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14:paraId="07C999DA">
            <w:pPr>
              <w:spacing w:line="4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5235CC17">
            <w:pPr>
              <w:spacing w:line="4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14:paraId="3CF94641">
            <w:pPr>
              <w:spacing w:line="440" w:lineRule="exact"/>
              <w:rPr>
                <w:rFonts w:hint="eastAsia"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14:paraId="3B64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D97D7A">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2FF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28D1E9">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36DD8B71">
      <w:pPr>
        <w:snapToGrid w:val="0"/>
        <w:spacing w:line="360" w:lineRule="auto"/>
        <w:jc w:val="center"/>
        <w:rPr>
          <w:rFonts w:hint="eastAsia" w:ascii="仿宋" w:hAnsi="仿宋" w:eastAsia="仿宋" w:cs="仿宋"/>
          <w:b/>
          <w:color w:val="auto"/>
          <w:sz w:val="32"/>
          <w:szCs w:val="20"/>
        </w:rPr>
      </w:pPr>
    </w:p>
    <w:bookmarkEnd w:id="9"/>
    <w:p w14:paraId="72F6A8E8">
      <w:pPr>
        <w:adjustRightInd/>
        <w:spacing w:line="360" w:lineRule="auto"/>
        <w:jc w:val="center"/>
        <w:outlineLvl w:val="0"/>
        <w:rPr>
          <w:rFonts w:hint="eastAsia" w:ascii="仿宋" w:hAnsi="仿宋" w:eastAsia="仿宋" w:cs="仿宋"/>
          <w:b/>
          <w:color w:val="auto"/>
          <w:sz w:val="32"/>
          <w:szCs w:val="32"/>
        </w:rPr>
      </w:pPr>
      <w:bookmarkStart w:id="23" w:name="_Hlt75236290"/>
      <w:bookmarkEnd w:id="23"/>
      <w:bookmarkStart w:id="24" w:name="_Hlt74730295"/>
      <w:bookmarkEnd w:id="24"/>
      <w:bookmarkStart w:id="25" w:name="_Hlt74729768"/>
      <w:bookmarkEnd w:id="25"/>
      <w:bookmarkStart w:id="26" w:name="_Hlt68403820"/>
      <w:bookmarkEnd w:id="26"/>
      <w:bookmarkStart w:id="27" w:name="_Hlt68057669"/>
      <w:bookmarkEnd w:id="27"/>
      <w:bookmarkStart w:id="28" w:name="_Hlt75236101"/>
      <w:bookmarkEnd w:id="28"/>
      <w:bookmarkStart w:id="29" w:name="_Hlt75236011"/>
      <w:bookmarkEnd w:id="29"/>
      <w:bookmarkStart w:id="30" w:name="_Hlt74707468"/>
      <w:bookmarkEnd w:id="30"/>
      <w:bookmarkStart w:id="31" w:name="_Hlt74714665"/>
      <w:bookmarkEnd w:id="31"/>
      <w:bookmarkStart w:id="32" w:name="_Hlt68072998"/>
      <w:bookmarkEnd w:id="32"/>
      <w:bookmarkStart w:id="33" w:name="_Hlt68072990"/>
      <w:bookmarkEnd w:id="33"/>
      <w:bookmarkStart w:id="34" w:name="_Hlt68073093"/>
      <w:bookmarkEnd w:id="34"/>
      <w:bookmarkStart w:id="35" w:name="第三部分"/>
      <w:bookmarkStart w:id="36" w:name="_Toc164416483"/>
      <w:r>
        <w:rPr>
          <w:rFonts w:hint="eastAsia" w:ascii="仿宋" w:hAnsi="仿宋" w:eastAsia="仿宋" w:cs="仿宋"/>
          <w:b/>
          <w:color w:val="auto"/>
          <w:sz w:val="32"/>
          <w:szCs w:val="32"/>
        </w:rPr>
        <w:t>一、总则</w:t>
      </w:r>
    </w:p>
    <w:p w14:paraId="29D8F665">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CC79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25A7D1C">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F0E3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2F8CB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6409256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6B704B6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3015E0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00EA6E9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F8314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0CB0662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6DBF76A">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2A05EB95">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412D5D">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372E2FCD">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BAE24EE">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6146C353">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6F45BDDF">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FFAAC5">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ECA65">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01CEDD39">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2855B4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FCCC9E8">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62F7EC6">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EF229AB">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03929538">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897D7A0">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3D36F29">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74901C82">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7B71A99E">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FCE976">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6285D5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0CD1596">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8324FCF">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21DE7F7">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14:paraId="155698DE">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14:paraId="49929882">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799BF4FD">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3B18A7">
      <w:pPr>
        <w:pStyle w:val="81"/>
        <w:rPr>
          <w:rFonts w:hint="eastAsia" w:ascii="仿宋" w:hAnsi="仿宋" w:eastAsia="仿宋" w:cs="仿宋"/>
          <w:color w:val="auto"/>
        </w:rPr>
      </w:pPr>
    </w:p>
    <w:p w14:paraId="4901815E">
      <w:pPr>
        <w:pStyle w:val="132"/>
        <w:snapToGrid w:val="0"/>
        <w:spacing w:before="0" w:line="440" w:lineRule="exact"/>
        <w:ind w:firstLine="640"/>
        <w:rPr>
          <w:rFonts w:hint="eastAsia" w:ascii="仿宋" w:hAnsi="仿宋" w:eastAsia="仿宋" w:cs="仿宋"/>
          <w:color w:val="auto"/>
          <w:sz w:val="32"/>
          <w:szCs w:val="32"/>
        </w:rPr>
      </w:pPr>
    </w:p>
    <w:p w14:paraId="73E1B5F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AD3FD1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7BFB7DC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7D5BC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348C35F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EDE2EDC">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C9977B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A06F1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6DB09591">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14:paraId="1B68B73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4C0E7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6D438B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1196A2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35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6F7DEB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7FC1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9558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2389263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0278DB1">
      <w:pPr>
        <w:pStyle w:val="23"/>
        <w:rPr>
          <w:rFonts w:hint="eastAsia" w:ascii="仿宋" w:hAnsi="仿宋" w:eastAsia="仿宋" w:cs="仿宋"/>
          <w:color w:val="auto"/>
          <w:sz w:val="32"/>
          <w:szCs w:val="32"/>
          <w:lang w:val="en-US"/>
        </w:rPr>
      </w:pPr>
    </w:p>
    <w:p w14:paraId="2EA52EB1">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8EDA077">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C6B97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2DD59E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787A62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26B69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2ADF8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78F83FB8">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50B7E6F">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0EA3713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2920EE9">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0D12BD8D">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5E291DE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2BD53B5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DD6EE9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04279027">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0CF8651">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49B0DC4">
      <w:pPr>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2.1.5医疗器械生产企业许可证（如适用）;</w:t>
      </w:r>
    </w:p>
    <w:p w14:paraId="6FADE146">
      <w:pPr>
        <w:pStyle w:val="23"/>
        <w:spacing w:line="440" w:lineRule="exact"/>
        <w:ind w:firstLine="723" w:firstLineChars="300"/>
        <w:rPr>
          <w:rFonts w:hint="eastAsia" w:ascii="仿宋" w:hAnsi="仿宋" w:eastAsia="仿宋" w:cs="仿宋"/>
          <w:b/>
          <w:bCs/>
          <w:color w:val="auto"/>
          <w:highlight w:val="none"/>
        </w:rPr>
      </w:pPr>
      <w:r>
        <w:rPr>
          <w:rFonts w:hint="eastAsia" w:ascii="仿宋" w:hAnsi="仿宋" w:eastAsia="仿宋" w:cs="仿宋"/>
          <w:b/>
          <w:bCs/>
          <w:color w:val="auto"/>
          <w:highlight w:val="none"/>
        </w:rPr>
        <w:t>2.1.6 医疗器械经营企业许可证（或经营备案凭证）（如适用）;</w:t>
      </w:r>
    </w:p>
    <w:p w14:paraId="343ADED3">
      <w:pPr>
        <w:pStyle w:val="23"/>
        <w:spacing w:line="440" w:lineRule="exact"/>
        <w:ind w:firstLine="723" w:firstLineChars="300"/>
        <w:rPr>
          <w:rFonts w:hint="eastAsia" w:ascii="仿宋" w:hAnsi="仿宋" w:eastAsia="仿宋" w:cs="仿宋"/>
          <w:color w:val="auto"/>
          <w:highlight w:val="none"/>
          <w:lang w:val="en-US"/>
        </w:rPr>
      </w:pPr>
      <w:r>
        <w:rPr>
          <w:rFonts w:hint="eastAsia" w:ascii="仿宋" w:hAnsi="仿宋" w:eastAsia="仿宋" w:cs="仿宋"/>
          <w:b/>
          <w:bCs/>
          <w:color w:val="auto"/>
          <w:highlight w:val="none"/>
        </w:rPr>
        <w:t>2.1.7 投标产品医疗器械注册证和医疗器械注册登记表（如适用）。</w:t>
      </w:r>
    </w:p>
    <w:p w14:paraId="1DAF9CB7">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88AF59C">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4783D33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7D025A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28ACAD6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24929CF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4DBF274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338F5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09D6EC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DAAF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6984114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8B7B00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8EC7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3437CF2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535C6F9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CA2246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供应商售后服务证明材料：合作单位营业执照或供应商在本地（绍兴市行政区域范围内）设立的项目部、办公室、办事处等机构的证明材料或供应商作出的成交后提供本地化服务的承诺；</w:t>
      </w:r>
    </w:p>
    <w:p w14:paraId="74DC54C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28A23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9C784C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7C7EDDE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B36B09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58216571">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36407098">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73499B4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6405605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2391FF65">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EBC80E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705F3128">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100F66CB">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63714AD">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4804D376">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1FD07492">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4BE8ED73">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696DC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533B4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512E11">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10FF1E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A2FE28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E0975D0">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40A9367C">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4FD32F5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A4CD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688D88B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71D6E7D8">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1E24329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56DDA6DE">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7811957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B01A1CA">
      <w:pPr>
        <w:spacing w:line="360" w:lineRule="auto"/>
        <w:jc w:val="center"/>
        <w:rPr>
          <w:rFonts w:hint="eastAsia"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14:paraId="46B1DC4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290A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1FB87AC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2EB8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2891047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1F4B45F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50BCE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831A04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60D57AC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ACEDE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76CFC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2E25C1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96CC85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491325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6C5FFB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B89CE7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CD8FC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2D709F9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E00CC7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E0B76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0347D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3FA634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47C21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23D8EE0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FCA5D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74AD3C5B">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D6ADE5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92BB4C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425E3A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45A3BA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589F20C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BAEB7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3CEC690">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9729D4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F17632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15E95F0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1EBEB8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04D1FF1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7314D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3EAC580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7D0AC1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480B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60059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795243C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E01BC5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5052ED7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16E75F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3FE0F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52989B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347AF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2D6DA14">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7AB1EC60">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418CCCC">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3094D12">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6B21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4977DC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49AB2C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7DF075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D68819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8656FE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6113DA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8189C1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A24C6E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20F9B22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AC3191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37105CE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3E33DC7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75E79C6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E299C7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EA818B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32B455C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08554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C56A6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332FBD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2E47F62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126DB6F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2D6CBD3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332BD6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B959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D00DCF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15C74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EE504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417425B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1F4F53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5A0ADCB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21879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258FB7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21755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32AEA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9DFB95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9A15DB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29A108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E4E2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44EE4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2CD5A43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CC5FE8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4C9459DD">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48EF3786">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3C8101DB">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9670D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2D50043">
      <w:pPr>
        <w:snapToGrid w:val="0"/>
        <w:spacing w:line="360" w:lineRule="auto"/>
        <w:ind w:firstLine="482" w:firstLineChars="150"/>
        <w:jc w:val="center"/>
        <w:rPr>
          <w:rFonts w:hint="eastAsia" w:ascii="仿宋" w:hAnsi="仿宋" w:eastAsia="仿宋" w:cs="仿宋"/>
          <w:b/>
          <w:color w:val="auto"/>
          <w:sz w:val="32"/>
        </w:rPr>
      </w:pPr>
    </w:p>
    <w:bookmarkEnd w:id="37"/>
    <w:p w14:paraId="18A7C8C8">
      <w:pPr>
        <w:pStyle w:val="32"/>
        <w:spacing w:line="360" w:lineRule="auto"/>
        <w:ind w:firstLine="726"/>
        <w:jc w:val="center"/>
        <w:rPr>
          <w:rFonts w:hint="eastAsia" w:ascii="仿宋" w:hAnsi="仿宋" w:eastAsia="仿宋" w:cs="仿宋"/>
          <w:b/>
          <w:color w:val="auto"/>
          <w:sz w:val="32"/>
          <w:szCs w:val="32"/>
        </w:rPr>
      </w:pPr>
      <w:bookmarkStart w:id="38" w:name="_Toc84325929"/>
      <w:bookmarkStart w:id="39" w:name="_Toc81372776"/>
      <w:bookmarkStart w:id="40" w:name="_Toc81372953"/>
      <w:r>
        <w:rPr>
          <w:rFonts w:hint="eastAsia" w:ascii="仿宋" w:hAnsi="仿宋" w:eastAsia="仿宋" w:cs="仿宋"/>
          <w:b/>
          <w:color w:val="auto"/>
          <w:sz w:val="32"/>
          <w:szCs w:val="32"/>
        </w:rPr>
        <w:t>五、授予合同</w:t>
      </w:r>
    </w:p>
    <w:bookmarkEnd w:id="38"/>
    <w:bookmarkEnd w:id="39"/>
    <w:bookmarkEnd w:id="40"/>
    <w:p w14:paraId="20A4362B">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3D57FC9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7B64E0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1A9E15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85BD3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28C2673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84B5D5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090D55F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129B911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12997EC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469A0A5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723246C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1EFB8567">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FDBD05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392614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B231C1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1450AE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676B7A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6617EB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369385E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3FF5A02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4B45351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16D0591F">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3F3F8DB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E308B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29DF5BF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5768ACE8">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73F2A05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995A1AE">
      <w:pPr>
        <w:tabs>
          <w:tab w:val="left" w:pos="0"/>
        </w:tabs>
        <w:spacing w:line="360" w:lineRule="auto"/>
        <w:ind w:firstLine="480"/>
        <w:rPr>
          <w:rFonts w:hint="eastAsia" w:ascii="仿宋" w:hAnsi="仿宋" w:eastAsia="仿宋" w:cs="仿宋"/>
          <w:color w:val="auto"/>
          <w:kern w:val="0"/>
          <w:sz w:val="24"/>
        </w:rPr>
      </w:pPr>
    </w:p>
    <w:p w14:paraId="4AEB7259">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026FFA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1F63790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D6C811">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2CA74E90">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A35450">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5A663DAF">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701B8D2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C27C17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73BFF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1A0B3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065D33A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424FAD1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3CC3BF8E">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3E74B7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5799AC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02CD95F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69513F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228CD40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2A704D5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60B0100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1F8153A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19775B24">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0516939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F6AFEB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0923C7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F0430F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05DF552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65D60C05">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14:paraId="63F448AE">
      <w:pPr>
        <w:spacing w:line="360" w:lineRule="auto"/>
        <w:jc w:val="center"/>
        <w:outlineLvl w:val="0"/>
        <w:rPr>
          <w:rFonts w:hint="eastAsia" w:ascii="仿宋" w:hAnsi="仿宋" w:eastAsia="仿宋" w:cs="仿宋"/>
          <w:b/>
          <w:color w:val="auto"/>
          <w:sz w:val="36"/>
          <w:szCs w:val="36"/>
        </w:rPr>
      </w:pPr>
      <w:bookmarkStart w:id="41" w:name="第五部分"/>
      <w:bookmarkStart w:id="42" w:name="_Toc86217003"/>
      <w:r>
        <w:rPr>
          <w:rFonts w:hint="eastAsia" w:ascii="仿宋" w:hAnsi="仿宋" w:eastAsia="仿宋" w:cs="仿宋"/>
          <w:b/>
          <w:color w:val="auto"/>
          <w:sz w:val="36"/>
          <w:szCs w:val="36"/>
        </w:rPr>
        <w:t>第三部分   招标项目范围及要求</w:t>
      </w:r>
    </w:p>
    <w:p w14:paraId="3B9200B3">
      <w:pPr>
        <w:pStyle w:val="23"/>
        <w:numPr>
          <w:ilvl w:val="0"/>
          <w:numId w:val="0"/>
        </w:numPr>
        <w:rPr>
          <w:rFonts w:hint="eastAsia" w:ascii="仿宋" w:hAnsi="仿宋" w:eastAsia="仿宋" w:cs="仿宋"/>
          <w:b/>
          <w:color w:val="auto"/>
          <w:sz w:val="24"/>
        </w:rPr>
      </w:pPr>
      <w:bookmarkStart w:id="43" w:name="_Toc151354173"/>
      <w:r>
        <w:rPr>
          <w:rFonts w:hint="eastAsia" w:ascii="仿宋" w:hAnsi="仿宋" w:eastAsia="仿宋" w:cs="仿宋"/>
          <w:b/>
          <w:color w:val="auto"/>
          <w:sz w:val="24"/>
          <w:lang w:val="en-US" w:eastAsia="zh-CN"/>
        </w:rPr>
        <w:t>一.</w:t>
      </w:r>
      <w:r>
        <w:rPr>
          <w:rFonts w:hint="eastAsia" w:ascii="仿宋" w:hAnsi="仿宋" w:eastAsia="仿宋" w:cs="仿宋"/>
          <w:b/>
          <w:color w:val="auto"/>
          <w:sz w:val="24"/>
        </w:rPr>
        <w:t>招标项目设备名称及数量：</w:t>
      </w:r>
    </w:p>
    <w:p w14:paraId="58038A07">
      <w:pPr>
        <w:snapToGrid w:val="0"/>
        <w:spacing w:line="440" w:lineRule="exact"/>
        <w:jc w:val="left"/>
        <w:rPr>
          <w:rFonts w:hint="eastAsia" w:ascii="仿宋" w:hAnsi="仿宋" w:eastAsia="仿宋" w:cs="仿宋"/>
          <w:color w:val="000000" w:themeColor="text1"/>
          <w:sz w:val="24"/>
          <w:lang w:val="en-US"/>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(一)</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lang w:val="en-US" w:eastAsia="zh-CN"/>
          <w14:textFill>
            <w14:solidFill>
              <w14:schemeClr w14:val="tx1"/>
            </w14:solidFill>
          </w14:textFill>
        </w:rPr>
        <w:t>HCQX-2024-015</w:t>
      </w:r>
    </w:p>
    <w:p w14:paraId="02C7521C">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采购单位名称：</w:t>
      </w:r>
      <w:r>
        <w:rPr>
          <w:rFonts w:hint="eastAsia" w:ascii="仿宋" w:hAnsi="仿宋" w:eastAsia="仿宋" w:cs="仿宋"/>
          <w:color w:val="000000" w:themeColor="text1"/>
          <w:sz w:val="24"/>
          <w:lang w:eastAsia="zh-CN"/>
          <w14:textFill>
            <w14:solidFill>
              <w14:schemeClr w14:val="tx1"/>
            </w14:solidFill>
          </w14:textFill>
        </w:rPr>
        <w:t>绍兴市妇幼保健院</w:t>
      </w:r>
    </w:p>
    <w:p w14:paraId="1BD4E8AA">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(三)</w:t>
      </w:r>
      <w:r>
        <w:rPr>
          <w:rFonts w:hint="eastAsia" w:ascii="仿宋" w:hAnsi="仿宋" w:eastAsia="仿宋" w:cs="仿宋"/>
          <w:color w:val="000000" w:themeColor="text1"/>
          <w:sz w:val="24"/>
          <w14:textFill>
            <w14:solidFill>
              <w14:schemeClr w14:val="tx1"/>
            </w14:solidFill>
          </w14:textFill>
        </w:rPr>
        <w:t>采购内容：</w:t>
      </w:r>
    </w:p>
    <w:tbl>
      <w:tblPr>
        <w:tblStyle w:val="63"/>
        <w:tblW w:w="8092"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14"/>
        <w:gridCol w:w="5412"/>
        <w:gridCol w:w="1566"/>
      </w:tblGrid>
      <w:tr w14:paraId="67C01B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114" w:type="dxa"/>
            <w:tcBorders>
              <w:top w:val="single" w:color="auto" w:sz="4" w:space="0"/>
              <w:left w:val="single" w:color="auto" w:sz="4" w:space="0"/>
              <w:bottom w:val="single" w:color="auto" w:sz="4" w:space="0"/>
              <w:right w:val="single" w:color="auto" w:sz="4" w:space="0"/>
            </w:tcBorders>
            <w:noWrap w:val="0"/>
            <w:vAlign w:val="center"/>
          </w:tcPr>
          <w:p w14:paraId="48BCBEEE">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标项号</w:t>
            </w:r>
          </w:p>
        </w:tc>
        <w:tc>
          <w:tcPr>
            <w:tcW w:w="5412" w:type="dxa"/>
            <w:tcBorders>
              <w:top w:val="single" w:color="auto" w:sz="4" w:space="0"/>
              <w:left w:val="single" w:color="auto" w:sz="4" w:space="0"/>
              <w:bottom w:val="single" w:color="auto" w:sz="4" w:space="0"/>
              <w:right w:val="single" w:color="auto" w:sz="4" w:space="0"/>
            </w:tcBorders>
            <w:noWrap w:val="0"/>
            <w:vAlign w:val="top"/>
          </w:tcPr>
          <w:p w14:paraId="736D2D2E">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1566" w:type="dxa"/>
            <w:tcBorders>
              <w:top w:val="single" w:color="auto" w:sz="4" w:space="0"/>
              <w:left w:val="single" w:color="auto" w:sz="4" w:space="0"/>
              <w:bottom w:val="single" w:color="auto" w:sz="4" w:space="0"/>
              <w:right w:val="single" w:color="auto" w:sz="4" w:space="0"/>
            </w:tcBorders>
            <w:noWrap w:val="0"/>
            <w:vAlign w:val="top"/>
          </w:tcPr>
          <w:p w14:paraId="6CE676F1">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单位及数量</w:t>
            </w:r>
          </w:p>
        </w:tc>
      </w:tr>
      <w:tr w14:paraId="6278A6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114" w:type="dxa"/>
            <w:tcBorders>
              <w:top w:val="single" w:color="auto" w:sz="4" w:space="0"/>
              <w:left w:val="single" w:color="auto" w:sz="4" w:space="0"/>
              <w:bottom w:val="single" w:color="auto" w:sz="4" w:space="0"/>
              <w:right w:val="single" w:color="auto" w:sz="4" w:space="0"/>
            </w:tcBorders>
            <w:noWrap w:val="0"/>
            <w:vAlign w:val="center"/>
          </w:tcPr>
          <w:p w14:paraId="0AE42083">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412" w:type="dxa"/>
            <w:tcBorders>
              <w:top w:val="single" w:color="auto" w:sz="4" w:space="0"/>
              <w:left w:val="single" w:color="auto" w:sz="4" w:space="0"/>
              <w:bottom w:val="single" w:color="auto" w:sz="4" w:space="0"/>
              <w:right w:val="single" w:color="auto" w:sz="4" w:space="0"/>
            </w:tcBorders>
            <w:noWrap w:val="0"/>
            <w:vAlign w:val="center"/>
          </w:tcPr>
          <w:p w14:paraId="040A7FD4">
            <w:pPr>
              <w:snapToGrid w:val="0"/>
              <w:spacing w:line="440" w:lineRule="exact"/>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胎心监护仪（单胎、双胎）</w:t>
            </w:r>
          </w:p>
        </w:tc>
        <w:tc>
          <w:tcPr>
            <w:tcW w:w="1566" w:type="dxa"/>
            <w:tcBorders>
              <w:top w:val="single" w:color="auto" w:sz="4" w:space="0"/>
              <w:left w:val="single" w:color="auto" w:sz="4" w:space="0"/>
              <w:bottom w:val="single" w:color="auto" w:sz="4" w:space="0"/>
              <w:right w:val="single" w:color="auto" w:sz="4" w:space="0"/>
            </w:tcBorders>
            <w:noWrap w:val="0"/>
            <w:vAlign w:val="center"/>
          </w:tcPr>
          <w:p w14:paraId="7416C8BD">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5台</w:t>
            </w:r>
          </w:p>
        </w:tc>
      </w:tr>
      <w:tr w14:paraId="5F6473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114" w:type="dxa"/>
            <w:tcBorders>
              <w:top w:val="single" w:color="auto" w:sz="4" w:space="0"/>
              <w:left w:val="single" w:color="auto" w:sz="4" w:space="0"/>
              <w:bottom w:val="single" w:color="auto" w:sz="4" w:space="0"/>
              <w:right w:val="single" w:color="auto" w:sz="4" w:space="0"/>
            </w:tcBorders>
            <w:noWrap w:val="0"/>
            <w:vAlign w:val="center"/>
          </w:tcPr>
          <w:p w14:paraId="7F382274">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p>
        </w:tc>
        <w:tc>
          <w:tcPr>
            <w:tcW w:w="5412" w:type="dxa"/>
            <w:tcBorders>
              <w:top w:val="single" w:color="auto" w:sz="4" w:space="0"/>
              <w:left w:val="single" w:color="auto" w:sz="4" w:space="0"/>
              <w:bottom w:val="single" w:color="auto" w:sz="4" w:space="0"/>
              <w:right w:val="single" w:color="auto" w:sz="4" w:space="0"/>
            </w:tcBorders>
            <w:noWrap w:val="0"/>
            <w:vAlign w:val="center"/>
          </w:tcPr>
          <w:p w14:paraId="2E5DD6D2">
            <w:pPr>
              <w:snapToGrid w:val="0"/>
              <w:spacing w:line="440" w:lineRule="exact"/>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监护仪 </w:t>
            </w:r>
          </w:p>
        </w:tc>
        <w:tc>
          <w:tcPr>
            <w:tcW w:w="1566" w:type="dxa"/>
            <w:tcBorders>
              <w:top w:val="single" w:color="auto" w:sz="4" w:space="0"/>
              <w:left w:val="single" w:color="auto" w:sz="4" w:space="0"/>
              <w:bottom w:val="single" w:color="auto" w:sz="4" w:space="0"/>
              <w:right w:val="single" w:color="auto" w:sz="4" w:space="0"/>
            </w:tcBorders>
            <w:noWrap w:val="0"/>
            <w:vAlign w:val="center"/>
          </w:tcPr>
          <w:p w14:paraId="1F9A3A93">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46 </w:t>
            </w:r>
            <w:r>
              <w:rPr>
                <w:rFonts w:hint="eastAsia" w:ascii="仿宋" w:hAnsi="仿宋" w:eastAsia="仿宋" w:cs="仿宋"/>
                <w:color w:val="000000" w:themeColor="text1"/>
                <w:sz w:val="24"/>
                <w:lang w:val="en-US" w:eastAsia="zh-CN"/>
                <w14:textFill>
                  <w14:solidFill>
                    <w14:schemeClr w14:val="tx1"/>
                  </w14:solidFill>
                </w14:textFill>
              </w:rPr>
              <w:t>台</w:t>
            </w:r>
          </w:p>
        </w:tc>
      </w:tr>
    </w:tbl>
    <w:p w14:paraId="7851FDD8">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(四)</w:t>
      </w:r>
      <w:r>
        <w:rPr>
          <w:rFonts w:hint="eastAsia" w:ascii="仿宋" w:hAnsi="仿宋" w:eastAsia="仿宋" w:cs="仿宋"/>
          <w:color w:val="000000" w:themeColor="text1"/>
          <w:sz w:val="24"/>
          <w14:textFill>
            <w14:solidFill>
              <w14:schemeClr w14:val="tx1"/>
            </w14:solidFill>
          </w14:textFill>
        </w:rPr>
        <w:t>技术需求及商务要求</w:t>
      </w:r>
    </w:p>
    <w:bookmarkEnd w:id="43"/>
    <w:p w14:paraId="44F41C82">
      <w:pPr>
        <w:ind w:right="-288" w:rightChars="-137"/>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标项一：</w:t>
      </w:r>
    </w:p>
    <w:p w14:paraId="4E1A0876">
      <w:pPr>
        <w:ind w:right="-288" w:rightChars="-137" w:firstLine="482" w:firstLineChars="200"/>
        <w:rPr>
          <w:rFonts w:hint="eastAsia" w:ascii="仿宋" w:hAnsi="仿宋" w:eastAsia="仿宋" w:cs="仿宋"/>
          <w:b/>
          <w:sz w:val="24"/>
          <w:szCs w:val="24"/>
        </w:rPr>
      </w:pPr>
      <w:r>
        <w:rPr>
          <w:rFonts w:hint="eastAsia" w:ascii="仿宋" w:hAnsi="仿宋" w:eastAsia="仿宋" w:cs="仿宋"/>
          <w:b/>
          <w:sz w:val="24"/>
          <w:szCs w:val="24"/>
        </w:rPr>
        <w:t>设备名称：胎心监护仪   数量：5台       预算</w:t>
      </w:r>
      <w:r>
        <w:rPr>
          <w:rFonts w:hint="eastAsia" w:ascii="仿宋" w:hAnsi="仿宋" w:eastAsia="仿宋" w:cs="仿宋"/>
          <w:b/>
          <w:sz w:val="24"/>
          <w:szCs w:val="24"/>
          <w:lang w:val="en-US" w:eastAsia="zh-CN"/>
        </w:rPr>
        <w:t>金额</w:t>
      </w:r>
      <w:r>
        <w:rPr>
          <w:rFonts w:hint="eastAsia" w:ascii="仿宋" w:hAnsi="仿宋" w:eastAsia="仿宋" w:cs="仿宋"/>
          <w:b/>
          <w:sz w:val="24"/>
          <w:szCs w:val="24"/>
        </w:rPr>
        <w:t>：25万元</w:t>
      </w:r>
    </w:p>
    <w:tbl>
      <w:tblPr>
        <w:tblStyle w:val="63"/>
        <w:tblW w:w="8472" w:type="dxa"/>
        <w:jc w:val="center"/>
        <w:tblLayout w:type="fixed"/>
        <w:tblCellMar>
          <w:top w:w="0" w:type="dxa"/>
          <w:left w:w="108" w:type="dxa"/>
          <w:bottom w:w="0" w:type="dxa"/>
          <w:right w:w="108" w:type="dxa"/>
        </w:tblCellMar>
      </w:tblPr>
      <w:tblGrid>
        <w:gridCol w:w="967"/>
        <w:gridCol w:w="5604"/>
        <w:gridCol w:w="1901"/>
      </w:tblGrid>
      <w:tr w14:paraId="405996DD">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center"/>
          </w:tcPr>
          <w:p w14:paraId="141C2E61">
            <w:pPr>
              <w:autoSpaceDE w:val="0"/>
              <w:autoSpaceDN w:val="0"/>
              <w:adjustRightInd w:val="0"/>
              <w:spacing w:line="280" w:lineRule="exact"/>
              <w:jc w:val="left"/>
              <w:rPr>
                <w:rFonts w:hint="eastAsia" w:ascii="仿宋" w:hAnsi="仿宋" w:eastAsia="仿宋" w:cs="仿宋"/>
                <w:b/>
                <w:sz w:val="24"/>
                <w:szCs w:val="24"/>
                <w:lang w:val="zh-CN"/>
              </w:rPr>
            </w:pPr>
            <w:r>
              <w:rPr>
                <w:rFonts w:hint="eastAsia" w:ascii="仿宋" w:hAnsi="仿宋" w:eastAsia="仿宋" w:cs="仿宋"/>
                <w:b/>
                <w:sz w:val="24"/>
                <w:szCs w:val="24"/>
                <w:lang w:val="zh-CN"/>
              </w:rPr>
              <w:t>序号</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1E427E3F">
            <w:pPr>
              <w:autoSpaceDE w:val="0"/>
              <w:autoSpaceDN w:val="0"/>
              <w:adjustRightInd w:val="0"/>
              <w:spacing w:line="280" w:lineRule="exact"/>
              <w:jc w:val="left"/>
              <w:rPr>
                <w:rFonts w:hint="eastAsia" w:ascii="仿宋" w:hAnsi="仿宋" w:eastAsia="仿宋" w:cs="仿宋"/>
                <w:b/>
                <w:color w:val="auto"/>
                <w:sz w:val="24"/>
                <w:szCs w:val="24"/>
                <w:lang w:val="zh-CN"/>
              </w:rPr>
            </w:pPr>
            <w:r>
              <w:rPr>
                <w:rFonts w:hint="eastAsia" w:ascii="仿宋" w:hAnsi="仿宋" w:eastAsia="仿宋" w:cs="仿宋"/>
                <w:b/>
                <w:bCs/>
                <w:color w:val="auto"/>
                <w:sz w:val="24"/>
                <w:szCs w:val="24"/>
                <w:lang w:val="zh-CN"/>
              </w:rPr>
              <w:t>功能和技术参数及配置</w:t>
            </w:r>
          </w:p>
        </w:tc>
        <w:tc>
          <w:tcPr>
            <w:tcW w:w="1901" w:type="dxa"/>
            <w:tcBorders>
              <w:top w:val="single" w:color="auto" w:sz="6" w:space="0"/>
              <w:left w:val="single" w:color="auto" w:sz="4" w:space="0"/>
              <w:bottom w:val="single" w:color="auto" w:sz="6" w:space="0"/>
              <w:right w:val="single" w:color="auto" w:sz="6" w:space="0"/>
            </w:tcBorders>
            <w:noWrap w:val="0"/>
            <w:vAlign w:val="center"/>
          </w:tcPr>
          <w:p w14:paraId="3BA52B7E">
            <w:pPr>
              <w:autoSpaceDE w:val="0"/>
              <w:autoSpaceDN w:val="0"/>
              <w:adjustRightInd w:val="0"/>
              <w:spacing w:line="280" w:lineRule="exact"/>
              <w:jc w:val="left"/>
              <w:rPr>
                <w:rFonts w:hint="eastAsia" w:ascii="仿宋" w:hAnsi="仿宋" w:eastAsia="仿宋" w:cs="仿宋"/>
                <w:b/>
                <w:sz w:val="24"/>
                <w:szCs w:val="24"/>
                <w:lang w:val="zh-CN"/>
              </w:rPr>
            </w:pPr>
            <w:r>
              <w:rPr>
                <w:rFonts w:hint="eastAsia" w:ascii="仿宋" w:hAnsi="仿宋" w:eastAsia="仿宋" w:cs="仿宋"/>
                <w:b/>
                <w:sz w:val="24"/>
                <w:szCs w:val="24"/>
                <w:lang w:val="zh-CN"/>
              </w:rPr>
              <w:t>对应指标，详细说明，否则视为不符要求</w:t>
            </w:r>
          </w:p>
        </w:tc>
      </w:tr>
      <w:tr w14:paraId="34A9B19D">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63B4D74C">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一、</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71013074">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bCs/>
                <w:color w:val="auto"/>
                <w:sz w:val="24"/>
                <w:szCs w:val="24"/>
                <w:lang w:val="zh-CN"/>
              </w:rPr>
              <w:t>适用科室：</w:t>
            </w:r>
            <w:r>
              <w:rPr>
                <w:rFonts w:hint="eastAsia" w:ascii="仿宋" w:hAnsi="仿宋" w:eastAsia="仿宋" w:cs="仿宋"/>
                <w:color w:val="auto"/>
                <w:sz w:val="24"/>
                <w:szCs w:val="24"/>
                <w:lang w:val="en-US" w:eastAsia="zh-CN"/>
              </w:rPr>
              <w:t>产科病房</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4C422D33">
            <w:pPr>
              <w:autoSpaceDE w:val="0"/>
              <w:autoSpaceDN w:val="0"/>
              <w:adjustRightInd w:val="0"/>
              <w:spacing w:line="280" w:lineRule="exact"/>
              <w:rPr>
                <w:rFonts w:hint="eastAsia" w:ascii="仿宋" w:hAnsi="仿宋" w:eastAsia="仿宋" w:cs="仿宋"/>
                <w:sz w:val="24"/>
                <w:szCs w:val="24"/>
                <w:lang w:val="zh-CN"/>
              </w:rPr>
            </w:pPr>
          </w:p>
        </w:tc>
      </w:tr>
      <w:tr w14:paraId="12876587">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66A2FC5C">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二、</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4B031802">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bCs/>
                <w:color w:val="auto"/>
                <w:sz w:val="24"/>
                <w:szCs w:val="24"/>
                <w:lang w:val="zh-CN"/>
              </w:rPr>
              <w:t>用途：</w:t>
            </w:r>
            <w:r>
              <w:rPr>
                <w:rFonts w:hint="eastAsia" w:ascii="仿宋" w:hAnsi="仿宋" w:eastAsia="仿宋" w:cs="仿宋"/>
                <w:bCs/>
                <w:color w:val="auto"/>
                <w:sz w:val="24"/>
                <w:szCs w:val="24"/>
                <w:lang w:val="en-US" w:eastAsia="zh-CN"/>
              </w:rPr>
              <w:t>用于胎心监护</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7CD93E93">
            <w:pPr>
              <w:autoSpaceDE w:val="0"/>
              <w:autoSpaceDN w:val="0"/>
              <w:adjustRightInd w:val="0"/>
              <w:spacing w:line="280" w:lineRule="exact"/>
              <w:rPr>
                <w:rFonts w:hint="eastAsia" w:ascii="仿宋" w:hAnsi="仿宋" w:eastAsia="仿宋" w:cs="仿宋"/>
                <w:sz w:val="24"/>
                <w:szCs w:val="24"/>
                <w:lang w:val="zh-CN"/>
              </w:rPr>
            </w:pPr>
          </w:p>
        </w:tc>
      </w:tr>
      <w:tr w14:paraId="70A1A615">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66C5D4F6">
            <w:pPr>
              <w:autoSpaceDE w:val="0"/>
              <w:autoSpaceDN w:val="0"/>
              <w:adjustRightInd w:val="0"/>
              <w:spacing w:line="280" w:lineRule="exact"/>
              <w:rPr>
                <w:rFonts w:hint="eastAsia" w:ascii="仿宋" w:hAnsi="仿宋" w:eastAsia="仿宋" w:cs="仿宋"/>
                <w:b/>
                <w:bCs/>
                <w:color w:val="auto"/>
                <w:sz w:val="24"/>
                <w:szCs w:val="24"/>
                <w:lang w:val="zh-CN" w:eastAsia="zh-CN"/>
              </w:rPr>
            </w:pPr>
            <w:r>
              <w:rPr>
                <w:rFonts w:hint="eastAsia" w:ascii="仿宋" w:hAnsi="仿宋" w:eastAsia="仿宋" w:cs="仿宋"/>
                <w:b/>
                <w:bCs/>
                <w:color w:val="auto"/>
                <w:sz w:val="24"/>
                <w:szCs w:val="24"/>
                <w:lang w:val="zh-CN" w:eastAsia="zh-CN"/>
              </w:rPr>
              <w:t>三、</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49723A00">
            <w:pPr>
              <w:autoSpaceDE w:val="0"/>
              <w:autoSpaceDN w:val="0"/>
              <w:adjustRightInd w:val="0"/>
              <w:spacing w:line="280" w:lineRule="exac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胎心监护仪（单胎）2台</w:t>
            </w:r>
            <w:r>
              <w:rPr>
                <w:rFonts w:hint="eastAsia" w:ascii="仿宋" w:hAnsi="仿宋" w:eastAsia="仿宋" w:cs="仿宋"/>
                <w:b/>
                <w:bCs/>
                <w:color w:val="auto"/>
                <w:sz w:val="24"/>
                <w:szCs w:val="24"/>
                <w:lang w:val="zh-CN" w:eastAsia="zh-CN"/>
              </w:rPr>
              <w:t>具体技术参数</w:t>
            </w:r>
            <w:r>
              <w:rPr>
                <w:rFonts w:hint="eastAsia" w:ascii="仿宋" w:hAnsi="仿宋" w:eastAsia="仿宋" w:cs="仿宋"/>
                <w:b/>
                <w:bCs/>
                <w:color w:val="auto"/>
                <w:sz w:val="24"/>
                <w:szCs w:val="24"/>
                <w:lang w:val="en-US" w:eastAsia="zh-CN"/>
              </w:rPr>
              <w:t xml:space="preserve"> </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73670982">
            <w:pPr>
              <w:autoSpaceDE w:val="0"/>
              <w:autoSpaceDN w:val="0"/>
              <w:adjustRightInd w:val="0"/>
              <w:spacing w:line="280" w:lineRule="exact"/>
              <w:rPr>
                <w:rFonts w:hint="eastAsia" w:ascii="仿宋" w:hAnsi="仿宋" w:eastAsia="仿宋" w:cs="仿宋"/>
                <w:sz w:val="24"/>
                <w:szCs w:val="24"/>
                <w:lang w:val="zh-CN"/>
              </w:rPr>
            </w:pPr>
          </w:p>
        </w:tc>
      </w:tr>
      <w:tr w14:paraId="4A6FA736">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32A08F56">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3.1</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7A3029F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一体化无线胎监，监护参数：胎心率（FHR），宫缩压力（TOCO），胎动（FM）</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支持母参模块：</w:t>
            </w:r>
            <w:r>
              <w:rPr>
                <w:rFonts w:hint="eastAsia" w:ascii="仿宋" w:hAnsi="仿宋" w:eastAsia="仿宋" w:cs="仿宋"/>
                <w:color w:val="auto"/>
                <w:sz w:val="24"/>
                <w:szCs w:val="24"/>
                <w:lang w:val="en-US" w:eastAsia="zh-CN"/>
              </w:rPr>
              <w:t>母亲心率、</w:t>
            </w:r>
            <w:r>
              <w:rPr>
                <w:rFonts w:hint="eastAsia" w:ascii="仿宋" w:hAnsi="仿宋" w:eastAsia="仿宋" w:cs="仿宋"/>
                <w:color w:val="auto"/>
                <w:sz w:val="24"/>
                <w:szCs w:val="24"/>
              </w:rPr>
              <w:t>血压、血氧、</w:t>
            </w:r>
            <w:r>
              <w:rPr>
                <w:rFonts w:hint="eastAsia" w:ascii="仿宋" w:hAnsi="仿宋" w:eastAsia="仿宋" w:cs="仿宋"/>
                <w:color w:val="auto"/>
                <w:sz w:val="24"/>
                <w:szCs w:val="24"/>
                <w:lang w:val="en-US" w:eastAsia="zh-CN"/>
              </w:rPr>
              <w:t>脉率</w:t>
            </w:r>
            <w:r>
              <w:rPr>
                <w:rFonts w:hint="eastAsia" w:ascii="仿宋" w:hAnsi="仿宋" w:eastAsia="仿宋" w:cs="仿宋"/>
                <w:color w:val="auto"/>
                <w:sz w:val="24"/>
                <w:szCs w:val="24"/>
              </w:rPr>
              <w:t>、心电、呼吸（需提供产品图片及产品说明书证明）</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3A0C4177">
            <w:pPr>
              <w:autoSpaceDE w:val="0"/>
              <w:autoSpaceDN w:val="0"/>
              <w:adjustRightInd w:val="0"/>
              <w:spacing w:line="280" w:lineRule="exact"/>
              <w:rPr>
                <w:rFonts w:hint="eastAsia" w:ascii="仿宋" w:hAnsi="仿宋" w:eastAsia="仿宋" w:cs="仿宋"/>
                <w:sz w:val="24"/>
                <w:szCs w:val="24"/>
                <w:lang w:val="zh-CN"/>
              </w:rPr>
            </w:pPr>
          </w:p>
        </w:tc>
      </w:tr>
      <w:tr w14:paraId="2D79DD4F">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4857B305">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517961DF">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晶片1MHz超声胎心探头，超声波束声强：</w:t>
            </w:r>
            <w:r>
              <w:rPr>
                <w:rFonts w:hint="eastAsia" w:ascii="仿宋" w:hAnsi="仿宋" w:eastAsia="仿宋" w:cs="仿宋"/>
                <w:color w:val="auto"/>
                <w:kern w:val="0"/>
                <w:sz w:val="24"/>
                <w:szCs w:val="24"/>
              </w:rPr>
              <w:t>I</w:t>
            </w:r>
            <w:r>
              <w:rPr>
                <w:rFonts w:hint="eastAsia" w:ascii="仿宋" w:hAnsi="仿宋" w:eastAsia="仿宋" w:cs="仿宋"/>
                <w:color w:val="auto"/>
                <w:kern w:val="0"/>
                <w:sz w:val="24"/>
                <w:szCs w:val="24"/>
                <w:vertAlign w:val="subscript"/>
              </w:rPr>
              <w:t>ob</w:t>
            </w:r>
            <w:r>
              <w:rPr>
                <w:rFonts w:hint="eastAsia" w:ascii="仿宋" w:hAnsi="仿宋" w:eastAsia="仿宋" w:cs="仿宋"/>
                <w:color w:val="auto"/>
                <w:kern w:val="0"/>
                <w:sz w:val="24"/>
                <w:szCs w:val="24"/>
              </w:rPr>
              <w:t>&lt;3.</w:t>
            </w: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 xml:space="preserve"> mW/cm</w:t>
            </w:r>
            <w:r>
              <w:rPr>
                <w:rFonts w:hint="eastAsia" w:ascii="仿宋" w:hAnsi="仿宋" w:eastAsia="仿宋" w:cs="仿宋"/>
                <w:color w:val="auto"/>
                <w:kern w:val="0"/>
                <w:sz w:val="24"/>
                <w:szCs w:val="24"/>
                <w:vertAlign w:val="superscript"/>
              </w:rPr>
              <w:t>2</w:t>
            </w:r>
            <w:r>
              <w:rPr>
                <w:rFonts w:hint="eastAsia" w:ascii="仿宋" w:hAnsi="仿宋" w:eastAsia="仿宋" w:cs="仿宋"/>
                <w:color w:val="auto"/>
                <w:sz w:val="24"/>
                <w:szCs w:val="24"/>
              </w:rPr>
              <w:t>（需提供产品说明书证明）</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0DECBC32">
            <w:pPr>
              <w:autoSpaceDE w:val="0"/>
              <w:autoSpaceDN w:val="0"/>
              <w:adjustRightInd w:val="0"/>
              <w:spacing w:line="280" w:lineRule="exact"/>
              <w:rPr>
                <w:rFonts w:hint="eastAsia" w:ascii="仿宋" w:hAnsi="仿宋" w:eastAsia="仿宋" w:cs="仿宋"/>
                <w:sz w:val="24"/>
                <w:szCs w:val="24"/>
                <w:lang w:val="zh-CN"/>
              </w:rPr>
            </w:pPr>
          </w:p>
        </w:tc>
      </w:tr>
      <w:tr w14:paraId="2C3AD000">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56E29102">
            <w:pPr>
              <w:autoSpaceDE w:val="0"/>
              <w:autoSpaceDN w:val="0"/>
              <w:adjustRightInd w:val="0"/>
              <w:spacing w:line="280" w:lineRule="exact"/>
              <w:rPr>
                <w:rFonts w:hint="eastAsia" w:ascii="仿宋" w:hAnsi="仿宋" w:eastAsia="仿宋" w:cs="仿宋"/>
                <w:sz w:val="24"/>
                <w:szCs w:val="24"/>
                <w:lang w:val="zh-CN" w:eastAsia="zh-CN"/>
              </w:rPr>
            </w:pPr>
            <w:r>
              <w:rPr>
                <w:rFonts w:hint="eastAsia" w:ascii="仿宋" w:hAnsi="仿宋" w:eastAsia="仿宋" w:cs="仿宋"/>
                <w:sz w:val="24"/>
                <w:szCs w:val="24"/>
                <w:lang w:val="zh-CN"/>
              </w:rPr>
              <w:t>3.</w:t>
            </w:r>
            <w:r>
              <w:rPr>
                <w:rFonts w:hint="eastAsia" w:ascii="仿宋" w:hAnsi="仿宋" w:eastAsia="仿宋" w:cs="仿宋"/>
                <w:sz w:val="24"/>
                <w:szCs w:val="24"/>
                <w:lang w:val="en-US" w:eastAsia="zh-CN"/>
              </w:rPr>
              <w:t>3</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72BDA075">
            <w:pPr>
              <w:numPr>
                <w:ilvl w:val="0"/>
                <w:numId w:val="0"/>
              </w:numPr>
              <w:spacing w:before="156" w:beforeLines="50"/>
              <w:ind w:left="0" w:leftChars="0" w:firstLine="0" w:firstLineChars="0"/>
              <w:rPr>
                <w:rFonts w:hint="eastAsia" w:ascii="仿宋" w:hAnsi="仿宋" w:eastAsia="仿宋" w:cs="仿宋"/>
                <w:color w:val="auto"/>
                <w:sz w:val="24"/>
                <w:szCs w:val="24"/>
                <w:lang w:val="zh-CN"/>
              </w:rPr>
            </w:pPr>
            <w:r>
              <w:rPr>
                <w:rFonts w:hint="eastAsia" w:ascii="仿宋" w:hAnsi="仿宋" w:eastAsia="仿宋" w:cs="仿宋"/>
                <w:color w:val="auto"/>
                <w:sz w:val="24"/>
                <w:szCs w:val="24"/>
              </w:rPr>
              <w:t>支持TOCO探头外接电极套，监测宫缩的同时监测母亲心率曲线，有效识别母亲心率信号干扰；支持胎心率与母亲心率信号重合报警功能</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73BF8351">
            <w:pPr>
              <w:autoSpaceDE w:val="0"/>
              <w:autoSpaceDN w:val="0"/>
              <w:adjustRightInd w:val="0"/>
              <w:spacing w:line="280" w:lineRule="exact"/>
              <w:rPr>
                <w:rFonts w:hint="eastAsia" w:ascii="仿宋" w:hAnsi="仿宋" w:eastAsia="仿宋" w:cs="仿宋"/>
                <w:sz w:val="24"/>
                <w:szCs w:val="24"/>
                <w:lang w:val="zh-CN"/>
              </w:rPr>
            </w:pPr>
          </w:p>
        </w:tc>
      </w:tr>
      <w:tr w14:paraId="0CB644D0">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60905EC0">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00514618">
            <w:pPr>
              <w:numPr>
                <w:ilvl w:val="0"/>
                <w:numId w:val="0"/>
              </w:numPr>
              <w:spacing w:before="156" w:beforeLines="50"/>
              <w:ind w:left="0" w:leftChars="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支持胎心率与母亲心率信号重合报警功能（需提供产品说明书证明）</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7FD177EF">
            <w:pPr>
              <w:autoSpaceDE w:val="0"/>
              <w:autoSpaceDN w:val="0"/>
              <w:adjustRightInd w:val="0"/>
              <w:spacing w:line="280" w:lineRule="exact"/>
              <w:rPr>
                <w:rFonts w:hint="eastAsia" w:ascii="仿宋" w:hAnsi="仿宋" w:eastAsia="仿宋" w:cs="仿宋"/>
                <w:sz w:val="24"/>
                <w:szCs w:val="24"/>
                <w:lang w:val="zh-CN"/>
              </w:rPr>
            </w:pPr>
          </w:p>
        </w:tc>
      </w:tr>
      <w:tr w14:paraId="487CF9AB">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7EE585A0">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3.5</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38A1620A">
            <w:pPr>
              <w:numPr>
                <w:ilvl w:val="0"/>
                <w:numId w:val="0"/>
              </w:numPr>
              <w:spacing w:before="156" w:beforeLines="50"/>
              <w:ind w:left="0" w:leftChars="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胎动：自动胎动检测，显示并打印胎儿活动图</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3DD84050">
            <w:pPr>
              <w:autoSpaceDE w:val="0"/>
              <w:autoSpaceDN w:val="0"/>
              <w:adjustRightInd w:val="0"/>
              <w:spacing w:line="280" w:lineRule="exact"/>
              <w:rPr>
                <w:rFonts w:hint="eastAsia" w:ascii="仿宋" w:hAnsi="仿宋" w:eastAsia="仿宋" w:cs="仿宋"/>
                <w:sz w:val="24"/>
                <w:szCs w:val="24"/>
                <w:lang w:val="zh-CN"/>
              </w:rPr>
            </w:pPr>
          </w:p>
        </w:tc>
      </w:tr>
      <w:tr w14:paraId="2F847D0A">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52F67682">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sz w:val="24"/>
                <w:szCs w:val="24"/>
                <w:lang w:val="en-US" w:eastAsia="zh-CN"/>
              </w:rPr>
              <w:t>3.6</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34054674">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eastAsia="zh-CN"/>
              </w:rPr>
              <w:t>支持无线母参模块；</w:t>
            </w:r>
            <w:r>
              <w:rPr>
                <w:rFonts w:hint="eastAsia" w:ascii="仿宋" w:hAnsi="仿宋" w:eastAsia="仿宋" w:cs="仿宋"/>
                <w:color w:val="auto"/>
                <w:sz w:val="24"/>
                <w:szCs w:val="24"/>
              </w:rPr>
              <w:t>支持无线充电，无线探头无充电触点，（需提供说明书及探头图片证明）</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6193C0FE">
            <w:pPr>
              <w:autoSpaceDE w:val="0"/>
              <w:autoSpaceDN w:val="0"/>
              <w:adjustRightInd w:val="0"/>
              <w:spacing w:line="280" w:lineRule="exact"/>
              <w:rPr>
                <w:rFonts w:hint="eastAsia" w:ascii="仿宋" w:hAnsi="仿宋" w:eastAsia="仿宋" w:cs="仿宋"/>
                <w:sz w:val="24"/>
                <w:szCs w:val="24"/>
                <w:lang w:val="zh-CN"/>
              </w:rPr>
            </w:pPr>
          </w:p>
        </w:tc>
      </w:tr>
      <w:tr w14:paraId="2DC0E68C">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6E366D16">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3.7</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431469BD">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支持无线探头10min以上的断线续传</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4C5A598B">
            <w:pPr>
              <w:autoSpaceDE w:val="0"/>
              <w:autoSpaceDN w:val="0"/>
              <w:adjustRightInd w:val="0"/>
              <w:spacing w:line="280" w:lineRule="exact"/>
              <w:rPr>
                <w:rFonts w:hint="eastAsia" w:ascii="仿宋" w:hAnsi="仿宋" w:eastAsia="仿宋" w:cs="仿宋"/>
                <w:sz w:val="24"/>
                <w:szCs w:val="24"/>
                <w:lang w:val="zh-CN"/>
              </w:rPr>
            </w:pPr>
          </w:p>
        </w:tc>
      </w:tr>
      <w:tr w14:paraId="5F5174C4">
        <w:tblPrEx>
          <w:tblCellMar>
            <w:top w:w="0" w:type="dxa"/>
            <w:left w:w="108" w:type="dxa"/>
            <w:bottom w:w="0" w:type="dxa"/>
            <w:right w:w="108" w:type="dxa"/>
          </w:tblCellMar>
        </w:tblPrEx>
        <w:trPr>
          <w:trHeight w:val="28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112869F">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3.8</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1E02C1D6">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持波形储存时长≥3000小时</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468E2D6A">
            <w:pPr>
              <w:autoSpaceDE w:val="0"/>
              <w:autoSpaceDN w:val="0"/>
              <w:adjustRightInd w:val="0"/>
              <w:spacing w:line="280" w:lineRule="exact"/>
              <w:rPr>
                <w:rFonts w:hint="eastAsia" w:ascii="仿宋" w:hAnsi="仿宋" w:eastAsia="仿宋" w:cs="仿宋"/>
                <w:sz w:val="24"/>
                <w:szCs w:val="24"/>
                <w:lang w:val="zh-CN"/>
              </w:rPr>
            </w:pPr>
          </w:p>
        </w:tc>
      </w:tr>
      <w:tr w14:paraId="2BF6C1E0">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4E8A7F3A">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3.9</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22B23D8D">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＞13英寸高清晰TFT触摸屏设计，1920*1080P高清分辨率呈现（需提供产品说明书证明）</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2518F854">
            <w:pPr>
              <w:autoSpaceDE w:val="0"/>
              <w:autoSpaceDN w:val="0"/>
              <w:adjustRightInd w:val="0"/>
              <w:spacing w:line="280" w:lineRule="exact"/>
              <w:rPr>
                <w:rFonts w:hint="eastAsia" w:ascii="仿宋" w:hAnsi="仿宋" w:eastAsia="仿宋" w:cs="仿宋"/>
                <w:sz w:val="24"/>
                <w:szCs w:val="24"/>
                <w:lang w:val="zh-CN"/>
              </w:rPr>
            </w:pPr>
          </w:p>
        </w:tc>
      </w:tr>
      <w:tr w14:paraId="6158BBA8">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1D694B1C">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3.10</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130119C2">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支持全键盘中文孕妇信息输入，支持USB接口</w:t>
            </w:r>
            <w:r>
              <w:rPr>
                <w:rFonts w:hint="eastAsia" w:ascii="仿宋" w:hAnsi="仿宋" w:eastAsia="仿宋" w:cs="仿宋"/>
                <w:color w:val="auto"/>
                <w:sz w:val="24"/>
                <w:szCs w:val="24"/>
                <w:lang w:eastAsia="zh-CN"/>
              </w:rPr>
              <w:t>，</w:t>
            </w:r>
            <w:r>
              <w:rPr>
                <w:rFonts w:hint="eastAsia" w:ascii="仿宋" w:hAnsi="仿宋" w:eastAsia="仿宋" w:cs="仿宋"/>
                <w:color w:val="auto"/>
                <w:kern w:val="0"/>
                <w:sz w:val="24"/>
                <w:szCs w:val="24"/>
              </w:rPr>
              <w:t>支持接入扫码枪</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525296A3">
            <w:pPr>
              <w:autoSpaceDE w:val="0"/>
              <w:autoSpaceDN w:val="0"/>
              <w:adjustRightInd w:val="0"/>
              <w:spacing w:line="280" w:lineRule="exact"/>
              <w:rPr>
                <w:rFonts w:hint="eastAsia" w:ascii="仿宋" w:hAnsi="仿宋" w:eastAsia="仿宋" w:cs="仿宋"/>
                <w:sz w:val="24"/>
                <w:szCs w:val="24"/>
                <w:lang w:val="zh-CN"/>
              </w:rPr>
            </w:pPr>
          </w:p>
        </w:tc>
      </w:tr>
      <w:tr w14:paraId="56025F41">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43CEBE3">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3.11</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36ED2F74">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胎心率报警范围可调，当胎心率过缓或过速时自动报警，报警内容中文显示，报警持续时间可调</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6EA0398E">
            <w:pPr>
              <w:autoSpaceDE w:val="0"/>
              <w:autoSpaceDN w:val="0"/>
              <w:adjustRightInd w:val="0"/>
              <w:spacing w:line="280" w:lineRule="exact"/>
              <w:rPr>
                <w:rFonts w:hint="eastAsia" w:ascii="仿宋" w:hAnsi="仿宋" w:eastAsia="仿宋" w:cs="仿宋"/>
                <w:sz w:val="24"/>
                <w:szCs w:val="24"/>
                <w:lang w:val="zh-CN"/>
              </w:rPr>
            </w:pPr>
          </w:p>
        </w:tc>
      </w:tr>
      <w:tr w14:paraId="79D3A41E">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15E6650E">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3.12</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497A9380">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支持</w:t>
            </w:r>
            <w:r>
              <w:rPr>
                <w:rFonts w:hint="eastAsia" w:ascii="仿宋" w:hAnsi="仿宋" w:eastAsia="仿宋" w:cs="仿宋"/>
                <w:color w:val="auto"/>
                <w:sz w:val="24"/>
                <w:szCs w:val="24"/>
                <w:lang w:val="en-US" w:eastAsia="zh-CN"/>
              </w:rPr>
              <w:t>升级双/</w:t>
            </w:r>
            <w:r>
              <w:rPr>
                <w:rFonts w:hint="eastAsia" w:ascii="仿宋" w:hAnsi="仿宋" w:eastAsia="仿宋" w:cs="仿宋"/>
                <w:color w:val="auto"/>
                <w:sz w:val="24"/>
                <w:szCs w:val="24"/>
              </w:rPr>
              <w:t>三胎监测，支持多胎胎心率重合报警(SOV)（需提供产品说明书证明）</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46FA3550">
            <w:pPr>
              <w:autoSpaceDE w:val="0"/>
              <w:autoSpaceDN w:val="0"/>
              <w:adjustRightInd w:val="0"/>
              <w:spacing w:line="280" w:lineRule="exact"/>
              <w:rPr>
                <w:rFonts w:hint="eastAsia" w:ascii="仿宋" w:hAnsi="仿宋" w:eastAsia="仿宋" w:cs="仿宋"/>
                <w:sz w:val="24"/>
                <w:szCs w:val="24"/>
                <w:lang w:val="zh-CN"/>
              </w:rPr>
            </w:pPr>
          </w:p>
        </w:tc>
      </w:tr>
      <w:tr w14:paraId="6ED04036">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4E7D8398">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3.13</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393C3DD6">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具有超声传感器信号质量指示功能，以得到准确和稳定的胎心参数值和曲线</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5E239877">
            <w:pPr>
              <w:autoSpaceDE w:val="0"/>
              <w:autoSpaceDN w:val="0"/>
              <w:adjustRightInd w:val="0"/>
              <w:spacing w:line="280" w:lineRule="exact"/>
              <w:rPr>
                <w:rFonts w:hint="eastAsia" w:ascii="仿宋" w:hAnsi="仿宋" w:eastAsia="仿宋" w:cs="仿宋"/>
                <w:sz w:val="24"/>
                <w:szCs w:val="24"/>
                <w:lang w:val="zh-CN"/>
              </w:rPr>
            </w:pPr>
          </w:p>
        </w:tc>
      </w:tr>
      <w:tr w14:paraId="72DC5731">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1410C7DC">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3.14</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285A467B">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内置四种以上胎监报告自动评分/分析方法（需提供对应的软件界面证明）</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60762ABB">
            <w:pPr>
              <w:autoSpaceDE w:val="0"/>
              <w:autoSpaceDN w:val="0"/>
              <w:adjustRightInd w:val="0"/>
              <w:spacing w:line="280" w:lineRule="exact"/>
              <w:rPr>
                <w:rFonts w:hint="eastAsia" w:ascii="仿宋" w:hAnsi="仿宋" w:eastAsia="仿宋" w:cs="仿宋"/>
                <w:sz w:val="24"/>
                <w:szCs w:val="24"/>
                <w:lang w:val="zh-CN"/>
              </w:rPr>
            </w:pPr>
          </w:p>
        </w:tc>
      </w:tr>
      <w:tr w14:paraId="407B5F35">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550FB117">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3.15</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54E43ED4">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内置通讯接口，支持多种方式接入中央站</w:t>
            </w:r>
            <w:r>
              <w:rPr>
                <w:rFonts w:hint="eastAsia" w:ascii="仿宋" w:hAnsi="仿宋" w:eastAsia="仿宋" w:cs="仿宋"/>
                <w:color w:val="auto"/>
                <w:sz w:val="24"/>
                <w:szCs w:val="24"/>
                <w:lang w:val="en-US" w:eastAsia="zh-CN"/>
              </w:rPr>
              <w:t>组成网络系统</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内置485、</w:t>
            </w:r>
            <w:r>
              <w:rPr>
                <w:rFonts w:hint="eastAsia" w:ascii="仿宋" w:hAnsi="仿宋" w:eastAsia="仿宋" w:cs="仿宋"/>
                <w:color w:val="auto"/>
                <w:sz w:val="24"/>
                <w:szCs w:val="24"/>
                <w:lang w:val="en-US" w:eastAsia="zh-CN"/>
              </w:rPr>
              <w:t>内置</w:t>
            </w:r>
            <w:r>
              <w:rPr>
                <w:rFonts w:hint="eastAsia" w:ascii="仿宋" w:hAnsi="仿宋" w:eastAsia="仿宋" w:cs="仿宋"/>
                <w:color w:val="auto"/>
                <w:sz w:val="24"/>
                <w:szCs w:val="24"/>
              </w:rPr>
              <w:t>wifi</w:t>
            </w:r>
            <w:r>
              <w:rPr>
                <w:rFonts w:hint="eastAsia" w:ascii="仿宋" w:hAnsi="仿宋" w:eastAsia="仿宋" w:cs="仿宋"/>
                <w:color w:val="auto"/>
                <w:sz w:val="24"/>
                <w:szCs w:val="24"/>
                <w:lang w:val="en-US" w:eastAsia="zh-CN"/>
              </w:rPr>
              <w:t>等</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21334CDE">
            <w:pPr>
              <w:autoSpaceDE w:val="0"/>
              <w:autoSpaceDN w:val="0"/>
              <w:adjustRightInd w:val="0"/>
              <w:spacing w:line="280" w:lineRule="exact"/>
              <w:rPr>
                <w:rFonts w:hint="eastAsia" w:ascii="仿宋" w:hAnsi="仿宋" w:eastAsia="仿宋" w:cs="仿宋"/>
                <w:sz w:val="24"/>
                <w:szCs w:val="24"/>
                <w:lang w:val="zh-CN"/>
              </w:rPr>
            </w:pPr>
          </w:p>
        </w:tc>
      </w:tr>
      <w:tr w14:paraId="76B09932">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6A08ED16">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3.16</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7AC17BB4">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主机防护等级IPX2，</w:t>
            </w:r>
            <w:r>
              <w:rPr>
                <w:rFonts w:hint="eastAsia" w:ascii="仿宋" w:hAnsi="仿宋" w:eastAsia="仿宋" w:cs="仿宋"/>
                <w:color w:val="auto"/>
                <w:sz w:val="24"/>
                <w:szCs w:val="24"/>
                <w:lang w:val="en-US" w:eastAsia="zh-CN"/>
              </w:rPr>
              <w:t>探头防护等级IP68</w:t>
            </w:r>
            <w:r>
              <w:rPr>
                <w:rFonts w:hint="eastAsia" w:ascii="仿宋" w:hAnsi="仿宋" w:eastAsia="仿宋" w:cs="仿宋"/>
                <w:color w:val="auto"/>
                <w:sz w:val="24"/>
                <w:szCs w:val="24"/>
              </w:rPr>
              <w:t>,无线母参模块</w:t>
            </w:r>
            <w:r>
              <w:rPr>
                <w:rFonts w:hint="eastAsia" w:ascii="仿宋" w:hAnsi="仿宋" w:eastAsia="仿宋" w:cs="仿宋"/>
                <w:color w:val="auto"/>
                <w:sz w:val="24"/>
                <w:szCs w:val="24"/>
                <w:lang w:val="en-US" w:eastAsia="zh-CN"/>
              </w:rPr>
              <w:t>防护等级</w:t>
            </w:r>
            <w:r>
              <w:rPr>
                <w:rFonts w:hint="eastAsia" w:ascii="仿宋" w:hAnsi="仿宋" w:eastAsia="仿宋" w:cs="仿宋"/>
                <w:color w:val="auto"/>
                <w:sz w:val="24"/>
                <w:szCs w:val="24"/>
              </w:rPr>
              <w:t>IPX2</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22F5037E">
            <w:pPr>
              <w:autoSpaceDE w:val="0"/>
              <w:autoSpaceDN w:val="0"/>
              <w:adjustRightInd w:val="0"/>
              <w:spacing w:line="280" w:lineRule="exact"/>
              <w:rPr>
                <w:rFonts w:hint="eastAsia" w:ascii="仿宋" w:hAnsi="仿宋" w:eastAsia="仿宋" w:cs="仿宋"/>
                <w:sz w:val="24"/>
                <w:szCs w:val="24"/>
                <w:lang w:val="zh-CN"/>
              </w:rPr>
            </w:pPr>
          </w:p>
        </w:tc>
      </w:tr>
      <w:tr w14:paraId="13FE694D">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64DA7D6B">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3.17</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5892E4D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内置式152mm（或150mm）宽行打印，符合国际标准，连续准确记录胎心率、宫缩压曲线、母亲心率曲线、血氧曲线及胎儿活动曲线</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21B22F3A">
            <w:pPr>
              <w:autoSpaceDE w:val="0"/>
              <w:autoSpaceDN w:val="0"/>
              <w:adjustRightInd w:val="0"/>
              <w:spacing w:line="280" w:lineRule="exact"/>
              <w:rPr>
                <w:rFonts w:hint="eastAsia" w:ascii="仿宋" w:hAnsi="仿宋" w:eastAsia="仿宋" w:cs="仿宋"/>
                <w:sz w:val="24"/>
                <w:szCs w:val="24"/>
                <w:lang w:val="zh-CN"/>
              </w:rPr>
            </w:pPr>
          </w:p>
        </w:tc>
      </w:tr>
      <w:tr w14:paraId="667A68D9">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CBF1EB9">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3.18</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149CB974">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中英文操作界面</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20B6C6E3">
            <w:pPr>
              <w:autoSpaceDE w:val="0"/>
              <w:autoSpaceDN w:val="0"/>
              <w:adjustRightInd w:val="0"/>
              <w:spacing w:line="280" w:lineRule="exact"/>
              <w:rPr>
                <w:rFonts w:hint="eastAsia" w:ascii="仿宋" w:hAnsi="仿宋" w:eastAsia="仿宋" w:cs="仿宋"/>
                <w:sz w:val="24"/>
                <w:szCs w:val="24"/>
                <w:lang w:val="zh-CN"/>
              </w:rPr>
            </w:pPr>
          </w:p>
        </w:tc>
      </w:tr>
      <w:tr w14:paraId="0AE565F2">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15817EC6">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3.19</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11444FA8">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内置打印模块</w:t>
            </w:r>
            <w:r>
              <w:rPr>
                <w:rFonts w:hint="eastAsia" w:ascii="仿宋" w:hAnsi="仿宋" w:eastAsia="仿宋" w:cs="仿宋"/>
                <w:color w:val="auto"/>
                <w:sz w:val="24"/>
                <w:szCs w:val="24"/>
              </w:rPr>
              <w:t>走纸速度1、2、3cm/min可调</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66C57F75">
            <w:pPr>
              <w:autoSpaceDE w:val="0"/>
              <w:autoSpaceDN w:val="0"/>
              <w:adjustRightInd w:val="0"/>
              <w:spacing w:line="280" w:lineRule="exact"/>
              <w:rPr>
                <w:rFonts w:hint="eastAsia" w:ascii="仿宋" w:hAnsi="仿宋" w:eastAsia="仿宋" w:cs="仿宋"/>
                <w:sz w:val="24"/>
                <w:szCs w:val="24"/>
                <w:lang w:val="zh-CN"/>
              </w:rPr>
            </w:pPr>
          </w:p>
        </w:tc>
      </w:tr>
      <w:tr w14:paraId="07DC1164">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40E950F0">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val="en-US" w:eastAsia="zh-CN"/>
              </w:rPr>
              <w:t>3.20</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37F2679B">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b w:val="0"/>
                <w:bCs w:val="0"/>
                <w:color w:val="auto"/>
                <w:sz w:val="24"/>
                <w:szCs w:val="24"/>
                <w:lang w:val="en-US" w:eastAsia="zh-CN"/>
              </w:rPr>
              <w:t>单台</w:t>
            </w:r>
            <w:r>
              <w:rPr>
                <w:rFonts w:hint="eastAsia" w:ascii="仿宋" w:hAnsi="仿宋" w:eastAsia="仿宋" w:cs="仿宋"/>
                <w:b w:val="0"/>
                <w:bCs w:val="0"/>
                <w:color w:val="auto"/>
                <w:sz w:val="24"/>
                <w:szCs w:val="24"/>
              </w:rPr>
              <w:t>配置</w:t>
            </w:r>
            <w:r>
              <w:rPr>
                <w:rFonts w:hint="eastAsia" w:ascii="仿宋" w:hAnsi="仿宋" w:eastAsia="仿宋" w:cs="仿宋"/>
                <w:b w:val="0"/>
                <w:bCs w:val="0"/>
                <w:color w:val="auto"/>
                <w:sz w:val="24"/>
                <w:szCs w:val="24"/>
                <w:lang w:eastAsia="zh-CN"/>
              </w:rPr>
              <w:t>要求</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3BF9CB66">
            <w:pPr>
              <w:autoSpaceDE w:val="0"/>
              <w:autoSpaceDN w:val="0"/>
              <w:adjustRightInd w:val="0"/>
              <w:spacing w:line="280" w:lineRule="exact"/>
              <w:rPr>
                <w:rFonts w:hint="eastAsia" w:ascii="仿宋" w:hAnsi="仿宋" w:eastAsia="仿宋" w:cs="仿宋"/>
                <w:sz w:val="24"/>
                <w:szCs w:val="24"/>
              </w:rPr>
            </w:pPr>
          </w:p>
        </w:tc>
      </w:tr>
      <w:tr w14:paraId="6A55ABC7">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5824AEBA">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3.20.1</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3C91B1DE">
            <w:pPr>
              <w:autoSpaceDE w:val="0"/>
              <w:autoSpaceDN w:val="0"/>
              <w:adjustRightInd w:val="0"/>
              <w:spacing w:line="280" w:lineRule="exac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主机   1台</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76CB33C6">
            <w:pPr>
              <w:autoSpaceDE w:val="0"/>
              <w:autoSpaceDN w:val="0"/>
              <w:adjustRightInd w:val="0"/>
              <w:spacing w:line="280" w:lineRule="exact"/>
              <w:rPr>
                <w:rFonts w:hint="eastAsia" w:ascii="仿宋" w:hAnsi="仿宋" w:eastAsia="仿宋" w:cs="仿宋"/>
                <w:sz w:val="24"/>
                <w:szCs w:val="24"/>
              </w:rPr>
            </w:pPr>
          </w:p>
        </w:tc>
      </w:tr>
      <w:tr w14:paraId="1A4E289E">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2B2591E">
            <w:pPr>
              <w:autoSpaceDE w:val="0"/>
              <w:autoSpaceDN w:val="0"/>
              <w:adjustRightInd w:val="0"/>
              <w:spacing w:line="280" w:lineRule="exact"/>
              <w:rPr>
                <w:rFonts w:hint="eastAsia" w:ascii="仿宋" w:hAnsi="仿宋" w:eastAsia="仿宋" w:cs="仿宋"/>
                <w:sz w:val="24"/>
                <w:szCs w:val="24"/>
                <w:lang w:val="en-US"/>
              </w:rPr>
            </w:pPr>
            <w:r>
              <w:rPr>
                <w:rFonts w:hint="eastAsia" w:ascii="仿宋" w:hAnsi="仿宋" w:eastAsia="仿宋" w:cs="仿宋"/>
                <w:sz w:val="24"/>
                <w:szCs w:val="24"/>
                <w:lang w:val="en-US" w:eastAsia="zh-CN"/>
              </w:rPr>
              <w:t>3.20.2</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794DE5A2">
            <w:pPr>
              <w:widowControl/>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eastAsia="zh-CN"/>
              </w:rPr>
              <w:t>胎心</w:t>
            </w:r>
            <w:r>
              <w:rPr>
                <w:rFonts w:hint="eastAsia" w:ascii="仿宋" w:hAnsi="仿宋" w:eastAsia="仿宋" w:cs="仿宋"/>
                <w:color w:val="auto"/>
                <w:kern w:val="0"/>
                <w:sz w:val="24"/>
                <w:szCs w:val="24"/>
              </w:rPr>
              <w:t>探头</w:t>
            </w:r>
            <w:r>
              <w:rPr>
                <w:rFonts w:hint="eastAsia" w:ascii="仿宋" w:hAnsi="仿宋" w:eastAsia="仿宋" w:cs="仿宋"/>
                <w:color w:val="auto"/>
                <w:kern w:val="0"/>
                <w:sz w:val="24"/>
                <w:szCs w:val="24"/>
                <w:lang w:val="en-US" w:eastAsia="zh-CN"/>
              </w:rPr>
              <w:t xml:space="preserve">   1个</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1E29465E">
            <w:pPr>
              <w:autoSpaceDE w:val="0"/>
              <w:autoSpaceDN w:val="0"/>
              <w:adjustRightInd w:val="0"/>
              <w:spacing w:line="280" w:lineRule="exact"/>
              <w:rPr>
                <w:rFonts w:hint="eastAsia" w:ascii="仿宋" w:hAnsi="仿宋" w:eastAsia="仿宋" w:cs="仿宋"/>
                <w:sz w:val="24"/>
                <w:szCs w:val="24"/>
                <w:lang w:val="zh-CN"/>
              </w:rPr>
            </w:pPr>
          </w:p>
        </w:tc>
      </w:tr>
      <w:tr w14:paraId="147E8362">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664AD97A">
            <w:pPr>
              <w:autoSpaceDE w:val="0"/>
              <w:autoSpaceDN w:val="0"/>
              <w:adjustRightInd w:val="0"/>
              <w:spacing w:line="280" w:lineRule="exact"/>
              <w:rPr>
                <w:rFonts w:hint="eastAsia" w:ascii="仿宋" w:hAnsi="仿宋" w:eastAsia="仿宋" w:cs="仿宋"/>
                <w:sz w:val="24"/>
                <w:szCs w:val="24"/>
                <w:lang w:val="en-US"/>
              </w:rPr>
            </w:pPr>
            <w:r>
              <w:rPr>
                <w:rFonts w:hint="eastAsia" w:ascii="仿宋" w:hAnsi="仿宋" w:eastAsia="仿宋" w:cs="仿宋"/>
                <w:sz w:val="24"/>
                <w:szCs w:val="24"/>
                <w:lang w:val="en-US" w:eastAsia="zh-CN"/>
              </w:rPr>
              <w:t>3.20.3</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27A089F1">
            <w:pPr>
              <w:widowControl/>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宫缩探头</w:t>
            </w:r>
            <w:r>
              <w:rPr>
                <w:rFonts w:hint="eastAsia" w:ascii="仿宋" w:hAnsi="仿宋" w:eastAsia="仿宋" w:cs="仿宋"/>
                <w:color w:val="auto"/>
                <w:kern w:val="0"/>
                <w:sz w:val="24"/>
                <w:szCs w:val="24"/>
                <w:lang w:val="en-US" w:eastAsia="zh-CN"/>
              </w:rPr>
              <w:t xml:space="preserve">  1个</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3C051C84">
            <w:pPr>
              <w:autoSpaceDE w:val="0"/>
              <w:autoSpaceDN w:val="0"/>
              <w:adjustRightInd w:val="0"/>
              <w:spacing w:line="280" w:lineRule="exact"/>
              <w:rPr>
                <w:rFonts w:hint="eastAsia" w:ascii="仿宋" w:hAnsi="仿宋" w:eastAsia="仿宋" w:cs="仿宋"/>
                <w:sz w:val="24"/>
                <w:szCs w:val="24"/>
                <w:lang w:val="zh-CN"/>
              </w:rPr>
            </w:pPr>
          </w:p>
        </w:tc>
      </w:tr>
      <w:tr w14:paraId="1644B374">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3A224CFF">
            <w:pPr>
              <w:autoSpaceDE w:val="0"/>
              <w:autoSpaceDN w:val="0"/>
              <w:adjustRightInd w:val="0"/>
              <w:spacing w:line="280" w:lineRule="exact"/>
              <w:rPr>
                <w:rFonts w:hint="eastAsia" w:ascii="仿宋" w:hAnsi="仿宋" w:eastAsia="仿宋" w:cs="仿宋"/>
                <w:sz w:val="24"/>
                <w:szCs w:val="24"/>
                <w:lang w:val="en-US"/>
              </w:rPr>
            </w:pPr>
            <w:r>
              <w:rPr>
                <w:rFonts w:hint="eastAsia" w:ascii="仿宋" w:hAnsi="仿宋" w:eastAsia="仿宋" w:cs="仿宋"/>
                <w:sz w:val="24"/>
                <w:szCs w:val="24"/>
                <w:lang w:val="en-US" w:eastAsia="zh-CN"/>
              </w:rPr>
              <w:t>3.20.4</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443509E9">
            <w:pPr>
              <w:widowControl/>
              <w:jc w:val="left"/>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rPr>
              <w:t>血氧</w:t>
            </w:r>
            <w:r>
              <w:rPr>
                <w:rFonts w:hint="eastAsia" w:ascii="仿宋" w:hAnsi="仿宋" w:eastAsia="仿宋" w:cs="仿宋"/>
                <w:color w:val="auto"/>
                <w:kern w:val="0"/>
                <w:sz w:val="24"/>
                <w:szCs w:val="24"/>
                <w:lang w:eastAsia="zh-CN"/>
              </w:rPr>
              <w:t>饱和度</w:t>
            </w:r>
            <w:r>
              <w:rPr>
                <w:rFonts w:hint="eastAsia" w:ascii="仿宋" w:hAnsi="仿宋" w:eastAsia="仿宋" w:cs="仿宋"/>
                <w:color w:val="auto"/>
                <w:kern w:val="0"/>
                <w:sz w:val="24"/>
                <w:szCs w:val="24"/>
              </w:rPr>
              <w:t>传感器</w:t>
            </w:r>
            <w:r>
              <w:rPr>
                <w:rFonts w:hint="eastAsia" w:ascii="仿宋" w:hAnsi="仿宋" w:eastAsia="仿宋" w:cs="仿宋"/>
                <w:color w:val="auto"/>
                <w:kern w:val="0"/>
                <w:sz w:val="24"/>
                <w:szCs w:val="24"/>
                <w:lang w:val="en-US" w:eastAsia="zh-CN"/>
              </w:rPr>
              <w:t xml:space="preserve">    1个</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0FDC9059">
            <w:pPr>
              <w:autoSpaceDE w:val="0"/>
              <w:autoSpaceDN w:val="0"/>
              <w:adjustRightInd w:val="0"/>
              <w:spacing w:line="280" w:lineRule="exact"/>
              <w:rPr>
                <w:rFonts w:hint="eastAsia" w:ascii="仿宋" w:hAnsi="仿宋" w:eastAsia="仿宋" w:cs="仿宋"/>
                <w:sz w:val="24"/>
                <w:szCs w:val="24"/>
                <w:lang w:val="zh-CN"/>
              </w:rPr>
            </w:pPr>
          </w:p>
        </w:tc>
      </w:tr>
      <w:tr w14:paraId="081FAF97">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641128EB">
            <w:pPr>
              <w:autoSpaceDE w:val="0"/>
              <w:autoSpaceDN w:val="0"/>
              <w:adjustRightInd w:val="0"/>
              <w:spacing w:line="280" w:lineRule="exact"/>
              <w:rPr>
                <w:rFonts w:hint="eastAsia" w:ascii="仿宋" w:hAnsi="仿宋" w:eastAsia="仿宋" w:cs="仿宋"/>
                <w:sz w:val="24"/>
                <w:szCs w:val="24"/>
                <w:lang w:val="en-US"/>
              </w:rPr>
            </w:pPr>
            <w:r>
              <w:rPr>
                <w:rFonts w:hint="eastAsia" w:ascii="仿宋" w:hAnsi="仿宋" w:eastAsia="仿宋" w:cs="仿宋"/>
                <w:sz w:val="24"/>
                <w:szCs w:val="24"/>
                <w:lang w:val="en-US" w:eastAsia="zh-CN"/>
              </w:rPr>
              <w:t>3.20.5</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05898B01">
            <w:pPr>
              <w:widowControl/>
              <w:jc w:val="left"/>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rPr>
              <w:t>血压袖套</w:t>
            </w:r>
            <w:r>
              <w:rPr>
                <w:rFonts w:hint="eastAsia" w:ascii="仿宋" w:hAnsi="仿宋" w:eastAsia="仿宋" w:cs="仿宋"/>
                <w:color w:val="auto"/>
                <w:kern w:val="0"/>
                <w:sz w:val="24"/>
                <w:szCs w:val="24"/>
                <w:lang w:val="en-US" w:eastAsia="zh-CN"/>
              </w:rPr>
              <w:t xml:space="preserve">       1个</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19EDA6DA">
            <w:pPr>
              <w:autoSpaceDE w:val="0"/>
              <w:autoSpaceDN w:val="0"/>
              <w:adjustRightInd w:val="0"/>
              <w:spacing w:line="280" w:lineRule="exact"/>
              <w:rPr>
                <w:rFonts w:hint="eastAsia" w:ascii="仿宋" w:hAnsi="仿宋" w:eastAsia="仿宋" w:cs="仿宋"/>
                <w:sz w:val="24"/>
                <w:szCs w:val="24"/>
                <w:lang w:val="zh-CN"/>
              </w:rPr>
            </w:pPr>
          </w:p>
        </w:tc>
      </w:tr>
      <w:tr w14:paraId="7BECFA0E">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5AA97264">
            <w:pPr>
              <w:autoSpaceDE w:val="0"/>
              <w:autoSpaceDN w:val="0"/>
              <w:adjustRightInd w:val="0"/>
              <w:spacing w:line="280" w:lineRule="exact"/>
              <w:rPr>
                <w:rFonts w:hint="eastAsia" w:ascii="仿宋" w:hAnsi="仿宋" w:eastAsia="仿宋" w:cs="仿宋"/>
                <w:sz w:val="24"/>
                <w:szCs w:val="24"/>
                <w:lang w:val="en-US"/>
              </w:rPr>
            </w:pPr>
            <w:r>
              <w:rPr>
                <w:rFonts w:hint="eastAsia" w:ascii="仿宋" w:hAnsi="仿宋" w:eastAsia="仿宋" w:cs="仿宋"/>
                <w:sz w:val="24"/>
                <w:szCs w:val="24"/>
                <w:lang w:val="en-US" w:eastAsia="zh-CN"/>
              </w:rPr>
              <w:t>3.20.6</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0332BF57">
            <w:pPr>
              <w:widowControl/>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心电</w:t>
            </w:r>
            <w:r>
              <w:rPr>
                <w:rFonts w:hint="eastAsia" w:ascii="仿宋" w:hAnsi="仿宋" w:eastAsia="仿宋" w:cs="仿宋"/>
                <w:color w:val="auto"/>
                <w:kern w:val="0"/>
                <w:sz w:val="24"/>
                <w:szCs w:val="24"/>
              </w:rPr>
              <w:t>导联线</w:t>
            </w:r>
            <w:r>
              <w:rPr>
                <w:rFonts w:hint="eastAsia" w:ascii="仿宋" w:hAnsi="仿宋" w:eastAsia="仿宋" w:cs="仿宋"/>
                <w:color w:val="auto"/>
                <w:kern w:val="0"/>
                <w:sz w:val="24"/>
                <w:szCs w:val="24"/>
                <w:lang w:val="en-US" w:eastAsia="zh-CN"/>
              </w:rPr>
              <w:t xml:space="preserve">   1根</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4864B1E1">
            <w:pPr>
              <w:autoSpaceDE w:val="0"/>
              <w:autoSpaceDN w:val="0"/>
              <w:adjustRightInd w:val="0"/>
              <w:spacing w:line="280" w:lineRule="exact"/>
              <w:rPr>
                <w:rFonts w:hint="eastAsia" w:ascii="仿宋" w:hAnsi="仿宋" w:eastAsia="仿宋" w:cs="仿宋"/>
                <w:sz w:val="24"/>
                <w:szCs w:val="24"/>
                <w:lang w:val="zh-CN"/>
              </w:rPr>
            </w:pPr>
          </w:p>
        </w:tc>
      </w:tr>
      <w:tr w14:paraId="3B08DD1B">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F2AC4AC">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3.20.7</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03876C62">
            <w:pPr>
              <w:widowControl/>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上墙支架或台车  2套（不作同品牌要求）</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5D60A82E">
            <w:pPr>
              <w:autoSpaceDE w:val="0"/>
              <w:autoSpaceDN w:val="0"/>
              <w:adjustRightInd w:val="0"/>
              <w:spacing w:line="280" w:lineRule="exact"/>
              <w:rPr>
                <w:rFonts w:hint="eastAsia" w:ascii="仿宋" w:hAnsi="仿宋" w:eastAsia="仿宋" w:cs="仿宋"/>
                <w:sz w:val="24"/>
                <w:szCs w:val="24"/>
                <w:lang w:val="zh-CN"/>
              </w:rPr>
            </w:pPr>
          </w:p>
        </w:tc>
      </w:tr>
      <w:tr w14:paraId="4EC9789E">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E4F9601">
            <w:pPr>
              <w:autoSpaceDE w:val="0"/>
              <w:autoSpaceDN w:val="0"/>
              <w:adjustRightInd w:val="0"/>
              <w:spacing w:line="280" w:lineRule="exac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44EF39AA">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胎心监护仪（双胎）2台</w:t>
            </w:r>
            <w:r>
              <w:rPr>
                <w:rFonts w:hint="eastAsia" w:ascii="仿宋" w:hAnsi="仿宋" w:eastAsia="仿宋" w:cs="仿宋"/>
                <w:b/>
                <w:bCs/>
                <w:color w:val="auto"/>
                <w:sz w:val="24"/>
                <w:szCs w:val="24"/>
                <w:lang w:val="zh-CN"/>
              </w:rPr>
              <w:t>具体技术参数</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7104BF17">
            <w:pPr>
              <w:autoSpaceDE w:val="0"/>
              <w:autoSpaceDN w:val="0"/>
              <w:adjustRightInd w:val="0"/>
              <w:spacing w:line="280" w:lineRule="exact"/>
              <w:rPr>
                <w:rFonts w:hint="eastAsia" w:ascii="仿宋" w:hAnsi="仿宋" w:eastAsia="仿宋" w:cs="仿宋"/>
                <w:sz w:val="24"/>
                <w:szCs w:val="24"/>
                <w:lang w:val="zh-CN"/>
              </w:rPr>
            </w:pPr>
          </w:p>
        </w:tc>
      </w:tr>
      <w:tr w14:paraId="57A6E7AF">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17D2EB25">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en-US" w:eastAsia="zh-CN"/>
              </w:rPr>
              <w:t>4</w:t>
            </w:r>
            <w:r>
              <w:rPr>
                <w:rFonts w:hint="eastAsia" w:ascii="仿宋" w:hAnsi="仿宋" w:eastAsia="仿宋" w:cs="仿宋"/>
                <w:sz w:val="24"/>
                <w:szCs w:val="24"/>
                <w:lang w:val="zh-CN"/>
              </w:rPr>
              <w:t>.1</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500416AA">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一体化无线胎监，监护参数：胎心率（FHR），宫缩压力（TOCO），胎动（FM）</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支持母参模块：</w:t>
            </w:r>
            <w:r>
              <w:rPr>
                <w:rFonts w:hint="eastAsia" w:ascii="仿宋" w:hAnsi="仿宋" w:eastAsia="仿宋" w:cs="仿宋"/>
                <w:color w:val="auto"/>
                <w:sz w:val="24"/>
                <w:szCs w:val="24"/>
                <w:lang w:val="en-US" w:eastAsia="zh-CN"/>
              </w:rPr>
              <w:t>母亲心率、</w:t>
            </w:r>
            <w:r>
              <w:rPr>
                <w:rFonts w:hint="eastAsia" w:ascii="仿宋" w:hAnsi="仿宋" w:eastAsia="仿宋" w:cs="仿宋"/>
                <w:color w:val="auto"/>
                <w:sz w:val="24"/>
                <w:szCs w:val="24"/>
              </w:rPr>
              <w:t>血压、血氧、</w:t>
            </w:r>
            <w:r>
              <w:rPr>
                <w:rFonts w:hint="eastAsia" w:ascii="仿宋" w:hAnsi="仿宋" w:eastAsia="仿宋" w:cs="仿宋"/>
                <w:color w:val="auto"/>
                <w:sz w:val="24"/>
                <w:szCs w:val="24"/>
                <w:lang w:val="en-US" w:eastAsia="zh-CN"/>
              </w:rPr>
              <w:t>脉率</w:t>
            </w:r>
            <w:r>
              <w:rPr>
                <w:rFonts w:hint="eastAsia" w:ascii="仿宋" w:hAnsi="仿宋" w:eastAsia="仿宋" w:cs="仿宋"/>
                <w:color w:val="auto"/>
                <w:sz w:val="24"/>
                <w:szCs w:val="24"/>
              </w:rPr>
              <w:t>、心电、呼吸（需提供产品图片及产品说明书证明）</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41D501EE">
            <w:pPr>
              <w:autoSpaceDE w:val="0"/>
              <w:autoSpaceDN w:val="0"/>
              <w:adjustRightInd w:val="0"/>
              <w:spacing w:line="280" w:lineRule="exact"/>
              <w:rPr>
                <w:rFonts w:hint="eastAsia" w:ascii="仿宋" w:hAnsi="仿宋" w:eastAsia="仿宋" w:cs="仿宋"/>
                <w:sz w:val="24"/>
                <w:szCs w:val="24"/>
                <w:lang w:val="zh-CN"/>
              </w:rPr>
            </w:pPr>
          </w:p>
        </w:tc>
      </w:tr>
      <w:tr w14:paraId="57E7C10F">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35D336D1">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en-US" w:eastAsia="zh-CN"/>
              </w:rPr>
              <w:t>4.2</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149AC01B">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晶片1MHz超声胎心探头，超声波束声强：</w:t>
            </w:r>
            <w:r>
              <w:rPr>
                <w:rFonts w:hint="eastAsia" w:ascii="仿宋" w:hAnsi="仿宋" w:eastAsia="仿宋" w:cs="仿宋"/>
                <w:color w:val="auto"/>
                <w:kern w:val="0"/>
                <w:sz w:val="24"/>
                <w:szCs w:val="24"/>
              </w:rPr>
              <w:t>I</w:t>
            </w:r>
            <w:r>
              <w:rPr>
                <w:rFonts w:hint="eastAsia" w:ascii="仿宋" w:hAnsi="仿宋" w:eastAsia="仿宋" w:cs="仿宋"/>
                <w:color w:val="auto"/>
                <w:kern w:val="0"/>
                <w:sz w:val="24"/>
                <w:szCs w:val="24"/>
                <w:vertAlign w:val="subscript"/>
              </w:rPr>
              <w:t>ob</w:t>
            </w:r>
            <w:r>
              <w:rPr>
                <w:rFonts w:hint="eastAsia" w:ascii="仿宋" w:hAnsi="仿宋" w:eastAsia="仿宋" w:cs="仿宋"/>
                <w:color w:val="auto"/>
                <w:kern w:val="0"/>
                <w:sz w:val="24"/>
                <w:szCs w:val="24"/>
              </w:rPr>
              <w:t>&lt;3.</w:t>
            </w: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 xml:space="preserve"> mW/cm</w:t>
            </w:r>
            <w:r>
              <w:rPr>
                <w:rFonts w:hint="eastAsia" w:ascii="仿宋" w:hAnsi="仿宋" w:eastAsia="仿宋" w:cs="仿宋"/>
                <w:color w:val="auto"/>
                <w:kern w:val="0"/>
                <w:sz w:val="24"/>
                <w:szCs w:val="24"/>
                <w:vertAlign w:val="superscript"/>
              </w:rPr>
              <w:t>2</w:t>
            </w:r>
            <w:r>
              <w:rPr>
                <w:rFonts w:hint="eastAsia" w:ascii="仿宋" w:hAnsi="仿宋" w:eastAsia="仿宋" w:cs="仿宋"/>
                <w:color w:val="auto"/>
                <w:sz w:val="24"/>
                <w:szCs w:val="24"/>
              </w:rPr>
              <w:t>（需提供产品说明书证明）</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01E59042">
            <w:pPr>
              <w:autoSpaceDE w:val="0"/>
              <w:autoSpaceDN w:val="0"/>
              <w:adjustRightInd w:val="0"/>
              <w:spacing w:line="280" w:lineRule="exact"/>
              <w:rPr>
                <w:rFonts w:hint="eastAsia" w:ascii="仿宋" w:hAnsi="仿宋" w:eastAsia="仿宋" w:cs="仿宋"/>
                <w:sz w:val="24"/>
                <w:szCs w:val="24"/>
                <w:lang w:val="zh-CN"/>
              </w:rPr>
            </w:pPr>
          </w:p>
        </w:tc>
      </w:tr>
      <w:tr w14:paraId="6E926273">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3B3C7F1">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lang w:val="zh-CN"/>
              </w:rPr>
              <w:t>.</w:t>
            </w:r>
            <w:r>
              <w:rPr>
                <w:rFonts w:hint="eastAsia" w:ascii="仿宋" w:hAnsi="仿宋" w:eastAsia="仿宋" w:cs="仿宋"/>
                <w:sz w:val="24"/>
                <w:szCs w:val="24"/>
                <w:lang w:val="en-US" w:eastAsia="zh-CN"/>
              </w:rPr>
              <w:t>3</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12589D8F">
            <w:pPr>
              <w:numPr>
                <w:ilvl w:val="0"/>
                <w:numId w:val="0"/>
              </w:numPr>
              <w:spacing w:before="156" w:beforeLines="50"/>
              <w:ind w:left="0" w:leftChars="0" w:firstLine="0" w:firstLineChars="0"/>
              <w:rPr>
                <w:rFonts w:hint="eastAsia" w:ascii="仿宋" w:hAnsi="仿宋" w:eastAsia="仿宋" w:cs="仿宋"/>
                <w:color w:val="auto"/>
                <w:sz w:val="24"/>
                <w:szCs w:val="24"/>
                <w:lang w:val="zh-CN"/>
              </w:rPr>
            </w:pPr>
            <w:r>
              <w:rPr>
                <w:rFonts w:hint="eastAsia" w:ascii="仿宋" w:hAnsi="仿宋" w:eastAsia="仿宋" w:cs="仿宋"/>
                <w:color w:val="auto"/>
                <w:sz w:val="24"/>
                <w:szCs w:val="24"/>
              </w:rPr>
              <w:t>支持TOCO探头外接电极套，监测宫缩的同时监测母亲心率曲线，有效识别母亲心率信号干扰；支持胎心率与母亲心率信号重合报警功能</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5474AD64">
            <w:pPr>
              <w:autoSpaceDE w:val="0"/>
              <w:autoSpaceDN w:val="0"/>
              <w:adjustRightInd w:val="0"/>
              <w:spacing w:line="280" w:lineRule="exact"/>
              <w:rPr>
                <w:rFonts w:hint="eastAsia" w:ascii="仿宋" w:hAnsi="仿宋" w:eastAsia="仿宋" w:cs="仿宋"/>
                <w:sz w:val="24"/>
                <w:szCs w:val="24"/>
                <w:lang w:val="zh-CN"/>
              </w:rPr>
            </w:pPr>
          </w:p>
        </w:tc>
      </w:tr>
      <w:tr w14:paraId="0F4776A0">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6A3B7464">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4.4</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30575F10">
            <w:pPr>
              <w:numPr>
                <w:ilvl w:val="0"/>
                <w:numId w:val="0"/>
              </w:numPr>
              <w:spacing w:before="156" w:beforeLines="50"/>
              <w:ind w:left="0" w:leftChars="0" w:firstLine="0" w:firstLineChars="0"/>
              <w:rPr>
                <w:rFonts w:hint="eastAsia" w:ascii="仿宋" w:hAnsi="仿宋" w:eastAsia="仿宋" w:cs="仿宋"/>
                <w:color w:val="auto"/>
                <w:sz w:val="24"/>
                <w:szCs w:val="24"/>
                <w:lang w:val="zh-CN"/>
              </w:rPr>
            </w:pPr>
            <w:r>
              <w:rPr>
                <w:rFonts w:hint="eastAsia" w:ascii="仿宋" w:hAnsi="仿宋" w:eastAsia="仿宋" w:cs="仿宋"/>
                <w:color w:val="auto"/>
                <w:sz w:val="24"/>
                <w:szCs w:val="24"/>
              </w:rPr>
              <w:t>支持胎心率与母亲心率信号重合报警功能（需提供产品说明书证明）</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75DA9CA0">
            <w:pPr>
              <w:autoSpaceDE w:val="0"/>
              <w:autoSpaceDN w:val="0"/>
              <w:adjustRightInd w:val="0"/>
              <w:spacing w:line="280" w:lineRule="exact"/>
              <w:rPr>
                <w:rFonts w:hint="eastAsia" w:ascii="仿宋" w:hAnsi="仿宋" w:eastAsia="仿宋" w:cs="仿宋"/>
                <w:sz w:val="24"/>
                <w:szCs w:val="24"/>
                <w:lang w:val="zh-CN"/>
              </w:rPr>
            </w:pPr>
          </w:p>
        </w:tc>
      </w:tr>
      <w:tr w14:paraId="28E72503">
        <w:tblPrEx>
          <w:tblCellMar>
            <w:top w:w="0" w:type="dxa"/>
            <w:left w:w="108" w:type="dxa"/>
            <w:bottom w:w="0" w:type="dxa"/>
            <w:right w:w="108" w:type="dxa"/>
          </w:tblCellMar>
        </w:tblPrEx>
        <w:trPr>
          <w:trHeight w:val="28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691BCC2F">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4.5</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218F6F60">
            <w:pPr>
              <w:numPr>
                <w:ilvl w:val="0"/>
                <w:numId w:val="0"/>
              </w:numPr>
              <w:spacing w:before="156" w:beforeLines="50"/>
              <w:ind w:left="0" w:leftChars="0" w:firstLine="0" w:firstLineChars="0"/>
              <w:rPr>
                <w:rFonts w:hint="eastAsia" w:ascii="仿宋" w:hAnsi="仿宋" w:eastAsia="仿宋" w:cs="仿宋"/>
                <w:color w:val="auto"/>
                <w:sz w:val="24"/>
                <w:szCs w:val="24"/>
                <w:lang w:val="zh-CN"/>
              </w:rPr>
            </w:pPr>
            <w:r>
              <w:rPr>
                <w:rFonts w:hint="eastAsia" w:ascii="仿宋" w:hAnsi="仿宋" w:eastAsia="仿宋" w:cs="仿宋"/>
                <w:color w:val="auto"/>
                <w:sz w:val="24"/>
                <w:szCs w:val="24"/>
              </w:rPr>
              <w:t>胎动：自动胎动检测，显示并打印胎儿活动图</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0B498E12">
            <w:pPr>
              <w:autoSpaceDE w:val="0"/>
              <w:autoSpaceDN w:val="0"/>
              <w:adjustRightInd w:val="0"/>
              <w:spacing w:line="280" w:lineRule="exact"/>
              <w:rPr>
                <w:rFonts w:hint="eastAsia" w:ascii="仿宋" w:hAnsi="仿宋" w:eastAsia="仿宋" w:cs="仿宋"/>
                <w:sz w:val="24"/>
                <w:szCs w:val="24"/>
                <w:lang w:val="zh-CN"/>
              </w:rPr>
            </w:pPr>
          </w:p>
        </w:tc>
      </w:tr>
      <w:tr w14:paraId="268A4154">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21BB5A79">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sz w:val="24"/>
                <w:szCs w:val="24"/>
                <w:lang w:val="en-US" w:eastAsia="zh-CN"/>
              </w:rPr>
              <w:t>4.6</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01CF7A2F">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eastAsia="zh-CN"/>
              </w:rPr>
              <w:t>支持无线母参模块；</w:t>
            </w:r>
            <w:r>
              <w:rPr>
                <w:rFonts w:hint="eastAsia" w:ascii="仿宋" w:hAnsi="仿宋" w:eastAsia="仿宋" w:cs="仿宋"/>
                <w:color w:val="auto"/>
                <w:sz w:val="24"/>
                <w:szCs w:val="24"/>
              </w:rPr>
              <w:t>支持无线充电，无线探头无充电触点（需提供说明书及探头图片证明）</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25B311C3">
            <w:pPr>
              <w:autoSpaceDE w:val="0"/>
              <w:autoSpaceDN w:val="0"/>
              <w:adjustRightInd w:val="0"/>
              <w:spacing w:line="280" w:lineRule="exact"/>
              <w:rPr>
                <w:rFonts w:hint="eastAsia" w:ascii="仿宋" w:hAnsi="仿宋" w:eastAsia="仿宋" w:cs="仿宋"/>
                <w:sz w:val="24"/>
                <w:szCs w:val="24"/>
                <w:lang w:val="zh-CN"/>
              </w:rPr>
            </w:pPr>
          </w:p>
        </w:tc>
      </w:tr>
      <w:tr w14:paraId="17CBA5A2">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41EBDB48">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4.7</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64E58FAF">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支持无线探头10min以上的断线续传</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4AF16D79">
            <w:pPr>
              <w:autoSpaceDE w:val="0"/>
              <w:autoSpaceDN w:val="0"/>
              <w:adjustRightInd w:val="0"/>
              <w:spacing w:line="280" w:lineRule="exact"/>
              <w:rPr>
                <w:rFonts w:hint="eastAsia" w:ascii="仿宋" w:hAnsi="仿宋" w:eastAsia="仿宋" w:cs="仿宋"/>
                <w:sz w:val="24"/>
                <w:szCs w:val="24"/>
                <w:lang w:val="zh-CN"/>
              </w:rPr>
            </w:pPr>
          </w:p>
        </w:tc>
      </w:tr>
      <w:tr w14:paraId="701B59A3">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591D0BC9">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4.8</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276B68FB">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持波形储存时长≥3000小时</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746C9E7A">
            <w:pPr>
              <w:autoSpaceDE w:val="0"/>
              <w:autoSpaceDN w:val="0"/>
              <w:adjustRightInd w:val="0"/>
              <w:spacing w:line="280" w:lineRule="exact"/>
              <w:rPr>
                <w:rFonts w:hint="eastAsia" w:ascii="仿宋" w:hAnsi="仿宋" w:eastAsia="仿宋" w:cs="仿宋"/>
                <w:sz w:val="24"/>
                <w:szCs w:val="24"/>
                <w:lang w:val="zh-CN"/>
              </w:rPr>
            </w:pPr>
          </w:p>
        </w:tc>
      </w:tr>
      <w:tr w14:paraId="7CFF2F3C">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69239682">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4.9</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49A0968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＞13英寸高清晰TFT触摸屏设计，1920*1080P高清分辨率呈现（需提供产品说明书证明）</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098C136A">
            <w:pPr>
              <w:autoSpaceDE w:val="0"/>
              <w:autoSpaceDN w:val="0"/>
              <w:adjustRightInd w:val="0"/>
              <w:spacing w:line="280" w:lineRule="exact"/>
              <w:rPr>
                <w:rFonts w:hint="eastAsia" w:ascii="仿宋" w:hAnsi="仿宋" w:eastAsia="仿宋" w:cs="仿宋"/>
                <w:sz w:val="24"/>
                <w:szCs w:val="24"/>
                <w:lang w:val="zh-CN"/>
              </w:rPr>
            </w:pPr>
          </w:p>
        </w:tc>
      </w:tr>
      <w:tr w14:paraId="61930898">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2620AEBF">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4.10</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007B6F7F">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支持全键盘中文孕妇信息输入，支持USB接口</w:t>
            </w:r>
            <w:r>
              <w:rPr>
                <w:rFonts w:hint="eastAsia" w:ascii="仿宋" w:hAnsi="仿宋" w:eastAsia="仿宋" w:cs="仿宋"/>
                <w:color w:val="auto"/>
                <w:sz w:val="24"/>
                <w:szCs w:val="24"/>
                <w:lang w:eastAsia="zh-CN"/>
              </w:rPr>
              <w:t>，</w:t>
            </w:r>
            <w:r>
              <w:rPr>
                <w:rFonts w:hint="eastAsia" w:ascii="仿宋" w:hAnsi="仿宋" w:eastAsia="仿宋" w:cs="仿宋"/>
                <w:color w:val="auto"/>
                <w:kern w:val="0"/>
                <w:sz w:val="24"/>
                <w:szCs w:val="24"/>
              </w:rPr>
              <w:t>支持接入扫码枪</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0AFE7F08">
            <w:pPr>
              <w:autoSpaceDE w:val="0"/>
              <w:autoSpaceDN w:val="0"/>
              <w:adjustRightInd w:val="0"/>
              <w:spacing w:line="280" w:lineRule="exact"/>
              <w:rPr>
                <w:rFonts w:hint="eastAsia" w:ascii="仿宋" w:hAnsi="仿宋" w:eastAsia="仿宋" w:cs="仿宋"/>
                <w:sz w:val="24"/>
                <w:szCs w:val="24"/>
                <w:lang w:val="zh-CN"/>
              </w:rPr>
            </w:pPr>
          </w:p>
        </w:tc>
      </w:tr>
      <w:tr w14:paraId="79BD1116">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40D36779">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4.11</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08A07874">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胎心率报警范围可调，当胎心率过缓或过速时自动报警，报警内容中文显示，报警持续时间可调</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17DF78D3">
            <w:pPr>
              <w:autoSpaceDE w:val="0"/>
              <w:autoSpaceDN w:val="0"/>
              <w:adjustRightInd w:val="0"/>
              <w:spacing w:line="280" w:lineRule="exact"/>
              <w:rPr>
                <w:rFonts w:hint="eastAsia" w:ascii="仿宋" w:hAnsi="仿宋" w:eastAsia="仿宋" w:cs="仿宋"/>
                <w:sz w:val="24"/>
                <w:szCs w:val="24"/>
                <w:lang w:val="zh-CN"/>
              </w:rPr>
            </w:pPr>
          </w:p>
        </w:tc>
      </w:tr>
      <w:tr w14:paraId="6B0D80AF">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33D3F37E">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4.12</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587E9D5F">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支持</w:t>
            </w:r>
            <w:r>
              <w:rPr>
                <w:rFonts w:hint="eastAsia" w:ascii="仿宋" w:hAnsi="仿宋" w:eastAsia="仿宋" w:cs="仿宋"/>
                <w:color w:val="auto"/>
                <w:sz w:val="24"/>
                <w:szCs w:val="24"/>
                <w:lang w:val="en-US" w:eastAsia="zh-CN"/>
              </w:rPr>
              <w:t>升级双/</w:t>
            </w:r>
            <w:r>
              <w:rPr>
                <w:rFonts w:hint="eastAsia" w:ascii="仿宋" w:hAnsi="仿宋" w:eastAsia="仿宋" w:cs="仿宋"/>
                <w:color w:val="auto"/>
                <w:sz w:val="24"/>
                <w:szCs w:val="24"/>
              </w:rPr>
              <w:t>三胎监测，支持多胎胎心率重合报警(SOV)（需提供产品说明书证明）</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3E70E2DF">
            <w:pPr>
              <w:autoSpaceDE w:val="0"/>
              <w:autoSpaceDN w:val="0"/>
              <w:adjustRightInd w:val="0"/>
              <w:spacing w:line="280" w:lineRule="exact"/>
              <w:rPr>
                <w:rFonts w:hint="eastAsia" w:ascii="仿宋" w:hAnsi="仿宋" w:eastAsia="仿宋" w:cs="仿宋"/>
                <w:sz w:val="24"/>
                <w:szCs w:val="24"/>
                <w:lang w:val="zh-CN"/>
              </w:rPr>
            </w:pPr>
          </w:p>
        </w:tc>
      </w:tr>
      <w:tr w14:paraId="4F3C2332">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507BFC40">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4.13</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6EF64056">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具有超声传感器信号质量指示功能，以得到准确和稳定的胎心参数值和曲线</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7EFECDB6">
            <w:pPr>
              <w:autoSpaceDE w:val="0"/>
              <w:autoSpaceDN w:val="0"/>
              <w:adjustRightInd w:val="0"/>
              <w:spacing w:line="280" w:lineRule="exact"/>
              <w:rPr>
                <w:rFonts w:hint="eastAsia" w:ascii="仿宋" w:hAnsi="仿宋" w:eastAsia="仿宋" w:cs="仿宋"/>
                <w:sz w:val="24"/>
                <w:szCs w:val="24"/>
                <w:lang w:val="zh-CN"/>
              </w:rPr>
            </w:pPr>
          </w:p>
        </w:tc>
      </w:tr>
      <w:tr w14:paraId="6926B04A">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673B367D">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4.14</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0EC91293">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内置四种以上胎监报告自动评分/分析方法（需提供对应的软件界面证明）</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4217ACBA">
            <w:pPr>
              <w:autoSpaceDE w:val="0"/>
              <w:autoSpaceDN w:val="0"/>
              <w:adjustRightInd w:val="0"/>
              <w:spacing w:line="280" w:lineRule="exact"/>
              <w:rPr>
                <w:rFonts w:hint="eastAsia" w:ascii="仿宋" w:hAnsi="仿宋" w:eastAsia="仿宋" w:cs="仿宋"/>
                <w:sz w:val="24"/>
                <w:szCs w:val="24"/>
                <w:lang w:val="zh-CN"/>
              </w:rPr>
            </w:pPr>
          </w:p>
        </w:tc>
      </w:tr>
      <w:tr w14:paraId="54F175BF">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2428A790">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4.15</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236946A4">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内置通讯接口，支持多种方式接入中央站</w:t>
            </w:r>
            <w:r>
              <w:rPr>
                <w:rFonts w:hint="eastAsia" w:ascii="仿宋" w:hAnsi="仿宋" w:eastAsia="仿宋" w:cs="仿宋"/>
                <w:color w:val="auto"/>
                <w:sz w:val="24"/>
                <w:szCs w:val="24"/>
                <w:lang w:val="en-US" w:eastAsia="zh-CN"/>
              </w:rPr>
              <w:t>组成网络系统</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内置485、</w:t>
            </w:r>
            <w:r>
              <w:rPr>
                <w:rFonts w:hint="eastAsia" w:ascii="仿宋" w:hAnsi="仿宋" w:eastAsia="仿宋" w:cs="仿宋"/>
                <w:color w:val="auto"/>
                <w:sz w:val="24"/>
                <w:szCs w:val="24"/>
                <w:lang w:val="en-US" w:eastAsia="zh-CN"/>
              </w:rPr>
              <w:t>内置</w:t>
            </w:r>
            <w:r>
              <w:rPr>
                <w:rFonts w:hint="eastAsia" w:ascii="仿宋" w:hAnsi="仿宋" w:eastAsia="仿宋" w:cs="仿宋"/>
                <w:color w:val="auto"/>
                <w:sz w:val="24"/>
                <w:szCs w:val="24"/>
              </w:rPr>
              <w:t>wifi</w:t>
            </w:r>
            <w:r>
              <w:rPr>
                <w:rFonts w:hint="eastAsia" w:ascii="仿宋" w:hAnsi="仿宋" w:eastAsia="仿宋" w:cs="仿宋"/>
                <w:color w:val="auto"/>
                <w:sz w:val="24"/>
                <w:szCs w:val="24"/>
                <w:lang w:val="en-US" w:eastAsia="zh-CN"/>
              </w:rPr>
              <w:t>等</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1B92225B">
            <w:pPr>
              <w:autoSpaceDE w:val="0"/>
              <w:autoSpaceDN w:val="0"/>
              <w:adjustRightInd w:val="0"/>
              <w:spacing w:line="280" w:lineRule="exact"/>
              <w:rPr>
                <w:rFonts w:hint="eastAsia" w:ascii="仿宋" w:hAnsi="仿宋" w:eastAsia="仿宋" w:cs="仿宋"/>
                <w:sz w:val="24"/>
                <w:szCs w:val="24"/>
                <w:lang w:val="zh-CN"/>
              </w:rPr>
            </w:pPr>
          </w:p>
        </w:tc>
      </w:tr>
      <w:tr w14:paraId="4A9E7755">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1631CFAF">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4.16</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581CC99A">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主机防护等级IPX2，</w:t>
            </w:r>
            <w:r>
              <w:rPr>
                <w:rFonts w:hint="eastAsia" w:ascii="仿宋" w:hAnsi="仿宋" w:eastAsia="仿宋" w:cs="仿宋"/>
                <w:color w:val="auto"/>
                <w:sz w:val="24"/>
                <w:szCs w:val="24"/>
                <w:lang w:val="en-US" w:eastAsia="zh-CN"/>
              </w:rPr>
              <w:t>探头防护等级IP68</w:t>
            </w:r>
            <w:r>
              <w:rPr>
                <w:rFonts w:hint="eastAsia" w:ascii="仿宋" w:hAnsi="仿宋" w:eastAsia="仿宋" w:cs="仿宋"/>
                <w:color w:val="auto"/>
                <w:sz w:val="24"/>
                <w:szCs w:val="24"/>
              </w:rPr>
              <w:t>,无线母参模块</w:t>
            </w:r>
            <w:r>
              <w:rPr>
                <w:rFonts w:hint="eastAsia" w:ascii="仿宋" w:hAnsi="仿宋" w:eastAsia="仿宋" w:cs="仿宋"/>
                <w:color w:val="auto"/>
                <w:sz w:val="24"/>
                <w:szCs w:val="24"/>
                <w:lang w:val="en-US" w:eastAsia="zh-CN"/>
              </w:rPr>
              <w:t>防护等级</w:t>
            </w:r>
            <w:r>
              <w:rPr>
                <w:rFonts w:hint="eastAsia" w:ascii="仿宋" w:hAnsi="仿宋" w:eastAsia="仿宋" w:cs="仿宋"/>
                <w:color w:val="auto"/>
                <w:sz w:val="24"/>
                <w:szCs w:val="24"/>
              </w:rPr>
              <w:t>IPX2</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0699FD28">
            <w:pPr>
              <w:autoSpaceDE w:val="0"/>
              <w:autoSpaceDN w:val="0"/>
              <w:adjustRightInd w:val="0"/>
              <w:spacing w:line="280" w:lineRule="exact"/>
              <w:rPr>
                <w:rFonts w:hint="eastAsia" w:ascii="仿宋" w:hAnsi="仿宋" w:eastAsia="仿宋" w:cs="仿宋"/>
                <w:sz w:val="24"/>
                <w:szCs w:val="24"/>
                <w:lang w:val="zh-CN"/>
              </w:rPr>
            </w:pPr>
          </w:p>
        </w:tc>
      </w:tr>
      <w:tr w14:paraId="254496BA">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36362577">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4.17</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348D34C0">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内置式152mm（或150mm）宽行打印，符合国际标准，连续准确记录胎心率、宫缩压曲线、母亲心率曲线、血氧曲线及胎儿活动曲线</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370324A0">
            <w:pPr>
              <w:autoSpaceDE w:val="0"/>
              <w:autoSpaceDN w:val="0"/>
              <w:adjustRightInd w:val="0"/>
              <w:spacing w:line="280" w:lineRule="exact"/>
              <w:rPr>
                <w:rFonts w:hint="eastAsia" w:ascii="仿宋" w:hAnsi="仿宋" w:eastAsia="仿宋" w:cs="仿宋"/>
                <w:sz w:val="24"/>
                <w:szCs w:val="24"/>
                <w:lang w:val="zh-CN"/>
              </w:rPr>
            </w:pPr>
          </w:p>
        </w:tc>
      </w:tr>
      <w:tr w14:paraId="0EDEC6B9">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12AA95F9">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4.18</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43B4EBD0">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中英文操作界面</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666A024E">
            <w:pPr>
              <w:autoSpaceDE w:val="0"/>
              <w:autoSpaceDN w:val="0"/>
              <w:adjustRightInd w:val="0"/>
              <w:spacing w:line="280" w:lineRule="exact"/>
              <w:rPr>
                <w:rFonts w:hint="eastAsia" w:ascii="仿宋" w:hAnsi="仿宋" w:eastAsia="仿宋" w:cs="仿宋"/>
                <w:sz w:val="24"/>
                <w:szCs w:val="24"/>
                <w:lang w:val="zh-CN"/>
              </w:rPr>
            </w:pPr>
          </w:p>
        </w:tc>
      </w:tr>
      <w:tr w14:paraId="4D5B08BF">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76A1B05B">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4.19</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1A23B3CE">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内置打印模块</w:t>
            </w:r>
            <w:r>
              <w:rPr>
                <w:rFonts w:hint="eastAsia" w:ascii="仿宋" w:hAnsi="仿宋" w:eastAsia="仿宋" w:cs="仿宋"/>
                <w:color w:val="auto"/>
                <w:sz w:val="24"/>
                <w:szCs w:val="24"/>
              </w:rPr>
              <w:t>走纸速度1、2、3cm/min可调</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1A4FFD29">
            <w:pPr>
              <w:autoSpaceDE w:val="0"/>
              <w:autoSpaceDN w:val="0"/>
              <w:adjustRightInd w:val="0"/>
              <w:spacing w:line="280" w:lineRule="exact"/>
              <w:rPr>
                <w:rFonts w:hint="eastAsia" w:ascii="仿宋" w:hAnsi="仿宋" w:eastAsia="仿宋" w:cs="仿宋"/>
                <w:sz w:val="24"/>
                <w:szCs w:val="24"/>
                <w:lang w:val="zh-CN"/>
              </w:rPr>
            </w:pPr>
          </w:p>
        </w:tc>
      </w:tr>
      <w:tr w14:paraId="3ECF5472">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20B4886C">
            <w:pPr>
              <w:autoSpaceDE w:val="0"/>
              <w:autoSpaceDN w:val="0"/>
              <w:adjustRightInd w:val="0"/>
              <w:spacing w:line="280" w:lineRule="exact"/>
              <w:rPr>
                <w:rFonts w:hint="eastAsia" w:ascii="仿宋" w:hAnsi="仿宋" w:eastAsia="仿宋" w:cs="仿宋"/>
                <w:sz w:val="24"/>
                <w:szCs w:val="24"/>
                <w:lang w:val="en-US"/>
              </w:rPr>
            </w:pPr>
            <w:r>
              <w:rPr>
                <w:rFonts w:hint="eastAsia" w:ascii="仿宋" w:hAnsi="仿宋" w:eastAsia="仿宋" w:cs="仿宋"/>
                <w:sz w:val="24"/>
                <w:szCs w:val="24"/>
                <w:lang w:val="en-US" w:eastAsia="zh-CN"/>
              </w:rPr>
              <w:t>4.20</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4C6514AB">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b w:val="0"/>
                <w:bCs w:val="0"/>
                <w:color w:val="auto"/>
                <w:sz w:val="24"/>
                <w:szCs w:val="24"/>
                <w:lang w:val="en-US" w:eastAsia="zh-CN"/>
              </w:rPr>
              <w:t>单台</w:t>
            </w:r>
            <w:r>
              <w:rPr>
                <w:rFonts w:hint="eastAsia" w:ascii="仿宋" w:hAnsi="仿宋" w:eastAsia="仿宋" w:cs="仿宋"/>
                <w:b w:val="0"/>
                <w:bCs w:val="0"/>
                <w:color w:val="auto"/>
                <w:sz w:val="24"/>
                <w:szCs w:val="24"/>
              </w:rPr>
              <w:t>配置</w:t>
            </w:r>
            <w:r>
              <w:rPr>
                <w:rFonts w:hint="eastAsia" w:ascii="仿宋" w:hAnsi="仿宋" w:eastAsia="仿宋" w:cs="仿宋"/>
                <w:b w:val="0"/>
                <w:bCs w:val="0"/>
                <w:color w:val="auto"/>
                <w:sz w:val="24"/>
                <w:szCs w:val="24"/>
                <w:lang w:eastAsia="zh-CN"/>
              </w:rPr>
              <w:t>要求</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2C2DA506">
            <w:pPr>
              <w:autoSpaceDE w:val="0"/>
              <w:autoSpaceDN w:val="0"/>
              <w:adjustRightInd w:val="0"/>
              <w:spacing w:line="280" w:lineRule="exact"/>
              <w:rPr>
                <w:rFonts w:hint="eastAsia" w:ascii="仿宋" w:hAnsi="仿宋" w:eastAsia="仿宋" w:cs="仿宋"/>
                <w:sz w:val="24"/>
                <w:szCs w:val="24"/>
              </w:rPr>
            </w:pPr>
          </w:p>
        </w:tc>
      </w:tr>
      <w:tr w14:paraId="1448AFE2">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5F3D14F1">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4.20.1</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3EE784E4">
            <w:pPr>
              <w:autoSpaceDE w:val="0"/>
              <w:autoSpaceDN w:val="0"/>
              <w:adjustRightInd w:val="0"/>
              <w:spacing w:line="280" w:lineRule="exac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主机   1台</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26C04934">
            <w:pPr>
              <w:autoSpaceDE w:val="0"/>
              <w:autoSpaceDN w:val="0"/>
              <w:adjustRightInd w:val="0"/>
              <w:spacing w:line="280" w:lineRule="exact"/>
              <w:rPr>
                <w:rFonts w:hint="eastAsia" w:ascii="仿宋" w:hAnsi="仿宋" w:eastAsia="仿宋" w:cs="仿宋"/>
                <w:sz w:val="24"/>
                <w:szCs w:val="24"/>
              </w:rPr>
            </w:pPr>
          </w:p>
        </w:tc>
      </w:tr>
      <w:tr w14:paraId="6AA89B72">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5B6D552">
            <w:pPr>
              <w:autoSpaceDE w:val="0"/>
              <w:autoSpaceDN w:val="0"/>
              <w:adjustRightInd w:val="0"/>
              <w:spacing w:line="280" w:lineRule="exact"/>
              <w:rPr>
                <w:rFonts w:hint="eastAsia" w:ascii="仿宋" w:hAnsi="仿宋" w:eastAsia="仿宋" w:cs="仿宋"/>
                <w:sz w:val="24"/>
                <w:szCs w:val="24"/>
                <w:lang w:val="en-US"/>
              </w:rPr>
            </w:pPr>
            <w:r>
              <w:rPr>
                <w:rFonts w:hint="eastAsia" w:ascii="仿宋" w:hAnsi="仿宋" w:eastAsia="仿宋" w:cs="仿宋"/>
                <w:sz w:val="24"/>
                <w:szCs w:val="24"/>
                <w:lang w:val="en-US" w:eastAsia="zh-CN"/>
              </w:rPr>
              <w:t>4.20.2</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0A135176">
            <w:pPr>
              <w:widowControl/>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eastAsia="zh-CN"/>
              </w:rPr>
              <w:t>胎心</w:t>
            </w:r>
            <w:r>
              <w:rPr>
                <w:rFonts w:hint="eastAsia" w:ascii="仿宋" w:hAnsi="仿宋" w:eastAsia="仿宋" w:cs="仿宋"/>
                <w:color w:val="auto"/>
                <w:kern w:val="0"/>
                <w:sz w:val="24"/>
                <w:szCs w:val="24"/>
              </w:rPr>
              <w:t>探头</w:t>
            </w:r>
            <w:r>
              <w:rPr>
                <w:rFonts w:hint="eastAsia" w:ascii="仿宋" w:hAnsi="仿宋" w:eastAsia="仿宋" w:cs="仿宋"/>
                <w:color w:val="auto"/>
                <w:kern w:val="0"/>
                <w:sz w:val="24"/>
                <w:szCs w:val="24"/>
                <w:lang w:val="en-US" w:eastAsia="zh-CN"/>
              </w:rPr>
              <w:t xml:space="preserve">    2个</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180D327F">
            <w:pPr>
              <w:autoSpaceDE w:val="0"/>
              <w:autoSpaceDN w:val="0"/>
              <w:adjustRightInd w:val="0"/>
              <w:spacing w:line="280" w:lineRule="exact"/>
              <w:rPr>
                <w:rFonts w:hint="eastAsia" w:ascii="仿宋" w:hAnsi="仿宋" w:eastAsia="仿宋" w:cs="仿宋"/>
                <w:sz w:val="24"/>
                <w:szCs w:val="24"/>
                <w:lang w:val="zh-CN"/>
              </w:rPr>
            </w:pPr>
          </w:p>
        </w:tc>
      </w:tr>
      <w:tr w14:paraId="42AAC456">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2EABF87C">
            <w:pPr>
              <w:autoSpaceDE w:val="0"/>
              <w:autoSpaceDN w:val="0"/>
              <w:adjustRightInd w:val="0"/>
              <w:spacing w:line="280" w:lineRule="exact"/>
              <w:rPr>
                <w:rFonts w:hint="eastAsia" w:ascii="仿宋" w:hAnsi="仿宋" w:eastAsia="仿宋" w:cs="仿宋"/>
                <w:sz w:val="24"/>
                <w:szCs w:val="24"/>
                <w:lang w:val="en-US"/>
              </w:rPr>
            </w:pPr>
            <w:r>
              <w:rPr>
                <w:rFonts w:hint="eastAsia" w:ascii="仿宋" w:hAnsi="仿宋" w:eastAsia="仿宋" w:cs="仿宋"/>
                <w:sz w:val="24"/>
                <w:szCs w:val="24"/>
                <w:lang w:val="en-US" w:eastAsia="zh-CN"/>
              </w:rPr>
              <w:t>4.20.3</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1B16DD5C">
            <w:pPr>
              <w:widowControl/>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宫缩探头</w:t>
            </w:r>
            <w:r>
              <w:rPr>
                <w:rFonts w:hint="eastAsia" w:ascii="仿宋" w:hAnsi="仿宋" w:eastAsia="仿宋" w:cs="仿宋"/>
                <w:color w:val="auto"/>
                <w:kern w:val="0"/>
                <w:sz w:val="24"/>
                <w:szCs w:val="24"/>
                <w:lang w:val="en-US" w:eastAsia="zh-CN"/>
              </w:rPr>
              <w:t xml:space="preserve">  1个</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6D31716E">
            <w:pPr>
              <w:autoSpaceDE w:val="0"/>
              <w:autoSpaceDN w:val="0"/>
              <w:adjustRightInd w:val="0"/>
              <w:spacing w:line="280" w:lineRule="exact"/>
              <w:rPr>
                <w:rFonts w:hint="eastAsia" w:ascii="仿宋" w:hAnsi="仿宋" w:eastAsia="仿宋" w:cs="仿宋"/>
                <w:sz w:val="24"/>
                <w:szCs w:val="24"/>
                <w:lang w:val="zh-CN"/>
              </w:rPr>
            </w:pPr>
          </w:p>
        </w:tc>
      </w:tr>
      <w:tr w14:paraId="6131393C">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38AA36FA">
            <w:pPr>
              <w:autoSpaceDE w:val="0"/>
              <w:autoSpaceDN w:val="0"/>
              <w:adjustRightInd w:val="0"/>
              <w:spacing w:line="280" w:lineRule="exact"/>
              <w:rPr>
                <w:rFonts w:hint="eastAsia" w:ascii="仿宋" w:hAnsi="仿宋" w:eastAsia="仿宋" w:cs="仿宋"/>
                <w:sz w:val="24"/>
                <w:szCs w:val="24"/>
                <w:lang w:val="en-US"/>
              </w:rPr>
            </w:pPr>
            <w:r>
              <w:rPr>
                <w:rFonts w:hint="eastAsia" w:ascii="仿宋" w:hAnsi="仿宋" w:eastAsia="仿宋" w:cs="仿宋"/>
                <w:sz w:val="24"/>
                <w:szCs w:val="24"/>
                <w:lang w:val="en-US" w:eastAsia="zh-CN"/>
              </w:rPr>
              <w:t>4.20.4</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0C1DB5F8">
            <w:pPr>
              <w:widowControl/>
              <w:jc w:val="left"/>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rPr>
              <w:t>血氧</w:t>
            </w:r>
            <w:r>
              <w:rPr>
                <w:rFonts w:hint="eastAsia" w:ascii="仿宋" w:hAnsi="仿宋" w:eastAsia="仿宋" w:cs="仿宋"/>
                <w:color w:val="auto"/>
                <w:kern w:val="0"/>
                <w:sz w:val="24"/>
                <w:szCs w:val="24"/>
                <w:lang w:eastAsia="zh-CN"/>
              </w:rPr>
              <w:t>饱和度</w:t>
            </w:r>
            <w:r>
              <w:rPr>
                <w:rFonts w:hint="eastAsia" w:ascii="仿宋" w:hAnsi="仿宋" w:eastAsia="仿宋" w:cs="仿宋"/>
                <w:color w:val="auto"/>
                <w:kern w:val="0"/>
                <w:sz w:val="24"/>
                <w:szCs w:val="24"/>
              </w:rPr>
              <w:t>传感器</w:t>
            </w:r>
            <w:r>
              <w:rPr>
                <w:rFonts w:hint="eastAsia" w:ascii="仿宋" w:hAnsi="仿宋" w:eastAsia="仿宋" w:cs="仿宋"/>
                <w:color w:val="auto"/>
                <w:kern w:val="0"/>
                <w:sz w:val="24"/>
                <w:szCs w:val="24"/>
                <w:lang w:val="en-US" w:eastAsia="zh-CN"/>
              </w:rPr>
              <w:t xml:space="preserve">    1个</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0AE2D74D">
            <w:pPr>
              <w:autoSpaceDE w:val="0"/>
              <w:autoSpaceDN w:val="0"/>
              <w:adjustRightInd w:val="0"/>
              <w:spacing w:line="280" w:lineRule="exact"/>
              <w:rPr>
                <w:rFonts w:hint="eastAsia" w:ascii="仿宋" w:hAnsi="仿宋" w:eastAsia="仿宋" w:cs="仿宋"/>
                <w:sz w:val="24"/>
                <w:szCs w:val="24"/>
                <w:lang w:val="zh-CN"/>
              </w:rPr>
            </w:pPr>
          </w:p>
        </w:tc>
      </w:tr>
      <w:tr w14:paraId="30721B87">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6BD0E552">
            <w:pPr>
              <w:autoSpaceDE w:val="0"/>
              <w:autoSpaceDN w:val="0"/>
              <w:adjustRightInd w:val="0"/>
              <w:spacing w:line="280" w:lineRule="exact"/>
              <w:rPr>
                <w:rFonts w:hint="eastAsia" w:ascii="仿宋" w:hAnsi="仿宋" w:eastAsia="仿宋" w:cs="仿宋"/>
                <w:sz w:val="24"/>
                <w:szCs w:val="24"/>
                <w:lang w:val="en-US"/>
              </w:rPr>
            </w:pPr>
            <w:r>
              <w:rPr>
                <w:rFonts w:hint="eastAsia" w:ascii="仿宋" w:hAnsi="仿宋" w:eastAsia="仿宋" w:cs="仿宋"/>
                <w:sz w:val="24"/>
                <w:szCs w:val="24"/>
                <w:lang w:val="en-US" w:eastAsia="zh-CN"/>
              </w:rPr>
              <w:t>4.20.5</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504176E7">
            <w:pPr>
              <w:widowControl/>
              <w:jc w:val="left"/>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rPr>
              <w:t>血压袖套</w:t>
            </w:r>
            <w:r>
              <w:rPr>
                <w:rFonts w:hint="eastAsia" w:ascii="仿宋" w:hAnsi="仿宋" w:eastAsia="仿宋" w:cs="仿宋"/>
                <w:color w:val="auto"/>
                <w:kern w:val="0"/>
                <w:sz w:val="24"/>
                <w:szCs w:val="24"/>
                <w:lang w:val="en-US" w:eastAsia="zh-CN"/>
              </w:rPr>
              <w:t xml:space="preserve">       1个</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20760A95">
            <w:pPr>
              <w:autoSpaceDE w:val="0"/>
              <w:autoSpaceDN w:val="0"/>
              <w:adjustRightInd w:val="0"/>
              <w:spacing w:line="280" w:lineRule="exact"/>
              <w:rPr>
                <w:rFonts w:hint="eastAsia" w:ascii="仿宋" w:hAnsi="仿宋" w:eastAsia="仿宋" w:cs="仿宋"/>
                <w:sz w:val="24"/>
                <w:szCs w:val="24"/>
                <w:lang w:val="zh-CN"/>
              </w:rPr>
            </w:pPr>
          </w:p>
        </w:tc>
      </w:tr>
      <w:tr w14:paraId="577254E0">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4388DA80">
            <w:pPr>
              <w:autoSpaceDE w:val="0"/>
              <w:autoSpaceDN w:val="0"/>
              <w:adjustRightInd w:val="0"/>
              <w:spacing w:line="280" w:lineRule="exact"/>
              <w:rPr>
                <w:rFonts w:hint="eastAsia" w:ascii="仿宋" w:hAnsi="仿宋" w:eastAsia="仿宋" w:cs="仿宋"/>
                <w:sz w:val="24"/>
                <w:szCs w:val="24"/>
                <w:lang w:val="en-US"/>
              </w:rPr>
            </w:pPr>
            <w:r>
              <w:rPr>
                <w:rFonts w:hint="eastAsia" w:ascii="仿宋" w:hAnsi="仿宋" w:eastAsia="仿宋" w:cs="仿宋"/>
                <w:sz w:val="24"/>
                <w:szCs w:val="24"/>
                <w:lang w:val="en-US" w:eastAsia="zh-CN"/>
              </w:rPr>
              <w:t>4.20.6</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16827431">
            <w:pPr>
              <w:widowControl/>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心电</w:t>
            </w:r>
            <w:r>
              <w:rPr>
                <w:rFonts w:hint="eastAsia" w:ascii="仿宋" w:hAnsi="仿宋" w:eastAsia="仿宋" w:cs="仿宋"/>
                <w:color w:val="auto"/>
                <w:kern w:val="0"/>
                <w:sz w:val="24"/>
                <w:szCs w:val="24"/>
              </w:rPr>
              <w:t>导联线</w:t>
            </w:r>
            <w:r>
              <w:rPr>
                <w:rFonts w:hint="eastAsia" w:ascii="仿宋" w:hAnsi="仿宋" w:eastAsia="仿宋" w:cs="仿宋"/>
                <w:color w:val="auto"/>
                <w:kern w:val="0"/>
                <w:sz w:val="24"/>
                <w:szCs w:val="24"/>
                <w:lang w:val="en-US" w:eastAsia="zh-CN"/>
              </w:rPr>
              <w:t xml:space="preserve">   1根</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2B0326AC">
            <w:pPr>
              <w:autoSpaceDE w:val="0"/>
              <w:autoSpaceDN w:val="0"/>
              <w:adjustRightInd w:val="0"/>
              <w:spacing w:line="280" w:lineRule="exact"/>
              <w:rPr>
                <w:rFonts w:hint="eastAsia" w:ascii="仿宋" w:hAnsi="仿宋" w:eastAsia="仿宋" w:cs="仿宋"/>
                <w:sz w:val="24"/>
                <w:szCs w:val="24"/>
                <w:lang w:val="zh-CN"/>
              </w:rPr>
            </w:pPr>
          </w:p>
        </w:tc>
      </w:tr>
      <w:tr w14:paraId="52E7604F">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46867C52">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4.20.7</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6C293FCE">
            <w:pPr>
              <w:widowControl/>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上墙支架或台车  2套（不作同品牌要求）</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05E33D5C">
            <w:pPr>
              <w:autoSpaceDE w:val="0"/>
              <w:autoSpaceDN w:val="0"/>
              <w:adjustRightInd w:val="0"/>
              <w:spacing w:line="280" w:lineRule="exact"/>
              <w:rPr>
                <w:rFonts w:hint="eastAsia" w:ascii="仿宋" w:hAnsi="仿宋" w:eastAsia="仿宋" w:cs="仿宋"/>
                <w:sz w:val="24"/>
                <w:szCs w:val="24"/>
                <w:lang w:val="zh-CN"/>
              </w:rPr>
            </w:pPr>
          </w:p>
        </w:tc>
      </w:tr>
      <w:tr w14:paraId="15190EF1">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5B1158AF">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五</w:t>
            </w:r>
            <w:r>
              <w:rPr>
                <w:rFonts w:hint="eastAsia" w:ascii="仿宋" w:hAnsi="仿宋" w:eastAsia="仿宋" w:cs="仿宋"/>
                <w:b/>
                <w:bCs/>
                <w:color w:val="auto"/>
                <w:sz w:val="24"/>
                <w:szCs w:val="24"/>
                <w:lang w:val="zh-CN"/>
              </w:rPr>
              <w:t>、</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5F8A5370">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胎心监护仪（转运专用）1台</w:t>
            </w:r>
            <w:r>
              <w:rPr>
                <w:rFonts w:hint="eastAsia" w:ascii="仿宋" w:hAnsi="仿宋" w:eastAsia="仿宋" w:cs="仿宋"/>
                <w:b/>
                <w:bCs/>
                <w:color w:val="auto"/>
                <w:sz w:val="24"/>
                <w:szCs w:val="24"/>
                <w:lang w:val="zh-CN"/>
              </w:rPr>
              <w:t>具体技术参数</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576F2133">
            <w:pPr>
              <w:autoSpaceDE w:val="0"/>
              <w:autoSpaceDN w:val="0"/>
              <w:adjustRightInd w:val="0"/>
              <w:spacing w:line="280" w:lineRule="exact"/>
              <w:rPr>
                <w:rFonts w:hint="eastAsia" w:ascii="仿宋" w:hAnsi="仿宋" w:eastAsia="仿宋" w:cs="仿宋"/>
                <w:sz w:val="24"/>
                <w:szCs w:val="24"/>
                <w:lang w:val="zh-CN"/>
              </w:rPr>
            </w:pPr>
          </w:p>
        </w:tc>
      </w:tr>
      <w:tr w14:paraId="1682CF70">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BC5E030">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en-US" w:eastAsia="zh-CN"/>
              </w:rPr>
              <w:t>5</w:t>
            </w:r>
            <w:r>
              <w:rPr>
                <w:rFonts w:hint="eastAsia" w:ascii="仿宋" w:hAnsi="仿宋" w:eastAsia="仿宋" w:cs="仿宋"/>
                <w:sz w:val="24"/>
                <w:szCs w:val="24"/>
                <w:lang w:val="zh-CN"/>
              </w:rPr>
              <w:t>.1</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47A9F957">
            <w:pPr>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监护参数：监测胎儿胎心率、胎动及孕妇的宫缩压力、无创血压、血氧饱和度、脉率、心电、呼吸、体温。</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7FCE1D81">
            <w:pPr>
              <w:autoSpaceDE w:val="0"/>
              <w:autoSpaceDN w:val="0"/>
              <w:adjustRightInd w:val="0"/>
              <w:spacing w:line="280" w:lineRule="exact"/>
              <w:rPr>
                <w:rFonts w:hint="eastAsia" w:ascii="仿宋" w:hAnsi="仿宋" w:eastAsia="仿宋" w:cs="仿宋"/>
                <w:sz w:val="24"/>
                <w:szCs w:val="24"/>
                <w:lang w:val="zh-CN"/>
              </w:rPr>
            </w:pPr>
          </w:p>
        </w:tc>
      </w:tr>
      <w:tr w14:paraId="725B34FA">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2758C388">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en-US" w:eastAsia="zh-CN"/>
              </w:rPr>
              <w:t>5</w:t>
            </w:r>
            <w:r>
              <w:rPr>
                <w:rFonts w:hint="eastAsia" w:ascii="仿宋" w:hAnsi="仿宋" w:eastAsia="仿宋" w:cs="仿宋"/>
                <w:sz w:val="24"/>
                <w:szCs w:val="24"/>
                <w:lang w:val="zh-CN"/>
              </w:rPr>
              <w:t>.2</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24B178E8">
            <w:pPr>
              <w:jc w:val="left"/>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12晶片无线超声胎心探头，超声频率：1Mhz，超声输出功率：Iob&lt;10mW/cm²。</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3B400976">
            <w:pPr>
              <w:autoSpaceDE w:val="0"/>
              <w:autoSpaceDN w:val="0"/>
              <w:adjustRightInd w:val="0"/>
              <w:spacing w:line="280" w:lineRule="exact"/>
              <w:rPr>
                <w:rFonts w:hint="eastAsia" w:ascii="仿宋" w:hAnsi="仿宋" w:eastAsia="仿宋" w:cs="仿宋"/>
                <w:sz w:val="24"/>
                <w:szCs w:val="24"/>
                <w:lang w:val="zh-CN"/>
              </w:rPr>
            </w:pPr>
          </w:p>
        </w:tc>
      </w:tr>
      <w:tr w14:paraId="6C98DCD7">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1271EA1E">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5.3</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21136E96">
            <w:pPr>
              <w:jc w:val="left"/>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胎心率计算和显示范围：30～240BPM，精度：±1BPM。支持自动胎动。</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549E8492">
            <w:pPr>
              <w:autoSpaceDE w:val="0"/>
              <w:autoSpaceDN w:val="0"/>
              <w:adjustRightInd w:val="0"/>
              <w:spacing w:line="280" w:lineRule="exact"/>
              <w:rPr>
                <w:rFonts w:hint="eastAsia" w:ascii="仿宋" w:hAnsi="仿宋" w:eastAsia="仿宋" w:cs="仿宋"/>
                <w:sz w:val="24"/>
                <w:szCs w:val="24"/>
                <w:lang w:val="zh-CN"/>
              </w:rPr>
            </w:pPr>
          </w:p>
        </w:tc>
      </w:tr>
      <w:tr w14:paraId="0AC17FDC">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565632D5">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12B719C2">
            <w:pPr>
              <w:jc w:val="left"/>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宫缩压力：0～100%，非线性误差：≤10%。</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2B5AF877">
            <w:pPr>
              <w:autoSpaceDE w:val="0"/>
              <w:autoSpaceDN w:val="0"/>
              <w:adjustRightInd w:val="0"/>
              <w:spacing w:line="280" w:lineRule="exact"/>
              <w:rPr>
                <w:rFonts w:hint="eastAsia" w:ascii="仿宋" w:hAnsi="仿宋" w:eastAsia="仿宋" w:cs="仿宋"/>
                <w:sz w:val="24"/>
                <w:szCs w:val="24"/>
                <w:lang w:val="zh-CN"/>
              </w:rPr>
            </w:pPr>
          </w:p>
        </w:tc>
      </w:tr>
      <w:tr w14:paraId="51051370">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723BC213">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5.5</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6226ACEE">
            <w:pPr>
              <w:jc w:val="left"/>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一体化无线探头架，探头架应具有防反误插和防脱落设计结构，以免掉落，支持探头自适应识别。</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0AC2C1C5">
            <w:pPr>
              <w:autoSpaceDE w:val="0"/>
              <w:autoSpaceDN w:val="0"/>
              <w:adjustRightInd w:val="0"/>
              <w:spacing w:line="280" w:lineRule="exact"/>
              <w:rPr>
                <w:rFonts w:hint="eastAsia" w:ascii="仿宋" w:hAnsi="仿宋" w:eastAsia="仿宋" w:cs="仿宋"/>
                <w:sz w:val="24"/>
                <w:szCs w:val="24"/>
                <w:lang w:val="zh-CN"/>
              </w:rPr>
            </w:pPr>
          </w:p>
        </w:tc>
      </w:tr>
      <w:tr w14:paraId="4A4A1572">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785F485B">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5.6</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163A35C9">
            <w:pPr>
              <w:jc w:val="left"/>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监护主机内置大容量电池，支持移动中监护，使用电池供电时，应可支持2小时以上续航。多参数子机续航应可单独工作4小时以上。</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5A524055">
            <w:pPr>
              <w:autoSpaceDE w:val="0"/>
              <w:autoSpaceDN w:val="0"/>
              <w:adjustRightInd w:val="0"/>
              <w:spacing w:line="280" w:lineRule="exact"/>
              <w:rPr>
                <w:rFonts w:hint="eastAsia" w:ascii="仿宋" w:hAnsi="仿宋" w:eastAsia="仿宋" w:cs="仿宋"/>
                <w:sz w:val="24"/>
                <w:szCs w:val="24"/>
                <w:lang w:val="zh-CN"/>
              </w:rPr>
            </w:pPr>
          </w:p>
        </w:tc>
      </w:tr>
      <w:tr w14:paraId="68ED18E4">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26861A5F">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5.7</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0F0FEF9F">
            <w:pPr>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具有</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11英寸</w:t>
            </w:r>
            <w:r>
              <w:rPr>
                <w:rFonts w:hint="eastAsia" w:ascii="仿宋" w:hAnsi="仿宋" w:eastAsia="仿宋" w:cs="仿宋"/>
                <w:color w:val="auto"/>
                <w:sz w:val="24"/>
                <w:szCs w:val="24"/>
                <w:lang w:val="en-US" w:eastAsia="zh-CN"/>
              </w:rPr>
              <w:t>医用触摸显示屏</w:t>
            </w:r>
            <w:r>
              <w:rPr>
                <w:rFonts w:hint="eastAsia" w:ascii="仿宋" w:hAnsi="仿宋" w:eastAsia="仿宋" w:cs="仿宋"/>
                <w:color w:val="auto"/>
                <w:sz w:val="24"/>
                <w:szCs w:val="24"/>
              </w:rPr>
              <w:t>。支持</w:t>
            </w:r>
            <w:r>
              <w:rPr>
                <w:rFonts w:hint="eastAsia" w:ascii="仿宋" w:hAnsi="仿宋" w:eastAsia="仿宋" w:cs="仿宋"/>
                <w:color w:val="auto"/>
                <w:sz w:val="24"/>
                <w:szCs w:val="24"/>
                <w:lang w:val="en-US" w:eastAsia="zh-CN"/>
              </w:rPr>
              <w:t>多种</w:t>
            </w:r>
            <w:r>
              <w:rPr>
                <w:rFonts w:hint="eastAsia" w:ascii="仿宋" w:hAnsi="仿宋" w:eastAsia="仿宋" w:cs="仿宋"/>
                <w:color w:val="auto"/>
                <w:sz w:val="24"/>
                <w:szCs w:val="24"/>
              </w:rPr>
              <w:t>输入</w:t>
            </w:r>
            <w:r>
              <w:rPr>
                <w:rFonts w:hint="eastAsia" w:ascii="仿宋" w:hAnsi="仿宋" w:eastAsia="仿宋" w:cs="仿宋"/>
                <w:color w:val="auto"/>
                <w:sz w:val="24"/>
                <w:szCs w:val="24"/>
                <w:lang w:val="en-US" w:eastAsia="zh-CN"/>
              </w:rPr>
              <w:t>方式</w:t>
            </w:r>
            <w:r>
              <w:rPr>
                <w:rFonts w:hint="eastAsia" w:ascii="仿宋" w:hAnsi="仿宋" w:eastAsia="仿宋" w:cs="仿宋"/>
                <w:color w:val="auto"/>
                <w:sz w:val="24"/>
                <w:szCs w:val="24"/>
              </w:rPr>
              <w:t>。屏幕可视角度应0-180度可调节。</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22EB1FD2">
            <w:pPr>
              <w:autoSpaceDE w:val="0"/>
              <w:autoSpaceDN w:val="0"/>
              <w:adjustRightInd w:val="0"/>
              <w:spacing w:line="280" w:lineRule="exact"/>
              <w:rPr>
                <w:rFonts w:hint="eastAsia" w:ascii="仿宋" w:hAnsi="仿宋" w:eastAsia="仿宋" w:cs="仿宋"/>
                <w:sz w:val="24"/>
                <w:szCs w:val="24"/>
                <w:lang w:val="zh-CN"/>
              </w:rPr>
            </w:pPr>
          </w:p>
        </w:tc>
      </w:tr>
      <w:tr w14:paraId="420D2640">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8B16040">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5.8</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5D1D3DBA">
            <w:pPr>
              <w:kinsoku w:val="0"/>
              <w:overflowPunct w:val="0"/>
              <w:autoSpaceDE w:val="0"/>
              <w:autoSpaceDN w:val="0"/>
              <w:snapToGrid w:val="0"/>
              <w:jc w:val="left"/>
              <w:rPr>
                <w:rFonts w:hint="eastAsia" w:ascii="仿宋" w:hAnsi="仿宋" w:eastAsia="仿宋" w:cs="仿宋"/>
                <w:color w:val="auto"/>
                <w:sz w:val="24"/>
                <w:szCs w:val="24"/>
              </w:rPr>
            </w:pPr>
            <w:r>
              <w:rPr>
                <w:rFonts w:hint="eastAsia" w:ascii="仿宋" w:hAnsi="仿宋" w:eastAsia="仿宋" w:cs="仿宋"/>
                <w:color w:val="auto"/>
                <w:sz w:val="24"/>
                <w:szCs w:val="24"/>
              </w:rPr>
              <w:t>监护主机支持对接多参数子机。母胎监护时多参数技术要求：心电测量：心率的测量范围：15bpm～300bpm，心率测量误差：±1bpm，心率参数分辨率：1bpm。</w:t>
            </w:r>
          </w:p>
          <w:p w14:paraId="2A1BE909">
            <w:pPr>
              <w:kinsoku w:val="0"/>
              <w:overflowPunct w:val="0"/>
              <w:autoSpaceDE w:val="0"/>
              <w:autoSpaceDN w:val="0"/>
              <w:snapToGrid w:val="0"/>
              <w:jc w:val="left"/>
              <w:rPr>
                <w:rFonts w:hint="eastAsia" w:ascii="仿宋" w:hAnsi="仿宋" w:eastAsia="仿宋" w:cs="仿宋"/>
                <w:color w:val="auto"/>
                <w:sz w:val="24"/>
                <w:szCs w:val="24"/>
              </w:rPr>
            </w:pPr>
            <w:r>
              <w:rPr>
                <w:rFonts w:hint="eastAsia" w:ascii="仿宋" w:hAnsi="仿宋" w:eastAsia="仿宋" w:cs="仿宋"/>
                <w:color w:val="auto"/>
                <w:sz w:val="24"/>
                <w:szCs w:val="24"/>
              </w:rPr>
              <w:t>呼吸测量：呼吸率测量范围：15rpm～120rpm，测量误差：±2rmp，分辨率：1rpm。</w:t>
            </w:r>
          </w:p>
          <w:p w14:paraId="7AE7CE3C">
            <w:pPr>
              <w:kinsoku w:val="0"/>
              <w:overflowPunct w:val="0"/>
              <w:autoSpaceDE w:val="0"/>
              <w:autoSpaceDN w:val="0"/>
              <w:snapToGrid w:val="0"/>
              <w:jc w:val="left"/>
              <w:rPr>
                <w:rFonts w:hint="eastAsia" w:ascii="仿宋" w:hAnsi="仿宋" w:eastAsia="仿宋" w:cs="仿宋"/>
                <w:color w:val="auto"/>
                <w:sz w:val="24"/>
                <w:szCs w:val="24"/>
              </w:rPr>
            </w:pPr>
            <w:r>
              <w:rPr>
                <w:rFonts w:hint="eastAsia" w:ascii="仿宋" w:hAnsi="仿宋" w:eastAsia="仿宋" w:cs="仿宋"/>
                <w:color w:val="auto"/>
                <w:sz w:val="24"/>
                <w:szCs w:val="24"/>
              </w:rPr>
              <w:t>无创血压测量：具有手动、自动和连续三种测量模式，仪器的自动血压测量间隔时间应可设置，具有过压保护功能。</w:t>
            </w:r>
          </w:p>
          <w:p w14:paraId="0CB3DBF2">
            <w:pPr>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血氧饱和度测量： 测量范围：0%～100%， 显示分辨率：1%，测量误差：在70～100%范围内，测量误差±2%。</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12F7C150">
            <w:pPr>
              <w:autoSpaceDE w:val="0"/>
              <w:autoSpaceDN w:val="0"/>
              <w:adjustRightInd w:val="0"/>
              <w:spacing w:line="280" w:lineRule="exact"/>
              <w:rPr>
                <w:rFonts w:hint="eastAsia" w:ascii="仿宋" w:hAnsi="仿宋" w:eastAsia="仿宋" w:cs="仿宋"/>
                <w:sz w:val="24"/>
                <w:szCs w:val="24"/>
                <w:lang w:val="zh-CN"/>
              </w:rPr>
            </w:pPr>
          </w:p>
        </w:tc>
      </w:tr>
      <w:tr w14:paraId="3816B5AD">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28C55B94">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5.9</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6E13CE05">
            <w:pPr>
              <w:kinsoku w:val="0"/>
              <w:overflowPunct w:val="0"/>
              <w:autoSpaceDE w:val="0"/>
              <w:autoSpaceDN w:val="0"/>
              <w:snapToGrid w:val="0"/>
              <w:jc w:val="left"/>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无线探头需满足IP68等级防护要求,支持水中分娩。</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5848DB38">
            <w:pPr>
              <w:autoSpaceDE w:val="0"/>
              <w:autoSpaceDN w:val="0"/>
              <w:adjustRightInd w:val="0"/>
              <w:spacing w:line="280" w:lineRule="exact"/>
              <w:rPr>
                <w:rFonts w:hint="eastAsia" w:ascii="仿宋" w:hAnsi="仿宋" w:eastAsia="仿宋" w:cs="仿宋"/>
                <w:sz w:val="24"/>
                <w:szCs w:val="24"/>
                <w:lang w:val="zh-CN"/>
              </w:rPr>
            </w:pPr>
          </w:p>
        </w:tc>
      </w:tr>
      <w:tr w14:paraId="3BADE809">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72673C31">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5.10</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378EAF9F">
            <w:pPr>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无线探头应具有显示屏，支持显示孕妇姓名、FHR数值、TOCO数值、电量、连接等情况，方便临床进行判断。</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71088F82">
            <w:pPr>
              <w:autoSpaceDE w:val="0"/>
              <w:autoSpaceDN w:val="0"/>
              <w:adjustRightInd w:val="0"/>
              <w:spacing w:line="280" w:lineRule="exact"/>
              <w:rPr>
                <w:rFonts w:hint="eastAsia" w:ascii="仿宋" w:hAnsi="仿宋" w:eastAsia="仿宋" w:cs="仿宋"/>
                <w:sz w:val="24"/>
                <w:szCs w:val="24"/>
                <w:lang w:val="zh-CN"/>
              </w:rPr>
            </w:pPr>
          </w:p>
        </w:tc>
      </w:tr>
      <w:tr w14:paraId="0AAE791B">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3B10BC41">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5.11</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4A71FD98">
            <w:pPr>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无线探头与主机无障碍通讯距离需大于80米。</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6515C2BC">
            <w:pPr>
              <w:autoSpaceDE w:val="0"/>
              <w:autoSpaceDN w:val="0"/>
              <w:adjustRightInd w:val="0"/>
              <w:spacing w:line="280" w:lineRule="exact"/>
              <w:rPr>
                <w:rFonts w:hint="eastAsia" w:ascii="仿宋" w:hAnsi="仿宋" w:eastAsia="仿宋" w:cs="仿宋"/>
                <w:sz w:val="24"/>
                <w:szCs w:val="24"/>
                <w:lang w:val="zh-CN"/>
              </w:rPr>
            </w:pPr>
          </w:p>
        </w:tc>
      </w:tr>
      <w:tr w14:paraId="1959474E">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5FAB9D4B">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sz w:val="24"/>
                <w:szCs w:val="24"/>
                <w:lang w:val="en-US" w:eastAsia="zh-CN"/>
              </w:rPr>
              <w:t>5.12</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6C55E51B">
            <w:pPr>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无线探头支持恶劣网络环境下存储5小时以上监护数据，并在通讯恢复时向主机进行断网续传。</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4BFA0F88">
            <w:pPr>
              <w:autoSpaceDE w:val="0"/>
              <w:autoSpaceDN w:val="0"/>
              <w:adjustRightInd w:val="0"/>
              <w:spacing w:line="280" w:lineRule="exact"/>
              <w:rPr>
                <w:rFonts w:hint="eastAsia" w:ascii="仿宋" w:hAnsi="仿宋" w:eastAsia="仿宋" w:cs="仿宋"/>
                <w:sz w:val="24"/>
                <w:szCs w:val="24"/>
                <w:lang w:val="zh-CN"/>
              </w:rPr>
            </w:pPr>
          </w:p>
        </w:tc>
      </w:tr>
      <w:tr w14:paraId="4F5E2F2A">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8DE12AD">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5.13</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2B88A31C">
            <w:pPr>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无线探头</w:t>
            </w:r>
            <w:r>
              <w:rPr>
                <w:rFonts w:hint="eastAsia" w:ascii="仿宋" w:hAnsi="仿宋" w:eastAsia="仿宋" w:cs="仿宋"/>
                <w:color w:val="auto"/>
                <w:sz w:val="24"/>
                <w:szCs w:val="24"/>
                <w:lang w:val="en-US" w:eastAsia="zh-CN"/>
              </w:rPr>
              <w:t>具有无缝对接功能，满足低电量时无缝更换探头继续监护。</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提供产品说明书或检测报告证明。</w:t>
            </w:r>
            <w:r>
              <w:rPr>
                <w:rFonts w:hint="eastAsia" w:ascii="仿宋" w:hAnsi="仿宋" w:eastAsia="仿宋" w:cs="仿宋"/>
                <w:color w:val="auto"/>
                <w:sz w:val="24"/>
                <w:szCs w:val="24"/>
                <w:lang w:eastAsia="zh-CN"/>
              </w:rPr>
              <w:t>）</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14D67188">
            <w:pPr>
              <w:autoSpaceDE w:val="0"/>
              <w:autoSpaceDN w:val="0"/>
              <w:adjustRightInd w:val="0"/>
              <w:spacing w:line="280" w:lineRule="exact"/>
              <w:rPr>
                <w:rFonts w:hint="eastAsia" w:ascii="仿宋" w:hAnsi="仿宋" w:eastAsia="仿宋" w:cs="仿宋"/>
                <w:sz w:val="24"/>
                <w:szCs w:val="24"/>
                <w:lang w:val="zh-CN"/>
              </w:rPr>
            </w:pPr>
          </w:p>
        </w:tc>
      </w:tr>
      <w:tr w14:paraId="7D0DD257">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52C24F3E">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5.14</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644F15A1">
            <w:pPr>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支持无线连接WiFi打印机，具备自动选段、自动打印功能，可打印A4等格式报告</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60C9FA80">
            <w:pPr>
              <w:autoSpaceDE w:val="0"/>
              <w:autoSpaceDN w:val="0"/>
              <w:adjustRightInd w:val="0"/>
              <w:spacing w:line="280" w:lineRule="exact"/>
              <w:rPr>
                <w:rFonts w:hint="eastAsia" w:ascii="仿宋" w:hAnsi="仿宋" w:eastAsia="仿宋" w:cs="仿宋"/>
                <w:sz w:val="24"/>
                <w:szCs w:val="24"/>
                <w:lang w:val="zh-CN"/>
              </w:rPr>
            </w:pPr>
          </w:p>
        </w:tc>
      </w:tr>
      <w:tr w14:paraId="5DF159CA">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35E568FC">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5.15</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2C433D5F">
            <w:pPr>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支持原始胎心音存储及回放</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5BECAD72">
            <w:pPr>
              <w:autoSpaceDE w:val="0"/>
              <w:autoSpaceDN w:val="0"/>
              <w:adjustRightInd w:val="0"/>
              <w:spacing w:line="280" w:lineRule="exact"/>
              <w:rPr>
                <w:rFonts w:hint="eastAsia" w:ascii="仿宋" w:hAnsi="仿宋" w:eastAsia="仿宋" w:cs="仿宋"/>
                <w:sz w:val="24"/>
                <w:szCs w:val="24"/>
                <w:lang w:val="zh-CN"/>
              </w:rPr>
            </w:pPr>
          </w:p>
        </w:tc>
      </w:tr>
      <w:tr w14:paraId="45CCBC20">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4BEF0D59">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5.16</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4736134E">
            <w:pPr>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支持对FHR基线值、加速次数、减速次数、短变异、胎动次数、周期性加速次数、宫缩次数、宫缩强度、持续时间等参数进行计算分析。</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1428BCA3">
            <w:pPr>
              <w:autoSpaceDE w:val="0"/>
              <w:autoSpaceDN w:val="0"/>
              <w:adjustRightInd w:val="0"/>
              <w:spacing w:line="280" w:lineRule="exact"/>
              <w:rPr>
                <w:rFonts w:hint="eastAsia" w:ascii="仿宋" w:hAnsi="仿宋" w:eastAsia="仿宋" w:cs="仿宋"/>
                <w:sz w:val="24"/>
                <w:szCs w:val="24"/>
                <w:lang w:val="zh-CN"/>
              </w:rPr>
            </w:pPr>
          </w:p>
        </w:tc>
      </w:tr>
      <w:tr w14:paraId="5320F184">
        <w:tblPrEx>
          <w:tblCellMar>
            <w:top w:w="0" w:type="dxa"/>
            <w:left w:w="108" w:type="dxa"/>
            <w:bottom w:w="0" w:type="dxa"/>
            <w:right w:w="108" w:type="dxa"/>
          </w:tblCellMar>
        </w:tblPrEx>
        <w:trPr>
          <w:trHeight w:val="28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1E0866A2">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5.17</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4809A550">
            <w:pPr>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rPr>
              <w:t>设备具有OCT、Sogc、CST、NST、Krebs至少5种智能评分方法。支持手动修改校正分析结果。支持打印分析结果。</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7A825746">
            <w:pPr>
              <w:autoSpaceDE w:val="0"/>
              <w:autoSpaceDN w:val="0"/>
              <w:adjustRightInd w:val="0"/>
              <w:spacing w:line="280" w:lineRule="exact"/>
              <w:rPr>
                <w:rFonts w:hint="eastAsia" w:ascii="仿宋" w:hAnsi="仿宋" w:eastAsia="仿宋" w:cs="仿宋"/>
                <w:sz w:val="24"/>
                <w:szCs w:val="24"/>
                <w:lang w:val="zh-CN"/>
              </w:rPr>
            </w:pPr>
          </w:p>
        </w:tc>
      </w:tr>
      <w:tr w14:paraId="0520FD96">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6B43BB4">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5.18</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3C38E6AC">
            <w:pPr>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szCs w:val="24"/>
                <w:vertAlign w:val="baseline"/>
                <w:lang w:val="en-US" w:eastAsia="zh-CN"/>
              </w:rPr>
              <w:t>胎监主机支持插入4G通讯卡,转运监护过程中始终与医院系统主机保持数据互通.</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提供产品说明书）</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6E87E210">
            <w:pPr>
              <w:autoSpaceDE w:val="0"/>
              <w:autoSpaceDN w:val="0"/>
              <w:adjustRightInd w:val="0"/>
              <w:spacing w:line="280" w:lineRule="exact"/>
              <w:rPr>
                <w:rFonts w:hint="eastAsia" w:ascii="仿宋" w:hAnsi="仿宋" w:eastAsia="仿宋" w:cs="仿宋"/>
                <w:sz w:val="24"/>
                <w:szCs w:val="24"/>
                <w:lang w:val="zh-CN"/>
              </w:rPr>
            </w:pPr>
          </w:p>
        </w:tc>
      </w:tr>
      <w:tr w14:paraId="667DE137">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3984A6B1">
            <w:pP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5.19</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3CCE58D3">
            <w:pPr>
              <w:rPr>
                <w:rFonts w:hint="eastAsia" w:ascii="仿宋" w:hAnsi="仿宋" w:eastAsia="仿宋" w:cs="仿宋"/>
                <w:color w:val="auto"/>
                <w:sz w:val="24"/>
                <w:szCs w:val="24"/>
                <w:vertAlign w:val="baseline"/>
                <w:lang w:val="zh-CN" w:eastAsia="zh-CN"/>
              </w:rPr>
            </w:pPr>
            <w:r>
              <w:rPr>
                <w:rFonts w:hint="eastAsia" w:ascii="仿宋" w:hAnsi="仿宋" w:eastAsia="仿宋" w:cs="仿宋"/>
                <w:color w:val="auto"/>
                <w:sz w:val="24"/>
                <w:szCs w:val="24"/>
                <w:vertAlign w:val="baseline"/>
                <w:lang w:val="en-US" w:eastAsia="zh-CN"/>
              </w:rPr>
              <w:t>多参数主机可单独使用，监护成人六参数,也可通过NFC一触即连方式与母胎机器组和使用.（提供产品说明书）</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4BD4750A">
            <w:pPr>
              <w:autoSpaceDE w:val="0"/>
              <w:autoSpaceDN w:val="0"/>
              <w:adjustRightInd w:val="0"/>
              <w:spacing w:line="280" w:lineRule="exact"/>
              <w:rPr>
                <w:rFonts w:hint="eastAsia" w:ascii="仿宋" w:hAnsi="仿宋" w:eastAsia="仿宋" w:cs="仿宋"/>
                <w:sz w:val="24"/>
                <w:szCs w:val="24"/>
                <w:lang w:val="zh-CN"/>
              </w:rPr>
            </w:pPr>
          </w:p>
        </w:tc>
      </w:tr>
      <w:tr w14:paraId="1DBC75D9">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A8EBAED">
            <w:pP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5.20</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45E4286B">
            <w:pP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单台配置要求</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007A77BD">
            <w:pPr>
              <w:autoSpaceDE w:val="0"/>
              <w:autoSpaceDN w:val="0"/>
              <w:adjustRightInd w:val="0"/>
              <w:spacing w:line="280" w:lineRule="exact"/>
              <w:rPr>
                <w:rFonts w:hint="eastAsia" w:ascii="仿宋" w:hAnsi="仿宋" w:eastAsia="仿宋" w:cs="仿宋"/>
                <w:sz w:val="24"/>
                <w:szCs w:val="24"/>
              </w:rPr>
            </w:pPr>
          </w:p>
        </w:tc>
      </w:tr>
      <w:tr w14:paraId="4D4D312A">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726FB72B">
            <w:pP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5.20.1</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6E1CF68C">
            <w:pP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母亲胎儿多参数监护仪主机   1台</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5520C7E1">
            <w:pPr>
              <w:autoSpaceDE w:val="0"/>
              <w:autoSpaceDN w:val="0"/>
              <w:adjustRightInd w:val="0"/>
              <w:spacing w:line="280" w:lineRule="exact"/>
              <w:rPr>
                <w:rFonts w:hint="eastAsia" w:ascii="仿宋" w:hAnsi="仿宋" w:eastAsia="仿宋" w:cs="仿宋"/>
                <w:sz w:val="24"/>
                <w:szCs w:val="24"/>
                <w:lang w:val="zh-CN"/>
              </w:rPr>
            </w:pPr>
          </w:p>
        </w:tc>
      </w:tr>
      <w:tr w14:paraId="7AD3FE21">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18CA50D9">
            <w:pP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5.20.2</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7FB98640">
            <w:pP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多参数子机                 1台</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016169AB">
            <w:pPr>
              <w:autoSpaceDE w:val="0"/>
              <w:autoSpaceDN w:val="0"/>
              <w:adjustRightInd w:val="0"/>
              <w:spacing w:line="280" w:lineRule="exact"/>
              <w:rPr>
                <w:rFonts w:hint="eastAsia" w:ascii="仿宋" w:hAnsi="仿宋" w:eastAsia="仿宋" w:cs="仿宋"/>
                <w:sz w:val="24"/>
                <w:szCs w:val="24"/>
                <w:lang w:val="zh-CN"/>
              </w:rPr>
            </w:pPr>
          </w:p>
        </w:tc>
      </w:tr>
      <w:tr w14:paraId="5C402D82">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7A5D890">
            <w:pP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5.20.3</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365A633B">
            <w:pP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胎心探头                   1个</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0C9C1552">
            <w:pPr>
              <w:autoSpaceDE w:val="0"/>
              <w:autoSpaceDN w:val="0"/>
              <w:adjustRightInd w:val="0"/>
              <w:spacing w:line="280" w:lineRule="exact"/>
              <w:rPr>
                <w:rFonts w:hint="eastAsia" w:ascii="仿宋" w:hAnsi="仿宋" w:eastAsia="仿宋" w:cs="仿宋"/>
                <w:sz w:val="24"/>
                <w:szCs w:val="24"/>
                <w:lang w:val="zh-CN"/>
              </w:rPr>
            </w:pPr>
          </w:p>
        </w:tc>
      </w:tr>
      <w:tr w14:paraId="09A2895A">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2F5A33D5">
            <w:pP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5.20.4</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2849FEDE">
            <w:pP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宫缩探头                   1个</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48BED95D">
            <w:pPr>
              <w:autoSpaceDE w:val="0"/>
              <w:autoSpaceDN w:val="0"/>
              <w:adjustRightInd w:val="0"/>
              <w:spacing w:line="280" w:lineRule="exact"/>
              <w:rPr>
                <w:rFonts w:hint="eastAsia" w:ascii="仿宋" w:hAnsi="仿宋" w:eastAsia="仿宋" w:cs="仿宋"/>
                <w:sz w:val="24"/>
                <w:szCs w:val="24"/>
                <w:lang w:val="zh-CN"/>
              </w:rPr>
            </w:pPr>
          </w:p>
        </w:tc>
      </w:tr>
      <w:tr w14:paraId="6BD4E940">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2BE7FD3E">
            <w:pP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5.20.5</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22F6D65D">
            <w:pP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心电导联线                 1条</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5C12E927">
            <w:pPr>
              <w:autoSpaceDE w:val="0"/>
              <w:autoSpaceDN w:val="0"/>
              <w:adjustRightInd w:val="0"/>
              <w:spacing w:line="280" w:lineRule="exact"/>
              <w:rPr>
                <w:rFonts w:hint="eastAsia" w:ascii="仿宋" w:hAnsi="仿宋" w:eastAsia="仿宋" w:cs="仿宋"/>
                <w:sz w:val="24"/>
                <w:szCs w:val="24"/>
                <w:lang w:val="zh-CN"/>
              </w:rPr>
            </w:pPr>
          </w:p>
        </w:tc>
      </w:tr>
      <w:tr w14:paraId="317F41AE">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3FEECEF2">
            <w:pP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5.20.6</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2AA79A44">
            <w:pP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血压袖带                   1条</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38C6F67F">
            <w:pPr>
              <w:autoSpaceDE w:val="0"/>
              <w:autoSpaceDN w:val="0"/>
              <w:adjustRightInd w:val="0"/>
              <w:spacing w:line="280" w:lineRule="exact"/>
              <w:rPr>
                <w:rFonts w:hint="eastAsia" w:ascii="仿宋" w:hAnsi="仿宋" w:eastAsia="仿宋" w:cs="仿宋"/>
                <w:sz w:val="24"/>
                <w:szCs w:val="24"/>
                <w:lang w:val="zh-CN"/>
              </w:rPr>
            </w:pPr>
          </w:p>
        </w:tc>
      </w:tr>
      <w:tr w14:paraId="4A0D95F0">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2D9ADDC7">
            <w:pP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5.20.7</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3036F382">
            <w:pP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血氧饱和度传感器           1条</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5C0D181C">
            <w:pPr>
              <w:autoSpaceDE w:val="0"/>
              <w:autoSpaceDN w:val="0"/>
              <w:adjustRightInd w:val="0"/>
              <w:spacing w:line="280" w:lineRule="exact"/>
              <w:rPr>
                <w:rFonts w:hint="eastAsia" w:ascii="仿宋" w:hAnsi="仿宋" w:eastAsia="仿宋" w:cs="仿宋"/>
                <w:sz w:val="24"/>
                <w:szCs w:val="24"/>
                <w:lang w:val="zh-CN"/>
              </w:rPr>
            </w:pPr>
          </w:p>
        </w:tc>
      </w:tr>
      <w:tr w14:paraId="36C5406A">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1975C4E0">
            <w:pP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5.20.8</w:t>
            </w:r>
          </w:p>
        </w:tc>
        <w:tc>
          <w:tcPr>
            <w:tcW w:w="5604" w:type="dxa"/>
            <w:tcBorders>
              <w:top w:val="single" w:color="auto" w:sz="6" w:space="0"/>
              <w:left w:val="single" w:color="auto" w:sz="4" w:space="0"/>
              <w:bottom w:val="single" w:color="auto" w:sz="6" w:space="0"/>
              <w:right w:val="single" w:color="auto" w:sz="4" w:space="0"/>
            </w:tcBorders>
            <w:noWrap w:val="0"/>
            <w:vAlign w:val="center"/>
          </w:tcPr>
          <w:p w14:paraId="412A8935">
            <w:pP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体温传感器                 1条</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6631A8E8">
            <w:pPr>
              <w:autoSpaceDE w:val="0"/>
              <w:autoSpaceDN w:val="0"/>
              <w:adjustRightInd w:val="0"/>
              <w:spacing w:line="280" w:lineRule="exact"/>
              <w:rPr>
                <w:rFonts w:hint="eastAsia" w:ascii="仿宋" w:hAnsi="仿宋" w:eastAsia="仿宋" w:cs="仿宋"/>
                <w:sz w:val="24"/>
                <w:szCs w:val="24"/>
                <w:lang w:val="zh-CN"/>
              </w:rPr>
            </w:pPr>
          </w:p>
        </w:tc>
      </w:tr>
      <w:tr w14:paraId="63525E3C">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525DAD03">
            <w:pPr>
              <w:autoSpaceDE w:val="0"/>
              <w:autoSpaceDN w:val="0"/>
              <w:adjustRightInd w:val="0"/>
              <w:spacing w:line="280" w:lineRule="exact"/>
              <w:jc w:val="lef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六</w:t>
            </w:r>
            <w:r>
              <w:rPr>
                <w:rFonts w:hint="eastAsia" w:ascii="仿宋" w:hAnsi="仿宋" w:eastAsia="仿宋" w:cs="仿宋"/>
                <w:b/>
                <w:bCs/>
                <w:color w:val="auto"/>
                <w:sz w:val="24"/>
                <w:szCs w:val="24"/>
                <w:lang w:val="zh-CN"/>
              </w:rPr>
              <w:t>、</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71E6447C">
            <w:pPr>
              <w:autoSpaceDE w:val="0"/>
              <w:autoSpaceDN w:val="0"/>
              <w:adjustRightInd w:val="0"/>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rPr>
              <w:t>售后服务</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5357858F">
            <w:pPr>
              <w:autoSpaceDE w:val="0"/>
              <w:autoSpaceDN w:val="0"/>
              <w:adjustRightInd w:val="0"/>
              <w:spacing w:line="280" w:lineRule="exact"/>
              <w:rPr>
                <w:rFonts w:hint="eastAsia" w:ascii="仿宋" w:hAnsi="仿宋" w:eastAsia="仿宋" w:cs="仿宋"/>
                <w:color w:val="auto"/>
                <w:sz w:val="24"/>
                <w:szCs w:val="24"/>
                <w:lang w:val="zh-CN"/>
              </w:rPr>
            </w:pPr>
          </w:p>
        </w:tc>
      </w:tr>
      <w:tr w14:paraId="44F731A0">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74A54884">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2FB817EC">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维修</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2AA5BC43">
            <w:pPr>
              <w:autoSpaceDE w:val="0"/>
              <w:autoSpaceDN w:val="0"/>
              <w:adjustRightInd w:val="0"/>
              <w:spacing w:line="280" w:lineRule="exact"/>
              <w:rPr>
                <w:rFonts w:hint="eastAsia" w:ascii="仿宋" w:hAnsi="仿宋" w:eastAsia="仿宋" w:cs="仿宋"/>
                <w:color w:val="auto"/>
                <w:sz w:val="24"/>
                <w:szCs w:val="24"/>
                <w:lang w:val="zh-CN"/>
              </w:rPr>
            </w:pPr>
          </w:p>
        </w:tc>
      </w:tr>
      <w:tr w14:paraId="29EB6DC9">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5C520148">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kern w:val="0"/>
                <w:sz w:val="24"/>
                <w:szCs w:val="24"/>
                <w:lang w:bidi="ar"/>
              </w:rPr>
              <w:t>★</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.1.1</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7A3CF42A">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highlight w:val="none"/>
              </w:rPr>
              <w:t>设备验收合格，投入使用后</w:t>
            </w:r>
            <w:r>
              <w:rPr>
                <w:rFonts w:hint="eastAsia" w:ascii="仿宋" w:hAnsi="仿宋" w:eastAsia="仿宋" w:cs="仿宋"/>
                <w:color w:val="auto"/>
                <w:sz w:val="24"/>
                <w:szCs w:val="24"/>
                <w:highlight w:val="none"/>
                <w:lang w:val="en-US" w:eastAsia="zh-CN"/>
              </w:rPr>
              <w:t>免费</w:t>
            </w:r>
            <w:r>
              <w:rPr>
                <w:rFonts w:hint="eastAsia" w:ascii="仿宋" w:hAnsi="仿宋" w:eastAsia="仿宋" w:cs="仿宋"/>
                <w:b/>
                <w:bCs/>
                <w:color w:val="auto"/>
                <w:sz w:val="24"/>
                <w:szCs w:val="24"/>
                <w:lang w:val="en-US" w:eastAsia="zh-CN"/>
              </w:rPr>
              <w:t>保修5年(主机5年，探头3年)</w:t>
            </w:r>
            <w:r>
              <w:rPr>
                <w:rFonts w:hint="eastAsia" w:ascii="仿宋" w:hAnsi="仿宋" w:eastAsia="仿宋" w:cs="仿宋"/>
                <w:color w:val="auto"/>
                <w:sz w:val="24"/>
                <w:szCs w:val="24"/>
                <w:highlight w:val="none"/>
              </w:rPr>
              <w:t>，需提供原厂保修承诺。保修后免收维修费，保证零配件供应8年以上；保修起始时间以医院验收合格，投入使用之日为准，不得用任何方式将设备到货至安装完毕验收后的该段时间，部分的或全部的计入设备的保修期</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2D11857B">
            <w:pPr>
              <w:autoSpaceDE w:val="0"/>
              <w:autoSpaceDN w:val="0"/>
              <w:adjustRightInd w:val="0"/>
              <w:spacing w:line="280" w:lineRule="exact"/>
              <w:rPr>
                <w:rFonts w:hint="eastAsia" w:ascii="仿宋" w:hAnsi="仿宋" w:eastAsia="仿宋" w:cs="仿宋"/>
                <w:color w:val="auto"/>
                <w:sz w:val="24"/>
                <w:szCs w:val="24"/>
                <w:lang w:val="zh-CN"/>
              </w:rPr>
            </w:pPr>
          </w:p>
        </w:tc>
      </w:tr>
      <w:tr w14:paraId="1AD7F732">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563E7CAA">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.1.2</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1C641AF7">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提供仪器电子版SOP文件、中英文操作手册和维修手册</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41E79632">
            <w:pPr>
              <w:autoSpaceDE w:val="0"/>
              <w:autoSpaceDN w:val="0"/>
              <w:adjustRightInd w:val="0"/>
              <w:spacing w:line="280" w:lineRule="exact"/>
              <w:rPr>
                <w:rFonts w:hint="eastAsia" w:ascii="仿宋" w:hAnsi="仿宋" w:eastAsia="仿宋" w:cs="仿宋"/>
                <w:color w:val="auto"/>
                <w:sz w:val="24"/>
                <w:szCs w:val="24"/>
                <w:lang w:val="zh-CN"/>
              </w:rPr>
            </w:pPr>
          </w:p>
        </w:tc>
      </w:tr>
      <w:tr w14:paraId="24BCA6EF">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28914758">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.1.3</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63C01434">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免费提供操作和维修培训（包含时间、地点、人次、内容以及到上级医院培训事宜）</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498E6A2A">
            <w:pPr>
              <w:autoSpaceDE w:val="0"/>
              <w:autoSpaceDN w:val="0"/>
              <w:adjustRightInd w:val="0"/>
              <w:spacing w:line="280" w:lineRule="exact"/>
              <w:rPr>
                <w:rFonts w:hint="eastAsia" w:ascii="仿宋" w:hAnsi="仿宋" w:eastAsia="仿宋" w:cs="仿宋"/>
                <w:color w:val="auto"/>
                <w:sz w:val="24"/>
                <w:szCs w:val="24"/>
                <w:lang w:val="zh-CN"/>
              </w:rPr>
            </w:pPr>
          </w:p>
        </w:tc>
      </w:tr>
      <w:tr w14:paraId="5F98DD3D">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27C4FF6D">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.1.4</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51FC4B04">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维修响应时间</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个工作小时，24个工作小时未修复提供备品</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34F6607D">
            <w:pPr>
              <w:autoSpaceDE w:val="0"/>
              <w:autoSpaceDN w:val="0"/>
              <w:adjustRightInd w:val="0"/>
              <w:spacing w:line="280" w:lineRule="exact"/>
              <w:rPr>
                <w:rFonts w:hint="eastAsia" w:ascii="仿宋" w:hAnsi="仿宋" w:eastAsia="仿宋" w:cs="仿宋"/>
                <w:color w:val="auto"/>
                <w:sz w:val="24"/>
                <w:szCs w:val="24"/>
                <w:lang w:val="zh-CN"/>
              </w:rPr>
            </w:pPr>
          </w:p>
        </w:tc>
      </w:tr>
      <w:tr w14:paraId="43C68177">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6A6207F6">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.1.5</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0C0DDB72">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请注明售后服务（包括浙江地区维修力量说明）Service</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1CDDD98A">
            <w:pPr>
              <w:autoSpaceDE w:val="0"/>
              <w:autoSpaceDN w:val="0"/>
              <w:adjustRightInd w:val="0"/>
              <w:spacing w:line="280" w:lineRule="exact"/>
              <w:rPr>
                <w:rFonts w:hint="eastAsia" w:ascii="仿宋" w:hAnsi="仿宋" w:eastAsia="仿宋" w:cs="仿宋"/>
                <w:color w:val="auto"/>
                <w:sz w:val="24"/>
                <w:szCs w:val="24"/>
                <w:lang w:val="zh-CN"/>
              </w:rPr>
            </w:pPr>
          </w:p>
        </w:tc>
      </w:tr>
      <w:tr w14:paraId="60D04359">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79AC6C77">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239CA2AD">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附加必备条件：</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2699AACF">
            <w:pPr>
              <w:autoSpaceDE w:val="0"/>
              <w:autoSpaceDN w:val="0"/>
              <w:adjustRightInd w:val="0"/>
              <w:spacing w:line="280" w:lineRule="exact"/>
              <w:rPr>
                <w:rFonts w:hint="eastAsia" w:ascii="仿宋" w:hAnsi="仿宋" w:eastAsia="仿宋" w:cs="仿宋"/>
                <w:color w:val="auto"/>
                <w:sz w:val="24"/>
                <w:szCs w:val="24"/>
                <w:lang w:val="zh-CN"/>
              </w:rPr>
            </w:pPr>
          </w:p>
        </w:tc>
      </w:tr>
      <w:tr w14:paraId="3CE25E6A">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13618BE7">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.2.1</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2DF954C7">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提供符合上述参数和配置要求的详细配置清单</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16571480">
            <w:pPr>
              <w:autoSpaceDE w:val="0"/>
              <w:autoSpaceDN w:val="0"/>
              <w:adjustRightInd w:val="0"/>
              <w:spacing w:line="280" w:lineRule="exact"/>
              <w:rPr>
                <w:rFonts w:hint="eastAsia" w:ascii="仿宋" w:hAnsi="仿宋" w:eastAsia="仿宋" w:cs="仿宋"/>
                <w:color w:val="auto"/>
                <w:sz w:val="24"/>
                <w:szCs w:val="24"/>
                <w:lang w:val="zh-CN"/>
              </w:rPr>
            </w:pPr>
          </w:p>
        </w:tc>
      </w:tr>
      <w:tr w14:paraId="3DA9505B">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5FD04DB6">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.2.2</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782184D1">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列出上述已明确选件及未作要求但可提供选件的清单</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7270D7E0">
            <w:pPr>
              <w:autoSpaceDE w:val="0"/>
              <w:autoSpaceDN w:val="0"/>
              <w:adjustRightInd w:val="0"/>
              <w:spacing w:line="280" w:lineRule="exact"/>
              <w:rPr>
                <w:rFonts w:hint="eastAsia" w:ascii="仿宋" w:hAnsi="仿宋" w:eastAsia="仿宋" w:cs="仿宋"/>
                <w:color w:val="auto"/>
                <w:sz w:val="24"/>
                <w:szCs w:val="24"/>
                <w:lang w:val="zh-CN"/>
              </w:rPr>
            </w:pPr>
          </w:p>
        </w:tc>
      </w:tr>
      <w:tr w14:paraId="09731D5B">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64661EF8">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.2.3</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7A9538C2">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所有配置为同品牌原装产品(除注明要求例外)</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18A5FFB3">
            <w:pPr>
              <w:autoSpaceDE w:val="0"/>
              <w:autoSpaceDN w:val="0"/>
              <w:adjustRightInd w:val="0"/>
              <w:spacing w:line="280" w:lineRule="exact"/>
              <w:rPr>
                <w:rFonts w:hint="eastAsia" w:ascii="仿宋" w:hAnsi="仿宋" w:eastAsia="仿宋" w:cs="仿宋"/>
                <w:color w:val="auto"/>
                <w:sz w:val="24"/>
                <w:szCs w:val="24"/>
                <w:lang w:val="zh-CN"/>
              </w:rPr>
            </w:pPr>
          </w:p>
        </w:tc>
      </w:tr>
      <w:tr w14:paraId="04958F5A">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334397C9">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.2.4</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4F34235C">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所有设备必须是全新的，未曾使用过的原装产品</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3EFDB529">
            <w:pPr>
              <w:autoSpaceDE w:val="0"/>
              <w:autoSpaceDN w:val="0"/>
              <w:adjustRightInd w:val="0"/>
              <w:spacing w:line="280" w:lineRule="exact"/>
              <w:rPr>
                <w:rFonts w:hint="eastAsia" w:ascii="仿宋" w:hAnsi="仿宋" w:eastAsia="仿宋" w:cs="仿宋"/>
                <w:color w:val="auto"/>
                <w:sz w:val="24"/>
                <w:szCs w:val="24"/>
                <w:lang w:val="zh-CN"/>
              </w:rPr>
            </w:pPr>
          </w:p>
        </w:tc>
      </w:tr>
      <w:tr w14:paraId="16235806">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24FE5C23">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.2.5</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717796B7">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提供所投产品的详细彩页，如彩页中没有涉及到相关技术参数，提供原厂技术白皮书（DATASHEET）</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0E14A97B">
            <w:pPr>
              <w:autoSpaceDE w:val="0"/>
              <w:autoSpaceDN w:val="0"/>
              <w:adjustRightInd w:val="0"/>
              <w:spacing w:line="280" w:lineRule="exact"/>
              <w:rPr>
                <w:rFonts w:hint="eastAsia" w:ascii="仿宋" w:hAnsi="仿宋" w:eastAsia="仿宋" w:cs="仿宋"/>
                <w:color w:val="auto"/>
                <w:sz w:val="24"/>
                <w:szCs w:val="24"/>
                <w:lang w:val="zh-CN"/>
              </w:rPr>
            </w:pPr>
          </w:p>
        </w:tc>
      </w:tr>
      <w:tr w14:paraId="76993A62">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center"/>
          </w:tcPr>
          <w:p w14:paraId="3605C16F">
            <w:pPr>
              <w:autoSpaceDE w:val="0"/>
              <w:autoSpaceDN w:val="0"/>
              <w:adjustRightInd w:val="0"/>
              <w:spacing w:line="280" w:lineRule="exact"/>
              <w:jc w:val="center"/>
              <w:rPr>
                <w:rFonts w:hint="eastAsia" w:ascii="仿宋" w:hAnsi="仿宋" w:eastAsia="仿宋" w:cs="仿宋"/>
                <w:kern w:val="0"/>
                <w:sz w:val="24"/>
                <w:szCs w:val="24"/>
                <w:lang w:bidi="ar"/>
              </w:rPr>
            </w:pPr>
          </w:p>
          <w:p w14:paraId="28DCDD1F">
            <w:pPr>
              <w:autoSpaceDE w:val="0"/>
              <w:autoSpaceDN w:val="0"/>
              <w:adjustRightInd w:val="0"/>
              <w:spacing w:line="280" w:lineRule="exact"/>
              <w:jc w:val="center"/>
              <w:rPr>
                <w:rFonts w:hint="eastAsia" w:ascii="仿宋" w:hAnsi="仿宋" w:eastAsia="仿宋" w:cs="仿宋"/>
                <w:kern w:val="0"/>
                <w:sz w:val="24"/>
                <w:szCs w:val="24"/>
                <w:lang w:bidi="ar"/>
              </w:rPr>
            </w:pPr>
          </w:p>
          <w:p w14:paraId="7478C05C">
            <w:pPr>
              <w:autoSpaceDE w:val="0"/>
              <w:autoSpaceDN w:val="0"/>
              <w:adjustRightInd w:val="0"/>
              <w:spacing w:line="280" w:lineRule="exact"/>
              <w:jc w:val="center"/>
              <w:rPr>
                <w:rFonts w:hint="eastAsia" w:ascii="仿宋" w:hAnsi="仿宋" w:eastAsia="仿宋" w:cs="仿宋"/>
                <w:kern w:val="0"/>
                <w:sz w:val="24"/>
                <w:szCs w:val="24"/>
                <w:lang w:bidi="ar"/>
              </w:rPr>
            </w:pPr>
          </w:p>
          <w:p w14:paraId="61153FEC">
            <w:pPr>
              <w:autoSpaceDE w:val="0"/>
              <w:autoSpaceDN w:val="0"/>
              <w:adjustRightInd w:val="0"/>
              <w:spacing w:line="280" w:lineRule="exact"/>
              <w:jc w:val="center"/>
              <w:rPr>
                <w:rFonts w:hint="eastAsia" w:ascii="仿宋" w:hAnsi="仿宋" w:eastAsia="仿宋" w:cs="仿宋"/>
                <w:kern w:val="0"/>
                <w:sz w:val="24"/>
                <w:szCs w:val="24"/>
                <w:lang w:bidi="ar"/>
              </w:rPr>
            </w:pPr>
          </w:p>
          <w:p w14:paraId="2178D80C">
            <w:pPr>
              <w:autoSpaceDE w:val="0"/>
              <w:autoSpaceDN w:val="0"/>
              <w:adjustRightInd w:val="0"/>
              <w:spacing w:line="280" w:lineRule="exact"/>
              <w:jc w:val="center"/>
              <w:rPr>
                <w:rFonts w:hint="eastAsia" w:ascii="仿宋" w:hAnsi="仿宋" w:eastAsia="仿宋" w:cs="仿宋"/>
                <w:kern w:val="0"/>
                <w:sz w:val="24"/>
                <w:szCs w:val="24"/>
                <w:lang w:bidi="ar"/>
              </w:rPr>
            </w:pPr>
          </w:p>
          <w:p w14:paraId="362CD4F2">
            <w:pPr>
              <w:autoSpaceDE w:val="0"/>
              <w:autoSpaceDN w:val="0"/>
              <w:adjustRightInd w:val="0"/>
              <w:spacing w:line="280" w:lineRule="exact"/>
              <w:jc w:val="center"/>
              <w:rPr>
                <w:rFonts w:hint="eastAsia" w:ascii="仿宋" w:hAnsi="仿宋" w:eastAsia="仿宋" w:cs="仿宋"/>
                <w:kern w:val="0"/>
                <w:sz w:val="24"/>
                <w:szCs w:val="24"/>
                <w:lang w:bidi="ar"/>
              </w:rPr>
            </w:pPr>
          </w:p>
          <w:p w14:paraId="58A4CF22">
            <w:pPr>
              <w:autoSpaceDE w:val="0"/>
              <w:autoSpaceDN w:val="0"/>
              <w:adjustRightInd w:val="0"/>
              <w:spacing w:line="280" w:lineRule="exact"/>
              <w:jc w:val="center"/>
              <w:rPr>
                <w:rFonts w:hint="eastAsia" w:ascii="仿宋" w:hAnsi="仿宋" w:eastAsia="仿宋" w:cs="仿宋"/>
                <w:color w:val="auto"/>
                <w:sz w:val="24"/>
                <w:szCs w:val="24"/>
                <w:lang w:val="en-US" w:eastAsia="zh-CN"/>
              </w:rPr>
            </w:pPr>
            <w:r>
              <w:rPr>
                <w:rFonts w:hint="eastAsia" w:ascii="仿宋" w:hAnsi="仿宋" w:eastAsia="仿宋" w:cs="仿宋"/>
                <w:kern w:val="0"/>
                <w:sz w:val="24"/>
                <w:szCs w:val="24"/>
                <w:lang w:bidi="ar"/>
              </w:rPr>
              <w:t>★</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0D5AE7F7">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5F1F22CF">
            <w:pPr>
              <w:rPr>
                <w:rFonts w:hint="eastAsia" w:ascii="仿宋" w:hAnsi="仿宋" w:eastAsia="仿宋" w:cs="仿宋"/>
                <w:sz w:val="24"/>
                <w:szCs w:val="24"/>
                <w:lang w:eastAsia="zh-CN"/>
              </w:rPr>
            </w:pPr>
            <w:r>
              <w:rPr>
                <w:rFonts w:hint="eastAsia" w:ascii="仿宋" w:hAnsi="仿宋" w:eastAsia="仿宋" w:cs="仿宋"/>
                <w:sz w:val="24"/>
                <w:szCs w:val="24"/>
                <w:lang w:eastAsia="zh-CN"/>
              </w:rPr>
              <w:t>投标产品属于特种设备的，投标人应当提供压力容器制造许可证；属于消毒类产品的，</w:t>
            </w:r>
            <w:r>
              <w:rPr>
                <w:rFonts w:hint="eastAsia" w:ascii="仿宋" w:hAnsi="仿宋" w:eastAsia="仿宋" w:cs="仿宋"/>
                <w:sz w:val="24"/>
                <w:szCs w:val="24"/>
                <w:lang w:val="en-US" w:eastAsia="zh-CN"/>
              </w:rPr>
              <w:t>投标人</w:t>
            </w:r>
            <w:r>
              <w:rPr>
                <w:rFonts w:hint="eastAsia" w:ascii="仿宋" w:hAnsi="仿宋" w:eastAsia="仿宋" w:cs="仿宋"/>
                <w:sz w:val="24"/>
                <w:szCs w:val="24"/>
                <w:lang w:eastAsia="zh-CN"/>
              </w:rPr>
              <w:t>应当按照相关部门规定，提供相应资质证明材料。</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378858EC">
            <w:pPr>
              <w:autoSpaceDE w:val="0"/>
              <w:autoSpaceDN w:val="0"/>
              <w:adjustRightInd w:val="0"/>
              <w:spacing w:line="280" w:lineRule="exact"/>
              <w:rPr>
                <w:rFonts w:hint="eastAsia" w:ascii="仿宋" w:hAnsi="仿宋" w:eastAsia="仿宋" w:cs="仿宋"/>
                <w:color w:val="auto"/>
                <w:sz w:val="24"/>
                <w:szCs w:val="24"/>
                <w:lang w:val="zh-CN"/>
              </w:rPr>
            </w:pPr>
          </w:p>
        </w:tc>
      </w:tr>
      <w:tr w14:paraId="17D5AF16">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74ADE1EE">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七</w:t>
            </w:r>
            <w:r>
              <w:rPr>
                <w:rFonts w:hint="eastAsia" w:ascii="仿宋" w:hAnsi="仿宋" w:eastAsia="仿宋" w:cs="仿宋"/>
                <w:b/>
                <w:bCs/>
                <w:color w:val="auto"/>
                <w:sz w:val="24"/>
                <w:szCs w:val="24"/>
              </w:rPr>
              <w:t>、</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0DD84F99">
            <w:pPr>
              <w:autoSpaceDE w:val="0"/>
              <w:autoSpaceDN w:val="0"/>
              <w:adjustRightInd w:val="0"/>
              <w:rPr>
                <w:rFonts w:hint="eastAsia" w:ascii="仿宋" w:hAnsi="仿宋" w:eastAsia="仿宋" w:cs="仿宋"/>
                <w:b/>
                <w:bCs/>
                <w:color w:val="auto"/>
                <w:sz w:val="24"/>
                <w:szCs w:val="24"/>
              </w:rPr>
            </w:pPr>
            <w:r>
              <w:rPr>
                <w:rFonts w:hint="eastAsia" w:ascii="仿宋" w:hAnsi="仿宋" w:eastAsia="仿宋" w:cs="仿宋"/>
                <w:b/>
                <w:bCs/>
                <w:color w:val="auto"/>
                <w:sz w:val="24"/>
                <w:szCs w:val="24"/>
              </w:rPr>
              <w:t>安装及验收要求</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6DD0FC61">
            <w:pPr>
              <w:autoSpaceDE w:val="0"/>
              <w:autoSpaceDN w:val="0"/>
              <w:adjustRightInd w:val="0"/>
              <w:spacing w:line="280" w:lineRule="exact"/>
              <w:rPr>
                <w:rFonts w:hint="eastAsia" w:ascii="仿宋" w:hAnsi="仿宋" w:eastAsia="仿宋" w:cs="仿宋"/>
                <w:color w:val="auto"/>
                <w:sz w:val="24"/>
                <w:szCs w:val="24"/>
                <w:lang w:val="zh-CN"/>
              </w:rPr>
            </w:pPr>
          </w:p>
        </w:tc>
      </w:tr>
      <w:tr w14:paraId="2CDE3F7E">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7DA153AA">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12C03AFA">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到货期：中标即日起</w:t>
            </w:r>
            <w:r>
              <w:rPr>
                <w:rFonts w:hint="eastAsia" w:ascii="仿宋" w:hAnsi="仿宋" w:eastAsia="仿宋" w:cs="仿宋"/>
                <w:color w:val="auto"/>
                <w:sz w:val="24"/>
                <w:szCs w:val="24"/>
                <w:highlight w:val="none"/>
                <w:lang w:val="en-US" w:eastAsia="zh-CN"/>
              </w:rPr>
              <w:t>30日</w:t>
            </w:r>
            <w:r>
              <w:rPr>
                <w:rFonts w:hint="eastAsia" w:ascii="仿宋" w:hAnsi="仿宋" w:eastAsia="仿宋" w:cs="仿宋"/>
                <w:color w:val="auto"/>
                <w:sz w:val="24"/>
                <w:szCs w:val="24"/>
                <w:highlight w:val="none"/>
              </w:rPr>
              <w:t>内；如有例外，可在合同中另行约定</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7E7DD698">
            <w:pPr>
              <w:autoSpaceDE w:val="0"/>
              <w:autoSpaceDN w:val="0"/>
              <w:adjustRightInd w:val="0"/>
              <w:spacing w:line="280" w:lineRule="exact"/>
              <w:rPr>
                <w:rFonts w:hint="eastAsia" w:ascii="仿宋" w:hAnsi="仿宋" w:eastAsia="仿宋" w:cs="仿宋"/>
                <w:color w:val="auto"/>
                <w:sz w:val="24"/>
                <w:szCs w:val="24"/>
                <w:lang w:val="zh-CN"/>
              </w:rPr>
            </w:pPr>
          </w:p>
        </w:tc>
      </w:tr>
      <w:tr w14:paraId="08A882A8">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4C545B2B">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.2</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35AACEBF">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安装地点：由销售方免费将货送至医院安装现场</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432A3D34">
            <w:pPr>
              <w:autoSpaceDE w:val="0"/>
              <w:autoSpaceDN w:val="0"/>
              <w:adjustRightInd w:val="0"/>
              <w:spacing w:line="280" w:lineRule="exact"/>
              <w:rPr>
                <w:rFonts w:hint="eastAsia" w:ascii="仿宋" w:hAnsi="仿宋" w:eastAsia="仿宋" w:cs="仿宋"/>
                <w:color w:val="auto"/>
                <w:sz w:val="24"/>
                <w:szCs w:val="24"/>
                <w:lang w:val="zh-CN"/>
              </w:rPr>
            </w:pPr>
          </w:p>
        </w:tc>
      </w:tr>
      <w:tr w14:paraId="72613A50">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45A1FD9">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.3</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2C059F97">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安装完成时间：接用户通知后7个工作日内全部调试完成</w:t>
            </w:r>
            <w:r>
              <w:rPr>
                <w:rFonts w:hint="eastAsia" w:ascii="仿宋" w:hAnsi="仿宋" w:eastAsia="仿宋" w:cs="仿宋"/>
                <w:color w:val="auto"/>
                <w:sz w:val="24"/>
                <w:szCs w:val="24"/>
                <w:lang w:eastAsia="zh-CN"/>
              </w:rPr>
              <w:t>。全院布局系统联网项目在60日内全部调试完成。</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7550641D">
            <w:pPr>
              <w:autoSpaceDE w:val="0"/>
              <w:autoSpaceDN w:val="0"/>
              <w:adjustRightInd w:val="0"/>
              <w:spacing w:line="280" w:lineRule="exact"/>
              <w:rPr>
                <w:rFonts w:hint="eastAsia" w:ascii="仿宋" w:hAnsi="仿宋" w:eastAsia="仿宋" w:cs="仿宋"/>
                <w:color w:val="auto"/>
                <w:sz w:val="24"/>
                <w:szCs w:val="24"/>
                <w:lang w:val="zh-CN"/>
              </w:rPr>
            </w:pPr>
          </w:p>
        </w:tc>
      </w:tr>
      <w:tr w14:paraId="4868C51B">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A489BB0">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.4</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7CC898E9">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安装标准：符合国家有关安全技术规范和技术标准，负责医院安装工作。设备进场安装期间对医院原有装饰面或构造物有破坏的需按原做法要求进行修复。设备安装产生的垃圾由中标单位负责处理外运</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0BAFE836">
            <w:pPr>
              <w:autoSpaceDE w:val="0"/>
              <w:autoSpaceDN w:val="0"/>
              <w:adjustRightInd w:val="0"/>
              <w:spacing w:line="280" w:lineRule="exact"/>
              <w:rPr>
                <w:rFonts w:hint="eastAsia" w:ascii="仿宋" w:hAnsi="仿宋" w:eastAsia="仿宋" w:cs="仿宋"/>
                <w:color w:val="auto"/>
                <w:sz w:val="24"/>
                <w:szCs w:val="24"/>
                <w:lang w:val="zh-CN"/>
              </w:rPr>
            </w:pPr>
          </w:p>
        </w:tc>
      </w:tr>
      <w:tr w14:paraId="4F7E61CD">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3BDE7F9F">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.5</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52462CA9">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验收标准：应与产品原始样本技术数据及标书技术文件一致，符合国家有关技术规范和技术标准</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05B0FA4B">
            <w:pPr>
              <w:autoSpaceDE w:val="0"/>
              <w:autoSpaceDN w:val="0"/>
              <w:adjustRightInd w:val="0"/>
              <w:spacing w:line="280" w:lineRule="exact"/>
              <w:rPr>
                <w:rFonts w:hint="eastAsia" w:ascii="仿宋" w:hAnsi="仿宋" w:eastAsia="仿宋" w:cs="仿宋"/>
                <w:color w:val="auto"/>
                <w:sz w:val="24"/>
                <w:szCs w:val="24"/>
                <w:lang w:val="zh-CN"/>
              </w:rPr>
            </w:pPr>
          </w:p>
        </w:tc>
      </w:tr>
      <w:tr w14:paraId="29676679">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34687B1F">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.6</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46933647">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如是计量强制检定设备，验收时需提供计量合格证</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18FC3C77">
            <w:pPr>
              <w:autoSpaceDE w:val="0"/>
              <w:autoSpaceDN w:val="0"/>
              <w:adjustRightInd w:val="0"/>
              <w:spacing w:line="280" w:lineRule="exact"/>
              <w:rPr>
                <w:rFonts w:hint="eastAsia" w:ascii="仿宋" w:hAnsi="仿宋" w:eastAsia="仿宋" w:cs="仿宋"/>
                <w:color w:val="auto"/>
                <w:sz w:val="24"/>
                <w:szCs w:val="24"/>
                <w:lang w:val="zh-CN"/>
              </w:rPr>
            </w:pPr>
          </w:p>
        </w:tc>
      </w:tr>
      <w:tr w14:paraId="26761EE0">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33527337">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lang w:bidi="ar"/>
              </w:rPr>
              <w:t>★</w:t>
            </w:r>
            <w:r>
              <w:rPr>
                <w:rFonts w:hint="eastAsia" w:ascii="仿宋" w:hAnsi="仿宋" w:eastAsia="仿宋" w:cs="仿宋"/>
                <w:color w:val="auto"/>
                <w:kern w:val="0"/>
                <w:sz w:val="24"/>
                <w:szCs w:val="24"/>
                <w:lang w:val="en-US" w:eastAsia="zh-CN" w:bidi="ar"/>
              </w:rPr>
              <w:t>7.7</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7AD7B128">
            <w:pPr>
              <w:autoSpaceDE w:val="0"/>
              <w:autoSpaceDN w:val="0"/>
              <w:adjustRightInd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供应商应当根据医院管理要求，将提供的设备接入全院相关信息系统，并承担接口费用，提供的设备应当允许医院其他系统接入。确因设备本身无此功能难以实现的，须经医院信息、设备管理部门同意。</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554DCE1D">
            <w:pPr>
              <w:autoSpaceDE w:val="0"/>
              <w:autoSpaceDN w:val="0"/>
              <w:adjustRightInd w:val="0"/>
              <w:spacing w:line="280" w:lineRule="exact"/>
              <w:rPr>
                <w:rFonts w:hint="eastAsia" w:ascii="仿宋" w:hAnsi="仿宋" w:eastAsia="仿宋" w:cs="仿宋"/>
                <w:color w:val="auto"/>
                <w:sz w:val="24"/>
                <w:szCs w:val="24"/>
                <w:lang w:val="zh-CN"/>
              </w:rPr>
            </w:pPr>
          </w:p>
        </w:tc>
      </w:tr>
      <w:tr w14:paraId="6D7CE2A6">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4AD0B3BB">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5633D265">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付款方式：按《浙江省财政厅关于进一步发挥政府采购政策功能全力推动经济稳进提质的通知》（浙财采监〔2022〕3号）等文件要求执行，具体付款方式由双方协商后在合同中明确。</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612E0A8F">
            <w:pPr>
              <w:autoSpaceDE w:val="0"/>
              <w:autoSpaceDN w:val="0"/>
              <w:adjustRightInd w:val="0"/>
              <w:spacing w:line="280" w:lineRule="exact"/>
              <w:rPr>
                <w:rFonts w:hint="eastAsia" w:ascii="仿宋" w:hAnsi="仿宋" w:eastAsia="仿宋" w:cs="仿宋"/>
                <w:color w:val="auto"/>
                <w:sz w:val="24"/>
                <w:szCs w:val="24"/>
                <w:lang w:val="zh-CN"/>
              </w:rPr>
            </w:pPr>
          </w:p>
        </w:tc>
      </w:tr>
      <w:tr w14:paraId="597B09AB">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70DF959A">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九</w:t>
            </w:r>
            <w:r>
              <w:rPr>
                <w:rFonts w:hint="eastAsia" w:ascii="仿宋" w:hAnsi="仿宋" w:eastAsia="仿宋" w:cs="仿宋"/>
                <w:b/>
                <w:bCs/>
                <w:color w:val="auto"/>
                <w:sz w:val="24"/>
                <w:szCs w:val="24"/>
              </w:rPr>
              <w:t>、</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3555DFDF">
            <w:pPr>
              <w:autoSpaceDE w:val="0"/>
              <w:autoSpaceDN w:val="0"/>
              <w:adjustRightInd w:val="0"/>
              <w:rPr>
                <w:rFonts w:hint="eastAsia" w:ascii="仿宋" w:hAnsi="仿宋" w:eastAsia="仿宋" w:cs="仿宋"/>
                <w:b/>
                <w:bCs/>
                <w:color w:val="auto"/>
                <w:sz w:val="24"/>
                <w:szCs w:val="24"/>
              </w:rPr>
            </w:pPr>
            <w:r>
              <w:rPr>
                <w:rFonts w:hint="eastAsia" w:ascii="仿宋" w:hAnsi="仿宋" w:eastAsia="仿宋" w:cs="仿宋"/>
                <w:b/>
                <w:bCs/>
                <w:color w:val="auto"/>
                <w:sz w:val="24"/>
                <w:szCs w:val="24"/>
              </w:rPr>
              <w:t>其他</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3DF34F77">
            <w:pPr>
              <w:autoSpaceDE w:val="0"/>
              <w:autoSpaceDN w:val="0"/>
              <w:adjustRightInd w:val="0"/>
              <w:spacing w:line="280" w:lineRule="exact"/>
              <w:rPr>
                <w:rFonts w:hint="eastAsia" w:ascii="仿宋" w:hAnsi="仿宋" w:eastAsia="仿宋" w:cs="仿宋"/>
                <w:color w:val="auto"/>
                <w:sz w:val="24"/>
                <w:szCs w:val="24"/>
                <w:lang w:val="zh-CN"/>
              </w:rPr>
            </w:pPr>
          </w:p>
        </w:tc>
      </w:tr>
      <w:tr w14:paraId="0D838E6B">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C03F56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.1</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5C222B3D">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请注明进入市场时间 Year first sold</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2DDA2DD3">
            <w:pPr>
              <w:autoSpaceDE w:val="0"/>
              <w:autoSpaceDN w:val="0"/>
              <w:adjustRightInd w:val="0"/>
              <w:spacing w:line="280" w:lineRule="exact"/>
              <w:rPr>
                <w:rFonts w:hint="eastAsia" w:ascii="仿宋" w:hAnsi="仿宋" w:eastAsia="仿宋" w:cs="仿宋"/>
                <w:color w:val="auto"/>
                <w:sz w:val="24"/>
                <w:szCs w:val="24"/>
                <w:lang w:val="zh-CN"/>
              </w:rPr>
            </w:pPr>
          </w:p>
        </w:tc>
      </w:tr>
      <w:tr w14:paraId="0042AF72">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AB6744A">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.2</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43E3F6BA">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请提供国内医院投标机型安装台数 Number sold</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1E691A8D">
            <w:pPr>
              <w:autoSpaceDE w:val="0"/>
              <w:autoSpaceDN w:val="0"/>
              <w:adjustRightInd w:val="0"/>
              <w:spacing w:line="280" w:lineRule="exact"/>
              <w:rPr>
                <w:rFonts w:hint="eastAsia" w:ascii="仿宋" w:hAnsi="仿宋" w:eastAsia="仿宋" w:cs="仿宋"/>
                <w:color w:val="auto"/>
                <w:sz w:val="24"/>
                <w:szCs w:val="24"/>
                <w:lang w:val="zh-CN"/>
              </w:rPr>
            </w:pPr>
          </w:p>
        </w:tc>
      </w:tr>
      <w:tr w14:paraId="6FEE5027">
        <w:tblPrEx>
          <w:tblCellMar>
            <w:top w:w="0" w:type="dxa"/>
            <w:left w:w="108" w:type="dxa"/>
            <w:bottom w:w="0" w:type="dxa"/>
            <w:right w:w="108" w:type="dxa"/>
          </w:tblCellMar>
        </w:tblPrEx>
        <w:trPr>
          <w:trHeight w:val="20" w:hRule="atLeast"/>
          <w:jc w:val="center"/>
        </w:trPr>
        <w:tc>
          <w:tcPr>
            <w:tcW w:w="967" w:type="dxa"/>
            <w:tcBorders>
              <w:top w:val="single" w:color="auto" w:sz="6" w:space="0"/>
              <w:left w:val="single" w:color="auto" w:sz="6" w:space="0"/>
              <w:bottom w:val="single" w:color="auto" w:sz="6" w:space="0"/>
              <w:right w:val="single" w:color="auto" w:sz="4" w:space="0"/>
            </w:tcBorders>
            <w:noWrap w:val="0"/>
            <w:vAlign w:val="top"/>
          </w:tcPr>
          <w:p w14:paraId="0FC5D3BB">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.3</w:t>
            </w:r>
          </w:p>
        </w:tc>
        <w:tc>
          <w:tcPr>
            <w:tcW w:w="5604" w:type="dxa"/>
            <w:tcBorders>
              <w:top w:val="single" w:color="auto" w:sz="6" w:space="0"/>
              <w:left w:val="single" w:color="auto" w:sz="4" w:space="0"/>
              <w:bottom w:val="single" w:color="auto" w:sz="6" w:space="0"/>
              <w:right w:val="single" w:color="auto" w:sz="4" w:space="0"/>
            </w:tcBorders>
            <w:noWrap w:val="0"/>
            <w:vAlign w:val="top"/>
          </w:tcPr>
          <w:p w14:paraId="1EA61276">
            <w:pPr>
              <w:autoSpaceDE w:val="0"/>
              <w:autoSpaceDN w:val="0"/>
              <w:adjustRightInd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请注明软件最新版本 LAST UPDATED</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机器配套软件为最新版本。</w:t>
            </w:r>
          </w:p>
        </w:tc>
        <w:tc>
          <w:tcPr>
            <w:tcW w:w="1901" w:type="dxa"/>
            <w:tcBorders>
              <w:top w:val="single" w:color="auto" w:sz="6" w:space="0"/>
              <w:left w:val="single" w:color="auto" w:sz="4" w:space="0"/>
              <w:bottom w:val="single" w:color="auto" w:sz="6" w:space="0"/>
              <w:right w:val="single" w:color="auto" w:sz="6" w:space="0"/>
            </w:tcBorders>
            <w:noWrap w:val="0"/>
            <w:vAlign w:val="top"/>
          </w:tcPr>
          <w:p w14:paraId="138C5E9A">
            <w:pPr>
              <w:autoSpaceDE w:val="0"/>
              <w:autoSpaceDN w:val="0"/>
              <w:adjustRightInd w:val="0"/>
              <w:spacing w:line="280" w:lineRule="exact"/>
              <w:rPr>
                <w:rFonts w:hint="eastAsia" w:ascii="仿宋" w:hAnsi="仿宋" w:eastAsia="仿宋" w:cs="仿宋"/>
                <w:color w:val="auto"/>
                <w:sz w:val="24"/>
                <w:szCs w:val="24"/>
                <w:lang w:val="zh-CN"/>
              </w:rPr>
            </w:pPr>
          </w:p>
        </w:tc>
      </w:tr>
    </w:tbl>
    <w:p w14:paraId="30A83EEF">
      <w:pPr>
        <w:spacing w:line="440" w:lineRule="exact"/>
        <w:ind w:right="420"/>
        <w:rPr>
          <w:rFonts w:hint="eastAsia" w:ascii="仿宋" w:hAnsi="仿宋" w:eastAsia="仿宋" w:cs="仿宋"/>
          <w:b/>
          <w:bCs/>
          <w:color w:val="000000"/>
          <w:sz w:val="24"/>
          <w:szCs w:val="24"/>
          <w:lang w:eastAsia="zh-CN"/>
        </w:rPr>
      </w:pPr>
    </w:p>
    <w:p w14:paraId="237C67C5">
      <w:pPr>
        <w:spacing w:line="440" w:lineRule="exact"/>
        <w:ind w:right="420"/>
        <w:rPr>
          <w:rFonts w:hint="eastAsia" w:ascii="仿宋" w:hAnsi="仿宋" w:eastAsia="仿宋" w:cs="仿宋"/>
          <w:b/>
          <w:color w:val="000000"/>
          <w:sz w:val="24"/>
          <w:szCs w:val="24"/>
          <w:lang w:val="en-US" w:eastAsia="zh-CN"/>
        </w:rPr>
      </w:pP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lang w:val="en-US" w:eastAsia="zh-CN"/>
        </w:rPr>
        <w:t>五</w:t>
      </w: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rPr>
        <w:t>注册证类别：</w:t>
      </w:r>
      <w:r>
        <w:rPr>
          <w:rFonts w:hint="eastAsia" w:ascii="仿宋" w:hAnsi="仿宋" w:eastAsia="仿宋" w:cs="仿宋"/>
          <w:b/>
          <w:bCs/>
          <w:color w:val="000000"/>
          <w:sz w:val="24"/>
          <w:szCs w:val="24"/>
          <w:lang w:val="en-US" w:eastAsia="zh-CN"/>
        </w:rPr>
        <w:t>第二类医疗器械。</w:t>
      </w:r>
    </w:p>
    <w:p w14:paraId="649C4732">
      <w:pPr>
        <w:spacing w:line="440" w:lineRule="exact"/>
        <w:ind w:right="420"/>
        <w:rPr>
          <w:rFonts w:hint="eastAsia" w:ascii="仿宋" w:hAnsi="仿宋" w:eastAsia="仿宋" w:cs="仿宋"/>
          <w:b/>
          <w:bCs/>
          <w:color w:val="000000"/>
          <w:sz w:val="24"/>
          <w:szCs w:val="24"/>
          <w:lang w:val="en-US" w:eastAsia="zh-CN"/>
        </w:rPr>
      </w:pPr>
    </w:p>
    <w:p w14:paraId="1BF12EA8">
      <w:pPr>
        <w:pStyle w:val="2"/>
        <w:rPr>
          <w:rFonts w:hint="eastAsia" w:ascii="仿宋" w:hAnsi="仿宋" w:eastAsia="仿宋" w:cs="仿宋"/>
          <w:sz w:val="24"/>
          <w:szCs w:val="24"/>
          <w:lang w:val="en-US" w:eastAsia="zh-CN"/>
        </w:rPr>
      </w:pPr>
    </w:p>
    <w:p w14:paraId="097ED586">
      <w:pPr>
        <w:spacing w:line="440" w:lineRule="exact"/>
        <w:ind w:right="420"/>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标项二：</w:t>
      </w:r>
    </w:p>
    <w:p w14:paraId="15B7DF2F">
      <w:pPr>
        <w:spacing w:line="440" w:lineRule="exact"/>
        <w:ind w:right="420"/>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rPr>
        <w:t>设备名称：监护仪  数量：46 （其中5台新生儿专用）  预算：66 万元</w:t>
      </w:r>
      <w:r>
        <w:rPr>
          <w:rFonts w:hint="eastAsia" w:ascii="仿宋" w:hAnsi="仿宋" w:eastAsia="仿宋" w:cs="仿宋"/>
          <w:b/>
          <w:bCs/>
          <w:color w:val="000000"/>
          <w:sz w:val="24"/>
          <w:szCs w:val="24"/>
          <w:lang w:val="en-US" w:eastAsia="zh-CN"/>
        </w:rPr>
        <w:t xml:space="preserve">  </w:t>
      </w:r>
    </w:p>
    <w:p w14:paraId="75671C4D">
      <w:pPr>
        <w:spacing w:line="440" w:lineRule="exact"/>
        <w:ind w:right="420"/>
        <w:rPr>
          <w:rFonts w:hint="eastAsia" w:ascii="仿宋" w:hAnsi="仿宋" w:eastAsia="仿宋" w:cs="仿宋"/>
          <w:b/>
          <w:bCs/>
          <w:color w:val="auto"/>
          <w:sz w:val="24"/>
          <w:szCs w:val="24"/>
          <w:lang w:val="en-US" w:eastAsia="zh-CN"/>
        </w:rPr>
      </w:pPr>
      <w:r>
        <w:rPr>
          <w:rFonts w:hint="eastAsia" w:ascii="仿宋" w:hAnsi="仿宋" w:eastAsia="仿宋" w:cs="仿宋"/>
          <w:color w:val="auto"/>
          <w:sz w:val="24"/>
          <w:szCs w:val="24"/>
        </w:rPr>
        <w:t>监护仪（普通）41台</w:t>
      </w:r>
    </w:p>
    <w:tbl>
      <w:tblPr>
        <w:tblStyle w:val="63"/>
        <w:tblW w:w="8472" w:type="dxa"/>
        <w:jc w:val="center"/>
        <w:tblLayout w:type="fixed"/>
        <w:tblCellMar>
          <w:top w:w="0" w:type="dxa"/>
          <w:left w:w="108" w:type="dxa"/>
          <w:bottom w:w="0" w:type="dxa"/>
          <w:right w:w="108" w:type="dxa"/>
        </w:tblCellMar>
      </w:tblPr>
      <w:tblGrid>
        <w:gridCol w:w="789"/>
        <w:gridCol w:w="5528"/>
        <w:gridCol w:w="2155"/>
      </w:tblGrid>
      <w:tr w14:paraId="158AA14A">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ign w:val="center"/>
          </w:tcPr>
          <w:p w14:paraId="7D389643">
            <w:pPr>
              <w:autoSpaceDE w:val="0"/>
              <w:autoSpaceDN w:val="0"/>
              <w:adjustRightInd w:val="0"/>
              <w:spacing w:line="280" w:lineRule="exact"/>
              <w:jc w:val="left"/>
              <w:rPr>
                <w:rFonts w:hint="eastAsia" w:ascii="仿宋" w:hAnsi="仿宋" w:eastAsia="仿宋" w:cs="仿宋"/>
                <w:b/>
                <w:color w:val="auto"/>
                <w:sz w:val="24"/>
                <w:szCs w:val="24"/>
                <w:lang w:val="zh-CN"/>
              </w:rPr>
            </w:pPr>
            <w:r>
              <w:rPr>
                <w:rFonts w:hint="eastAsia" w:ascii="仿宋" w:hAnsi="仿宋" w:eastAsia="仿宋" w:cs="仿宋"/>
                <w:b/>
                <w:color w:val="auto"/>
                <w:sz w:val="24"/>
                <w:szCs w:val="24"/>
                <w:lang w:val="zh-CN"/>
              </w:rPr>
              <w:t>序号</w:t>
            </w:r>
          </w:p>
        </w:tc>
        <w:tc>
          <w:tcPr>
            <w:tcW w:w="5528" w:type="dxa"/>
            <w:tcBorders>
              <w:top w:val="single" w:color="auto" w:sz="6" w:space="0"/>
              <w:left w:val="single" w:color="auto" w:sz="4" w:space="0"/>
              <w:bottom w:val="single" w:color="auto" w:sz="6" w:space="0"/>
              <w:right w:val="single" w:color="auto" w:sz="4" w:space="0"/>
            </w:tcBorders>
            <w:noWrap/>
            <w:vAlign w:val="center"/>
          </w:tcPr>
          <w:p w14:paraId="0CD1987D">
            <w:pPr>
              <w:autoSpaceDE w:val="0"/>
              <w:autoSpaceDN w:val="0"/>
              <w:adjustRightInd w:val="0"/>
              <w:spacing w:line="280" w:lineRule="exact"/>
              <w:jc w:val="left"/>
              <w:rPr>
                <w:rFonts w:hint="eastAsia" w:ascii="仿宋" w:hAnsi="仿宋" w:eastAsia="仿宋" w:cs="仿宋"/>
                <w:b/>
                <w:color w:val="auto"/>
                <w:sz w:val="24"/>
                <w:szCs w:val="24"/>
                <w:lang w:val="zh-CN"/>
              </w:rPr>
            </w:pPr>
            <w:r>
              <w:rPr>
                <w:rFonts w:hint="eastAsia" w:ascii="仿宋" w:hAnsi="仿宋" w:eastAsia="仿宋" w:cs="仿宋"/>
                <w:b/>
                <w:bCs/>
                <w:color w:val="auto"/>
                <w:sz w:val="24"/>
                <w:szCs w:val="24"/>
                <w:lang w:val="zh-CN"/>
              </w:rPr>
              <w:t>功能和技术参数及配置</w:t>
            </w:r>
          </w:p>
        </w:tc>
        <w:tc>
          <w:tcPr>
            <w:tcW w:w="2155" w:type="dxa"/>
            <w:tcBorders>
              <w:top w:val="single" w:color="auto" w:sz="6" w:space="0"/>
              <w:left w:val="single" w:color="auto" w:sz="4" w:space="0"/>
              <w:bottom w:val="single" w:color="auto" w:sz="6" w:space="0"/>
              <w:right w:val="single" w:color="auto" w:sz="6" w:space="0"/>
            </w:tcBorders>
            <w:noWrap/>
            <w:vAlign w:val="center"/>
          </w:tcPr>
          <w:p w14:paraId="77452FA8">
            <w:pPr>
              <w:autoSpaceDE w:val="0"/>
              <w:autoSpaceDN w:val="0"/>
              <w:adjustRightInd w:val="0"/>
              <w:spacing w:line="280" w:lineRule="exact"/>
              <w:jc w:val="left"/>
              <w:rPr>
                <w:rFonts w:hint="eastAsia" w:ascii="仿宋" w:hAnsi="仿宋" w:eastAsia="仿宋" w:cs="仿宋"/>
                <w:b/>
                <w:color w:val="auto"/>
                <w:sz w:val="24"/>
                <w:szCs w:val="24"/>
                <w:lang w:val="zh-CN"/>
              </w:rPr>
            </w:pPr>
            <w:r>
              <w:rPr>
                <w:rFonts w:hint="eastAsia" w:ascii="仿宋" w:hAnsi="仿宋" w:eastAsia="仿宋" w:cs="仿宋"/>
                <w:b/>
                <w:color w:val="auto"/>
                <w:sz w:val="24"/>
                <w:szCs w:val="24"/>
                <w:lang w:val="zh-CN"/>
              </w:rPr>
              <w:t>对应指标，详细说明，否则视为不符要求</w:t>
            </w:r>
          </w:p>
        </w:tc>
      </w:tr>
      <w:tr w14:paraId="446DFF7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069BFE8">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一、</w:t>
            </w:r>
          </w:p>
        </w:tc>
        <w:tc>
          <w:tcPr>
            <w:tcW w:w="5528" w:type="dxa"/>
            <w:tcBorders>
              <w:top w:val="single" w:color="auto" w:sz="6" w:space="0"/>
              <w:left w:val="single" w:color="auto" w:sz="4" w:space="0"/>
              <w:bottom w:val="single" w:color="auto" w:sz="6" w:space="0"/>
              <w:right w:val="single" w:color="auto" w:sz="4" w:space="0"/>
            </w:tcBorders>
            <w:noWrap/>
          </w:tcPr>
          <w:p w14:paraId="11858475">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lang w:val="zh-CN"/>
              </w:rPr>
              <w:t>适用科室：</w:t>
            </w:r>
            <w:r>
              <w:rPr>
                <w:rFonts w:hint="eastAsia" w:ascii="仿宋" w:hAnsi="仿宋" w:eastAsia="仿宋" w:cs="仿宋"/>
                <w:color w:val="auto"/>
                <w:sz w:val="24"/>
                <w:szCs w:val="24"/>
                <w:lang w:val="en-US" w:eastAsia="zh-CN"/>
              </w:rPr>
              <w:t>病房</w:t>
            </w:r>
          </w:p>
        </w:tc>
        <w:tc>
          <w:tcPr>
            <w:tcW w:w="2155" w:type="dxa"/>
            <w:tcBorders>
              <w:top w:val="single" w:color="auto" w:sz="6" w:space="0"/>
              <w:left w:val="single" w:color="auto" w:sz="4" w:space="0"/>
              <w:bottom w:val="single" w:color="auto" w:sz="6" w:space="0"/>
              <w:right w:val="single" w:color="auto" w:sz="6" w:space="0"/>
            </w:tcBorders>
            <w:noWrap/>
          </w:tcPr>
          <w:p w14:paraId="71C331C9">
            <w:pPr>
              <w:autoSpaceDE w:val="0"/>
              <w:autoSpaceDN w:val="0"/>
              <w:adjustRightInd w:val="0"/>
              <w:spacing w:line="280" w:lineRule="exact"/>
              <w:rPr>
                <w:rFonts w:hint="eastAsia" w:ascii="仿宋" w:hAnsi="仿宋" w:eastAsia="仿宋" w:cs="仿宋"/>
                <w:color w:val="auto"/>
                <w:sz w:val="24"/>
                <w:szCs w:val="24"/>
                <w:lang w:val="zh-CN"/>
              </w:rPr>
            </w:pPr>
          </w:p>
        </w:tc>
      </w:tr>
      <w:tr w14:paraId="78EB949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1F7FB46">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二、</w:t>
            </w:r>
          </w:p>
        </w:tc>
        <w:tc>
          <w:tcPr>
            <w:tcW w:w="5528" w:type="dxa"/>
            <w:tcBorders>
              <w:top w:val="single" w:color="auto" w:sz="6" w:space="0"/>
              <w:left w:val="single" w:color="auto" w:sz="4" w:space="0"/>
              <w:bottom w:val="single" w:color="auto" w:sz="6" w:space="0"/>
              <w:right w:val="single" w:color="auto" w:sz="4" w:space="0"/>
            </w:tcBorders>
            <w:noWrap/>
          </w:tcPr>
          <w:p w14:paraId="5EE1F0F6">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lang w:val="zh-CN"/>
              </w:rPr>
              <w:t>用途：</w:t>
            </w:r>
            <w:r>
              <w:rPr>
                <w:rFonts w:hint="eastAsia" w:ascii="仿宋" w:hAnsi="仿宋" w:eastAsia="仿宋" w:cs="仿宋"/>
                <w:bCs/>
                <w:color w:val="auto"/>
                <w:sz w:val="24"/>
                <w:szCs w:val="24"/>
                <w:lang w:val="en-US" w:eastAsia="zh-CN"/>
              </w:rPr>
              <w:t>用于监护各类指标</w:t>
            </w:r>
          </w:p>
        </w:tc>
        <w:tc>
          <w:tcPr>
            <w:tcW w:w="2155" w:type="dxa"/>
            <w:tcBorders>
              <w:top w:val="single" w:color="auto" w:sz="6" w:space="0"/>
              <w:left w:val="single" w:color="auto" w:sz="4" w:space="0"/>
              <w:bottom w:val="single" w:color="auto" w:sz="6" w:space="0"/>
              <w:right w:val="single" w:color="auto" w:sz="6" w:space="0"/>
            </w:tcBorders>
            <w:noWrap/>
          </w:tcPr>
          <w:p w14:paraId="72E8319C">
            <w:pPr>
              <w:autoSpaceDE w:val="0"/>
              <w:autoSpaceDN w:val="0"/>
              <w:adjustRightInd w:val="0"/>
              <w:spacing w:line="280" w:lineRule="exact"/>
              <w:rPr>
                <w:rFonts w:hint="eastAsia" w:ascii="仿宋" w:hAnsi="仿宋" w:eastAsia="仿宋" w:cs="仿宋"/>
                <w:color w:val="auto"/>
                <w:sz w:val="24"/>
                <w:szCs w:val="24"/>
                <w:lang w:val="zh-CN"/>
              </w:rPr>
            </w:pPr>
          </w:p>
        </w:tc>
      </w:tr>
      <w:tr w14:paraId="38DEADD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166F26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三、</w:t>
            </w:r>
          </w:p>
        </w:tc>
        <w:tc>
          <w:tcPr>
            <w:tcW w:w="5528" w:type="dxa"/>
            <w:tcBorders>
              <w:top w:val="single" w:color="auto" w:sz="6" w:space="0"/>
              <w:left w:val="single" w:color="auto" w:sz="4" w:space="0"/>
              <w:bottom w:val="single" w:color="auto" w:sz="6" w:space="0"/>
              <w:right w:val="single" w:color="auto" w:sz="4" w:space="0"/>
            </w:tcBorders>
            <w:noWrap/>
          </w:tcPr>
          <w:p w14:paraId="553B4F3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监护仪（普通）41台</w:t>
            </w:r>
            <w:r>
              <w:rPr>
                <w:rFonts w:hint="eastAsia" w:ascii="仿宋" w:hAnsi="仿宋" w:eastAsia="仿宋" w:cs="仿宋"/>
                <w:color w:val="auto"/>
                <w:sz w:val="24"/>
                <w:szCs w:val="24"/>
                <w:lang w:val="zh-CN"/>
              </w:rPr>
              <w:t>具体技术参数</w:t>
            </w:r>
          </w:p>
        </w:tc>
        <w:tc>
          <w:tcPr>
            <w:tcW w:w="2155" w:type="dxa"/>
            <w:tcBorders>
              <w:top w:val="single" w:color="auto" w:sz="6" w:space="0"/>
              <w:left w:val="single" w:color="auto" w:sz="4" w:space="0"/>
              <w:bottom w:val="single" w:color="auto" w:sz="6" w:space="0"/>
              <w:right w:val="single" w:color="auto" w:sz="6" w:space="0"/>
            </w:tcBorders>
            <w:noWrap/>
          </w:tcPr>
          <w:p w14:paraId="372769C7">
            <w:pPr>
              <w:autoSpaceDE w:val="0"/>
              <w:autoSpaceDN w:val="0"/>
              <w:adjustRightInd w:val="0"/>
              <w:spacing w:line="280" w:lineRule="exact"/>
              <w:rPr>
                <w:rFonts w:hint="eastAsia" w:ascii="仿宋" w:hAnsi="仿宋" w:eastAsia="仿宋" w:cs="仿宋"/>
                <w:color w:val="auto"/>
                <w:sz w:val="24"/>
                <w:szCs w:val="24"/>
                <w:lang w:val="zh-CN"/>
              </w:rPr>
            </w:pPr>
          </w:p>
        </w:tc>
      </w:tr>
      <w:tr w14:paraId="7DD20C0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AB2E610">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w:t>
            </w:r>
          </w:p>
        </w:tc>
        <w:tc>
          <w:tcPr>
            <w:tcW w:w="5528" w:type="dxa"/>
            <w:tcBorders>
              <w:top w:val="single" w:color="auto" w:sz="6" w:space="0"/>
              <w:left w:val="single" w:color="auto" w:sz="4" w:space="0"/>
              <w:bottom w:val="single" w:color="auto" w:sz="6" w:space="0"/>
              <w:right w:val="single" w:color="auto" w:sz="4" w:space="0"/>
            </w:tcBorders>
            <w:noWrap/>
          </w:tcPr>
          <w:p w14:paraId="0A173121">
            <w:pPr>
              <w:spacing w:line="360" w:lineRule="exact"/>
              <w:rPr>
                <w:rFonts w:hint="eastAsia" w:ascii="仿宋" w:hAnsi="仿宋" w:eastAsia="仿宋" w:cs="仿宋"/>
                <w:color w:val="auto"/>
                <w:sz w:val="24"/>
                <w:szCs w:val="24"/>
                <w:lang w:val="en-US"/>
              </w:rPr>
            </w:pPr>
            <w:r>
              <w:rPr>
                <w:rFonts w:hint="eastAsia" w:ascii="仿宋" w:hAnsi="仿宋" w:eastAsia="仿宋" w:cs="仿宋"/>
                <w:bCs/>
                <w:color w:val="auto"/>
                <w:sz w:val="24"/>
                <w:szCs w:val="24"/>
              </w:rPr>
              <w:t>心电（ECG）、呼吸(RESP)、无创血压(NIBP)、血氧饱和度(SpO2)、脉搏(PR)、双通道体温(TEMP)、有创血压（IBP）（选配）、呼气末二氧化碳（EtCO2）（选配）、Nellcor血氧（选配）</w:t>
            </w:r>
          </w:p>
        </w:tc>
        <w:tc>
          <w:tcPr>
            <w:tcW w:w="2155" w:type="dxa"/>
            <w:tcBorders>
              <w:top w:val="single" w:color="auto" w:sz="6" w:space="0"/>
              <w:left w:val="single" w:color="auto" w:sz="4" w:space="0"/>
              <w:bottom w:val="single" w:color="auto" w:sz="6" w:space="0"/>
              <w:right w:val="single" w:color="auto" w:sz="6" w:space="0"/>
            </w:tcBorders>
            <w:noWrap/>
          </w:tcPr>
          <w:p w14:paraId="174699D1">
            <w:pPr>
              <w:keepNext/>
              <w:keepLines/>
              <w:autoSpaceDE w:val="0"/>
              <w:autoSpaceDN w:val="0"/>
              <w:adjustRightInd w:val="0"/>
              <w:spacing w:before="260" w:after="260" w:line="280" w:lineRule="exact"/>
              <w:rPr>
                <w:rFonts w:hint="eastAsia" w:ascii="仿宋" w:hAnsi="仿宋" w:eastAsia="仿宋" w:cs="仿宋"/>
                <w:b w:val="0"/>
                <w:bCs w:val="0"/>
                <w:color w:val="auto"/>
                <w:sz w:val="24"/>
                <w:szCs w:val="24"/>
                <w:lang w:val="en-US"/>
              </w:rPr>
            </w:pPr>
          </w:p>
        </w:tc>
      </w:tr>
      <w:tr w14:paraId="09EDE89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5B04541">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3.2</w:t>
            </w:r>
          </w:p>
        </w:tc>
        <w:tc>
          <w:tcPr>
            <w:tcW w:w="5528" w:type="dxa"/>
            <w:tcBorders>
              <w:top w:val="single" w:color="auto" w:sz="6" w:space="0"/>
              <w:left w:val="single" w:color="auto" w:sz="4" w:space="0"/>
              <w:bottom w:val="single" w:color="auto" w:sz="6" w:space="0"/>
              <w:right w:val="single" w:color="auto" w:sz="4" w:space="0"/>
            </w:tcBorders>
            <w:noWrap/>
          </w:tcPr>
          <w:p w14:paraId="1415D2F2">
            <w:pPr>
              <w:spacing w:line="360" w:lineRule="exact"/>
              <w:jc w:val="lef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屏幕尺寸：≥8.4英寸彩色显示屏</w:t>
            </w:r>
          </w:p>
        </w:tc>
        <w:tc>
          <w:tcPr>
            <w:tcW w:w="2155" w:type="dxa"/>
            <w:tcBorders>
              <w:top w:val="single" w:color="auto" w:sz="6" w:space="0"/>
              <w:left w:val="single" w:color="auto" w:sz="4" w:space="0"/>
              <w:bottom w:val="single" w:color="auto" w:sz="6" w:space="0"/>
              <w:right w:val="single" w:color="auto" w:sz="6" w:space="0"/>
            </w:tcBorders>
            <w:noWrap/>
          </w:tcPr>
          <w:p w14:paraId="43B77CD3">
            <w:pPr>
              <w:autoSpaceDE w:val="0"/>
              <w:autoSpaceDN w:val="0"/>
              <w:adjustRightInd w:val="0"/>
              <w:spacing w:line="280" w:lineRule="exact"/>
              <w:rPr>
                <w:rFonts w:hint="eastAsia" w:ascii="仿宋" w:hAnsi="仿宋" w:eastAsia="仿宋" w:cs="仿宋"/>
                <w:color w:val="auto"/>
                <w:sz w:val="24"/>
                <w:szCs w:val="24"/>
                <w:lang w:val="zh-CN"/>
              </w:rPr>
            </w:pPr>
          </w:p>
        </w:tc>
      </w:tr>
      <w:tr w14:paraId="458251B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A06579C">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lang w:val="zh-CN"/>
              </w:rPr>
              <w:t>3.</w:t>
            </w:r>
            <w:r>
              <w:rPr>
                <w:rFonts w:hint="eastAsia" w:ascii="仿宋" w:hAnsi="仿宋" w:eastAsia="仿宋" w:cs="仿宋"/>
                <w:color w:val="auto"/>
                <w:sz w:val="24"/>
                <w:szCs w:val="24"/>
              </w:rPr>
              <w:t>3</w:t>
            </w:r>
          </w:p>
        </w:tc>
        <w:tc>
          <w:tcPr>
            <w:tcW w:w="5528" w:type="dxa"/>
            <w:tcBorders>
              <w:top w:val="single" w:color="auto" w:sz="6" w:space="0"/>
              <w:left w:val="single" w:color="auto" w:sz="4" w:space="0"/>
              <w:bottom w:val="single" w:color="auto" w:sz="6" w:space="0"/>
              <w:right w:val="single" w:color="auto" w:sz="4" w:space="0"/>
            </w:tcBorders>
            <w:noWrap/>
          </w:tcPr>
          <w:p w14:paraId="06B3BFC9">
            <w:pPr>
              <w:spacing w:line="360" w:lineRule="exact"/>
              <w:jc w:val="lef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支持同屏显示</w:t>
            </w:r>
            <w:r>
              <w:rPr>
                <w:rFonts w:hint="eastAsia" w:ascii="仿宋" w:hAnsi="仿宋" w:eastAsia="仿宋" w:cs="仿宋"/>
                <w:color w:val="auto"/>
                <w:sz w:val="24"/>
                <w:szCs w:val="24"/>
              </w:rPr>
              <w:t>11道波形</w:t>
            </w:r>
          </w:p>
        </w:tc>
        <w:tc>
          <w:tcPr>
            <w:tcW w:w="2155" w:type="dxa"/>
            <w:tcBorders>
              <w:top w:val="single" w:color="auto" w:sz="6" w:space="0"/>
              <w:left w:val="single" w:color="auto" w:sz="4" w:space="0"/>
              <w:bottom w:val="single" w:color="auto" w:sz="6" w:space="0"/>
              <w:right w:val="single" w:color="auto" w:sz="6" w:space="0"/>
            </w:tcBorders>
            <w:noWrap/>
          </w:tcPr>
          <w:p w14:paraId="594C0923">
            <w:pPr>
              <w:autoSpaceDE w:val="0"/>
              <w:autoSpaceDN w:val="0"/>
              <w:adjustRightInd w:val="0"/>
              <w:spacing w:line="280" w:lineRule="exact"/>
              <w:rPr>
                <w:rFonts w:hint="eastAsia" w:ascii="仿宋" w:hAnsi="仿宋" w:eastAsia="仿宋" w:cs="仿宋"/>
                <w:color w:val="auto"/>
                <w:sz w:val="24"/>
                <w:szCs w:val="24"/>
                <w:lang w:val="zh-CN"/>
              </w:rPr>
            </w:pPr>
          </w:p>
        </w:tc>
      </w:tr>
      <w:tr w14:paraId="31742F6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8BB6411">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3.5</w:t>
            </w:r>
          </w:p>
        </w:tc>
        <w:tc>
          <w:tcPr>
            <w:tcW w:w="5528" w:type="dxa"/>
            <w:tcBorders>
              <w:top w:val="single" w:color="auto" w:sz="6" w:space="0"/>
              <w:left w:val="single" w:color="auto" w:sz="4" w:space="0"/>
              <w:bottom w:val="single" w:color="auto" w:sz="6" w:space="0"/>
              <w:right w:val="single" w:color="auto" w:sz="4" w:space="0"/>
            </w:tcBorders>
            <w:noWrap/>
          </w:tcPr>
          <w:p w14:paraId="02FF58F3">
            <w:pPr>
              <w:spacing w:line="360" w:lineRule="exact"/>
              <w:jc w:val="lef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具有呼吸氧合图观察界面，同步显示心率、呼吸、血氧饱和度参数，准确反映患者三个参数间的关联反应</w:t>
            </w:r>
          </w:p>
        </w:tc>
        <w:tc>
          <w:tcPr>
            <w:tcW w:w="2155" w:type="dxa"/>
            <w:tcBorders>
              <w:top w:val="single" w:color="auto" w:sz="6" w:space="0"/>
              <w:left w:val="single" w:color="auto" w:sz="4" w:space="0"/>
              <w:bottom w:val="single" w:color="auto" w:sz="6" w:space="0"/>
              <w:right w:val="single" w:color="auto" w:sz="6" w:space="0"/>
            </w:tcBorders>
            <w:noWrap/>
          </w:tcPr>
          <w:p w14:paraId="49EDEDF5">
            <w:pPr>
              <w:autoSpaceDE w:val="0"/>
              <w:autoSpaceDN w:val="0"/>
              <w:adjustRightInd w:val="0"/>
              <w:spacing w:line="280" w:lineRule="exact"/>
              <w:rPr>
                <w:rFonts w:hint="eastAsia" w:ascii="仿宋" w:hAnsi="仿宋" w:eastAsia="仿宋" w:cs="仿宋"/>
                <w:color w:val="auto"/>
                <w:sz w:val="24"/>
                <w:szCs w:val="24"/>
                <w:lang w:val="zh-CN"/>
              </w:rPr>
            </w:pPr>
          </w:p>
        </w:tc>
      </w:tr>
      <w:tr w14:paraId="50809D6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C88F697">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3.6</w:t>
            </w:r>
          </w:p>
        </w:tc>
        <w:tc>
          <w:tcPr>
            <w:tcW w:w="5528" w:type="dxa"/>
            <w:tcBorders>
              <w:top w:val="single" w:color="auto" w:sz="6" w:space="0"/>
              <w:left w:val="single" w:color="auto" w:sz="4" w:space="0"/>
              <w:bottom w:val="single" w:color="auto" w:sz="6" w:space="0"/>
              <w:right w:val="single" w:color="auto" w:sz="4" w:space="0"/>
            </w:tcBorders>
            <w:noWrap/>
          </w:tcPr>
          <w:p w14:paraId="64EAD995">
            <w:pPr>
              <w:spacing w:line="36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具有短趋势共存界面显示</w:t>
            </w:r>
          </w:p>
        </w:tc>
        <w:tc>
          <w:tcPr>
            <w:tcW w:w="2155" w:type="dxa"/>
            <w:tcBorders>
              <w:top w:val="single" w:color="auto" w:sz="6" w:space="0"/>
              <w:left w:val="single" w:color="auto" w:sz="4" w:space="0"/>
              <w:bottom w:val="single" w:color="auto" w:sz="6" w:space="0"/>
              <w:right w:val="single" w:color="auto" w:sz="6" w:space="0"/>
            </w:tcBorders>
            <w:noWrap/>
          </w:tcPr>
          <w:p w14:paraId="24FE355F">
            <w:pPr>
              <w:autoSpaceDE w:val="0"/>
              <w:autoSpaceDN w:val="0"/>
              <w:adjustRightInd w:val="0"/>
              <w:spacing w:line="280" w:lineRule="exact"/>
              <w:rPr>
                <w:rFonts w:hint="eastAsia" w:ascii="仿宋" w:hAnsi="仿宋" w:eastAsia="仿宋" w:cs="仿宋"/>
                <w:color w:val="auto"/>
                <w:sz w:val="24"/>
                <w:szCs w:val="24"/>
                <w:lang w:val="zh-CN"/>
              </w:rPr>
            </w:pPr>
          </w:p>
        </w:tc>
      </w:tr>
      <w:tr w14:paraId="0486302E">
        <w:tblPrEx>
          <w:tblCellMar>
            <w:top w:w="0" w:type="dxa"/>
            <w:left w:w="108" w:type="dxa"/>
            <w:bottom w:w="0" w:type="dxa"/>
            <w:right w:w="108" w:type="dxa"/>
          </w:tblCellMar>
        </w:tblPrEx>
        <w:trPr>
          <w:trHeight w:val="293"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03598DE6">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3.7</w:t>
            </w:r>
          </w:p>
        </w:tc>
        <w:tc>
          <w:tcPr>
            <w:tcW w:w="5528" w:type="dxa"/>
            <w:tcBorders>
              <w:top w:val="single" w:color="auto" w:sz="6" w:space="0"/>
              <w:left w:val="single" w:color="auto" w:sz="4" w:space="0"/>
              <w:bottom w:val="single" w:color="auto" w:sz="6" w:space="0"/>
              <w:right w:val="single" w:color="auto" w:sz="4" w:space="0"/>
            </w:tcBorders>
            <w:noWrap/>
          </w:tcPr>
          <w:p w14:paraId="36A36B6B">
            <w:pPr>
              <w:keepNext w:val="0"/>
              <w:keepLines w:val="0"/>
              <w:autoSpaceDE/>
              <w:autoSpaceDN/>
              <w:adjustRightInd/>
              <w:spacing w:before="0" w:after="0" w:line="360" w:lineRule="exact"/>
              <w:rPr>
                <w:rFonts w:hint="eastAsia" w:ascii="仿宋" w:hAnsi="仿宋" w:eastAsia="仿宋" w:cs="仿宋"/>
                <w:bCs/>
                <w:color w:val="auto"/>
                <w:sz w:val="24"/>
                <w:szCs w:val="24"/>
                <w:lang w:val="zh-CN"/>
              </w:rPr>
            </w:pPr>
            <w:r>
              <w:rPr>
                <w:rFonts w:hint="eastAsia" w:ascii="仿宋" w:hAnsi="仿宋" w:eastAsia="仿宋" w:cs="仿宋"/>
                <w:bCs/>
                <w:color w:val="auto"/>
                <w:sz w:val="24"/>
                <w:szCs w:val="24"/>
              </w:rPr>
              <w:t>主界面上支持等多种快捷键操作</w:t>
            </w:r>
          </w:p>
        </w:tc>
        <w:tc>
          <w:tcPr>
            <w:tcW w:w="2155" w:type="dxa"/>
            <w:tcBorders>
              <w:top w:val="single" w:color="auto" w:sz="6" w:space="0"/>
              <w:left w:val="single" w:color="auto" w:sz="4" w:space="0"/>
              <w:bottom w:val="single" w:color="auto" w:sz="6" w:space="0"/>
              <w:right w:val="single" w:color="auto" w:sz="6" w:space="0"/>
            </w:tcBorders>
            <w:noWrap/>
          </w:tcPr>
          <w:p w14:paraId="125C9950">
            <w:pPr>
              <w:autoSpaceDE w:val="0"/>
              <w:autoSpaceDN w:val="0"/>
              <w:adjustRightInd w:val="0"/>
              <w:spacing w:line="280" w:lineRule="exact"/>
              <w:rPr>
                <w:rFonts w:hint="eastAsia" w:ascii="仿宋" w:hAnsi="仿宋" w:eastAsia="仿宋" w:cs="仿宋"/>
                <w:color w:val="auto"/>
                <w:sz w:val="24"/>
                <w:szCs w:val="24"/>
                <w:lang w:val="zh-CN"/>
              </w:rPr>
            </w:pPr>
          </w:p>
        </w:tc>
      </w:tr>
      <w:tr w14:paraId="2FFA0F2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7D71AEC">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3.8</w:t>
            </w:r>
          </w:p>
        </w:tc>
        <w:tc>
          <w:tcPr>
            <w:tcW w:w="5528" w:type="dxa"/>
            <w:tcBorders>
              <w:top w:val="single" w:color="auto" w:sz="6" w:space="0"/>
              <w:left w:val="single" w:color="auto" w:sz="4" w:space="0"/>
              <w:bottom w:val="single" w:color="auto" w:sz="6" w:space="0"/>
              <w:right w:val="single" w:color="auto" w:sz="4" w:space="0"/>
            </w:tcBorders>
            <w:noWrap/>
          </w:tcPr>
          <w:p w14:paraId="475B476C">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支持待机模式、夜间模式、隐私模式等</w:t>
            </w:r>
          </w:p>
        </w:tc>
        <w:tc>
          <w:tcPr>
            <w:tcW w:w="2155" w:type="dxa"/>
            <w:tcBorders>
              <w:top w:val="single" w:color="auto" w:sz="6" w:space="0"/>
              <w:left w:val="single" w:color="auto" w:sz="4" w:space="0"/>
              <w:bottom w:val="single" w:color="auto" w:sz="6" w:space="0"/>
              <w:right w:val="single" w:color="auto" w:sz="6" w:space="0"/>
            </w:tcBorders>
            <w:noWrap/>
          </w:tcPr>
          <w:p w14:paraId="2CF3D1F9">
            <w:pPr>
              <w:autoSpaceDE w:val="0"/>
              <w:autoSpaceDN w:val="0"/>
              <w:adjustRightInd w:val="0"/>
              <w:spacing w:line="280" w:lineRule="exact"/>
              <w:rPr>
                <w:rFonts w:hint="eastAsia" w:ascii="仿宋" w:hAnsi="仿宋" w:eastAsia="仿宋" w:cs="仿宋"/>
                <w:color w:val="auto"/>
                <w:sz w:val="24"/>
                <w:szCs w:val="24"/>
                <w:lang w:val="zh-CN"/>
              </w:rPr>
            </w:pPr>
          </w:p>
        </w:tc>
      </w:tr>
      <w:tr w14:paraId="307D4E7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B35C819">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3.9</w:t>
            </w:r>
          </w:p>
        </w:tc>
        <w:tc>
          <w:tcPr>
            <w:tcW w:w="5528" w:type="dxa"/>
            <w:tcBorders>
              <w:top w:val="single" w:color="auto" w:sz="6" w:space="0"/>
              <w:left w:val="single" w:color="auto" w:sz="4" w:space="0"/>
              <w:bottom w:val="single" w:color="auto" w:sz="6" w:space="0"/>
              <w:right w:val="single" w:color="auto" w:sz="4" w:space="0"/>
            </w:tcBorders>
            <w:noWrap/>
          </w:tcPr>
          <w:p w14:paraId="5C7F1193">
            <w:pPr>
              <w:spacing w:line="36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单个记录信息量包含至少200小时（分辨率1分钟）的趋势图/趋势表数据、至少1000组NIBP数据、至少200组心律失常事件和至少48小时全息波形</w:t>
            </w:r>
          </w:p>
        </w:tc>
        <w:tc>
          <w:tcPr>
            <w:tcW w:w="2155" w:type="dxa"/>
            <w:tcBorders>
              <w:top w:val="single" w:color="auto" w:sz="6" w:space="0"/>
              <w:left w:val="single" w:color="auto" w:sz="4" w:space="0"/>
              <w:bottom w:val="single" w:color="auto" w:sz="6" w:space="0"/>
              <w:right w:val="single" w:color="auto" w:sz="6" w:space="0"/>
            </w:tcBorders>
            <w:noWrap/>
          </w:tcPr>
          <w:p w14:paraId="0AF7DFEC">
            <w:pPr>
              <w:autoSpaceDE w:val="0"/>
              <w:autoSpaceDN w:val="0"/>
              <w:adjustRightInd w:val="0"/>
              <w:spacing w:line="280" w:lineRule="exact"/>
              <w:rPr>
                <w:rFonts w:hint="eastAsia" w:ascii="仿宋" w:hAnsi="仿宋" w:eastAsia="仿宋" w:cs="仿宋"/>
                <w:color w:val="auto"/>
                <w:sz w:val="24"/>
                <w:szCs w:val="24"/>
                <w:lang w:val="zh-CN"/>
              </w:rPr>
            </w:pPr>
          </w:p>
        </w:tc>
      </w:tr>
      <w:tr w14:paraId="5EADE44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8D1EF62">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3.10</w:t>
            </w:r>
          </w:p>
        </w:tc>
        <w:tc>
          <w:tcPr>
            <w:tcW w:w="5528" w:type="dxa"/>
            <w:tcBorders>
              <w:top w:val="single" w:color="auto" w:sz="6" w:space="0"/>
              <w:left w:val="single" w:color="auto" w:sz="4" w:space="0"/>
              <w:bottom w:val="single" w:color="auto" w:sz="6" w:space="0"/>
              <w:right w:val="single" w:color="auto" w:sz="4" w:space="0"/>
            </w:tcBorders>
            <w:noWrap/>
          </w:tcPr>
          <w:p w14:paraId="51908781">
            <w:pPr>
              <w:spacing w:line="36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主机配备一个HDMI接口以及不少于2个USB口，可用于外接条码枪扫描枪、键盘、U盘储存等设备</w:t>
            </w:r>
          </w:p>
        </w:tc>
        <w:tc>
          <w:tcPr>
            <w:tcW w:w="2155" w:type="dxa"/>
            <w:tcBorders>
              <w:top w:val="single" w:color="auto" w:sz="6" w:space="0"/>
              <w:left w:val="single" w:color="auto" w:sz="4" w:space="0"/>
              <w:bottom w:val="single" w:color="auto" w:sz="6" w:space="0"/>
              <w:right w:val="single" w:color="auto" w:sz="6" w:space="0"/>
            </w:tcBorders>
            <w:noWrap/>
          </w:tcPr>
          <w:p w14:paraId="3E6D0FCB">
            <w:pPr>
              <w:autoSpaceDE w:val="0"/>
              <w:autoSpaceDN w:val="0"/>
              <w:adjustRightInd w:val="0"/>
              <w:spacing w:line="280" w:lineRule="exact"/>
              <w:rPr>
                <w:rFonts w:hint="eastAsia" w:ascii="仿宋" w:hAnsi="仿宋" w:eastAsia="仿宋" w:cs="仿宋"/>
                <w:color w:val="auto"/>
                <w:sz w:val="24"/>
                <w:szCs w:val="24"/>
                <w:lang w:val="zh-CN"/>
              </w:rPr>
            </w:pPr>
          </w:p>
        </w:tc>
      </w:tr>
      <w:tr w14:paraId="59820FB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5BE3E45">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3.11</w:t>
            </w:r>
          </w:p>
        </w:tc>
        <w:tc>
          <w:tcPr>
            <w:tcW w:w="5528" w:type="dxa"/>
            <w:tcBorders>
              <w:top w:val="single" w:color="auto" w:sz="6" w:space="0"/>
              <w:left w:val="single" w:color="auto" w:sz="4" w:space="0"/>
              <w:bottom w:val="single" w:color="auto" w:sz="6" w:space="0"/>
              <w:right w:val="single" w:color="auto" w:sz="4" w:space="0"/>
            </w:tcBorders>
            <w:noWrap/>
          </w:tcPr>
          <w:p w14:paraId="6BD075C3">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支持七道心电波形同屏显示、心电波形级联</w:t>
            </w:r>
          </w:p>
        </w:tc>
        <w:tc>
          <w:tcPr>
            <w:tcW w:w="2155" w:type="dxa"/>
            <w:tcBorders>
              <w:top w:val="single" w:color="auto" w:sz="6" w:space="0"/>
              <w:left w:val="single" w:color="auto" w:sz="4" w:space="0"/>
              <w:bottom w:val="single" w:color="auto" w:sz="6" w:space="0"/>
              <w:right w:val="single" w:color="auto" w:sz="6" w:space="0"/>
            </w:tcBorders>
            <w:noWrap/>
          </w:tcPr>
          <w:p w14:paraId="07650158">
            <w:pPr>
              <w:autoSpaceDE w:val="0"/>
              <w:autoSpaceDN w:val="0"/>
              <w:adjustRightInd w:val="0"/>
              <w:spacing w:line="280" w:lineRule="exact"/>
              <w:rPr>
                <w:rFonts w:hint="eastAsia" w:ascii="仿宋" w:hAnsi="仿宋" w:eastAsia="仿宋" w:cs="仿宋"/>
                <w:color w:val="auto"/>
                <w:sz w:val="24"/>
                <w:szCs w:val="24"/>
                <w:lang w:val="zh-CN"/>
              </w:rPr>
            </w:pPr>
          </w:p>
        </w:tc>
      </w:tr>
      <w:tr w14:paraId="7C416B0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14A3E8F">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3.12</w:t>
            </w:r>
          </w:p>
        </w:tc>
        <w:tc>
          <w:tcPr>
            <w:tcW w:w="5528" w:type="dxa"/>
            <w:tcBorders>
              <w:top w:val="single" w:color="auto" w:sz="6" w:space="0"/>
              <w:left w:val="single" w:color="auto" w:sz="4" w:space="0"/>
              <w:bottom w:val="single" w:color="auto" w:sz="6" w:space="0"/>
              <w:right w:val="single" w:color="auto" w:sz="4" w:space="0"/>
            </w:tcBorders>
            <w:noWrap/>
          </w:tcPr>
          <w:p w14:paraId="7532D428">
            <w:pPr>
              <w:spacing w:line="36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心电增益有：包括但不限于1.25mm/mv (×0.125), 2.5 mm/mv (×0.25), 5 mm/mv (×0.5),10 mm/mv (×1), 20 mm/mv (×2),40 mm/mv (×4),自动增益</w:t>
            </w:r>
          </w:p>
        </w:tc>
        <w:tc>
          <w:tcPr>
            <w:tcW w:w="2155" w:type="dxa"/>
            <w:tcBorders>
              <w:top w:val="single" w:color="auto" w:sz="6" w:space="0"/>
              <w:left w:val="single" w:color="auto" w:sz="4" w:space="0"/>
              <w:bottom w:val="single" w:color="auto" w:sz="6" w:space="0"/>
              <w:right w:val="single" w:color="auto" w:sz="6" w:space="0"/>
            </w:tcBorders>
            <w:noWrap/>
          </w:tcPr>
          <w:p w14:paraId="09C0ECFB">
            <w:pPr>
              <w:autoSpaceDE w:val="0"/>
              <w:autoSpaceDN w:val="0"/>
              <w:adjustRightInd w:val="0"/>
              <w:spacing w:line="280" w:lineRule="exact"/>
              <w:rPr>
                <w:rFonts w:hint="eastAsia" w:ascii="仿宋" w:hAnsi="仿宋" w:eastAsia="仿宋" w:cs="仿宋"/>
                <w:color w:val="auto"/>
                <w:sz w:val="24"/>
                <w:szCs w:val="24"/>
                <w:lang w:val="zh-CN"/>
              </w:rPr>
            </w:pPr>
          </w:p>
        </w:tc>
      </w:tr>
      <w:tr w14:paraId="7C97B5A4">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33EFD54">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3.13</w:t>
            </w:r>
          </w:p>
        </w:tc>
        <w:tc>
          <w:tcPr>
            <w:tcW w:w="5528" w:type="dxa"/>
            <w:tcBorders>
              <w:top w:val="single" w:color="auto" w:sz="6" w:space="0"/>
              <w:left w:val="single" w:color="auto" w:sz="4" w:space="0"/>
              <w:bottom w:val="single" w:color="auto" w:sz="6" w:space="0"/>
              <w:right w:val="single" w:color="auto" w:sz="4" w:space="0"/>
            </w:tcBorders>
            <w:noWrap/>
          </w:tcPr>
          <w:p w14:paraId="453FF4CF">
            <w:pPr>
              <w:spacing w:line="36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共模抑制比：弱滤波（诊断）&gt;95dB，监护、强滤波（手术）&gt;105dB</w:t>
            </w:r>
          </w:p>
        </w:tc>
        <w:tc>
          <w:tcPr>
            <w:tcW w:w="2155" w:type="dxa"/>
            <w:tcBorders>
              <w:top w:val="single" w:color="auto" w:sz="6" w:space="0"/>
              <w:left w:val="single" w:color="auto" w:sz="4" w:space="0"/>
              <w:bottom w:val="single" w:color="auto" w:sz="6" w:space="0"/>
              <w:right w:val="single" w:color="auto" w:sz="6" w:space="0"/>
            </w:tcBorders>
            <w:noWrap/>
          </w:tcPr>
          <w:p w14:paraId="761A3C0E">
            <w:pPr>
              <w:autoSpaceDE w:val="0"/>
              <w:autoSpaceDN w:val="0"/>
              <w:adjustRightInd w:val="0"/>
              <w:spacing w:line="280" w:lineRule="exact"/>
              <w:rPr>
                <w:rFonts w:hint="eastAsia" w:ascii="仿宋" w:hAnsi="仿宋" w:eastAsia="仿宋" w:cs="仿宋"/>
                <w:color w:val="auto"/>
                <w:sz w:val="24"/>
                <w:szCs w:val="24"/>
                <w:lang w:val="zh-CN"/>
              </w:rPr>
            </w:pPr>
          </w:p>
        </w:tc>
      </w:tr>
      <w:tr w14:paraId="2BA0B9A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797C009">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3.14</w:t>
            </w:r>
          </w:p>
        </w:tc>
        <w:tc>
          <w:tcPr>
            <w:tcW w:w="5528" w:type="dxa"/>
            <w:tcBorders>
              <w:top w:val="single" w:color="auto" w:sz="6" w:space="0"/>
              <w:left w:val="single" w:color="auto" w:sz="4" w:space="0"/>
              <w:bottom w:val="single" w:color="auto" w:sz="6" w:space="0"/>
              <w:right w:val="single" w:color="auto" w:sz="4" w:space="0"/>
            </w:tcBorders>
            <w:noWrap/>
          </w:tcPr>
          <w:p w14:paraId="2AA26221">
            <w:pPr>
              <w:spacing w:line="276" w:lineRule="auto"/>
              <w:rPr>
                <w:rFonts w:hint="eastAsia" w:ascii="仿宋" w:hAnsi="仿宋" w:eastAsia="仿宋" w:cs="仿宋"/>
                <w:color w:val="auto"/>
                <w:sz w:val="24"/>
                <w:szCs w:val="24"/>
                <w:lang w:val="zh-CN"/>
              </w:rPr>
            </w:pPr>
            <w:r>
              <w:rPr>
                <w:rFonts w:hint="eastAsia" w:ascii="仿宋" w:hAnsi="仿宋" w:eastAsia="仿宋" w:cs="仿宋"/>
                <w:bCs/>
                <w:color w:val="auto"/>
                <w:sz w:val="24"/>
                <w:szCs w:val="24"/>
              </w:rPr>
              <w:t>ST段分析功能：在强滤波、监护、弱滤波模式下，均支持进行ST段分析</w:t>
            </w:r>
          </w:p>
        </w:tc>
        <w:tc>
          <w:tcPr>
            <w:tcW w:w="2155" w:type="dxa"/>
            <w:tcBorders>
              <w:top w:val="single" w:color="auto" w:sz="6" w:space="0"/>
              <w:left w:val="single" w:color="auto" w:sz="4" w:space="0"/>
              <w:bottom w:val="single" w:color="auto" w:sz="6" w:space="0"/>
              <w:right w:val="single" w:color="auto" w:sz="6" w:space="0"/>
            </w:tcBorders>
            <w:noWrap/>
          </w:tcPr>
          <w:p w14:paraId="176BA451">
            <w:pPr>
              <w:autoSpaceDE w:val="0"/>
              <w:autoSpaceDN w:val="0"/>
              <w:adjustRightInd w:val="0"/>
              <w:spacing w:line="280" w:lineRule="exact"/>
              <w:rPr>
                <w:rFonts w:hint="eastAsia" w:ascii="仿宋" w:hAnsi="仿宋" w:eastAsia="仿宋" w:cs="仿宋"/>
                <w:color w:val="auto"/>
                <w:sz w:val="24"/>
                <w:szCs w:val="24"/>
                <w:lang w:val="zh-CN"/>
              </w:rPr>
            </w:pPr>
          </w:p>
        </w:tc>
      </w:tr>
      <w:tr w14:paraId="245336C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02F48F0">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3.15</w:t>
            </w:r>
          </w:p>
        </w:tc>
        <w:tc>
          <w:tcPr>
            <w:tcW w:w="5528" w:type="dxa"/>
            <w:tcBorders>
              <w:top w:val="single" w:color="auto" w:sz="6" w:space="0"/>
              <w:left w:val="single" w:color="auto" w:sz="4" w:space="0"/>
              <w:bottom w:val="single" w:color="auto" w:sz="6" w:space="0"/>
              <w:right w:val="single" w:color="auto" w:sz="4" w:space="0"/>
            </w:tcBorders>
            <w:noWrap/>
          </w:tcPr>
          <w:p w14:paraId="74EAC313">
            <w:pPr>
              <w:spacing w:line="360" w:lineRule="exact"/>
              <w:jc w:val="lef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标配挂床提手</w:t>
            </w:r>
          </w:p>
        </w:tc>
        <w:tc>
          <w:tcPr>
            <w:tcW w:w="2155" w:type="dxa"/>
            <w:tcBorders>
              <w:top w:val="single" w:color="auto" w:sz="6" w:space="0"/>
              <w:left w:val="single" w:color="auto" w:sz="4" w:space="0"/>
              <w:bottom w:val="single" w:color="auto" w:sz="6" w:space="0"/>
              <w:right w:val="single" w:color="auto" w:sz="6" w:space="0"/>
            </w:tcBorders>
            <w:noWrap/>
          </w:tcPr>
          <w:p w14:paraId="0DA1C846">
            <w:pPr>
              <w:autoSpaceDE w:val="0"/>
              <w:autoSpaceDN w:val="0"/>
              <w:adjustRightInd w:val="0"/>
              <w:spacing w:line="280" w:lineRule="exact"/>
              <w:rPr>
                <w:rFonts w:hint="eastAsia" w:ascii="仿宋" w:hAnsi="仿宋" w:eastAsia="仿宋" w:cs="仿宋"/>
                <w:color w:val="auto"/>
                <w:sz w:val="24"/>
                <w:szCs w:val="24"/>
                <w:lang w:val="zh-CN"/>
              </w:rPr>
            </w:pPr>
          </w:p>
        </w:tc>
      </w:tr>
      <w:tr w14:paraId="7739D6C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7501228">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3.16</w:t>
            </w:r>
          </w:p>
        </w:tc>
        <w:tc>
          <w:tcPr>
            <w:tcW w:w="5528" w:type="dxa"/>
            <w:tcBorders>
              <w:top w:val="single" w:color="auto" w:sz="6" w:space="0"/>
              <w:left w:val="single" w:color="auto" w:sz="4" w:space="0"/>
              <w:bottom w:val="single" w:color="auto" w:sz="6" w:space="0"/>
              <w:right w:val="single" w:color="auto" w:sz="4" w:space="0"/>
            </w:tcBorders>
            <w:noWrap/>
          </w:tcPr>
          <w:p w14:paraId="2109DA1E">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具有待机功能</w:t>
            </w:r>
          </w:p>
        </w:tc>
        <w:tc>
          <w:tcPr>
            <w:tcW w:w="2155" w:type="dxa"/>
            <w:tcBorders>
              <w:top w:val="single" w:color="auto" w:sz="6" w:space="0"/>
              <w:left w:val="single" w:color="auto" w:sz="4" w:space="0"/>
              <w:bottom w:val="single" w:color="auto" w:sz="6" w:space="0"/>
              <w:right w:val="single" w:color="auto" w:sz="6" w:space="0"/>
            </w:tcBorders>
            <w:noWrap/>
          </w:tcPr>
          <w:p w14:paraId="4AE7CAEB">
            <w:pPr>
              <w:autoSpaceDE w:val="0"/>
              <w:autoSpaceDN w:val="0"/>
              <w:adjustRightInd w:val="0"/>
              <w:spacing w:line="280" w:lineRule="exact"/>
              <w:rPr>
                <w:rFonts w:hint="eastAsia" w:ascii="仿宋" w:hAnsi="仿宋" w:eastAsia="仿宋" w:cs="仿宋"/>
                <w:color w:val="auto"/>
                <w:sz w:val="24"/>
                <w:szCs w:val="24"/>
                <w:lang w:val="zh-CN"/>
              </w:rPr>
            </w:pPr>
          </w:p>
        </w:tc>
      </w:tr>
      <w:tr w14:paraId="7F0DF7D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A9E06BB">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3.17</w:t>
            </w:r>
          </w:p>
        </w:tc>
        <w:tc>
          <w:tcPr>
            <w:tcW w:w="5528" w:type="dxa"/>
            <w:tcBorders>
              <w:top w:val="single" w:color="auto" w:sz="6" w:space="0"/>
              <w:left w:val="single" w:color="auto" w:sz="4" w:space="0"/>
              <w:bottom w:val="single" w:color="auto" w:sz="6" w:space="0"/>
              <w:right w:val="single" w:color="auto" w:sz="4" w:space="0"/>
            </w:tcBorders>
            <w:noWrap/>
          </w:tcPr>
          <w:p w14:paraId="134B1851">
            <w:pPr>
              <w:spacing w:line="36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具有脉搏调制音，通过心跳声音的音调变化来判断血氧饱和度的高低变化</w:t>
            </w:r>
          </w:p>
        </w:tc>
        <w:tc>
          <w:tcPr>
            <w:tcW w:w="2155" w:type="dxa"/>
            <w:tcBorders>
              <w:top w:val="single" w:color="auto" w:sz="6" w:space="0"/>
              <w:left w:val="single" w:color="auto" w:sz="4" w:space="0"/>
              <w:bottom w:val="single" w:color="auto" w:sz="6" w:space="0"/>
              <w:right w:val="single" w:color="auto" w:sz="6" w:space="0"/>
            </w:tcBorders>
            <w:noWrap/>
          </w:tcPr>
          <w:p w14:paraId="3D7C5507">
            <w:pPr>
              <w:autoSpaceDE w:val="0"/>
              <w:autoSpaceDN w:val="0"/>
              <w:adjustRightInd w:val="0"/>
              <w:spacing w:line="280" w:lineRule="exact"/>
              <w:rPr>
                <w:rFonts w:hint="eastAsia" w:ascii="仿宋" w:hAnsi="仿宋" w:eastAsia="仿宋" w:cs="仿宋"/>
                <w:color w:val="auto"/>
                <w:sz w:val="24"/>
                <w:szCs w:val="24"/>
                <w:lang w:val="zh-CN"/>
              </w:rPr>
            </w:pPr>
          </w:p>
        </w:tc>
      </w:tr>
      <w:tr w14:paraId="3F35493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FA0B1E4">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3.18</w:t>
            </w:r>
          </w:p>
        </w:tc>
        <w:tc>
          <w:tcPr>
            <w:tcW w:w="5528" w:type="dxa"/>
            <w:tcBorders>
              <w:top w:val="single" w:color="auto" w:sz="6" w:space="0"/>
              <w:left w:val="single" w:color="auto" w:sz="4" w:space="0"/>
              <w:bottom w:val="single" w:color="auto" w:sz="6" w:space="0"/>
              <w:right w:val="single" w:color="auto" w:sz="4" w:space="0"/>
            </w:tcBorders>
            <w:noWrap/>
          </w:tcPr>
          <w:p w14:paraId="7DB8716A">
            <w:pPr>
              <w:spacing w:line="360" w:lineRule="exact"/>
              <w:rPr>
                <w:rFonts w:hint="eastAsia" w:ascii="仿宋" w:hAnsi="仿宋" w:eastAsia="仿宋" w:cs="仿宋"/>
                <w:color w:val="auto"/>
                <w:sz w:val="24"/>
                <w:szCs w:val="24"/>
                <w:lang w:val="zh-CN"/>
              </w:rPr>
            </w:pPr>
            <w:r>
              <w:rPr>
                <w:rFonts w:hint="eastAsia" w:ascii="仿宋" w:hAnsi="仿宋" w:eastAsia="仿宋" w:cs="仿宋"/>
                <w:color w:val="auto"/>
                <w:kern w:val="0"/>
                <w:sz w:val="24"/>
                <w:szCs w:val="24"/>
              </w:rPr>
              <w:t>选配条形码扫描枪，方便快速录入病人信息</w:t>
            </w:r>
          </w:p>
        </w:tc>
        <w:tc>
          <w:tcPr>
            <w:tcW w:w="2155" w:type="dxa"/>
            <w:tcBorders>
              <w:top w:val="single" w:color="auto" w:sz="6" w:space="0"/>
              <w:left w:val="single" w:color="auto" w:sz="4" w:space="0"/>
              <w:bottom w:val="single" w:color="auto" w:sz="6" w:space="0"/>
              <w:right w:val="single" w:color="auto" w:sz="6" w:space="0"/>
            </w:tcBorders>
            <w:noWrap/>
          </w:tcPr>
          <w:p w14:paraId="3940FB55">
            <w:pPr>
              <w:autoSpaceDE w:val="0"/>
              <w:autoSpaceDN w:val="0"/>
              <w:adjustRightInd w:val="0"/>
              <w:spacing w:line="280" w:lineRule="exact"/>
              <w:rPr>
                <w:rFonts w:hint="eastAsia" w:ascii="仿宋" w:hAnsi="仿宋" w:eastAsia="仿宋" w:cs="仿宋"/>
                <w:color w:val="auto"/>
                <w:sz w:val="24"/>
                <w:szCs w:val="24"/>
                <w:lang w:val="zh-CN"/>
              </w:rPr>
            </w:pPr>
          </w:p>
        </w:tc>
      </w:tr>
      <w:tr w14:paraId="14E96B61">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D785713">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3.19</w:t>
            </w:r>
          </w:p>
        </w:tc>
        <w:tc>
          <w:tcPr>
            <w:tcW w:w="5528" w:type="dxa"/>
            <w:tcBorders>
              <w:top w:val="single" w:color="auto" w:sz="6" w:space="0"/>
              <w:left w:val="single" w:color="auto" w:sz="4" w:space="0"/>
              <w:bottom w:val="single" w:color="auto" w:sz="6" w:space="0"/>
              <w:right w:val="single" w:color="auto" w:sz="4" w:space="0"/>
            </w:tcBorders>
            <w:noWrap/>
          </w:tcPr>
          <w:p w14:paraId="5E7579B3">
            <w:pPr>
              <w:spacing w:line="36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具有呼叫功能，能够把病人信息报警直接传递到护士站</w:t>
            </w:r>
          </w:p>
        </w:tc>
        <w:tc>
          <w:tcPr>
            <w:tcW w:w="2155" w:type="dxa"/>
            <w:tcBorders>
              <w:top w:val="single" w:color="auto" w:sz="6" w:space="0"/>
              <w:left w:val="single" w:color="auto" w:sz="4" w:space="0"/>
              <w:bottom w:val="single" w:color="auto" w:sz="6" w:space="0"/>
              <w:right w:val="single" w:color="auto" w:sz="6" w:space="0"/>
            </w:tcBorders>
            <w:noWrap/>
          </w:tcPr>
          <w:p w14:paraId="599FA4CC">
            <w:pPr>
              <w:autoSpaceDE w:val="0"/>
              <w:autoSpaceDN w:val="0"/>
              <w:adjustRightInd w:val="0"/>
              <w:spacing w:line="280" w:lineRule="exact"/>
              <w:rPr>
                <w:rFonts w:hint="eastAsia" w:ascii="仿宋" w:hAnsi="仿宋" w:eastAsia="仿宋" w:cs="仿宋"/>
                <w:color w:val="auto"/>
                <w:sz w:val="24"/>
                <w:szCs w:val="24"/>
                <w:lang w:val="zh-CN"/>
              </w:rPr>
            </w:pPr>
          </w:p>
        </w:tc>
      </w:tr>
      <w:tr w14:paraId="0EC744D4">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84E5562">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3.20</w:t>
            </w:r>
          </w:p>
        </w:tc>
        <w:tc>
          <w:tcPr>
            <w:tcW w:w="5528" w:type="dxa"/>
            <w:tcBorders>
              <w:top w:val="single" w:color="auto" w:sz="6" w:space="0"/>
              <w:left w:val="single" w:color="auto" w:sz="4" w:space="0"/>
              <w:bottom w:val="single" w:color="auto" w:sz="6" w:space="0"/>
              <w:right w:val="single" w:color="auto" w:sz="4" w:space="0"/>
            </w:tcBorders>
            <w:noWrap/>
          </w:tcPr>
          <w:p w14:paraId="711FF798">
            <w:pPr>
              <w:spacing w:line="36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声光双重三级报警，同屏显示报警上下限</w:t>
            </w:r>
          </w:p>
        </w:tc>
        <w:tc>
          <w:tcPr>
            <w:tcW w:w="2155" w:type="dxa"/>
            <w:tcBorders>
              <w:top w:val="single" w:color="auto" w:sz="6" w:space="0"/>
              <w:left w:val="single" w:color="auto" w:sz="4" w:space="0"/>
              <w:bottom w:val="single" w:color="auto" w:sz="6" w:space="0"/>
              <w:right w:val="single" w:color="auto" w:sz="6" w:space="0"/>
            </w:tcBorders>
            <w:noWrap/>
          </w:tcPr>
          <w:p w14:paraId="45535E75">
            <w:pPr>
              <w:autoSpaceDE w:val="0"/>
              <w:autoSpaceDN w:val="0"/>
              <w:adjustRightInd w:val="0"/>
              <w:spacing w:line="280" w:lineRule="exact"/>
              <w:rPr>
                <w:rFonts w:hint="eastAsia" w:ascii="仿宋" w:hAnsi="仿宋" w:eastAsia="仿宋" w:cs="仿宋"/>
                <w:color w:val="auto"/>
                <w:sz w:val="24"/>
                <w:szCs w:val="24"/>
                <w:lang w:val="zh-CN"/>
              </w:rPr>
            </w:pPr>
          </w:p>
        </w:tc>
      </w:tr>
      <w:tr w14:paraId="492116A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A7319D5">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3.21</w:t>
            </w:r>
          </w:p>
        </w:tc>
        <w:tc>
          <w:tcPr>
            <w:tcW w:w="5528" w:type="dxa"/>
            <w:tcBorders>
              <w:top w:val="single" w:color="auto" w:sz="6" w:space="0"/>
              <w:left w:val="single" w:color="auto" w:sz="4" w:space="0"/>
              <w:bottom w:val="single" w:color="auto" w:sz="6" w:space="0"/>
              <w:right w:val="single" w:color="auto" w:sz="4" w:space="0"/>
            </w:tcBorders>
            <w:noWrap/>
          </w:tcPr>
          <w:p w14:paraId="34B155BA">
            <w:pPr>
              <w:spacing w:line="36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技术和生理报警有不同类型的报警指示</w:t>
            </w:r>
          </w:p>
        </w:tc>
        <w:tc>
          <w:tcPr>
            <w:tcW w:w="2155" w:type="dxa"/>
            <w:tcBorders>
              <w:top w:val="single" w:color="auto" w:sz="6" w:space="0"/>
              <w:left w:val="single" w:color="auto" w:sz="4" w:space="0"/>
              <w:bottom w:val="single" w:color="auto" w:sz="6" w:space="0"/>
              <w:right w:val="single" w:color="auto" w:sz="6" w:space="0"/>
            </w:tcBorders>
            <w:noWrap/>
          </w:tcPr>
          <w:p w14:paraId="2A7AFF48">
            <w:pPr>
              <w:autoSpaceDE w:val="0"/>
              <w:autoSpaceDN w:val="0"/>
              <w:adjustRightInd w:val="0"/>
              <w:spacing w:line="280" w:lineRule="exact"/>
              <w:rPr>
                <w:rFonts w:hint="eastAsia" w:ascii="仿宋" w:hAnsi="仿宋" w:eastAsia="仿宋" w:cs="仿宋"/>
                <w:color w:val="auto"/>
                <w:sz w:val="24"/>
                <w:szCs w:val="24"/>
                <w:lang w:val="zh-CN"/>
              </w:rPr>
            </w:pPr>
          </w:p>
        </w:tc>
      </w:tr>
      <w:tr w14:paraId="00E245F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E0AA545">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3.24</w:t>
            </w:r>
          </w:p>
        </w:tc>
        <w:tc>
          <w:tcPr>
            <w:tcW w:w="5528" w:type="dxa"/>
            <w:tcBorders>
              <w:top w:val="single" w:color="auto" w:sz="6" w:space="0"/>
              <w:left w:val="single" w:color="auto" w:sz="4" w:space="0"/>
              <w:bottom w:val="single" w:color="auto" w:sz="6" w:space="0"/>
              <w:right w:val="single" w:color="auto" w:sz="4" w:space="0"/>
            </w:tcBorders>
            <w:noWrap/>
          </w:tcPr>
          <w:p w14:paraId="72EDA23F">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内含NIBP防尘阀设计</w:t>
            </w:r>
          </w:p>
        </w:tc>
        <w:tc>
          <w:tcPr>
            <w:tcW w:w="2155" w:type="dxa"/>
            <w:tcBorders>
              <w:top w:val="single" w:color="auto" w:sz="6" w:space="0"/>
              <w:left w:val="single" w:color="auto" w:sz="4" w:space="0"/>
              <w:bottom w:val="single" w:color="auto" w:sz="6" w:space="0"/>
              <w:right w:val="single" w:color="auto" w:sz="6" w:space="0"/>
            </w:tcBorders>
            <w:noWrap/>
          </w:tcPr>
          <w:p w14:paraId="4E6A8B80">
            <w:pPr>
              <w:autoSpaceDE w:val="0"/>
              <w:autoSpaceDN w:val="0"/>
              <w:adjustRightInd w:val="0"/>
              <w:spacing w:line="280" w:lineRule="exact"/>
              <w:rPr>
                <w:rFonts w:hint="eastAsia" w:ascii="仿宋" w:hAnsi="仿宋" w:eastAsia="仿宋" w:cs="仿宋"/>
                <w:color w:val="auto"/>
                <w:sz w:val="24"/>
                <w:szCs w:val="24"/>
                <w:lang w:val="zh-CN"/>
              </w:rPr>
            </w:pPr>
          </w:p>
        </w:tc>
      </w:tr>
      <w:tr w14:paraId="67FBF9F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C310F14">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3.25</w:t>
            </w:r>
          </w:p>
        </w:tc>
        <w:tc>
          <w:tcPr>
            <w:tcW w:w="5528" w:type="dxa"/>
            <w:tcBorders>
              <w:top w:val="single" w:color="auto" w:sz="6" w:space="0"/>
              <w:left w:val="single" w:color="auto" w:sz="4" w:space="0"/>
              <w:bottom w:val="single" w:color="auto" w:sz="6" w:space="0"/>
              <w:right w:val="single" w:color="auto" w:sz="4" w:space="0"/>
            </w:tcBorders>
            <w:noWrap/>
          </w:tcPr>
          <w:p w14:paraId="182CD670">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支持选配无线联网功能，实现无线/有线等混合方式联网</w:t>
            </w:r>
          </w:p>
        </w:tc>
        <w:tc>
          <w:tcPr>
            <w:tcW w:w="2155" w:type="dxa"/>
            <w:tcBorders>
              <w:top w:val="single" w:color="auto" w:sz="6" w:space="0"/>
              <w:left w:val="single" w:color="auto" w:sz="4" w:space="0"/>
              <w:bottom w:val="single" w:color="auto" w:sz="6" w:space="0"/>
              <w:right w:val="single" w:color="auto" w:sz="6" w:space="0"/>
            </w:tcBorders>
            <w:noWrap/>
          </w:tcPr>
          <w:p w14:paraId="4F77ECB6">
            <w:pPr>
              <w:autoSpaceDE w:val="0"/>
              <w:autoSpaceDN w:val="0"/>
              <w:adjustRightInd w:val="0"/>
              <w:spacing w:line="280" w:lineRule="exact"/>
              <w:rPr>
                <w:rFonts w:hint="eastAsia" w:ascii="仿宋" w:hAnsi="仿宋" w:eastAsia="仿宋" w:cs="仿宋"/>
                <w:color w:val="auto"/>
                <w:sz w:val="24"/>
                <w:szCs w:val="24"/>
                <w:lang w:val="zh-CN"/>
              </w:rPr>
            </w:pPr>
          </w:p>
        </w:tc>
      </w:tr>
      <w:tr w14:paraId="6ADBC284">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D3532D9">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3.26</w:t>
            </w:r>
          </w:p>
        </w:tc>
        <w:tc>
          <w:tcPr>
            <w:tcW w:w="5528" w:type="dxa"/>
            <w:tcBorders>
              <w:top w:val="single" w:color="auto" w:sz="6" w:space="0"/>
              <w:left w:val="single" w:color="auto" w:sz="4" w:space="0"/>
              <w:bottom w:val="single" w:color="auto" w:sz="6" w:space="0"/>
              <w:right w:val="single" w:color="auto" w:sz="4" w:space="0"/>
            </w:tcBorders>
            <w:noWrap/>
          </w:tcPr>
          <w:p w14:paraId="49C2EBEC">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kern w:val="0"/>
                <w:sz w:val="24"/>
                <w:szCs w:val="24"/>
              </w:rPr>
              <w:t>支持选配触摸屏操作，支持锁屏功能，防止外界干扰影响监护仪的工作状态</w:t>
            </w:r>
          </w:p>
        </w:tc>
        <w:tc>
          <w:tcPr>
            <w:tcW w:w="2155" w:type="dxa"/>
            <w:tcBorders>
              <w:top w:val="single" w:color="auto" w:sz="6" w:space="0"/>
              <w:left w:val="single" w:color="auto" w:sz="4" w:space="0"/>
              <w:bottom w:val="single" w:color="auto" w:sz="6" w:space="0"/>
              <w:right w:val="single" w:color="auto" w:sz="6" w:space="0"/>
            </w:tcBorders>
            <w:noWrap/>
          </w:tcPr>
          <w:p w14:paraId="40B598A5">
            <w:pPr>
              <w:autoSpaceDE w:val="0"/>
              <w:autoSpaceDN w:val="0"/>
              <w:adjustRightInd w:val="0"/>
              <w:spacing w:line="280" w:lineRule="exact"/>
              <w:rPr>
                <w:rFonts w:hint="eastAsia" w:ascii="仿宋" w:hAnsi="仿宋" w:eastAsia="仿宋" w:cs="仿宋"/>
                <w:color w:val="auto"/>
                <w:sz w:val="24"/>
                <w:szCs w:val="24"/>
                <w:lang w:val="zh-CN"/>
              </w:rPr>
            </w:pPr>
          </w:p>
        </w:tc>
      </w:tr>
      <w:tr w14:paraId="7444E9F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11E0358">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3.27</w:t>
            </w:r>
          </w:p>
        </w:tc>
        <w:tc>
          <w:tcPr>
            <w:tcW w:w="5528" w:type="dxa"/>
            <w:tcBorders>
              <w:top w:val="single" w:color="auto" w:sz="6" w:space="0"/>
              <w:left w:val="single" w:color="auto" w:sz="4" w:space="0"/>
              <w:bottom w:val="single" w:color="auto" w:sz="6" w:space="0"/>
              <w:right w:val="single" w:color="auto" w:sz="4" w:space="0"/>
            </w:tcBorders>
            <w:noWrap/>
          </w:tcPr>
          <w:p w14:paraId="653C507F">
            <w:pPr>
              <w:tabs>
                <w:tab w:val="left" w:pos="1680"/>
              </w:tabs>
              <w:autoSpaceDE/>
              <w:autoSpaceDN/>
              <w:adjustRightInd/>
              <w:spacing w:line="360" w:lineRule="exact"/>
              <w:jc w:val="lef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配置三通道内置热敏打印机</w:t>
            </w:r>
          </w:p>
        </w:tc>
        <w:tc>
          <w:tcPr>
            <w:tcW w:w="2155" w:type="dxa"/>
            <w:tcBorders>
              <w:top w:val="single" w:color="auto" w:sz="6" w:space="0"/>
              <w:left w:val="single" w:color="auto" w:sz="4" w:space="0"/>
              <w:bottom w:val="single" w:color="auto" w:sz="6" w:space="0"/>
              <w:right w:val="single" w:color="auto" w:sz="6" w:space="0"/>
            </w:tcBorders>
            <w:noWrap/>
          </w:tcPr>
          <w:p w14:paraId="2668AB3C">
            <w:pPr>
              <w:autoSpaceDE w:val="0"/>
              <w:autoSpaceDN w:val="0"/>
              <w:adjustRightInd w:val="0"/>
              <w:spacing w:line="280" w:lineRule="exact"/>
              <w:rPr>
                <w:rFonts w:hint="eastAsia" w:ascii="仿宋" w:hAnsi="仿宋" w:eastAsia="仿宋" w:cs="仿宋"/>
                <w:color w:val="auto"/>
                <w:sz w:val="24"/>
                <w:szCs w:val="24"/>
                <w:lang w:val="zh-CN"/>
              </w:rPr>
            </w:pPr>
          </w:p>
        </w:tc>
      </w:tr>
      <w:tr w14:paraId="5914631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9577076">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3.28</w:t>
            </w:r>
          </w:p>
        </w:tc>
        <w:tc>
          <w:tcPr>
            <w:tcW w:w="5528" w:type="dxa"/>
            <w:tcBorders>
              <w:top w:val="single" w:color="auto" w:sz="6" w:space="0"/>
              <w:left w:val="single" w:color="auto" w:sz="4" w:space="0"/>
              <w:bottom w:val="single" w:color="auto" w:sz="6" w:space="0"/>
              <w:right w:val="single" w:color="auto" w:sz="4" w:space="0"/>
            </w:tcBorders>
            <w:noWrap/>
          </w:tcPr>
          <w:p w14:paraId="7A2B60A0">
            <w:pPr>
              <w:tabs>
                <w:tab w:val="left" w:pos="1680"/>
              </w:tabs>
              <w:autoSpaceDE/>
              <w:autoSpaceDN/>
              <w:adjustRightInd/>
              <w:spacing w:line="360" w:lineRule="exact"/>
              <w:jc w:val="lef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标配可拆卸充电锂电池，具有RJ-45网络口、辅助输出接口、VGA外接显示器接口、USB口</w:t>
            </w:r>
          </w:p>
        </w:tc>
        <w:tc>
          <w:tcPr>
            <w:tcW w:w="2155" w:type="dxa"/>
            <w:tcBorders>
              <w:top w:val="single" w:color="auto" w:sz="6" w:space="0"/>
              <w:left w:val="single" w:color="auto" w:sz="4" w:space="0"/>
              <w:bottom w:val="single" w:color="auto" w:sz="6" w:space="0"/>
              <w:right w:val="single" w:color="auto" w:sz="6" w:space="0"/>
            </w:tcBorders>
            <w:noWrap/>
          </w:tcPr>
          <w:p w14:paraId="787BB190">
            <w:pPr>
              <w:autoSpaceDE w:val="0"/>
              <w:autoSpaceDN w:val="0"/>
              <w:adjustRightInd w:val="0"/>
              <w:spacing w:line="280" w:lineRule="exact"/>
              <w:rPr>
                <w:rFonts w:hint="eastAsia" w:ascii="仿宋" w:hAnsi="仿宋" w:eastAsia="仿宋" w:cs="仿宋"/>
                <w:color w:val="auto"/>
                <w:sz w:val="24"/>
                <w:szCs w:val="24"/>
                <w:lang w:val="zh-CN"/>
              </w:rPr>
            </w:pPr>
          </w:p>
        </w:tc>
      </w:tr>
      <w:tr w14:paraId="282E3DD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445B6BC">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lang w:val="zh-CN"/>
              </w:rPr>
              <w:t>四、</w:t>
            </w:r>
          </w:p>
        </w:tc>
        <w:tc>
          <w:tcPr>
            <w:tcW w:w="5528" w:type="dxa"/>
            <w:tcBorders>
              <w:top w:val="single" w:color="auto" w:sz="6" w:space="0"/>
              <w:left w:val="single" w:color="auto" w:sz="4" w:space="0"/>
              <w:bottom w:val="single" w:color="auto" w:sz="6" w:space="0"/>
              <w:right w:val="single" w:color="auto" w:sz="4" w:space="0"/>
            </w:tcBorders>
            <w:noWrap/>
          </w:tcPr>
          <w:p w14:paraId="356E9A35">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单台配置</w:t>
            </w:r>
            <w:r>
              <w:rPr>
                <w:rFonts w:hint="eastAsia" w:ascii="仿宋" w:hAnsi="仿宋" w:eastAsia="仿宋" w:cs="仿宋"/>
                <w:color w:val="auto"/>
                <w:sz w:val="24"/>
                <w:szCs w:val="24"/>
                <w:lang w:val="en-US" w:eastAsia="zh-CN"/>
              </w:rPr>
              <w:t>要求</w:t>
            </w:r>
          </w:p>
        </w:tc>
        <w:tc>
          <w:tcPr>
            <w:tcW w:w="2155" w:type="dxa"/>
            <w:tcBorders>
              <w:top w:val="single" w:color="auto" w:sz="6" w:space="0"/>
              <w:left w:val="single" w:color="auto" w:sz="4" w:space="0"/>
              <w:bottom w:val="single" w:color="auto" w:sz="6" w:space="0"/>
              <w:right w:val="single" w:color="auto" w:sz="6" w:space="0"/>
            </w:tcBorders>
            <w:noWrap/>
          </w:tcPr>
          <w:p w14:paraId="12BDD2ED">
            <w:pPr>
              <w:autoSpaceDE w:val="0"/>
              <w:autoSpaceDN w:val="0"/>
              <w:adjustRightInd w:val="0"/>
              <w:spacing w:line="280" w:lineRule="exact"/>
              <w:rPr>
                <w:rFonts w:hint="eastAsia" w:ascii="仿宋" w:hAnsi="仿宋" w:eastAsia="仿宋" w:cs="仿宋"/>
                <w:color w:val="auto"/>
                <w:sz w:val="24"/>
                <w:szCs w:val="24"/>
              </w:rPr>
            </w:pPr>
          </w:p>
        </w:tc>
      </w:tr>
      <w:tr w14:paraId="058EC1B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F997958">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4.1</w:t>
            </w:r>
          </w:p>
        </w:tc>
        <w:tc>
          <w:tcPr>
            <w:tcW w:w="5528" w:type="dxa"/>
            <w:tcBorders>
              <w:top w:val="single" w:color="auto" w:sz="6" w:space="0"/>
              <w:left w:val="single" w:color="auto" w:sz="4" w:space="0"/>
              <w:bottom w:val="single" w:color="auto" w:sz="6" w:space="0"/>
              <w:right w:val="single" w:color="auto" w:sz="4" w:space="0"/>
            </w:tcBorders>
            <w:noWrap/>
            <w:vAlign w:val="center"/>
          </w:tcPr>
          <w:p w14:paraId="04E9E59D">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主机     1台</w:t>
            </w:r>
          </w:p>
        </w:tc>
        <w:tc>
          <w:tcPr>
            <w:tcW w:w="2155" w:type="dxa"/>
            <w:tcBorders>
              <w:top w:val="single" w:color="auto" w:sz="6" w:space="0"/>
              <w:left w:val="single" w:color="auto" w:sz="4" w:space="0"/>
              <w:bottom w:val="single" w:color="auto" w:sz="6" w:space="0"/>
              <w:right w:val="single" w:color="auto" w:sz="6" w:space="0"/>
            </w:tcBorders>
            <w:noWrap/>
          </w:tcPr>
          <w:p w14:paraId="13EDDE83">
            <w:pPr>
              <w:autoSpaceDE w:val="0"/>
              <w:autoSpaceDN w:val="0"/>
              <w:adjustRightInd w:val="0"/>
              <w:spacing w:line="280" w:lineRule="exact"/>
              <w:rPr>
                <w:rFonts w:hint="eastAsia" w:ascii="仿宋" w:hAnsi="仿宋" w:eastAsia="仿宋" w:cs="仿宋"/>
                <w:color w:val="auto"/>
                <w:sz w:val="24"/>
                <w:szCs w:val="24"/>
                <w:lang w:val="zh-CN"/>
              </w:rPr>
            </w:pPr>
          </w:p>
        </w:tc>
      </w:tr>
      <w:tr w14:paraId="2196BB4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1562C2E4">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4.2</w:t>
            </w:r>
          </w:p>
        </w:tc>
        <w:tc>
          <w:tcPr>
            <w:tcW w:w="5528" w:type="dxa"/>
            <w:tcBorders>
              <w:top w:val="single" w:color="auto" w:sz="6" w:space="0"/>
              <w:left w:val="single" w:color="auto" w:sz="4" w:space="0"/>
              <w:bottom w:val="single" w:color="auto" w:sz="6" w:space="0"/>
              <w:right w:val="single" w:color="auto" w:sz="4" w:space="0"/>
            </w:tcBorders>
            <w:noWrap/>
            <w:vAlign w:val="center"/>
          </w:tcPr>
          <w:p w14:paraId="78AB2CB7">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成人血氧传感器  1个</w:t>
            </w:r>
          </w:p>
        </w:tc>
        <w:tc>
          <w:tcPr>
            <w:tcW w:w="2155" w:type="dxa"/>
            <w:tcBorders>
              <w:top w:val="single" w:color="auto" w:sz="6" w:space="0"/>
              <w:left w:val="single" w:color="auto" w:sz="4" w:space="0"/>
              <w:bottom w:val="single" w:color="auto" w:sz="6" w:space="0"/>
              <w:right w:val="single" w:color="auto" w:sz="6" w:space="0"/>
            </w:tcBorders>
            <w:noWrap/>
          </w:tcPr>
          <w:p w14:paraId="134E38A0">
            <w:pPr>
              <w:autoSpaceDE w:val="0"/>
              <w:autoSpaceDN w:val="0"/>
              <w:adjustRightInd w:val="0"/>
              <w:spacing w:line="280" w:lineRule="exact"/>
              <w:rPr>
                <w:rFonts w:hint="eastAsia" w:ascii="仿宋" w:hAnsi="仿宋" w:eastAsia="仿宋" w:cs="仿宋"/>
                <w:color w:val="auto"/>
                <w:sz w:val="24"/>
                <w:szCs w:val="24"/>
                <w:lang w:val="zh-CN"/>
              </w:rPr>
            </w:pPr>
          </w:p>
        </w:tc>
      </w:tr>
      <w:tr w14:paraId="0342284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BE1BCCD">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w:t>
            </w:r>
          </w:p>
        </w:tc>
        <w:tc>
          <w:tcPr>
            <w:tcW w:w="5528" w:type="dxa"/>
            <w:tcBorders>
              <w:top w:val="single" w:color="auto" w:sz="6" w:space="0"/>
              <w:left w:val="single" w:color="auto" w:sz="4" w:space="0"/>
              <w:bottom w:val="single" w:color="auto" w:sz="6" w:space="0"/>
              <w:right w:val="single" w:color="auto" w:sz="4" w:space="0"/>
            </w:tcBorders>
            <w:noWrap/>
            <w:vAlign w:val="center"/>
          </w:tcPr>
          <w:p w14:paraId="59B8E07A">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体表体温探头   1个</w:t>
            </w:r>
          </w:p>
        </w:tc>
        <w:tc>
          <w:tcPr>
            <w:tcW w:w="2155" w:type="dxa"/>
            <w:tcBorders>
              <w:top w:val="single" w:color="auto" w:sz="6" w:space="0"/>
              <w:left w:val="single" w:color="auto" w:sz="4" w:space="0"/>
              <w:bottom w:val="single" w:color="auto" w:sz="6" w:space="0"/>
              <w:right w:val="single" w:color="auto" w:sz="6" w:space="0"/>
            </w:tcBorders>
            <w:noWrap/>
          </w:tcPr>
          <w:p w14:paraId="03F1FEFE">
            <w:pPr>
              <w:autoSpaceDE w:val="0"/>
              <w:autoSpaceDN w:val="0"/>
              <w:adjustRightInd w:val="0"/>
              <w:spacing w:line="280" w:lineRule="exact"/>
              <w:rPr>
                <w:rFonts w:hint="eastAsia" w:ascii="仿宋" w:hAnsi="仿宋" w:eastAsia="仿宋" w:cs="仿宋"/>
                <w:color w:val="auto"/>
                <w:sz w:val="24"/>
                <w:szCs w:val="24"/>
                <w:lang w:val="zh-CN"/>
              </w:rPr>
            </w:pPr>
          </w:p>
        </w:tc>
      </w:tr>
      <w:tr w14:paraId="01DDDBA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0D87C861">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4.4</w:t>
            </w:r>
          </w:p>
        </w:tc>
        <w:tc>
          <w:tcPr>
            <w:tcW w:w="5528" w:type="dxa"/>
            <w:tcBorders>
              <w:top w:val="single" w:color="auto" w:sz="6" w:space="0"/>
              <w:left w:val="single" w:color="auto" w:sz="4" w:space="0"/>
              <w:bottom w:val="single" w:color="auto" w:sz="6" w:space="0"/>
              <w:right w:val="single" w:color="auto" w:sz="4" w:space="0"/>
            </w:tcBorders>
            <w:noWrap/>
            <w:vAlign w:val="center"/>
          </w:tcPr>
          <w:p w14:paraId="2DD3477B">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锂电池组（2500mAh)  1块</w:t>
            </w:r>
          </w:p>
        </w:tc>
        <w:tc>
          <w:tcPr>
            <w:tcW w:w="2155" w:type="dxa"/>
            <w:tcBorders>
              <w:top w:val="single" w:color="auto" w:sz="6" w:space="0"/>
              <w:left w:val="single" w:color="auto" w:sz="4" w:space="0"/>
              <w:bottom w:val="single" w:color="auto" w:sz="6" w:space="0"/>
              <w:right w:val="single" w:color="auto" w:sz="6" w:space="0"/>
            </w:tcBorders>
            <w:noWrap/>
          </w:tcPr>
          <w:p w14:paraId="2AD04F2A">
            <w:pPr>
              <w:autoSpaceDE w:val="0"/>
              <w:autoSpaceDN w:val="0"/>
              <w:adjustRightInd w:val="0"/>
              <w:spacing w:line="280" w:lineRule="exact"/>
              <w:rPr>
                <w:rFonts w:hint="eastAsia" w:ascii="仿宋" w:hAnsi="仿宋" w:eastAsia="仿宋" w:cs="仿宋"/>
                <w:color w:val="auto"/>
                <w:sz w:val="24"/>
                <w:szCs w:val="24"/>
                <w:lang w:val="zh-CN"/>
              </w:rPr>
            </w:pPr>
          </w:p>
        </w:tc>
      </w:tr>
      <w:tr w14:paraId="3DF124C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9FAD375">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4.5</w:t>
            </w:r>
          </w:p>
        </w:tc>
        <w:tc>
          <w:tcPr>
            <w:tcW w:w="5528" w:type="dxa"/>
            <w:tcBorders>
              <w:top w:val="single" w:color="auto" w:sz="6" w:space="0"/>
              <w:left w:val="single" w:color="auto" w:sz="4" w:space="0"/>
              <w:bottom w:val="single" w:color="auto" w:sz="6" w:space="0"/>
              <w:right w:val="single" w:color="auto" w:sz="4" w:space="0"/>
            </w:tcBorders>
            <w:noWrap/>
            <w:vAlign w:val="center"/>
          </w:tcPr>
          <w:p w14:paraId="584EF166">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血压袖套       1个</w:t>
            </w:r>
          </w:p>
        </w:tc>
        <w:tc>
          <w:tcPr>
            <w:tcW w:w="2155" w:type="dxa"/>
            <w:tcBorders>
              <w:top w:val="single" w:color="auto" w:sz="6" w:space="0"/>
              <w:left w:val="single" w:color="auto" w:sz="4" w:space="0"/>
              <w:bottom w:val="single" w:color="auto" w:sz="6" w:space="0"/>
              <w:right w:val="single" w:color="auto" w:sz="6" w:space="0"/>
            </w:tcBorders>
            <w:noWrap/>
          </w:tcPr>
          <w:p w14:paraId="2C74550A">
            <w:pPr>
              <w:autoSpaceDE w:val="0"/>
              <w:autoSpaceDN w:val="0"/>
              <w:adjustRightInd w:val="0"/>
              <w:spacing w:line="280" w:lineRule="exact"/>
              <w:rPr>
                <w:rFonts w:hint="eastAsia" w:ascii="仿宋" w:hAnsi="仿宋" w:eastAsia="仿宋" w:cs="仿宋"/>
                <w:color w:val="auto"/>
                <w:sz w:val="24"/>
                <w:szCs w:val="24"/>
                <w:lang w:val="zh-CN"/>
              </w:rPr>
            </w:pPr>
          </w:p>
        </w:tc>
      </w:tr>
      <w:tr w14:paraId="056690A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BA2FE53">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4.6</w:t>
            </w:r>
          </w:p>
        </w:tc>
        <w:tc>
          <w:tcPr>
            <w:tcW w:w="5528" w:type="dxa"/>
            <w:tcBorders>
              <w:top w:val="single" w:color="auto" w:sz="6" w:space="0"/>
              <w:left w:val="single" w:color="auto" w:sz="4" w:space="0"/>
              <w:bottom w:val="single" w:color="auto" w:sz="6" w:space="0"/>
              <w:right w:val="single" w:color="auto" w:sz="4" w:space="0"/>
            </w:tcBorders>
            <w:noWrap/>
            <w:vAlign w:val="center"/>
          </w:tcPr>
          <w:p w14:paraId="72515E4A">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监护心电导联线（五导联） 1根</w:t>
            </w:r>
          </w:p>
        </w:tc>
        <w:tc>
          <w:tcPr>
            <w:tcW w:w="2155" w:type="dxa"/>
            <w:tcBorders>
              <w:top w:val="single" w:color="auto" w:sz="6" w:space="0"/>
              <w:left w:val="single" w:color="auto" w:sz="4" w:space="0"/>
              <w:bottom w:val="single" w:color="auto" w:sz="6" w:space="0"/>
              <w:right w:val="single" w:color="auto" w:sz="6" w:space="0"/>
            </w:tcBorders>
            <w:noWrap/>
          </w:tcPr>
          <w:p w14:paraId="7A147565">
            <w:pPr>
              <w:autoSpaceDE w:val="0"/>
              <w:autoSpaceDN w:val="0"/>
              <w:adjustRightInd w:val="0"/>
              <w:spacing w:line="280" w:lineRule="exact"/>
              <w:rPr>
                <w:rFonts w:hint="eastAsia" w:ascii="仿宋" w:hAnsi="仿宋" w:eastAsia="仿宋" w:cs="仿宋"/>
                <w:color w:val="auto"/>
                <w:sz w:val="24"/>
                <w:szCs w:val="24"/>
                <w:lang w:val="zh-CN"/>
              </w:rPr>
            </w:pPr>
          </w:p>
        </w:tc>
      </w:tr>
      <w:tr w14:paraId="51053981">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E129D05">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4.7</w:t>
            </w:r>
          </w:p>
        </w:tc>
        <w:tc>
          <w:tcPr>
            <w:tcW w:w="5528" w:type="dxa"/>
            <w:tcBorders>
              <w:top w:val="single" w:color="auto" w:sz="6" w:space="0"/>
              <w:left w:val="single" w:color="auto" w:sz="4" w:space="0"/>
              <w:bottom w:val="single" w:color="auto" w:sz="6" w:space="0"/>
              <w:right w:val="single" w:color="auto" w:sz="4" w:space="0"/>
            </w:tcBorders>
            <w:noWrap/>
            <w:vAlign w:val="center"/>
          </w:tcPr>
          <w:p w14:paraId="558298B4">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血压气管延长管     1根</w:t>
            </w:r>
          </w:p>
        </w:tc>
        <w:tc>
          <w:tcPr>
            <w:tcW w:w="2155" w:type="dxa"/>
            <w:tcBorders>
              <w:top w:val="single" w:color="auto" w:sz="6" w:space="0"/>
              <w:left w:val="single" w:color="auto" w:sz="4" w:space="0"/>
              <w:bottom w:val="single" w:color="auto" w:sz="6" w:space="0"/>
              <w:right w:val="single" w:color="auto" w:sz="6" w:space="0"/>
            </w:tcBorders>
            <w:noWrap/>
          </w:tcPr>
          <w:p w14:paraId="68A19229">
            <w:pPr>
              <w:autoSpaceDE w:val="0"/>
              <w:autoSpaceDN w:val="0"/>
              <w:adjustRightInd w:val="0"/>
              <w:spacing w:line="280" w:lineRule="exact"/>
              <w:rPr>
                <w:rFonts w:hint="eastAsia" w:ascii="仿宋" w:hAnsi="仿宋" w:eastAsia="仿宋" w:cs="仿宋"/>
                <w:color w:val="auto"/>
                <w:sz w:val="24"/>
                <w:szCs w:val="24"/>
                <w:lang w:val="zh-CN"/>
              </w:rPr>
            </w:pPr>
          </w:p>
        </w:tc>
      </w:tr>
      <w:tr w14:paraId="0C45995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1BF51514">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4.8</w:t>
            </w:r>
          </w:p>
        </w:tc>
        <w:tc>
          <w:tcPr>
            <w:tcW w:w="5528" w:type="dxa"/>
            <w:tcBorders>
              <w:top w:val="single" w:color="auto" w:sz="6" w:space="0"/>
              <w:left w:val="single" w:color="auto" w:sz="4" w:space="0"/>
              <w:bottom w:val="single" w:color="auto" w:sz="6" w:space="0"/>
              <w:right w:val="single" w:color="auto" w:sz="4" w:space="0"/>
            </w:tcBorders>
            <w:noWrap/>
            <w:vAlign w:val="center"/>
          </w:tcPr>
          <w:p w14:paraId="0E9F3273">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打印</w:t>
            </w:r>
            <w:r>
              <w:rPr>
                <w:rFonts w:hint="eastAsia" w:ascii="仿宋" w:hAnsi="仿宋" w:eastAsia="仿宋" w:cs="仿宋"/>
                <w:color w:val="auto"/>
                <w:sz w:val="24"/>
                <w:szCs w:val="24"/>
                <w:lang w:val="en-US" w:eastAsia="zh-CN"/>
              </w:rPr>
              <w:t xml:space="preserve">模块 </w:t>
            </w:r>
            <w:r>
              <w:rPr>
                <w:rFonts w:hint="eastAsia" w:ascii="仿宋" w:hAnsi="仿宋" w:eastAsia="仿宋" w:cs="仿宋"/>
                <w:color w:val="auto"/>
                <w:sz w:val="24"/>
                <w:szCs w:val="24"/>
              </w:rPr>
              <w:t xml:space="preserve">（主机上）      1个  </w:t>
            </w:r>
          </w:p>
        </w:tc>
        <w:tc>
          <w:tcPr>
            <w:tcW w:w="2155" w:type="dxa"/>
            <w:tcBorders>
              <w:top w:val="single" w:color="auto" w:sz="6" w:space="0"/>
              <w:left w:val="single" w:color="auto" w:sz="4" w:space="0"/>
              <w:bottom w:val="single" w:color="auto" w:sz="6" w:space="0"/>
              <w:right w:val="single" w:color="auto" w:sz="6" w:space="0"/>
            </w:tcBorders>
            <w:noWrap/>
          </w:tcPr>
          <w:p w14:paraId="141B7F31">
            <w:pPr>
              <w:autoSpaceDE w:val="0"/>
              <w:autoSpaceDN w:val="0"/>
              <w:adjustRightInd w:val="0"/>
              <w:spacing w:line="280" w:lineRule="exact"/>
              <w:rPr>
                <w:rFonts w:hint="eastAsia" w:ascii="仿宋" w:hAnsi="仿宋" w:eastAsia="仿宋" w:cs="仿宋"/>
                <w:color w:val="auto"/>
                <w:sz w:val="24"/>
                <w:szCs w:val="24"/>
                <w:lang w:val="zh-CN"/>
              </w:rPr>
            </w:pPr>
          </w:p>
        </w:tc>
      </w:tr>
      <w:tr w14:paraId="05F3B5D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4ACEB9D">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4.9</w:t>
            </w:r>
          </w:p>
        </w:tc>
        <w:tc>
          <w:tcPr>
            <w:tcW w:w="5528" w:type="dxa"/>
            <w:tcBorders>
              <w:top w:val="single" w:color="auto" w:sz="6" w:space="0"/>
              <w:left w:val="single" w:color="auto" w:sz="4" w:space="0"/>
              <w:bottom w:val="single" w:color="auto" w:sz="6" w:space="0"/>
              <w:right w:val="single" w:color="auto" w:sz="4" w:space="0"/>
            </w:tcBorders>
            <w:noWrap/>
            <w:vAlign w:val="center"/>
          </w:tcPr>
          <w:p w14:paraId="7CFBAC5D">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上墙支架或台车 1个</w:t>
            </w:r>
            <w:r>
              <w:rPr>
                <w:rFonts w:hint="eastAsia" w:ascii="仿宋" w:hAnsi="仿宋" w:eastAsia="仿宋" w:cs="仿宋"/>
                <w:color w:val="auto"/>
                <w:kern w:val="0"/>
                <w:sz w:val="24"/>
                <w:szCs w:val="24"/>
                <w:lang w:val="en-US" w:eastAsia="zh-CN"/>
              </w:rPr>
              <w:t>（不作同品牌要求）</w:t>
            </w:r>
          </w:p>
        </w:tc>
        <w:tc>
          <w:tcPr>
            <w:tcW w:w="2155" w:type="dxa"/>
            <w:tcBorders>
              <w:top w:val="single" w:color="auto" w:sz="6" w:space="0"/>
              <w:left w:val="single" w:color="auto" w:sz="4" w:space="0"/>
              <w:bottom w:val="single" w:color="auto" w:sz="6" w:space="0"/>
              <w:right w:val="single" w:color="auto" w:sz="6" w:space="0"/>
            </w:tcBorders>
            <w:noWrap/>
          </w:tcPr>
          <w:p w14:paraId="2E5C037F">
            <w:pPr>
              <w:autoSpaceDE w:val="0"/>
              <w:autoSpaceDN w:val="0"/>
              <w:adjustRightInd w:val="0"/>
              <w:spacing w:line="280" w:lineRule="exact"/>
              <w:rPr>
                <w:rFonts w:hint="eastAsia" w:ascii="仿宋" w:hAnsi="仿宋" w:eastAsia="仿宋" w:cs="仿宋"/>
                <w:color w:val="auto"/>
                <w:sz w:val="24"/>
                <w:szCs w:val="24"/>
                <w:lang w:val="zh-CN"/>
              </w:rPr>
            </w:pPr>
          </w:p>
        </w:tc>
      </w:tr>
      <w:tr w14:paraId="7A6BE83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F803179">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五</w:t>
            </w:r>
            <w:r>
              <w:rPr>
                <w:rFonts w:hint="eastAsia" w:ascii="仿宋" w:hAnsi="仿宋" w:eastAsia="仿宋" w:cs="仿宋"/>
                <w:color w:val="auto"/>
                <w:sz w:val="24"/>
                <w:szCs w:val="24"/>
                <w:lang w:val="zh-CN"/>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3591C5E7">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售后服务</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2428671">
            <w:pPr>
              <w:autoSpaceDE w:val="0"/>
              <w:autoSpaceDN w:val="0"/>
              <w:adjustRightInd w:val="0"/>
              <w:spacing w:line="280" w:lineRule="exact"/>
              <w:rPr>
                <w:rFonts w:hint="eastAsia" w:ascii="仿宋" w:hAnsi="仿宋" w:eastAsia="仿宋" w:cs="仿宋"/>
                <w:color w:val="auto"/>
                <w:sz w:val="24"/>
                <w:szCs w:val="24"/>
                <w:lang w:val="zh-CN"/>
              </w:rPr>
            </w:pPr>
          </w:p>
        </w:tc>
      </w:tr>
      <w:tr w14:paraId="65542E0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63606AA">
            <w:pPr>
              <w:autoSpaceDE w:val="0"/>
              <w:autoSpaceDN w:val="0"/>
              <w:adjustRightInd w:val="0"/>
              <w:spacing w:line="280" w:lineRule="exact"/>
              <w:jc w:val="lef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五</w:t>
            </w:r>
            <w:r>
              <w:rPr>
                <w:rFonts w:hint="eastAsia" w:ascii="仿宋" w:hAnsi="仿宋" w:eastAsia="仿宋" w:cs="仿宋"/>
                <w:b/>
                <w:bCs/>
                <w:color w:val="auto"/>
                <w:sz w:val="24"/>
                <w:szCs w:val="24"/>
                <w:lang w:val="zh-CN"/>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4353BE88">
            <w:pPr>
              <w:autoSpaceDE w:val="0"/>
              <w:autoSpaceDN w:val="0"/>
              <w:adjustRightInd w:val="0"/>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rPr>
              <w:t>售后服务</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7F4B9B9">
            <w:pPr>
              <w:autoSpaceDE w:val="0"/>
              <w:autoSpaceDN w:val="0"/>
              <w:adjustRightInd w:val="0"/>
              <w:spacing w:line="280" w:lineRule="exact"/>
              <w:rPr>
                <w:rFonts w:hint="eastAsia" w:ascii="仿宋" w:hAnsi="仿宋" w:eastAsia="仿宋" w:cs="仿宋"/>
                <w:color w:val="auto"/>
                <w:sz w:val="24"/>
                <w:szCs w:val="24"/>
                <w:lang w:val="zh-CN"/>
              </w:rPr>
            </w:pPr>
          </w:p>
        </w:tc>
      </w:tr>
      <w:tr w14:paraId="3892A8B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C1D363A">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15180D53">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维修</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6B62B5F5">
            <w:pPr>
              <w:autoSpaceDE w:val="0"/>
              <w:autoSpaceDN w:val="0"/>
              <w:adjustRightInd w:val="0"/>
              <w:spacing w:line="280" w:lineRule="exact"/>
              <w:rPr>
                <w:rFonts w:hint="eastAsia" w:ascii="仿宋" w:hAnsi="仿宋" w:eastAsia="仿宋" w:cs="仿宋"/>
                <w:color w:val="auto"/>
                <w:sz w:val="24"/>
                <w:szCs w:val="24"/>
                <w:lang w:val="zh-CN"/>
              </w:rPr>
            </w:pPr>
          </w:p>
        </w:tc>
      </w:tr>
      <w:tr w14:paraId="4AC8034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4E43220">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kern w:val="0"/>
                <w:sz w:val="24"/>
                <w:szCs w:val="24"/>
                <w:lang w:bidi="ar"/>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51BFBBE">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highlight w:val="none"/>
              </w:rPr>
              <w:t>设备验收合格，投入使用后</w:t>
            </w:r>
            <w:r>
              <w:rPr>
                <w:rFonts w:hint="eastAsia" w:ascii="仿宋" w:hAnsi="仿宋" w:eastAsia="仿宋" w:cs="仿宋"/>
                <w:color w:val="auto"/>
                <w:sz w:val="24"/>
                <w:szCs w:val="24"/>
                <w:highlight w:val="none"/>
                <w:lang w:val="en-US" w:eastAsia="zh-CN"/>
              </w:rPr>
              <w:t>免费整机保修五</w:t>
            </w:r>
            <w:r>
              <w:rPr>
                <w:rFonts w:hint="eastAsia" w:ascii="仿宋" w:hAnsi="仿宋" w:eastAsia="仿宋" w:cs="仿宋"/>
                <w:b/>
                <w:bCs/>
                <w:color w:val="auto"/>
                <w:sz w:val="24"/>
                <w:szCs w:val="24"/>
                <w:lang w:val="en-US" w:eastAsia="zh-CN"/>
              </w:rPr>
              <w:t>年</w:t>
            </w:r>
            <w:r>
              <w:rPr>
                <w:rFonts w:hint="eastAsia" w:ascii="仿宋" w:hAnsi="仿宋" w:eastAsia="仿宋" w:cs="仿宋"/>
                <w:color w:val="auto"/>
                <w:sz w:val="24"/>
                <w:szCs w:val="24"/>
                <w:highlight w:val="none"/>
              </w:rPr>
              <w:t>，需提供原厂保修承诺。保修后免收维修费，保证零配件供应8年以上；保修起始时间以医院验收合格，投入使用之日为准，不得用任何方式将设备到货至安装完毕验收后的该段时间，部分的或全部的计入设备的保修期</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6562E485">
            <w:pPr>
              <w:autoSpaceDE w:val="0"/>
              <w:autoSpaceDN w:val="0"/>
              <w:adjustRightInd w:val="0"/>
              <w:spacing w:line="280" w:lineRule="exact"/>
              <w:rPr>
                <w:rFonts w:hint="eastAsia" w:ascii="仿宋" w:hAnsi="仿宋" w:eastAsia="仿宋" w:cs="仿宋"/>
                <w:color w:val="auto"/>
                <w:sz w:val="24"/>
                <w:szCs w:val="24"/>
                <w:lang w:val="zh-CN"/>
              </w:rPr>
            </w:pPr>
          </w:p>
        </w:tc>
      </w:tr>
      <w:tr w14:paraId="779776C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3FF0483">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4714A8C7">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提供仪器电子版SOP文件、中英文操作手册和维修手册</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BAD9029">
            <w:pPr>
              <w:autoSpaceDE w:val="0"/>
              <w:autoSpaceDN w:val="0"/>
              <w:adjustRightInd w:val="0"/>
              <w:spacing w:line="280" w:lineRule="exact"/>
              <w:rPr>
                <w:rFonts w:hint="eastAsia" w:ascii="仿宋" w:hAnsi="仿宋" w:eastAsia="仿宋" w:cs="仿宋"/>
                <w:color w:val="auto"/>
                <w:sz w:val="24"/>
                <w:szCs w:val="24"/>
                <w:lang w:val="zh-CN"/>
              </w:rPr>
            </w:pPr>
          </w:p>
        </w:tc>
      </w:tr>
      <w:tr w14:paraId="7394F35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CDECFD4">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3343BFAB">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免费提供操作和维修培训（包含时间、地点、人次、内容以及到上级医院培训事宜）</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77A1CF1D">
            <w:pPr>
              <w:autoSpaceDE w:val="0"/>
              <w:autoSpaceDN w:val="0"/>
              <w:adjustRightInd w:val="0"/>
              <w:spacing w:line="280" w:lineRule="exact"/>
              <w:rPr>
                <w:rFonts w:hint="eastAsia" w:ascii="仿宋" w:hAnsi="仿宋" w:eastAsia="仿宋" w:cs="仿宋"/>
                <w:color w:val="auto"/>
                <w:sz w:val="24"/>
                <w:szCs w:val="24"/>
                <w:lang w:val="zh-CN"/>
              </w:rPr>
            </w:pPr>
          </w:p>
        </w:tc>
      </w:tr>
      <w:tr w14:paraId="2C9A49D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6209900">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.1.4</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2B0661E4">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维修响应时间</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个工作小时，24个工作小时未修复提供备品</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1C1994F">
            <w:pPr>
              <w:autoSpaceDE w:val="0"/>
              <w:autoSpaceDN w:val="0"/>
              <w:adjustRightInd w:val="0"/>
              <w:spacing w:line="280" w:lineRule="exact"/>
              <w:rPr>
                <w:rFonts w:hint="eastAsia" w:ascii="仿宋" w:hAnsi="仿宋" w:eastAsia="仿宋" w:cs="仿宋"/>
                <w:color w:val="auto"/>
                <w:sz w:val="24"/>
                <w:szCs w:val="24"/>
                <w:lang w:val="zh-CN"/>
              </w:rPr>
            </w:pPr>
          </w:p>
        </w:tc>
      </w:tr>
      <w:tr w14:paraId="3410D3A1">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EC95469">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.1.5</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1216BD2C">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请注明售后服务（包括浙江地区维修力量说明）Service</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1C41D091">
            <w:pPr>
              <w:autoSpaceDE w:val="0"/>
              <w:autoSpaceDN w:val="0"/>
              <w:adjustRightInd w:val="0"/>
              <w:spacing w:line="280" w:lineRule="exact"/>
              <w:rPr>
                <w:rFonts w:hint="eastAsia" w:ascii="仿宋" w:hAnsi="仿宋" w:eastAsia="仿宋" w:cs="仿宋"/>
                <w:color w:val="auto"/>
                <w:sz w:val="24"/>
                <w:szCs w:val="24"/>
                <w:lang w:val="zh-CN"/>
              </w:rPr>
            </w:pPr>
          </w:p>
        </w:tc>
      </w:tr>
      <w:tr w14:paraId="6F96BFA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918E673">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18976478">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附加必备条件：</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9940C30">
            <w:pPr>
              <w:autoSpaceDE w:val="0"/>
              <w:autoSpaceDN w:val="0"/>
              <w:adjustRightInd w:val="0"/>
              <w:spacing w:line="280" w:lineRule="exact"/>
              <w:rPr>
                <w:rFonts w:hint="eastAsia" w:ascii="仿宋" w:hAnsi="仿宋" w:eastAsia="仿宋" w:cs="仿宋"/>
                <w:color w:val="auto"/>
                <w:sz w:val="24"/>
                <w:szCs w:val="24"/>
                <w:lang w:val="zh-CN"/>
              </w:rPr>
            </w:pPr>
          </w:p>
        </w:tc>
      </w:tr>
      <w:tr w14:paraId="17A0AF4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55A956E6">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408EF503">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提供符合上述参数和配置要求的详细配置清单</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1C60061A">
            <w:pPr>
              <w:autoSpaceDE w:val="0"/>
              <w:autoSpaceDN w:val="0"/>
              <w:adjustRightInd w:val="0"/>
              <w:spacing w:line="280" w:lineRule="exact"/>
              <w:rPr>
                <w:rFonts w:hint="eastAsia" w:ascii="仿宋" w:hAnsi="仿宋" w:eastAsia="仿宋" w:cs="仿宋"/>
                <w:color w:val="auto"/>
                <w:sz w:val="24"/>
                <w:szCs w:val="24"/>
                <w:lang w:val="zh-CN"/>
              </w:rPr>
            </w:pPr>
          </w:p>
        </w:tc>
      </w:tr>
      <w:tr w14:paraId="1D3A72E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967E1E7">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7612BB0">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列出上述已明确选件及未作要求但可提供选件的清单</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6A66EA8B">
            <w:pPr>
              <w:autoSpaceDE w:val="0"/>
              <w:autoSpaceDN w:val="0"/>
              <w:adjustRightInd w:val="0"/>
              <w:spacing w:line="280" w:lineRule="exact"/>
              <w:rPr>
                <w:rFonts w:hint="eastAsia" w:ascii="仿宋" w:hAnsi="仿宋" w:eastAsia="仿宋" w:cs="仿宋"/>
                <w:color w:val="auto"/>
                <w:sz w:val="24"/>
                <w:szCs w:val="24"/>
                <w:lang w:val="zh-CN"/>
              </w:rPr>
            </w:pPr>
          </w:p>
        </w:tc>
      </w:tr>
      <w:tr w14:paraId="2446321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AF40654">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5D38783">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所有配置为同品牌原装产品(除注明要求例外)</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1A9DEFBE">
            <w:pPr>
              <w:autoSpaceDE w:val="0"/>
              <w:autoSpaceDN w:val="0"/>
              <w:adjustRightInd w:val="0"/>
              <w:spacing w:line="280" w:lineRule="exact"/>
              <w:rPr>
                <w:rFonts w:hint="eastAsia" w:ascii="仿宋" w:hAnsi="仿宋" w:eastAsia="仿宋" w:cs="仿宋"/>
                <w:color w:val="auto"/>
                <w:sz w:val="24"/>
                <w:szCs w:val="24"/>
                <w:lang w:val="zh-CN"/>
              </w:rPr>
            </w:pPr>
          </w:p>
        </w:tc>
      </w:tr>
      <w:tr w14:paraId="4A4B3EF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9901525">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.2.4</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CB62F24">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所有设备必须是全新的，未曾使用过的原装产品</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7EE0D724">
            <w:pPr>
              <w:autoSpaceDE w:val="0"/>
              <w:autoSpaceDN w:val="0"/>
              <w:adjustRightInd w:val="0"/>
              <w:spacing w:line="280" w:lineRule="exact"/>
              <w:rPr>
                <w:rFonts w:hint="eastAsia" w:ascii="仿宋" w:hAnsi="仿宋" w:eastAsia="仿宋" w:cs="仿宋"/>
                <w:color w:val="auto"/>
                <w:sz w:val="24"/>
                <w:szCs w:val="24"/>
                <w:lang w:val="zh-CN"/>
              </w:rPr>
            </w:pPr>
          </w:p>
        </w:tc>
      </w:tr>
      <w:tr w14:paraId="7419517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C758D0F">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.2.5</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2D93B5BC">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提供所投产品的详细彩页，如彩页中没有涉及到相关技术参数，提供原厂技术白皮书（DATASHEET）</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11660986">
            <w:pPr>
              <w:autoSpaceDE w:val="0"/>
              <w:autoSpaceDN w:val="0"/>
              <w:adjustRightInd w:val="0"/>
              <w:spacing w:line="280" w:lineRule="exact"/>
              <w:rPr>
                <w:rFonts w:hint="eastAsia" w:ascii="仿宋" w:hAnsi="仿宋" w:eastAsia="仿宋" w:cs="仿宋"/>
                <w:color w:val="auto"/>
                <w:sz w:val="24"/>
                <w:szCs w:val="24"/>
                <w:lang w:val="zh-CN"/>
              </w:rPr>
            </w:pPr>
          </w:p>
        </w:tc>
      </w:tr>
      <w:tr w14:paraId="5182160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center"/>
          </w:tcPr>
          <w:p w14:paraId="792374B0">
            <w:pPr>
              <w:autoSpaceDE w:val="0"/>
              <w:autoSpaceDN w:val="0"/>
              <w:adjustRightInd w:val="0"/>
              <w:spacing w:line="280" w:lineRule="exact"/>
              <w:jc w:val="center"/>
              <w:rPr>
                <w:rFonts w:hint="eastAsia" w:ascii="仿宋" w:hAnsi="仿宋" w:eastAsia="仿宋" w:cs="仿宋"/>
                <w:color w:val="auto"/>
                <w:kern w:val="0"/>
                <w:sz w:val="24"/>
                <w:szCs w:val="24"/>
                <w:lang w:bidi="ar"/>
              </w:rPr>
            </w:pPr>
          </w:p>
          <w:p w14:paraId="1E1B7CA5">
            <w:pPr>
              <w:autoSpaceDE w:val="0"/>
              <w:autoSpaceDN w:val="0"/>
              <w:adjustRightInd w:val="0"/>
              <w:spacing w:line="280" w:lineRule="exact"/>
              <w:jc w:val="center"/>
              <w:rPr>
                <w:rFonts w:hint="eastAsia" w:ascii="仿宋" w:hAnsi="仿宋" w:eastAsia="仿宋" w:cs="仿宋"/>
                <w:color w:val="auto"/>
                <w:kern w:val="0"/>
                <w:sz w:val="24"/>
                <w:szCs w:val="24"/>
                <w:lang w:bidi="ar"/>
              </w:rPr>
            </w:pPr>
          </w:p>
          <w:p w14:paraId="5CAC3C11">
            <w:pPr>
              <w:autoSpaceDE w:val="0"/>
              <w:autoSpaceDN w:val="0"/>
              <w:adjustRightInd w:val="0"/>
              <w:spacing w:line="280" w:lineRule="exact"/>
              <w:jc w:val="center"/>
              <w:rPr>
                <w:rFonts w:hint="eastAsia" w:ascii="仿宋" w:hAnsi="仿宋" w:eastAsia="仿宋" w:cs="仿宋"/>
                <w:color w:val="auto"/>
                <w:kern w:val="0"/>
                <w:sz w:val="24"/>
                <w:szCs w:val="24"/>
                <w:lang w:bidi="ar"/>
              </w:rPr>
            </w:pPr>
          </w:p>
          <w:p w14:paraId="6CCB581C">
            <w:pPr>
              <w:autoSpaceDE w:val="0"/>
              <w:autoSpaceDN w:val="0"/>
              <w:adjustRightInd w:val="0"/>
              <w:spacing w:line="280" w:lineRule="exact"/>
              <w:jc w:val="center"/>
              <w:rPr>
                <w:rFonts w:hint="eastAsia" w:ascii="仿宋" w:hAnsi="仿宋" w:eastAsia="仿宋" w:cs="仿宋"/>
                <w:color w:val="auto"/>
                <w:kern w:val="0"/>
                <w:sz w:val="24"/>
                <w:szCs w:val="24"/>
                <w:lang w:bidi="ar"/>
              </w:rPr>
            </w:pPr>
          </w:p>
          <w:p w14:paraId="2704A08C">
            <w:pPr>
              <w:autoSpaceDE w:val="0"/>
              <w:autoSpaceDN w:val="0"/>
              <w:adjustRightInd w:val="0"/>
              <w:spacing w:line="280" w:lineRule="exact"/>
              <w:jc w:val="center"/>
              <w:rPr>
                <w:rFonts w:hint="eastAsia" w:ascii="仿宋" w:hAnsi="仿宋" w:eastAsia="仿宋" w:cs="仿宋"/>
                <w:color w:val="auto"/>
                <w:kern w:val="0"/>
                <w:sz w:val="24"/>
                <w:szCs w:val="24"/>
                <w:lang w:bidi="ar"/>
              </w:rPr>
            </w:pPr>
          </w:p>
          <w:p w14:paraId="1E3857DA">
            <w:pPr>
              <w:autoSpaceDE w:val="0"/>
              <w:autoSpaceDN w:val="0"/>
              <w:adjustRightInd w:val="0"/>
              <w:spacing w:line="280" w:lineRule="exact"/>
              <w:jc w:val="center"/>
              <w:rPr>
                <w:rFonts w:hint="eastAsia" w:ascii="仿宋" w:hAnsi="仿宋" w:eastAsia="仿宋" w:cs="仿宋"/>
                <w:color w:val="auto"/>
                <w:kern w:val="0"/>
                <w:sz w:val="24"/>
                <w:szCs w:val="24"/>
                <w:lang w:bidi="ar"/>
              </w:rPr>
            </w:pPr>
          </w:p>
          <w:p w14:paraId="2DD669BB">
            <w:pPr>
              <w:autoSpaceDE w:val="0"/>
              <w:autoSpaceDN w:val="0"/>
              <w:adjustRightInd w:val="0"/>
              <w:spacing w:line="28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lang w:bidi="ar"/>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3F47883C">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50144DFD">
            <w:pP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投标产品属于特种设备的，投标人应当提供压力容器制造许可证；属于消毒类产品的，</w:t>
            </w:r>
            <w:r>
              <w:rPr>
                <w:rFonts w:hint="eastAsia" w:ascii="仿宋" w:hAnsi="仿宋" w:eastAsia="仿宋" w:cs="仿宋"/>
                <w:color w:val="auto"/>
                <w:sz w:val="24"/>
                <w:szCs w:val="24"/>
                <w:lang w:val="en-US" w:eastAsia="zh-CN"/>
              </w:rPr>
              <w:t>投标人</w:t>
            </w:r>
            <w:r>
              <w:rPr>
                <w:rFonts w:hint="eastAsia" w:ascii="仿宋" w:hAnsi="仿宋" w:eastAsia="仿宋" w:cs="仿宋"/>
                <w:color w:val="auto"/>
                <w:sz w:val="24"/>
                <w:szCs w:val="24"/>
                <w:lang w:eastAsia="zh-CN"/>
              </w:rPr>
              <w:t>应当按照相关部门规定，提供相应资质证明材料。</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559FC08">
            <w:pPr>
              <w:autoSpaceDE w:val="0"/>
              <w:autoSpaceDN w:val="0"/>
              <w:adjustRightInd w:val="0"/>
              <w:spacing w:line="280" w:lineRule="exact"/>
              <w:rPr>
                <w:rFonts w:hint="eastAsia" w:ascii="仿宋" w:hAnsi="仿宋" w:eastAsia="仿宋" w:cs="仿宋"/>
                <w:color w:val="auto"/>
                <w:sz w:val="24"/>
                <w:szCs w:val="24"/>
                <w:lang w:val="zh-CN"/>
              </w:rPr>
            </w:pPr>
          </w:p>
        </w:tc>
      </w:tr>
      <w:tr w14:paraId="3680B76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EA97E61">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六</w:t>
            </w:r>
            <w:r>
              <w:rPr>
                <w:rFonts w:hint="eastAsia" w:ascii="仿宋" w:hAnsi="仿宋" w:eastAsia="仿宋" w:cs="仿宋"/>
                <w:b/>
                <w:bCs/>
                <w:color w:val="auto"/>
                <w:sz w:val="24"/>
                <w:szCs w:val="24"/>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7F6271EF">
            <w:pPr>
              <w:autoSpaceDE w:val="0"/>
              <w:autoSpaceDN w:val="0"/>
              <w:adjustRightInd w:val="0"/>
              <w:rPr>
                <w:rFonts w:hint="eastAsia" w:ascii="仿宋" w:hAnsi="仿宋" w:eastAsia="仿宋" w:cs="仿宋"/>
                <w:b/>
                <w:bCs/>
                <w:color w:val="auto"/>
                <w:sz w:val="24"/>
                <w:szCs w:val="24"/>
              </w:rPr>
            </w:pPr>
            <w:r>
              <w:rPr>
                <w:rFonts w:hint="eastAsia" w:ascii="仿宋" w:hAnsi="仿宋" w:eastAsia="仿宋" w:cs="仿宋"/>
                <w:b/>
                <w:bCs/>
                <w:color w:val="auto"/>
                <w:sz w:val="24"/>
                <w:szCs w:val="24"/>
              </w:rPr>
              <w:t>安装及验收要求</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0907ECB6">
            <w:pPr>
              <w:autoSpaceDE w:val="0"/>
              <w:autoSpaceDN w:val="0"/>
              <w:adjustRightInd w:val="0"/>
              <w:spacing w:line="280" w:lineRule="exact"/>
              <w:rPr>
                <w:rFonts w:hint="eastAsia" w:ascii="仿宋" w:hAnsi="仿宋" w:eastAsia="仿宋" w:cs="仿宋"/>
                <w:color w:val="auto"/>
                <w:sz w:val="24"/>
                <w:szCs w:val="24"/>
                <w:lang w:val="zh-CN"/>
              </w:rPr>
            </w:pPr>
          </w:p>
        </w:tc>
      </w:tr>
      <w:tr w14:paraId="43517FD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D3AE936">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DF434B9">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到货期：中标即日起</w:t>
            </w:r>
            <w:r>
              <w:rPr>
                <w:rFonts w:hint="eastAsia" w:ascii="仿宋" w:hAnsi="仿宋" w:eastAsia="仿宋" w:cs="仿宋"/>
                <w:color w:val="auto"/>
                <w:sz w:val="24"/>
                <w:szCs w:val="24"/>
                <w:highlight w:val="none"/>
                <w:lang w:val="en-US" w:eastAsia="zh-CN"/>
              </w:rPr>
              <w:t>30日</w:t>
            </w:r>
            <w:r>
              <w:rPr>
                <w:rFonts w:hint="eastAsia" w:ascii="仿宋" w:hAnsi="仿宋" w:eastAsia="仿宋" w:cs="仿宋"/>
                <w:color w:val="auto"/>
                <w:sz w:val="24"/>
                <w:szCs w:val="24"/>
                <w:highlight w:val="none"/>
              </w:rPr>
              <w:t>内；如有例外，可在合同中另行约定</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06A104EB">
            <w:pPr>
              <w:autoSpaceDE w:val="0"/>
              <w:autoSpaceDN w:val="0"/>
              <w:adjustRightInd w:val="0"/>
              <w:spacing w:line="280" w:lineRule="exact"/>
              <w:rPr>
                <w:rFonts w:hint="eastAsia" w:ascii="仿宋" w:hAnsi="仿宋" w:eastAsia="仿宋" w:cs="仿宋"/>
                <w:color w:val="auto"/>
                <w:sz w:val="24"/>
                <w:szCs w:val="24"/>
                <w:lang w:val="zh-CN"/>
              </w:rPr>
            </w:pPr>
          </w:p>
        </w:tc>
      </w:tr>
      <w:tr w14:paraId="31D4DE9A">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2C7B594">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61FE3783">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安装地点：由销售方免费将货送至医院安装现场</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02F8697">
            <w:pPr>
              <w:autoSpaceDE w:val="0"/>
              <w:autoSpaceDN w:val="0"/>
              <w:adjustRightInd w:val="0"/>
              <w:spacing w:line="280" w:lineRule="exact"/>
              <w:rPr>
                <w:rFonts w:hint="eastAsia" w:ascii="仿宋" w:hAnsi="仿宋" w:eastAsia="仿宋" w:cs="仿宋"/>
                <w:color w:val="auto"/>
                <w:sz w:val="24"/>
                <w:szCs w:val="24"/>
                <w:lang w:val="zh-CN"/>
              </w:rPr>
            </w:pPr>
          </w:p>
        </w:tc>
      </w:tr>
      <w:tr w14:paraId="3A1DE4D4">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3969DD4">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47B37AB8">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安装完成时间：接用户通知后7个工作日内全部调试完成</w:t>
            </w:r>
            <w:r>
              <w:rPr>
                <w:rFonts w:hint="eastAsia" w:ascii="仿宋" w:hAnsi="仿宋" w:eastAsia="仿宋" w:cs="仿宋"/>
                <w:color w:val="auto"/>
                <w:sz w:val="24"/>
                <w:szCs w:val="24"/>
                <w:lang w:eastAsia="zh-CN"/>
              </w:rPr>
              <w:t>。全院布局系统联网项目在60日内全部调试完成。</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0D7BE311">
            <w:pPr>
              <w:autoSpaceDE w:val="0"/>
              <w:autoSpaceDN w:val="0"/>
              <w:adjustRightInd w:val="0"/>
              <w:spacing w:line="280" w:lineRule="exact"/>
              <w:rPr>
                <w:rFonts w:hint="eastAsia" w:ascii="仿宋" w:hAnsi="仿宋" w:eastAsia="仿宋" w:cs="仿宋"/>
                <w:color w:val="auto"/>
                <w:sz w:val="24"/>
                <w:szCs w:val="24"/>
                <w:lang w:val="zh-CN"/>
              </w:rPr>
            </w:pPr>
          </w:p>
        </w:tc>
      </w:tr>
      <w:tr w14:paraId="4AED5A9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C96247D">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.4</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E51A524">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安装标准：符合国家有关安全技术规范和技术标准，负责医院安装工作。设备进场安装期间对医院原有装饰面或构造物有破坏的需按原做法要求进行修复。设备安装产生的垃圾由中标单位负责处理外运</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60295CAE">
            <w:pPr>
              <w:autoSpaceDE w:val="0"/>
              <w:autoSpaceDN w:val="0"/>
              <w:adjustRightInd w:val="0"/>
              <w:spacing w:line="280" w:lineRule="exact"/>
              <w:rPr>
                <w:rFonts w:hint="eastAsia" w:ascii="仿宋" w:hAnsi="仿宋" w:eastAsia="仿宋" w:cs="仿宋"/>
                <w:color w:val="auto"/>
                <w:sz w:val="24"/>
                <w:szCs w:val="24"/>
                <w:lang w:val="zh-CN"/>
              </w:rPr>
            </w:pPr>
          </w:p>
        </w:tc>
      </w:tr>
      <w:tr w14:paraId="1D8773E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6C3D3F7">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.5</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001F4336">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验收标准：应与产品原始样本技术数据及标书技术文件一致，符合国家有关技术规范和技术标准</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6BC36F1F">
            <w:pPr>
              <w:autoSpaceDE w:val="0"/>
              <w:autoSpaceDN w:val="0"/>
              <w:adjustRightInd w:val="0"/>
              <w:spacing w:line="280" w:lineRule="exact"/>
              <w:rPr>
                <w:rFonts w:hint="eastAsia" w:ascii="仿宋" w:hAnsi="仿宋" w:eastAsia="仿宋" w:cs="仿宋"/>
                <w:color w:val="auto"/>
                <w:sz w:val="24"/>
                <w:szCs w:val="24"/>
                <w:lang w:val="zh-CN"/>
              </w:rPr>
            </w:pPr>
          </w:p>
        </w:tc>
      </w:tr>
      <w:tr w14:paraId="10AB0A8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3C6473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.6</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0C5CE3AE">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如是计量强制检定设备，验收时需提供计量合格证</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0685FE30">
            <w:pPr>
              <w:autoSpaceDE w:val="0"/>
              <w:autoSpaceDN w:val="0"/>
              <w:adjustRightInd w:val="0"/>
              <w:spacing w:line="280" w:lineRule="exact"/>
              <w:rPr>
                <w:rFonts w:hint="eastAsia" w:ascii="仿宋" w:hAnsi="仿宋" w:eastAsia="仿宋" w:cs="仿宋"/>
                <w:color w:val="auto"/>
                <w:sz w:val="24"/>
                <w:szCs w:val="24"/>
                <w:lang w:val="zh-CN"/>
              </w:rPr>
            </w:pPr>
          </w:p>
        </w:tc>
      </w:tr>
      <w:tr w14:paraId="4BADEF7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46BF189">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lang w:bidi="ar"/>
              </w:rPr>
              <w:t>★</w:t>
            </w:r>
            <w:r>
              <w:rPr>
                <w:rFonts w:hint="eastAsia" w:ascii="仿宋" w:hAnsi="仿宋" w:eastAsia="仿宋" w:cs="仿宋"/>
                <w:color w:val="auto"/>
                <w:kern w:val="0"/>
                <w:sz w:val="24"/>
                <w:szCs w:val="24"/>
                <w:lang w:val="en-US" w:eastAsia="zh-CN" w:bidi="ar"/>
              </w:rPr>
              <w:t>6.7</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61FEA85F">
            <w:pPr>
              <w:autoSpaceDE w:val="0"/>
              <w:autoSpaceDN w:val="0"/>
              <w:adjustRightInd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供应商应当根据医院管理要求，将提供的设备接入全院相关信息系统，并承担接口费用，提供的设备应当允许医院其他系统接入。确因设备本身无此功能难以实现的，须经医院信息、设备管理部门同意。</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6BB52F1">
            <w:pPr>
              <w:autoSpaceDE w:val="0"/>
              <w:autoSpaceDN w:val="0"/>
              <w:adjustRightInd w:val="0"/>
              <w:spacing w:line="280" w:lineRule="exact"/>
              <w:rPr>
                <w:rFonts w:hint="eastAsia" w:ascii="仿宋" w:hAnsi="仿宋" w:eastAsia="仿宋" w:cs="仿宋"/>
                <w:color w:val="auto"/>
                <w:sz w:val="24"/>
                <w:szCs w:val="24"/>
                <w:lang w:val="zh-CN"/>
              </w:rPr>
            </w:pPr>
          </w:p>
        </w:tc>
      </w:tr>
      <w:tr w14:paraId="435B167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7BD5232">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14F9F417">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付款方式：按《浙江省财政厅关于进一步发挥政府采购政策功能全力推动经济稳进提质的通知》（浙财采监〔2022〕3号）等文件要求执行，具体付款方式由双方协商后在合同中明确。</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2160A7FE">
            <w:pPr>
              <w:autoSpaceDE w:val="0"/>
              <w:autoSpaceDN w:val="0"/>
              <w:adjustRightInd w:val="0"/>
              <w:spacing w:line="280" w:lineRule="exact"/>
              <w:rPr>
                <w:rFonts w:hint="eastAsia" w:ascii="仿宋" w:hAnsi="仿宋" w:eastAsia="仿宋" w:cs="仿宋"/>
                <w:color w:val="auto"/>
                <w:sz w:val="24"/>
                <w:szCs w:val="24"/>
                <w:lang w:val="zh-CN"/>
              </w:rPr>
            </w:pPr>
          </w:p>
        </w:tc>
      </w:tr>
      <w:tr w14:paraId="7CE9E06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7F4AA1C">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八</w:t>
            </w:r>
            <w:r>
              <w:rPr>
                <w:rFonts w:hint="eastAsia" w:ascii="仿宋" w:hAnsi="仿宋" w:eastAsia="仿宋" w:cs="仿宋"/>
                <w:b/>
                <w:bCs/>
                <w:color w:val="auto"/>
                <w:sz w:val="24"/>
                <w:szCs w:val="24"/>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3C059D13">
            <w:pPr>
              <w:autoSpaceDE w:val="0"/>
              <w:autoSpaceDN w:val="0"/>
              <w:adjustRightInd w:val="0"/>
              <w:rPr>
                <w:rFonts w:hint="eastAsia" w:ascii="仿宋" w:hAnsi="仿宋" w:eastAsia="仿宋" w:cs="仿宋"/>
                <w:b/>
                <w:bCs/>
                <w:color w:val="auto"/>
                <w:sz w:val="24"/>
                <w:szCs w:val="24"/>
              </w:rPr>
            </w:pPr>
            <w:r>
              <w:rPr>
                <w:rFonts w:hint="eastAsia" w:ascii="仿宋" w:hAnsi="仿宋" w:eastAsia="仿宋" w:cs="仿宋"/>
                <w:b/>
                <w:bCs/>
                <w:color w:val="auto"/>
                <w:sz w:val="24"/>
                <w:szCs w:val="24"/>
              </w:rPr>
              <w:t>其他</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0A12ABA3">
            <w:pPr>
              <w:autoSpaceDE w:val="0"/>
              <w:autoSpaceDN w:val="0"/>
              <w:adjustRightInd w:val="0"/>
              <w:spacing w:line="280" w:lineRule="exact"/>
              <w:rPr>
                <w:rFonts w:hint="eastAsia" w:ascii="仿宋" w:hAnsi="仿宋" w:eastAsia="仿宋" w:cs="仿宋"/>
                <w:color w:val="auto"/>
                <w:sz w:val="24"/>
                <w:szCs w:val="24"/>
                <w:lang w:val="zh-CN"/>
              </w:rPr>
            </w:pPr>
          </w:p>
        </w:tc>
      </w:tr>
      <w:tr w14:paraId="51B7018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0751076">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209C5C96">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请注明进入市场时间 Year first sold</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2AF96AB">
            <w:pPr>
              <w:autoSpaceDE w:val="0"/>
              <w:autoSpaceDN w:val="0"/>
              <w:adjustRightInd w:val="0"/>
              <w:spacing w:line="280" w:lineRule="exact"/>
              <w:rPr>
                <w:rFonts w:hint="eastAsia" w:ascii="仿宋" w:hAnsi="仿宋" w:eastAsia="仿宋" w:cs="仿宋"/>
                <w:color w:val="auto"/>
                <w:sz w:val="24"/>
                <w:szCs w:val="24"/>
                <w:lang w:val="zh-CN"/>
              </w:rPr>
            </w:pPr>
          </w:p>
        </w:tc>
      </w:tr>
      <w:tr w14:paraId="767EF2B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BF0AA40">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399863B5">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请提供国内医院投标机型安装台数 Number sold</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7CD026EA">
            <w:pPr>
              <w:autoSpaceDE w:val="0"/>
              <w:autoSpaceDN w:val="0"/>
              <w:adjustRightInd w:val="0"/>
              <w:spacing w:line="280" w:lineRule="exact"/>
              <w:rPr>
                <w:rFonts w:hint="eastAsia" w:ascii="仿宋" w:hAnsi="仿宋" w:eastAsia="仿宋" w:cs="仿宋"/>
                <w:color w:val="auto"/>
                <w:sz w:val="24"/>
                <w:szCs w:val="24"/>
                <w:lang w:val="zh-CN"/>
              </w:rPr>
            </w:pPr>
          </w:p>
        </w:tc>
      </w:tr>
      <w:tr w14:paraId="01D65C5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C30B3AC">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090786A">
            <w:pPr>
              <w:autoSpaceDE w:val="0"/>
              <w:autoSpaceDN w:val="0"/>
              <w:adjustRightInd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请注明软件最新版本 LAST UPDATED</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机器配套软件为最新版本。</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712C033">
            <w:pPr>
              <w:autoSpaceDE w:val="0"/>
              <w:autoSpaceDN w:val="0"/>
              <w:adjustRightInd w:val="0"/>
              <w:spacing w:line="280" w:lineRule="exact"/>
              <w:rPr>
                <w:rFonts w:hint="eastAsia" w:ascii="仿宋" w:hAnsi="仿宋" w:eastAsia="仿宋" w:cs="仿宋"/>
                <w:color w:val="auto"/>
                <w:sz w:val="24"/>
                <w:szCs w:val="24"/>
                <w:lang w:val="zh-CN"/>
              </w:rPr>
            </w:pPr>
          </w:p>
        </w:tc>
      </w:tr>
    </w:tbl>
    <w:p w14:paraId="13CF7FE7">
      <w:pPr>
        <w:autoSpaceDE w:val="0"/>
        <w:autoSpaceDN w:val="0"/>
        <w:adjustRightInd w:val="0"/>
        <w:spacing w:line="280" w:lineRule="exact"/>
        <w:rPr>
          <w:rFonts w:hint="eastAsia" w:ascii="仿宋" w:hAnsi="仿宋" w:eastAsia="仿宋" w:cs="仿宋"/>
          <w:sz w:val="24"/>
          <w:szCs w:val="24"/>
          <w:lang w:val="en-US" w:eastAsia="zh-CN"/>
        </w:rPr>
      </w:pPr>
    </w:p>
    <w:p w14:paraId="4D1A9727">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监护仪（新生儿专用）5台</w:t>
      </w:r>
    </w:p>
    <w:tbl>
      <w:tblPr>
        <w:tblStyle w:val="63"/>
        <w:tblW w:w="8472" w:type="dxa"/>
        <w:jc w:val="center"/>
        <w:tblLayout w:type="fixed"/>
        <w:tblCellMar>
          <w:top w:w="0" w:type="dxa"/>
          <w:left w:w="108" w:type="dxa"/>
          <w:bottom w:w="0" w:type="dxa"/>
          <w:right w:w="108" w:type="dxa"/>
        </w:tblCellMar>
      </w:tblPr>
      <w:tblGrid>
        <w:gridCol w:w="789"/>
        <w:gridCol w:w="5528"/>
        <w:gridCol w:w="2155"/>
      </w:tblGrid>
      <w:tr w14:paraId="58C97D9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ign w:val="center"/>
          </w:tcPr>
          <w:p w14:paraId="216A3910">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序号</w:t>
            </w:r>
          </w:p>
        </w:tc>
        <w:tc>
          <w:tcPr>
            <w:tcW w:w="5528" w:type="dxa"/>
            <w:tcBorders>
              <w:top w:val="single" w:color="auto" w:sz="6" w:space="0"/>
              <w:left w:val="single" w:color="auto" w:sz="4" w:space="0"/>
              <w:bottom w:val="single" w:color="auto" w:sz="6" w:space="0"/>
              <w:right w:val="single" w:color="auto" w:sz="4" w:space="0"/>
            </w:tcBorders>
            <w:noWrap/>
            <w:vAlign w:val="center"/>
          </w:tcPr>
          <w:p w14:paraId="1C223313">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功能和技术参数及配置</w:t>
            </w:r>
          </w:p>
        </w:tc>
        <w:tc>
          <w:tcPr>
            <w:tcW w:w="2155" w:type="dxa"/>
            <w:tcBorders>
              <w:top w:val="single" w:color="auto" w:sz="6" w:space="0"/>
              <w:left w:val="single" w:color="auto" w:sz="4" w:space="0"/>
              <w:bottom w:val="single" w:color="auto" w:sz="6" w:space="0"/>
              <w:right w:val="single" w:color="auto" w:sz="6" w:space="0"/>
            </w:tcBorders>
            <w:noWrap/>
            <w:vAlign w:val="center"/>
          </w:tcPr>
          <w:p w14:paraId="4051833B">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对应指标，详细说明，否则视为不符要求</w:t>
            </w:r>
          </w:p>
        </w:tc>
      </w:tr>
      <w:tr w14:paraId="4914BD3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50DA027">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一、</w:t>
            </w:r>
          </w:p>
        </w:tc>
        <w:tc>
          <w:tcPr>
            <w:tcW w:w="5528" w:type="dxa"/>
            <w:tcBorders>
              <w:top w:val="single" w:color="auto" w:sz="6" w:space="0"/>
              <w:left w:val="single" w:color="auto" w:sz="4" w:space="0"/>
              <w:bottom w:val="single" w:color="auto" w:sz="6" w:space="0"/>
              <w:right w:val="single" w:color="auto" w:sz="4" w:space="0"/>
            </w:tcBorders>
            <w:noWrap/>
          </w:tcPr>
          <w:p w14:paraId="6EB4F34E">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适用科室：</w:t>
            </w:r>
            <w:r>
              <w:rPr>
                <w:rFonts w:hint="eastAsia" w:ascii="仿宋" w:hAnsi="仿宋" w:eastAsia="仿宋" w:cs="仿宋"/>
                <w:sz w:val="24"/>
                <w:szCs w:val="24"/>
              </w:rPr>
              <w:t>用于NICU等重症新生儿科室</w:t>
            </w:r>
          </w:p>
        </w:tc>
        <w:tc>
          <w:tcPr>
            <w:tcW w:w="2155" w:type="dxa"/>
            <w:tcBorders>
              <w:top w:val="single" w:color="auto" w:sz="6" w:space="0"/>
              <w:left w:val="single" w:color="auto" w:sz="4" w:space="0"/>
              <w:bottom w:val="single" w:color="auto" w:sz="6" w:space="0"/>
              <w:right w:val="single" w:color="auto" w:sz="6" w:space="0"/>
            </w:tcBorders>
            <w:noWrap/>
          </w:tcPr>
          <w:p w14:paraId="14226FDC">
            <w:pPr>
              <w:autoSpaceDE w:val="0"/>
              <w:autoSpaceDN w:val="0"/>
              <w:adjustRightInd w:val="0"/>
              <w:spacing w:line="280" w:lineRule="exact"/>
              <w:rPr>
                <w:rFonts w:hint="eastAsia" w:ascii="仿宋" w:hAnsi="仿宋" w:eastAsia="仿宋" w:cs="仿宋"/>
                <w:sz w:val="24"/>
                <w:szCs w:val="24"/>
                <w:lang w:val="zh-CN"/>
              </w:rPr>
            </w:pPr>
          </w:p>
        </w:tc>
      </w:tr>
      <w:tr w14:paraId="7707B9A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619BB70">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二、</w:t>
            </w:r>
          </w:p>
        </w:tc>
        <w:tc>
          <w:tcPr>
            <w:tcW w:w="5528" w:type="dxa"/>
            <w:tcBorders>
              <w:top w:val="single" w:color="auto" w:sz="6" w:space="0"/>
              <w:left w:val="single" w:color="auto" w:sz="4" w:space="0"/>
              <w:bottom w:val="single" w:color="auto" w:sz="6" w:space="0"/>
              <w:right w:val="single" w:color="auto" w:sz="4" w:space="0"/>
            </w:tcBorders>
            <w:noWrap/>
          </w:tcPr>
          <w:p w14:paraId="1149483F">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用途：</w:t>
            </w:r>
            <w:r>
              <w:rPr>
                <w:rFonts w:hint="eastAsia" w:ascii="仿宋" w:hAnsi="仿宋" w:eastAsia="仿宋" w:cs="仿宋"/>
                <w:sz w:val="24"/>
                <w:szCs w:val="24"/>
              </w:rPr>
              <w:t>适用于新生儿病人生命体征监测</w:t>
            </w:r>
          </w:p>
        </w:tc>
        <w:tc>
          <w:tcPr>
            <w:tcW w:w="2155" w:type="dxa"/>
            <w:tcBorders>
              <w:top w:val="single" w:color="auto" w:sz="6" w:space="0"/>
              <w:left w:val="single" w:color="auto" w:sz="4" w:space="0"/>
              <w:bottom w:val="single" w:color="auto" w:sz="6" w:space="0"/>
              <w:right w:val="single" w:color="auto" w:sz="6" w:space="0"/>
            </w:tcBorders>
            <w:noWrap/>
          </w:tcPr>
          <w:p w14:paraId="063FD170">
            <w:pPr>
              <w:autoSpaceDE w:val="0"/>
              <w:autoSpaceDN w:val="0"/>
              <w:adjustRightInd w:val="0"/>
              <w:spacing w:line="280" w:lineRule="exact"/>
              <w:rPr>
                <w:rFonts w:hint="eastAsia" w:ascii="仿宋" w:hAnsi="仿宋" w:eastAsia="仿宋" w:cs="仿宋"/>
                <w:sz w:val="24"/>
                <w:szCs w:val="24"/>
                <w:lang w:val="zh-CN"/>
              </w:rPr>
            </w:pPr>
          </w:p>
        </w:tc>
      </w:tr>
      <w:tr w14:paraId="09E3F89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22D5AA7">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三、</w:t>
            </w:r>
          </w:p>
        </w:tc>
        <w:tc>
          <w:tcPr>
            <w:tcW w:w="5528" w:type="dxa"/>
            <w:tcBorders>
              <w:top w:val="single" w:color="auto" w:sz="6" w:space="0"/>
              <w:left w:val="single" w:color="auto" w:sz="4" w:space="0"/>
              <w:bottom w:val="single" w:color="auto" w:sz="6" w:space="0"/>
              <w:right w:val="single" w:color="auto" w:sz="4" w:space="0"/>
            </w:tcBorders>
            <w:noWrap/>
          </w:tcPr>
          <w:p w14:paraId="0B260DFA">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监护仪（新生儿专用）5台具体技术参数</w:t>
            </w:r>
          </w:p>
        </w:tc>
        <w:tc>
          <w:tcPr>
            <w:tcW w:w="2155" w:type="dxa"/>
            <w:tcBorders>
              <w:top w:val="single" w:color="auto" w:sz="6" w:space="0"/>
              <w:left w:val="single" w:color="auto" w:sz="4" w:space="0"/>
              <w:bottom w:val="single" w:color="auto" w:sz="6" w:space="0"/>
              <w:right w:val="single" w:color="auto" w:sz="6" w:space="0"/>
            </w:tcBorders>
            <w:noWrap/>
          </w:tcPr>
          <w:p w14:paraId="31FE4423">
            <w:pPr>
              <w:autoSpaceDE w:val="0"/>
              <w:autoSpaceDN w:val="0"/>
              <w:adjustRightInd w:val="0"/>
              <w:spacing w:line="280" w:lineRule="exact"/>
              <w:rPr>
                <w:rFonts w:hint="eastAsia" w:ascii="仿宋" w:hAnsi="仿宋" w:eastAsia="仿宋" w:cs="仿宋"/>
                <w:sz w:val="24"/>
                <w:szCs w:val="24"/>
                <w:lang w:val="zh-CN"/>
              </w:rPr>
            </w:pPr>
          </w:p>
        </w:tc>
      </w:tr>
      <w:tr w14:paraId="61D00A8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60AA5E5">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3.1</w:t>
            </w:r>
          </w:p>
        </w:tc>
        <w:tc>
          <w:tcPr>
            <w:tcW w:w="5528" w:type="dxa"/>
            <w:tcBorders>
              <w:top w:val="single" w:color="auto" w:sz="6" w:space="0"/>
              <w:left w:val="single" w:color="auto" w:sz="4" w:space="0"/>
              <w:bottom w:val="single" w:color="auto" w:sz="6" w:space="0"/>
              <w:right w:val="single" w:color="auto" w:sz="4" w:space="0"/>
            </w:tcBorders>
            <w:noWrap/>
          </w:tcPr>
          <w:p w14:paraId="1D2D610B">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模块化监护仪，主机集成内置≥2槽位插件槽，可支持IBP，CO2任意参数模块的即插即用快速扩展临床应用。</w:t>
            </w:r>
          </w:p>
        </w:tc>
        <w:tc>
          <w:tcPr>
            <w:tcW w:w="2155" w:type="dxa"/>
            <w:tcBorders>
              <w:top w:val="single" w:color="auto" w:sz="6" w:space="0"/>
              <w:left w:val="single" w:color="auto" w:sz="4" w:space="0"/>
              <w:bottom w:val="single" w:color="auto" w:sz="6" w:space="0"/>
              <w:right w:val="single" w:color="auto" w:sz="6" w:space="0"/>
            </w:tcBorders>
            <w:noWrap/>
          </w:tcPr>
          <w:p w14:paraId="72679909">
            <w:pPr>
              <w:autoSpaceDE w:val="0"/>
              <w:autoSpaceDN w:val="0"/>
              <w:adjustRightInd w:val="0"/>
              <w:spacing w:line="280" w:lineRule="exact"/>
              <w:rPr>
                <w:rFonts w:hint="eastAsia" w:ascii="仿宋" w:hAnsi="仿宋" w:eastAsia="仿宋" w:cs="仿宋"/>
                <w:sz w:val="24"/>
                <w:szCs w:val="24"/>
                <w:lang w:val="zh-CN"/>
              </w:rPr>
            </w:pPr>
          </w:p>
        </w:tc>
      </w:tr>
      <w:tr w14:paraId="1727D80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CB8ECF5">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3.2</w:t>
            </w:r>
          </w:p>
        </w:tc>
        <w:tc>
          <w:tcPr>
            <w:tcW w:w="5528" w:type="dxa"/>
            <w:tcBorders>
              <w:top w:val="single" w:color="auto" w:sz="6" w:space="0"/>
              <w:left w:val="single" w:color="auto" w:sz="4" w:space="0"/>
              <w:bottom w:val="single" w:color="auto" w:sz="6" w:space="0"/>
              <w:right w:val="single" w:color="auto" w:sz="4" w:space="0"/>
            </w:tcBorders>
            <w:noWrap/>
          </w:tcPr>
          <w:p w14:paraId="7B3C4600">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防水等级IPX1或更高</w:t>
            </w:r>
          </w:p>
        </w:tc>
        <w:tc>
          <w:tcPr>
            <w:tcW w:w="2155" w:type="dxa"/>
            <w:tcBorders>
              <w:top w:val="single" w:color="auto" w:sz="6" w:space="0"/>
              <w:left w:val="single" w:color="auto" w:sz="4" w:space="0"/>
              <w:bottom w:val="single" w:color="auto" w:sz="6" w:space="0"/>
              <w:right w:val="single" w:color="auto" w:sz="6" w:space="0"/>
            </w:tcBorders>
            <w:noWrap/>
          </w:tcPr>
          <w:p w14:paraId="3894374A">
            <w:pPr>
              <w:autoSpaceDE w:val="0"/>
              <w:autoSpaceDN w:val="0"/>
              <w:adjustRightInd w:val="0"/>
              <w:spacing w:line="280" w:lineRule="exact"/>
              <w:rPr>
                <w:rFonts w:hint="eastAsia" w:ascii="仿宋" w:hAnsi="仿宋" w:eastAsia="仿宋" w:cs="仿宋"/>
                <w:sz w:val="24"/>
                <w:szCs w:val="24"/>
                <w:lang w:val="zh-CN"/>
              </w:rPr>
            </w:pPr>
          </w:p>
        </w:tc>
      </w:tr>
      <w:tr w14:paraId="5473AF3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3997F47">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3.3</w:t>
            </w:r>
          </w:p>
        </w:tc>
        <w:tc>
          <w:tcPr>
            <w:tcW w:w="5528" w:type="dxa"/>
            <w:tcBorders>
              <w:top w:val="single" w:color="auto" w:sz="6" w:space="0"/>
              <w:left w:val="single" w:color="auto" w:sz="4" w:space="0"/>
              <w:bottom w:val="single" w:color="auto" w:sz="6" w:space="0"/>
              <w:right w:val="single" w:color="auto" w:sz="4" w:space="0"/>
            </w:tcBorders>
            <w:noWrap/>
          </w:tcPr>
          <w:p w14:paraId="51CC91C3">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≥10英寸</w:t>
            </w:r>
            <w:r>
              <w:rPr>
                <w:rFonts w:hint="eastAsia" w:ascii="仿宋" w:hAnsi="仿宋" w:eastAsia="仿宋" w:cs="仿宋"/>
                <w:sz w:val="24"/>
                <w:szCs w:val="24"/>
                <w:lang w:val="en-US" w:eastAsia="zh-CN"/>
              </w:rPr>
              <w:t>触摸操作屏</w:t>
            </w:r>
            <w:r>
              <w:rPr>
                <w:rFonts w:hint="eastAsia" w:ascii="仿宋" w:hAnsi="仿宋" w:eastAsia="仿宋" w:cs="仿宋"/>
                <w:sz w:val="24"/>
                <w:szCs w:val="24"/>
              </w:rPr>
              <w:t>，分辨率≥1280*800像素，≥8通道波形显示</w:t>
            </w:r>
          </w:p>
        </w:tc>
        <w:tc>
          <w:tcPr>
            <w:tcW w:w="2155" w:type="dxa"/>
            <w:tcBorders>
              <w:top w:val="single" w:color="auto" w:sz="6" w:space="0"/>
              <w:left w:val="single" w:color="auto" w:sz="4" w:space="0"/>
              <w:bottom w:val="single" w:color="auto" w:sz="6" w:space="0"/>
              <w:right w:val="single" w:color="auto" w:sz="6" w:space="0"/>
            </w:tcBorders>
            <w:noWrap/>
          </w:tcPr>
          <w:p w14:paraId="09CB67F3">
            <w:pPr>
              <w:autoSpaceDE w:val="0"/>
              <w:autoSpaceDN w:val="0"/>
              <w:adjustRightInd w:val="0"/>
              <w:spacing w:line="280" w:lineRule="exact"/>
              <w:rPr>
                <w:rFonts w:hint="eastAsia" w:ascii="仿宋" w:hAnsi="仿宋" w:eastAsia="仿宋" w:cs="仿宋"/>
                <w:sz w:val="24"/>
                <w:szCs w:val="24"/>
                <w:lang w:val="zh-CN"/>
              </w:rPr>
            </w:pPr>
          </w:p>
        </w:tc>
      </w:tr>
      <w:tr w14:paraId="5581B7A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1F0BB2C9">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3.4</w:t>
            </w:r>
          </w:p>
        </w:tc>
        <w:tc>
          <w:tcPr>
            <w:tcW w:w="5528" w:type="dxa"/>
            <w:tcBorders>
              <w:top w:val="single" w:color="auto" w:sz="6" w:space="0"/>
              <w:left w:val="single" w:color="auto" w:sz="4" w:space="0"/>
              <w:bottom w:val="single" w:color="auto" w:sz="6" w:space="0"/>
              <w:right w:val="single" w:color="auto" w:sz="4" w:space="0"/>
            </w:tcBorders>
            <w:noWrap/>
          </w:tcPr>
          <w:p w14:paraId="7F0C792F">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屏幕可倾斜10~15度</w:t>
            </w:r>
          </w:p>
        </w:tc>
        <w:tc>
          <w:tcPr>
            <w:tcW w:w="2155" w:type="dxa"/>
            <w:tcBorders>
              <w:top w:val="single" w:color="auto" w:sz="6" w:space="0"/>
              <w:left w:val="single" w:color="auto" w:sz="4" w:space="0"/>
              <w:bottom w:val="single" w:color="auto" w:sz="6" w:space="0"/>
              <w:right w:val="single" w:color="auto" w:sz="6" w:space="0"/>
            </w:tcBorders>
            <w:noWrap/>
          </w:tcPr>
          <w:p w14:paraId="1565C0A6">
            <w:pPr>
              <w:autoSpaceDE w:val="0"/>
              <w:autoSpaceDN w:val="0"/>
              <w:adjustRightInd w:val="0"/>
              <w:spacing w:line="280" w:lineRule="exact"/>
              <w:rPr>
                <w:rFonts w:hint="eastAsia" w:ascii="仿宋" w:hAnsi="仿宋" w:eastAsia="仿宋" w:cs="仿宋"/>
                <w:sz w:val="24"/>
                <w:szCs w:val="24"/>
                <w:lang w:val="zh-CN"/>
              </w:rPr>
            </w:pPr>
          </w:p>
        </w:tc>
      </w:tr>
      <w:tr w14:paraId="648A547C">
        <w:tblPrEx>
          <w:tblCellMar>
            <w:top w:w="0" w:type="dxa"/>
            <w:left w:w="108" w:type="dxa"/>
            <w:bottom w:w="0" w:type="dxa"/>
            <w:right w:w="108" w:type="dxa"/>
          </w:tblCellMar>
        </w:tblPrEx>
        <w:trPr>
          <w:trHeight w:val="28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A00BF33">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3.5</w:t>
            </w:r>
          </w:p>
        </w:tc>
        <w:tc>
          <w:tcPr>
            <w:tcW w:w="5528" w:type="dxa"/>
            <w:tcBorders>
              <w:top w:val="single" w:color="auto" w:sz="6" w:space="0"/>
              <w:left w:val="single" w:color="auto" w:sz="4" w:space="0"/>
              <w:bottom w:val="single" w:color="auto" w:sz="6" w:space="0"/>
              <w:right w:val="single" w:color="auto" w:sz="4" w:space="0"/>
            </w:tcBorders>
            <w:noWrap/>
          </w:tcPr>
          <w:p w14:paraId="59CB5BF2">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监测患者类型为小儿、新生儿，不含成人，所有监测参数适用于新生儿，标配新生儿专用附件</w:t>
            </w:r>
          </w:p>
        </w:tc>
        <w:tc>
          <w:tcPr>
            <w:tcW w:w="2155" w:type="dxa"/>
            <w:tcBorders>
              <w:top w:val="single" w:color="auto" w:sz="6" w:space="0"/>
              <w:left w:val="single" w:color="auto" w:sz="4" w:space="0"/>
              <w:bottom w:val="single" w:color="auto" w:sz="6" w:space="0"/>
              <w:right w:val="single" w:color="auto" w:sz="6" w:space="0"/>
            </w:tcBorders>
            <w:noWrap/>
          </w:tcPr>
          <w:p w14:paraId="32B7C342">
            <w:pPr>
              <w:autoSpaceDE w:val="0"/>
              <w:autoSpaceDN w:val="0"/>
              <w:adjustRightInd w:val="0"/>
              <w:spacing w:line="280" w:lineRule="exact"/>
              <w:rPr>
                <w:rFonts w:hint="eastAsia" w:ascii="仿宋" w:hAnsi="仿宋" w:eastAsia="仿宋" w:cs="仿宋"/>
                <w:sz w:val="24"/>
                <w:szCs w:val="24"/>
                <w:lang w:val="zh-CN"/>
              </w:rPr>
            </w:pPr>
          </w:p>
        </w:tc>
      </w:tr>
      <w:tr w14:paraId="0C75596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045AE9A3">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3.6</w:t>
            </w:r>
          </w:p>
        </w:tc>
        <w:tc>
          <w:tcPr>
            <w:tcW w:w="5528" w:type="dxa"/>
            <w:tcBorders>
              <w:top w:val="single" w:color="auto" w:sz="6" w:space="0"/>
              <w:left w:val="single" w:color="auto" w:sz="4" w:space="0"/>
              <w:bottom w:val="single" w:color="auto" w:sz="6" w:space="0"/>
              <w:right w:val="single" w:color="auto" w:sz="4" w:space="0"/>
            </w:tcBorders>
            <w:noWrap/>
          </w:tcPr>
          <w:p w14:paraId="3292B92D">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安全规格：ECG, TEMP, IBP, SpO2 , NIBP监测参数抗电击程度为防除颤CF型, 提供机器接口防护等级丝印照片证明材料</w:t>
            </w:r>
          </w:p>
        </w:tc>
        <w:tc>
          <w:tcPr>
            <w:tcW w:w="2155" w:type="dxa"/>
            <w:tcBorders>
              <w:top w:val="single" w:color="auto" w:sz="6" w:space="0"/>
              <w:left w:val="single" w:color="auto" w:sz="4" w:space="0"/>
              <w:bottom w:val="single" w:color="auto" w:sz="6" w:space="0"/>
              <w:right w:val="single" w:color="auto" w:sz="6" w:space="0"/>
            </w:tcBorders>
            <w:noWrap/>
          </w:tcPr>
          <w:p w14:paraId="08D2C849">
            <w:pPr>
              <w:autoSpaceDE w:val="0"/>
              <w:autoSpaceDN w:val="0"/>
              <w:adjustRightInd w:val="0"/>
              <w:spacing w:line="280" w:lineRule="exact"/>
              <w:rPr>
                <w:rFonts w:hint="eastAsia" w:ascii="仿宋" w:hAnsi="仿宋" w:eastAsia="仿宋" w:cs="仿宋"/>
                <w:sz w:val="24"/>
                <w:szCs w:val="24"/>
                <w:lang w:val="zh-CN"/>
              </w:rPr>
            </w:pPr>
          </w:p>
        </w:tc>
      </w:tr>
      <w:tr w14:paraId="085D039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12887D9">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3.8</w:t>
            </w:r>
          </w:p>
        </w:tc>
        <w:tc>
          <w:tcPr>
            <w:tcW w:w="5528" w:type="dxa"/>
            <w:tcBorders>
              <w:top w:val="single" w:color="auto" w:sz="6" w:space="0"/>
              <w:left w:val="single" w:color="auto" w:sz="4" w:space="0"/>
              <w:bottom w:val="single" w:color="auto" w:sz="6" w:space="0"/>
              <w:right w:val="single" w:color="auto" w:sz="4" w:space="0"/>
            </w:tcBorders>
            <w:noWrap/>
          </w:tcPr>
          <w:p w14:paraId="45094EB1">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配置3/5导心电，呼吸，无创血压，有创血压，血氧饱和度，脉搏，有创和双通道体温参数监测</w:t>
            </w:r>
          </w:p>
        </w:tc>
        <w:tc>
          <w:tcPr>
            <w:tcW w:w="2155" w:type="dxa"/>
            <w:tcBorders>
              <w:top w:val="single" w:color="auto" w:sz="6" w:space="0"/>
              <w:left w:val="single" w:color="auto" w:sz="4" w:space="0"/>
              <w:bottom w:val="single" w:color="auto" w:sz="6" w:space="0"/>
              <w:right w:val="single" w:color="auto" w:sz="6" w:space="0"/>
            </w:tcBorders>
            <w:noWrap/>
          </w:tcPr>
          <w:p w14:paraId="21EEAB8E">
            <w:pPr>
              <w:autoSpaceDE w:val="0"/>
              <w:autoSpaceDN w:val="0"/>
              <w:adjustRightInd w:val="0"/>
              <w:spacing w:line="280" w:lineRule="exact"/>
              <w:rPr>
                <w:rFonts w:hint="eastAsia" w:ascii="仿宋" w:hAnsi="仿宋" w:eastAsia="仿宋" w:cs="仿宋"/>
                <w:sz w:val="24"/>
                <w:szCs w:val="24"/>
                <w:lang w:val="zh-CN"/>
              </w:rPr>
            </w:pPr>
          </w:p>
        </w:tc>
      </w:tr>
      <w:tr w14:paraId="29E5680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79E3BDC">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3.9</w:t>
            </w:r>
          </w:p>
        </w:tc>
        <w:tc>
          <w:tcPr>
            <w:tcW w:w="5528" w:type="dxa"/>
            <w:tcBorders>
              <w:top w:val="single" w:color="auto" w:sz="6" w:space="0"/>
              <w:left w:val="single" w:color="auto" w:sz="4" w:space="0"/>
              <w:bottom w:val="single" w:color="auto" w:sz="6" w:space="0"/>
              <w:right w:val="single" w:color="auto" w:sz="4" w:space="0"/>
            </w:tcBorders>
            <w:noWrap/>
          </w:tcPr>
          <w:p w14:paraId="75B3ED48">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心电监护支持心率，ST段测量，心律失常分析，QT/QTc连续实时测量和对应报警功能，适用于新生儿，提供注册证证明材料</w:t>
            </w:r>
          </w:p>
        </w:tc>
        <w:tc>
          <w:tcPr>
            <w:tcW w:w="2155" w:type="dxa"/>
            <w:tcBorders>
              <w:top w:val="single" w:color="auto" w:sz="6" w:space="0"/>
              <w:left w:val="single" w:color="auto" w:sz="4" w:space="0"/>
              <w:bottom w:val="single" w:color="auto" w:sz="6" w:space="0"/>
              <w:right w:val="single" w:color="auto" w:sz="6" w:space="0"/>
            </w:tcBorders>
            <w:noWrap/>
          </w:tcPr>
          <w:p w14:paraId="4FD072A9">
            <w:pPr>
              <w:autoSpaceDE w:val="0"/>
              <w:autoSpaceDN w:val="0"/>
              <w:adjustRightInd w:val="0"/>
              <w:spacing w:line="280" w:lineRule="exact"/>
              <w:rPr>
                <w:rFonts w:hint="eastAsia" w:ascii="仿宋" w:hAnsi="仿宋" w:eastAsia="仿宋" w:cs="仿宋"/>
                <w:sz w:val="24"/>
                <w:szCs w:val="24"/>
                <w:lang w:val="zh-CN"/>
              </w:rPr>
            </w:pPr>
          </w:p>
        </w:tc>
      </w:tr>
      <w:tr w14:paraId="304B6134">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1C642475">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3.10</w:t>
            </w:r>
          </w:p>
        </w:tc>
        <w:tc>
          <w:tcPr>
            <w:tcW w:w="5528" w:type="dxa"/>
            <w:tcBorders>
              <w:top w:val="single" w:color="auto" w:sz="6" w:space="0"/>
              <w:left w:val="single" w:color="auto" w:sz="4" w:space="0"/>
              <w:bottom w:val="single" w:color="auto" w:sz="6" w:space="0"/>
              <w:right w:val="single" w:color="auto" w:sz="4" w:space="0"/>
            </w:tcBorders>
            <w:noWrap/>
          </w:tcPr>
          <w:p w14:paraId="52D2BB9E">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提供窗口支持心脏下壁，侧壁和前壁对应多个ST片段的同屏实时显示，提供参考片段和实时片段的对比查看</w:t>
            </w:r>
          </w:p>
        </w:tc>
        <w:tc>
          <w:tcPr>
            <w:tcW w:w="2155" w:type="dxa"/>
            <w:tcBorders>
              <w:top w:val="single" w:color="auto" w:sz="6" w:space="0"/>
              <w:left w:val="single" w:color="auto" w:sz="4" w:space="0"/>
              <w:bottom w:val="single" w:color="auto" w:sz="6" w:space="0"/>
              <w:right w:val="single" w:color="auto" w:sz="6" w:space="0"/>
            </w:tcBorders>
            <w:noWrap/>
          </w:tcPr>
          <w:p w14:paraId="365E13EF">
            <w:pPr>
              <w:autoSpaceDE w:val="0"/>
              <w:autoSpaceDN w:val="0"/>
              <w:adjustRightInd w:val="0"/>
              <w:spacing w:line="280" w:lineRule="exact"/>
              <w:rPr>
                <w:rFonts w:hint="eastAsia" w:ascii="仿宋" w:hAnsi="仿宋" w:eastAsia="仿宋" w:cs="仿宋"/>
                <w:sz w:val="24"/>
                <w:szCs w:val="24"/>
                <w:lang w:val="zh-CN"/>
              </w:rPr>
            </w:pPr>
          </w:p>
        </w:tc>
      </w:tr>
      <w:tr w14:paraId="11C46CED">
        <w:tblPrEx>
          <w:tblCellMar>
            <w:top w:w="0" w:type="dxa"/>
            <w:left w:w="108" w:type="dxa"/>
            <w:bottom w:w="0" w:type="dxa"/>
            <w:right w:w="108" w:type="dxa"/>
          </w:tblCellMar>
        </w:tblPrEx>
        <w:trPr>
          <w:trHeight w:val="389"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1078118">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3.11</w:t>
            </w:r>
          </w:p>
        </w:tc>
        <w:tc>
          <w:tcPr>
            <w:tcW w:w="5528" w:type="dxa"/>
            <w:tcBorders>
              <w:top w:val="single" w:color="auto" w:sz="6" w:space="0"/>
              <w:left w:val="single" w:color="auto" w:sz="4" w:space="0"/>
              <w:bottom w:val="single" w:color="auto" w:sz="6" w:space="0"/>
              <w:right w:val="single" w:color="auto" w:sz="4" w:space="0"/>
            </w:tcBorders>
            <w:noWrap/>
          </w:tcPr>
          <w:p w14:paraId="34E3F1E2">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支持≥20种心律失常分析,适用于新生儿</w:t>
            </w:r>
          </w:p>
        </w:tc>
        <w:tc>
          <w:tcPr>
            <w:tcW w:w="2155" w:type="dxa"/>
            <w:tcBorders>
              <w:top w:val="single" w:color="auto" w:sz="6" w:space="0"/>
              <w:left w:val="single" w:color="auto" w:sz="4" w:space="0"/>
              <w:bottom w:val="single" w:color="auto" w:sz="6" w:space="0"/>
              <w:right w:val="single" w:color="auto" w:sz="6" w:space="0"/>
            </w:tcBorders>
            <w:noWrap/>
          </w:tcPr>
          <w:p w14:paraId="6DC3C0B8">
            <w:pPr>
              <w:autoSpaceDE w:val="0"/>
              <w:autoSpaceDN w:val="0"/>
              <w:adjustRightInd w:val="0"/>
              <w:spacing w:line="280" w:lineRule="exact"/>
              <w:rPr>
                <w:rFonts w:hint="eastAsia" w:ascii="仿宋" w:hAnsi="仿宋" w:eastAsia="仿宋" w:cs="仿宋"/>
                <w:sz w:val="24"/>
                <w:szCs w:val="24"/>
                <w:lang w:val="en-US"/>
              </w:rPr>
            </w:pPr>
          </w:p>
        </w:tc>
      </w:tr>
      <w:tr w14:paraId="4C66513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0AD79A28">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3.12</w:t>
            </w:r>
          </w:p>
        </w:tc>
        <w:tc>
          <w:tcPr>
            <w:tcW w:w="5528" w:type="dxa"/>
            <w:tcBorders>
              <w:top w:val="single" w:color="auto" w:sz="6" w:space="0"/>
              <w:left w:val="single" w:color="auto" w:sz="4" w:space="0"/>
              <w:bottom w:val="single" w:color="auto" w:sz="6" w:space="0"/>
              <w:right w:val="single" w:color="auto" w:sz="4" w:space="0"/>
            </w:tcBorders>
            <w:noWrap/>
          </w:tcPr>
          <w:p w14:paraId="2F975E23">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QT和QTc实时监测参数测量范围：200～800 ms</w:t>
            </w:r>
          </w:p>
        </w:tc>
        <w:tc>
          <w:tcPr>
            <w:tcW w:w="2155" w:type="dxa"/>
            <w:tcBorders>
              <w:top w:val="single" w:color="auto" w:sz="6" w:space="0"/>
              <w:left w:val="single" w:color="auto" w:sz="4" w:space="0"/>
              <w:bottom w:val="single" w:color="auto" w:sz="6" w:space="0"/>
              <w:right w:val="single" w:color="auto" w:sz="6" w:space="0"/>
            </w:tcBorders>
            <w:noWrap/>
          </w:tcPr>
          <w:p w14:paraId="6680DE13">
            <w:pPr>
              <w:autoSpaceDE w:val="0"/>
              <w:autoSpaceDN w:val="0"/>
              <w:adjustRightInd w:val="0"/>
              <w:spacing w:line="280" w:lineRule="exact"/>
              <w:rPr>
                <w:rFonts w:hint="eastAsia" w:ascii="仿宋" w:hAnsi="仿宋" w:eastAsia="仿宋" w:cs="仿宋"/>
                <w:sz w:val="24"/>
                <w:szCs w:val="24"/>
                <w:lang w:val="zh-CN"/>
              </w:rPr>
            </w:pPr>
          </w:p>
        </w:tc>
      </w:tr>
      <w:tr w14:paraId="5DD4221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07D181C8">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3.13</w:t>
            </w:r>
          </w:p>
        </w:tc>
        <w:tc>
          <w:tcPr>
            <w:tcW w:w="5528" w:type="dxa"/>
            <w:tcBorders>
              <w:top w:val="single" w:color="auto" w:sz="6" w:space="0"/>
              <w:left w:val="single" w:color="auto" w:sz="4" w:space="0"/>
              <w:bottom w:val="single" w:color="auto" w:sz="6" w:space="0"/>
              <w:right w:val="single" w:color="auto" w:sz="4" w:space="0"/>
            </w:tcBorders>
            <w:noWrap/>
          </w:tcPr>
          <w:p w14:paraId="0D885313">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支持升级提供过去24小时心电概览报告查看与打印，包括心率统计结果，心律失常统计结果，ST统计和QT/QTc统计结果</w:t>
            </w:r>
          </w:p>
        </w:tc>
        <w:tc>
          <w:tcPr>
            <w:tcW w:w="2155" w:type="dxa"/>
            <w:tcBorders>
              <w:top w:val="single" w:color="auto" w:sz="6" w:space="0"/>
              <w:left w:val="single" w:color="auto" w:sz="4" w:space="0"/>
              <w:bottom w:val="single" w:color="auto" w:sz="6" w:space="0"/>
              <w:right w:val="single" w:color="auto" w:sz="6" w:space="0"/>
            </w:tcBorders>
            <w:noWrap/>
          </w:tcPr>
          <w:p w14:paraId="6EF44C06">
            <w:pPr>
              <w:autoSpaceDE w:val="0"/>
              <w:autoSpaceDN w:val="0"/>
              <w:adjustRightInd w:val="0"/>
              <w:spacing w:line="280" w:lineRule="exact"/>
              <w:rPr>
                <w:rFonts w:hint="eastAsia" w:ascii="仿宋" w:hAnsi="仿宋" w:eastAsia="仿宋" w:cs="仿宋"/>
                <w:sz w:val="24"/>
                <w:szCs w:val="24"/>
                <w:lang w:val="zh-CN"/>
              </w:rPr>
            </w:pPr>
          </w:p>
        </w:tc>
      </w:tr>
      <w:tr w14:paraId="37A243A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447D924">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3.14</w:t>
            </w:r>
          </w:p>
        </w:tc>
        <w:tc>
          <w:tcPr>
            <w:tcW w:w="5528" w:type="dxa"/>
            <w:tcBorders>
              <w:top w:val="single" w:color="auto" w:sz="6" w:space="0"/>
              <w:left w:val="single" w:color="auto" w:sz="4" w:space="0"/>
              <w:bottom w:val="single" w:color="auto" w:sz="6" w:space="0"/>
              <w:right w:val="single" w:color="auto" w:sz="4" w:space="0"/>
            </w:tcBorders>
            <w:noWrap/>
          </w:tcPr>
          <w:p w14:paraId="356C0609">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提供SpO2,PR和灌注指数(PI)参数的实时监测，适用于小儿和新生儿</w:t>
            </w:r>
          </w:p>
        </w:tc>
        <w:tc>
          <w:tcPr>
            <w:tcW w:w="2155" w:type="dxa"/>
            <w:tcBorders>
              <w:top w:val="single" w:color="auto" w:sz="6" w:space="0"/>
              <w:left w:val="single" w:color="auto" w:sz="4" w:space="0"/>
              <w:bottom w:val="single" w:color="auto" w:sz="6" w:space="0"/>
              <w:right w:val="single" w:color="auto" w:sz="6" w:space="0"/>
            </w:tcBorders>
            <w:noWrap/>
          </w:tcPr>
          <w:p w14:paraId="11E74AD3">
            <w:pPr>
              <w:autoSpaceDE w:val="0"/>
              <w:autoSpaceDN w:val="0"/>
              <w:adjustRightInd w:val="0"/>
              <w:spacing w:line="280" w:lineRule="exact"/>
              <w:rPr>
                <w:rFonts w:hint="eastAsia" w:ascii="仿宋" w:hAnsi="仿宋" w:eastAsia="仿宋" w:cs="仿宋"/>
                <w:sz w:val="24"/>
                <w:szCs w:val="24"/>
                <w:lang w:val="zh-CN"/>
              </w:rPr>
            </w:pPr>
          </w:p>
        </w:tc>
      </w:tr>
      <w:tr w14:paraId="3F038FA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27A38CE">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3.15</w:t>
            </w:r>
          </w:p>
        </w:tc>
        <w:tc>
          <w:tcPr>
            <w:tcW w:w="5528" w:type="dxa"/>
            <w:tcBorders>
              <w:top w:val="single" w:color="auto" w:sz="6" w:space="0"/>
              <w:left w:val="single" w:color="auto" w:sz="4" w:space="0"/>
              <w:bottom w:val="single" w:color="auto" w:sz="6" w:space="0"/>
              <w:right w:val="single" w:color="auto" w:sz="4" w:space="0"/>
            </w:tcBorders>
            <w:noWrap/>
          </w:tcPr>
          <w:p w14:paraId="4CA260C8">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提供手动，自动，连续和序列4种测量模式，并提供24小时血压统计结果</w:t>
            </w:r>
          </w:p>
        </w:tc>
        <w:tc>
          <w:tcPr>
            <w:tcW w:w="2155" w:type="dxa"/>
            <w:tcBorders>
              <w:top w:val="single" w:color="auto" w:sz="6" w:space="0"/>
              <w:left w:val="single" w:color="auto" w:sz="4" w:space="0"/>
              <w:bottom w:val="single" w:color="auto" w:sz="6" w:space="0"/>
              <w:right w:val="single" w:color="auto" w:sz="6" w:space="0"/>
            </w:tcBorders>
            <w:noWrap/>
          </w:tcPr>
          <w:p w14:paraId="283FAF1E">
            <w:pPr>
              <w:autoSpaceDE w:val="0"/>
              <w:autoSpaceDN w:val="0"/>
              <w:adjustRightInd w:val="0"/>
              <w:spacing w:line="280" w:lineRule="exact"/>
              <w:rPr>
                <w:rFonts w:hint="eastAsia" w:ascii="仿宋" w:hAnsi="仿宋" w:eastAsia="仿宋" w:cs="仿宋"/>
                <w:sz w:val="24"/>
                <w:szCs w:val="24"/>
                <w:lang w:val="zh-CN"/>
              </w:rPr>
            </w:pPr>
          </w:p>
        </w:tc>
      </w:tr>
      <w:tr w14:paraId="43AF163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3979205">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3.16</w:t>
            </w:r>
          </w:p>
        </w:tc>
        <w:tc>
          <w:tcPr>
            <w:tcW w:w="5528" w:type="dxa"/>
            <w:tcBorders>
              <w:top w:val="single" w:color="auto" w:sz="6" w:space="0"/>
              <w:left w:val="single" w:color="auto" w:sz="4" w:space="0"/>
              <w:bottom w:val="single" w:color="auto" w:sz="6" w:space="0"/>
              <w:right w:val="single" w:color="auto" w:sz="4" w:space="0"/>
            </w:tcBorders>
            <w:noWrap/>
          </w:tcPr>
          <w:p w14:paraId="625955FB">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支持升级多达4通道有创压监测，适用于小儿和新生儿，通过国家三类注册认证</w:t>
            </w:r>
          </w:p>
        </w:tc>
        <w:tc>
          <w:tcPr>
            <w:tcW w:w="2155" w:type="dxa"/>
            <w:tcBorders>
              <w:top w:val="single" w:color="auto" w:sz="6" w:space="0"/>
              <w:left w:val="single" w:color="auto" w:sz="4" w:space="0"/>
              <w:bottom w:val="single" w:color="auto" w:sz="6" w:space="0"/>
              <w:right w:val="single" w:color="auto" w:sz="6" w:space="0"/>
            </w:tcBorders>
            <w:noWrap/>
          </w:tcPr>
          <w:p w14:paraId="7BB351D8">
            <w:pPr>
              <w:autoSpaceDE w:val="0"/>
              <w:autoSpaceDN w:val="0"/>
              <w:adjustRightInd w:val="0"/>
              <w:spacing w:line="280" w:lineRule="exact"/>
              <w:rPr>
                <w:rFonts w:hint="eastAsia" w:ascii="仿宋" w:hAnsi="仿宋" w:eastAsia="仿宋" w:cs="仿宋"/>
                <w:sz w:val="24"/>
                <w:szCs w:val="24"/>
                <w:lang w:val="zh-CN"/>
              </w:rPr>
            </w:pPr>
          </w:p>
        </w:tc>
      </w:tr>
      <w:tr w14:paraId="6179A5D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22CD7CA">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3.17</w:t>
            </w:r>
          </w:p>
        </w:tc>
        <w:tc>
          <w:tcPr>
            <w:tcW w:w="5528" w:type="dxa"/>
            <w:tcBorders>
              <w:top w:val="single" w:color="auto" w:sz="6" w:space="0"/>
              <w:left w:val="single" w:color="auto" w:sz="4" w:space="0"/>
              <w:bottom w:val="single" w:color="auto" w:sz="6" w:space="0"/>
              <w:right w:val="single" w:color="auto" w:sz="4" w:space="0"/>
            </w:tcBorders>
            <w:noWrap/>
          </w:tcPr>
          <w:p w14:paraId="5773D382">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支持所有监测参数报警限一键自动设置功能，快速管理患者报警</w:t>
            </w:r>
          </w:p>
        </w:tc>
        <w:tc>
          <w:tcPr>
            <w:tcW w:w="2155" w:type="dxa"/>
            <w:tcBorders>
              <w:top w:val="single" w:color="auto" w:sz="6" w:space="0"/>
              <w:left w:val="single" w:color="auto" w:sz="4" w:space="0"/>
              <w:bottom w:val="single" w:color="auto" w:sz="6" w:space="0"/>
              <w:right w:val="single" w:color="auto" w:sz="6" w:space="0"/>
            </w:tcBorders>
            <w:noWrap/>
          </w:tcPr>
          <w:p w14:paraId="42A37CBD">
            <w:pPr>
              <w:autoSpaceDE w:val="0"/>
              <w:autoSpaceDN w:val="0"/>
              <w:adjustRightInd w:val="0"/>
              <w:spacing w:line="280" w:lineRule="exact"/>
              <w:rPr>
                <w:rFonts w:hint="eastAsia" w:ascii="仿宋" w:hAnsi="仿宋" w:eastAsia="仿宋" w:cs="仿宋"/>
                <w:sz w:val="24"/>
                <w:szCs w:val="24"/>
                <w:lang w:val="zh-CN"/>
              </w:rPr>
            </w:pPr>
          </w:p>
        </w:tc>
      </w:tr>
      <w:tr w14:paraId="14EC3DA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9765F76">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3.18</w:t>
            </w:r>
          </w:p>
        </w:tc>
        <w:tc>
          <w:tcPr>
            <w:tcW w:w="5528" w:type="dxa"/>
            <w:tcBorders>
              <w:top w:val="single" w:color="auto" w:sz="6" w:space="0"/>
              <w:left w:val="single" w:color="auto" w:sz="4" w:space="0"/>
              <w:bottom w:val="single" w:color="auto" w:sz="6" w:space="0"/>
              <w:right w:val="single" w:color="auto" w:sz="4" w:space="0"/>
            </w:tcBorders>
            <w:noWrap/>
          </w:tcPr>
          <w:p w14:paraId="0E654E3B">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提供多种新生儿监护界面，包括呼吸氧合、大字体、目标监测界面</w:t>
            </w:r>
          </w:p>
        </w:tc>
        <w:tc>
          <w:tcPr>
            <w:tcW w:w="2155" w:type="dxa"/>
            <w:tcBorders>
              <w:top w:val="single" w:color="auto" w:sz="6" w:space="0"/>
              <w:left w:val="single" w:color="auto" w:sz="4" w:space="0"/>
              <w:bottom w:val="single" w:color="auto" w:sz="6" w:space="0"/>
              <w:right w:val="single" w:color="auto" w:sz="6" w:space="0"/>
            </w:tcBorders>
            <w:noWrap/>
          </w:tcPr>
          <w:p w14:paraId="2F6DB9FA">
            <w:pPr>
              <w:autoSpaceDE w:val="0"/>
              <w:autoSpaceDN w:val="0"/>
              <w:adjustRightInd w:val="0"/>
              <w:spacing w:line="280" w:lineRule="exact"/>
              <w:rPr>
                <w:rFonts w:hint="eastAsia" w:ascii="仿宋" w:hAnsi="仿宋" w:eastAsia="仿宋" w:cs="仿宋"/>
                <w:sz w:val="24"/>
                <w:szCs w:val="24"/>
                <w:lang w:val="zh-CN"/>
              </w:rPr>
            </w:pPr>
          </w:p>
        </w:tc>
      </w:tr>
      <w:tr w14:paraId="7729BFE1">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BD54AD8">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3.19</w:t>
            </w:r>
          </w:p>
        </w:tc>
        <w:tc>
          <w:tcPr>
            <w:tcW w:w="5528" w:type="dxa"/>
            <w:tcBorders>
              <w:top w:val="single" w:color="auto" w:sz="6" w:space="0"/>
              <w:left w:val="single" w:color="auto" w:sz="4" w:space="0"/>
              <w:bottom w:val="single" w:color="auto" w:sz="6" w:space="0"/>
              <w:right w:val="single" w:color="auto" w:sz="4" w:space="0"/>
            </w:tcBorders>
            <w:noWrap/>
          </w:tcPr>
          <w:p w14:paraId="2A434F58">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提供目标监测大参数界面，界面可显示SpO2等多种参数，同时可显示目标参数统计区及趋势区，协助参数目标管理</w:t>
            </w:r>
          </w:p>
        </w:tc>
        <w:tc>
          <w:tcPr>
            <w:tcW w:w="2155" w:type="dxa"/>
            <w:tcBorders>
              <w:top w:val="single" w:color="auto" w:sz="6" w:space="0"/>
              <w:left w:val="single" w:color="auto" w:sz="4" w:space="0"/>
              <w:bottom w:val="single" w:color="auto" w:sz="6" w:space="0"/>
              <w:right w:val="single" w:color="auto" w:sz="6" w:space="0"/>
            </w:tcBorders>
            <w:noWrap/>
          </w:tcPr>
          <w:p w14:paraId="23C899DE">
            <w:pPr>
              <w:autoSpaceDE w:val="0"/>
              <w:autoSpaceDN w:val="0"/>
              <w:adjustRightInd w:val="0"/>
              <w:spacing w:line="280" w:lineRule="exact"/>
              <w:rPr>
                <w:rFonts w:hint="eastAsia" w:ascii="仿宋" w:hAnsi="仿宋" w:eastAsia="仿宋" w:cs="仿宋"/>
                <w:sz w:val="24"/>
                <w:szCs w:val="24"/>
                <w:lang w:val="zh-CN"/>
              </w:rPr>
            </w:pPr>
          </w:p>
        </w:tc>
      </w:tr>
      <w:tr w14:paraId="7F36D8A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247ACD3">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3.20</w:t>
            </w:r>
          </w:p>
        </w:tc>
        <w:tc>
          <w:tcPr>
            <w:tcW w:w="5528" w:type="dxa"/>
            <w:tcBorders>
              <w:top w:val="single" w:color="auto" w:sz="6" w:space="0"/>
              <w:left w:val="single" w:color="auto" w:sz="4" w:space="0"/>
              <w:bottom w:val="single" w:color="auto" w:sz="6" w:space="0"/>
              <w:right w:val="single" w:color="auto" w:sz="4" w:space="0"/>
            </w:tcBorders>
            <w:noWrap/>
          </w:tcPr>
          <w:p w14:paraId="7470D98C">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提供CCHD筛查工具，支持新生儿先天性心脏病通过患者血氧进行筛查，支持不少于两种筛查规则</w:t>
            </w:r>
          </w:p>
        </w:tc>
        <w:tc>
          <w:tcPr>
            <w:tcW w:w="2155" w:type="dxa"/>
            <w:tcBorders>
              <w:top w:val="single" w:color="auto" w:sz="6" w:space="0"/>
              <w:left w:val="single" w:color="auto" w:sz="4" w:space="0"/>
              <w:bottom w:val="single" w:color="auto" w:sz="6" w:space="0"/>
              <w:right w:val="single" w:color="auto" w:sz="6" w:space="0"/>
            </w:tcBorders>
            <w:noWrap/>
          </w:tcPr>
          <w:p w14:paraId="6F9C2DD9">
            <w:pPr>
              <w:autoSpaceDE w:val="0"/>
              <w:autoSpaceDN w:val="0"/>
              <w:adjustRightInd w:val="0"/>
              <w:spacing w:line="280" w:lineRule="exact"/>
              <w:rPr>
                <w:rFonts w:hint="eastAsia" w:ascii="仿宋" w:hAnsi="仿宋" w:eastAsia="仿宋" w:cs="仿宋"/>
                <w:sz w:val="24"/>
                <w:szCs w:val="24"/>
                <w:lang w:val="zh-CN"/>
              </w:rPr>
            </w:pPr>
          </w:p>
        </w:tc>
      </w:tr>
      <w:tr w14:paraId="23E3588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18DCAA8">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3.21</w:t>
            </w:r>
          </w:p>
        </w:tc>
        <w:tc>
          <w:tcPr>
            <w:tcW w:w="5528" w:type="dxa"/>
            <w:tcBorders>
              <w:top w:val="single" w:color="auto" w:sz="6" w:space="0"/>
              <w:left w:val="single" w:color="auto" w:sz="4" w:space="0"/>
              <w:bottom w:val="single" w:color="auto" w:sz="6" w:space="0"/>
              <w:right w:val="single" w:color="auto" w:sz="4" w:space="0"/>
            </w:tcBorders>
            <w:noWrap/>
          </w:tcPr>
          <w:p w14:paraId="734CFD1B">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提供新生儿呼吸氧合专用界面，实时识别和标记ABD事件，协助临床对于新生儿呼吸暂停的监测和管理</w:t>
            </w:r>
          </w:p>
        </w:tc>
        <w:tc>
          <w:tcPr>
            <w:tcW w:w="2155" w:type="dxa"/>
            <w:tcBorders>
              <w:top w:val="single" w:color="auto" w:sz="6" w:space="0"/>
              <w:left w:val="single" w:color="auto" w:sz="4" w:space="0"/>
              <w:bottom w:val="single" w:color="auto" w:sz="6" w:space="0"/>
              <w:right w:val="single" w:color="auto" w:sz="6" w:space="0"/>
            </w:tcBorders>
            <w:noWrap/>
          </w:tcPr>
          <w:p w14:paraId="2BD008F8">
            <w:pPr>
              <w:autoSpaceDE w:val="0"/>
              <w:autoSpaceDN w:val="0"/>
              <w:adjustRightInd w:val="0"/>
              <w:spacing w:line="280" w:lineRule="exact"/>
              <w:rPr>
                <w:rFonts w:hint="eastAsia" w:ascii="仿宋" w:hAnsi="仿宋" w:eastAsia="仿宋" w:cs="仿宋"/>
                <w:sz w:val="24"/>
                <w:szCs w:val="24"/>
                <w:lang w:val="zh-CN"/>
              </w:rPr>
            </w:pPr>
          </w:p>
        </w:tc>
      </w:tr>
      <w:tr w14:paraId="204EF86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2AC48CC">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3.22</w:t>
            </w:r>
          </w:p>
        </w:tc>
        <w:tc>
          <w:tcPr>
            <w:tcW w:w="5528" w:type="dxa"/>
            <w:tcBorders>
              <w:top w:val="single" w:color="auto" w:sz="6" w:space="0"/>
              <w:left w:val="single" w:color="auto" w:sz="4" w:space="0"/>
              <w:bottom w:val="single" w:color="auto" w:sz="6" w:space="0"/>
              <w:right w:val="single" w:color="auto" w:sz="4" w:space="0"/>
            </w:tcBorders>
            <w:noWrap/>
          </w:tcPr>
          <w:p w14:paraId="1A456FEC">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大字体界面支持6个参数区的设置和显示</w:t>
            </w:r>
          </w:p>
        </w:tc>
        <w:tc>
          <w:tcPr>
            <w:tcW w:w="2155" w:type="dxa"/>
            <w:tcBorders>
              <w:top w:val="single" w:color="auto" w:sz="6" w:space="0"/>
              <w:left w:val="single" w:color="auto" w:sz="4" w:space="0"/>
              <w:bottom w:val="single" w:color="auto" w:sz="6" w:space="0"/>
              <w:right w:val="single" w:color="auto" w:sz="6" w:space="0"/>
            </w:tcBorders>
            <w:noWrap/>
          </w:tcPr>
          <w:p w14:paraId="13E28A7C">
            <w:pPr>
              <w:autoSpaceDE w:val="0"/>
              <w:autoSpaceDN w:val="0"/>
              <w:adjustRightInd w:val="0"/>
              <w:spacing w:line="280" w:lineRule="exact"/>
              <w:rPr>
                <w:rFonts w:hint="eastAsia" w:ascii="仿宋" w:hAnsi="仿宋" w:eastAsia="仿宋" w:cs="仿宋"/>
                <w:sz w:val="24"/>
                <w:szCs w:val="24"/>
                <w:lang w:val="zh-CN"/>
              </w:rPr>
            </w:pPr>
          </w:p>
        </w:tc>
      </w:tr>
      <w:tr w14:paraId="2385DD5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AB1F0D6">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3.23</w:t>
            </w:r>
          </w:p>
        </w:tc>
        <w:tc>
          <w:tcPr>
            <w:tcW w:w="5528" w:type="dxa"/>
            <w:tcBorders>
              <w:top w:val="single" w:color="auto" w:sz="6" w:space="0"/>
              <w:left w:val="single" w:color="auto" w:sz="4" w:space="0"/>
              <w:bottom w:val="single" w:color="auto" w:sz="6" w:space="0"/>
              <w:right w:val="single" w:color="auto" w:sz="4" w:space="0"/>
            </w:tcBorders>
            <w:noWrap/>
          </w:tcPr>
          <w:p w14:paraId="774A88BB">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支持肾功能计算功能</w:t>
            </w:r>
          </w:p>
        </w:tc>
        <w:tc>
          <w:tcPr>
            <w:tcW w:w="2155" w:type="dxa"/>
            <w:tcBorders>
              <w:top w:val="single" w:color="auto" w:sz="6" w:space="0"/>
              <w:left w:val="single" w:color="auto" w:sz="4" w:space="0"/>
              <w:bottom w:val="single" w:color="auto" w:sz="6" w:space="0"/>
              <w:right w:val="single" w:color="auto" w:sz="6" w:space="0"/>
            </w:tcBorders>
            <w:noWrap/>
          </w:tcPr>
          <w:p w14:paraId="212B8272">
            <w:pPr>
              <w:autoSpaceDE w:val="0"/>
              <w:autoSpaceDN w:val="0"/>
              <w:adjustRightInd w:val="0"/>
              <w:spacing w:line="280" w:lineRule="exact"/>
              <w:rPr>
                <w:rFonts w:hint="eastAsia" w:ascii="仿宋" w:hAnsi="仿宋" w:eastAsia="仿宋" w:cs="仿宋"/>
                <w:sz w:val="24"/>
                <w:szCs w:val="24"/>
                <w:lang w:val="zh-CN"/>
              </w:rPr>
            </w:pPr>
          </w:p>
        </w:tc>
      </w:tr>
      <w:tr w14:paraId="42A33B6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A33883A">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3.24</w:t>
            </w:r>
          </w:p>
        </w:tc>
        <w:tc>
          <w:tcPr>
            <w:tcW w:w="5528" w:type="dxa"/>
            <w:tcBorders>
              <w:top w:val="single" w:color="auto" w:sz="6" w:space="0"/>
              <w:left w:val="single" w:color="auto" w:sz="4" w:space="0"/>
              <w:bottom w:val="single" w:color="auto" w:sz="6" w:space="0"/>
              <w:right w:val="single" w:color="auto" w:sz="4" w:space="0"/>
            </w:tcBorders>
            <w:noWrap/>
          </w:tcPr>
          <w:p w14:paraId="68B384E5">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具有图形化技术报警指示功能</w:t>
            </w:r>
          </w:p>
        </w:tc>
        <w:tc>
          <w:tcPr>
            <w:tcW w:w="2155" w:type="dxa"/>
            <w:tcBorders>
              <w:top w:val="single" w:color="auto" w:sz="6" w:space="0"/>
              <w:left w:val="single" w:color="auto" w:sz="4" w:space="0"/>
              <w:bottom w:val="single" w:color="auto" w:sz="6" w:space="0"/>
              <w:right w:val="single" w:color="auto" w:sz="6" w:space="0"/>
            </w:tcBorders>
            <w:noWrap/>
          </w:tcPr>
          <w:p w14:paraId="78452475">
            <w:pPr>
              <w:autoSpaceDE w:val="0"/>
              <w:autoSpaceDN w:val="0"/>
              <w:adjustRightInd w:val="0"/>
              <w:spacing w:line="280" w:lineRule="exact"/>
              <w:rPr>
                <w:rFonts w:hint="eastAsia" w:ascii="仿宋" w:hAnsi="仿宋" w:eastAsia="仿宋" w:cs="仿宋"/>
                <w:sz w:val="24"/>
                <w:szCs w:val="24"/>
                <w:lang w:val="zh-CN"/>
              </w:rPr>
            </w:pPr>
          </w:p>
        </w:tc>
      </w:tr>
      <w:tr w14:paraId="17C2B92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F6FD729">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3.25</w:t>
            </w:r>
          </w:p>
        </w:tc>
        <w:tc>
          <w:tcPr>
            <w:tcW w:w="5528" w:type="dxa"/>
            <w:tcBorders>
              <w:top w:val="single" w:color="auto" w:sz="6" w:space="0"/>
              <w:left w:val="single" w:color="auto" w:sz="4" w:space="0"/>
              <w:bottom w:val="single" w:color="auto" w:sz="6" w:space="0"/>
              <w:right w:val="single" w:color="auto" w:sz="4" w:space="0"/>
            </w:tcBorders>
            <w:noWrap/>
          </w:tcPr>
          <w:p w14:paraId="2FB3EC6C">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支持≥120小时趋势图和趋势表回顾，支持选择不同趋势组回顾</w:t>
            </w:r>
          </w:p>
        </w:tc>
        <w:tc>
          <w:tcPr>
            <w:tcW w:w="2155" w:type="dxa"/>
            <w:tcBorders>
              <w:top w:val="single" w:color="auto" w:sz="6" w:space="0"/>
              <w:left w:val="single" w:color="auto" w:sz="4" w:space="0"/>
              <w:bottom w:val="single" w:color="auto" w:sz="6" w:space="0"/>
              <w:right w:val="single" w:color="auto" w:sz="6" w:space="0"/>
            </w:tcBorders>
            <w:noWrap/>
          </w:tcPr>
          <w:p w14:paraId="48B0E6A6">
            <w:pPr>
              <w:autoSpaceDE w:val="0"/>
              <w:autoSpaceDN w:val="0"/>
              <w:adjustRightInd w:val="0"/>
              <w:spacing w:line="280" w:lineRule="exact"/>
              <w:rPr>
                <w:rFonts w:hint="eastAsia" w:ascii="仿宋" w:hAnsi="仿宋" w:eastAsia="仿宋" w:cs="仿宋"/>
                <w:sz w:val="24"/>
                <w:szCs w:val="24"/>
                <w:lang w:val="zh-CN"/>
              </w:rPr>
            </w:pPr>
          </w:p>
        </w:tc>
      </w:tr>
      <w:tr w14:paraId="0AD36EA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A107A93">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3.26</w:t>
            </w:r>
          </w:p>
        </w:tc>
        <w:tc>
          <w:tcPr>
            <w:tcW w:w="5528" w:type="dxa"/>
            <w:tcBorders>
              <w:top w:val="single" w:color="auto" w:sz="6" w:space="0"/>
              <w:left w:val="single" w:color="auto" w:sz="4" w:space="0"/>
              <w:bottom w:val="single" w:color="auto" w:sz="6" w:space="0"/>
              <w:right w:val="single" w:color="auto" w:sz="4" w:space="0"/>
            </w:tcBorders>
            <w:noWrap/>
          </w:tcPr>
          <w:p w14:paraId="28AB7E71">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≥1000条事件回顾。每条报警事件至少能够存储32秒三道相关波形，以及报警触发时所有测量参数值</w:t>
            </w:r>
          </w:p>
        </w:tc>
        <w:tc>
          <w:tcPr>
            <w:tcW w:w="2155" w:type="dxa"/>
            <w:tcBorders>
              <w:top w:val="single" w:color="auto" w:sz="6" w:space="0"/>
              <w:left w:val="single" w:color="auto" w:sz="4" w:space="0"/>
              <w:bottom w:val="single" w:color="auto" w:sz="6" w:space="0"/>
              <w:right w:val="single" w:color="auto" w:sz="6" w:space="0"/>
            </w:tcBorders>
            <w:noWrap/>
          </w:tcPr>
          <w:p w14:paraId="7C95575B">
            <w:pPr>
              <w:autoSpaceDE w:val="0"/>
              <w:autoSpaceDN w:val="0"/>
              <w:adjustRightInd w:val="0"/>
              <w:spacing w:line="280" w:lineRule="exact"/>
              <w:rPr>
                <w:rFonts w:hint="eastAsia" w:ascii="仿宋" w:hAnsi="仿宋" w:eastAsia="仿宋" w:cs="仿宋"/>
                <w:sz w:val="24"/>
                <w:szCs w:val="24"/>
                <w:lang w:val="zh-CN"/>
              </w:rPr>
            </w:pPr>
          </w:p>
        </w:tc>
      </w:tr>
      <w:tr w14:paraId="61B5D6A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36AFD0F">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3.27</w:t>
            </w:r>
          </w:p>
        </w:tc>
        <w:tc>
          <w:tcPr>
            <w:tcW w:w="5528" w:type="dxa"/>
            <w:tcBorders>
              <w:top w:val="single" w:color="auto" w:sz="6" w:space="0"/>
              <w:left w:val="single" w:color="auto" w:sz="4" w:space="0"/>
              <w:bottom w:val="single" w:color="auto" w:sz="6" w:space="0"/>
              <w:right w:val="single" w:color="auto" w:sz="4" w:space="0"/>
            </w:tcBorders>
            <w:noWrap/>
          </w:tcPr>
          <w:p w14:paraId="03D058DC">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≥1000组NIBP测量结果</w:t>
            </w:r>
          </w:p>
        </w:tc>
        <w:tc>
          <w:tcPr>
            <w:tcW w:w="2155" w:type="dxa"/>
            <w:tcBorders>
              <w:top w:val="single" w:color="auto" w:sz="6" w:space="0"/>
              <w:left w:val="single" w:color="auto" w:sz="4" w:space="0"/>
              <w:bottom w:val="single" w:color="auto" w:sz="6" w:space="0"/>
              <w:right w:val="single" w:color="auto" w:sz="6" w:space="0"/>
            </w:tcBorders>
            <w:noWrap/>
          </w:tcPr>
          <w:p w14:paraId="76AC3BA4">
            <w:pPr>
              <w:autoSpaceDE w:val="0"/>
              <w:autoSpaceDN w:val="0"/>
              <w:adjustRightInd w:val="0"/>
              <w:spacing w:line="280" w:lineRule="exact"/>
              <w:rPr>
                <w:rFonts w:hint="eastAsia" w:ascii="仿宋" w:hAnsi="仿宋" w:eastAsia="仿宋" w:cs="仿宋"/>
                <w:sz w:val="24"/>
                <w:szCs w:val="24"/>
                <w:lang w:val="zh-CN"/>
              </w:rPr>
            </w:pPr>
          </w:p>
        </w:tc>
      </w:tr>
      <w:tr w14:paraId="61CC68D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3E3BFA0">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3.28</w:t>
            </w:r>
          </w:p>
        </w:tc>
        <w:tc>
          <w:tcPr>
            <w:tcW w:w="5528" w:type="dxa"/>
            <w:tcBorders>
              <w:top w:val="single" w:color="auto" w:sz="6" w:space="0"/>
              <w:left w:val="single" w:color="auto" w:sz="4" w:space="0"/>
              <w:bottom w:val="single" w:color="auto" w:sz="6" w:space="0"/>
              <w:right w:val="single" w:color="auto" w:sz="4" w:space="0"/>
            </w:tcBorders>
            <w:noWrap/>
          </w:tcPr>
          <w:p w14:paraId="19F5C015">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≥120小时（分辨率1分钟）ST模板存储与回顾</w:t>
            </w:r>
          </w:p>
        </w:tc>
        <w:tc>
          <w:tcPr>
            <w:tcW w:w="2155" w:type="dxa"/>
            <w:tcBorders>
              <w:top w:val="single" w:color="auto" w:sz="6" w:space="0"/>
              <w:left w:val="single" w:color="auto" w:sz="4" w:space="0"/>
              <w:bottom w:val="single" w:color="auto" w:sz="6" w:space="0"/>
              <w:right w:val="single" w:color="auto" w:sz="6" w:space="0"/>
            </w:tcBorders>
            <w:noWrap/>
          </w:tcPr>
          <w:p w14:paraId="5528B960">
            <w:pPr>
              <w:autoSpaceDE w:val="0"/>
              <w:autoSpaceDN w:val="0"/>
              <w:adjustRightInd w:val="0"/>
              <w:spacing w:line="280" w:lineRule="exact"/>
              <w:rPr>
                <w:rFonts w:hint="eastAsia" w:ascii="仿宋" w:hAnsi="仿宋" w:eastAsia="仿宋" w:cs="仿宋"/>
                <w:sz w:val="24"/>
                <w:szCs w:val="24"/>
                <w:lang w:val="zh-CN"/>
              </w:rPr>
            </w:pPr>
          </w:p>
        </w:tc>
      </w:tr>
      <w:tr w14:paraId="7564E67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71E1F77">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3.29</w:t>
            </w:r>
          </w:p>
        </w:tc>
        <w:tc>
          <w:tcPr>
            <w:tcW w:w="5528" w:type="dxa"/>
            <w:tcBorders>
              <w:top w:val="single" w:color="auto" w:sz="6" w:space="0"/>
              <w:left w:val="single" w:color="auto" w:sz="4" w:space="0"/>
              <w:bottom w:val="single" w:color="auto" w:sz="6" w:space="0"/>
              <w:right w:val="single" w:color="auto" w:sz="4" w:space="0"/>
            </w:tcBorders>
            <w:noWrap/>
          </w:tcPr>
          <w:p w14:paraId="144E7393">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支持48小时全息波形的存储与回顾功能</w:t>
            </w:r>
          </w:p>
        </w:tc>
        <w:tc>
          <w:tcPr>
            <w:tcW w:w="2155" w:type="dxa"/>
            <w:tcBorders>
              <w:top w:val="single" w:color="auto" w:sz="6" w:space="0"/>
              <w:left w:val="single" w:color="auto" w:sz="4" w:space="0"/>
              <w:bottom w:val="single" w:color="auto" w:sz="6" w:space="0"/>
              <w:right w:val="single" w:color="auto" w:sz="6" w:space="0"/>
            </w:tcBorders>
            <w:noWrap/>
          </w:tcPr>
          <w:p w14:paraId="2D32F6C9">
            <w:pPr>
              <w:autoSpaceDE w:val="0"/>
              <w:autoSpaceDN w:val="0"/>
              <w:adjustRightInd w:val="0"/>
              <w:spacing w:line="280" w:lineRule="exact"/>
              <w:rPr>
                <w:rFonts w:hint="eastAsia" w:ascii="仿宋" w:hAnsi="仿宋" w:eastAsia="仿宋" w:cs="仿宋"/>
                <w:sz w:val="24"/>
                <w:szCs w:val="24"/>
                <w:lang w:val="zh-CN"/>
              </w:rPr>
            </w:pPr>
          </w:p>
        </w:tc>
      </w:tr>
      <w:tr w14:paraId="772B27A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54A931B">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3.30</w:t>
            </w:r>
          </w:p>
        </w:tc>
        <w:tc>
          <w:tcPr>
            <w:tcW w:w="5528" w:type="dxa"/>
            <w:tcBorders>
              <w:top w:val="single" w:color="auto" w:sz="6" w:space="0"/>
              <w:left w:val="single" w:color="auto" w:sz="4" w:space="0"/>
              <w:bottom w:val="single" w:color="auto" w:sz="6" w:space="0"/>
              <w:right w:val="single" w:color="auto" w:sz="4" w:space="0"/>
            </w:tcBorders>
            <w:noWrap/>
          </w:tcPr>
          <w:p w14:paraId="72D5CF9B">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支持监护仪历史病人数据的存储和回顾，并支持通过USB接口将历史病人数据导出到U盘</w:t>
            </w:r>
          </w:p>
        </w:tc>
        <w:tc>
          <w:tcPr>
            <w:tcW w:w="2155" w:type="dxa"/>
            <w:tcBorders>
              <w:top w:val="single" w:color="auto" w:sz="6" w:space="0"/>
              <w:left w:val="single" w:color="auto" w:sz="4" w:space="0"/>
              <w:bottom w:val="single" w:color="auto" w:sz="6" w:space="0"/>
              <w:right w:val="single" w:color="auto" w:sz="6" w:space="0"/>
            </w:tcBorders>
            <w:noWrap/>
          </w:tcPr>
          <w:p w14:paraId="2DA95AE8">
            <w:pPr>
              <w:autoSpaceDE w:val="0"/>
              <w:autoSpaceDN w:val="0"/>
              <w:adjustRightInd w:val="0"/>
              <w:spacing w:line="280" w:lineRule="exact"/>
              <w:rPr>
                <w:rFonts w:hint="eastAsia" w:ascii="仿宋" w:hAnsi="仿宋" w:eastAsia="仿宋" w:cs="仿宋"/>
                <w:sz w:val="24"/>
                <w:szCs w:val="24"/>
                <w:lang w:val="zh-CN"/>
              </w:rPr>
            </w:pPr>
          </w:p>
        </w:tc>
      </w:tr>
      <w:tr w14:paraId="012ADAB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43756DB">
            <w:pPr>
              <w:autoSpaceDE w:val="0"/>
              <w:autoSpaceDN w:val="0"/>
              <w:adjustRightInd w:val="0"/>
              <w:spacing w:line="280" w:lineRule="exact"/>
              <w:rPr>
                <w:rFonts w:hint="eastAsia" w:ascii="仿宋" w:hAnsi="仿宋" w:eastAsia="仿宋" w:cs="仿宋"/>
                <w:sz w:val="24"/>
                <w:szCs w:val="24"/>
                <w:lang w:eastAsia="zh-CN"/>
              </w:rPr>
            </w:pPr>
            <w:r>
              <w:rPr>
                <w:rFonts w:hint="eastAsia" w:ascii="仿宋" w:hAnsi="仿宋" w:eastAsia="仿宋" w:cs="仿宋"/>
                <w:sz w:val="24"/>
                <w:szCs w:val="24"/>
              </w:rPr>
              <w:t>3.3</w:t>
            </w:r>
            <w:r>
              <w:rPr>
                <w:rFonts w:hint="eastAsia" w:ascii="仿宋" w:hAnsi="仿宋" w:eastAsia="仿宋" w:cs="仿宋"/>
                <w:sz w:val="24"/>
                <w:szCs w:val="24"/>
                <w:lang w:val="en-US" w:eastAsia="zh-CN"/>
              </w:rPr>
              <w:t>1</w:t>
            </w:r>
          </w:p>
        </w:tc>
        <w:tc>
          <w:tcPr>
            <w:tcW w:w="5528" w:type="dxa"/>
            <w:tcBorders>
              <w:top w:val="single" w:color="auto" w:sz="6" w:space="0"/>
              <w:left w:val="single" w:color="auto" w:sz="4" w:space="0"/>
              <w:bottom w:val="single" w:color="auto" w:sz="6" w:space="0"/>
              <w:right w:val="single" w:color="auto" w:sz="4" w:space="0"/>
            </w:tcBorders>
            <w:noWrap/>
          </w:tcPr>
          <w:p w14:paraId="0F3935DD">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支持监护仪进入夜间模式，隐私模式，演示模式和待机模式</w:t>
            </w:r>
          </w:p>
        </w:tc>
        <w:tc>
          <w:tcPr>
            <w:tcW w:w="2155" w:type="dxa"/>
            <w:tcBorders>
              <w:top w:val="single" w:color="auto" w:sz="6" w:space="0"/>
              <w:left w:val="single" w:color="auto" w:sz="4" w:space="0"/>
              <w:bottom w:val="single" w:color="auto" w:sz="6" w:space="0"/>
              <w:right w:val="single" w:color="auto" w:sz="6" w:space="0"/>
            </w:tcBorders>
            <w:noWrap/>
          </w:tcPr>
          <w:p w14:paraId="0752B3E4">
            <w:pPr>
              <w:autoSpaceDE w:val="0"/>
              <w:autoSpaceDN w:val="0"/>
              <w:adjustRightInd w:val="0"/>
              <w:spacing w:line="280" w:lineRule="exact"/>
              <w:rPr>
                <w:rFonts w:hint="eastAsia" w:ascii="仿宋" w:hAnsi="仿宋" w:eastAsia="仿宋" w:cs="仿宋"/>
                <w:sz w:val="24"/>
                <w:szCs w:val="24"/>
                <w:lang w:val="zh-CN"/>
              </w:rPr>
            </w:pPr>
          </w:p>
        </w:tc>
      </w:tr>
      <w:tr w14:paraId="4266976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E0C0058">
            <w:pPr>
              <w:autoSpaceDE w:val="0"/>
              <w:autoSpaceDN w:val="0"/>
              <w:adjustRightInd w:val="0"/>
              <w:spacing w:line="280" w:lineRule="exact"/>
              <w:rPr>
                <w:rFonts w:hint="eastAsia" w:ascii="仿宋" w:hAnsi="仿宋" w:eastAsia="仿宋" w:cs="仿宋"/>
                <w:sz w:val="24"/>
                <w:szCs w:val="24"/>
                <w:lang w:eastAsia="zh-CN"/>
              </w:rPr>
            </w:pPr>
            <w:r>
              <w:rPr>
                <w:rFonts w:hint="eastAsia" w:ascii="仿宋" w:hAnsi="仿宋" w:eastAsia="仿宋" w:cs="仿宋"/>
                <w:sz w:val="24"/>
                <w:szCs w:val="24"/>
              </w:rPr>
              <w:t>3.3</w:t>
            </w:r>
            <w:r>
              <w:rPr>
                <w:rFonts w:hint="eastAsia" w:ascii="仿宋" w:hAnsi="仿宋" w:eastAsia="仿宋" w:cs="仿宋"/>
                <w:sz w:val="24"/>
                <w:szCs w:val="24"/>
                <w:lang w:val="en-US" w:eastAsia="zh-CN"/>
              </w:rPr>
              <w:t>2</w:t>
            </w:r>
          </w:p>
        </w:tc>
        <w:tc>
          <w:tcPr>
            <w:tcW w:w="5528" w:type="dxa"/>
            <w:tcBorders>
              <w:top w:val="single" w:color="auto" w:sz="6" w:space="0"/>
              <w:left w:val="single" w:color="auto" w:sz="4" w:space="0"/>
              <w:bottom w:val="single" w:color="auto" w:sz="6" w:space="0"/>
              <w:right w:val="single" w:color="auto" w:sz="4" w:space="0"/>
            </w:tcBorders>
            <w:noWrap/>
          </w:tcPr>
          <w:p w14:paraId="39418380">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提供心肌缺血评估工具，可以快速查看ST值的变化，</w:t>
            </w:r>
          </w:p>
        </w:tc>
        <w:tc>
          <w:tcPr>
            <w:tcW w:w="2155" w:type="dxa"/>
            <w:tcBorders>
              <w:top w:val="single" w:color="auto" w:sz="6" w:space="0"/>
              <w:left w:val="single" w:color="auto" w:sz="4" w:space="0"/>
              <w:bottom w:val="single" w:color="auto" w:sz="6" w:space="0"/>
              <w:right w:val="single" w:color="auto" w:sz="6" w:space="0"/>
            </w:tcBorders>
            <w:noWrap/>
          </w:tcPr>
          <w:p w14:paraId="3B16A57B">
            <w:pPr>
              <w:autoSpaceDE w:val="0"/>
              <w:autoSpaceDN w:val="0"/>
              <w:adjustRightInd w:val="0"/>
              <w:spacing w:line="280" w:lineRule="exact"/>
              <w:rPr>
                <w:rFonts w:hint="eastAsia" w:ascii="仿宋" w:hAnsi="仿宋" w:eastAsia="仿宋" w:cs="仿宋"/>
                <w:sz w:val="24"/>
                <w:szCs w:val="24"/>
                <w:lang w:val="zh-CN"/>
              </w:rPr>
            </w:pPr>
          </w:p>
        </w:tc>
      </w:tr>
      <w:tr w14:paraId="1B3AF6C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F2CB991">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rPr>
              <w:t>3.3</w:t>
            </w:r>
            <w:r>
              <w:rPr>
                <w:rFonts w:hint="eastAsia" w:ascii="仿宋" w:hAnsi="仿宋" w:eastAsia="仿宋" w:cs="仿宋"/>
                <w:sz w:val="24"/>
                <w:szCs w:val="24"/>
                <w:lang w:val="en-US" w:eastAsia="zh-CN"/>
              </w:rPr>
              <w:t>3</w:t>
            </w:r>
          </w:p>
        </w:tc>
        <w:tc>
          <w:tcPr>
            <w:tcW w:w="5528" w:type="dxa"/>
            <w:tcBorders>
              <w:top w:val="single" w:color="auto" w:sz="6" w:space="0"/>
              <w:left w:val="single" w:color="auto" w:sz="4" w:space="0"/>
              <w:bottom w:val="single" w:color="auto" w:sz="6" w:space="0"/>
              <w:right w:val="single" w:color="auto" w:sz="4" w:space="0"/>
            </w:tcBorders>
            <w:noWrap/>
          </w:tcPr>
          <w:p w14:paraId="59A737EF">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提供计时器功能，界面区提供设置≥4个计时器，每个计时器支持独立设置和计时功能，计时方向包括正计时和倒计时两种选择</w:t>
            </w:r>
          </w:p>
        </w:tc>
        <w:tc>
          <w:tcPr>
            <w:tcW w:w="2155" w:type="dxa"/>
            <w:tcBorders>
              <w:top w:val="single" w:color="auto" w:sz="6" w:space="0"/>
              <w:left w:val="single" w:color="auto" w:sz="4" w:space="0"/>
              <w:bottom w:val="single" w:color="auto" w:sz="6" w:space="0"/>
              <w:right w:val="single" w:color="auto" w:sz="6" w:space="0"/>
            </w:tcBorders>
            <w:noWrap/>
          </w:tcPr>
          <w:p w14:paraId="32CE0739">
            <w:pPr>
              <w:autoSpaceDE w:val="0"/>
              <w:autoSpaceDN w:val="0"/>
              <w:adjustRightInd w:val="0"/>
              <w:spacing w:line="280" w:lineRule="exact"/>
              <w:rPr>
                <w:rFonts w:hint="eastAsia" w:ascii="仿宋" w:hAnsi="仿宋" w:eastAsia="仿宋" w:cs="仿宋"/>
                <w:sz w:val="24"/>
                <w:szCs w:val="24"/>
                <w:lang w:val="zh-CN"/>
              </w:rPr>
            </w:pPr>
          </w:p>
        </w:tc>
      </w:tr>
      <w:tr w14:paraId="481F515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FC750F4">
            <w:pPr>
              <w:autoSpaceDE w:val="0"/>
              <w:autoSpaceDN w:val="0"/>
              <w:adjustRightInd w:val="0"/>
              <w:spacing w:line="280" w:lineRule="exact"/>
              <w:rPr>
                <w:rFonts w:hint="eastAsia" w:ascii="仿宋" w:hAnsi="仿宋" w:eastAsia="仿宋" w:cs="仿宋"/>
                <w:sz w:val="24"/>
                <w:szCs w:val="24"/>
                <w:lang w:eastAsia="zh-CN"/>
              </w:rPr>
            </w:pPr>
            <w:r>
              <w:rPr>
                <w:rFonts w:hint="eastAsia" w:ascii="仿宋" w:hAnsi="仿宋" w:eastAsia="仿宋" w:cs="仿宋"/>
                <w:sz w:val="24"/>
                <w:szCs w:val="24"/>
              </w:rPr>
              <w:t>3.3</w:t>
            </w:r>
            <w:r>
              <w:rPr>
                <w:rFonts w:hint="eastAsia" w:ascii="仿宋" w:hAnsi="仿宋" w:eastAsia="仿宋" w:cs="仿宋"/>
                <w:sz w:val="24"/>
                <w:szCs w:val="24"/>
                <w:lang w:val="en-US" w:eastAsia="zh-CN"/>
              </w:rPr>
              <w:t>4</w:t>
            </w:r>
          </w:p>
        </w:tc>
        <w:tc>
          <w:tcPr>
            <w:tcW w:w="5528" w:type="dxa"/>
            <w:tcBorders>
              <w:top w:val="single" w:color="auto" w:sz="6" w:space="0"/>
              <w:left w:val="single" w:color="auto" w:sz="4" w:space="0"/>
              <w:bottom w:val="single" w:color="auto" w:sz="6" w:space="0"/>
              <w:right w:val="single" w:color="auto" w:sz="4" w:space="0"/>
            </w:tcBorders>
            <w:noWrap/>
          </w:tcPr>
          <w:p w14:paraId="2055849A">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支持格拉斯哥昏迷评分（GCS）功能</w:t>
            </w:r>
          </w:p>
        </w:tc>
        <w:tc>
          <w:tcPr>
            <w:tcW w:w="2155" w:type="dxa"/>
            <w:tcBorders>
              <w:top w:val="single" w:color="auto" w:sz="6" w:space="0"/>
              <w:left w:val="single" w:color="auto" w:sz="4" w:space="0"/>
              <w:bottom w:val="single" w:color="auto" w:sz="6" w:space="0"/>
              <w:right w:val="single" w:color="auto" w:sz="6" w:space="0"/>
            </w:tcBorders>
            <w:noWrap/>
          </w:tcPr>
          <w:p w14:paraId="2AB37DD4">
            <w:pPr>
              <w:autoSpaceDE w:val="0"/>
              <w:autoSpaceDN w:val="0"/>
              <w:adjustRightInd w:val="0"/>
              <w:spacing w:line="280" w:lineRule="exact"/>
              <w:rPr>
                <w:rFonts w:hint="eastAsia" w:ascii="仿宋" w:hAnsi="仿宋" w:eastAsia="仿宋" w:cs="仿宋"/>
                <w:sz w:val="24"/>
                <w:szCs w:val="24"/>
                <w:lang w:val="zh-CN"/>
              </w:rPr>
            </w:pPr>
          </w:p>
        </w:tc>
      </w:tr>
      <w:tr w14:paraId="0954F86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CF20EB7">
            <w:pPr>
              <w:autoSpaceDE w:val="0"/>
              <w:autoSpaceDN w:val="0"/>
              <w:adjustRightInd w:val="0"/>
              <w:spacing w:line="280" w:lineRule="exact"/>
              <w:rPr>
                <w:rFonts w:hint="eastAsia" w:ascii="仿宋" w:hAnsi="仿宋" w:eastAsia="仿宋" w:cs="仿宋"/>
                <w:sz w:val="24"/>
                <w:szCs w:val="24"/>
                <w:lang w:eastAsia="zh-CN"/>
              </w:rPr>
            </w:pPr>
            <w:r>
              <w:rPr>
                <w:rFonts w:hint="eastAsia" w:ascii="仿宋" w:hAnsi="仿宋" w:eastAsia="仿宋" w:cs="仿宋"/>
                <w:sz w:val="24"/>
                <w:szCs w:val="24"/>
              </w:rPr>
              <w:t>3.3</w:t>
            </w:r>
            <w:r>
              <w:rPr>
                <w:rFonts w:hint="eastAsia" w:ascii="仿宋" w:hAnsi="仿宋" w:eastAsia="仿宋" w:cs="仿宋"/>
                <w:sz w:val="24"/>
                <w:szCs w:val="24"/>
                <w:lang w:val="en-US" w:eastAsia="zh-CN"/>
              </w:rPr>
              <w:t>5</w:t>
            </w:r>
          </w:p>
        </w:tc>
        <w:tc>
          <w:tcPr>
            <w:tcW w:w="5528" w:type="dxa"/>
            <w:tcBorders>
              <w:top w:val="single" w:color="auto" w:sz="6" w:space="0"/>
              <w:left w:val="single" w:color="auto" w:sz="4" w:space="0"/>
              <w:bottom w:val="single" w:color="auto" w:sz="6" w:space="0"/>
              <w:right w:val="single" w:color="auto" w:sz="4" w:space="0"/>
            </w:tcBorders>
            <w:noWrap/>
          </w:tcPr>
          <w:p w14:paraId="45CC0497">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动态趋势界面可支持统计1-24小时心律失常报警、参数超限报警信息，并对超限报警区间的波形进行高亮显示</w:t>
            </w:r>
          </w:p>
        </w:tc>
        <w:tc>
          <w:tcPr>
            <w:tcW w:w="2155" w:type="dxa"/>
            <w:tcBorders>
              <w:top w:val="single" w:color="auto" w:sz="6" w:space="0"/>
              <w:left w:val="single" w:color="auto" w:sz="4" w:space="0"/>
              <w:bottom w:val="single" w:color="auto" w:sz="6" w:space="0"/>
              <w:right w:val="single" w:color="auto" w:sz="6" w:space="0"/>
            </w:tcBorders>
            <w:noWrap/>
          </w:tcPr>
          <w:p w14:paraId="18B2F550">
            <w:pPr>
              <w:autoSpaceDE w:val="0"/>
              <w:autoSpaceDN w:val="0"/>
              <w:adjustRightInd w:val="0"/>
              <w:spacing w:line="280" w:lineRule="exact"/>
              <w:rPr>
                <w:rFonts w:hint="eastAsia" w:ascii="仿宋" w:hAnsi="仿宋" w:eastAsia="仿宋" w:cs="仿宋"/>
                <w:sz w:val="24"/>
                <w:szCs w:val="24"/>
                <w:lang w:val="zh-CN"/>
              </w:rPr>
            </w:pPr>
          </w:p>
        </w:tc>
      </w:tr>
      <w:tr w14:paraId="12DAB7C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AB0CF4E">
            <w:pPr>
              <w:autoSpaceDE w:val="0"/>
              <w:autoSpaceDN w:val="0"/>
              <w:adjustRightInd w:val="0"/>
              <w:spacing w:line="280" w:lineRule="exact"/>
              <w:rPr>
                <w:rFonts w:hint="eastAsia" w:ascii="仿宋" w:hAnsi="仿宋" w:eastAsia="仿宋" w:cs="仿宋"/>
                <w:sz w:val="24"/>
                <w:szCs w:val="24"/>
                <w:lang w:eastAsia="zh-CN"/>
              </w:rPr>
            </w:pPr>
            <w:r>
              <w:rPr>
                <w:rFonts w:hint="eastAsia" w:ascii="仿宋" w:hAnsi="仿宋" w:eastAsia="仿宋" w:cs="仿宋"/>
                <w:sz w:val="24"/>
                <w:szCs w:val="24"/>
              </w:rPr>
              <w:t>3.3</w:t>
            </w:r>
            <w:r>
              <w:rPr>
                <w:rFonts w:hint="eastAsia" w:ascii="仿宋" w:hAnsi="仿宋" w:eastAsia="仿宋" w:cs="仿宋"/>
                <w:sz w:val="24"/>
                <w:szCs w:val="24"/>
                <w:lang w:val="en-US" w:eastAsia="zh-CN"/>
              </w:rPr>
              <w:t>6</w:t>
            </w:r>
          </w:p>
        </w:tc>
        <w:tc>
          <w:tcPr>
            <w:tcW w:w="5528" w:type="dxa"/>
            <w:tcBorders>
              <w:top w:val="single" w:color="auto" w:sz="6" w:space="0"/>
              <w:left w:val="single" w:color="auto" w:sz="4" w:space="0"/>
              <w:bottom w:val="single" w:color="auto" w:sz="6" w:space="0"/>
              <w:right w:val="single" w:color="auto" w:sz="4" w:space="0"/>
            </w:tcBorders>
            <w:noWrap/>
          </w:tcPr>
          <w:p w14:paraId="2DE081BE">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提供屏幕截图功能，将屏幕截图通过USB接口导出到U盘</w:t>
            </w:r>
          </w:p>
        </w:tc>
        <w:tc>
          <w:tcPr>
            <w:tcW w:w="2155" w:type="dxa"/>
            <w:tcBorders>
              <w:top w:val="single" w:color="auto" w:sz="6" w:space="0"/>
              <w:left w:val="single" w:color="auto" w:sz="4" w:space="0"/>
              <w:bottom w:val="single" w:color="auto" w:sz="6" w:space="0"/>
              <w:right w:val="single" w:color="auto" w:sz="6" w:space="0"/>
            </w:tcBorders>
            <w:noWrap/>
          </w:tcPr>
          <w:p w14:paraId="4F993C36">
            <w:pPr>
              <w:autoSpaceDE w:val="0"/>
              <w:autoSpaceDN w:val="0"/>
              <w:adjustRightInd w:val="0"/>
              <w:spacing w:line="280" w:lineRule="exact"/>
              <w:rPr>
                <w:rFonts w:hint="eastAsia" w:ascii="仿宋" w:hAnsi="仿宋" w:eastAsia="仿宋" w:cs="仿宋"/>
                <w:sz w:val="24"/>
                <w:szCs w:val="24"/>
                <w:lang w:val="zh-CN"/>
              </w:rPr>
            </w:pPr>
          </w:p>
        </w:tc>
      </w:tr>
      <w:tr w14:paraId="14F221F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08949873">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3.37</w:t>
            </w:r>
          </w:p>
        </w:tc>
        <w:tc>
          <w:tcPr>
            <w:tcW w:w="5528" w:type="dxa"/>
            <w:tcBorders>
              <w:top w:val="single" w:color="auto" w:sz="6" w:space="0"/>
              <w:left w:val="single" w:color="auto" w:sz="4" w:space="0"/>
              <w:bottom w:val="single" w:color="auto" w:sz="6" w:space="0"/>
              <w:right w:val="single" w:color="auto" w:sz="4" w:space="0"/>
            </w:tcBorders>
            <w:noWrap/>
            <w:vAlign w:val="top"/>
          </w:tcPr>
          <w:p w14:paraId="40D1558B">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shd w:val="clear" w:color="auto" w:fill="FFFFFF"/>
              </w:rPr>
              <w:t>支持打印功能</w:t>
            </w:r>
          </w:p>
        </w:tc>
        <w:tc>
          <w:tcPr>
            <w:tcW w:w="2155" w:type="dxa"/>
            <w:tcBorders>
              <w:top w:val="single" w:color="auto" w:sz="6" w:space="0"/>
              <w:left w:val="single" w:color="auto" w:sz="4" w:space="0"/>
              <w:bottom w:val="single" w:color="auto" w:sz="6" w:space="0"/>
              <w:right w:val="single" w:color="auto" w:sz="6" w:space="0"/>
            </w:tcBorders>
            <w:noWrap/>
          </w:tcPr>
          <w:p w14:paraId="7E50FBF1">
            <w:pPr>
              <w:autoSpaceDE w:val="0"/>
              <w:autoSpaceDN w:val="0"/>
              <w:adjustRightInd w:val="0"/>
              <w:spacing w:line="280" w:lineRule="exact"/>
              <w:rPr>
                <w:rFonts w:hint="eastAsia" w:ascii="仿宋" w:hAnsi="仿宋" w:eastAsia="仿宋" w:cs="仿宋"/>
                <w:sz w:val="24"/>
                <w:szCs w:val="24"/>
                <w:lang w:val="zh-CN"/>
              </w:rPr>
            </w:pPr>
          </w:p>
        </w:tc>
      </w:tr>
      <w:tr w14:paraId="70DE23A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6AC4124">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3.38</w:t>
            </w:r>
          </w:p>
        </w:tc>
        <w:tc>
          <w:tcPr>
            <w:tcW w:w="5528" w:type="dxa"/>
            <w:tcBorders>
              <w:top w:val="single" w:color="auto" w:sz="6" w:space="0"/>
              <w:left w:val="single" w:color="auto" w:sz="4" w:space="0"/>
              <w:bottom w:val="single" w:color="auto" w:sz="6" w:space="0"/>
              <w:right w:val="single" w:color="auto" w:sz="4" w:space="0"/>
            </w:tcBorders>
            <w:noWrap/>
            <w:vAlign w:val="top"/>
          </w:tcPr>
          <w:p w14:paraId="0FEC9983">
            <w:pPr>
              <w:autoSpaceDE w:val="0"/>
              <w:autoSpaceDN w:val="0"/>
              <w:adjustRightInd w:val="0"/>
              <w:spacing w:line="280" w:lineRule="exact"/>
              <w:rPr>
                <w:rFonts w:hint="default" w:ascii="仿宋" w:hAnsi="仿宋" w:eastAsia="仿宋" w:cs="仿宋"/>
                <w:color w:val="auto"/>
                <w:sz w:val="24"/>
                <w:szCs w:val="24"/>
                <w:lang w:val="en-US"/>
              </w:rPr>
            </w:pPr>
            <w:r>
              <w:rPr>
                <w:rFonts w:hint="eastAsia" w:ascii="仿宋" w:hAnsi="仿宋" w:eastAsia="仿宋" w:cs="仿宋"/>
                <w:color w:val="auto"/>
                <w:sz w:val="24"/>
                <w:szCs w:val="24"/>
                <w:shd w:val="clear" w:color="auto" w:fill="FFFFFF"/>
              </w:rPr>
              <w:t>监护仪放置位置做好固定所需配件及</w:t>
            </w:r>
            <w:r>
              <w:rPr>
                <w:rFonts w:hint="eastAsia" w:ascii="仿宋" w:hAnsi="仿宋" w:eastAsia="仿宋" w:cs="仿宋"/>
                <w:color w:val="auto"/>
                <w:sz w:val="24"/>
                <w:szCs w:val="24"/>
                <w:shd w:val="clear" w:color="auto" w:fill="FFFFFF"/>
                <w:lang w:val="en-US" w:eastAsia="zh-CN"/>
              </w:rPr>
              <w:t>安装工作，同时为中央监护站配置转动支架</w:t>
            </w:r>
          </w:p>
        </w:tc>
        <w:tc>
          <w:tcPr>
            <w:tcW w:w="2155" w:type="dxa"/>
            <w:tcBorders>
              <w:top w:val="single" w:color="auto" w:sz="6" w:space="0"/>
              <w:left w:val="single" w:color="auto" w:sz="4" w:space="0"/>
              <w:bottom w:val="single" w:color="auto" w:sz="6" w:space="0"/>
              <w:right w:val="single" w:color="auto" w:sz="6" w:space="0"/>
            </w:tcBorders>
            <w:noWrap/>
          </w:tcPr>
          <w:p w14:paraId="11295771">
            <w:pPr>
              <w:autoSpaceDE w:val="0"/>
              <w:autoSpaceDN w:val="0"/>
              <w:adjustRightInd w:val="0"/>
              <w:spacing w:line="280" w:lineRule="exact"/>
              <w:rPr>
                <w:rFonts w:hint="eastAsia" w:ascii="仿宋" w:hAnsi="仿宋" w:eastAsia="仿宋" w:cs="仿宋"/>
                <w:sz w:val="24"/>
                <w:szCs w:val="24"/>
                <w:lang w:val="zh-CN"/>
              </w:rPr>
            </w:pPr>
          </w:p>
        </w:tc>
      </w:tr>
      <w:tr w14:paraId="28885BD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8881439">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lang w:val="zh-CN"/>
              </w:rPr>
              <w:t>四、</w:t>
            </w:r>
          </w:p>
        </w:tc>
        <w:tc>
          <w:tcPr>
            <w:tcW w:w="5528" w:type="dxa"/>
            <w:tcBorders>
              <w:top w:val="single" w:color="auto" w:sz="6" w:space="0"/>
              <w:left w:val="single" w:color="auto" w:sz="4" w:space="0"/>
              <w:bottom w:val="single" w:color="auto" w:sz="6" w:space="0"/>
              <w:right w:val="single" w:color="auto" w:sz="4" w:space="0"/>
            </w:tcBorders>
            <w:noWrap/>
          </w:tcPr>
          <w:p w14:paraId="1F41B61E">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配置要求</w:t>
            </w:r>
          </w:p>
        </w:tc>
        <w:tc>
          <w:tcPr>
            <w:tcW w:w="2155" w:type="dxa"/>
            <w:tcBorders>
              <w:top w:val="single" w:color="auto" w:sz="6" w:space="0"/>
              <w:left w:val="single" w:color="auto" w:sz="4" w:space="0"/>
              <w:bottom w:val="single" w:color="auto" w:sz="6" w:space="0"/>
              <w:right w:val="single" w:color="auto" w:sz="6" w:space="0"/>
            </w:tcBorders>
            <w:noWrap/>
          </w:tcPr>
          <w:p w14:paraId="1EFF47CD">
            <w:pPr>
              <w:autoSpaceDE w:val="0"/>
              <w:autoSpaceDN w:val="0"/>
              <w:adjustRightInd w:val="0"/>
              <w:spacing w:line="280" w:lineRule="exact"/>
              <w:rPr>
                <w:rFonts w:hint="eastAsia" w:ascii="仿宋" w:hAnsi="仿宋" w:eastAsia="仿宋" w:cs="仿宋"/>
                <w:sz w:val="24"/>
                <w:szCs w:val="24"/>
              </w:rPr>
            </w:pPr>
          </w:p>
        </w:tc>
      </w:tr>
      <w:tr w14:paraId="15949AE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1243D6FA">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4.1</w:t>
            </w:r>
          </w:p>
        </w:tc>
        <w:tc>
          <w:tcPr>
            <w:tcW w:w="5528" w:type="dxa"/>
            <w:tcBorders>
              <w:top w:val="single" w:color="auto" w:sz="6" w:space="0"/>
              <w:left w:val="single" w:color="auto" w:sz="4" w:space="0"/>
              <w:bottom w:val="single" w:color="auto" w:sz="6" w:space="0"/>
              <w:right w:val="single" w:color="auto" w:sz="4" w:space="0"/>
            </w:tcBorders>
            <w:noWrap/>
            <w:vAlign w:val="center"/>
          </w:tcPr>
          <w:p w14:paraId="7C3457D1">
            <w:pPr>
              <w:rPr>
                <w:rFonts w:hint="eastAsia" w:ascii="仿宋" w:hAnsi="仿宋" w:eastAsia="仿宋" w:cs="仿宋"/>
                <w:color w:val="auto"/>
                <w:sz w:val="24"/>
                <w:szCs w:val="24"/>
              </w:rPr>
            </w:pPr>
            <w:r>
              <w:rPr>
                <w:rFonts w:hint="eastAsia" w:ascii="仿宋" w:hAnsi="仿宋" w:eastAsia="仿宋" w:cs="仿宋"/>
                <w:color w:val="auto"/>
                <w:sz w:val="24"/>
                <w:szCs w:val="24"/>
              </w:rPr>
              <w:t>新生儿监护仪主机 5 台（含电池 5 块）</w:t>
            </w:r>
          </w:p>
        </w:tc>
        <w:tc>
          <w:tcPr>
            <w:tcW w:w="2155" w:type="dxa"/>
            <w:tcBorders>
              <w:top w:val="single" w:color="auto" w:sz="6" w:space="0"/>
              <w:left w:val="single" w:color="auto" w:sz="4" w:space="0"/>
              <w:bottom w:val="single" w:color="auto" w:sz="6" w:space="0"/>
              <w:right w:val="single" w:color="auto" w:sz="6" w:space="0"/>
            </w:tcBorders>
            <w:noWrap/>
          </w:tcPr>
          <w:p w14:paraId="25AE1A20">
            <w:pPr>
              <w:autoSpaceDE w:val="0"/>
              <w:autoSpaceDN w:val="0"/>
              <w:adjustRightInd w:val="0"/>
              <w:spacing w:line="280" w:lineRule="exact"/>
              <w:rPr>
                <w:rFonts w:hint="eastAsia" w:ascii="仿宋" w:hAnsi="仿宋" w:eastAsia="仿宋" w:cs="仿宋"/>
                <w:sz w:val="24"/>
                <w:szCs w:val="24"/>
              </w:rPr>
            </w:pPr>
          </w:p>
        </w:tc>
      </w:tr>
      <w:tr w14:paraId="7986C0D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1D396B91">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4.2</w:t>
            </w:r>
          </w:p>
        </w:tc>
        <w:tc>
          <w:tcPr>
            <w:tcW w:w="5528" w:type="dxa"/>
            <w:tcBorders>
              <w:top w:val="single" w:color="auto" w:sz="6" w:space="0"/>
              <w:left w:val="single" w:color="auto" w:sz="4" w:space="0"/>
              <w:bottom w:val="single" w:color="auto" w:sz="6" w:space="0"/>
              <w:right w:val="single" w:color="auto" w:sz="4" w:space="0"/>
            </w:tcBorders>
            <w:noWrap/>
            <w:vAlign w:val="center"/>
          </w:tcPr>
          <w:p w14:paraId="675B717D">
            <w:pPr>
              <w:rPr>
                <w:rFonts w:hint="eastAsia" w:ascii="仿宋" w:hAnsi="仿宋" w:eastAsia="仿宋" w:cs="仿宋"/>
                <w:color w:val="auto"/>
                <w:sz w:val="24"/>
                <w:szCs w:val="24"/>
                <w:lang w:val="zh-CN"/>
              </w:rPr>
            </w:pPr>
            <w:r>
              <w:rPr>
                <w:rFonts w:hint="eastAsia" w:ascii="仿宋" w:hAnsi="仿宋" w:eastAsia="仿宋" w:cs="仿宋"/>
                <w:color w:val="auto"/>
                <w:sz w:val="24"/>
                <w:szCs w:val="24"/>
              </w:rPr>
              <w:t>新生儿心电附件包 5 套</w:t>
            </w:r>
          </w:p>
        </w:tc>
        <w:tc>
          <w:tcPr>
            <w:tcW w:w="2155" w:type="dxa"/>
            <w:tcBorders>
              <w:top w:val="single" w:color="auto" w:sz="6" w:space="0"/>
              <w:left w:val="single" w:color="auto" w:sz="4" w:space="0"/>
              <w:bottom w:val="single" w:color="auto" w:sz="6" w:space="0"/>
              <w:right w:val="single" w:color="auto" w:sz="6" w:space="0"/>
            </w:tcBorders>
            <w:noWrap/>
          </w:tcPr>
          <w:p w14:paraId="23465807">
            <w:pPr>
              <w:autoSpaceDE w:val="0"/>
              <w:autoSpaceDN w:val="0"/>
              <w:adjustRightInd w:val="0"/>
              <w:spacing w:line="280" w:lineRule="exact"/>
              <w:rPr>
                <w:rFonts w:hint="eastAsia" w:ascii="仿宋" w:hAnsi="仿宋" w:eastAsia="仿宋" w:cs="仿宋"/>
                <w:sz w:val="24"/>
                <w:szCs w:val="24"/>
                <w:lang w:val="zh-CN"/>
              </w:rPr>
            </w:pPr>
          </w:p>
        </w:tc>
      </w:tr>
      <w:tr w14:paraId="6AF0A3FA">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4C758DC">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4.3</w:t>
            </w:r>
          </w:p>
        </w:tc>
        <w:tc>
          <w:tcPr>
            <w:tcW w:w="5528" w:type="dxa"/>
            <w:tcBorders>
              <w:top w:val="single" w:color="auto" w:sz="6" w:space="0"/>
              <w:left w:val="single" w:color="auto" w:sz="4" w:space="0"/>
              <w:bottom w:val="single" w:color="auto" w:sz="6" w:space="0"/>
              <w:right w:val="single" w:color="auto" w:sz="4" w:space="0"/>
            </w:tcBorders>
            <w:noWrap/>
            <w:vAlign w:val="center"/>
          </w:tcPr>
          <w:p w14:paraId="632B8767">
            <w:pPr>
              <w:rPr>
                <w:rFonts w:hint="eastAsia" w:ascii="仿宋" w:hAnsi="仿宋" w:eastAsia="仿宋" w:cs="仿宋"/>
                <w:color w:val="auto"/>
                <w:sz w:val="24"/>
                <w:szCs w:val="24"/>
                <w:lang w:val="zh-CN"/>
              </w:rPr>
            </w:pPr>
            <w:r>
              <w:rPr>
                <w:rFonts w:hint="eastAsia" w:ascii="仿宋" w:hAnsi="仿宋" w:eastAsia="仿宋" w:cs="仿宋"/>
                <w:color w:val="auto"/>
                <w:sz w:val="24"/>
                <w:szCs w:val="24"/>
              </w:rPr>
              <w:t>新生儿血氧附件包 5 套</w:t>
            </w:r>
          </w:p>
        </w:tc>
        <w:tc>
          <w:tcPr>
            <w:tcW w:w="2155" w:type="dxa"/>
            <w:tcBorders>
              <w:top w:val="single" w:color="auto" w:sz="6" w:space="0"/>
              <w:left w:val="single" w:color="auto" w:sz="4" w:space="0"/>
              <w:bottom w:val="single" w:color="auto" w:sz="6" w:space="0"/>
              <w:right w:val="single" w:color="auto" w:sz="6" w:space="0"/>
            </w:tcBorders>
            <w:noWrap/>
          </w:tcPr>
          <w:p w14:paraId="096E4B69">
            <w:pPr>
              <w:autoSpaceDE w:val="0"/>
              <w:autoSpaceDN w:val="0"/>
              <w:adjustRightInd w:val="0"/>
              <w:spacing w:line="280" w:lineRule="exact"/>
              <w:rPr>
                <w:rFonts w:hint="eastAsia" w:ascii="仿宋" w:hAnsi="仿宋" w:eastAsia="仿宋" w:cs="仿宋"/>
                <w:sz w:val="24"/>
                <w:szCs w:val="24"/>
                <w:lang w:val="zh-CN"/>
              </w:rPr>
            </w:pPr>
          </w:p>
        </w:tc>
      </w:tr>
      <w:tr w14:paraId="0C5221A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A8573E1">
            <w:pPr>
              <w:rPr>
                <w:rFonts w:hint="eastAsia" w:ascii="仿宋" w:hAnsi="仿宋" w:eastAsia="仿宋" w:cs="仿宋"/>
                <w:color w:val="auto"/>
                <w:sz w:val="24"/>
                <w:szCs w:val="24"/>
              </w:rPr>
            </w:pPr>
            <w:r>
              <w:rPr>
                <w:rFonts w:hint="eastAsia" w:ascii="仿宋" w:hAnsi="仿宋" w:eastAsia="仿宋" w:cs="仿宋"/>
                <w:color w:val="auto"/>
                <w:sz w:val="24"/>
                <w:szCs w:val="24"/>
              </w:rPr>
              <w:t>4.4</w:t>
            </w:r>
          </w:p>
        </w:tc>
        <w:tc>
          <w:tcPr>
            <w:tcW w:w="5528" w:type="dxa"/>
            <w:tcBorders>
              <w:top w:val="single" w:color="auto" w:sz="6" w:space="0"/>
              <w:left w:val="single" w:color="auto" w:sz="4" w:space="0"/>
              <w:bottom w:val="single" w:color="auto" w:sz="6" w:space="0"/>
              <w:right w:val="single" w:color="auto" w:sz="4" w:space="0"/>
            </w:tcBorders>
            <w:noWrap/>
            <w:vAlign w:val="center"/>
          </w:tcPr>
          <w:p w14:paraId="14EB549C">
            <w:pPr>
              <w:rPr>
                <w:rFonts w:hint="eastAsia" w:ascii="仿宋" w:hAnsi="仿宋" w:eastAsia="仿宋" w:cs="仿宋"/>
                <w:color w:val="auto"/>
                <w:sz w:val="24"/>
                <w:szCs w:val="24"/>
                <w:lang w:val="zh-CN"/>
              </w:rPr>
            </w:pPr>
            <w:r>
              <w:rPr>
                <w:rFonts w:hint="eastAsia" w:ascii="仿宋" w:hAnsi="仿宋" w:eastAsia="仿宋" w:cs="仿宋"/>
                <w:color w:val="auto"/>
                <w:sz w:val="24"/>
                <w:szCs w:val="24"/>
              </w:rPr>
              <w:t>新生儿血压附件包 5 套（每套含3个尺寸不同的袖套）</w:t>
            </w:r>
          </w:p>
        </w:tc>
        <w:tc>
          <w:tcPr>
            <w:tcW w:w="2155" w:type="dxa"/>
            <w:tcBorders>
              <w:top w:val="single" w:color="auto" w:sz="6" w:space="0"/>
              <w:left w:val="single" w:color="auto" w:sz="4" w:space="0"/>
              <w:bottom w:val="single" w:color="auto" w:sz="6" w:space="0"/>
              <w:right w:val="single" w:color="auto" w:sz="6" w:space="0"/>
            </w:tcBorders>
            <w:noWrap/>
          </w:tcPr>
          <w:p w14:paraId="3D011632">
            <w:pPr>
              <w:autoSpaceDE w:val="0"/>
              <w:autoSpaceDN w:val="0"/>
              <w:adjustRightInd w:val="0"/>
              <w:spacing w:line="280" w:lineRule="exact"/>
              <w:rPr>
                <w:rFonts w:hint="eastAsia" w:ascii="仿宋" w:hAnsi="仿宋" w:eastAsia="仿宋" w:cs="仿宋"/>
                <w:sz w:val="24"/>
                <w:szCs w:val="24"/>
                <w:lang w:val="zh-CN"/>
              </w:rPr>
            </w:pPr>
          </w:p>
        </w:tc>
      </w:tr>
      <w:tr w14:paraId="5DE9241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C7C3667">
            <w:pPr>
              <w:rPr>
                <w:rFonts w:hint="eastAsia" w:ascii="仿宋" w:hAnsi="仿宋" w:eastAsia="仿宋" w:cs="仿宋"/>
                <w:color w:val="auto"/>
                <w:sz w:val="24"/>
                <w:szCs w:val="24"/>
              </w:rPr>
            </w:pPr>
            <w:r>
              <w:rPr>
                <w:rFonts w:hint="eastAsia" w:ascii="仿宋" w:hAnsi="仿宋" w:eastAsia="仿宋" w:cs="仿宋"/>
                <w:color w:val="auto"/>
                <w:sz w:val="24"/>
                <w:szCs w:val="24"/>
              </w:rPr>
              <w:t>4.5</w:t>
            </w:r>
          </w:p>
        </w:tc>
        <w:tc>
          <w:tcPr>
            <w:tcW w:w="5528" w:type="dxa"/>
            <w:tcBorders>
              <w:top w:val="single" w:color="auto" w:sz="6" w:space="0"/>
              <w:left w:val="single" w:color="auto" w:sz="4" w:space="0"/>
              <w:bottom w:val="single" w:color="auto" w:sz="6" w:space="0"/>
              <w:right w:val="single" w:color="auto" w:sz="4" w:space="0"/>
            </w:tcBorders>
            <w:noWrap/>
            <w:vAlign w:val="center"/>
          </w:tcPr>
          <w:p w14:paraId="41F90E27">
            <w:pPr>
              <w:rPr>
                <w:rFonts w:hint="eastAsia" w:ascii="仿宋" w:hAnsi="仿宋" w:eastAsia="仿宋" w:cs="仿宋"/>
                <w:color w:val="auto"/>
                <w:sz w:val="24"/>
                <w:szCs w:val="24"/>
                <w:lang w:val="zh-CN"/>
              </w:rPr>
            </w:pPr>
            <w:r>
              <w:rPr>
                <w:rFonts w:hint="eastAsia" w:ascii="仿宋" w:hAnsi="仿宋" w:eastAsia="仿宋" w:cs="仿宋"/>
                <w:color w:val="auto"/>
                <w:sz w:val="24"/>
                <w:szCs w:val="24"/>
              </w:rPr>
              <w:t>新生儿心电电极片 5包</w:t>
            </w:r>
          </w:p>
        </w:tc>
        <w:tc>
          <w:tcPr>
            <w:tcW w:w="2155" w:type="dxa"/>
            <w:tcBorders>
              <w:top w:val="single" w:color="auto" w:sz="6" w:space="0"/>
              <w:left w:val="single" w:color="auto" w:sz="4" w:space="0"/>
              <w:bottom w:val="single" w:color="auto" w:sz="6" w:space="0"/>
              <w:right w:val="single" w:color="auto" w:sz="6" w:space="0"/>
            </w:tcBorders>
            <w:noWrap/>
          </w:tcPr>
          <w:p w14:paraId="0BEF4F0A">
            <w:pPr>
              <w:autoSpaceDE w:val="0"/>
              <w:autoSpaceDN w:val="0"/>
              <w:adjustRightInd w:val="0"/>
              <w:spacing w:line="280" w:lineRule="exact"/>
              <w:rPr>
                <w:rFonts w:hint="eastAsia" w:ascii="仿宋" w:hAnsi="仿宋" w:eastAsia="仿宋" w:cs="仿宋"/>
                <w:sz w:val="24"/>
                <w:szCs w:val="24"/>
                <w:lang w:val="zh-CN"/>
              </w:rPr>
            </w:pPr>
          </w:p>
        </w:tc>
      </w:tr>
      <w:tr w14:paraId="5CF01EA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067EDF18">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4.</w:t>
            </w:r>
            <w:r>
              <w:rPr>
                <w:rFonts w:hint="eastAsia" w:ascii="仿宋" w:hAnsi="仿宋" w:eastAsia="仿宋" w:cs="仿宋"/>
                <w:color w:val="auto"/>
                <w:sz w:val="24"/>
                <w:szCs w:val="24"/>
                <w:lang w:val="en-US" w:eastAsia="zh-CN"/>
              </w:rPr>
              <w:t>6</w:t>
            </w:r>
          </w:p>
        </w:tc>
        <w:tc>
          <w:tcPr>
            <w:tcW w:w="5528" w:type="dxa"/>
            <w:tcBorders>
              <w:top w:val="single" w:color="auto" w:sz="6" w:space="0"/>
              <w:left w:val="single" w:color="auto" w:sz="4" w:space="0"/>
              <w:bottom w:val="single" w:color="auto" w:sz="6" w:space="0"/>
              <w:right w:val="single" w:color="auto" w:sz="4" w:space="0"/>
            </w:tcBorders>
            <w:noWrap/>
            <w:vAlign w:val="center"/>
          </w:tcPr>
          <w:p w14:paraId="2450DB96">
            <w:pPr>
              <w:rPr>
                <w:rFonts w:hint="eastAsia" w:ascii="仿宋" w:hAnsi="仿宋" w:eastAsia="仿宋" w:cs="仿宋"/>
                <w:color w:val="auto"/>
                <w:sz w:val="24"/>
                <w:szCs w:val="24"/>
              </w:rPr>
            </w:pPr>
            <w:r>
              <w:rPr>
                <w:rFonts w:hint="eastAsia" w:ascii="仿宋" w:hAnsi="仿宋" w:eastAsia="仿宋" w:cs="仿宋"/>
                <w:color w:val="auto"/>
                <w:sz w:val="24"/>
                <w:szCs w:val="24"/>
              </w:rPr>
              <w:t>新生儿监护仪</w:t>
            </w:r>
            <w:r>
              <w:rPr>
                <w:rFonts w:hint="eastAsia" w:ascii="仿宋" w:hAnsi="仿宋" w:eastAsia="仿宋" w:cs="仿宋"/>
                <w:color w:val="auto"/>
                <w:sz w:val="24"/>
                <w:szCs w:val="24"/>
                <w:lang w:val="en-US" w:eastAsia="zh-CN"/>
              </w:rPr>
              <w:t>吊塔</w:t>
            </w:r>
            <w:r>
              <w:rPr>
                <w:rFonts w:hint="eastAsia" w:ascii="仿宋" w:hAnsi="仿宋" w:eastAsia="仿宋" w:cs="仿宋"/>
                <w:color w:val="auto"/>
                <w:sz w:val="24"/>
                <w:szCs w:val="24"/>
              </w:rPr>
              <w:t>底座</w:t>
            </w:r>
            <w:r>
              <w:rPr>
                <w:rFonts w:hint="eastAsia" w:ascii="仿宋" w:hAnsi="仿宋" w:eastAsia="仿宋" w:cs="仿宋"/>
                <w:color w:val="auto"/>
                <w:sz w:val="24"/>
                <w:szCs w:val="24"/>
                <w:lang w:val="en-US"/>
              </w:rPr>
              <w:t>15</w:t>
            </w:r>
            <w:r>
              <w:rPr>
                <w:rFonts w:hint="eastAsia" w:ascii="仿宋" w:hAnsi="仿宋" w:eastAsia="仿宋" w:cs="仿宋"/>
                <w:color w:val="auto"/>
                <w:sz w:val="24"/>
                <w:szCs w:val="24"/>
              </w:rPr>
              <w:t>个</w:t>
            </w:r>
            <w:r>
              <w:rPr>
                <w:rFonts w:hint="eastAsia" w:ascii="仿宋" w:hAnsi="仿宋" w:eastAsia="仿宋" w:cs="仿宋"/>
                <w:color w:val="auto"/>
                <w:kern w:val="0"/>
                <w:sz w:val="24"/>
                <w:szCs w:val="24"/>
                <w:lang w:val="en-US" w:eastAsia="zh-CN"/>
              </w:rPr>
              <w:t>（不作同品牌要求）</w:t>
            </w:r>
          </w:p>
        </w:tc>
        <w:tc>
          <w:tcPr>
            <w:tcW w:w="2155" w:type="dxa"/>
            <w:tcBorders>
              <w:top w:val="single" w:color="auto" w:sz="6" w:space="0"/>
              <w:left w:val="single" w:color="auto" w:sz="4" w:space="0"/>
              <w:bottom w:val="single" w:color="auto" w:sz="6" w:space="0"/>
              <w:right w:val="single" w:color="auto" w:sz="6" w:space="0"/>
            </w:tcBorders>
            <w:noWrap/>
          </w:tcPr>
          <w:p w14:paraId="3016DD25">
            <w:pPr>
              <w:autoSpaceDE w:val="0"/>
              <w:autoSpaceDN w:val="0"/>
              <w:adjustRightInd w:val="0"/>
              <w:spacing w:line="280" w:lineRule="exact"/>
              <w:rPr>
                <w:rFonts w:hint="eastAsia" w:ascii="仿宋" w:hAnsi="仿宋" w:eastAsia="仿宋" w:cs="仿宋"/>
                <w:sz w:val="24"/>
                <w:szCs w:val="24"/>
                <w:lang w:val="zh-CN"/>
              </w:rPr>
            </w:pPr>
          </w:p>
        </w:tc>
      </w:tr>
      <w:tr w14:paraId="506C45E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7FA9AAE">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4.7</w:t>
            </w:r>
          </w:p>
        </w:tc>
        <w:tc>
          <w:tcPr>
            <w:tcW w:w="5528" w:type="dxa"/>
            <w:tcBorders>
              <w:top w:val="single" w:color="auto" w:sz="6" w:space="0"/>
              <w:left w:val="single" w:color="auto" w:sz="4" w:space="0"/>
              <w:bottom w:val="single" w:color="auto" w:sz="6" w:space="0"/>
              <w:right w:val="single" w:color="auto" w:sz="4" w:space="0"/>
            </w:tcBorders>
            <w:noWrap/>
            <w:vAlign w:val="center"/>
          </w:tcPr>
          <w:p w14:paraId="23B7BA20">
            <w:pPr>
              <w:rPr>
                <w:rFonts w:hint="eastAsia" w:ascii="仿宋" w:hAnsi="仿宋" w:eastAsia="仿宋" w:cs="仿宋"/>
                <w:sz w:val="24"/>
                <w:szCs w:val="24"/>
              </w:rPr>
            </w:pPr>
            <w:r>
              <w:rPr>
                <w:rFonts w:hint="eastAsia" w:ascii="仿宋" w:hAnsi="仿宋" w:eastAsia="仿宋" w:cs="仿宋"/>
                <w:sz w:val="24"/>
                <w:szCs w:val="24"/>
                <w:lang w:val="en-US" w:eastAsia="zh-CN"/>
              </w:rPr>
              <w:t>监护仪上墙支架5个</w:t>
            </w:r>
            <w:r>
              <w:rPr>
                <w:rFonts w:hint="eastAsia" w:ascii="仿宋" w:hAnsi="仿宋" w:eastAsia="仿宋" w:cs="仿宋"/>
                <w:color w:val="000000"/>
                <w:kern w:val="0"/>
                <w:sz w:val="24"/>
                <w:szCs w:val="24"/>
                <w:lang w:val="en-US" w:eastAsia="zh-CN"/>
              </w:rPr>
              <w:t>（不作同品牌要求）</w:t>
            </w:r>
          </w:p>
        </w:tc>
        <w:tc>
          <w:tcPr>
            <w:tcW w:w="2155" w:type="dxa"/>
            <w:tcBorders>
              <w:top w:val="single" w:color="auto" w:sz="6" w:space="0"/>
              <w:left w:val="single" w:color="auto" w:sz="4" w:space="0"/>
              <w:bottom w:val="single" w:color="auto" w:sz="6" w:space="0"/>
              <w:right w:val="single" w:color="auto" w:sz="6" w:space="0"/>
            </w:tcBorders>
            <w:noWrap/>
          </w:tcPr>
          <w:p w14:paraId="2191F834">
            <w:pPr>
              <w:autoSpaceDE w:val="0"/>
              <w:autoSpaceDN w:val="0"/>
              <w:adjustRightInd w:val="0"/>
              <w:spacing w:line="280" w:lineRule="exact"/>
              <w:rPr>
                <w:rFonts w:hint="eastAsia" w:ascii="仿宋" w:hAnsi="仿宋" w:eastAsia="仿宋" w:cs="仿宋"/>
                <w:sz w:val="24"/>
                <w:szCs w:val="24"/>
                <w:lang w:val="zh-CN"/>
              </w:rPr>
            </w:pPr>
          </w:p>
        </w:tc>
      </w:tr>
      <w:tr w14:paraId="742F39F4">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1A1FD819">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4.8</w:t>
            </w:r>
          </w:p>
        </w:tc>
        <w:tc>
          <w:tcPr>
            <w:tcW w:w="5528" w:type="dxa"/>
            <w:tcBorders>
              <w:top w:val="single" w:color="auto" w:sz="6" w:space="0"/>
              <w:left w:val="single" w:color="auto" w:sz="4" w:space="0"/>
              <w:bottom w:val="single" w:color="auto" w:sz="6" w:space="0"/>
              <w:right w:val="single" w:color="auto" w:sz="4" w:space="0"/>
            </w:tcBorders>
            <w:noWrap/>
            <w:vAlign w:val="center"/>
          </w:tcPr>
          <w:p w14:paraId="2BE6DE79">
            <w:pPr>
              <w:rPr>
                <w:rFonts w:hint="eastAsia" w:ascii="仿宋" w:hAnsi="仿宋" w:eastAsia="仿宋" w:cs="仿宋"/>
                <w:sz w:val="24"/>
                <w:szCs w:val="24"/>
              </w:rPr>
            </w:pPr>
            <w:r>
              <w:rPr>
                <w:rFonts w:hint="eastAsia" w:ascii="仿宋" w:hAnsi="仿宋" w:eastAsia="仿宋" w:cs="仿宋"/>
                <w:sz w:val="24"/>
                <w:szCs w:val="24"/>
                <w:lang w:val="en-US" w:eastAsia="zh-CN"/>
              </w:rPr>
              <w:t>监护站显示屏伸缩支架5个</w:t>
            </w:r>
            <w:r>
              <w:rPr>
                <w:rFonts w:hint="eastAsia" w:ascii="仿宋" w:hAnsi="仿宋" w:eastAsia="仿宋" w:cs="仿宋"/>
                <w:color w:val="000000"/>
                <w:kern w:val="0"/>
                <w:sz w:val="24"/>
                <w:szCs w:val="24"/>
                <w:lang w:val="en-US" w:eastAsia="zh-CN"/>
              </w:rPr>
              <w:t>（不作同品牌要求）</w:t>
            </w:r>
          </w:p>
        </w:tc>
        <w:tc>
          <w:tcPr>
            <w:tcW w:w="2155" w:type="dxa"/>
            <w:tcBorders>
              <w:top w:val="single" w:color="auto" w:sz="6" w:space="0"/>
              <w:left w:val="single" w:color="auto" w:sz="4" w:space="0"/>
              <w:bottom w:val="single" w:color="auto" w:sz="6" w:space="0"/>
              <w:right w:val="single" w:color="auto" w:sz="6" w:space="0"/>
            </w:tcBorders>
            <w:noWrap/>
          </w:tcPr>
          <w:p w14:paraId="222C8990">
            <w:pPr>
              <w:autoSpaceDE w:val="0"/>
              <w:autoSpaceDN w:val="0"/>
              <w:adjustRightInd w:val="0"/>
              <w:spacing w:line="280" w:lineRule="exact"/>
              <w:rPr>
                <w:rFonts w:hint="eastAsia" w:ascii="仿宋" w:hAnsi="仿宋" w:eastAsia="仿宋" w:cs="仿宋"/>
                <w:sz w:val="24"/>
                <w:szCs w:val="24"/>
                <w:lang w:val="zh-CN"/>
              </w:rPr>
            </w:pPr>
          </w:p>
        </w:tc>
      </w:tr>
      <w:tr w14:paraId="257B26A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5E722118">
            <w:pPr>
              <w:autoSpaceDE w:val="0"/>
              <w:autoSpaceDN w:val="0"/>
              <w:adjustRightInd w:val="0"/>
              <w:spacing w:line="280" w:lineRule="exact"/>
              <w:jc w:val="lef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五</w:t>
            </w:r>
            <w:r>
              <w:rPr>
                <w:rFonts w:hint="eastAsia" w:ascii="仿宋" w:hAnsi="仿宋" w:eastAsia="仿宋" w:cs="仿宋"/>
                <w:b/>
                <w:bCs/>
                <w:color w:val="auto"/>
                <w:sz w:val="24"/>
                <w:szCs w:val="24"/>
                <w:lang w:val="zh-CN"/>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27FC15BC">
            <w:pPr>
              <w:autoSpaceDE w:val="0"/>
              <w:autoSpaceDN w:val="0"/>
              <w:adjustRightInd w:val="0"/>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rPr>
              <w:t>售后服务</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A4BA1CE">
            <w:pPr>
              <w:autoSpaceDE w:val="0"/>
              <w:autoSpaceDN w:val="0"/>
              <w:adjustRightInd w:val="0"/>
              <w:spacing w:line="280" w:lineRule="exact"/>
              <w:rPr>
                <w:rFonts w:hint="eastAsia" w:ascii="仿宋" w:hAnsi="仿宋" w:eastAsia="仿宋" w:cs="仿宋"/>
                <w:color w:val="auto"/>
                <w:sz w:val="24"/>
                <w:szCs w:val="24"/>
                <w:lang w:val="zh-CN"/>
              </w:rPr>
            </w:pPr>
          </w:p>
        </w:tc>
      </w:tr>
      <w:tr w14:paraId="1154DD1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080341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2E3DD9F">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维修</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63EE2FF">
            <w:pPr>
              <w:autoSpaceDE w:val="0"/>
              <w:autoSpaceDN w:val="0"/>
              <w:adjustRightInd w:val="0"/>
              <w:spacing w:line="280" w:lineRule="exact"/>
              <w:rPr>
                <w:rFonts w:hint="eastAsia" w:ascii="仿宋" w:hAnsi="仿宋" w:eastAsia="仿宋" w:cs="仿宋"/>
                <w:color w:val="auto"/>
                <w:sz w:val="24"/>
                <w:szCs w:val="24"/>
                <w:lang w:val="zh-CN"/>
              </w:rPr>
            </w:pPr>
          </w:p>
        </w:tc>
      </w:tr>
      <w:tr w14:paraId="393F126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ABE7B29">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kern w:val="0"/>
                <w:sz w:val="24"/>
                <w:szCs w:val="24"/>
                <w:lang w:bidi="ar"/>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1620A3DB">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highlight w:val="none"/>
              </w:rPr>
              <w:t>设备验收合格，投入使用后</w:t>
            </w:r>
            <w:r>
              <w:rPr>
                <w:rFonts w:hint="eastAsia" w:ascii="仿宋" w:hAnsi="仿宋" w:eastAsia="仿宋" w:cs="仿宋"/>
                <w:color w:val="auto"/>
                <w:sz w:val="24"/>
                <w:szCs w:val="24"/>
                <w:highlight w:val="none"/>
                <w:lang w:val="en-US" w:eastAsia="zh-CN"/>
              </w:rPr>
              <w:t>免费整机保修五</w:t>
            </w:r>
            <w:r>
              <w:rPr>
                <w:rFonts w:hint="eastAsia" w:ascii="仿宋" w:hAnsi="仿宋" w:eastAsia="仿宋" w:cs="仿宋"/>
                <w:b/>
                <w:bCs/>
                <w:color w:val="FF0000"/>
                <w:sz w:val="24"/>
                <w:szCs w:val="24"/>
                <w:lang w:val="en-US" w:eastAsia="zh-CN"/>
              </w:rPr>
              <w:t>年</w:t>
            </w:r>
            <w:r>
              <w:rPr>
                <w:rFonts w:hint="eastAsia" w:ascii="仿宋" w:hAnsi="仿宋" w:eastAsia="仿宋" w:cs="仿宋"/>
                <w:color w:val="auto"/>
                <w:sz w:val="24"/>
                <w:szCs w:val="24"/>
                <w:highlight w:val="none"/>
              </w:rPr>
              <w:t>，需提供原厂保修承诺。保修后免收维修费，保证零配件供应8年以上；保修起始时间以医院验收合格，投入使用之日为准，不得用任何方式将设备到货至安装完毕验收后的该段时间，部分的或全部的计入设备的保修期</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1FEE0828">
            <w:pPr>
              <w:autoSpaceDE w:val="0"/>
              <w:autoSpaceDN w:val="0"/>
              <w:adjustRightInd w:val="0"/>
              <w:spacing w:line="280" w:lineRule="exact"/>
              <w:rPr>
                <w:rFonts w:hint="eastAsia" w:ascii="仿宋" w:hAnsi="仿宋" w:eastAsia="仿宋" w:cs="仿宋"/>
                <w:color w:val="auto"/>
                <w:sz w:val="24"/>
                <w:szCs w:val="24"/>
                <w:lang w:val="zh-CN"/>
              </w:rPr>
            </w:pPr>
          </w:p>
        </w:tc>
      </w:tr>
      <w:tr w14:paraId="4EBA6D0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4EC1A6D">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3F9A9CB9">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提供仪器电子版SOP文件、中英文操作手册和维修手册</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79CA8091">
            <w:pPr>
              <w:autoSpaceDE w:val="0"/>
              <w:autoSpaceDN w:val="0"/>
              <w:adjustRightInd w:val="0"/>
              <w:spacing w:line="280" w:lineRule="exact"/>
              <w:rPr>
                <w:rFonts w:hint="eastAsia" w:ascii="仿宋" w:hAnsi="仿宋" w:eastAsia="仿宋" w:cs="仿宋"/>
                <w:color w:val="auto"/>
                <w:sz w:val="24"/>
                <w:szCs w:val="24"/>
                <w:lang w:val="zh-CN"/>
              </w:rPr>
            </w:pPr>
          </w:p>
        </w:tc>
      </w:tr>
      <w:tr w14:paraId="6B6B1DF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7FAE74E">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0B867A86">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免费提供操作和维修培训（包含时间、地点、人次、内容以及到上级医院培训事宜）</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CC03F56">
            <w:pPr>
              <w:autoSpaceDE w:val="0"/>
              <w:autoSpaceDN w:val="0"/>
              <w:adjustRightInd w:val="0"/>
              <w:spacing w:line="280" w:lineRule="exact"/>
              <w:rPr>
                <w:rFonts w:hint="eastAsia" w:ascii="仿宋" w:hAnsi="仿宋" w:eastAsia="仿宋" w:cs="仿宋"/>
                <w:color w:val="auto"/>
                <w:sz w:val="24"/>
                <w:szCs w:val="24"/>
                <w:lang w:val="zh-CN"/>
              </w:rPr>
            </w:pPr>
          </w:p>
        </w:tc>
      </w:tr>
      <w:tr w14:paraId="6F2EAE9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792F6A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.1.4</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43F45C43">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维修响应时间</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个工作小时，24个工作小时未修复提供备品</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A904D86">
            <w:pPr>
              <w:autoSpaceDE w:val="0"/>
              <w:autoSpaceDN w:val="0"/>
              <w:adjustRightInd w:val="0"/>
              <w:spacing w:line="280" w:lineRule="exact"/>
              <w:rPr>
                <w:rFonts w:hint="eastAsia" w:ascii="仿宋" w:hAnsi="仿宋" w:eastAsia="仿宋" w:cs="仿宋"/>
                <w:color w:val="auto"/>
                <w:sz w:val="24"/>
                <w:szCs w:val="24"/>
                <w:lang w:val="zh-CN"/>
              </w:rPr>
            </w:pPr>
          </w:p>
        </w:tc>
      </w:tr>
      <w:tr w14:paraId="6E75E28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5A13688">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.1.5</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7B6735E6">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请注明售后服务（包括浙江地区维修力量说明）Service</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509B171">
            <w:pPr>
              <w:autoSpaceDE w:val="0"/>
              <w:autoSpaceDN w:val="0"/>
              <w:adjustRightInd w:val="0"/>
              <w:spacing w:line="280" w:lineRule="exact"/>
              <w:rPr>
                <w:rFonts w:hint="eastAsia" w:ascii="仿宋" w:hAnsi="仿宋" w:eastAsia="仿宋" w:cs="仿宋"/>
                <w:color w:val="auto"/>
                <w:sz w:val="24"/>
                <w:szCs w:val="24"/>
                <w:lang w:val="zh-CN"/>
              </w:rPr>
            </w:pPr>
          </w:p>
        </w:tc>
      </w:tr>
      <w:tr w14:paraId="0023DFA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0DAB4DF">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4DF601D7">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附加必备条件：</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D4C4B43">
            <w:pPr>
              <w:autoSpaceDE w:val="0"/>
              <w:autoSpaceDN w:val="0"/>
              <w:adjustRightInd w:val="0"/>
              <w:spacing w:line="280" w:lineRule="exact"/>
              <w:rPr>
                <w:rFonts w:hint="eastAsia" w:ascii="仿宋" w:hAnsi="仿宋" w:eastAsia="仿宋" w:cs="仿宋"/>
                <w:color w:val="auto"/>
                <w:sz w:val="24"/>
                <w:szCs w:val="24"/>
                <w:lang w:val="zh-CN"/>
              </w:rPr>
            </w:pPr>
          </w:p>
        </w:tc>
      </w:tr>
      <w:tr w14:paraId="7F4C75A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5B72EA50">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7B2736CB">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提供符合上述参数和配置要求的详细配置清单</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90F0A6B">
            <w:pPr>
              <w:autoSpaceDE w:val="0"/>
              <w:autoSpaceDN w:val="0"/>
              <w:adjustRightInd w:val="0"/>
              <w:spacing w:line="280" w:lineRule="exact"/>
              <w:rPr>
                <w:rFonts w:hint="eastAsia" w:ascii="仿宋" w:hAnsi="仿宋" w:eastAsia="仿宋" w:cs="仿宋"/>
                <w:color w:val="auto"/>
                <w:sz w:val="24"/>
                <w:szCs w:val="24"/>
                <w:lang w:val="zh-CN"/>
              </w:rPr>
            </w:pPr>
          </w:p>
        </w:tc>
      </w:tr>
      <w:tr w14:paraId="35C73A8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7999561">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11A146B1">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列出上述已明确选件及未作要求但可提供选件的清单</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26BD56A">
            <w:pPr>
              <w:autoSpaceDE w:val="0"/>
              <w:autoSpaceDN w:val="0"/>
              <w:adjustRightInd w:val="0"/>
              <w:spacing w:line="280" w:lineRule="exact"/>
              <w:rPr>
                <w:rFonts w:hint="eastAsia" w:ascii="仿宋" w:hAnsi="仿宋" w:eastAsia="仿宋" w:cs="仿宋"/>
                <w:color w:val="auto"/>
                <w:sz w:val="24"/>
                <w:szCs w:val="24"/>
                <w:lang w:val="zh-CN"/>
              </w:rPr>
            </w:pPr>
          </w:p>
        </w:tc>
      </w:tr>
      <w:tr w14:paraId="3F31AF4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D7A0E94">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1EFC7BA8">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所有配置为同品牌原装产品(除注明要求例外)</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6C173F4">
            <w:pPr>
              <w:autoSpaceDE w:val="0"/>
              <w:autoSpaceDN w:val="0"/>
              <w:adjustRightInd w:val="0"/>
              <w:spacing w:line="280" w:lineRule="exact"/>
              <w:rPr>
                <w:rFonts w:hint="eastAsia" w:ascii="仿宋" w:hAnsi="仿宋" w:eastAsia="仿宋" w:cs="仿宋"/>
                <w:color w:val="auto"/>
                <w:sz w:val="24"/>
                <w:szCs w:val="24"/>
                <w:lang w:val="zh-CN"/>
              </w:rPr>
            </w:pPr>
          </w:p>
        </w:tc>
      </w:tr>
      <w:tr w14:paraId="0E3C563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90DB936">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.2.4</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26CBD495">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所有设备必须是全新的，未曾使用过的原装产品</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81F2C33">
            <w:pPr>
              <w:autoSpaceDE w:val="0"/>
              <w:autoSpaceDN w:val="0"/>
              <w:adjustRightInd w:val="0"/>
              <w:spacing w:line="280" w:lineRule="exact"/>
              <w:rPr>
                <w:rFonts w:hint="eastAsia" w:ascii="仿宋" w:hAnsi="仿宋" w:eastAsia="仿宋" w:cs="仿宋"/>
                <w:color w:val="auto"/>
                <w:sz w:val="24"/>
                <w:szCs w:val="24"/>
                <w:lang w:val="zh-CN"/>
              </w:rPr>
            </w:pPr>
          </w:p>
        </w:tc>
      </w:tr>
      <w:tr w14:paraId="4FD1723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3C30DE8">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.2.5</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78CAFC63">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提供所投产品的详细彩页，如彩页中没有涉及到相关技术参数，提供原厂技术白皮书（DATASHEET）</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5FA4903">
            <w:pPr>
              <w:autoSpaceDE w:val="0"/>
              <w:autoSpaceDN w:val="0"/>
              <w:adjustRightInd w:val="0"/>
              <w:spacing w:line="280" w:lineRule="exact"/>
              <w:rPr>
                <w:rFonts w:hint="eastAsia" w:ascii="仿宋" w:hAnsi="仿宋" w:eastAsia="仿宋" w:cs="仿宋"/>
                <w:color w:val="auto"/>
                <w:sz w:val="24"/>
                <w:szCs w:val="24"/>
                <w:lang w:val="zh-CN"/>
              </w:rPr>
            </w:pPr>
          </w:p>
        </w:tc>
      </w:tr>
      <w:tr w14:paraId="3AD572C1">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center"/>
          </w:tcPr>
          <w:p w14:paraId="5F2CD53C">
            <w:pPr>
              <w:autoSpaceDE w:val="0"/>
              <w:autoSpaceDN w:val="0"/>
              <w:adjustRightInd w:val="0"/>
              <w:spacing w:line="280" w:lineRule="exact"/>
              <w:jc w:val="center"/>
              <w:rPr>
                <w:rFonts w:hint="eastAsia" w:ascii="仿宋" w:hAnsi="仿宋" w:eastAsia="仿宋" w:cs="仿宋"/>
                <w:kern w:val="0"/>
                <w:sz w:val="24"/>
                <w:szCs w:val="24"/>
                <w:lang w:bidi="ar"/>
              </w:rPr>
            </w:pPr>
          </w:p>
          <w:p w14:paraId="14409082">
            <w:pPr>
              <w:autoSpaceDE w:val="0"/>
              <w:autoSpaceDN w:val="0"/>
              <w:adjustRightInd w:val="0"/>
              <w:spacing w:line="280" w:lineRule="exact"/>
              <w:jc w:val="center"/>
              <w:rPr>
                <w:rFonts w:hint="eastAsia" w:ascii="仿宋" w:hAnsi="仿宋" w:eastAsia="仿宋" w:cs="仿宋"/>
                <w:kern w:val="0"/>
                <w:sz w:val="24"/>
                <w:szCs w:val="24"/>
                <w:lang w:bidi="ar"/>
              </w:rPr>
            </w:pPr>
          </w:p>
          <w:p w14:paraId="0DC701E6">
            <w:pPr>
              <w:autoSpaceDE w:val="0"/>
              <w:autoSpaceDN w:val="0"/>
              <w:adjustRightInd w:val="0"/>
              <w:spacing w:line="280" w:lineRule="exact"/>
              <w:jc w:val="center"/>
              <w:rPr>
                <w:rFonts w:hint="eastAsia" w:ascii="仿宋" w:hAnsi="仿宋" w:eastAsia="仿宋" w:cs="仿宋"/>
                <w:kern w:val="0"/>
                <w:sz w:val="24"/>
                <w:szCs w:val="24"/>
                <w:lang w:bidi="ar"/>
              </w:rPr>
            </w:pPr>
          </w:p>
          <w:p w14:paraId="085D9D3C">
            <w:pPr>
              <w:autoSpaceDE w:val="0"/>
              <w:autoSpaceDN w:val="0"/>
              <w:adjustRightInd w:val="0"/>
              <w:spacing w:line="280" w:lineRule="exact"/>
              <w:jc w:val="center"/>
              <w:rPr>
                <w:rFonts w:hint="eastAsia" w:ascii="仿宋" w:hAnsi="仿宋" w:eastAsia="仿宋" w:cs="仿宋"/>
                <w:kern w:val="0"/>
                <w:sz w:val="24"/>
                <w:szCs w:val="24"/>
                <w:lang w:bidi="ar"/>
              </w:rPr>
            </w:pPr>
          </w:p>
          <w:p w14:paraId="53382255">
            <w:pPr>
              <w:autoSpaceDE w:val="0"/>
              <w:autoSpaceDN w:val="0"/>
              <w:adjustRightInd w:val="0"/>
              <w:spacing w:line="280" w:lineRule="exact"/>
              <w:jc w:val="center"/>
              <w:rPr>
                <w:rFonts w:hint="eastAsia" w:ascii="仿宋" w:hAnsi="仿宋" w:eastAsia="仿宋" w:cs="仿宋"/>
                <w:kern w:val="0"/>
                <w:sz w:val="24"/>
                <w:szCs w:val="24"/>
                <w:lang w:bidi="ar"/>
              </w:rPr>
            </w:pPr>
          </w:p>
          <w:p w14:paraId="1CD829DF">
            <w:pPr>
              <w:autoSpaceDE w:val="0"/>
              <w:autoSpaceDN w:val="0"/>
              <w:adjustRightInd w:val="0"/>
              <w:spacing w:line="280" w:lineRule="exact"/>
              <w:jc w:val="center"/>
              <w:rPr>
                <w:rFonts w:hint="eastAsia" w:ascii="仿宋" w:hAnsi="仿宋" w:eastAsia="仿宋" w:cs="仿宋"/>
                <w:kern w:val="0"/>
                <w:sz w:val="24"/>
                <w:szCs w:val="24"/>
                <w:lang w:bidi="ar"/>
              </w:rPr>
            </w:pPr>
          </w:p>
          <w:p w14:paraId="0F6CF065">
            <w:pPr>
              <w:autoSpaceDE w:val="0"/>
              <w:autoSpaceDN w:val="0"/>
              <w:adjustRightInd w:val="0"/>
              <w:spacing w:line="280" w:lineRule="exact"/>
              <w:jc w:val="center"/>
              <w:rPr>
                <w:rFonts w:hint="eastAsia" w:ascii="仿宋" w:hAnsi="仿宋" w:eastAsia="仿宋" w:cs="仿宋"/>
                <w:color w:val="auto"/>
                <w:sz w:val="24"/>
                <w:szCs w:val="24"/>
                <w:lang w:val="en-US" w:eastAsia="zh-CN"/>
              </w:rPr>
            </w:pPr>
            <w:r>
              <w:rPr>
                <w:rFonts w:hint="eastAsia" w:ascii="仿宋" w:hAnsi="仿宋" w:eastAsia="仿宋" w:cs="仿宋"/>
                <w:kern w:val="0"/>
                <w:sz w:val="24"/>
                <w:szCs w:val="24"/>
                <w:lang w:bidi="ar"/>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2281EFFB">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6F7A5352">
            <w:pPr>
              <w:rPr>
                <w:rFonts w:hint="eastAsia" w:ascii="仿宋" w:hAnsi="仿宋" w:eastAsia="仿宋" w:cs="仿宋"/>
                <w:sz w:val="24"/>
                <w:szCs w:val="24"/>
                <w:lang w:eastAsia="zh-CN"/>
              </w:rPr>
            </w:pPr>
            <w:r>
              <w:rPr>
                <w:rFonts w:hint="eastAsia" w:ascii="仿宋" w:hAnsi="仿宋" w:eastAsia="仿宋" w:cs="仿宋"/>
                <w:sz w:val="24"/>
                <w:szCs w:val="24"/>
                <w:lang w:eastAsia="zh-CN"/>
              </w:rPr>
              <w:t>投标产品属于特种设备的，投标人应当提供压力容器制造许可证；属于消毒类产品的，</w:t>
            </w:r>
            <w:r>
              <w:rPr>
                <w:rFonts w:hint="eastAsia" w:ascii="仿宋" w:hAnsi="仿宋" w:eastAsia="仿宋" w:cs="仿宋"/>
                <w:sz w:val="24"/>
                <w:szCs w:val="24"/>
                <w:lang w:val="en-US" w:eastAsia="zh-CN"/>
              </w:rPr>
              <w:t>投标人</w:t>
            </w:r>
            <w:r>
              <w:rPr>
                <w:rFonts w:hint="eastAsia" w:ascii="仿宋" w:hAnsi="仿宋" w:eastAsia="仿宋" w:cs="仿宋"/>
                <w:sz w:val="24"/>
                <w:szCs w:val="24"/>
                <w:lang w:eastAsia="zh-CN"/>
              </w:rPr>
              <w:t>应当按照相关部门规定，提供相应资质证明材料。</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6BB5D86">
            <w:pPr>
              <w:autoSpaceDE w:val="0"/>
              <w:autoSpaceDN w:val="0"/>
              <w:adjustRightInd w:val="0"/>
              <w:spacing w:line="280" w:lineRule="exact"/>
              <w:rPr>
                <w:rFonts w:hint="eastAsia" w:ascii="仿宋" w:hAnsi="仿宋" w:eastAsia="仿宋" w:cs="仿宋"/>
                <w:color w:val="auto"/>
                <w:sz w:val="24"/>
                <w:szCs w:val="24"/>
                <w:lang w:val="zh-CN"/>
              </w:rPr>
            </w:pPr>
          </w:p>
        </w:tc>
      </w:tr>
      <w:tr w14:paraId="27EE7D8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F63DE3C">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六</w:t>
            </w:r>
            <w:r>
              <w:rPr>
                <w:rFonts w:hint="eastAsia" w:ascii="仿宋" w:hAnsi="仿宋" w:eastAsia="仿宋" w:cs="仿宋"/>
                <w:b/>
                <w:bCs/>
                <w:color w:val="auto"/>
                <w:sz w:val="24"/>
                <w:szCs w:val="24"/>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78B4DF2F">
            <w:pPr>
              <w:autoSpaceDE w:val="0"/>
              <w:autoSpaceDN w:val="0"/>
              <w:adjustRightInd w:val="0"/>
              <w:rPr>
                <w:rFonts w:hint="eastAsia" w:ascii="仿宋" w:hAnsi="仿宋" w:eastAsia="仿宋" w:cs="仿宋"/>
                <w:b/>
                <w:bCs/>
                <w:color w:val="auto"/>
                <w:sz w:val="24"/>
                <w:szCs w:val="24"/>
              </w:rPr>
            </w:pPr>
            <w:r>
              <w:rPr>
                <w:rFonts w:hint="eastAsia" w:ascii="仿宋" w:hAnsi="仿宋" w:eastAsia="仿宋" w:cs="仿宋"/>
                <w:b/>
                <w:bCs/>
                <w:color w:val="auto"/>
                <w:sz w:val="24"/>
                <w:szCs w:val="24"/>
              </w:rPr>
              <w:t>安装及验收要求</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34C7A13">
            <w:pPr>
              <w:autoSpaceDE w:val="0"/>
              <w:autoSpaceDN w:val="0"/>
              <w:adjustRightInd w:val="0"/>
              <w:spacing w:line="280" w:lineRule="exact"/>
              <w:rPr>
                <w:rFonts w:hint="eastAsia" w:ascii="仿宋" w:hAnsi="仿宋" w:eastAsia="仿宋" w:cs="仿宋"/>
                <w:color w:val="auto"/>
                <w:sz w:val="24"/>
                <w:szCs w:val="24"/>
                <w:lang w:val="zh-CN"/>
              </w:rPr>
            </w:pPr>
          </w:p>
        </w:tc>
      </w:tr>
      <w:tr w14:paraId="1779ACDA">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1999A86">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7BA8D039">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到货期：中标即日起</w:t>
            </w:r>
            <w:r>
              <w:rPr>
                <w:rFonts w:hint="eastAsia" w:ascii="仿宋" w:hAnsi="仿宋" w:eastAsia="仿宋" w:cs="仿宋"/>
                <w:color w:val="auto"/>
                <w:sz w:val="24"/>
                <w:szCs w:val="24"/>
                <w:highlight w:val="none"/>
                <w:lang w:val="en-US" w:eastAsia="zh-CN"/>
              </w:rPr>
              <w:t>30日</w:t>
            </w:r>
            <w:r>
              <w:rPr>
                <w:rFonts w:hint="eastAsia" w:ascii="仿宋" w:hAnsi="仿宋" w:eastAsia="仿宋" w:cs="仿宋"/>
                <w:color w:val="auto"/>
                <w:sz w:val="24"/>
                <w:szCs w:val="24"/>
                <w:highlight w:val="none"/>
              </w:rPr>
              <w:t>内；如有例外，可在合同中另行约定</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BB80FEA">
            <w:pPr>
              <w:autoSpaceDE w:val="0"/>
              <w:autoSpaceDN w:val="0"/>
              <w:adjustRightInd w:val="0"/>
              <w:spacing w:line="280" w:lineRule="exact"/>
              <w:rPr>
                <w:rFonts w:hint="eastAsia" w:ascii="仿宋" w:hAnsi="仿宋" w:eastAsia="仿宋" w:cs="仿宋"/>
                <w:color w:val="auto"/>
                <w:sz w:val="24"/>
                <w:szCs w:val="24"/>
                <w:lang w:val="zh-CN"/>
              </w:rPr>
            </w:pPr>
          </w:p>
        </w:tc>
      </w:tr>
      <w:tr w14:paraId="64EBD32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D5B98AD">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3A70EB5C">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安装地点：由销售方免费将货送至医院安装现场</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070148D9">
            <w:pPr>
              <w:autoSpaceDE w:val="0"/>
              <w:autoSpaceDN w:val="0"/>
              <w:adjustRightInd w:val="0"/>
              <w:spacing w:line="280" w:lineRule="exact"/>
              <w:rPr>
                <w:rFonts w:hint="eastAsia" w:ascii="仿宋" w:hAnsi="仿宋" w:eastAsia="仿宋" w:cs="仿宋"/>
                <w:color w:val="auto"/>
                <w:sz w:val="24"/>
                <w:szCs w:val="24"/>
                <w:lang w:val="zh-CN"/>
              </w:rPr>
            </w:pPr>
          </w:p>
        </w:tc>
      </w:tr>
      <w:tr w14:paraId="6FED617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5E5B3B7">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6ECCE12B">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安装完成时间：接用户通知后7个工作日内全部调试完成</w:t>
            </w:r>
            <w:r>
              <w:rPr>
                <w:rFonts w:hint="eastAsia" w:ascii="仿宋" w:hAnsi="仿宋" w:eastAsia="仿宋" w:cs="仿宋"/>
                <w:color w:val="auto"/>
                <w:sz w:val="24"/>
                <w:szCs w:val="24"/>
                <w:lang w:eastAsia="zh-CN"/>
              </w:rPr>
              <w:t>。全院布局系统联网项目在60日内全部调试完成。</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6262D68D">
            <w:pPr>
              <w:autoSpaceDE w:val="0"/>
              <w:autoSpaceDN w:val="0"/>
              <w:adjustRightInd w:val="0"/>
              <w:spacing w:line="280" w:lineRule="exact"/>
              <w:rPr>
                <w:rFonts w:hint="eastAsia" w:ascii="仿宋" w:hAnsi="仿宋" w:eastAsia="仿宋" w:cs="仿宋"/>
                <w:color w:val="auto"/>
                <w:sz w:val="24"/>
                <w:szCs w:val="24"/>
                <w:lang w:val="zh-CN"/>
              </w:rPr>
            </w:pPr>
          </w:p>
        </w:tc>
      </w:tr>
      <w:tr w14:paraId="2C76C05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71CABB8">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.4</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4E119C8">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安装标准：符合国家有关安全技术规范和技术标准，负责医院安装工作。设备进场安装期间对医院原有装饰面或构造物有破坏的需按原做法要求进行修复。设备安装产生的垃圾由中标单位负责处理外运</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0B851148">
            <w:pPr>
              <w:autoSpaceDE w:val="0"/>
              <w:autoSpaceDN w:val="0"/>
              <w:adjustRightInd w:val="0"/>
              <w:spacing w:line="280" w:lineRule="exact"/>
              <w:rPr>
                <w:rFonts w:hint="eastAsia" w:ascii="仿宋" w:hAnsi="仿宋" w:eastAsia="仿宋" w:cs="仿宋"/>
                <w:color w:val="auto"/>
                <w:sz w:val="24"/>
                <w:szCs w:val="24"/>
                <w:lang w:val="zh-CN"/>
              </w:rPr>
            </w:pPr>
          </w:p>
        </w:tc>
      </w:tr>
      <w:tr w14:paraId="5295F42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B7CC046">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.5</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8A8A355">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验收标准：应与产品原始样本技术数据及标书技术文件一致，符合国家有关技术规范和技术标准</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984DB7B">
            <w:pPr>
              <w:autoSpaceDE w:val="0"/>
              <w:autoSpaceDN w:val="0"/>
              <w:adjustRightInd w:val="0"/>
              <w:spacing w:line="280" w:lineRule="exact"/>
              <w:rPr>
                <w:rFonts w:hint="eastAsia" w:ascii="仿宋" w:hAnsi="仿宋" w:eastAsia="仿宋" w:cs="仿宋"/>
                <w:color w:val="auto"/>
                <w:sz w:val="24"/>
                <w:szCs w:val="24"/>
                <w:lang w:val="zh-CN"/>
              </w:rPr>
            </w:pPr>
          </w:p>
        </w:tc>
      </w:tr>
      <w:tr w14:paraId="7CD544B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5BE6BF8F">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.6</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0B6D614E">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如是计量强制检定设备，验收时需提供计量合格证</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6B93D18D">
            <w:pPr>
              <w:autoSpaceDE w:val="0"/>
              <w:autoSpaceDN w:val="0"/>
              <w:adjustRightInd w:val="0"/>
              <w:spacing w:line="280" w:lineRule="exact"/>
              <w:rPr>
                <w:rFonts w:hint="eastAsia" w:ascii="仿宋" w:hAnsi="仿宋" w:eastAsia="仿宋" w:cs="仿宋"/>
                <w:color w:val="auto"/>
                <w:sz w:val="24"/>
                <w:szCs w:val="24"/>
                <w:lang w:val="zh-CN"/>
              </w:rPr>
            </w:pPr>
          </w:p>
        </w:tc>
      </w:tr>
      <w:tr w14:paraId="29ED941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C48572D">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lang w:bidi="ar"/>
              </w:rPr>
              <w:t>★</w:t>
            </w:r>
            <w:r>
              <w:rPr>
                <w:rFonts w:hint="eastAsia" w:ascii="仿宋" w:hAnsi="仿宋" w:eastAsia="仿宋" w:cs="仿宋"/>
                <w:color w:val="auto"/>
                <w:kern w:val="0"/>
                <w:sz w:val="24"/>
                <w:szCs w:val="24"/>
                <w:lang w:val="en-US" w:eastAsia="zh-CN" w:bidi="ar"/>
              </w:rPr>
              <w:t>6.7</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A0369E5">
            <w:pPr>
              <w:autoSpaceDE w:val="0"/>
              <w:autoSpaceDN w:val="0"/>
              <w:adjustRightInd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供应商应当根据医院管理要求，将提供的设备接入全院相关信息系统，并承担接口费用，提供的设备应当允许医院其他系统接入。确因设备本身无此功能难以实现的，须经医院信息、设备管理部门同意。</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57E3B71">
            <w:pPr>
              <w:autoSpaceDE w:val="0"/>
              <w:autoSpaceDN w:val="0"/>
              <w:adjustRightInd w:val="0"/>
              <w:spacing w:line="280" w:lineRule="exact"/>
              <w:rPr>
                <w:rFonts w:hint="eastAsia" w:ascii="仿宋" w:hAnsi="仿宋" w:eastAsia="仿宋" w:cs="仿宋"/>
                <w:color w:val="auto"/>
                <w:sz w:val="24"/>
                <w:szCs w:val="24"/>
                <w:lang w:val="zh-CN"/>
              </w:rPr>
            </w:pPr>
          </w:p>
        </w:tc>
      </w:tr>
      <w:tr w14:paraId="73EBFA5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2BD6419">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70782F4F">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付款方式：按《浙江省财政厅关于进一步发挥政府采购政策功能全力推动经济稳进提质的通知》（浙财采监〔2022〕3号）等文件要求执行，具体付款方式由双方协商后在合同中明确。</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29E0E1F">
            <w:pPr>
              <w:autoSpaceDE w:val="0"/>
              <w:autoSpaceDN w:val="0"/>
              <w:adjustRightInd w:val="0"/>
              <w:spacing w:line="280" w:lineRule="exact"/>
              <w:rPr>
                <w:rFonts w:hint="eastAsia" w:ascii="仿宋" w:hAnsi="仿宋" w:eastAsia="仿宋" w:cs="仿宋"/>
                <w:color w:val="auto"/>
                <w:sz w:val="24"/>
                <w:szCs w:val="24"/>
                <w:lang w:val="zh-CN"/>
              </w:rPr>
            </w:pPr>
          </w:p>
        </w:tc>
      </w:tr>
      <w:tr w14:paraId="76DA1C6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0690922">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八</w:t>
            </w:r>
            <w:r>
              <w:rPr>
                <w:rFonts w:hint="eastAsia" w:ascii="仿宋" w:hAnsi="仿宋" w:eastAsia="仿宋" w:cs="仿宋"/>
                <w:b/>
                <w:bCs/>
                <w:color w:val="auto"/>
                <w:sz w:val="24"/>
                <w:szCs w:val="24"/>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759A2270">
            <w:pPr>
              <w:autoSpaceDE w:val="0"/>
              <w:autoSpaceDN w:val="0"/>
              <w:adjustRightInd w:val="0"/>
              <w:rPr>
                <w:rFonts w:hint="eastAsia" w:ascii="仿宋" w:hAnsi="仿宋" w:eastAsia="仿宋" w:cs="仿宋"/>
                <w:b/>
                <w:bCs/>
                <w:color w:val="auto"/>
                <w:sz w:val="24"/>
                <w:szCs w:val="24"/>
              </w:rPr>
            </w:pPr>
            <w:r>
              <w:rPr>
                <w:rFonts w:hint="eastAsia" w:ascii="仿宋" w:hAnsi="仿宋" w:eastAsia="仿宋" w:cs="仿宋"/>
                <w:b/>
                <w:bCs/>
                <w:color w:val="auto"/>
                <w:sz w:val="24"/>
                <w:szCs w:val="24"/>
              </w:rPr>
              <w:t>其他</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1DA35D98">
            <w:pPr>
              <w:autoSpaceDE w:val="0"/>
              <w:autoSpaceDN w:val="0"/>
              <w:adjustRightInd w:val="0"/>
              <w:spacing w:line="280" w:lineRule="exact"/>
              <w:rPr>
                <w:rFonts w:hint="eastAsia" w:ascii="仿宋" w:hAnsi="仿宋" w:eastAsia="仿宋" w:cs="仿宋"/>
                <w:color w:val="auto"/>
                <w:sz w:val="24"/>
                <w:szCs w:val="24"/>
                <w:lang w:val="zh-CN"/>
              </w:rPr>
            </w:pPr>
          </w:p>
        </w:tc>
      </w:tr>
      <w:tr w14:paraId="0EDABB7A">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B389F01">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1A7BEF4B">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请注明进入市场时间 Year first sold</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0C37A396">
            <w:pPr>
              <w:autoSpaceDE w:val="0"/>
              <w:autoSpaceDN w:val="0"/>
              <w:adjustRightInd w:val="0"/>
              <w:spacing w:line="280" w:lineRule="exact"/>
              <w:rPr>
                <w:rFonts w:hint="eastAsia" w:ascii="仿宋" w:hAnsi="仿宋" w:eastAsia="仿宋" w:cs="仿宋"/>
                <w:color w:val="auto"/>
                <w:sz w:val="24"/>
                <w:szCs w:val="24"/>
                <w:lang w:val="zh-CN"/>
              </w:rPr>
            </w:pPr>
          </w:p>
        </w:tc>
      </w:tr>
      <w:tr w14:paraId="2C98141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71BD1CF">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3EACE682">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请提供国内医院投标机型安装台数 Number sold</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85A4ACC">
            <w:pPr>
              <w:autoSpaceDE w:val="0"/>
              <w:autoSpaceDN w:val="0"/>
              <w:adjustRightInd w:val="0"/>
              <w:spacing w:line="280" w:lineRule="exact"/>
              <w:rPr>
                <w:rFonts w:hint="eastAsia" w:ascii="仿宋" w:hAnsi="仿宋" w:eastAsia="仿宋" w:cs="仿宋"/>
                <w:color w:val="auto"/>
                <w:sz w:val="24"/>
                <w:szCs w:val="24"/>
                <w:lang w:val="zh-CN"/>
              </w:rPr>
            </w:pPr>
          </w:p>
        </w:tc>
      </w:tr>
      <w:tr w14:paraId="204B935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5475206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D98F598">
            <w:pPr>
              <w:autoSpaceDE w:val="0"/>
              <w:autoSpaceDN w:val="0"/>
              <w:adjustRightInd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请注明软件最新版本 LAST UPDATED</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机器配套软件为最新版本。</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FD67156">
            <w:pPr>
              <w:autoSpaceDE w:val="0"/>
              <w:autoSpaceDN w:val="0"/>
              <w:adjustRightInd w:val="0"/>
              <w:spacing w:line="280" w:lineRule="exact"/>
              <w:rPr>
                <w:rFonts w:hint="eastAsia" w:ascii="仿宋" w:hAnsi="仿宋" w:eastAsia="仿宋" w:cs="仿宋"/>
                <w:color w:val="auto"/>
                <w:sz w:val="24"/>
                <w:szCs w:val="24"/>
                <w:lang w:val="zh-CN"/>
              </w:rPr>
            </w:pPr>
          </w:p>
        </w:tc>
      </w:tr>
    </w:tbl>
    <w:p w14:paraId="5DBA0333">
      <w:pPr>
        <w:spacing w:line="440" w:lineRule="exact"/>
        <w:ind w:right="420"/>
        <w:rPr>
          <w:rFonts w:hint="eastAsia" w:ascii="仿宋" w:hAnsi="仿宋" w:eastAsia="仿宋" w:cs="仿宋"/>
          <w:b/>
          <w:color w:val="000000"/>
          <w:sz w:val="24"/>
          <w:szCs w:val="24"/>
          <w:lang w:val="en-US" w:eastAsia="zh-CN"/>
        </w:rPr>
      </w:pPr>
      <w:r>
        <w:rPr>
          <w:rFonts w:hint="eastAsia" w:ascii="仿宋" w:hAnsi="仿宋" w:eastAsia="仿宋" w:cs="仿宋"/>
          <w:b/>
          <w:bCs/>
          <w:color w:val="000000"/>
          <w:sz w:val="24"/>
          <w:szCs w:val="24"/>
          <w:lang w:val="en-US" w:eastAsia="zh-CN"/>
        </w:rPr>
        <w:br w:type="textWrapping"/>
      </w: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lang w:val="en-US" w:eastAsia="zh-CN"/>
        </w:rPr>
        <w:t>五</w:t>
      </w: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rPr>
        <w:t>注册证类别：</w:t>
      </w:r>
      <w:r>
        <w:rPr>
          <w:rFonts w:hint="eastAsia" w:ascii="仿宋" w:hAnsi="仿宋" w:eastAsia="仿宋" w:cs="仿宋"/>
          <w:b/>
          <w:bCs/>
          <w:color w:val="000000"/>
          <w:sz w:val="24"/>
          <w:szCs w:val="24"/>
          <w:lang w:val="en-US" w:eastAsia="zh-CN"/>
        </w:rPr>
        <w:t>第三类医疗器械。</w:t>
      </w:r>
    </w:p>
    <w:p w14:paraId="7F69CAC5">
      <w:pPr>
        <w:spacing w:line="440" w:lineRule="exact"/>
        <w:ind w:right="420" w:firstLine="482" w:firstLineChars="200"/>
        <w:rPr>
          <w:rFonts w:hint="eastAsia" w:ascii="仿宋" w:hAnsi="仿宋" w:eastAsia="仿宋" w:cs="仿宋"/>
          <w:b/>
          <w:bCs/>
          <w:color w:val="000000"/>
          <w:sz w:val="24"/>
          <w:szCs w:val="24"/>
          <w:lang w:val="en-US" w:eastAsia="zh-CN"/>
        </w:rPr>
      </w:pPr>
    </w:p>
    <w:p w14:paraId="302AACE4">
      <w:pPr>
        <w:rPr>
          <w:rFonts w:hint="eastAsia" w:ascii="仿宋" w:hAnsi="仿宋" w:eastAsia="仿宋" w:cs="仿宋"/>
          <w:b/>
          <w:color w:val="auto"/>
          <w:sz w:val="24"/>
          <w:szCs w:val="24"/>
        </w:rPr>
      </w:pPr>
      <w:r>
        <w:rPr>
          <w:rFonts w:hint="eastAsia" w:ascii="仿宋" w:hAnsi="仿宋" w:eastAsia="仿宋" w:cs="仿宋"/>
          <w:b/>
          <w:color w:val="auto"/>
          <w:sz w:val="24"/>
          <w:szCs w:val="24"/>
        </w:rPr>
        <w:br w:type="page"/>
      </w:r>
    </w:p>
    <w:p w14:paraId="0DF07D47">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3D1CF233">
      <w:pPr>
        <w:pStyle w:val="23"/>
        <w:spacing w:after="0"/>
        <w:jc w:val="center"/>
        <w:rPr>
          <w:rFonts w:hint="eastAsia" w:ascii="仿宋" w:hAnsi="仿宋" w:eastAsia="仿宋" w:cs="仿宋"/>
          <w:b/>
          <w:bCs/>
          <w:color w:val="auto"/>
          <w:spacing w:val="-20"/>
          <w:kern w:val="44"/>
          <w:sz w:val="48"/>
          <w:szCs w:val="48"/>
        </w:rPr>
      </w:pPr>
    </w:p>
    <w:p w14:paraId="3F83E53F">
      <w:pPr>
        <w:rPr>
          <w:rFonts w:hint="eastAsia" w:ascii="仿宋" w:hAnsi="仿宋" w:eastAsia="仿宋" w:cs="仿宋"/>
          <w:sz w:val="24"/>
          <w:u w:val="single"/>
        </w:rPr>
      </w:pPr>
      <w:r>
        <w:rPr>
          <w:rFonts w:hint="eastAsia" w:ascii="仿宋" w:hAnsi="仿宋" w:eastAsia="仿宋" w:cs="仿宋"/>
          <w:sz w:val="24"/>
        </w:rPr>
        <w:t>合同编号：</w:t>
      </w:r>
    </w:p>
    <w:p w14:paraId="0F1A6B76">
      <w:pPr>
        <w:pStyle w:val="23"/>
        <w:spacing w:after="0"/>
        <w:jc w:val="center"/>
        <w:rPr>
          <w:rFonts w:hint="eastAsia" w:ascii="仿宋" w:hAnsi="仿宋" w:eastAsia="仿宋" w:cs="仿宋"/>
          <w:b/>
          <w:bCs/>
          <w:color w:val="auto"/>
          <w:spacing w:val="-20"/>
          <w:kern w:val="44"/>
          <w:sz w:val="48"/>
          <w:szCs w:val="48"/>
        </w:rPr>
      </w:pPr>
    </w:p>
    <w:p w14:paraId="3958638D">
      <w:pPr>
        <w:pStyle w:val="23"/>
        <w:spacing w:after="0"/>
        <w:jc w:val="center"/>
        <w:rPr>
          <w:rFonts w:hint="eastAsia" w:ascii="仿宋" w:hAnsi="仿宋" w:eastAsia="仿宋" w:cs="仿宋"/>
          <w:b/>
          <w:bCs/>
          <w:color w:val="auto"/>
          <w:spacing w:val="-20"/>
          <w:kern w:val="44"/>
          <w:sz w:val="48"/>
          <w:szCs w:val="48"/>
        </w:rPr>
      </w:pPr>
    </w:p>
    <w:p w14:paraId="659EB702">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9A6C1F1">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941759D">
      <w:pPr>
        <w:rPr>
          <w:rFonts w:hint="eastAsia" w:ascii="仿宋" w:hAnsi="仿宋" w:eastAsia="仿宋" w:cs="仿宋"/>
          <w:b/>
          <w:bCs/>
          <w:color w:val="auto"/>
          <w:spacing w:val="-20"/>
          <w:kern w:val="44"/>
          <w:sz w:val="40"/>
          <w:szCs w:val="40"/>
        </w:rPr>
      </w:pPr>
    </w:p>
    <w:p w14:paraId="10109978">
      <w:pPr>
        <w:rPr>
          <w:rFonts w:hint="eastAsia" w:ascii="仿宋" w:hAnsi="仿宋" w:eastAsia="仿宋" w:cs="仿宋"/>
          <w:b/>
          <w:bCs/>
          <w:color w:val="auto"/>
          <w:spacing w:val="-20"/>
          <w:kern w:val="44"/>
          <w:sz w:val="40"/>
          <w:szCs w:val="40"/>
        </w:rPr>
      </w:pPr>
    </w:p>
    <w:p w14:paraId="494C91A1">
      <w:pPr>
        <w:rPr>
          <w:rFonts w:hint="eastAsia" w:ascii="仿宋" w:hAnsi="仿宋" w:eastAsia="仿宋" w:cs="仿宋"/>
          <w:b/>
          <w:bCs/>
          <w:color w:val="auto"/>
          <w:spacing w:val="-20"/>
          <w:kern w:val="44"/>
          <w:sz w:val="40"/>
          <w:szCs w:val="40"/>
        </w:rPr>
      </w:pPr>
    </w:p>
    <w:p w14:paraId="55FCFD6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3F7EBCB">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79118072">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111FB50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30AF1927">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5EDBADD8">
      <w:pPr>
        <w:rPr>
          <w:rFonts w:hint="eastAsia" w:ascii="仿宋" w:hAnsi="仿宋" w:eastAsia="仿宋" w:cs="仿宋"/>
          <w:color w:val="auto"/>
        </w:rPr>
      </w:pPr>
    </w:p>
    <w:p w14:paraId="51FA1390">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7330F35">
      <w:pPr>
        <w:rPr>
          <w:rFonts w:hint="eastAsia" w:ascii="仿宋" w:hAnsi="仿宋" w:eastAsia="仿宋" w:cs="仿宋"/>
          <w:color w:val="auto"/>
          <w:sz w:val="44"/>
          <w:szCs w:val="44"/>
        </w:rPr>
      </w:pPr>
    </w:p>
    <w:p w14:paraId="692407B3">
      <w:pPr>
        <w:rPr>
          <w:rFonts w:hint="eastAsia" w:ascii="仿宋" w:hAnsi="仿宋" w:eastAsia="仿宋" w:cs="仿宋"/>
          <w:color w:val="auto"/>
          <w:sz w:val="44"/>
          <w:szCs w:val="44"/>
        </w:rPr>
      </w:pPr>
    </w:p>
    <w:p w14:paraId="01E180FC">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120A336C">
      <w:pPr>
        <w:ind w:firstLine="640" w:firstLineChars="200"/>
        <w:rPr>
          <w:rFonts w:hint="eastAsia" w:ascii="仿宋" w:hAnsi="仿宋" w:eastAsia="仿宋" w:cs="仿宋"/>
          <w:color w:val="auto"/>
          <w:sz w:val="32"/>
          <w:szCs w:val="32"/>
          <w:lang w:val="en-US" w:eastAsia="zh-CN"/>
        </w:rPr>
      </w:pPr>
    </w:p>
    <w:p w14:paraId="0E897A4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1EFB9B8">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3F0688D">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4ACBE3D3">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7E832D0">
      <w:pPr>
        <w:pStyle w:val="3"/>
        <w:adjustRightInd w:val="0"/>
        <w:snapToGrid w:val="0"/>
        <w:spacing w:beforeLines="0" w:line="400" w:lineRule="exact"/>
        <w:jc w:val="center"/>
        <w:rPr>
          <w:rFonts w:hint="eastAsia" w:ascii="仿宋" w:hAnsi="仿宋" w:eastAsia="仿宋" w:cs="仿宋"/>
          <w:color w:val="auto"/>
          <w:sz w:val="28"/>
          <w:szCs w:val="28"/>
        </w:rPr>
      </w:pPr>
      <w:bookmarkStart w:id="44" w:name="_Toc22209"/>
    </w:p>
    <w:p w14:paraId="0262E92B">
      <w:pPr>
        <w:pStyle w:val="3"/>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4"/>
    </w:p>
    <w:p w14:paraId="7634605E">
      <w:pPr>
        <w:pStyle w:val="3"/>
        <w:adjustRightInd w:val="0"/>
        <w:snapToGrid w:val="0"/>
        <w:spacing w:beforeLines="0" w:line="400" w:lineRule="exact"/>
        <w:jc w:val="center"/>
        <w:rPr>
          <w:rFonts w:hint="eastAsia" w:ascii="仿宋" w:hAnsi="仿宋" w:eastAsia="仿宋" w:cs="仿宋"/>
          <w:b w:val="0"/>
          <w:bCs w:val="0"/>
          <w:color w:val="auto"/>
          <w:sz w:val="28"/>
          <w:szCs w:val="28"/>
        </w:rPr>
      </w:pPr>
    </w:p>
    <w:p w14:paraId="42820F03">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7D1B116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485EEE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0480BF79">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C95A8EE">
      <w:pPr>
        <w:spacing w:beforeLines="0" w:line="400" w:lineRule="exact"/>
        <w:rPr>
          <w:rFonts w:hint="eastAsia" w:ascii="仿宋" w:hAnsi="仿宋" w:eastAsia="仿宋" w:cs="仿宋"/>
          <w:color w:val="auto"/>
          <w:lang w:val="en-US" w:eastAsia="zh-CN"/>
        </w:rPr>
      </w:pPr>
    </w:p>
    <w:p w14:paraId="1CEBBE8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51F1539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6F0DAEF1">
      <w:pPr>
        <w:pStyle w:val="24"/>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05F4B09A">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D27B5B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9ABE11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068B31BE">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072DEBA7">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44F5FF0D">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3E952990">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FF7F9BF">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48ABB99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42356633">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41446057">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7BCEBD4C">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D1EB6A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208DEAF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1F17187">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05616646">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18DB08E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B6CD5D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331ECFF8">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ADD61D2">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37247288">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94BAA8A">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5BC2F67">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FC9594E">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BD25F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81D15A4">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12DC23F">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636E4356">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C699401">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1A71D263">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47B36500">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5D1C2D7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9D044F0">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4409A8B5">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7998D4">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69E6049C">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F6C0ACD">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753767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1A2C83A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113B702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1A79053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15ED7163">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E28369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5C50929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703D57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70E320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67D6D03F">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7926666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D6B6617">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70318203">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65DFC0FB">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C0F29E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08CDEB4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7BA1CCA">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36ECAC87">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679C6620">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C39E0C">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55657609">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7E7056CD">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2A8CE3AE">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065218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64B98B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7B69CC31">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0EFC3F2E">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25535B72">
      <w:pPr>
        <w:numPr>
          <w:ilvl w:val="0"/>
          <w:numId w:val="1"/>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0609004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621DE646">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5667BD17">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F1C81BE">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CDA4D84">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21E23CE0">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0218DB8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2B7BADBA">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4F60CF26">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5CDCBDF0">
      <w:pPr>
        <w:numPr>
          <w:ilvl w:val="0"/>
          <w:numId w:val="3"/>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279D90E9">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297CB98A">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9BB0431">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B00E6B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9F173F">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7FDD2E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8715198">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30B2021">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C6BBF1C">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46AE4367">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EC82DC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57697E24">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1BF24A6B">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69E8B69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3B3C347A">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33F5E87B">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315590AC">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7E4EFCF">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7BBF7E4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29275AFC">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172D9B7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186386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62925E5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21AE6B6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335E548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CD8892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2067405A">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02609B14">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6A5E784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6D92FA0">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5681570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D8EEF0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799408A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206FA6E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3470A304">
      <w:pPr>
        <w:pStyle w:val="258"/>
        <w:spacing w:beforeLines="0" w:line="400" w:lineRule="exact"/>
        <w:rPr>
          <w:rFonts w:hint="eastAsia" w:ascii="仿宋" w:hAnsi="仿宋" w:eastAsia="仿宋" w:cs="仿宋"/>
          <w:color w:val="auto"/>
        </w:rPr>
      </w:pPr>
    </w:p>
    <w:p w14:paraId="23B51A31">
      <w:pPr>
        <w:pStyle w:val="3"/>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4B6BE26D">
      <w:pPr>
        <w:rPr>
          <w:rFonts w:hint="eastAsia" w:ascii="仿宋" w:hAnsi="仿宋" w:eastAsia="仿宋" w:cs="仿宋"/>
          <w:color w:val="auto"/>
        </w:rPr>
      </w:pPr>
      <w:r>
        <w:rPr>
          <w:rFonts w:hint="eastAsia" w:ascii="仿宋" w:hAnsi="仿宋" w:eastAsia="仿宋" w:cs="仿宋"/>
          <w:color w:val="auto"/>
        </w:rPr>
        <w:br w:type="page"/>
      </w:r>
    </w:p>
    <w:p w14:paraId="7D92F879">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0E69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7E6550B">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1E3A776">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642B3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8D5B6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58523ED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74F9D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56A8EA3C">
            <w:pPr>
              <w:adjustRightInd w:val="0"/>
              <w:snapToGrid w:val="0"/>
              <w:spacing w:line="300" w:lineRule="exact"/>
              <w:jc w:val="center"/>
              <w:rPr>
                <w:rFonts w:hint="eastAsia" w:ascii="仿宋" w:hAnsi="仿宋" w:eastAsia="仿宋" w:cs="仿宋"/>
                <w:color w:val="auto"/>
                <w:spacing w:val="20"/>
                <w:szCs w:val="21"/>
              </w:rPr>
            </w:pPr>
          </w:p>
        </w:tc>
      </w:tr>
      <w:tr w14:paraId="53D503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16598C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153E3E49">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2B2951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6FA29D1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58BEF51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04DEE657">
            <w:pPr>
              <w:adjustRightInd w:val="0"/>
              <w:snapToGrid w:val="0"/>
              <w:spacing w:line="300" w:lineRule="exact"/>
              <w:jc w:val="center"/>
              <w:rPr>
                <w:rFonts w:hint="eastAsia" w:ascii="仿宋" w:hAnsi="仿宋" w:eastAsia="仿宋" w:cs="仿宋"/>
                <w:color w:val="auto"/>
                <w:szCs w:val="21"/>
              </w:rPr>
            </w:pPr>
          </w:p>
        </w:tc>
      </w:tr>
      <w:tr w14:paraId="42D178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8137301">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3EB8AE1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1EEAA7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EFF0357">
            <w:pPr>
              <w:adjustRightInd w:val="0"/>
              <w:snapToGrid w:val="0"/>
              <w:spacing w:line="300" w:lineRule="exact"/>
              <w:jc w:val="center"/>
              <w:rPr>
                <w:rFonts w:hint="eastAsia" w:ascii="仿宋" w:hAnsi="仿宋" w:eastAsia="仿宋" w:cs="仿宋"/>
                <w:color w:val="auto"/>
                <w:spacing w:val="20"/>
                <w:szCs w:val="21"/>
              </w:rPr>
            </w:pPr>
          </w:p>
        </w:tc>
      </w:tr>
      <w:tr w14:paraId="30AC47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AB6148">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0EDBEF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BEE1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21D25E2A">
            <w:pPr>
              <w:adjustRightInd w:val="0"/>
              <w:snapToGrid w:val="0"/>
              <w:spacing w:line="300" w:lineRule="exact"/>
              <w:jc w:val="center"/>
              <w:rPr>
                <w:rFonts w:hint="eastAsia" w:ascii="仿宋" w:hAnsi="仿宋" w:eastAsia="仿宋" w:cs="仿宋"/>
                <w:color w:val="auto"/>
                <w:spacing w:val="20"/>
                <w:szCs w:val="21"/>
              </w:rPr>
            </w:pPr>
          </w:p>
        </w:tc>
      </w:tr>
      <w:tr w14:paraId="72DD3B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624B0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A5650D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23D6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07224DAE">
            <w:pPr>
              <w:adjustRightInd w:val="0"/>
              <w:snapToGrid w:val="0"/>
              <w:spacing w:line="300" w:lineRule="exact"/>
              <w:jc w:val="center"/>
              <w:rPr>
                <w:rFonts w:hint="eastAsia" w:ascii="仿宋" w:hAnsi="仿宋" w:eastAsia="仿宋" w:cs="仿宋"/>
                <w:color w:val="auto"/>
                <w:spacing w:val="20"/>
                <w:szCs w:val="21"/>
              </w:rPr>
            </w:pPr>
          </w:p>
        </w:tc>
      </w:tr>
      <w:tr w14:paraId="6503A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61BE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A1B4E0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67614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670DD000">
            <w:pPr>
              <w:adjustRightInd w:val="0"/>
              <w:snapToGrid w:val="0"/>
              <w:spacing w:line="300" w:lineRule="exact"/>
              <w:jc w:val="center"/>
              <w:rPr>
                <w:rFonts w:hint="eastAsia" w:ascii="仿宋" w:hAnsi="仿宋" w:eastAsia="仿宋" w:cs="仿宋"/>
                <w:color w:val="auto"/>
                <w:spacing w:val="20"/>
                <w:szCs w:val="21"/>
              </w:rPr>
            </w:pPr>
          </w:p>
        </w:tc>
      </w:tr>
      <w:tr w14:paraId="4F9563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E3B75D">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5557A4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FD734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1F71280E">
            <w:pPr>
              <w:adjustRightInd w:val="0"/>
              <w:snapToGrid w:val="0"/>
              <w:spacing w:line="300" w:lineRule="exact"/>
              <w:jc w:val="center"/>
              <w:rPr>
                <w:rFonts w:hint="eastAsia" w:ascii="仿宋" w:hAnsi="仿宋" w:eastAsia="仿宋" w:cs="仿宋"/>
                <w:color w:val="auto"/>
                <w:spacing w:val="20"/>
                <w:szCs w:val="21"/>
              </w:rPr>
            </w:pPr>
          </w:p>
        </w:tc>
      </w:tr>
      <w:tr w14:paraId="288B8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64272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49D509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428B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9696753">
            <w:pPr>
              <w:adjustRightInd w:val="0"/>
              <w:snapToGrid w:val="0"/>
              <w:spacing w:line="300" w:lineRule="exact"/>
              <w:jc w:val="center"/>
              <w:rPr>
                <w:rFonts w:hint="eastAsia" w:ascii="仿宋" w:hAnsi="仿宋" w:eastAsia="仿宋" w:cs="仿宋"/>
                <w:color w:val="auto"/>
                <w:spacing w:val="20"/>
                <w:szCs w:val="21"/>
              </w:rPr>
            </w:pPr>
          </w:p>
        </w:tc>
      </w:tr>
      <w:tr w14:paraId="7931E0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BEF7A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4E038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F088DA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6E3228EC">
            <w:pPr>
              <w:adjustRightInd w:val="0"/>
              <w:snapToGrid w:val="0"/>
              <w:spacing w:line="300" w:lineRule="exact"/>
              <w:jc w:val="center"/>
              <w:rPr>
                <w:rFonts w:hint="eastAsia" w:ascii="仿宋" w:hAnsi="仿宋" w:eastAsia="仿宋" w:cs="仿宋"/>
                <w:color w:val="auto"/>
                <w:spacing w:val="20"/>
                <w:szCs w:val="21"/>
              </w:rPr>
            </w:pPr>
          </w:p>
        </w:tc>
      </w:tr>
      <w:tr w14:paraId="610FBD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6A56E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F9393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A408B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072F1255">
            <w:pPr>
              <w:adjustRightInd w:val="0"/>
              <w:snapToGrid w:val="0"/>
              <w:spacing w:line="300" w:lineRule="exact"/>
              <w:jc w:val="center"/>
              <w:rPr>
                <w:rFonts w:hint="eastAsia" w:ascii="仿宋" w:hAnsi="仿宋" w:eastAsia="仿宋" w:cs="仿宋"/>
                <w:color w:val="auto"/>
                <w:spacing w:val="20"/>
                <w:szCs w:val="21"/>
              </w:rPr>
            </w:pPr>
          </w:p>
        </w:tc>
      </w:tr>
      <w:tr w14:paraId="52807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4881E1">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24284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C0C92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345BC0D8">
            <w:pPr>
              <w:adjustRightInd w:val="0"/>
              <w:snapToGrid w:val="0"/>
              <w:spacing w:line="300" w:lineRule="exact"/>
              <w:jc w:val="center"/>
              <w:rPr>
                <w:rFonts w:hint="eastAsia" w:ascii="仿宋" w:hAnsi="仿宋" w:eastAsia="仿宋" w:cs="仿宋"/>
                <w:color w:val="auto"/>
                <w:spacing w:val="20"/>
                <w:szCs w:val="21"/>
              </w:rPr>
            </w:pPr>
          </w:p>
        </w:tc>
      </w:tr>
      <w:tr w14:paraId="78C1FD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93F6AB">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0778C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5B0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4CEBD2CF">
            <w:pPr>
              <w:adjustRightInd w:val="0"/>
              <w:snapToGrid w:val="0"/>
              <w:spacing w:line="300" w:lineRule="exact"/>
              <w:jc w:val="center"/>
              <w:rPr>
                <w:rFonts w:hint="eastAsia" w:ascii="仿宋" w:hAnsi="仿宋" w:eastAsia="仿宋" w:cs="仿宋"/>
                <w:color w:val="auto"/>
                <w:spacing w:val="20"/>
                <w:szCs w:val="21"/>
              </w:rPr>
            </w:pPr>
          </w:p>
        </w:tc>
      </w:tr>
      <w:tr w14:paraId="6CDABD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AEBD34">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C9F8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7A29A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3BCA9C94">
            <w:pPr>
              <w:adjustRightInd w:val="0"/>
              <w:snapToGrid w:val="0"/>
              <w:spacing w:line="300" w:lineRule="exact"/>
              <w:jc w:val="center"/>
              <w:rPr>
                <w:rFonts w:hint="eastAsia" w:ascii="仿宋" w:hAnsi="仿宋" w:eastAsia="仿宋" w:cs="仿宋"/>
                <w:color w:val="auto"/>
                <w:spacing w:val="20"/>
                <w:szCs w:val="21"/>
              </w:rPr>
            </w:pPr>
          </w:p>
        </w:tc>
      </w:tr>
      <w:tr w14:paraId="3A9B60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E84B5E">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509DFC95">
      <w:pPr>
        <w:pStyle w:val="3"/>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5" w:name="_Toc27624"/>
      <w:r>
        <w:rPr>
          <w:rFonts w:hint="eastAsia" w:ascii="仿宋" w:hAnsi="仿宋" w:eastAsia="仿宋" w:cs="仿宋"/>
          <w:b w:val="0"/>
          <w:bCs w:val="0"/>
          <w:color w:val="auto"/>
          <w:sz w:val="28"/>
          <w:szCs w:val="28"/>
        </w:rPr>
        <w:t>第二节 政府采购合同通用条款</w:t>
      </w:r>
      <w:bookmarkEnd w:id="45"/>
    </w:p>
    <w:p w14:paraId="1FBD48BC">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558F72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4944E4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C71B87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DA099C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53478EA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1781967">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595C8E3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389CA531">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52AE7103">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1C252369">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7A4A69A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113F55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4BA9D56">
      <w:pPr>
        <w:numPr>
          <w:ilvl w:val="0"/>
          <w:numId w:val="4"/>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9845A9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31F8E116">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565905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4144A62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9062CA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355475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2A0994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4661B9B">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53626CCB">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4A81827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765EDE2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20388B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280F25E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58221D25">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74CE6BCE">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17A5598F">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45BD6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11D8C7E3">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880FC9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5A4867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1A34AB3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4AEC8E6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476B3B5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47D25D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461C3B2C">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733275B0">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5C81C3A0">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0101AE8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176B7DE9">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05AF286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5A2B1DA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19C03A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0555CC3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00837B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DD030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1CDFE7A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A9572EA">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30D6B2E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C1453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22735B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3F43BF8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6460E28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4324F07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14:paraId="07BA4C0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26C641F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0E31C9D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4979E3AF">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60D5769D">
      <w:pPr>
        <w:pStyle w:val="3"/>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602B213B">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BF7BA1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743C521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3A0A43D3">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EBC9AF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B2B74E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B0BFAB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7F0588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F3E3F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626166A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36DCF229">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1353B1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64C9EF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9D0108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72206C66">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6033A92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49126A5F">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32C2C96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1E072A4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68AB40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1BB973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094B639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6B5B93B3">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0803277C">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65095A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21DE06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5716543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25D631D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23110C54">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0C135DA0">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79E5D364">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2A3C00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6B637CE1">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261ADD4">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3AEE0642">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79DE0F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02BB527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F240C2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3A08BAA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15639E0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06C18D1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1BB9F6F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0A7F689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0B6B80E3">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3E8142C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5CC0CB35">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2F989101">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648B9F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6ACF13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04834096">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DF0A1">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063AA5F7">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7A3A988E">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D29FA48">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6906BA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44AD1840">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052976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1571AE0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5959A250">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6F5C55C">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6B01CFAC">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7" w:name="_Toc20313"/>
    </w:p>
    <w:p w14:paraId="65C4B35A">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1F3ABE4">
      <w:pPr>
        <w:pStyle w:val="3"/>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CEB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82982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7F083C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5B8386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52FF1CC1">
            <w:pPr>
              <w:adjustRightInd w:val="0"/>
              <w:snapToGrid w:val="0"/>
              <w:jc w:val="left"/>
              <w:rPr>
                <w:rFonts w:hint="eastAsia" w:ascii="仿宋" w:hAnsi="仿宋" w:eastAsia="仿宋" w:cs="仿宋"/>
                <w:color w:val="auto"/>
                <w:szCs w:val="21"/>
              </w:rPr>
            </w:pPr>
          </w:p>
        </w:tc>
      </w:tr>
      <w:tr w14:paraId="4594DA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0DE27B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832867">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62DB5418">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68779DAD">
            <w:pPr>
              <w:adjustRightInd w:val="0"/>
              <w:snapToGrid w:val="0"/>
              <w:jc w:val="left"/>
              <w:rPr>
                <w:rFonts w:hint="eastAsia" w:ascii="仿宋" w:hAnsi="仿宋" w:eastAsia="仿宋" w:cs="仿宋"/>
                <w:color w:val="auto"/>
                <w:kern w:val="2"/>
                <w:sz w:val="21"/>
                <w:szCs w:val="21"/>
                <w:lang w:val="en-US" w:eastAsia="zh-CN" w:bidi="ar-SA"/>
              </w:rPr>
            </w:pPr>
          </w:p>
        </w:tc>
      </w:tr>
      <w:tr w14:paraId="3BAB7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FC18B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76FD19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1DAE331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68664374">
            <w:pPr>
              <w:adjustRightInd w:val="0"/>
              <w:snapToGrid w:val="0"/>
              <w:jc w:val="left"/>
              <w:rPr>
                <w:rFonts w:hint="eastAsia" w:ascii="仿宋" w:hAnsi="仿宋" w:eastAsia="仿宋" w:cs="仿宋"/>
                <w:color w:val="auto"/>
                <w:kern w:val="2"/>
                <w:sz w:val="21"/>
                <w:szCs w:val="21"/>
                <w:lang w:val="en-US" w:eastAsia="zh-CN" w:bidi="ar-SA"/>
              </w:rPr>
            </w:pPr>
          </w:p>
        </w:tc>
      </w:tr>
      <w:tr w14:paraId="78B06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CBFE4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14A7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4B604AE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055DE347">
            <w:pPr>
              <w:adjustRightInd w:val="0"/>
              <w:snapToGrid w:val="0"/>
              <w:jc w:val="left"/>
              <w:rPr>
                <w:rFonts w:hint="eastAsia" w:ascii="仿宋" w:hAnsi="仿宋" w:eastAsia="仿宋" w:cs="仿宋"/>
                <w:color w:val="auto"/>
                <w:kern w:val="2"/>
                <w:sz w:val="21"/>
                <w:szCs w:val="21"/>
                <w:lang w:val="en-US" w:eastAsia="zh-CN" w:bidi="ar-SA"/>
              </w:rPr>
            </w:pPr>
          </w:p>
        </w:tc>
      </w:tr>
      <w:tr w14:paraId="31662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BDB6C0">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6E766AB0">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9C8F7FA">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119E8BEA">
            <w:pPr>
              <w:adjustRightInd w:val="0"/>
              <w:snapToGrid w:val="0"/>
              <w:jc w:val="left"/>
              <w:rPr>
                <w:rFonts w:hint="eastAsia" w:ascii="仿宋" w:hAnsi="仿宋" w:eastAsia="仿宋" w:cs="仿宋"/>
                <w:color w:val="auto"/>
                <w:kern w:val="2"/>
                <w:sz w:val="21"/>
                <w:szCs w:val="21"/>
                <w:lang w:val="en-US" w:eastAsia="zh-CN" w:bidi="ar-SA"/>
              </w:rPr>
            </w:pPr>
          </w:p>
        </w:tc>
      </w:tr>
      <w:tr w14:paraId="04DA08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326BCC">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CE91FAA">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F5770F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35EB512B">
            <w:pPr>
              <w:adjustRightInd w:val="0"/>
              <w:snapToGrid w:val="0"/>
              <w:jc w:val="left"/>
              <w:rPr>
                <w:rFonts w:hint="eastAsia" w:ascii="仿宋" w:hAnsi="仿宋" w:eastAsia="仿宋" w:cs="仿宋"/>
                <w:color w:val="auto"/>
                <w:kern w:val="2"/>
                <w:sz w:val="21"/>
                <w:szCs w:val="21"/>
                <w:lang w:val="en-US" w:eastAsia="zh-CN" w:bidi="ar-SA"/>
              </w:rPr>
            </w:pPr>
          </w:p>
        </w:tc>
      </w:tr>
      <w:tr w14:paraId="431AFF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B24FF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A61893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E8FB6F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59276346">
            <w:pPr>
              <w:rPr>
                <w:rFonts w:hint="eastAsia" w:ascii="仿宋" w:hAnsi="仿宋" w:eastAsia="仿宋" w:cs="仿宋"/>
                <w:color w:val="auto"/>
              </w:rPr>
            </w:pPr>
          </w:p>
        </w:tc>
      </w:tr>
      <w:tr w14:paraId="453CB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65D9E8A">
            <w:pPr>
              <w:adjustRightInd w:val="0"/>
              <w:snapToGrid w:val="0"/>
              <w:jc w:val="center"/>
              <w:rPr>
                <w:rFonts w:hint="eastAsia" w:ascii="仿宋" w:hAnsi="仿宋" w:eastAsia="仿宋" w:cs="仿宋"/>
                <w:color w:val="auto"/>
                <w:szCs w:val="21"/>
              </w:rPr>
            </w:pPr>
          </w:p>
        </w:tc>
        <w:tc>
          <w:tcPr>
            <w:tcW w:w="1742" w:type="dxa"/>
            <w:vAlign w:val="center"/>
          </w:tcPr>
          <w:p w14:paraId="687E5A3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1FA6ED26">
            <w:pPr>
              <w:rPr>
                <w:rFonts w:hint="eastAsia" w:ascii="仿宋" w:hAnsi="仿宋" w:eastAsia="仿宋" w:cs="仿宋"/>
                <w:color w:val="auto"/>
              </w:rPr>
            </w:pPr>
          </w:p>
        </w:tc>
      </w:tr>
      <w:tr w14:paraId="6C58AA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3DB50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9B014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3BAC2854">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045DEA53">
            <w:pPr>
              <w:rPr>
                <w:rFonts w:hint="eastAsia" w:ascii="仿宋" w:hAnsi="仿宋" w:eastAsia="仿宋" w:cs="仿宋"/>
                <w:color w:val="auto"/>
              </w:rPr>
            </w:pPr>
          </w:p>
        </w:tc>
      </w:tr>
      <w:tr w14:paraId="5E96D9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7E1E7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415E38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64A83B0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33DBC018">
            <w:pPr>
              <w:rPr>
                <w:rFonts w:hint="eastAsia" w:ascii="仿宋" w:hAnsi="仿宋" w:eastAsia="仿宋" w:cs="仿宋"/>
                <w:color w:val="auto"/>
              </w:rPr>
            </w:pPr>
          </w:p>
        </w:tc>
      </w:tr>
      <w:tr w14:paraId="67C6C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EC53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20E647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0D2C3D7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01F6B6E0">
            <w:pPr>
              <w:autoSpaceDE w:val="0"/>
              <w:autoSpaceDN w:val="0"/>
              <w:adjustRightInd w:val="0"/>
              <w:snapToGrid w:val="0"/>
              <w:ind w:firstLine="420" w:firstLineChars="200"/>
              <w:jc w:val="left"/>
              <w:rPr>
                <w:rFonts w:hint="eastAsia" w:ascii="仿宋" w:hAnsi="仿宋" w:eastAsia="仿宋" w:cs="仿宋"/>
                <w:color w:val="auto"/>
                <w:szCs w:val="21"/>
              </w:rPr>
            </w:pPr>
          </w:p>
        </w:tc>
      </w:tr>
      <w:tr w14:paraId="3DF079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6FB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7D888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14AF5D8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0A3A399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06D85F82">
            <w:pPr>
              <w:adjustRightInd w:val="0"/>
              <w:snapToGrid w:val="0"/>
              <w:jc w:val="left"/>
              <w:rPr>
                <w:rFonts w:hint="eastAsia" w:ascii="仿宋" w:hAnsi="仿宋" w:eastAsia="仿宋" w:cs="仿宋"/>
                <w:color w:val="auto"/>
                <w:szCs w:val="21"/>
              </w:rPr>
            </w:pPr>
          </w:p>
        </w:tc>
      </w:tr>
      <w:tr w14:paraId="1FE52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CFA280">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2A316D3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227B857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4C99187E">
            <w:pPr>
              <w:adjustRightInd w:val="0"/>
              <w:snapToGrid w:val="0"/>
              <w:jc w:val="left"/>
              <w:rPr>
                <w:rFonts w:hint="eastAsia" w:ascii="仿宋" w:hAnsi="仿宋" w:eastAsia="仿宋" w:cs="仿宋"/>
                <w:color w:val="auto"/>
                <w:szCs w:val="21"/>
              </w:rPr>
            </w:pPr>
          </w:p>
        </w:tc>
      </w:tr>
      <w:tr w14:paraId="62FBF2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CC1B4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74437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038CA7C3">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2E76B231">
            <w:pPr>
              <w:adjustRightInd w:val="0"/>
              <w:snapToGrid w:val="0"/>
              <w:jc w:val="left"/>
              <w:rPr>
                <w:rFonts w:hint="eastAsia" w:ascii="仿宋" w:hAnsi="仿宋" w:eastAsia="仿宋" w:cs="仿宋"/>
                <w:color w:val="auto"/>
                <w:szCs w:val="21"/>
              </w:rPr>
            </w:pPr>
          </w:p>
        </w:tc>
      </w:tr>
      <w:tr w14:paraId="777F2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838685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F7DE5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05067C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490BB026">
            <w:pPr>
              <w:adjustRightInd w:val="0"/>
              <w:snapToGrid w:val="0"/>
              <w:jc w:val="left"/>
              <w:rPr>
                <w:rFonts w:hint="eastAsia" w:ascii="仿宋" w:hAnsi="仿宋" w:eastAsia="仿宋" w:cs="仿宋"/>
                <w:color w:val="auto"/>
                <w:szCs w:val="21"/>
              </w:rPr>
            </w:pPr>
          </w:p>
        </w:tc>
      </w:tr>
      <w:tr w14:paraId="4760A3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4B73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71FB7B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409B0EC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2E4AE459">
            <w:pPr>
              <w:adjustRightInd w:val="0"/>
              <w:snapToGrid w:val="0"/>
              <w:jc w:val="left"/>
              <w:rPr>
                <w:rFonts w:hint="eastAsia" w:ascii="仿宋" w:hAnsi="仿宋" w:eastAsia="仿宋" w:cs="仿宋"/>
                <w:color w:val="auto"/>
                <w:szCs w:val="21"/>
              </w:rPr>
            </w:pPr>
          </w:p>
        </w:tc>
      </w:tr>
      <w:tr w14:paraId="070116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F5A1CB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868EF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7439E2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7F587D24">
            <w:pPr>
              <w:adjustRightInd w:val="0"/>
              <w:snapToGrid w:val="0"/>
              <w:jc w:val="left"/>
              <w:rPr>
                <w:rFonts w:hint="eastAsia" w:ascii="仿宋" w:hAnsi="仿宋" w:eastAsia="仿宋" w:cs="仿宋"/>
                <w:color w:val="auto"/>
                <w:szCs w:val="21"/>
              </w:rPr>
            </w:pPr>
          </w:p>
        </w:tc>
      </w:tr>
      <w:tr w14:paraId="385EBE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7F2CE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95770E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370DFD6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13BE16AF">
            <w:pPr>
              <w:adjustRightInd w:val="0"/>
              <w:snapToGrid w:val="0"/>
              <w:jc w:val="left"/>
              <w:rPr>
                <w:rFonts w:hint="eastAsia" w:ascii="仿宋" w:hAnsi="仿宋" w:eastAsia="仿宋" w:cs="仿宋"/>
                <w:color w:val="auto"/>
                <w:szCs w:val="21"/>
              </w:rPr>
            </w:pPr>
          </w:p>
        </w:tc>
      </w:tr>
      <w:tr w14:paraId="63695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9CD8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13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C34CEF">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292FBD70">
            <w:pPr>
              <w:adjustRightInd w:val="0"/>
              <w:snapToGrid w:val="0"/>
              <w:jc w:val="left"/>
              <w:rPr>
                <w:rFonts w:hint="eastAsia" w:ascii="仿宋" w:hAnsi="仿宋" w:eastAsia="仿宋" w:cs="仿宋"/>
                <w:color w:val="auto"/>
                <w:szCs w:val="21"/>
              </w:rPr>
            </w:pPr>
          </w:p>
        </w:tc>
      </w:tr>
      <w:tr w14:paraId="18B41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AFEA0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525B6A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21EBC486">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82359D3">
            <w:pPr>
              <w:adjustRightInd w:val="0"/>
              <w:snapToGrid w:val="0"/>
              <w:jc w:val="left"/>
              <w:rPr>
                <w:rFonts w:hint="eastAsia" w:ascii="仿宋" w:hAnsi="仿宋" w:eastAsia="仿宋" w:cs="仿宋"/>
                <w:color w:val="auto"/>
                <w:szCs w:val="21"/>
              </w:rPr>
            </w:pPr>
          </w:p>
        </w:tc>
      </w:tr>
      <w:tr w14:paraId="6B583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571D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A6F933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63E4D71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1E6C3DBA">
            <w:pPr>
              <w:adjustRightInd w:val="0"/>
              <w:snapToGrid w:val="0"/>
              <w:jc w:val="left"/>
              <w:rPr>
                <w:rFonts w:hint="eastAsia" w:ascii="仿宋" w:hAnsi="仿宋" w:eastAsia="仿宋" w:cs="仿宋"/>
                <w:color w:val="auto"/>
                <w:szCs w:val="21"/>
                <w:u w:val="single"/>
              </w:rPr>
            </w:pPr>
          </w:p>
        </w:tc>
      </w:tr>
      <w:tr w14:paraId="606B54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56435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250E9A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257AF5F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5DE397B4">
            <w:pPr>
              <w:adjustRightInd w:val="0"/>
              <w:snapToGrid w:val="0"/>
              <w:jc w:val="left"/>
              <w:rPr>
                <w:rFonts w:hint="eastAsia" w:ascii="仿宋" w:hAnsi="仿宋" w:eastAsia="仿宋" w:cs="仿宋"/>
                <w:color w:val="auto"/>
                <w:szCs w:val="21"/>
                <w:u w:val="single"/>
              </w:rPr>
            </w:pPr>
          </w:p>
        </w:tc>
      </w:tr>
      <w:tr w14:paraId="67268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B52F46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A8EFB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49DBFC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33216A20">
            <w:pPr>
              <w:adjustRightInd w:val="0"/>
              <w:snapToGrid w:val="0"/>
              <w:jc w:val="left"/>
              <w:rPr>
                <w:rFonts w:hint="eastAsia" w:ascii="仿宋" w:hAnsi="仿宋" w:eastAsia="仿宋" w:cs="仿宋"/>
                <w:color w:val="auto"/>
                <w:szCs w:val="21"/>
                <w:u w:val="single"/>
              </w:rPr>
            </w:pPr>
          </w:p>
        </w:tc>
      </w:tr>
      <w:tr w14:paraId="7CCE57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297CC8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1C617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B075F7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2FF6F210">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44559341">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7C6AD0AC">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7DB3D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5E1F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6E519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7DF0EC2">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187EEA69">
            <w:pPr>
              <w:adjustRightInd w:val="0"/>
              <w:snapToGrid w:val="0"/>
              <w:jc w:val="left"/>
              <w:rPr>
                <w:rFonts w:hint="eastAsia" w:ascii="仿宋" w:hAnsi="仿宋" w:eastAsia="仿宋" w:cs="仿宋"/>
                <w:color w:val="auto"/>
                <w:szCs w:val="21"/>
                <w:lang w:val="en-US" w:eastAsia="zh-CN"/>
              </w:rPr>
            </w:pPr>
          </w:p>
        </w:tc>
      </w:tr>
    </w:tbl>
    <w:p w14:paraId="6A688738">
      <w:pPr>
        <w:rPr>
          <w:rFonts w:hint="eastAsia" w:ascii="仿宋" w:hAnsi="仿宋" w:eastAsia="仿宋" w:cs="仿宋"/>
          <w:color w:val="auto"/>
        </w:rPr>
      </w:pPr>
    </w:p>
    <w:p w14:paraId="6D736CE1">
      <w:pPr>
        <w:rPr>
          <w:rFonts w:hint="eastAsia" w:ascii="仿宋" w:hAnsi="仿宋" w:eastAsia="仿宋" w:cs="仿宋"/>
          <w:color w:val="auto"/>
        </w:rPr>
      </w:pPr>
    </w:p>
    <w:p w14:paraId="4EE3A2C9">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EFE90E5">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60CA17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06D39077">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311FB7">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1DD2A7">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DBCF25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分。评分依下述所列为评标打分依据，分值如下（计算分值时，按其算术平均值保留小数2位）。</w:t>
      </w:r>
    </w:p>
    <w:p w14:paraId="76BE4FB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2D8FEB72">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F0DFD22">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800" w:type="dxa"/>
            <w:tcBorders>
              <w:top w:val="single" w:color="auto" w:sz="4" w:space="0"/>
              <w:left w:val="nil"/>
              <w:bottom w:val="single" w:color="auto" w:sz="4" w:space="0"/>
              <w:right w:val="single" w:color="auto" w:sz="4" w:space="0"/>
            </w:tcBorders>
            <w:vAlign w:val="center"/>
          </w:tcPr>
          <w:p w14:paraId="13478671">
            <w:pPr>
              <w:widowControl/>
              <w:snapToGrid w:val="0"/>
              <w:spacing w:line="320" w:lineRule="exact"/>
              <w:jc w:val="center"/>
              <w:rPr>
                <w:rFonts w:hint="eastAsia" w:ascii="仿宋" w:hAnsi="仿宋" w:eastAsia="仿宋" w:cs="仿宋"/>
                <w:b/>
                <w:color w:val="auto"/>
                <w:sz w:val="24"/>
              </w:rPr>
            </w:pPr>
            <w:r>
              <w:rPr>
                <w:rFonts w:hint="eastAsia" w:ascii="仿宋" w:hAnsi="仿宋" w:eastAsia="仿宋" w:cs="仿宋"/>
                <w:b/>
                <w:bCs/>
                <w:color w:val="auto"/>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4B038DFF">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7B75C361">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分值</w:t>
            </w:r>
          </w:p>
        </w:tc>
      </w:tr>
      <w:tr w14:paraId="5669B55D">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4BE62C09">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1800" w:type="dxa"/>
            <w:tcBorders>
              <w:top w:val="single" w:color="auto" w:sz="4" w:space="0"/>
              <w:left w:val="nil"/>
              <w:bottom w:val="single" w:color="auto" w:sz="4" w:space="0"/>
              <w:right w:val="single" w:color="auto" w:sz="4" w:space="0"/>
            </w:tcBorders>
            <w:vAlign w:val="center"/>
          </w:tcPr>
          <w:p w14:paraId="386BA21E">
            <w:pPr>
              <w:spacing w:line="320" w:lineRule="exact"/>
              <w:jc w:val="center"/>
              <w:rPr>
                <w:rFonts w:hint="eastAsia" w:ascii="仿宋" w:hAnsi="仿宋" w:eastAsia="仿宋" w:cs="仿宋"/>
                <w:color w:val="auto"/>
                <w:sz w:val="24"/>
              </w:rPr>
            </w:pPr>
            <w:r>
              <w:rPr>
                <w:rFonts w:hint="eastAsia" w:ascii="仿宋" w:hAnsi="仿宋" w:eastAsia="仿宋" w:cs="仿宋"/>
                <w:color w:val="auto"/>
                <w:sz w:val="24"/>
              </w:rPr>
              <w:t>所投产品技术指标的符合性</w:t>
            </w:r>
          </w:p>
          <w:p w14:paraId="54ADD633">
            <w:pPr>
              <w:widowControl/>
              <w:adjustRightInd/>
              <w:spacing w:line="320" w:lineRule="exact"/>
              <w:jc w:val="center"/>
              <w:rPr>
                <w:rFonts w:hint="eastAsia" w:ascii="仿宋" w:hAnsi="仿宋" w:eastAsia="仿宋" w:cs="仿宋"/>
                <w:color w:val="auto"/>
                <w:sz w:val="24"/>
                <w:lang w:val="zh-CN"/>
              </w:rPr>
            </w:pPr>
          </w:p>
        </w:tc>
        <w:tc>
          <w:tcPr>
            <w:tcW w:w="5850" w:type="dxa"/>
            <w:tcBorders>
              <w:top w:val="nil"/>
              <w:left w:val="nil"/>
              <w:bottom w:val="single" w:color="auto" w:sz="4" w:space="0"/>
              <w:right w:val="single" w:color="auto" w:sz="4" w:space="0"/>
            </w:tcBorders>
            <w:vAlign w:val="center"/>
          </w:tcPr>
          <w:p w14:paraId="1A8B5530">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sz w:val="24"/>
                <w:lang w:val="zh-CN"/>
              </w:rPr>
              <w:t>设备技术参数与功能配置符合度：对应于招标文件第三部分招标项目范围及要求—</w:t>
            </w:r>
            <w:r>
              <w:rPr>
                <w:rFonts w:hint="eastAsia" w:ascii="仿宋" w:hAnsi="仿宋" w:eastAsia="仿宋" w:cs="仿宋"/>
                <w:color w:val="auto"/>
                <w:sz w:val="24"/>
              </w:rPr>
              <w:t>一</w:t>
            </w:r>
            <w:r>
              <w:rPr>
                <w:rFonts w:hint="eastAsia" w:ascii="仿宋" w:hAnsi="仿宋" w:eastAsia="仿宋" w:cs="仿宋"/>
                <w:color w:val="auto"/>
                <w:sz w:val="24"/>
                <w:lang w:val="zh-CN"/>
              </w:rPr>
              <w:t>.招标项目设备名称及数量—“(四)技术需求及商务要求”，</w:t>
            </w:r>
            <w:r>
              <w:rPr>
                <w:rFonts w:hint="eastAsia" w:ascii="仿宋" w:hAnsi="仿宋" w:eastAsia="仿宋" w:cs="仿宋"/>
                <w:color w:val="auto"/>
                <w:kern w:val="0"/>
                <w:sz w:val="24"/>
              </w:rPr>
              <w:t>完全满足招标文件要求的得</w:t>
            </w:r>
            <w:r>
              <w:rPr>
                <w:rFonts w:hint="eastAsia" w:ascii="仿宋" w:hAnsi="仿宋" w:eastAsia="仿宋" w:cs="仿宋"/>
                <w:color w:val="auto"/>
                <w:kern w:val="0"/>
                <w:sz w:val="24"/>
                <w:lang w:val="en-US" w:eastAsia="zh-CN"/>
              </w:rPr>
              <w:t>30</w:t>
            </w:r>
            <w:r>
              <w:rPr>
                <w:rFonts w:hint="eastAsia" w:ascii="仿宋" w:hAnsi="仿宋" w:eastAsia="仿宋" w:cs="仿宋"/>
                <w:color w:val="auto"/>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795715BD">
            <w:pPr>
              <w:widowControl/>
              <w:adjustRightInd/>
              <w:spacing w:line="320" w:lineRule="exact"/>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30</w:t>
            </w:r>
          </w:p>
        </w:tc>
      </w:tr>
      <w:tr w14:paraId="40D46767">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632B499">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2</w:t>
            </w:r>
          </w:p>
        </w:tc>
        <w:tc>
          <w:tcPr>
            <w:tcW w:w="1800" w:type="dxa"/>
            <w:tcBorders>
              <w:top w:val="single" w:color="auto" w:sz="4" w:space="0"/>
              <w:left w:val="nil"/>
              <w:bottom w:val="single" w:color="auto" w:sz="4" w:space="0"/>
              <w:right w:val="single" w:color="auto" w:sz="4" w:space="0"/>
            </w:tcBorders>
            <w:vAlign w:val="center"/>
          </w:tcPr>
          <w:p w14:paraId="0EA71F67">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业绩案例</w:t>
            </w:r>
          </w:p>
        </w:tc>
        <w:tc>
          <w:tcPr>
            <w:tcW w:w="5850" w:type="dxa"/>
            <w:tcBorders>
              <w:top w:val="single" w:color="auto" w:sz="4" w:space="0"/>
              <w:left w:val="nil"/>
              <w:bottom w:val="single" w:color="auto" w:sz="4" w:space="0"/>
              <w:right w:val="single" w:color="auto" w:sz="4" w:space="0"/>
            </w:tcBorders>
            <w:vAlign w:val="center"/>
          </w:tcPr>
          <w:p w14:paraId="57C77DA5">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投标人自2021年1月1日以来（以合同签订时间为准）完成的</w:t>
            </w:r>
            <w:r>
              <w:rPr>
                <w:rFonts w:hint="eastAsia" w:ascii="仿宋" w:hAnsi="仿宋" w:eastAsia="仿宋" w:cs="仿宋"/>
                <w:color w:val="auto"/>
                <w:kern w:val="0"/>
                <w:sz w:val="24"/>
                <w:lang w:val="en-US" w:eastAsia="zh-CN"/>
              </w:rPr>
              <w:t>所投产品</w:t>
            </w:r>
            <w:r>
              <w:rPr>
                <w:rFonts w:hint="eastAsia" w:ascii="仿宋" w:hAnsi="仿宋" w:eastAsia="仿宋" w:cs="仿宋"/>
                <w:color w:val="auto"/>
                <w:kern w:val="0"/>
                <w:sz w:val="24"/>
              </w:rPr>
              <w:t>案例，每有一个得1分，最高得</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rPr>
              <w:t>分。</w:t>
            </w:r>
          </w:p>
          <w:p w14:paraId="22FF4D59">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注:1.每个案例提供合同和验收报告的复印件，并加盖投标人公章。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307A0779">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4</w:t>
            </w:r>
          </w:p>
        </w:tc>
      </w:tr>
      <w:tr w14:paraId="3CDB6DD3">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4B8148A">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c>
          <w:tcPr>
            <w:tcW w:w="1800" w:type="dxa"/>
            <w:vMerge w:val="restart"/>
            <w:tcBorders>
              <w:top w:val="single" w:color="auto" w:sz="4" w:space="0"/>
              <w:left w:val="nil"/>
              <w:right w:val="single" w:color="auto" w:sz="4" w:space="0"/>
            </w:tcBorders>
            <w:vAlign w:val="center"/>
          </w:tcPr>
          <w:p w14:paraId="7BC32ED1">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投标产品性能</w:t>
            </w:r>
          </w:p>
        </w:tc>
        <w:tc>
          <w:tcPr>
            <w:tcW w:w="5850" w:type="dxa"/>
            <w:tcBorders>
              <w:top w:val="single" w:color="auto" w:sz="4" w:space="0"/>
              <w:left w:val="nil"/>
              <w:bottom w:val="single" w:color="auto" w:sz="4" w:space="0"/>
              <w:right w:val="single" w:color="auto" w:sz="4" w:space="0"/>
            </w:tcBorders>
            <w:vAlign w:val="center"/>
          </w:tcPr>
          <w:p w14:paraId="1186E997">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根据投标设备创新性</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性能准确性和可靠性进行评价，综合所投设备的方法原理、技术路线、功能特点</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市场应用状况、使用所限等方面打分等方面打分，0-</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14:paraId="10FA6914">
            <w:pPr>
              <w:widowControl/>
              <w:adjustRightInd/>
              <w:spacing w:line="320" w:lineRule="exact"/>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w:t>
            </w:r>
          </w:p>
        </w:tc>
      </w:tr>
      <w:tr w14:paraId="615449D0">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3AB80529">
            <w:pPr>
              <w:widowControl/>
              <w:adjustRightInd/>
              <w:spacing w:line="320" w:lineRule="exact"/>
              <w:jc w:val="center"/>
              <w:rPr>
                <w:rFonts w:hint="eastAsia"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14:paraId="30D629A7">
            <w:pPr>
              <w:widowControl/>
              <w:adjustRightInd/>
              <w:spacing w:line="320" w:lineRule="exact"/>
              <w:jc w:val="center"/>
              <w:rPr>
                <w:rFonts w:hint="eastAsia" w:ascii="仿宋" w:hAnsi="仿宋" w:eastAsia="仿宋" w:cs="仿宋"/>
                <w:color w:val="auto"/>
                <w:sz w:val="24"/>
              </w:rPr>
            </w:pPr>
          </w:p>
        </w:tc>
        <w:tc>
          <w:tcPr>
            <w:tcW w:w="5850" w:type="dxa"/>
            <w:tcBorders>
              <w:top w:val="single" w:color="auto" w:sz="4" w:space="0"/>
              <w:left w:val="nil"/>
              <w:bottom w:val="single" w:color="auto" w:sz="4" w:space="0"/>
              <w:right w:val="single" w:color="auto" w:sz="4" w:space="0"/>
            </w:tcBorders>
            <w:vAlign w:val="center"/>
          </w:tcPr>
          <w:p w14:paraId="20D2D399">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根据投标设备方便易用性进行评价，综合所投设备的操作便捷性、既往应用情况等方面打分，0-</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14:paraId="2248A3BD">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7B5ECFB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0E6A32F">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4</w:t>
            </w:r>
          </w:p>
        </w:tc>
        <w:tc>
          <w:tcPr>
            <w:tcW w:w="1800" w:type="dxa"/>
            <w:tcBorders>
              <w:top w:val="nil"/>
              <w:left w:val="nil"/>
              <w:bottom w:val="single" w:color="auto" w:sz="4" w:space="0"/>
              <w:right w:val="single" w:color="auto" w:sz="4" w:space="0"/>
            </w:tcBorders>
            <w:vAlign w:val="center"/>
          </w:tcPr>
          <w:p w14:paraId="5347879F">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技术服务能力</w:t>
            </w:r>
          </w:p>
        </w:tc>
        <w:tc>
          <w:tcPr>
            <w:tcW w:w="5850" w:type="dxa"/>
            <w:tcBorders>
              <w:top w:val="nil"/>
              <w:left w:val="nil"/>
              <w:bottom w:val="single" w:color="auto" w:sz="4" w:space="0"/>
              <w:right w:val="single" w:color="auto" w:sz="4" w:space="0"/>
            </w:tcBorders>
            <w:vAlign w:val="center"/>
          </w:tcPr>
          <w:p w14:paraId="708462B1">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根据投标人技术服务力量进行评价，综合投标人所具备的技术人员数量、</w:t>
            </w:r>
            <w:r>
              <w:rPr>
                <w:rFonts w:hint="eastAsia" w:ascii="仿宋" w:hAnsi="仿宋" w:eastAsia="仿宋" w:cs="仿宋"/>
                <w:color w:val="auto"/>
                <w:kern w:val="0"/>
                <w:sz w:val="24"/>
                <w:lang w:val="en-US" w:eastAsia="zh-CN"/>
              </w:rPr>
              <w:t>技术能力证明、</w:t>
            </w:r>
            <w:r>
              <w:rPr>
                <w:rFonts w:hint="eastAsia" w:ascii="仿宋" w:hAnsi="仿宋" w:eastAsia="仿宋" w:cs="仿宋"/>
                <w:color w:val="auto"/>
                <w:kern w:val="0"/>
                <w:sz w:val="24"/>
              </w:rPr>
              <w:t>接受原厂培训情况、所投标设备既往服务</w:t>
            </w:r>
            <w:r>
              <w:rPr>
                <w:rFonts w:hint="eastAsia" w:ascii="仿宋" w:hAnsi="仿宋" w:eastAsia="仿宋" w:cs="仿宋"/>
                <w:color w:val="auto"/>
                <w:kern w:val="0"/>
                <w:sz w:val="24"/>
                <w:lang w:val="en-US" w:eastAsia="zh-CN"/>
              </w:rPr>
              <w:t>客户</w:t>
            </w:r>
            <w:r>
              <w:rPr>
                <w:rFonts w:hint="eastAsia" w:ascii="仿宋" w:hAnsi="仿宋" w:eastAsia="仿宋" w:cs="仿宋"/>
                <w:color w:val="auto"/>
                <w:kern w:val="0"/>
                <w:sz w:val="24"/>
              </w:rPr>
              <w:t>情况等方面打分；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3</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0540A5D4">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2A511BF0">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29928C4">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5</w:t>
            </w:r>
          </w:p>
        </w:tc>
        <w:tc>
          <w:tcPr>
            <w:tcW w:w="1800" w:type="dxa"/>
            <w:tcBorders>
              <w:top w:val="nil"/>
              <w:left w:val="nil"/>
              <w:bottom w:val="single" w:color="auto" w:sz="4" w:space="0"/>
              <w:right w:val="single" w:color="auto" w:sz="4" w:space="0"/>
            </w:tcBorders>
            <w:vAlign w:val="center"/>
          </w:tcPr>
          <w:p w14:paraId="4337FC1C">
            <w:pPr>
              <w:widowControl/>
              <w:adjustRightInd/>
              <w:spacing w:line="320" w:lineRule="exact"/>
              <w:jc w:val="center"/>
              <w:rPr>
                <w:rFonts w:hint="eastAsia" w:ascii="仿宋" w:hAnsi="仿宋" w:eastAsia="仿宋" w:cs="仿宋"/>
                <w:color w:val="auto"/>
                <w:sz w:val="24"/>
              </w:rPr>
            </w:pPr>
            <w:r>
              <w:rPr>
                <w:rFonts w:hint="eastAsia" w:ascii="仿宋" w:hAnsi="仿宋" w:eastAsia="仿宋" w:cs="仿宋"/>
                <w:color w:val="auto"/>
                <w:sz w:val="24"/>
              </w:rPr>
              <w:t>供货方案</w:t>
            </w:r>
          </w:p>
        </w:tc>
        <w:tc>
          <w:tcPr>
            <w:tcW w:w="5850" w:type="dxa"/>
            <w:tcBorders>
              <w:top w:val="nil"/>
              <w:left w:val="nil"/>
              <w:bottom w:val="single" w:color="auto" w:sz="4" w:space="0"/>
              <w:right w:val="single" w:color="auto" w:sz="4" w:space="0"/>
            </w:tcBorders>
            <w:vAlign w:val="center"/>
          </w:tcPr>
          <w:p w14:paraId="2716E3FD">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3</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54981D05">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55C1746A">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1F3646AE">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6</w:t>
            </w:r>
          </w:p>
        </w:tc>
        <w:tc>
          <w:tcPr>
            <w:tcW w:w="1800" w:type="dxa"/>
            <w:tcBorders>
              <w:top w:val="nil"/>
              <w:left w:val="nil"/>
              <w:bottom w:val="single" w:color="auto" w:sz="4" w:space="0"/>
              <w:right w:val="single" w:color="auto" w:sz="4" w:space="0"/>
            </w:tcBorders>
            <w:vAlign w:val="center"/>
          </w:tcPr>
          <w:p w14:paraId="68A5959A">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质保期</w:t>
            </w:r>
          </w:p>
        </w:tc>
        <w:tc>
          <w:tcPr>
            <w:tcW w:w="5850" w:type="dxa"/>
            <w:tcBorders>
              <w:top w:val="nil"/>
              <w:left w:val="nil"/>
              <w:bottom w:val="single" w:color="auto" w:sz="4" w:space="0"/>
              <w:right w:val="single" w:color="auto" w:sz="4" w:space="0"/>
            </w:tcBorders>
            <w:vAlign w:val="center"/>
          </w:tcPr>
          <w:p w14:paraId="5F2DA9E0">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在满足招标文件免费质保年限要求的基础上，每延长免费原厂质保期1年加</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分，不足1年不计分，最高得</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7E67A8AD">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4</w:t>
            </w:r>
          </w:p>
        </w:tc>
      </w:tr>
      <w:tr w14:paraId="44E33FBF">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09C64413">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7</w:t>
            </w:r>
          </w:p>
        </w:tc>
        <w:tc>
          <w:tcPr>
            <w:tcW w:w="1800" w:type="dxa"/>
            <w:tcBorders>
              <w:top w:val="nil"/>
              <w:left w:val="nil"/>
              <w:bottom w:val="single" w:color="auto" w:sz="4" w:space="0"/>
              <w:right w:val="single" w:color="auto" w:sz="4" w:space="0"/>
            </w:tcBorders>
            <w:vAlign w:val="center"/>
          </w:tcPr>
          <w:p w14:paraId="15D5B030">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培训方案</w:t>
            </w:r>
          </w:p>
        </w:tc>
        <w:tc>
          <w:tcPr>
            <w:tcW w:w="5850" w:type="dxa"/>
            <w:tcBorders>
              <w:top w:val="nil"/>
              <w:left w:val="nil"/>
              <w:bottom w:val="single" w:color="auto" w:sz="4" w:space="0"/>
              <w:right w:val="single" w:color="auto" w:sz="4" w:space="0"/>
            </w:tcBorders>
            <w:vAlign w:val="center"/>
          </w:tcPr>
          <w:p w14:paraId="3257FED8">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根据投标人提供的培训方案进行评价，培训时间场次安排、培训内容、师资能力和经验、培训人员数量等方面打分，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2</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13AB2B93">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2</w:t>
            </w:r>
          </w:p>
        </w:tc>
      </w:tr>
      <w:tr w14:paraId="2E01BEE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55070F7E">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8</w:t>
            </w:r>
          </w:p>
        </w:tc>
        <w:tc>
          <w:tcPr>
            <w:tcW w:w="1800" w:type="dxa"/>
            <w:vMerge w:val="restart"/>
            <w:tcBorders>
              <w:top w:val="nil"/>
              <w:left w:val="nil"/>
              <w:right w:val="single" w:color="auto" w:sz="4" w:space="0"/>
            </w:tcBorders>
            <w:vAlign w:val="center"/>
          </w:tcPr>
          <w:p w14:paraId="1CB83608">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售后服务方案</w:t>
            </w:r>
          </w:p>
        </w:tc>
        <w:tc>
          <w:tcPr>
            <w:tcW w:w="5850" w:type="dxa"/>
            <w:tcBorders>
              <w:top w:val="nil"/>
              <w:left w:val="nil"/>
              <w:bottom w:val="single" w:color="auto" w:sz="4" w:space="0"/>
              <w:right w:val="single" w:color="auto" w:sz="4" w:space="0"/>
            </w:tcBorders>
            <w:vAlign w:val="center"/>
          </w:tcPr>
          <w:p w14:paraId="27A886A6">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根据投标人提供的售后服务响应方案进行评价，依据维修网点、维修人员、维修能力、定期巡检、响应时间等方面打分；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2</w:t>
            </w:r>
            <w:r>
              <w:rPr>
                <w:rFonts w:hint="eastAsia" w:ascii="仿宋" w:hAnsi="仿宋" w:eastAsia="仿宋" w:cs="仿宋"/>
                <w:bCs/>
                <w:iCs/>
                <w:color w:val="auto"/>
                <w:sz w:val="24"/>
              </w:rPr>
              <w:t>分</w:t>
            </w:r>
            <w:r>
              <w:rPr>
                <w:rFonts w:hint="eastAsia" w:ascii="仿宋" w:hAnsi="仿宋" w:eastAsia="仿宋" w:cs="仿宋"/>
                <w:color w:val="auto"/>
                <w:kern w:val="0"/>
                <w:sz w:val="24"/>
              </w:rPr>
              <w:t>。</w:t>
            </w:r>
          </w:p>
        </w:tc>
        <w:tc>
          <w:tcPr>
            <w:tcW w:w="811" w:type="dxa"/>
            <w:tcBorders>
              <w:top w:val="nil"/>
              <w:left w:val="nil"/>
              <w:bottom w:val="single" w:color="auto" w:sz="4" w:space="0"/>
              <w:right w:val="single" w:color="auto" w:sz="4" w:space="0"/>
            </w:tcBorders>
            <w:vAlign w:val="center"/>
          </w:tcPr>
          <w:p w14:paraId="05E13A15">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2</w:t>
            </w:r>
          </w:p>
        </w:tc>
      </w:tr>
      <w:tr w14:paraId="487027E7">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58BFD6A6">
            <w:pPr>
              <w:widowControl/>
              <w:adjustRightInd/>
              <w:spacing w:line="320" w:lineRule="exact"/>
              <w:jc w:val="center"/>
              <w:rPr>
                <w:rFonts w:hint="eastAsia"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14:paraId="5F676FF1">
            <w:pPr>
              <w:widowControl/>
              <w:adjustRightInd/>
              <w:spacing w:line="320" w:lineRule="exact"/>
              <w:jc w:val="center"/>
              <w:rPr>
                <w:rFonts w:hint="eastAsia" w:ascii="仿宋" w:hAnsi="仿宋" w:eastAsia="仿宋" w:cs="仿宋"/>
                <w:color w:val="auto"/>
                <w:sz w:val="24"/>
              </w:rPr>
            </w:pPr>
          </w:p>
        </w:tc>
        <w:tc>
          <w:tcPr>
            <w:tcW w:w="5850" w:type="dxa"/>
            <w:tcBorders>
              <w:top w:val="nil"/>
              <w:left w:val="nil"/>
              <w:bottom w:val="single" w:color="auto" w:sz="4" w:space="0"/>
              <w:right w:val="single" w:color="auto" w:sz="4" w:space="0"/>
            </w:tcBorders>
            <w:vAlign w:val="center"/>
          </w:tcPr>
          <w:p w14:paraId="2A85A2E8">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承诺设备发生故障，无法修复时免费提供同品牌、同规格型号备品，得</w:t>
            </w:r>
            <w:r>
              <w:rPr>
                <w:rFonts w:hint="eastAsia" w:ascii="仿宋" w:hAnsi="仿宋" w:eastAsia="仿宋" w:cs="仿宋"/>
                <w:color w:val="auto"/>
                <w:kern w:val="0"/>
                <w:sz w:val="24"/>
                <w:lang w:val="en-US" w:eastAsia="zh-CN"/>
              </w:rPr>
              <w:t>1.5</w:t>
            </w:r>
            <w:r>
              <w:rPr>
                <w:rFonts w:hint="eastAsia" w:ascii="仿宋" w:hAnsi="仿宋" w:eastAsia="仿宋" w:cs="仿宋"/>
                <w:color w:val="auto"/>
                <w:kern w:val="0"/>
                <w:sz w:val="24"/>
              </w:rPr>
              <w:t>分；</w:t>
            </w:r>
          </w:p>
          <w:p w14:paraId="42557C46">
            <w:pPr>
              <w:widowControl/>
              <w:adjustRightInd/>
              <w:spacing w:line="320" w:lineRule="exact"/>
              <w:rPr>
                <w:rFonts w:hint="eastAsia" w:ascii="仿宋" w:hAnsi="仿宋" w:eastAsia="仿宋" w:cs="仿宋"/>
                <w:color w:val="auto"/>
                <w:kern w:val="0"/>
                <w:sz w:val="24"/>
              </w:rPr>
            </w:pPr>
            <w:r>
              <w:rPr>
                <w:rFonts w:ascii="仿宋" w:hAnsi="仿宋" w:eastAsia="仿宋" w:cs="仿宋"/>
                <w:color w:val="auto"/>
                <w:kern w:val="0"/>
                <w:sz w:val="24"/>
              </w:rPr>
              <w:t>承诺质保期满后，技术人员根据采购人要求提供上门服务，不收取人工服务费用</w:t>
            </w:r>
            <w:r>
              <w:rPr>
                <w:rFonts w:hint="eastAsia" w:ascii="仿宋" w:hAnsi="仿宋" w:eastAsia="仿宋" w:cs="仿宋"/>
                <w:color w:val="auto"/>
                <w:kern w:val="0"/>
                <w:sz w:val="24"/>
              </w:rPr>
              <w:t>，</w:t>
            </w:r>
            <w:r>
              <w:rPr>
                <w:rFonts w:ascii="仿宋" w:hAnsi="仿宋" w:eastAsia="仿宋" w:cs="仿宋"/>
                <w:color w:val="auto"/>
                <w:kern w:val="0"/>
                <w:sz w:val="24"/>
              </w:rPr>
              <w:t>得</w:t>
            </w:r>
            <w:r>
              <w:rPr>
                <w:rFonts w:hint="eastAsia" w:ascii="仿宋" w:hAnsi="仿宋" w:eastAsia="仿宋" w:cs="仿宋"/>
                <w:color w:val="auto"/>
                <w:kern w:val="0"/>
                <w:sz w:val="24"/>
                <w:lang w:val="en-US" w:eastAsia="zh-CN"/>
              </w:rPr>
              <w:t>1.5</w:t>
            </w:r>
            <w:r>
              <w:rPr>
                <w:rFonts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3886DEEF">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3E174622">
        <w:tblPrEx>
          <w:tblCellMar>
            <w:top w:w="0" w:type="dxa"/>
            <w:left w:w="108" w:type="dxa"/>
            <w:bottom w:w="0" w:type="dxa"/>
            <w:right w:w="108" w:type="dxa"/>
          </w:tblCellMar>
        </w:tblPrEx>
        <w:trPr>
          <w:trHeight w:val="987" w:hRule="atLeast"/>
          <w:jc w:val="center"/>
        </w:trPr>
        <w:tc>
          <w:tcPr>
            <w:tcW w:w="744" w:type="dxa"/>
            <w:tcBorders>
              <w:left w:val="single" w:color="auto" w:sz="4" w:space="0"/>
              <w:bottom w:val="single" w:color="auto" w:sz="4" w:space="0"/>
              <w:right w:val="single" w:color="auto" w:sz="4" w:space="0"/>
            </w:tcBorders>
            <w:vAlign w:val="center"/>
          </w:tcPr>
          <w:p w14:paraId="35915F7D">
            <w:pPr>
              <w:widowControl/>
              <w:adjustRightInd/>
              <w:spacing w:line="32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lang w:val="en-US" w:eastAsia="zh-CN"/>
              </w:rPr>
              <w:t>9</w:t>
            </w:r>
            <w:bookmarkStart w:id="54" w:name="_GoBack"/>
            <w:bookmarkEnd w:id="54"/>
          </w:p>
        </w:tc>
        <w:tc>
          <w:tcPr>
            <w:tcW w:w="1800" w:type="dxa"/>
            <w:tcBorders>
              <w:left w:val="nil"/>
              <w:bottom w:val="single" w:color="auto" w:sz="4" w:space="0"/>
              <w:right w:val="single" w:color="auto" w:sz="4" w:space="0"/>
            </w:tcBorders>
            <w:vAlign w:val="center"/>
          </w:tcPr>
          <w:p w14:paraId="626858C6">
            <w:pPr>
              <w:spacing w:line="32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sz w:val="24"/>
              </w:rPr>
              <w:t>运行维护情况</w:t>
            </w:r>
          </w:p>
        </w:tc>
        <w:tc>
          <w:tcPr>
            <w:tcW w:w="5850" w:type="dxa"/>
            <w:tcBorders>
              <w:top w:val="nil"/>
              <w:left w:val="nil"/>
              <w:bottom w:val="single" w:color="auto" w:sz="4" w:space="0"/>
              <w:right w:val="single" w:color="auto" w:sz="4" w:space="0"/>
            </w:tcBorders>
            <w:vAlign w:val="center"/>
          </w:tcPr>
          <w:p w14:paraId="30380893">
            <w:pPr>
              <w:widowControl/>
              <w:adjustRightInd/>
              <w:spacing w:line="32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rPr>
              <w:t>对投标设备运行成本</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根据保修价格、年运行费用和消耗品、易耗品价格</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随机提供的耗材、备品配件、易损件是否齐全</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保修期内外选购价格合理性等因素</w:t>
            </w:r>
            <w:r>
              <w:rPr>
                <w:rFonts w:hint="eastAsia" w:ascii="仿宋" w:hAnsi="仿宋" w:eastAsia="仿宋" w:cs="仿宋"/>
                <w:color w:val="auto"/>
                <w:kern w:val="0"/>
                <w:sz w:val="24"/>
                <w:lang w:eastAsia="zh-CN"/>
              </w:rPr>
              <w:t>综合</w:t>
            </w:r>
            <w:r>
              <w:rPr>
                <w:rFonts w:hint="eastAsia" w:ascii="仿宋" w:hAnsi="仿宋" w:eastAsia="仿宋" w:cs="仿宋"/>
                <w:color w:val="auto"/>
                <w:kern w:val="0"/>
                <w:sz w:val="24"/>
              </w:rPr>
              <w:t>进行打分，0</w:t>
            </w:r>
            <w:r>
              <w:rPr>
                <w:rFonts w:ascii="仿宋" w:hAnsi="仿宋" w:eastAsia="仿宋" w:cs="仿宋"/>
                <w:color w:val="auto"/>
                <w:kern w:val="0"/>
                <w:sz w:val="24"/>
              </w:rPr>
              <w:t>-</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2FDA7769">
            <w:pPr>
              <w:widowControl/>
              <w:adjustRightInd/>
              <w:spacing w:line="32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lang w:val="en-US" w:eastAsia="zh-CN"/>
              </w:rPr>
              <w:t>3</w:t>
            </w:r>
          </w:p>
        </w:tc>
      </w:tr>
    </w:tbl>
    <w:p w14:paraId="6A9D155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E1484D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40</w:t>
      </w:r>
      <w:r>
        <w:rPr>
          <w:rFonts w:hint="eastAsia" w:ascii="仿宋" w:hAnsi="仿宋" w:eastAsia="仿宋" w:cs="仿宋"/>
          <w:b/>
          <w:bCs/>
          <w:iCs/>
          <w:color w:val="auto"/>
          <w:sz w:val="24"/>
          <w:highlight w:val="none"/>
        </w:rPr>
        <w:t>分）</w:t>
      </w:r>
    </w:p>
    <w:p w14:paraId="3348CB4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2FBEB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DF4CC6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A0073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40</w:t>
      </w:r>
    </w:p>
    <w:bookmarkEnd w:id="41"/>
    <w:bookmarkEnd w:id="42"/>
    <w:p w14:paraId="46E6EB8B">
      <w:pPr>
        <w:rPr>
          <w:rFonts w:hint="eastAsia" w:ascii="仿宋" w:hAnsi="仿宋" w:eastAsia="仿宋" w:cs="仿宋"/>
          <w:b/>
          <w:color w:val="auto"/>
          <w:sz w:val="36"/>
          <w:szCs w:val="20"/>
        </w:rPr>
      </w:pPr>
    </w:p>
    <w:p w14:paraId="704DEBA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6FC8986E">
      <w:pPr>
        <w:spacing w:line="360" w:lineRule="auto"/>
        <w:jc w:val="center"/>
        <w:outlineLvl w:val="0"/>
        <w:rPr>
          <w:rFonts w:hint="eastAsia" w:ascii="仿宋" w:hAnsi="仿宋" w:eastAsia="仿宋" w:cs="仿宋"/>
          <w:b/>
          <w:color w:val="auto"/>
          <w:kern w:val="0"/>
          <w:sz w:val="36"/>
          <w:szCs w:val="36"/>
        </w:rPr>
      </w:pPr>
    </w:p>
    <w:p w14:paraId="4F67A28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E147EF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E182765">
      <w:pPr>
        <w:spacing w:line="360" w:lineRule="auto"/>
        <w:jc w:val="center"/>
        <w:outlineLvl w:val="0"/>
        <w:rPr>
          <w:rFonts w:hint="eastAsia" w:ascii="仿宋" w:hAnsi="仿宋" w:eastAsia="仿宋" w:cs="仿宋"/>
          <w:b/>
          <w:color w:val="auto"/>
          <w:kern w:val="0"/>
          <w:sz w:val="36"/>
          <w:szCs w:val="36"/>
        </w:rPr>
      </w:pPr>
    </w:p>
    <w:p w14:paraId="70D7F5A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5E07A8E5">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7197380C">
      <w:pPr>
        <w:pStyle w:val="23"/>
        <w:rPr>
          <w:rFonts w:hint="eastAsia" w:ascii="仿宋" w:hAnsi="仿宋" w:eastAsia="仿宋" w:cs="仿宋"/>
          <w:color w:val="auto"/>
        </w:rPr>
      </w:pPr>
      <w:r>
        <w:rPr>
          <w:rFonts w:hint="eastAsia" w:ascii="仿宋" w:hAnsi="仿宋" w:eastAsia="仿宋" w:cs="仿宋"/>
          <w:color w:val="auto"/>
        </w:rPr>
        <w:t>（3）分包协议………………………………………………………………（页码）</w:t>
      </w:r>
    </w:p>
    <w:p w14:paraId="312689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672FF89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788D1422">
      <w:pPr>
        <w:snapToGrid w:val="0"/>
        <w:spacing w:line="360" w:lineRule="auto"/>
        <w:rPr>
          <w:rFonts w:hint="eastAsia" w:ascii="仿宋" w:hAnsi="仿宋" w:eastAsia="仿宋" w:cs="仿宋"/>
          <w:color w:val="auto"/>
          <w:sz w:val="24"/>
        </w:rPr>
      </w:pPr>
    </w:p>
    <w:p w14:paraId="1A6FDF7F">
      <w:pPr>
        <w:snapToGrid w:val="0"/>
        <w:spacing w:line="360" w:lineRule="auto"/>
        <w:ind w:firstLine="480" w:firstLineChars="200"/>
        <w:rPr>
          <w:rFonts w:hint="eastAsia" w:ascii="仿宋" w:hAnsi="仿宋" w:eastAsia="仿宋" w:cs="仿宋"/>
          <w:color w:val="auto"/>
          <w:sz w:val="24"/>
        </w:rPr>
      </w:pPr>
    </w:p>
    <w:p w14:paraId="3F6CCDA2">
      <w:pPr>
        <w:spacing w:line="360" w:lineRule="auto"/>
        <w:ind w:firstLine="480" w:firstLineChars="200"/>
        <w:rPr>
          <w:rFonts w:hint="eastAsia" w:ascii="仿宋" w:hAnsi="仿宋" w:eastAsia="仿宋" w:cs="仿宋"/>
          <w:color w:val="auto"/>
          <w:sz w:val="24"/>
        </w:rPr>
      </w:pPr>
    </w:p>
    <w:p w14:paraId="4D55B02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5DCDAE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FBD3A7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5B31F0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6F4A27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E43C9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5654F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895C48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AF79D3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6003D66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0B1CE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1AB012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13D077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3902E0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080F8E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5660D8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10908474">
      <w:pPr>
        <w:snapToGrid w:val="0"/>
        <w:spacing w:line="360" w:lineRule="auto"/>
        <w:ind w:right="480"/>
        <w:jc w:val="center"/>
        <w:rPr>
          <w:rFonts w:hint="eastAsia" w:ascii="仿宋" w:hAnsi="仿宋" w:eastAsia="仿宋" w:cs="仿宋"/>
          <w:b/>
          <w:color w:val="auto"/>
          <w:kern w:val="0"/>
          <w:sz w:val="32"/>
          <w:szCs w:val="32"/>
        </w:rPr>
      </w:pPr>
    </w:p>
    <w:p w14:paraId="391F6E00">
      <w:pPr>
        <w:widowControl/>
        <w:spacing w:line="360" w:lineRule="auto"/>
        <w:jc w:val="center"/>
        <w:rPr>
          <w:rFonts w:hint="eastAsia" w:ascii="仿宋" w:hAnsi="仿宋" w:eastAsia="仿宋" w:cs="仿宋"/>
          <w:b/>
          <w:color w:val="auto"/>
          <w:kern w:val="0"/>
          <w:sz w:val="32"/>
          <w:szCs w:val="32"/>
        </w:rPr>
      </w:pPr>
    </w:p>
    <w:p w14:paraId="52488478">
      <w:pPr>
        <w:widowControl/>
        <w:spacing w:line="360" w:lineRule="auto"/>
        <w:jc w:val="center"/>
        <w:rPr>
          <w:rFonts w:hint="eastAsia" w:ascii="仿宋" w:hAnsi="仿宋" w:eastAsia="仿宋" w:cs="仿宋"/>
          <w:b/>
          <w:color w:val="auto"/>
          <w:kern w:val="0"/>
          <w:sz w:val="32"/>
          <w:szCs w:val="32"/>
        </w:rPr>
      </w:pPr>
    </w:p>
    <w:p w14:paraId="7F9B1E5E">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68B2BDC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48B51E6">
      <w:pPr>
        <w:pStyle w:val="81"/>
        <w:rPr>
          <w:rFonts w:hint="eastAsia" w:ascii="仿宋" w:hAnsi="仿宋" w:eastAsia="仿宋" w:cs="仿宋"/>
          <w:color w:val="auto"/>
        </w:rPr>
      </w:pPr>
    </w:p>
    <w:p w14:paraId="6C3E605A">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2D6552F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F59084E">
      <w:pPr>
        <w:snapToGrid w:val="0"/>
        <w:spacing w:line="360" w:lineRule="auto"/>
        <w:ind w:right="480"/>
        <w:jc w:val="center"/>
        <w:rPr>
          <w:rFonts w:hint="eastAsia" w:ascii="仿宋" w:hAnsi="仿宋" w:eastAsia="仿宋" w:cs="仿宋"/>
          <w:b/>
          <w:color w:val="auto"/>
          <w:kern w:val="0"/>
          <w:sz w:val="32"/>
          <w:szCs w:val="32"/>
        </w:rPr>
      </w:pPr>
    </w:p>
    <w:p w14:paraId="68E2569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EDAD615">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D31514D">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7D7233F">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6A7DFD3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DA0B414">
      <w:pPr>
        <w:widowControl/>
        <w:spacing w:line="360" w:lineRule="auto"/>
        <w:ind w:left="150"/>
        <w:jc w:val="center"/>
        <w:rPr>
          <w:rFonts w:hint="eastAsia" w:ascii="仿宋" w:hAnsi="仿宋" w:eastAsia="仿宋" w:cs="仿宋"/>
          <w:b/>
          <w:color w:val="auto"/>
          <w:kern w:val="0"/>
          <w:sz w:val="32"/>
          <w:szCs w:val="32"/>
        </w:rPr>
      </w:pPr>
    </w:p>
    <w:p w14:paraId="174C6057">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3A19FD1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0D645CD7">
      <w:pPr>
        <w:spacing w:line="336" w:lineRule="auto"/>
        <w:jc w:val="center"/>
        <w:rPr>
          <w:rFonts w:hint="eastAsia" w:ascii="仿宋" w:hAnsi="仿宋" w:eastAsia="仿宋" w:cs="仿宋"/>
          <w:b/>
          <w:color w:val="auto"/>
          <w:kern w:val="0"/>
          <w:sz w:val="36"/>
          <w:szCs w:val="36"/>
        </w:rPr>
      </w:pPr>
    </w:p>
    <w:p w14:paraId="22A11C25">
      <w:pPr>
        <w:spacing w:line="336" w:lineRule="auto"/>
        <w:jc w:val="center"/>
        <w:rPr>
          <w:rFonts w:hint="eastAsia" w:ascii="仿宋" w:hAnsi="仿宋" w:eastAsia="仿宋" w:cs="仿宋"/>
          <w:b/>
          <w:color w:val="auto"/>
          <w:kern w:val="0"/>
          <w:sz w:val="36"/>
          <w:szCs w:val="36"/>
        </w:rPr>
      </w:pPr>
    </w:p>
    <w:p w14:paraId="4DF25CF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1696008F">
      <w:pPr>
        <w:spacing w:line="336" w:lineRule="auto"/>
        <w:jc w:val="center"/>
        <w:outlineLvl w:val="0"/>
        <w:rPr>
          <w:rFonts w:hint="eastAsia" w:ascii="仿宋" w:hAnsi="仿宋" w:eastAsia="仿宋" w:cs="仿宋"/>
          <w:b/>
          <w:color w:val="auto"/>
          <w:kern w:val="0"/>
          <w:sz w:val="24"/>
        </w:rPr>
      </w:pPr>
    </w:p>
    <w:p w14:paraId="2B4A100B">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A6DB47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3CA1481C">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 （页码）</w:t>
      </w:r>
    </w:p>
    <w:p w14:paraId="0CAE324B">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0CF03071">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（4）法定代表人及其授权代表身份证复印件（复印件）…………………………（页码）</w:t>
      </w:r>
    </w:p>
    <w:p w14:paraId="49A61FCE">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25EFCA1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13AD59E5">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7DF4D91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5D107131">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B33105A">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FD98BC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908417D">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0BEAC5B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873737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DB00F7F">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7CC280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9EBA8D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3F43E7EB">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3E4E12BD">
      <w:pPr>
        <w:snapToGrid w:val="0"/>
        <w:spacing w:line="360" w:lineRule="auto"/>
        <w:jc w:val="center"/>
        <w:rPr>
          <w:rFonts w:hint="eastAsia" w:ascii="仿宋" w:hAnsi="仿宋" w:eastAsia="仿宋" w:cs="仿宋"/>
          <w:b/>
          <w:color w:val="auto"/>
          <w:kern w:val="0"/>
          <w:sz w:val="32"/>
          <w:szCs w:val="32"/>
          <w:lang w:val="zh-CN"/>
        </w:rPr>
      </w:pPr>
    </w:p>
    <w:p w14:paraId="416EF705">
      <w:pPr>
        <w:snapToGrid w:val="0"/>
        <w:spacing w:line="360" w:lineRule="auto"/>
        <w:jc w:val="center"/>
        <w:rPr>
          <w:rFonts w:hint="eastAsia" w:ascii="仿宋" w:hAnsi="仿宋" w:eastAsia="仿宋" w:cs="仿宋"/>
          <w:b/>
          <w:color w:val="auto"/>
          <w:kern w:val="0"/>
          <w:sz w:val="32"/>
          <w:szCs w:val="32"/>
          <w:lang w:val="zh-CN"/>
        </w:rPr>
      </w:pPr>
    </w:p>
    <w:p w14:paraId="23110ACA">
      <w:pPr>
        <w:snapToGrid w:val="0"/>
        <w:spacing w:line="360" w:lineRule="auto"/>
        <w:jc w:val="center"/>
        <w:rPr>
          <w:rFonts w:hint="eastAsia" w:ascii="仿宋" w:hAnsi="仿宋" w:eastAsia="仿宋" w:cs="仿宋"/>
          <w:b/>
          <w:color w:val="auto"/>
          <w:kern w:val="0"/>
          <w:sz w:val="32"/>
          <w:szCs w:val="32"/>
          <w:lang w:val="zh-CN"/>
        </w:rPr>
      </w:pPr>
    </w:p>
    <w:p w14:paraId="62372006">
      <w:pPr>
        <w:snapToGrid w:val="0"/>
        <w:spacing w:line="360" w:lineRule="auto"/>
        <w:jc w:val="center"/>
        <w:rPr>
          <w:rFonts w:hint="eastAsia" w:ascii="仿宋" w:hAnsi="仿宋" w:eastAsia="仿宋" w:cs="仿宋"/>
          <w:b/>
          <w:color w:val="auto"/>
          <w:kern w:val="0"/>
          <w:sz w:val="32"/>
          <w:szCs w:val="32"/>
          <w:lang w:val="zh-CN"/>
        </w:rPr>
      </w:pPr>
    </w:p>
    <w:p w14:paraId="3DD03ABE">
      <w:pPr>
        <w:snapToGrid w:val="0"/>
        <w:spacing w:line="360" w:lineRule="auto"/>
        <w:ind w:firstLine="3855" w:firstLineChars="1200"/>
        <w:outlineLvl w:val="0"/>
        <w:rPr>
          <w:rFonts w:hint="eastAsia" w:ascii="仿宋" w:hAnsi="仿宋" w:eastAsia="仿宋" w:cs="仿宋"/>
          <w:b/>
          <w:color w:val="auto"/>
          <w:kern w:val="0"/>
          <w:sz w:val="32"/>
          <w:szCs w:val="32"/>
        </w:rPr>
      </w:pPr>
    </w:p>
    <w:p w14:paraId="42FCC8C7">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554589C">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324E4A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6E6745B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CA914D6">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0D96D8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781660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30920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403282B5">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014648C0">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AAD5A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70BCE68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BE3D54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64FBA22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2C76B48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614CBC7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334126B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AA6924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377F6A6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1F4A355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3905909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9E71B9C">
      <w:pPr>
        <w:snapToGrid w:val="0"/>
        <w:spacing w:line="336" w:lineRule="auto"/>
        <w:ind w:firstLine="480" w:firstLineChars="200"/>
        <w:jc w:val="left"/>
        <w:rPr>
          <w:rFonts w:hint="eastAsia" w:ascii="仿宋" w:hAnsi="仿宋" w:eastAsia="仿宋" w:cs="仿宋"/>
          <w:color w:val="auto"/>
          <w:sz w:val="24"/>
        </w:rPr>
      </w:pPr>
    </w:p>
    <w:p w14:paraId="09F492C1">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4C7E0197">
      <w:pPr>
        <w:snapToGrid w:val="0"/>
        <w:spacing w:line="360" w:lineRule="auto"/>
        <w:jc w:val="center"/>
        <w:rPr>
          <w:rFonts w:hint="eastAsia" w:ascii="仿宋" w:hAnsi="仿宋" w:eastAsia="仿宋" w:cs="仿宋"/>
          <w:b/>
          <w:color w:val="auto"/>
          <w:kern w:val="0"/>
          <w:sz w:val="32"/>
          <w:szCs w:val="32"/>
        </w:rPr>
      </w:pPr>
    </w:p>
    <w:p w14:paraId="7764EE8D">
      <w:pPr>
        <w:snapToGrid w:val="0"/>
        <w:spacing w:line="360" w:lineRule="auto"/>
        <w:rPr>
          <w:rFonts w:hint="eastAsia" w:ascii="仿宋" w:hAnsi="仿宋" w:eastAsia="仿宋" w:cs="仿宋"/>
          <w:color w:val="auto"/>
          <w:sz w:val="24"/>
        </w:rPr>
      </w:pPr>
    </w:p>
    <w:p w14:paraId="21980CA7">
      <w:pPr>
        <w:jc w:val="center"/>
        <w:rPr>
          <w:rFonts w:hint="eastAsia" w:ascii="仿宋" w:hAnsi="仿宋" w:eastAsia="仿宋" w:cs="仿宋"/>
          <w:b/>
          <w:color w:val="auto"/>
          <w:kern w:val="0"/>
          <w:sz w:val="32"/>
          <w:szCs w:val="32"/>
        </w:rPr>
      </w:pPr>
    </w:p>
    <w:p w14:paraId="5B4D28BC">
      <w:pPr>
        <w:jc w:val="center"/>
        <w:rPr>
          <w:rFonts w:hint="eastAsia" w:ascii="仿宋" w:hAnsi="仿宋" w:eastAsia="仿宋" w:cs="仿宋"/>
          <w:b/>
          <w:color w:val="auto"/>
          <w:kern w:val="0"/>
          <w:sz w:val="32"/>
          <w:szCs w:val="32"/>
        </w:rPr>
      </w:pPr>
    </w:p>
    <w:p w14:paraId="2E059423">
      <w:pPr>
        <w:jc w:val="center"/>
        <w:rPr>
          <w:rFonts w:hint="eastAsia" w:ascii="仿宋" w:hAnsi="仿宋" w:eastAsia="仿宋" w:cs="仿宋"/>
          <w:b/>
          <w:color w:val="auto"/>
          <w:kern w:val="0"/>
          <w:sz w:val="32"/>
          <w:szCs w:val="32"/>
        </w:rPr>
      </w:pPr>
    </w:p>
    <w:p w14:paraId="7FB76FD7">
      <w:pPr>
        <w:jc w:val="center"/>
        <w:rPr>
          <w:rFonts w:hint="eastAsia" w:ascii="仿宋" w:hAnsi="仿宋" w:eastAsia="仿宋" w:cs="仿宋"/>
          <w:b/>
          <w:color w:val="auto"/>
          <w:kern w:val="0"/>
          <w:sz w:val="32"/>
          <w:szCs w:val="32"/>
        </w:rPr>
      </w:pPr>
    </w:p>
    <w:p w14:paraId="00628874">
      <w:pPr>
        <w:jc w:val="center"/>
        <w:rPr>
          <w:rFonts w:hint="eastAsia" w:ascii="仿宋" w:hAnsi="仿宋" w:eastAsia="仿宋" w:cs="仿宋"/>
          <w:b/>
          <w:color w:val="auto"/>
          <w:kern w:val="0"/>
          <w:sz w:val="32"/>
          <w:szCs w:val="32"/>
        </w:rPr>
      </w:pPr>
    </w:p>
    <w:p w14:paraId="5D16355C">
      <w:pPr>
        <w:jc w:val="center"/>
        <w:rPr>
          <w:rFonts w:hint="eastAsia" w:ascii="仿宋" w:hAnsi="仿宋" w:eastAsia="仿宋" w:cs="仿宋"/>
          <w:b/>
          <w:color w:val="auto"/>
          <w:kern w:val="0"/>
          <w:sz w:val="32"/>
          <w:szCs w:val="32"/>
        </w:rPr>
      </w:pPr>
    </w:p>
    <w:p w14:paraId="52045EA7">
      <w:pPr>
        <w:jc w:val="center"/>
        <w:rPr>
          <w:rFonts w:hint="eastAsia" w:ascii="仿宋" w:hAnsi="仿宋" w:eastAsia="仿宋" w:cs="仿宋"/>
          <w:b/>
          <w:color w:val="auto"/>
          <w:kern w:val="0"/>
          <w:sz w:val="32"/>
          <w:szCs w:val="32"/>
        </w:rPr>
      </w:pPr>
    </w:p>
    <w:p w14:paraId="5CA43B18">
      <w:pPr>
        <w:jc w:val="center"/>
        <w:rPr>
          <w:rFonts w:hint="eastAsia" w:ascii="仿宋" w:hAnsi="仿宋" w:eastAsia="仿宋" w:cs="仿宋"/>
          <w:b/>
          <w:color w:val="auto"/>
          <w:kern w:val="0"/>
          <w:sz w:val="32"/>
          <w:szCs w:val="32"/>
        </w:rPr>
      </w:pPr>
    </w:p>
    <w:p w14:paraId="6D4CA126">
      <w:pPr>
        <w:jc w:val="center"/>
        <w:rPr>
          <w:rFonts w:hint="eastAsia" w:ascii="仿宋" w:hAnsi="仿宋" w:eastAsia="仿宋" w:cs="仿宋"/>
          <w:b/>
          <w:color w:val="auto"/>
          <w:kern w:val="0"/>
          <w:sz w:val="32"/>
          <w:szCs w:val="32"/>
        </w:rPr>
      </w:pPr>
    </w:p>
    <w:p w14:paraId="40CDEAE3">
      <w:pPr>
        <w:jc w:val="center"/>
        <w:rPr>
          <w:rFonts w:hint="eastAsia" w:ascii="仿宋" w:hAnsi="仿宋" w:eastAsia="仿宋" w:cs="仿宋"/>
          <w:b/>
          <w:color w:val="auto"/>
          <w:kern w:val="0"/>
          <w:sz w:val="32"/>
          <w:szCs w:val="32"/>
        </w:rPr>
      </w:pPr>
    </w:p>
    <w:p w14:paraId="1181D48A">
      <w:pPr>
        <w:jc w:val="center"/>
        <w:rPr>
          <w:rFonts w:hint="eastAsia" w:ascii="仿宋" w:hAnsi="仿宋" w:eastAsia="仿宋" w:cs="仿宋"/>
          <w:b/>
          <w:color w:val="auto"/>
          <w:kern w:val="0"/>
          <w:sz w:val="32"/>
          <w:szCs w:val="32"/>
        </w:rPr>
      </w:pPr>
    </w:p>
    <w:p w14:paraId="2B5421F9">
      <w:pPr>
        <w:jc w:val="center"/>
        <w:rPr>
          <w:rFonts w:hint="eastAsia" w:ascii="仿宋" w:hAnsi="仿宋" w:eastAsia="仿宋" w:cs="仿宋"/>
          <w:b/>
          <w:color w:val="auto"/>
          <w:kern w:val="0"/>
          <w:sz w:val="32"/>
          <w:szCs w:val="32"/>
        </w:rPr>
      </w:pPr>
    </w:p>
    <w:p w14:paraId="71ACAD8E">
      <w:pPr>
        <w:jc w:val="center"/>
        <w:rPr>
          <w:rFonts w:hint="eastAsia" w:ascii="仿宋" w:hAnsi="仿宋" w:eastAsia="仿宋" w:cs="仿宋"/>
          <w:b/>
          <w:color w:val="auto"/>
          <w:kern w:val="0"/>
          <w:sz w:val="32"/>
          <w:szCs w:val="32"/>
        </w:rPr>
      </w:pPr>
    </w:p>
    <w:p w14:paraId="38F42E2F">
      <w:pPr>
        <w:jc w:val="center"/>
        <w:rPr>
          <w:rFonts w:hint="eastAsia" w:ascii="仿宋" w:hAnsi="仿宋" w:eastAsia="仿宋" w:cs="仿宋"/>
          <w:b/>
          <w:color w:val="auto"/>
          <w:kern w:val="0"/>
          <w:sz w:val="32"/>
          <w:szCs w:val="32"/>
        </w:rPr>
      </w:pPr>
    </w:p>
    <w:p w14:paraId="5AA61530">
      <w:pPr>
        <w:jc w:val="center"/>
        <w:rPr>
          <w:rFonts w:hint="eastAsia" w:ascii="仿宋" w:hAnsi="仿宋" w:eastAsia="仿宋" w:cs="仿宋"/>
          <w:b/>
          <w:color w:val="auto"/>
          <w:kern w:val="0"/>
          <w:sz w:val="32"/>
          <w:szCs w:val="32"/>
        </w:rPr>
      </w:pPr>
    </w:p>
    <w:p w14:paraId="1CB5F290">
      <w:pPr>
        <w:jc w:val="center"/>
        <w:rPr>
          <w:rFonts w:hint="eastAsia" w:ascii="仿宋" w:hAnsi="仿宋" w:eastAsia="仿宋" w:cs="仿宋"/>
          <w:b/>
          <w:color w:val="auto"/>
          <w:kern w:val="0"/>
          <w:sz w:val="32"/>
          <w:szCs w:val="32"/>
        </w:rPr>
      </w:pPr>
    </w:p>
    <w:p w14:paraId="50DF4602">
      <w:pPr>
        <w:jc w:val="center"/>
        <w:rPr>
          <w:rFonts w:hint="eastAsia" w:ascii="仿宋" w:hAnsi="仿宋" w:eastAsia="仿宋" w:cs="仿宋"/>
          <w:b/>
          <w:color w:val="auto"/>
          <w:kern w:val="0"/>
          <w:sz w:val="32"/>
          <w:szCs w:val="32"/>
        </w:rPr>
      </w:pPr>
    </w:p>
    <w:p w14:paraId="27C7A591">
      <w:pPr>
        <w:jc w:val="center"/>
        <w:rPr>
          <w:rFonts w:hint="eastAsia" w:ascii="仿宋" w:hAnsi="仿宋" w:eastAsia="仿宋" w:cs="仿宋"/>
          <w:b/>
          <w:color w:val="auto"/>
          <w:kern w:val="0"/>
          <w:sz w:val="32"/>
          <w:szCs w:val="32"/>
        </w:rPr>
      </w:pPr>
    </w:p>
    <w:p w14:paraId="0C7E2C14">
      <w:pPr>
        <w:jc w:val="center"/>
        <w:rPr>
          <w:rFonts w:hint="eastAsia" w:ascii="仿宋" w:hAnsi="仿宋" w:eastAsia="仿宋" w:cs="仿宋"/>
          <w:b/>
          <w:color w:val="auto"/>
          <w:kern w:val="0"/>
          <w:sz w:val="32"/>
          <w:szCs w:val="32"/>
        </w:rPr>
      </w:pPr>
    </w:p>
    <w:p w14:paraId="49110F08">
      <w:pPr>
        <w:widowControl/>
        <w:adjustRightInd/>
        <w:jc w:val="center"/>
        <w:rPr>
          <w:rFonts w:hint="eastAsia" w:ascii="仿宋" w:hAnsi="仿宋" w:eastAsia="仿宋" w:cs="仿宋"/>
          <w:b/>
          <w:color w:val="auto"/>
          <w:sz w:val="30"/>
          <w:szCs w:val="30"/>
        </w:rPr>
      </w:pPr>
    </w:p>
    <w:p w14:paraId="359A16E6">
      <w:pPr>
        <w:widowControl/>
        <w:adjustRightInd/>
        <w:jc w:val="center"/>
        <w:rPr>
          <w:rFonts w:hint="eastAsia" w:ascii="仿宋" w:hAnsi="仿宋" w:eastAsia="仿宋" w:cs="仿宋"/>
          <w:b/>
          <w:color w:val="auto"/>
          <w:sz w:val="30"/>
          <w:szCs w:val="30"/>
        </w:rPr>
      </w:pPr>
    </w:p>
    <w:p w14:paraId="7F692376">
      <w:pPr>
        <w:widowControl/>
        <w:adjustRightInd/>
        <w:jc w:val="center"/>
        <w:rPr>
          <w:rFonts w:hint="eastAsia" w:ascii="仿宋" w:hAnsi="仿宋" w:eastAsia="仿宋" w:cs="仿宋"/>
          <w:b/>
          <w:color w:val="auto"/>
          <w:sz w:val="30"/>
          <w:szCs w:val="30"/>
        </w:rPr>
      </w:pPr>
    </w:p>
    <w:p w14:paraId="72A0E689">
      <w:pPr>
        <w:widowControl/>
        <w:adjustRightInd/>
        <w:jc w:val="center"/>
        <w:rPr>
          <w:rFonts w:hint="eastAsia" w:ascii="仿宋" w:hAnsi="仿宋" w:eastAsia="仿宋" w:cs="仿宋"/>
          <w:b/>
          <w:color w:val="auto"/>
          <w:sz w:val="30"/>
          <w:szCs w:val="30"/>
        </w:rPr>
      </w:pPr>
    </w:p>
    <w:p w14:paraId="5C3E3158">
      <w:pPr>
        <w:widowControl/>
        <w:adjustRightInd/>
        <w:jc w:val="center"/>
        <w:rPr>
          <w:rFonts w:hint="eastAsia" w:ascii="仿宋" w:hAnsi="仿宋" w:eastAsia="仿宋" w:cs="仿宋"/>
          <w:b/>
          <w:color w:val="auto"/>
          <w:sz w:val="30"/>
          <w:szCs w:val="30"/>
        </w:rPr>
      </w:pPr>
    </w:p>
    <w:p w14:paraId="3E9432C4">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168AA36A">
      <w:pPr>
        <w:jc w:val="center"/>
        <w:rPr>
          <w:rFonts w:hint="eastAsia" w:ascii="仿宋" w:hAnsi="仿宋" w:eastAsia="仿宋" w:cs="仿宋"/>
          <w:b/>
          <w:color w:val="auto"/>
          <w:sz w:val="24"/>
        </w:rPr>
      </w:pPr>
    </w:p>
    <w:p w14:paraId="303702B2">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43777EB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92C25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6534097">
      <w:pPr>
        <w:snapToGrid w:val="0"/>
        <w:spacing w:line="600" w:lineRule="exact"/>
        <w:jc w:val="left"/>
        <w:rPr>
          <w:rFonts w:hint="eastAsia" w:ascii="仿宋" w:hAnsi="仿宋" w:eastAsia="仿宋" w:cs="仿宋"/>
          <w:color w:val="auto"/>
          <w:sz w:val="24"/>
        </w:rPr>
      </w:pPr>
    </w:p>
    <w:p w14:paraId="58BB39A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8836E1E">
      <w:pPr>
        <w:spacing w:line="360" w:lineRule="exact"/>
        <w:rPr>
          <w:rFonts w:hint="eastAsia" w:ascii="仿宋" w:hAnsi="仿宋" w:eastAsia="仿宋" w:cs="仿宋"/>
          <w:color w:val="auto"/>
          <w:sz w:val="24"/>
        </w:rPr>
      </w:pPr>
    </w:p>
    <w:p w14:paraId="039CE68A">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9370094">
      <w:pPr>
        <w:spacing w:line="360" w:lineRule="exact"/>
        <w:rPr>
          <w:rFonts w:hint="eastAsia" w:ascii="仿宋" w:hAnsi="仿宋" w:eastAsia="仿宋" w:cs="仿宋"/>
          <w:color w:val="auto"/>
          <w:sz w:val="24"/>
        </w:rPr>
      </w:pPr>
    </w:p>
    <w:p w14:paraId="3573664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B0DA818">
      <w:pPr>
        <w:spacing w:line="360" w:lineRule="exact"/>
        <w:rPr>
          <w:rFonts w:hint="eastAsia" w:ascii="仿宋" w:hAnsi="仿宋" w:eastAsia="仿宋" w:cs="仿宋"/>
          <w:color w:val="auto"/>
          <w:sz w:val="24"/>
        </w:rPr>
      </w:pPr>
    </w:p>
    <w:p w14:paraId="702BFC57">
      <w:pPr>
        <w:spacing w:line="360" w:lineRule="exact"/>
        <w:rPr>
          <w:rFonts w:hint="eastAsia" w:ascii="仿宋" w:hAnsi="仿宋" w:eastAsia="仿宋" w:cs="仿宋"/>
          <w:color w:val="auto"/>
          <w:sz w:val="24"/>
        </w:rPr>
      </w:pPr>
    </w:p>
    <w:p w14:paraId="4A96BA3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480BEDA8">
      <w:pPr>
        <w:spacing w:line="360" w:lineRule="exact"/>
        <w:rPr>
          <w:rFonts w:hint="eastAsia" w:ascii="仿宋" w:hAnsi="仿宋" w:eastAsia="仿宋" w:cs="仿宋"/>
          <w:color w:val="auto"/>
          <w:sz w:val="24"/>
        </w:rPr>
      </w:pPr>
    </w:p>
    <w:p w14:paraId="46E49886">
      <w:pPr>
        <w:spacing w:line="360" w:lineRule="exact"/>
        <w:rPr>
          <w:rFonts w:hint="eastAsia" w:ascii="仿宋" w:hAnsi="仿宋" w:eastAsia="仿宋" w:cs="仿宋"/>
          <w:color w:val="auto"/>
          <w:sz w:val="24"/>
        </w:rPr>
      </w:pPr>
    </w:p>
    <w:p w14:paraId="0E6ED8FB">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FFE53D3">
      <w:pPr>
        <w:spacing w:line="360" w:lineRule="exact"/>
        <w:rPr>
          <w:rFonts w:hint="eastAsia" w:ascii="仿宋" w:hAnsi="仿宋" w:eastAsia="仿宋" w:cs="仿宋"/>
          <w:color w:val="auto"/>
          <w:sz w:val="24"/>
        </w:rPr>
      </w:pPr>
    </w:p>
    <w:p w14:paraId="3A51AFA7">
      <w:pPr>
        <w:spacing w:line="360" w:lineRule="exact"/>
        <w:rPr>
          <w:rFonts w:hint="eastAsia" w:ascii="仿宋" w:hAnsi="仿宋" w:eastAsia="仿宋" w:cs="仿宋"/>
          <w:color w:val="auto"/>
          <w:sz w:val="24"/>
        </w:rPr>
      </w:pPr>
    </w:p>
    <w:p w14:paraId="7BB37886">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3AA4F65">
      <w:pPr>
        <w:ind w:firstLine="4920" w:firstLineChars="2050"/>
        <w:jc w:val="left"/>
        <w:rPr>
          <w:rFonts w:hint="eastAsia" w:ascii="仿宋" w:hAnsi="仿宋" w:eastAsia="仿宋" w:cs="仿宋"/>
          <w:color w:val="auto"/>
          <w:sz w:val="24"/>
        </w:rPr>
      </w:pPr>
    </w:p>
    <w:p w14:paraId="5F1A6076">
      <w:pPr>
        <w:spacing w:line="800" w:lineRule="exact"/>
        <w:rPr>
          <w:rFonts w:hint="eastAsia" w:ascii="仿宋" w:hAnsi="仿宋" w:eastAsia="仿宋" w:cs="仿宋"/>
          <w:b/>
          <w:color w:val="auto"/>
          <w:sz w:val="24"/>
        </w:rPr>
      </w:pPr>
    </w:p>
    <w:p w14:paraId="3EE1C7E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062ECCA1">
      <w:pPr>
        <w:jc w:val="center"/>
        <w:rPr>
          <w:rFonts w:hint="eastAsia" w:ascii="仿宋" w:hAnsi="仿宋" w:eastAsia="仿宋" w:cs="仿宋"/>
          <w:b/>
          <w:color w:val="auto"/>
          <w:sz w:val="24"/>
        </w:rPr>
      </w:pPr>
    </w:p>
    <w:p w14:paraId="356A981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63E5FEB">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2962DB4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EB0B74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8C79844">
      <w:pPr>
        <w:snapToGrid w:val="0"/>
        <w:spacing w:line="600" w:lineRule="exact"/>
        <w:jc w:val="left"/>
        <w:rPr>
          <w:rFonts w:hint="eastAsia" w:ascii="仿宋" w:hAnsi="仿宋" w:eastAsia="仿宋" w:cs="仿宋"/>
          <w:color w:val="auto"/>
          <w:sz w:val="24"/>
        </w:rPr>
      </w:pPr>
    </w:p>
    <w:p w14:paraId="12C0F98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E3EE126">
      <w:pPr>
        <w:spacing w:line="360" w:lineRule="exact"/>
        <w:rPr>
          <w:rFonts w:hint="eastAsia" w:ascii="仿宋" w:hAnsi="仿宋" w:eastAsia="仿宋" w:cs="仿宋"/>
          <w:color w:val="auto"/>
          <w:sz w:val="24"/>
        </w:rPr>
      </w:pPr>
    </w:p>
    <w:p w14:paraId="05443D60">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139836E">
      <w:pPr>
        <w:spacing w:line="360" w:lineRule="exact"/>
        <w:rPr>
          <w:rFonts w:hint="eastAsia" w:ascii="仿宋" w:hAnsi="仿宋" w:eastAsia="仿宋" w:cs="仿宋"/>
          <w:color w:val="auto"/>
          <w:sz w:val="24"/>
        </w:rPr>
      </w:pPr>
    </w:p>
    <w:p w14:paraId="0695FB5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32A8C8D">
      <w:pPr>
        <w:spacing w:line="360" w:lineRule="exact"/>
        <w:rPr>
          <w:rFonts w:hint="eastAsia" w:ascii="仿宋" w:hAnsi="仿宋" w:eastAsia="仿宋" w:cs="仿宋"/>
          <w:color w:val="auto"/>
          <w:sz w:val="24"/>
        </w:rPr>
      </w:pPr>
    </w:p>
    <w:p w14:paraId="064B2412">
      <w:pPr>
        <w:spacing w:line="360" w:lineRule="exact"/>
        <w:rPr>
          <w:rFonts w:hint="eastAsia" w:ascii="仿宋" w:hAnsi="仿宋" w:eastAsia="仿宋" w:cs="仿宋"/>
          <w:color w:val="auto"/>
          <w:sz w:val="24"/>
        </w:rPr>
      </w:pPr>
    </w:p>
    <w:p w14:paraId="1C5F5D43">
      <w:pPr>
        <w:jc w:val="center"/>
        <w:rPr>
          <w:rFonts w:hint="eastAsia" w:ascii="仿宋" w:hAnsi="仿宋" w:eastAsia="仿宋" w:cs="仿宋"/>
          <w:b/>
          <w:color w:val="auto"/>
          <w:kern w:val="0"/>
          <w:sz w:val="32"/>
          <w:szCs w:val="32"/>
        </w:rPr>
      </w:pPr>
    </w:p>
    <w:p w14:paraId="2D105759">
      <w:pPr>
        <w:rPr>
          <w:rFonts w:hint="eastAsia" w:ascii="仿宋" w:hAnsi="仿宋" w:eastAsia="仿宋" w:cs="仿宋"/>
          <w:color w:val="auto"/>
        </w:rPr>
      </w:pPr>
    </w:p>
    <w:p w14:paraId="6B4A5D7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2023C71">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80AEC9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49EEE8CC">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F90A482">
      <w:pPr>
        <w:autoSpaceDE w:val="0"/>
        <w:autoSpaceDN w:val="0"/>
        <w:spacing w:line="360" w:lineRule="auto"/>
        <w:jc w:val="center"/>
        <w:rPr>
          <w:rFonts w:hint="eastAsia" w:ascii="仿宋" w:hAnsi="仿宋" w:eastAsia="仿宋" w:cs="仿宋"/>
          <w:b/>
          <w:color w:val="auto"/>
          <w:kern w:val="0"/>
          <w:sz w:val="32"/>
          <w:szCs w:val="32"/>
          <w:lang w:val="zh-CN"/>
        </w:rPr>
      </w:pPr>
    </w:p>
    <w:p w14:paraId="60E78242">
      <w:pPr>
        <w:spacing w:line="800" w:lineRule="exact"/>
        <w:rPr>
          <w:rFonts w:hint="eastAsia" w:ascii="仿宋" w:hAnsi="仿宋" w:eastAsia="仿宋" w:cs="仿宋"/>
          <w:b/>
          <w:color w:val="auto"/>
          <w:sz w:val="24"/>
        </w:rPr>
      </w:pPr>
    </w:p>
    <w:p w14:paraId="3F3F57D5">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E97BD0E">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65BE98C1">
      <w:pPr>
        <w:pStyle w:val="80"/>
        <w:rPr>
          <w:rFonts w:hint="eastAsia" w:ascii="仿宋" w:hAnsi="仿宋" w:eastAsia="仿宋" w:cs="仿宋"/>
          <w:b/>
          <w:color w:val="auto"/>
        </w:rPr>
      </w:pPr>
    </w:p>
    <w:p w14:paraId="0848F48E">
      <w:pPr>
        <w:pStyle w:val="80"/>
        <w:rPr>
          <w:rFonts w:hint="eastAsia" w:ascii="仿宋" w:hAnsi="仿宋" w:eastAsia="仿宋" w:cs="仿宋"/>
          <w:b/>
          <w:color w:val="auto"/>
        </w:rPr>
      </w:pPr>
    </w:p>
    <w:p w14:paraId="42BCCE5F">
      <w:pPr>
        <w:pStyle w:val="80"/>
        <w:rPr>
          <w:rFonts w:hint="eastAsia" w:ascii="仿宋" w:hAnsi="仿宋" w:eastAsia="仿宋" w:cs="仿宋"/>
          <w:b/>
          <w:color w:val="auto"/>
        </w:rPr>
      </w:pPr>
    </w:p>
    <w:p w14:paraId="3E4BA8DA">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38D9CED">
      <w:pPr>
        <w:spacing w:line="800" w:lineRule="exact"/>
        <w:rPr>
          <w:rFonts w:hint="eastAsia" w:ascii="仿宋" w:hAnsi="仿宋" w:eastAsia="仿宋" w:cs="仿宋"/>
          <w:b/>
          <w:color w:val="auto"/>
          <w:sz w:val="24"/>
        </w:rPr>
      </w:pPr>
    </w:p>
    <w:p w14:paraId="291AAB3E">
      <w:pPr>
        <w:spacing w:line="800" w:lineRule="exact"/>
        <w:rPr>
          <w:rFonts w:hint="eastAsia" w:ascii="仿宋" w:hAnsi="仿宋" w:eastAsia="仿宋" w:cs="仿宋"/>
          <w:b/>
          <w:color w:val="auto"/>
          <w:sz w:val="24"/>
        </w:rPr>
      </w:pPr>
    </w:p>
    <w:p w14:paraId="283EBF94">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0D8319B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1E140817">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2839B2C">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3392F448">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64E850AE">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7A5617CB">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D1C5B7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6999E42D">
      <w:pPr>
        <w:spacing w:line="440" w:lineRule="exact"/>
        <w:rPr>
          <w:rFonts w:hint="eastAsia" w:ascii="仿宋" w:hAnsi="仿宋" w:eastAsia="仿宋" w:cs="仿宋"/>
          <w:color w:val="auto"/>
          <w:sz w:val="24"/>
        </w:rPr>
      </w:pPr>
    </w:p>
    <w:p w14:paraId="25278AE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51BE6B62">
      <w:pPr>
        <w:spacing w:line="440" w:lineRule="exact"/>
        <w:ind w:right="480"/>
        <w:rPr>
          <w:rFonts w:hint="eastAsia" w:ascii="仿宋" w:hAnsi="仿宋" w:eastAsia="仿宋" w:cs="仿宋"/>
          <w:color w:val="auto"/>
          <w:sz w:val="24"/>
        </w:rPr>
      </w:pPr>
    </w:p>
    <w:p w14:paraId="7BEBEDC9">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1D4B3E58">
      <w:pPr>
        <w:jc w:val="center"/>
        <w:rPr>
          <w:rFonts w:hint="eastAsia" w:ascii="仿宋" w:hAnsi="仿宋" w:eastAsia="仿宋" w:cs="仿宋"/>
          <w:b/>
          <w:color w:val="auto"/>
          <w:kern w:val="0"/>
          <w:sz w:val="32"/>
          <w:szCs w:val="32"/>
        </w:rPr>
      </w:pPr>
    </w:p>
    <w:p w14:paraId="261BEFA0">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6CC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B0BC8">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294AE96A">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B2A43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C76635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2B7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6E028E">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575CD8CB">
            <w:pPr>
              <w:jc w:val="center"/>
              <w:rPr>
                <w:rFonts w:hint="eastAsia" w:ascii="仿宋" w:hAnsi="仿宋" w:eastAsia="仿宋" w:cs="仿宋"/>
                <w:b/>
                <w:color w:val="auto"/>
                <w:kern w:val="0"/>
                <w:sz w:val="32"/>
                <w:szCs w:val="32"/>
              </w:rPr>
            </w:pPr>
          </w:p>
        </w:tc>
        <w:tc>
          <w:tcPr>
            <w:tcW w:w="3546" w:type="dxa"/>
          </w:tcPr>
          <w:p w14:paraId="74F7816B">
            <w:pPr>
              <w:jc w:val="center"/>
              <w:rPr>
                <w:rFonts w:hint="eastAsia" w:ascii="仿宋" w:hAnsi="仿宋" w:eastAsia="仿宋" w:cs="仿宋"/>
                <w:b/>
                <w:color w:val="auto"/>
                <w:kern w:val="0"/>
                <w:sz w:val="32"/>
                <w:szCs w:val="32"/>
              </w:rPr>
            </w:pPr>
          </w:p>
        </w:tc>
        <w:tc>
          <w:tcPr>
            <w:tcW w:w="1276" w:type="dxa"/>
          </w:tcPr>
          <w:p w14:paraId="113E29DF">
            <w:pPr>
              <w:jc w:val="center"/>
              <w:rPr>
                <w:rFonts w:hint="eastAsia" w:ascii="仿宋" w:hAnsi="仿宋" w:eastAsia="仿宋" w:cs="仿宋"/>
                <w:b/>
                <w:color w:val="auto"/>
                <w:kern w:val="0"/>
                <w:sz w:val="32"/>
                <w:szCs w:val="32"/>
              </w:rPr>
            </w:pPr>
          </w:p>
        </w:tc>
      </w:tr>
      <w:tr w14:paraId="5D5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E2BB19">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8339B06">
            <w:pPr>
              <w:jc w:val="center"/>
              <w:rPr>
                <w:rFonts w:hint="eastAsia" w:ascii="仿宋" w:hAnsi="仿宋" w:eastAsia="仿宋" w:cs="仿宋"/>
                <w:b/>
                <w:color w:val="auto"/>
                <w:kern w:val="0"/>
                <w:sz w:val="32"/>
                <w:szCs w:val="32"/>
              </w:rPr>
            </w:pPr>
          </w:p>
        </w:tc>
        <w:tc>
          <w:tcPr>
            <w:tcW w:w="3546" w:type="dxa"/>
          </w:tcPr>
          <w:p w14:paraId="0526567B">
            <w:pPr>
              <w:jc w:val="center"/>
              <w:rPr>
                <w:rFonts w:hint="eastAsia" w:ascii="仿宋" w:hAnsi="仿宋" w:eastAsia="仿宋" w:cs="仿宋"/>
                <w:b/>
                <w:color w:val="auto"/>
                <w:kern w:val="0"/>
                <w:sz w:val="32"/>
                <w:szCs w:val="32"/>
              </w:rPr>
            </w:pPr>
          </w:p>
        </w:tc>
        <w:tc>
          <w:tcPr>
            <w:tcW w:w="1276" w:type="dxa"/>
          </w:tcPr>
          <w:p w14:paraId="3F0C96F1">
            <w:pPr>
              <w:jc w:val="center"/>
              <w:rPr>
                <w:rFonts w:hint="eastAsia" w:ascii="仿宋" w:hAnsi="仿宋" w:eastAsia="仿宋" w:cs="仿宋"/>
                <w:b/>
                <w:color w:val="auto"/>
                <w:kern w:val="0"/>
                <w:sz w:val="32"/>
                <w:szCs w:val="32"/>
              </w:rPr>
            </w:pPr>
          </w:p>
        </w:tc>
      </w:tr>
      <w:tr w14:paraId="2AA0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D7F544">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1E078544">
            <w:pPr>
              <w:jc w:val="center"/>
              <w:rPr>
                <w:rFonts w:hint="eastAsia" w:ascii="仿宋" w:hAnsi="仿宋" w:eastAsia="仿宋" w:cs="仿宋"/>
                <w:b/>
                <w:color w:val="auto"/>
                <w:kern w:val="0"/>
                <w:sz w:val="32"/>
                <w:szCs w:val="32"/>
              </w:rPr>
            </w:pPr>
          </w:p>
        </w:tc>
        <w:tc>
          <w:tcPr>
            <w:tcW w:w="3546" w:type="dxa"/>
          </w:tcPr>
          <w:p w14:paraId="220DBAC5">
            <w:pPr>
              <w:jc w:val="center"/>
              <w:rPr>
                <w:rFonts w:hint="eastAsia" w:ascii="仿宋" w:hAnsi="仿宋" w:eastAsia="仿宋" w:cs="仿宋"/>
                <w:b/>
                <w:color w:val="auto"/>
                <w:kern w:val="0"/>
                <w:sz w:val="32"/>
                <w:szCs w:val="32"/>
              </w:rPr>
            </w:pPr>
          </w:p>
        </w:tc>
        <w:tc>
          <w:tcPr>
            <w:tcW w:w="1276" w:type="dxa"/>
          </w:tcPr>
          <w:p w14:paraId="347FF6D1">
            <w:pPr>
              <w:jc w:val="center"/>
              <w:rPr>
                <w:rFonts w:hint="eastAsia" w:ascii="仿宋" w:hAnsi="仿宋" w:eastAsia="仿宋" w:cs="仿宋"/>
                <w:b/>
                <w:color w:val="auto"/>
                <w:kern w:val="0"/>
                <w:sz w:val="32"/>
                <w:szCs w:val="32"/>
              </w:rPr>
            </w:pPr>
          </w:p>
        </w:tc>
      </w:tr>
    </w:tbl>
    <w:p w14:paraId="39D4A78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807345E">
      <w:pPr>
        <w:jc w:val="center"/>
        <w:rPr>
          <w:rFonts w:hint="eastAsia" w:ascii="仿宋" w:hAnsi="仿宋" w:eastAsia="仿宋" w:cs="仿宋"/>
          <w:b/>
          <w:color w:val="auto"/>
          <w:kern w:val="0"/>
          <w:sz w:val="32"/>
          <w:szCs w:val="32"/>
        </w:rPr>
      </w:pPr>
    </w:p>
    <w:p w14:paraId="374951C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E13317E">
      <w:pPr>
        <w:ind w:firstLine="1911" w:firstLineChars="595"/>
        <w:rPr>
          <w:rFonts w:hint="eastAsia" w:ascii="仿宋" w:hAnsi="仿宋" w:eastAsia="仿宋" w:cs="仿宋"/>
          <w:b/>
          <w:bCs/>
          <w:color w:val="auto"/>
          <w:sz w:val="32"/>
          <w:szCs w:val="32"/>
        </w:rPr>
      </w:pPr>
    </w:p>
    <w:p w14:paraId="64963789">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5F481C4C">
      <w:pPr>
        <w:snapToGrid w:val="0"/>
        <w:spacing w:line="360" w:lineRule="auto"/>
        <w:rPr>
          <w:rFonts w:hint="eastAsia" w:ascii="仿宋" w:hAnsi="仿宋" w:eastAsia="仿宋" w:cs="仿宋"/>
          <w:color w:val="auto"/>
          <w:sz w:val="24"/>
        </w:rPr>
      </w:pPr>
    </w:p>
    <w:p w14:paraId="03F427C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1ABEA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032461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291334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3D7162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D3EA9D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5757B2C">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15FE019">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70BC91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189D283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35374B0">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3DA64E8A">
      <w:pPr>
        <w:autoSpaceDE w:val="0"/>
        <w:autoSpaceDN w:val="0"/>
        <w:spacing w:line="360" w:lineRule="auto"/>
        <w:ind w:left="2"/>
        <w:jc w:val="left"/>
        <w:rPr>
          <w:rFonts w:hint="eastAsia" w:ascii="仿宋" w:hAnsi="仿宋" w:eastAsia="仿宋" w:cs="仿宋"/>
          <w:color w:val="auto"/>
          <w:kern w:val="0"/>
          <w:sz w:val="24"/>
          <w:lang w:val="zh-CN"/>
        </w:rPr>
      </w:pPr>
    </w:p>
    <w:p w14:paraId="3545B229">
      <w:pPr>
        <w:autoSpaceDE w:val="0"/>
        <w:autoSpaceDN w:val="0"/>
        <w:spacing w:line="360" w:lineRule="auto"/>
        <w:ind w:left="2"/>
        <w:jc w:val="left"/>
        <w:rPr>
          <w:rFonts w:hint="eastAsia" w:ascii="仿宋" w:hAnsi="仿宋" w:eastAsia="仿宋" w:cs="仿宋"/>
          <w:color w:val="auto"/>
          <w:kern w:val="0"/>
          <w:sz w:val="24"/>
          <w:lang w:val="zh-CN"/>
        </w:rPr>
      </w:pPr>
    </w:p>
    <w:p w14:paraId="35ABBDCE">
      <w:pPr>
        <w:autoSpaceDE w:val="0"/>
        <w:autoSpaceDN w:val="0"/>
        <w:spacing w:line="360" w:lineRule="auto"/>
        <w:ind w:left="2"/>
        <w:jc w:val="left"/>
        <w:rPr>
          <w:rFonts w:hint="eastAsia" w:ascii="仿宋" w:hAnsi="仿宋" w:eastAsia="仿宋" w:cs="仿宋"/>
          <w:color w:val="auto"/>
          <w:kern w:val="0"/>
          <w:sz w:val="24"/>
          <w:lang w:val="zh-CN"/>
        </w:rPr>
      </w:pPr>
    </w:p>
    <w:p w14:paraId="2AF0A4E6">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DF6181">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C0EE363">
      <w:pPr>
        <w:spacing w:line="360" w:lineRule="auto"/>
        <w:jc w:val="center"/>
        <w:rPr>
          <w:rFonts w:hint="eastAsia" w:ascii="仿宋" w:hAnsi="仿宋" w:eastAsia="仿宋" w:cs="仿宋"/>
          <w:b/>
          <w:bCs/>
          <w:color w:val="auto"/>
          <w:sz w:val="24"/>
        </w:rPr>
      </w:pPr>
    </w:p>
    <w:p w14:paraId="1944F9B5">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8D8F8A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5846AA3">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98C03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ABA9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4E8B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05E011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236E2B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0B53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7112847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22DA3C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9D44C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5BF28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E66E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67F8D66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819F1E">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022DB76">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6D1808">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8BBB059">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9E95AC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A4B93F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22D2313">
            <w:pPr>
              <w:autoSpaceDE w:val="0"/>
              <w:autoSpaceDN w:val="0"/>
              <w:spacing w:line="360" w:lineRule="auto"/>
              <w:rPr>
                <w:rFonts w:hint="eastAsia" w:ascii="仿宋" w:hAnsi="仿宋" w:eastAsia="仿宋" w:cs="仿宋"/>
                <w:color w:val="auto"/>
                <w:sz w:val="24"/>
              </w:rPr>
            </w:pPr>
          </w:p>
        </w:tc>
      </w:tr>
      <w:tr w14:paraId="6BEA57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D8BFA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03F04D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8D548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2D9689B">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0DCC73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0B61954">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227052D">
            <w:pPr>
              <w:autoSpaceDE w:val="0"/>
              <w:autoSpaceDN w:val="0"/>
              <w:spacing w:line="360" w:lineRule="auto"/>
              <w:rPr>
                <w:rFonts w:hint="eastAsia" w:ascii="仿宋" w:hAnsi="仿宋" w:eastAsia="仿宋" w:cs="仿宋"/>
                <w:color w:val="auto"/>
                <w:sz w:val="24"/>
              </w:rPr>
            </w:pPr>
          </w:p>
        </w:tc>
      </w:tr>
      <w:tr w14:paraId="6F3CA7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4248F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CCAAAB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8ED518F">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33EB84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D8424A">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D00DBA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C2543E3">
            <w:pPr>
              <w:autoSpaceDE w:val="0"/>
              <w:autoSpaceDN w:val="0"/>
              <w:spacing w:line="360" w:lineRule="auto"/>
              <w:rPr>
                <w:rFonts w:hint="eastAsia" w:ascii="仿宋" w:hAnsi="仿宋" w:eastAsia="仿宋" w:cs="仿宋"/>
                <w:color w:val="auto"/>
                <w:sz w:val="24"/>
              </w:rPr>
            </w:pPr>
          </w:p>
        </w:tc>
      </w:tr>
    </w:tbl>
    <w:p w14:paraId="4877F91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0BCC83A3">
      <w:pPr>
        <w:autoSpaceDE w:val="0"/>
        <w:autoSpaceDN w:val="0"/>
        <w:spacing w:line="360" w:lineRule="auto"/>
        <w:rPr>
          <w:rFonts w:hint="eastAsia" w:ascii="仿宋" w:hAnsi="仿宋" w:eastAsia="仿宋" w:cs="仿宋"/>
          <w:b/>
          <w:color w:val="auto"/>
          <w:sz w:val="24"/>
        </w:rPr>
      </w:pPr>
    </w:p>
    <w:p w14:paraId="4F6B9279">
      <w:pPr>
        <w:autoSpaceDE w:val="0"/>
        <w:autoSpaceDN w:val="0"/>
        <w:spacing w:line="360" w:lineRule="auto"/>
        <w:rPr>
          <w:rFonts w:hint="eastAsia" w:ascii="仿宋" w:hAnsi="仿宋" w:eastAsia="仿宋" w:cs="仿宋"/>
          <w:color w:val="auto"/>
          <w:sz w:val="24"/>
        </w:rPr>
      </w:pPr>
    </w:p>
    <w:p w14:paraId="2F9E0FF1">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980337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9BE996">
      <w:pPr>
        <w:pStyle w:val="649"/>
        <w:ind w:firstLine="0"/>
        <w:jc w:val="both"/>
        <w:rPr>
          <w:rFonts w:hint="eastAsia" w:ascii="仿宋" w:hAnsi="仿宋" w:eastAsia="仿宋" w:cs="仿宋"/>
          <w:color w:val="auto"/>
        </w:rPr>
      </w:pPr>
    </w:p>
    <w:p w14:paraId="695CBA59">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5EB225F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4631D158">
      <w:pPr>
        <w:spacing w:line="360" w:lineRule="auto"/>
        <w:jc w:val="center"/>
        <w:rPr>
          <w:rFonts w:hint="eastAsia" w:ascii="仿宋" w:hAnsi="仿宋" w:eastAsia="仿宋" w:cs="仿宋"/>
          <w:color w:val="auto"/>
          <w:sz w:val="24"/>
        </w:rPr>
      </w:pPr>
    </w:p>
    <w:p w14:paraId="696A5430">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4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BE518A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2D4B9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4FC6E1D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7A7C328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7943D7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221CC52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1A65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5B2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7FADCC76">
            <w:pPr>
              <w:snapToGrid w:val="0"/>
              <w:spacing w:line="360" w:lineRule="auto"/>
              <w:jc w:val="center"/>
              <w:rPr>
                <w:rFonts w:hint="eastAsia" w:ascii="仿宋" w:hAnsi="仿宋" w:eastAsia="仿宋" w:cs="仿宋"/>
                <w:color w:val="auto"/>
                <w:sz w:val="24"/>
              </w:rPr>
            </w:pPr>
          </w:p>
        </w:tc>
        <w:tc>
          <w:tcPr>
            <w:tcW w:w="2160" w:type="dxa"/>
            <w:vAlign w:val="center"/>
          </w:tcPr>
          <w:p w14:paraId="4CB632F6">
            <w:pPr>
              <w:snapToGrid w:val="0"/>
              <w:spacing w:line="360" w:lineRule="auto"/>
              <w:jc w:val="center"/>
              <w:rPr>
                <w:rFonts w:hint="eastAsia" w:ascii="仿宋" w:hAnsi="仿宋" w:eastAsia="仿宋" w:cs="仿宋"/>
                <w:color w:val="auto"/>
                <w:sz w:val="24"/>
              </w:rPr>
            </w:pPr>
          </w:p>
        </w:tc>
        <w:tc>
          <w:tcPr>
            <w:tcW w:w="2340" w:type="dxa"/>
            <w:vAlign w:val="center"/>
          </w:tcPr>
          <w:p w14:paraId="12D19A00">
            <w:pPr>
              <w:spacing w:line="360" w:lineRule="auto"/>
              <w:jc w:val="center"/>
              <w:rPr>
                <w:rFonts w:hint="eastAsia" w:ascii="仿宋" w:hAnsi="仿宋" w:eastAsia="仿宋" w:cs="仿宋"/>
                <w:color w:val="auto"/>
                <w:sz w:val="24"/>
              </w:rPr>
            </w:pPr>
          </w:p>
        </w:tc>
        <w:tc>
          <w:tcPr>
            <w:tcW w:w="1080" w:type="dxa"/>
            <w:vAlign w:val="center"/>
          </w:tcPr>
          <w:p w14:paraId="0883F8FD">
            <w:pPr>
              <w:spacing w:line="360" w:lineRule="auto"/>
              <w:jc w:val="center"/>
              <w:rPr>
                <w:rFonts w:hint="eastAsia" w:ascii="仿宋" w:hAnsi="仿宋" w:eastAsia="仿宋" w:cs="仿宋"/>
                <w:color w:val="auto"/>
                <w:sz w:val="24"/>
              </w:rPr>
            </w:pPr>
          </w:p>
        </w:tc>
        <w:tc>
          <w:tcPr>
            <w:tcW w:w="1332" w:type="dxa"/>
            <w:vAlign w:val="center"/>
          </w:tcPr>
          <w:p w14:paraId="3B7050B5">
            <w:pPr>
              <w:spacing w:line="360" w:lineRule="auto"/>
              <w:jc w:val="center"/>
              <w:rPr>
                <w:rFonts w:hint="eastAsia" w:ascii="仿宋" w:hAnsi="仿宋" w:eastAsia="仿宋" w:cs="仿宋"/>
                <w:color w:val="auto"/>
                <w:sz w:val="24"/>
              </w:rPr>
            </w:pPr>
          </w:p>
        </w:tc>
      </w:tr>
      <w:tr w14:paraId="2B9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9016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9DD181C">
            <w:pPr>
              <w:snapToGrid w:val="0"/>
              <w:spacing w:line="360" w:lineRule="auto"/>
              <w:jc w:val="center"/>
              <w:rPr>
                <w:rFonts w:hint="eastAsia" w:ascii="仿宋" w:hAnsi="仿宋" w:eastAsia="仿宋" w:cs="仿宋"/>
                <w:color w:val="auto"/>
                <w:sz w:val="24"/>
              </w:rPr>
            </w:pPr>
          </w:p>
        </w:tc>
        <w:tc>
          <w:tcPr>
            <w:tcW w:w="2160" w:type="dxa"/>
            <w:vAlign w:val="center"/>
          </w:tcPr>
          <w:p w14:paraId="5CFA48BC">
            <w:pPr>
              <w:snapToGrid w:val="0"/>
              <w:spacing w:line="360" w:lineRule="auto"/>
              <w:jc w:val="center"/>
              <w:rPr>
                <w:rFonts w:hint="eastAsia" w:ascii="仿宋" w:hAnsi="仿宋" w:eastAsia="仿宋" w:cs="仿宋"/>
                <w:color w:val="auto"/>
                <w:sz w:val="24"/>
              </w:rPr>
            </w:pPr>
          </w:p>
        </w:tc>
        <w:tc>
          <w:tcPr>
            <w:tcW w:w="2340" w:type="dxa"/>
            <w:vAlign w:val="center"/>
          </w:tcPr>
          <w:p w14:paraId="79937F3C">
            <w:pPr>
              <w:spacing w:line="360" w:lineRule="auto"/>
              <w:jc w:val="center"/>
              <w:rPr>
                <w:rFonts w:hint="eastAsia" w:ascii="仿宋" w:hAnsi="仿宋" w:eastAsia="仿宋" w:cs="仿宋"/>
                <w:color w:val="auto"/>
                <w:sz w:val="24"/>
              </w:rPr>
            </w:pPr>
          </w:p>
        </w:tc>
        <w:tc>
          <w:tcPr>
            <w:tcW w:w="1080" w:type="dxa"/>
            <w:vAlign w:val="center"/>
          </w:tcPr>
          <w:p w14:paraId="2F03FD09">
            <w:pPr>
              <w:spacing w:line="360" w:lineRule="auto"/>
              <w:jc w:val="center"/>
              <w:rPr>
                <w:rFonts w:hint="eastAsia" w:ascii="仿宋" w:hAnsi="仿宋" w:eastAsia="仿宋" w:cs="仿宋"/>
                <w:color w:val="auto"/>
                <w:sz w:val="24"/>
              </w:rPr>
            </w:pPr>
          </w:p>
        </w:tc>
        <w:tc>
          <w:tcPr>
            <w:tcW w:w="1332" w:type="dxa"/>
            <w:vAlign w:val="center"/>
          </w:tcPr>
          <w:p w14:paraId="2FA11DC0">
            <w:pPr>
              <w:spacing w:line="360" w:lineRule="auto"/>
              <w:jc w:val="center"/>
              <w:rPr>
                <w:rFonts w:hint="eastAsia" w:ascii="仿宋" w:hAnsi="仿宋" w:eastAsia="仿宋" w:cs="仿宋"/>
                <w:color w:val="auto"/>
                <w:sz w:val="24"/>
              </w:rPr>
            </w:pPr>
          </w:p>
        </w:tc>
      </w:tr>
      <w:tr w14:paraId="7A8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37B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2340981D">
            <w:pPr>
              <w:snapToGrid w:val="0"/>
              <w:spacing w:line="360" w:lineRule="auto"/>
              <w:jc w:val="center"/>
              <w:rPr>
                <w:rFonts w:hint="eastAsia" w:ascii="仿宋" w:hAnsi="仿宋" w:eastAsia="仿宋" w:cs="仿宋"/>
                <w:color w:val="auto"/>
                <w:sz w:val="24"/>
              </w:rPr>
            </w:pPr>
          </w:p>
        </w:tc>
        <w:tc>
          <w:tcPr>
            <w:tcW w:w="2160" w:type="dxa"/>
            <w:vAlign w:val="center"/>
          </w:tcPr>
          <w:p w14:paraId="13A559B2">
            <w:pPr>
              <w:snapToGrid w:val="0"/>
              <w:spacing w:line="360" w:lineRule="auto"/>
              <w:jc w:val="center"/>
              <w:rPr>
                <w:rFonts w:hint="eastAsia" w:ascii="仿宋" w:hAnsi="仿宋" w:eastAsia="仿宋" w:cs="仿宋"/>
                <w:color w:val="auto"/>
                <w:sz w:val="24"/>
              </w:rPr>
            </w:pPr>
          </w:p>
        </w:tc>
        <w:tc>
          <w:tcPr>
            <w:tcW w:w="2340" w:type="dxa"/>
            <w:vAlign w:val="center"/>
          </w:tcPr>
          <w:p w14:paraId="06E617DA">
            <w:pPr>
              <w:spacing w:line="360" w:lineRule="auto"/>
              <w:jc w:val="center"/>
              <w:rPr>
                <w:rFonts w:hint="eastAsia" w:ascii="仿宋" w:hAnsi="仿宋" w:eastAsia="仿宋" w:cs="仿宋"/>
                <w:color w:val="auto"/>
                <w:sz w:val="24"/>
              </w:rPr>
            </w:pPr>
          </w:p>
        </w:tc>
        <w:tc>
          <w:tcPr>
            <w:tcW w:w="1080" w:type="dxa"/>
            <w:vAlign w:val="center"/>
          </w:tcPr>
          <w:p w14:paraId="1AEF6E7D">
            <w:pPr>
              <w:spacing w:line="360" w:lineRule="auto"/>
              <w:jc w:val="center"/>
              <w:rPr>
                <w:rFonts w:hint="eastAsia" w:ascii="仿宋" w:hAnsi="仿宋" w:eastAsia="仿宋" w:cs="仿宋"/>
                <w:color w:val="auto"/>
                <w:sz w:val="24"/>
              </w:rPr>
            </w:pPr>
          </w:p>
        </w:tc>
        <w:tc>
          <w:tcPr>
            <w:tcW w:w="1332" w:type="dxa"/>
            <w:vAlign w:val="center"/>
          </w:tcPr>
          <w:p w14:paraId="433F0843">
            <w:pPr>
              <w:spacing w:line="360" w:lineRule="auto"/>
              <w:jc w:val="center"/>
              <w:rPr>
                <w:rFonts w:hint="eastAsia" w:ascii="仿宋" w:hAnsi="仿宋" w:eastAsia="仿宋" w:cs="仿宋"/>
                <w:color w:val="auto"/>
                <w:sz w:val="24"/>
              </w:rPr>
            </w:pPr>
          </w:p>
        </w:tc>
      </w:tr>
      <w:tr w14:paraId="0DD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2ABE5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580E6966">
            <w:pPr>
              <w:snapToGrid w:val="0"/>
              <w:spacing w:line="360" w:lineRule="auto"/>
              <w:jc w:val="center"/>
              <w:rPr>
                <w:rFonts w:hint="eastAsia" w:ascii="仿宋" w:hAnsi="仿宋" w:eastAsia="仿宋" w:cs="仿宋"/>
                <w:color w:val="auto"/>
                <w:sz w:val="24"/>
              </w:rPr>
            </w:pPr>
          </w:p>
        </w:tc>
        <w:tc>
          <w:tcPr>
            <w:tcW w:w="2160" w:type="dxa"/>
            <w:vAlign w:val="center"/>
          </w:tcPr>
          <w:p w14:paraId="4E6B5DF0">
            <w:pPr>
              <w:snapToGrid w:val="0"/>
              <w:spacing w:line="360" w:lineRule="auto"/>
              <w:jc w:val="center"/>
              <w:rPr>
                <w:rFonts w:hint="eastAsia" w:ascii="仿宋" w:hAnsi="仿宋" w:eastAsia="仿宋" w:cs="仿宋"/>
                <w:color w:val="auto"/>
                <w:sz w:val="24"/>
              </w:rPr>
            </w:pPr>
          </w:p>
        </w:tc>
        <w:tc>
          <w:tcPr>
            <w:tcW w:w="2340" w:type="dxa"/>
            <w:vAlign w:val="center"/>
          </w:tcPr>
          <w:p w14:paraId="0011DA5D">
            <w:pPr>
              <w:spacing w:line="360" w:lineRule="auto"/>
              <w:jc w:val="center"/>
              <w:rPr>
                <w:rFonts w:hint="eastAsia" w:ascii="仿宋" w:hAnsi="仿宋" w:eastAsia="仿宋" w:cs="仿宋"/>
                <w:color w:val="auto"/>
                <w:sz w:val="24"/>
              </w:rPr>
            </w:pPr>
          </w:p>
        </w:tc>
        <w:tc>
          <w:tcPr>
            <w:tcW w:w="1080" w:type="dxa"/>
            <w:vAlign w:val="center"/>
          </w:tcPr>
          <w:p w14:paraId="3EC6B1C3">
            <w:pPr>
              <w:spacing w:line="360" w:lineRule="auto"/>
              <w:jc w:val="center"/>
              <w:rPr>
                <w:rFonts w:hint="eastAsia" w:ascii="仿宋" w:hAnsi="仿宋" w:eastAsia="仿宋" w:cs="仿宋"/>
                <w:color w:val="auto"/>
                <w:sz w:val="24"/>
              </w:rPr>
            </w:pPr>
          </w:p>
        </w:tc>
        <w:tc>
          <w:tcPr>
            <w:tcW w:w="1332" w:type="dxa"/>
            <w:vAlign w:val="center"/>
          </w:tcPr>
          <w:p w14:paraId="63ACBFCE">
            <w:pPr>
              <w:spacing w:line="360" w:lineRule="auto"/>
              <w:jc w:val="center"/>
              <w:rPr>
                <w:rFonts w:hint="eastAsia" w:ascii="仿宋" w:hAnsi="仿宋" w:eastAsia="仿宋" w:cs="仿宋"/>
                <w:color w:val="auto"/>
                <w:sz w:val="24"/>
              </w:rPr>
            </w:pPr>
          </w:p>
        </w:tc>
      </w:tr>
      <w:tr w14:paraId="766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1358C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0F71BFC8">
            <w:pPr>
              <w:snapToGrid w:val="0"/>
              <w:spacing w:line="360" w:lineRule="auto"/>
              <w:jc w:val="center"/>
              <w:rPr>
                <w:rFonts w:hint="eastAsia" w:ascii="仿宋" w:hAnsi="仿宋" w:eastAsia="仿宋" w:cs="仿宋"/>
                <w:color w:val="auto"/>
                <w:sz w:val="24"/>
              </w:rPr>
            </w:pPr>
          </w:p>
        </w:tc>
        <w:tc>
          <w:tcPr>
            <w:tcW w:w="2160" w:type="dxa"/>
            <w:vAlign w:val="center"/>
          </w:tcPr>
          <w:p w14:paraId="23C4CC9D">
            <w:pPr>
              <w:snapToGrid w:val="0"/>
              <w:spacing w:line="360" w:lineRule="auto"/>
              <w:jc w:val="center"/>
              <w:rPr>
                <w:rFonts w:hint="eastAsia" w:ascii="仿宋" w:hAnsi="仿宋" w:eastAsia="仿宋" w:cs="仿宋"/>
                <w:color w:val="auto"/>
                <w:sz w:val="24"/>
              </w:rPr>
            </w:pPr>
          </w:p>
        </w:tc>
        <w:tc>
          <w:tcPr>
            <w:tcW w:w="2340" w:type="dxa"/>
            <w:vAlign w:val="center"/>
          </w:tcPr>
          <w:p w14:paraId="68052B08">
            <w:pPr>
              <w:spacing w:line="360" w:lineRule="auto"/>
              <w:jc w:val="center"/>
              <w:rPr>
                <w:rFonts w:hint="eastAsia" w:ascii="仿宋" w:hAnsi="仿宋" w:eastAsia="仿宋" w:cs="仿宋"/>
                <w:color w:val="auto"/>
                <w:sz w:val="24"/>
              </w:rPr>
            </w:pPr>
          </w:p>
        </w:tc>
        <w:tc>
          <w:tcPr>
            <w:tcW w:w="1080" w:type="dxa"/>
            <w:vAlign w:val="center"/>
          </w:tcPr>
          <w:p w14:paraId="5AE7B6C5">
            <w:pPr>
              <w:spacing w:line="360" w:lineRule="auto"/>
              <w:jc w:val="center"/>
              <w:rPr>
                <w:rFonts w:hint="eastAsia" w:ascii="仿宋" w:hAnsi="仿宋" w:eastAsia="仿宋" w:cs="仿宋"/>
                <w:color w:val="auto"/>
                <w:sz w:val="24"/>
              </w:rPr>
            </w:pPr>
          </w:p>
        </w:tc>
        <w:tc>
          <w:tcPr>
            <w:tcW w:w="1332" w:type="dxa"/>
            <w:vAlign w:val="center"/>
          </w:tcPr>
          <w:p w14:paraId="108FEF05">
            <w:pPr>
              <w:spacing w:line="360" w:lineRule="auto"/>
              <w:jc w:val="center"/>
              <w:rPr>
                <w:rFonts w:hint="eastAsia" w:ascii="仿宋" w:hAnsi="仿宋" w:eastAsia="仿宋" w:cs="仿宋"/>
                <w:color w:val="auto"/>
                <w:sz w:val="24"/>
              </w:rPr>
            </w:pPr>
          </w:p>
        </w:tc>
      </w:tr>
    </w:tbl>
    <w:p w14:paraId="366B3A4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993C079">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3E091810">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E96D55A">
      <w:pPr>
        <w:autoSpaceDE w:val="0"/>
        <w:autoSpaceDN w:val="0"/>
        <w:spacing w:line="360" w:lineRule="auto"/>
        <w:ind w:firstLine="4560" w:firstLineChars="1900"/>
        <w:rPr>
          <w:rFonts w:hint="eastAsia" w:ascii="仿宋" w:hAnsi="仿宋" w:eastAsia="仿宋" w:cs="仿宋"/>
          <w:color w:val="auto"/>
          <w:kern w:val="0"/>
          <w:sz w:val="24"/>
        </w:rPr>
      </w:pPr>
    </w:p>
    <w:p w14:paraId="7BEAB9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81F625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72F4D5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CED5EA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FF42EEE">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0344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9450AA4">
      <w:pPr>
        <w:pStyle w:val="81"/>
        <w:rPr>
          <w:rFonts w:hint="eastAsia" w:ascii="仿宋" w:hAnsi="仿宋" w:eastAsia="仿宋" w:cs="仿宋"/>
          <w:color w:val="auto"/>
        </w:rPr>
      </w:pPr>
    </w:p>
    <w:p w14:paraId="72B86521">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7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F1F527">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32228BDF">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29DF443">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5C79823">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3BBF57C">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4503C266">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749327E5">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7E88167">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048447AD">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B31533D">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734D95DC">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30DE67C">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04EFE5E9">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41D8D76D">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46B246CA">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AA54DF4">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471A3699">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986B56A">
            <w:pPr>
              <w:rPr>
                <w:rFonts w:hint="eastAsia" w:ascii="仿宋" w:hAnsi="仿宋" w:eastAsia="仿宋" w:cs="仿宋"/>
                <w:color w:val="auto"/>
                <w:sz w:val="24"/>
              </w:rPr>
            </w:pPr>
            <w:r>
              <w:rPr>
                <w:rFonts w:hint="eastAsia" w:ascii="仿宋" w:hAnsi="仿宋" w:eastAsia="仿宋" w:cs="仿宋"/>
                <w:color w:val="auto"/>
                <w:sz w:val="24"/>
              </w:rPr>
              <w:t>…</w:t>
            </w:r>
          </w:p>
        </w:tc>
      </w:tr>
      <w:tr w14:paraId="61E1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202E86">
            <w:pPr>
              <w:spacing w:line="360" w:lineRule="auto"/>
              <w:rPr>
                <w:rFonts w:hint="eastAsia" w:ascii="仿宋" w:hAnsi="仿宋" w:eastAsia="仿宋" w:cs="仿宋"/>
                <w:color w:val="auto"/>
                <w:sz w:val="24"/>
              </w:rPr>
            </w:pPr>
          </w:p>
        </w:tc>
        <w:tc>
          <w:tcPr>
            <w:tcW w:w="552" w:type="dxa"/>
          </w:tcPr>
          <w:p w14:paraId="5414B316">
            <w:pPr>
              <w:spacing w:line="360" w:lineRule="auto"/>
              <w:rPr>
                <w:rFonts w:hint="eastAsia" w:ascii="仿宋" w:hAnsi="仿宋" w:eastAsia="仿宋" w:cs="仿宋"/>
                <w:color w:val="auto"/>
                <w:sz w:val="24"/>
              </w:rPr>
            </w:pPr>
          </w:p>
        </w:tc>
        <w:tc>
          <w:tcPr>
            <w:tcW w:w="552" w:type="dxa"/>
          </w:tcPr>
          <w:p w14:paraId="1BD8FCF0">
            <w:pPr>
              <w:spacing w:line="360" w:lineRule="auto"/>
              <w:rPr>
                <w:rFonts w:hint="eastAsia" w:ascii="仿宋" w:hAnsi="仿宋" w:eastAsia="仿宋" w:cs="仿宋"/>
                <w:color w:val="auto"/>
                <w:sz w:val="24"/>
              </w:rPr>
            </w:pPr>
          </w:p>
        </w:tc>
        <w:tc>
          <w:tcPr>
            <w:tcW w:w="552" w:type="dxa"/>
          </w:tcPr>
          <w:p w14:paraId="77FF8ACF">
            <w:pPr>
              <w:spacing w:line="360" w:lineRule="auto"/>
              <w:rPr>
                <w:rFonts w:hint="eastAsia" w:ascii="仿宋" w:hAnsi="仿宋" w:eastAsia="仿宋" w:cs="仿宋"/>
                <w:color w:val="auto"/>
                <w:sz w:val="24"/>
              </w:rPr>
            </w:pPr>
          </w:p>
        </w:tc>
        <w:tc>
          <w:tcPr>
            <w:tcW w:w="552" w:type="dxa"/>
          </w:tcPr>
          <w:p w14:paraId="053E7EB3">
            <w:pPr>
              <w:spacing w:line="360" w:lineRule="auto"/>
              <w:rPr>
                <w:rFonts w:hint="eastAsia" w:ascii="仿宋" w:hAnsi="仿宋" w:eastAsia="仿宋" w:cs="仿宋"/>
                <w:color w:val="auto"/>
                <w:sz w:val="24"/>
              </w:rPr>
            </w:pPr>
          </w:p>
        </w:tc>
        <w:tc>
          <w:tcPr>
            <w:tcW w:w="552" w:type="dxa"/>
          </w:tcPr>
          <w:p w14:paraId="1BA16122">
            <w:pPr>
              <w:spacing w:line="360" w:lineRule="auto"/>
              <w:rPr>
                <w:rFonts w:hint="eastAsia" w:ascii="仿宋" w:hAnsi="仿宋" w:eastAsia="仿宋" w:cs="仿宋"/>
                <w:color w:val="auto"/>
                <w:sz w:val="24"/>
              </w:rPr>
            </w:pPr>
          </w:p>
        </w:tc>
        <w:tc>
          <w:tcPr>
            <w:tcW w:w="552" w:type="dxa"/>
          </w:tcPr>
          <w:p w14:paraId="062BE87E">
            <w:pPr>
              <w:spacing w:line="360" w:lineRule="auto"/>
              <w:rPr>
                <w:rFonts w:hint="eastAsia" w:ascii="仿宋" w:hAnsi="仿宋" w:eastAsia="仿宋" w:cs="仿宋"/>
                <w:color w:val="auto"/>
                <w:sz w:val="24"/>
              </w:rPr>
            </w:pPr>
          </w:p>
        </w:tc>
        <w:tc>
          <w:tcPr>
            <w:tcW w:w="553" w:type="dxa"/>
          </w:tcPr>
          <w:p w14:paraId="19410D7F">
            <w:pPr>
              <w:spacing w:line="360" w:lineRule="auto"/>
              <w:rPr>
                <w:rFonts w:hint="eastAsia" w:ascii="仿宋" w:hAnsi="仿宋" w:eastAsia="仿宋" w:cs="仿宋"/>
                <w:color w:val="auto"/>
                <w:sz w:val="24"/>
              </w:rPr>
            </w:pPr>
          </w:p>
        </w:tc>
        <w:tc>
          <w:tcPr>
            <w:tcW w:w="553" w:type="dxa"/>
          </w:tcPr>
          <w:p w14:paraId="1DEEF5FB">
            <w:pPr>
              <w:spacing w:line="360" w:lineRule="auto"/>
              <w:rPr>
                <w:rFonts w:hint="eastAsia" w:ascii="仿宋" w:hAnsi="仿宋" w:eastAsia="仿宋" w:cs="仿宋"/>
                <w:color w:val="auto"/>
                <w:sz w:val="24"/>
              </w:rPr>
            </w:pPr>
          </w:p>
        </w:tc>
        <w:tc>
          <w:tcPr>
            <w:tcW w:w="553" w:type="dxa"/>
          </w:tcPr>
          <w:p w14:paraId="1DEA912F">
            <w:pPr>
              <w:spacing w:line="360" w:lineRule="auto"/>
              <w:rPr>
                <w:rFonts w:hint="eastAsia" w:ascii="仿宋" w:hAnsi="仿宋" w:eastAsia="仿宋" w:cs="仿宋"/>
                <w:color w:val="auto"/>
                <w:sz w:val="24"/>
              </w:rPr>
            </w:pPr>
          </w:p>
        </w:tc>
        <w:tc>
          <w:tcPr>
            <w:tcW w:w="553" w:type="dxa"/>
          </w:tcPr>
          <w:p w14:paraId="07F447C4">
            <w:pPr>
              <w:spacing w:line="360" w:lineRule="auto"/>
              <w:rPr>
                <w:rFonts w:hint="eastAsia" w:ascii="仿宋" w:hAnsi="仿宋" w:eastAsia="仿宋" w:cs="仿宋"/>
                <w:color w:val="auto"/>
                <w:sz w:val="24"/>
              </w:rPr>
            </w:pPr>
          </w:p>
        </w:tc>
        <w:tc>
          <w:tcPr>
            <w:tcW w:w="553" w:type="dxa"/>
          </w:tcPr>
          <w:p w14:paraId="1FC5054B">
            <w:pPr>
              <w:spacing w:line="360" w:lineRule="auto"/>
              <w:rPr>
                <w:rFonts w:hint="eastAsia" w:ascii="仿宋" w:hAnsi="仿宋" w:eastAsia="仿宋" w:cs="仿宋"/>
                <w:color w:val="auto"/>
                <w:sz w:val="24"/>
              </w:rPr>
            </w:pPr>
          </w:p>
        </w:tc>
        <w:tc>
          <w:tcPr>
            <w:tcW w:w="553" w:type="dxa"/>
          </w:tcPr>
          <w:p w14:paraId="29720AF6">
            <w:pPr>
              <w:spacing w:line="360" w:lineRule="auto"/>
              <w:rPr>
                <w:rFonts w:hint="eastAsia" w:ascii="仿宋" w:hAnsi="仿宋" w:eastAsia="仿宋" w:cs="仿宋"/>
                <w:color w:val="auto"/>
                <w:sz w:val="24"/>
              </w:rPr>
            </w:pPr>
          </w:p>
        </w:tc>
        <w:tc>
          <w:tcPr>
            <w:tcW w:w="553" w:type="dxa"/>
          </w:tcPr>
          <w:p w14:paraId="083FFEF9">
            <w:pPr>
              <w:spacing w:line="360" w:lineRule="auto"/>
              <w:rPr>
                <w:rFonts w:hint="eastAsia" w:ascii="仿宋" w:hAnsi="仿宋" w:eastAsia="仿宋" w:cs="仿宋"/>
                <w:color w:val="auto"/>
                <w:sz w:val="24"/>
              </w:rPr>
            </w:pPr>
          </w:p>
        </w:tc>
        <w:tc>
          <w:tcPr>
            <w:tcW w:w="553" w:type="dxa"/>
          </w:tcPr>
          <w:p w14:paraId="07139904">
            <w:pPr>
              <w:spacing w:line="360" w:lineRule="auto"/>
              <w:rPr>
                <w:rFonts w:hint="eastAsia" w:ascii="仿宋" w:hAnsi="仿宋" w:eastAsia="仿宋" w:cs="仿宋"/>
                <w:color w:val="auto"/>
                <w:sz w:val="24"/>
              </w:rPr>
            </w:pPr>
          </w:p>
        </w:tc>
        <w:tc>
          <w:tcPr>
            <w:tcW w:w="553" w:type="dxa"/>
          </w:tcPr>
          <w:p w14:paraId="2CD8FA59">
            <w:pPr>
              <w:spacing w:line="360" w:lineRule="auto"/>
              <w:rPr>
                <w:rFonts w:hint="eastAsia" w:ascii="仿宋" w:hAnsi="仿宋" w:eastAsia="仿宋" w:cs="仿宋"/>
                <w:color w:val="auto"/>
                <w:sz w:val="24"/>
              </w:rPr>
            </w:pPr>
          </w:p>
        </w:tc>
        <w:tc>
          <w:tcPr>
            <w:tcW w:w="553" w:type="dxa"/>
          </w:tcPr>
          <w:p w14:paraId="63C4FF79">
            <w:pPr>
              <w:spacing w:line="360" w:lineRule="auto"/>
              <w:rPr>
                <w:rFonts w:hint="eastAsia" w:ascii="仿宋" w:hAnsi="仿宋" w:eastAsia="仿宋" w:cs="仿宋"/>
                <w:color w:val="auto"/>
                <w:sz w:val="24"/>
              </w:rPr>
            </w:pPr>
          </w:p>
        </w:tc>
      </w:tr>
      <w:tr w14:paraId="5DF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7C9FB5">
            <w:pPr>
              <w:spacing w:line="360" w:lineRule="auto"/>
              <w:rPr>
                <w:rFonts w:hint="eastAsia" w:ascii="仿宋" w:hAnsi="仿宋" w:eastAsia="仿宋" w:cs="仿宋"/>
                <w:color w:val="auto"/>
                <w:sz w:val="24"/>
              </w:rPr>
            </w:pPr>
          </w:p>
        </w:tc>
        <w:tc>
          <w:tcPr>
            <w:tcW w:w="552" w:type="dxa"/>
          </w:tcPr>
          <w:p w14:paraId="5226FA7E">
            <w:pPr>
              <w:spacing w:line="360" w:lineRule="auto"/>
              <w:rPr>
                <w:rFonts w:hint="eastAsia" w:ascii="仿宋" w:hAnsi="仿宋" w:eastAsia="仿宋" w:cs="仿宋"/>
                <w:color w:val="auto"/>
                <w:sz w:val="24"/>
              </w:rPr>
            </w:pPr>
          </w:p>
        </w:tc>
        <w:tc>
          <w:tcPr>
            <w:tcW w:w="552" w:type="dxa"/>
          </w:tcPr>
          <w:p w14:paraId="1B48CEC7">
            <w:pPr>
              <w:spacing w:line="360" w:lineRule="auto"/>
              <w:rPr>
                <w:rFonts w:hint="eastAsia" w:ascii="仿宋" w:hAnsi="仿宋" w:eastAsia="仿宋" w:cs="仿宋"/>
                <w:color w:val="auto"/>
                <w:sz w:val="24"/>
              </w:rPr>
            </w:pPr>
          </w:p>
        </w:tc>
        <w:tc>
          <w:tcPr>
            <w:tcW w:w="552" w:type="dxa"/>
          </w:tcPr>
          <w:p w14:paraId="25363E88">
            <w:pPr>
              <w:spacing w:line="360" w:lineRule="auto"/>
              <w:rPr>
                <w:rFonts w:hint="eastAsia" w:ascii="仿宋" w:hAnsi="仿宋" w:eastAsia="仿宋" w:cs="仿宋"/>
                <w:color w:val="auto"/>
                <w:sz w:val="24"/>
              </w:rPr>
            </w:pPr>
          </w:p>
        </w:tc>
        <w:tc>
          <w:tcPr>
            <w:tcW w:w="552" w:type="dxa"/>
          </w:tcPr>
          <w:p w14:paraId="5A561C8E">
            <w:pPr>
              <w:spacing w:line="360" w:lineRule="auto"/>
              <w:rPr>
                <w:rFonts w:hint="eastAsia" w:ascii="仿宋" w:hAnsi="仿宋" w:eastAsia="仿宋" w:cs="仿宋"/>
                <w:color w:val="auto"/>
                <w:sz w:val="24"/>
              </w:rPr>
            </w:pPr>
          </w:p>
        </w:tc>
        <w:tc>
          <w:tcPr>
            <w:tcW w:w="552" w:type="dxa"/>
          </w:tcPr>
          <w:p w14:paraId="5B5A3B30">
            <w:pPr>
              <w:spacing w:line="360" w:lineRule="auto"/>
              <w:rPr>
                <w:rFonts w:hint="eastAsia" w:ascii="仿宋" w:hAnsi="仿宋" w:eastAsia="仿宋" w:cs="仿宋"/>
                <w:color w:val="auto"/>
                <w:sz w:val="24"/>
              </w:rPr>
            </w:pPr>
          </w:p>
        </w:tc>
        <w:tc>
          <w:tcPr>
            <w:tcW w:w="552" w:type="dxa"/>
          </w:tcPr>
          <w:p w14:paraId="3CEE860F">
            <w:pPr>
              <w:spacing w:line="360" w:lineRule="auto"/>
              <w:rPr>
                <w:rFonts w:hint="eastAsia" w:ascii="仿宋" w:hAnsi="仿宋" w:eastAsia="仿宋" w:cs="仿宋"/>
                <w:color w:val="auto"/>
                <w:sz w:val="24"/>
              </w:rPr>
            </w:pPr>
          </w:p>
        </w:tc>
        <w:tc>
          <w:tcPr>
            <w:tcW w:w="553" w:type="dxa"/>
          </w:tcPr>
          <w:p w14:paraId="0D96ABA1">
            <w:pPr>
              <w:spacing w:line="360" w:lineRule="auto"/>
              <w:rPr>
                <w:rFonts w:hint="eastAsia" w:ascii="仿宋" w:hAnsi="仿宋" w:eastAsia="仿宋" w:cs="仿宋"/>
                <w:color w:val="auto"/>
                <w:sz w:val="24"/>
              </w:rPr>
            </w:pPr>
          </w:p>
        </w:tc>
        <w:tc>
          <w:tcPr>
            <w:tcW w:w="553" w:type="dxa"/>
          </w:tcPr>
          <w:p w14:paraId="4EF0F523">
            <w:pPr>
              <w:spacing w:line="360" w:lineRule="auto"/>
              <w:rPr>
                <w:rFonts w:hint="eastAsia" w:ascii="仿宋" w:hAnsi="仿宋" w:eastAsia="仿宋" w:cs="仿宋"/>
                <w:color w:val="auto"/>
                <w:sz w:val="24"/>
              </w:rPr>
            </w:pPr>
          </w:p>
        </w:tc>
        <w:tc>
          <w:tcPr>
            <w:tcW w:w="553" w:type="dxa"/>
          </w:tcPr>
          <w:p w14:paraId="19AB23C3">
            <w:pPr>
              <w:spacing w:line="360" w:lineRule="auto"/>
              <w:rPr>
                <w:rFonts w:hint="eastAsia" w:ascii="仿宋" w:hAnsi="仿宋" w:eastAsia="仿宋" w:cs="仿宋"/>
                <w:color w:val="auto"/>
                <w:sz w:val="24"/>
              </w:rPr>
            </w:pPr>
          </w:p>
        </w:tc>
        <w:tc>
          <w:tcPr>
            <w:tcW w:w="553" w:type="dxa"/>
          </w:tcPr>
          <w:p w14:paraId="28079FE4">
            <w:pPr>
              <w:spacing w:line="360" w:lineRule="auto"/>
              <w:rPr>
                <w:rFonts w:hint="eastAsia" w:ascii="仿宋" w:hAnsi="仿宋" w:eastAsia="仿宋" w:cs="仿宋"/>
                <w:color w:val="auto"/>
                <w:sz w:val="24"/>
              </w:rPr>
            </w:pPr>
          </w:p>
        </w:tc>
        <w:tc>
          <w:tcPr>
            <w:tcW w:w="553" w:type="dxa"/>
          </w:tcPr>
          <w:p w14:paraId="3B59C9ED">
            <w:pPr>
              <w:spacing w:line="360" w:lineRule="auto"/>
              <w:rPr>
                <w:rFonts w:hint="eastAsia" w:ascii="仿宋" w:hAnsi="仿宋" w:eastAsia="仿宋" w:cs="仿宋"/>
                <w:color w:val="auto"/>
                <w:sz w:val="24"/>
              </w:rPr>
            </w:pPr>
          </w:p>
        </w:tc>
        <w:tc>
          <w:tcPr>
            <w:tcW w:w="553" w:type="dxa"/>
          </w:tcPr>
          <w:p w14:paraId="527F63A0">
            <w:pPr>
              <w:spacing w:line="360" w:lineRule="auto"/>
              <w:rPr>
                <w:rFonts w:hint="eastAsia" w:ascii="仿宋" w:hAnsi="仿宋" w:eastAsia="仿宋" w:cs="仿宋"/>
                <w:color w:val="auto"/>
                <w:sz w:val="24"/>
              </w:rPr>
            </w:pPr>
          </w:p>
        </w:tc>
        <w:tc>
          <w:tcPr>
            <w:tcW w:w="553" w:type="dxa"/>
          </w:tcPr>
          <w:p w14:paraId="39BA6BC6">
            <w:pPr>
              <w:spacing w:line="360" w:lineRule="auto"/>
              <w:rPr>
                <w:rFonts w:hint="eastAsia" w:ascii="仿宋" w:hAnsi="仿宋" w:eastAsia="仿宋" w:cs="仿宋"/>
                <w:color w:val="auto"/>
                <w:sz w:val="24"/>
              </w:rPr>
            </w:pPr>
          </w:p>
        </w:tc>
        <w:tc>
          <w:tcPr>
            <w:tcW w:w="553" w:type="dxa"/>
          </w:tcPr>
          <w:p w14:paraId="4458E106">
            <w:pPr>
              <w:spacing w:line="360" w:lineRule="auto"/>
              <w:rPr>
                <w:rFonts w:hint="eastAsia" w:ascii="仿宋" w:hAnsi="仿宋" w:eastAsia="仿宋" w:cs="仿宋"/>
                <w:color w:val="auto"/>
                <w:sz w:val="24"/>
              </w:rPr>
            </w:pPr>
          </w:p>
        </w:tc>
        <w:tc>
          <w:tcPr>
            <w:tcW w:w="553" w:type="dxa"/>
          </w:tcPr>
          <w:p w14:paraId="534963E0">
            <w:pPr>
              <w:spacing w:line="360" w:lineRule="auto"/>
              <w:rPr>
                <w:rFonts w:hint="eastAsia" w:ascii="仿宋" w:hAnsi="仿宋" w:eastAsia="仿宋" w:cs="仿宋"/>
                <w:color w:val="auto"/>
                <w:sz w:val="24"/>
              </w:rPr>
            </w:pPr>
          </w:p>
        </w:tc>
        <w:tc>
          <w:tcPr>
            <w:tcW w:w="553" w:type="dxa"/>
          </w:tcPr>
          <w:p w14:paraId="5CC0E7EF">
            <w:pPr>
              <w:spacing w:line="360" w:lineRule="auto"/>
              <w:rPr>
                <w:rFonts w:hint="eastAsia" w:ascii="仿宋" w:hAnsi="仿宋" w:eastAsia="仿宋" w:cs="仿宋"/>
                <w:color w:val="auto"/>
                <w:sz w:val="24"/>
              </w:rPr>
            </w:pPr>
          </w:p>
        </w:tc>
      </w:tr>
      <w:tr w14:paraId="45B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49DB4E">
            <w:pPr>
              <w:spacing w:line="360" w:lineRule="auto"/>
              <w:rPr>
                <w:rFonts w:hint="eastAsia" w:ascii="仿宋" w:hAnsi="仿宋" w:eastAsia="仿宋" w:cs="仿宋"/>
                <w:color w:val="auto"/>
                <w:sz w:val="24"/>
              </w:rPr>
            </w:pPr>
          </w:p>
        </w:tc>
        <w:tc>
          <w:tcPr>
            <w:tcW w:w="552" w:type="dxa"/>
          </w:tcPr>
          <w:p w14:paraId="5DB808D3">
            <w:pPr>
              <w:spacing w:line="360" w:lineRule="auto"/>
              <w:rPr>
                <w:rFonts w:hint="eastAsia" w:ascii="仿宋" w:hAnsi="仿宋" w:eastAsia="仿宋" w:cs="仿宋"/>
                <w:color w:val="auto"/>
                <w:sz w:val="24"/>
              </w:rPr>
            </w:pPr>
          </w:p>
        </w:tc>
        <w:tc>
          <w:tcPr>
            <w:tcW w:w="552" w:type="dxa"/>
          </w:tcPr>
          <w:p w14:paraId="7D293AF2">
            <w:pPr>
              <w:spacing w:line="360" w:lineRule="auto"/>
              <w:rPr>
                <w:rFonts w:hint="eastAsia" w:ascii="仿宋" w:hAnsi="仿宋" w:eastAsia="仿宋" w:cs="仿宋"/>
                <w:color w:val="auto"/>
                <w:sz w:val="24"/>
              </w:rPr>
            </w:pPr>
          </w:p>
        </w:tc>
        <w:tc>
          <w:tcPr>
            <w:tcW w:w="552" w:type="dxa"/>
          </w:tcPr>
          <w:p w14:paraId="393DD4CB">
            <w:pPr>
              <w:spacing w:line="360" w:lineRule="auto"/>
              <w:rPr>
                <w:rFonts w:hint="eastAsia" w:ascii="仿宋" w:hAnsi="仿宋" w:eastAsia="仿宋" w:cs="仿宋"/>
                <w:color w:val="auto"/>
                <w:sz w:val="24"/>
              </w:rPr>
            </w:pPr>
          </w:p>
        </w:tc>
        <w:tc>
          <w:tcPr>
            <w:tcW w:w="552" w:type="dxa"/>
          </w:tcPr>
          <w:p w14:paraId="34B11166">
            <w:pPr>
              <w:spacing w:line="360" w:lineRule="auto"/>
              <w:rPr>
                <w:rFonts w:hint="eastAsia" w:ascii="仿宋" w:hAnsi="仿宋" w:eastAsia="仿宋" w:cs="仿宋"/>
                <w:color w:val="auto"/>
                <w:sz w:val="24"/>
              </w:rPr>
            </w:pPr>
          </w:p>
        </w:tc>
        <w:tc>
          <w:tcPr>
            <w:tcW w:w="552" w:type="dxa"/>
          </w:tcPr>
          <w:p w14:paraId="1F9C03EE">
            <w:pPr>
              <w:spacing w:line="360" w:lineRule="auto"/>
              <w:rPr>
                <w:rFonts w:hint="eastAsia" w:ascii="仿宋" w:hAnsi="仿宋" w:eastAsia="仿宋" w:cs="仿宋"/>
                <w:color w:val="auto"/>
                <w:sz w:val="24"/>
              </w:rPr>
            </w:pPr>
          </w:p>
        </w:tc>
        <w:tc>
          <w:tcPr>
            <w:tcW w:w="552" w:type="dxa"/>
          </w:tcPr>
          <w:p w14:paraId="7A0A1F1D">
            <w:pPr>
              <w:spacing w:line="360" w:lineRule="auto"/>
              <w:rPr>
                <w:rFonts w:hint="eastAsia" w:ascii="仿宋" w:hAnsi="仿宋" w:eastAsia="仿宋" w:cs="仿宋"/>
                <w:color w:val="auto"/>
                <w:sz w:val="24"/>
              </w:rPr>
            </w:pPr>
          </w:p>
        </w:tc>
        <w:tc>
          <w:tcPr>
            <w:tcW w:w="553" w:type="dxa"/>
          </w:tcPr>
          <w:p w14:paraId="7616A946">
            <w:pPr>
              <w:spacing w:line="360" w:lineRule="auto"/>
              <w:rPr>
                <w:rFonts w:hint="eastAsia" w:ascii="仿宋" w:hAnsi="仿宋" w:eastAsia="仿宋" w:cs="仿宋"/>
                <w:color w:val="auto"/>
                <w:sz w:val="24"/>
              </w:rPr>
            </w:pPr>
          </w:p>
        </w:tc>
        <w:tc>
          <w:tcPr>
            <w:tcW w:w="553" w:type="dxa"/>
          </w:tcPr>
          <w:p w14:paraId="614A1F4C">
            <w:pPr>
              <w:spacing w:line="360" w:lineRule="auto"/>
              <w:rPr>
                <w:rFonts w:hint="eastAsia" w:ascii="仿宋" w:hAnsi="仿宋" w:eastAsia="仿宋" w:cs="仿宋"/>
                <w:color w:val="auto"/>
                <w:sz w:val="24"/>
              </w:rPr>
            </w:pPr>
          </w:p>
        </w:tc>
        <w:tc>
          <w:tcPr>
            <w:tcW w:w="553" w:type="dxa"/>
          </w:tcPr>
          <w:p w14:paraId="5446BFB6">
            <w:pPr>
              <w:spacing w:line="360" w:lineRule="auto"/>
              <w:rPr>
                <w:rFonts w:hint="eastAsia" w:ascii="仿宋" w:hAnsi="仿宋" w:eastAsia="仿宋" w:cs="仿宋"/>
                <w:color w:val="auto"/>
                <w:sz w:val="24"/>
              </w:rPr>
            </w:pPr>
          </w:p>
        </w:tc>
        <w:tc>
          <w:tcPr>
            <w:tcW w:w="553" w:type="dxa"/>
          </w:tcPr>
          <w:p w14:paraId="3952BCEC">
            <w:pPr>
              <w:spacing w:line="360" w:lineRule="auto"/>
              <w:rPr>
                <w:rFonts w:hint="eastAsia" w:ascii="仿宋" w:hAnsi="仿宋" w:eastAsia="仿宋" w:cs="仿宋"/>
                <w:color w:val="auto"/>
                <w:sz w:val="24"/>
              </w:rPr>
            </w:pPr>
          </w:p>
        </w:tc>
        <w:tc>
          <w:tcPr>
            <w:tcW w:w="553" w:type="dxa"/>
          </w:tcPr>
          <w:p w14:paraId="2EC9A4F1">
            <w:pPr>
              <w:spacing w:line="360" w:lineRule="auto"/>
              <w:rPr>
                <w:rFonts w:hint="eastAsia" w:ascii="仿宋" w:hAnsi="仿宋" w:eastAsia="仿宋" w:cs="仿宋"/>
                <w:color w:val="auto"/>
                <w:sz w:val="24"/>
              </w:rPr>
            </w:pPr>
          </w:p>
        </w:tc>
        <w:tc>
          <w:tcPr>
            <w:tcW w:w="553" w:type="dxa"/>
          </w:tcPr>
          <w:p w14:paraId="474A8B61">
            <w:pPr>
              <w:spacing w:line="360" w:lineRule="auto"/>
              <w:rPr>
                <w:rFonts w:hint="eastAsia" w:ascii="仿宋" w:hAnsi="仿宋" w:eastAsia="仿宋" w:cs="仿宋"/>
                <w:color w:val="auto"/>
                <w:sz w:val="24"/>
              </w:rPr>
            </w:pPr>
          </w:p>
        </w:tc>
        <w:tc>
          <w:tcPr>
            <w:tcW w:w="553" w:type="dxa"/>
          </w:tcPr>
          <w:p w14:paraId="5E1E6831">
            <w:pPr>
              <w:spacing w:line="360" w:lineRule="auto"/>
              <w:rPr>
                <w:rFonts w:hint="eastAsia" w:ascii="仿宋" w:hAnsi="仿宋" w:eastAsia="仿宋" w:cs="仿宋"/>
                <w:color w:val="auto"/>
                <w:sz w:val="24"/>
              </w:rPr>
            </w:pPr>
          </w:p>
        </w:tc>
        <w:tc>
          <w:tcPr>
            <w:tcW w:w="553" w:type="dxa"/>
          </w:tcPr>
          <w:p w14:paraId="6E5DF78B">
            <w:pPr>
              <w:spacing w:line="360" w:lineRule="auto"/>
              <w:rPr>
                <w:rFonts w:hint="eastAsia" w:ascii="仿宋" w:hAnsi="仿宋" w:eastAsia="仿宋" w:cs="仿宋"/>
                <w:color w:val="auto"/>
                <w:sz w:val="24"/>
              </w:rPr>
            </w:pPr>
          </w:p>
        </w:tc>
        <w:tc>
          <w:tcPr>
            <w:tcW w:w="553" w:type="dxa"/>
          </w:tcPr>
          <w:p w14:paraId="05C46545">
            <w:pPr>
              <w:spacing w:line="360" w:lineRule="auto"/>
              <w:rPr>
                <w:rFonts w:hint="eastAsia" w:ascii="仿宋" w:hAnsi="仿宋" w:eastAsia="仿宋" w:cs="仿宋"/>
                <w:color w:val="auto"/>
                <w:sz w:val="24"/>
              </w:rPr>
            </w:pPr>
          </w:p>
        </w:tc>
        <w:tc>
          <w:tcPr>
            <w:tcW w:w="553" w:type="dxa"/>
          </w:tcPr>
          <w:p w14:paraId="044BBF09">
            <w:pPr>
              <w:spacing w:line="360" w:lineRule="auto"/>
              <w:rPr>
                <w:rFonts w:hint="eastAsia" w:ascii="仿宋" w:hAnsi="仿宋" w:eastAsia="仿宋" w:cs="仿宋"/>
                <w:color w:val="auto"/>
                <w:sz w:val="24"/>
              </w:rPr>
            </w:pPr>
          </w:p>
        </w:tc>
      </w:tr>
    </w:tbl>
    <w:p w14:paraId="05BD859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E4E3C8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EE8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A4AF9A">
      <w:pPr>
        <w:spacing w:line="360" w:lineRule="auto"/>
        <w:rPr>
          <w:rFonts w:hint="eastAsia" w:ascii="仿宋" w:hAnsi="仿宋" w:eastAsia="仿宋" w:cs="仿宋"/>
          <w:color w:val="auto"/>
          <w:kern w:val="0"/>
          <w:sz w:val="24"/>
        </w:rPr>
      </w:pPr>
    </w:p>
    <w:p w14:paraId="69206111">
      <w:pPr>
        <w:spacing w:line="360" w:lineRule="auto"/>
        <w:jc w:val="center"/>
        <w:rPr>
          <w:rFonts w:hint="eastAsia" w:ascii="仿宋" w:hAnsi="仿宋" w:eastAsia="仿宋" w:cs="仿宋"/>
          <w:b/>
          <w:bCs/>
          <w:color w:val="auto"/>
          <w:sz w:val="32"/>
          <w:szCs w:val="32"/>
        </w:rPr>
      </w:pPr>
    </w:p>
    <w:p w14:paraId="3C87DA32">
      <w:pPr>
        <w:spacing w:line="360" w:lineRule="auto"/>
        <w:rPr>
          <w:rFonts w:hint="eastAsia" w:ascii="仿宋" w:hAnsi="仿宋" w:eastAsia="仿宋" w:cs="仿宋"/>
          <w:b/>
          <w:bCs/>
          <w:color w:val="auto"/>
          <w:sz w:val="32"/>
          <w:szCs w:val="32"/>
        </w:rPr>
      </w:pPr>
    </w:p>
    <w:p w14:paraId="55E78FD5">
      <w:pPr>
        <w:spacing w:line="360" w:lineRule="auto"/>
        <w:rPr>
          <w:rFonts w:hint="eastAsia" w:ascii="仿宋" w:hAnsi="仿宋" w:eastAsia="仿宋" w:cs="仿宋"/>
          <w:b/>
          <w:bCs/>
          <w:color w:val="auto"/>
          <w:sz w:val="32"/>
          <w:szCs w:val="32"/>
        </w:rPr>
      </w:pPr>
    </w:p>
    <w:p w14:paraId="437ED76F">
      <w:pPr>
        <w:spacing w:line="360" w:lineRule="auto"/>
        <w:rPr>
          <w:rFonts w:hint="eastAsia" w:ascii="仿宋" w:hAnsi="仿宋" w:eastAsia="仿宋" w:cs="仿宋"/>
          <w:b/>
          <w:bCs/>
          <w:color w:val="auto"/>
          <w:sz w:val="32"/>
          <w:szCs w:val="32"/>
        </w:rPr>
      </w:pPr>
    </w:p>
    <w:p w14:paraId="39C9823D">
      <w:pPr>
        <w:spacing w:line="360" w:lineRule="auto"/>
        <w:rPr>
          <w:rFonts w:hint="eastAsia" w:ascii="仿宋" w:hAnsi="仿宋" w:eastAsia="仿宋" w:cs="仿宋"/>
          <w:b/>
          <w:bCs/>
          <w:color w:val="auto"/>
          <w:sz w:val="32"/>
          <w:szCs w:val="32"/>
        </w:rPr>
      </w:pPr>
    </w:p>
    <w:p w14:paraId="739DF8BA">
      <w:pPr>
        <w:spacing w:line="360" w:lineRule="auto"/>
        <w:rPr>
          <w:rFonts w:hint="eastAsia" w:ascii="仿宋" w:hAnsi="仿宋" w:eastAsia="仿宋" w:cs="仿宋"/>
          <w:b/>
          <w:bCs/>
          <w:color w:val="auto"/>
          <w:sz w:val="32"/>
          <w:szCs w:val="32"/>
        </w:rPr>
      </w:pPr>
    </w:p>
    <w:p w14:paraId="1C7DC994">
      <w:pPr>
        <w:spacing w:line="360" w:lineRule="auto"/>
        <w:rPr>
          <w:rFonts w:hint="eastAsia" w:ascii="仿宋" w:hAnsi="仿宋" w:eastAsia="仿宋" w:cs="仿宋"/>
          <w:b/>
          <w:bCs/>
          <w:color w:val="auto"/>
          <w:sz w:val="32"/>
          <w:szCs w:val="32"/>
        </w:rPr>
      </w:pPr>
    </w:p>
    <w:p w14:paraId="35BDE37E">
      <w:pPr>
        <w:spacing w:line="360" w:lineRule="auto"/>
        <w:rPr>
          <w:rFonts w:hint="eastAsia" w:ascii="仿宋" w:hAnsi="仿宋" w:eastAsia="仿宋" w:cs="仿宋"/>
          <w:b/>
          <w:bCs/>
          <w:color w:val="auto"/>
          <w:sz w:val="32"/>
          <w:szCs w:val="32"/>
        </w:rPr>
      </w:pPr>
    </w:p>
    <w:p w14:paraId="4F4BF81B">
      <w:pPr>
        <w:spacing w:line="360" w:lineRule="auto"/>
        <w:rPr>
          <w:rFonts w:hint="eastAsia" w:ascii="仿宋" w:hAnsi="仿宋" w:eastAsia="仿宋" w:cs="仿宋"/>
          <w:b/>
          <w:bCs/>
          <w:color w:val="auto"/>
          <w:sz w:val="32"/>
          <w:szCs w:val="32"/>
        </w:rPr>
      </w:pPr>
    </w:p>
    <w:p w14:paraId="6FD24610">
      <w:pPr>
        <w:spacing w:line="360" w:lineRule="auto"/>
        <w:rPr>
          <w:rFonts w:hint="eastAsia" w:ascii="仿宋" w:hAnsi="仿宋" w:eastAsia="仿宋" w:cs="仿宋"/>
          <w:b/>
          <w:bCs/>
          <w:color w:val="auto"/>
          <w:sz w:val="32"/>
          <w:szCs w:val="32"/>
        </w:rPr>
      </w:pPr>
    </w:p>
    <w:p w14:paraId="0813E01E">
      <w:pPr>
        <w:spacing w:line="360" w:lineRule="auto"/>
        <w:jc w:val="center"/>
        <w:rPr>
          <w:rFonts w:hint="eastAsia" w:ascii="仿宋" w:hAnsi="仿宋" w:eastAsia="仿宋" w:cs="仿宋"/>
          <w:b/>
          <w:bCs/>
          <w:color w:val="auto"/>
          <w:sz w:val="32"/>
          <w:szCs w:val="32"/>
        </w:rPr>
      </w:pPr>
    </w:p>
    <w:p w14:paraId="10888356">
      <w:pPr>
        <w:spacing w:line="360" w:lineRule="auto"/>
        <w:jc w:val="center"/>
        <w:rPr>
          <w:rFonts w:hint="eastAsia" w:ascii="仿宋" w:hAnsi="仿宋" w:eastAsia="仿宋" w:cs="仿宋"/>
          <w:b/>
          <w:bCs/>
          <w:color w:val="auto"/>
          <w:sz w:val="32"/>
          <w:szCs w:val="32"/>
        </w:rPr>
      </w:pPr>
    </w:p>
    <w:p w14:paraId="3120DC46">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2E4A973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8CB5021">
      <w:pPr>
        <w:pStyle w:val="81"/>
        <w:rPr>
          <w:rFonts w:hint="eastAsia" w:ascii="仿宋" w:hAnsi="仿宋" w:eastAsia="仿宋" w:cs="仿宋"/>
          <w:color w:val="auto"/>
        </w:rPr>
      </w:pPr>
    </w:p>
    <w:p w14:paraId="3ACB704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25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FF69A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68CFA27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C0E3A3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4B44FC5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D3FC4D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7447E10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21B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41D0ED">
            <w:pPr>
              <w:autoSpaceDE w:val="0"/>
              <w:autoSpaceDN w:val="0"/>
              <w:spacing w:line="360" w:lineRule="auto"/>
              <w:jc w:val="center"/>
              <w:rPr>
                <w:rFonts w:hint="eastAsia" w:ascii="仿宋" w:hAnsi="仿宋" w:eastAsia="仿宋" w:cs="仿宋"/>
                <w:color w:val="auto"/>
                <w:sz w:val="24"/>
              </w:rPr>
            </w:pPr>
          </w:p>
        </w:tc>
        <w:tc>
          <w:tcPr>
            <w:tcW w:w="2160" w:type="dxa"/>
          </w:tcPr>
          <w:p w14:paraId="5118285C">
            <w:pPr>
              <w:autoSpaceDE w:val="0"/>
              <w:autoSpaceDN w:val="0"/>
              <w:spacing w:line="360" w:lineRule="auto"/>
              <w:jc w:val="center"/>
              <w:rPr>
                <w:rFonts w:hint="eastAsia" w:ascii="仿宋" w:hAnsi="仿宋" w:eastAsia="仿宋" w:cs="仿宋"/>
                <w:color w:val="auto"/>
                <w:sz w:val="24"/>
              </w:rPr>
            </w:pPr>
          </w:p>
        </w:tc>
        <w:tc>
          <w:tcPr>
            <w:tcW w:w="1620" w:type="dxa"/>
          </w:tcPr>
          <w:p w14:paraId="2CB1B341">
            <w:pPr>
              <w:autoSpaceDE w:val="0"/>
              <w:autoSpaceDN w:val="0"/>
              <w:spacing w:line="360" w:lineRule="auto"/>
              <w:jc w:val="center"/>
              <w:rPr>
                <w:rFonts w:hint="eastAsia" w:ascii="仿宋" w:hAnsi="仿宋" w:eastAsia="仿宋" w:cs="仿宋"/>
                <w:color w:val="auto"/>
                <w:sz w:val="24"/>
              </w:rPr>
            </w:pPr>
          </w:p>
        </w:tc>
        <w:tc>
          <w:tcPr>
            <w:tcW w:w="1245" w:type="dxa"/>
          </w:tcPr>
          <w:p w14:paraId="5D0DA1B1">
            <w:pPr>
              <w:autoSpaceDE w:val="0"/>
              <w:autoSpaceDN w:val="0"/>
              <w:spacing w:line="360" w:lineRule="auto"/>
              <w:jc w:val="center"/>
              <w:rPr>
                <w:rFonts w:hint="eastAsia" w:ascii="仿宋" w:hAnsi="仿宋" w:eastAsia="仿宋" w:cs="仿宋"/>
                <w:color w:val="auto"/>
                <w:sz w:val="24"/>
              </w:rPr>
            </w:pPr>
          </w:p>
        </w:tc>
        <w:tc>
          <w:tcPr>
            <w:tcW w:w="2175" w:type="dxa"/>
          </w:tcPr>
          <w:p w14:paraId="768463EA">
            <w:pPr>
              <w:autoSpaceDE w:val="0"/>
              <w:autoSpaceDN w:val="0"/>
              <w:spacing w:line="360" w:lineRule="auto"/>
              <w:jc w:val="center"/>
              <w:rPr>
                <w:rFonts w:hint="eastAsia" w:ascii="仿宋" w:hAnsi="仿宋" w:eastAsia="仿宋" w:cs="仿宋"/>
                <w:color w:val="auto"/>
                <w:sz w:val="24"/>
              </w:rPr>
            </w:pPr>
          </w:p>
        </w:tc>
        <w:tc>
          <w:tcPr>
            <w:tcW w:w="1260" w:type="dxa"/>
          </w:tcPr>
          <w:p w14:paraId="037563D6">
            <w:pPr>
              <w:autoSpaceDE w:val="0"/>
              <w:autoSpaceDN w:val="0"/>
              <w:spacing w:line="360" w:lineRule="auto"/>
              <w:jc w:val="center"/>
              <w:rPr>
                <w:rFonts w:hint="eastAsia" w:ascii="仿宋" w:hAnsi="仿宋" w:eastAsia="仿宋" w:cs="仿宋"/>
                <w:color w:val="auto"/>
                <w:sz w:val="24"/>
              </w:rPr>
            </w:pPr>
          </w:p>
        </w:tc>
      </w:tr>
      <w:tr w14:paraId="36A4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EC0514">
            <w:pPr>
              <w:autoSpaceDE w:val="0"/>
              <w:autoSpaceDN w:val="0"/>
              <w:spacing w:line="360" w:lineRule="auto"/>
              <w:jc w:val="center"/>
              <w:rPr>
                <w:rFonts w:hint="eastAsia" w:ascii="仿宋" w:hAnsi="仿宋" w:eastAsia="仿宋" w:cs="仿宋"/>
                <w:color w:val="auto"/>
                <w:sz w:val="24"/>
              </w:rPr>
            </w:pPr>
          </w:p>
        </w:tc>
        <w:tc>
          <w:tcPr>
            <w:tcW w:w="2160" w:type="dxa"/>
          </w:tcPr>
          <w:p w14:paraId="33BEF8CE">
            <w:pPr>
              <w:autoSpaceDE w:val="0"/>
              <w:autoSpaceDN w:val="0"/>
              <w:spacing w:line="360" w:lineRule="auto"/>
              <w:jc w:val="center"/>
              <w:rPr>
                <w:rFonts w:hint="eastAsia" w:ascii="仿宋" w:hAnsi="仿宋" w:eastAsia="仿宋" w:cs="仿宋"/>
                <w:color w:val="auto"/>
                <w:sz w:val="24"/>
              </w:rPr>
            </w:pPr>
          </w:p>
        </w:tc>
        <w:tc>
          <w:tcPr>
            <w:tcW w:w="1620" w:type="dxa"/>
          </w:tcPr>
          <w:p w14:paraId="112C0789">
            <w:pPr>
              <w:autoSpaceDE w:val="0"/>
              <w:autoSpaceDN w:val="0"/>
              <w:spacing w:line="360" w:lineRule="auto"/>
              <w:jc w:val="center"/>
              <w:rPr>
                <w:rFonts w:hint="eastAsia" w:ascii="仿宋" w:hAnsi="仿宋" w:eastAsia="仿宋" w:cs="仿宋"/>
                <w:color w:val="auto"/>
                <w:sz w:val="24"/>
              </w:rPr>
            </w:pPr>
          </w:p>
        </w:tc>
        <w:tc>
          <w:tcPr>
            <w:tcW w:w="1245" w:type="dxa"/>
          </w:tcPr>
          <w:p w14:paraId="202DB6B7">
            <w:pPr>
              <w:autoSpaceDE w:val="0"/>
              <w:autoSpaceDN w:val="0"/>
              <w:spacing w:line="360" w:lineRule="auto"/>
              <w:jc w:val="center"/>
              <w:rPr>
                <w:rFonts w:hint="eastAsia" w:ascii="仿宋" w:hAnsi="仿宋" w:eastAsia="仿宋" w:cs="仿宋"/>
                <w:color w:val="auto"/>
                <w:sz w:val="24"/>
              </w:rPr>
            </w:pPr>
          </w:p>
        </w:tc>
        <w:tc>
          <w:tcPr>
            <w:tcW w:w="2175" w:type="dxa"/>
          </w:tcPr>
          <w:p w14:paraId="37DB8E30">
            <w:pPr>
              <w:autoSpaceDE w:val="0"/>
              <w:autoSpaceDN w:val="0"/>
              <w:spacing w:line="360" w:lineRule="auto"/>
              <w:jc w:val="center"/>
              <w:rPr>
                <w:rFonts w:hint="eastAsia" w:ascii="仿宋" w:hAnsi="仿宋" w:eastAsia="仿宋" w:cs="仿宋"/>
                <w:color w:val="auto"/>
                <w:sz w:val="24"/>
              </w:rPr>
            </w:pPr>
          </w:p>
        </w:tc>
        <w:tc>
          <w:tcPr>
            <w:tcW w:w="1260" w:type="dxa"/>
          </w:tcPr>
          <w:p w14:paraId="231F1B4A">
            <w:pPr>
              <w:autoSpaceDE w:val="0"/>
              <w:autoSpaceDN w:val="0"/>
              <w:spacing w:line="360" w:lineRule="auto"/>
              <w:jc w:val="center"/>
              <w:rPr>
                <w:rFonts w:hint="eastAsia" w:ascii="仿宋" w:hAnsi="仿宋" w:eastAsia="仿宋" w:cs="仿宋"/>
                <w:color w:val="auto"/>
                <w:sz w:val="24"/>
              </w:rPr>
            </w:pPr>
          </w:p>
        </w:tc>
      </w:tr>
      <w:tr w14:paraId="5790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CD2B85">
            <w:pPr>
              <w:autoSpaceDE w:val="0"/>
              <w:autoSpaceDN w:val="0"/>
              <w:spacing w:line="360" w:lineRule="auto"/>
              <w:jc w:val="center"/>
              <w:rPr>
                <w:rFonts w:hint="eastAsia" w:ascii="仿宋" w:hAnsi="仿宋" w:eastAsia="仿宋" w:cs="仿宋"/>
                <w:color w:val="auto"/>
                <w:sz w:val="24"/>
              </w:rPr>
            </w:pPr>
          </w:p>
        </w:tc>
        <w:tc>
          <w:tcPr>
            <w:tcW w:w="2160" w:type="dxa"/>
          </w:tcPr>
          <w:p w14:paraId="773C7CF0">
            <w:pPr>
              <w:autoSpaceDE w:val="0"/>
              <w:autoSpaceDN w:val="0"/>
              <w:spacing w:line="360" w:lineRule="auto"/>
              <w:jc w:val="center"/>
              <w:rPr>
                <w:rFonts w:hint="eastAsia" w:ascii="仿宋" w:hAnsi="仿宋" w:eastAsia="仿宋" w:cs="仿宋"/>
                <w:color w:val="auto"/>
                <w:sz w:val="24"/>
              </w:rPr>
            </w:pPr>
          </w:p>
        </w:tc>
        <w:tc>
          <w:tcPr>
            <w:tcW w:w="1620" w:type="dxa"/>
          </w:tcPr>
          <w:p w14:paraId="2A6B8499">
            <w:pPr>
              <w:autoSpaceDE w:val="0"/>
              <w:autoSpaceDN w:val="0"/>
              <w:spacing w:line="360" w:lineRule="auto"/>
              <w:jc w:val="center"/>
              <w:rPr>
                <w:rFonts w:hint="eastAsia" w:ascii="仿宋" w:hAnsi="仿宋" w:eastAsia="仿宋" w:cs="仿宋"/>
                <w:color w:val="auto"/>
                <w:sz w:val="24"/>
              </w:rPr>
            </w:pPr>
          </w:p>
        </w:tc>
        <w:tc>
          <w:tcPr>
            <w:tcW w:w="1245" w:type="dxa"/>
          </w:tcPr>
          <w:p w14:paraId="56669FB0">
            <w:pPr>
              <w:autoSpaceDE w:val="0"/>
              <w:autoSpaceDN w:val="0"/>
              <w:spacing w:line="360" w:lineRule="auto"/>
              <w:jc w:val="center"/>
              <w:rPr>
                <w:rFonts w:hint="eastAsia" w:ascii="仿宋" w:hAnsi="仿宋" w:eastAsia="仿宋" w:cs="仿宋"/>
                <w:color w:val="auto"/>
                <w:sz w:val="24"/>
              </w:rPr>
            </w:pPr>
          </w:p>
        </w:tc>
        <w:tc>
          <w:tcPr>
            <w:tcW w:w="2175" w:type="dxa"/>
          </w:tcPr>
          <w:p w14:paraId="7CFCF1D9">
            <w:pPr>
              <w:autoSpaceDE w:val="0"/>
              <w:autoSpaceDN w:val="0"/>
              <w:spacing w:line="360" w:lineRule="auto"/>
              <w:jc w:val="center"/>
              <w:rPr>
                <w:rFonts w:hint="eastAsia" w:ascii="仿宋" w:hAnsi="仿宋" w:eastAsia="仿宋" w:cs="仿宋"/>
                <w:color w:val="auto"/>
                <w:sz w:val="24"/>
              </w:rPr>
            </w:pPr>
          </w:p>
        </w:tc>
        <w:tc>
          <w:tcPr>
            <w:tcW w:w="1260" w:type="dxa"/>
          </w:tcPr>
          <w:p w14:paraId="2AFA5DE1">
            <w:pPr>
              <w:autoSpaceDE w:val="0"/>
              <w:autoSpaceDN w:val="0"/>
              <w:spacing w:line="360" w:lineRule="auto"/>
              <w:jc w:val="center"/>
              <w:rPr>
                <w:rFonts w:hint="eastAsia" w:ascii="仿宋" w:hAnsi="仿宋" w:eastAsia="仿宋" w:cs="仿宋"/>
                <w:color w:val="auto"/>
                <w:sz w:val="24"/>
              </w:rPr>
            </w:pPr>
          </w:p>
        </w:tc>
      </w:tr>
    </w:tbl>
    <w:p w14:paraId="4BDBA635">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756BB9A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4E3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AA22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D9306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D2958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AB26F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35C9C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CA751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905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62D32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EAF0E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FC0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8C1C83">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2CB2B1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3182C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392541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73F759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08D7E1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CA779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3CD4B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150E0E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25180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1DC811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531C28">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B232BE0">
            <w:pPr>
              <w:autoSpaceDE w:val="0"/>
              <w:autoSpaceDN w:val="0"/>
              <w:spacing w:line="240" w:lineRule="exact"/>
              <w:rPr>
                <w:rFonts w:hint="eastAsia" w:ascii="仿宋" w:hAnsi="仿宋" w:eastAsia="仿宋" w:cs="仿宋"/>
                <w:color w:val="auto"/>
                <w:sz w:val="24"/>
              </w:rPr>
            </w:pPr>
          </w:p>
        </w:tc>
      </w:tr>
      <w:tr w14:paraId="33414E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431F0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D7E38F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AA98A7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3E8169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8300D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66A12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00B01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61B791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DBF6D7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188F55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AD4EC42">
            <w:pPr>
              <w:autoSpaceDE w:val="0"/>
              <w:autoSpaceDN w:val="0"/>
              <w:spacing w:line="240" w:lineRule="exact"/>
              <w:rPr>
                <w:rFonts w:hint="eastAsia" w:ascii="仿宋" w:hAnsi="仿宋" w:eastAsia="仿宋" w:cs="仿宋"/>
                <w:color w:val="auto"/>
                <w:sz w:val="24"/>
              </w:rPr>
            </w:pPr>
          </w:p>
        </w:tc>
      </w:tr>
      <w:tr w14:paraId="41E6FC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C80A61">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6F347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268C75C">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7E50AA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8D3257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2509E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F0417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87FEB3">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4E056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900EDD6">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4E7AC8E">
            <w:pPr>
              <w:autoSpaceDE w:val="0"/>
              <w:autoSpaceDN w:val="0"/>
              <w:spacing w:line="240" w:lineRule="exact"/>
              <w:rPr>
                <w:rFonts w:hint="eastAsia" w:ascii="仿宋" w:hAnsi="仿宋" w:eastAsia="仿宋" w:cs="仿宋"/>
                <w:color w:val="auto"/>
                <w:sz w:val="24"/>
              </w:rPr>
            </w:pPr>
          </w:p>
        </w:tc>
      </w:tr>
    </w:tbl>
    <w:p w14:paraId="474DCE91">
      <w:pPr>
        <w:spacing w:line="360" w:lineRule="auto"/>
        <w:ind w:firstLine="480" w:firstLineChars="200"/>
        <w:rPr>
          <w:rFonts w:hint="eastAsia" w:ascii="仿宋" w:hAnsi="仿宋" w:eastAsia="仿宋" w:cs="仿宋"/>
          <w:color w:val="auto"/>
          <w:sz w:val="24"/>
          <w:szCs w:val="20"/>
        </w:rPr>
      </w:pPr>
    </w:p>
    <w:p w14:paraId="7E3CD97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BE1A26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639E62">
      <w:pPr>
        <w:spacing w:line="360" w:lineRule="auto"/>
        <w:rPr>
          <w:rFonts w:hint="eastAsia" w:ascii="仿宋" w:hAnsi="仿宋" w:eastAsia="仿宋" w:cs="仿宋"/>
          <w:b/>
          <w:color w:val="auto"/>
          <w:sz w:val="30"/>
          <w:szCs w:val="30"/>
        </w:rPr>
      </w:pPr>
    </w:p>
    <w:p w14:paraId="1F93CE89">
      <w:pPr>
        <w:spacing w:line="360" w:lineRule="auto"/>
        <w:rPr>
          <w:rFonts w:hint="eastAsia" w:ascii="仿宋" w:hAnsi="仿宋" w:eastAsia="仿宋" w:cs="仿宋"/>
          <w:b/>
          <w:color w:val="auto"/>
          <w:sz w:val="30"/>
          <w:szCs w:val="30"/>
        </w:rPr>
      </w:pPr>
    </w:p>
    <w:p w14:paraId="569BB98C">
      <w:pPr>
        <w:spacing w:line="360" w:lineRule="auto"/>
        <w:rPr>
          <w:rFonts w:hint="eastAsia" w:ascii="仿宋" w:hAnsi="仿宋" w:eastAsia="仿宋" w:cs="仿宋"/>
          <w:b/>
          <w:color w:val="auto"/>
          <w:sz w:val="30"/>
          <w:szCs w:val="30"/>
        </w:rPr>
      </w:pPr>
    </w:p>
    <w:p w14:paraId="34F0617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7E34976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141C80BB">
      <w:pPr>
        <w:spacing w:line="336" w:lineRule="auto"/>
        <w:ind w:firstLine="3600" w:firstLineChars="1500"/>
        <w:rPr>
          <w:rFonts w:hint="eastAsia" w:ascii="仿宋" w:hAnsi="仿宋" w:eastAsia="仿宋" w:cs="仿宋"/>
          <w:color w:val="auto"/>
          <w:sz w:val="24"/>
        </w:rPr>
      </w:pPr>
    </w:p>
    <w:p w14:paraId="5E443067">
      <w:pPr>
        <w:pStyle w:val="81"/>
        <w:rPr>
          <w:rFonts w:hint="eastAsia" w:ascii="仿宋" w:hAnsi="仿宋" w:eastAsia="仿宋" w:cs="仿宋"/>
          <w:color w:val="auto"/>
        </w:rPr>
      </w:pPr>
    </w:p>
    <w:p w14:paraId="6E183BE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0A1C3F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B02616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516AEADA">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ED6A9E9">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C90FA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9D42E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0084B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28B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13B001">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10C192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70FD8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C9453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06EDC9">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A7F621">
            <w:pPr>
              <w:autoSpaceDE w:val="0"/>
              <w:autoSpaceDN w:val="0"/>
              <w:spacing w:line="360" w:lineRule="auto"/>
              <w:jc w:val="center"/>
              <w:rPr>
                <w:rFonts w:hint="eastAsia" w:ascii="仿宋" w:hAnsi="仿宋" w:eastAsia="仿宋" w:cs="仿宋"/>
                <w:color w:val="auto"/>
                <w:sz w:val="24"/>
              </w:rPr>
            </w:pPr>
          </w:p>
        </w:tc>
      </w:tr>
      <w:tr w14:paraId="33B82F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A26C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3247A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C3B88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E937E4">
            <w:pPr>
              <w:autoSpaceDE w:val="0"/>
              <w:autoSpaceDN w:val="0"/>
              <w:spacing w:line="360" w:lineRule="auto"/>
              <w:jc w:val="center"/>
              <w:rPr>
                <w:rFonts w:hint="eastAsia" w:ascii="仿宋" w:hAnsi="仿宋" w:eastAsia="仿宋" w:cs="仿宋"/>
                <w:color w:val="auto"/>
                <w:sz w:val="24"/>
              </w:rPr>
            </w:pPr>
          </w:p>
        </w:tc>
      </w:tr>
      <w:tr w14:paraId="5FB502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491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AD5B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01498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6C7C6D">
            <w:pPr>
              <w:autoSpaceDE w:val="0"/>
              <w:autoSpaceDN w:val="0"/>
              <w:spacing w:line="360" w:lineRule="auto"/>
              <w:jc w:val="center"/>
              <w:rPr>
                <w:rFonts w:hint="eastAsia" w:ascii="仿宋" w:hAnsi="仿宋" w:eastAsia="仿宋" w:cs="仿宋"/>
                <w:color w:val="auto"/>
                <w:sz w:val="24"/>
              </w:rPr>
            </w:pPr>
          </w:p>
        </w:tc>
      </w:tr>
      <w:tr w14:paraId="6E9484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A8E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21C9A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8C4ED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D2933">
            <w:pPr>
              <w:autoSpaceDE w:val="0"/>
              <w:autoSpaceDN w:val="0"/>
              <w:spacing w:line="360" w:lineRule="auto"/>
              <w:jc w:val="center"/>
              <w:rPr>
                <w:rFonts w:hint="eastAsia" w:ascii="仿宋" w:hAnsi="仿宋" w:eastAsia="仿宋" w:cs="仿宋"/>
                <w:color w:val="auto"/>
                <w:sz w:val="24"/>
              </w:rPr>
            </w:pPr>
          </w:p>
        </w:tc>
      </w:tr>
      <w:tr w14:paraId="5B6F60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EF58B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7F9DD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54C4C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DFDAA">
            <w:pPr>
              <w:autoSpaceDE w:val="0"/>
              <w:autoSpaceDN w:val="0"/>
              <w:spacing w:line="360" w:lineRule="auto"/>
              <w:jc w:val="center"/>
              <w:rPr>
                <w:rFonts w:hint="eastAsia" w:ascii="仿宋" w:hAnsi="仿宋" w:eastAsia="仿宋" w:cs="仿宋"/>
                <w:color w:val="auto"/>
                <w:sz w:val="24"/>
              </w:rPr>
            </w:pPr>
          </w:p>
        </w:tc>
      </w:tr>
      <w:tr w14:paraId="5DCE4FD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3B7C4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43905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0D88D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FB91D9">
            <w:pPr>
              <w:autoSpaceDE w:val="0"/>
              <w:autoSpaceDN w:val="0"/>
              <w:spacing w:line="360" w:lineRule="auto"/>
              <w:jc w:val="center"/>
              <w:rPr>
                <w:rFonts w:hint="eastAsia" w:ascii="仿宋" w:hAnsi="仿宋" w:eastAsia="仿宋" w:cs="仿宋"/>
                <w:color w:val="auto"/>
                <w:sz w:val="24"/>
              </w:rPr>
            </w:pPr>
          </w:p>
        </w:tc>
      </w:tr>
      <w:tr w14:paraId="04EA84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DE80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F36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96B4CD">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F79E5F">
            <w:pPr>
              <w:autoSpaceDE w:val="0"/>
              <w:autoSpaceDN w:val="0"/>
              <w:spacing w:line="360" w:lineRule="auto"/>
              <w:jc w:val="center"/>
              <w:rPr>
                <w:rFonts w:hint="eastAsia" w:ascii="仿宋" w:hAnsi="仿宋" w:eastAsia="仿宋" w:cs="仿宋"/>
                <w:color w:val="auto"/>
                <w:sz w:val="24"/>
              </w:rPr>
            </w:pPr>
          </w:p>
        </w:tc>
      </w:tr>
      <w:tr w14:paraId="06D7BA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056E9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A101E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4AEE4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F027FF">
            <w:pPr>
              <w:autoSpaceDE w:val="0"/>
              <w:autoSpaceDN w:val="0"/>
              <w:spacing w:line="360" w:lineRule="auto"/>
              <w:jc w:val="center"/>
              <w:rPr>
                <w:rFonts w:hint="eastAsia" w:ascii="仿宋" w:hAnsi="仿宋" w:eastAsia="仿宋" w:cs="仿宋"/>
                <w:color w:val="auto"/>
                <w:sz w:val="24"/>
              </w:rPr>
            </w:pPr>
          </w:p>
        </w:tc>
      </w:tr>
      <w:tr w14:paraId="4E5ED4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FD78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CD5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DF3E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355630">
            <w:pPr>
              <w:autoSpaceDE w:val="0"/>
              <w:autoSpaceDN w:val="0"/>
              <w:spacing w:line="360" w:lineRule="auto"/>
              <w:jc w:val="center"/>
              <w:rPr>
                <w:rFonts w:hint="eastAsia" w:ascii="仿宋" w:hAnsi="仿宋" w:eastAsia="仿宋" w:cs="仿宋"/>
                <w:color w:val="auto"/>
                <w:sz w:val="24"/>
              </w:rPr>
            </w:pPr>
          </w:p>
        </w:tc>
      </w:tr>
    </w:tbl>
    <w:p w14:paraId="13A0DD1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CBD0368">
      <w:pPr>
        <w:pStyle w:val="81"/>
        <w:rPr>
          <w:rFonts w:hint="eastAsia" w:ascii="仿宋" w:hAnsi="仿宋" w:eastAsia="仿宋" w:cs="仿宋"/>
          <w:color w:val="auto"/>
        </w:rPr>
      </w:pPr>
    </w:p>
    <w:p w14:paraId="24B46C1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0BE9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6330C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1A372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1FF1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6CD28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50E2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3B60029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EA72B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14B5AB9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9B33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3A4AF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218B2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52967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5E75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23DAA2A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17E58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A398572">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C7EBF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11EEB3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F4852F6">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327CB99">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D0F8D1">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F62E0B4">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52EB3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513D255">
            <w:pPr>
              <w:autoSpaceDE w:val="0"/>
              <w:autoSpaceDN w:val="0"/>
              <w:spacing w:line="360" w:lineRule="auto"/>
              <w:rPr>
                <w:rFonts w:hint="eastAsia" w:ascii="仿宋" w:hAnsi="仿宋" w:eastAsia="仿宋" w:cs="仿宋"/>
                <w:color w:val="auto"/>
                <w:sz w:val="24"/>
              </w:rPr>
            </w:pPr>
          </w:p>
        </w:tc>
      </w:tr>
      <w:tr w14:paraId="3D79D64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1008E5">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75F00CE">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12B24F7">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198EBD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3AE572D">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C3F9573">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89627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784453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39B258">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7A69A73">
            <w:pPr>
              <w:autoSpaceDE w:val="0"/>
              <w:autoSpaceDN w:val="0"/>
              <w:spacing w:line="360" w:lineRule="auto"/>
              <w:rPr>
                <w:rFonts w:hint="eastAsia" w:ascii="仿宋" w:hAnsi="仿宋" w:eastAsia="仿宋" w:cs="仿宋"/>
                <w:color w:val="auto"/>
                <w:sz w:val="24"/>
              </w:rPr>
            </w:pPr>
          </w:p>
        </w:tc>
      </w:tr>
    </w:tbl>
    <w:p w14:paraId="041766D2">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52410042">
      <w:pPr>
        <w:pStyle w:val="81"/>
        <w:rPr>
          <w:rFonts w:hint="eastAsia" w:ascii="仿宋" w:hAnsi="仿宋" w:eastAsia="仿宋" w:cs="仿宋"/>
          <w:color w:val="auto"/>
        </w:rPr>
      </w:pPr>
    </w:p>
    <w:p w14:paraId="487B846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D964683">
      <w:pPr>
        <w:spacing w:line="360" w:lineRule="auto"/>
        <w:ind w:firstLine="480" w:firstLineChars="200"/>
        <w:rPr>
          <w:rFonts w:hint="eastAsia" w:ascii="仿宋" w:hAnsi="仿宋" w:eastAsia="仿宋" w:cs="仿宋"/>
          <w:color w:val="auto"/>
          <w:sz w:val="24"/>
          <w:szCs w:val="20"/>
        </w:rPr>
      </w:pPr>
    </w:p>
    <w:p w14:paraId="65E4368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5B1B316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12333F9">
      <w:pPr>
        <w:snapToGrid w:val="0"/>
        <w:spacing w:line="360" w:lineRule="auto"/>
        <w:ind w:firstLine="6907" w:firstLineChars="2150"/>
        <w:rPr>
          <w:rFonts w:hint="eastAsia" w:ascii="仿宋" w:hAnsi="仿宋" w:eastAsia="仿宋" w:cs="仿宋"/>
          <w:b/>
          <w:bCs/>
          <w:color w:val="auto"/>
          <w:sz w:val="32"/>
          <w:szCs w:val="32"/>
        </w:rPr>
      </w:pPr>
    </w:p>
    <w:p w14:paraId="05FC3211">
      <w:pPr>
        <w:snapToGrid w:val="0"/>
        <w:spacing w:line="360" w:lineRule="auto"/>
        <w:ind w:right="960"/>
        <w:rPr>
          <w:rFonts w:hint="eastAsia" w:ascii="仿宋" w:hAnsi="仿宋" w:eastAsia="仿宋" w:cs="仿宋"/>
          <w:color w:val="auto"/>
          <w:kern w:val="0"/>
          <w:sz w:val="24"/>
          <w:lang w:val="zh-CN"/>
        </w:rPr>
      </w:pPr>
    </w:p>
    <w:p w14:paraId="2126154C">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7F4206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8C2416E">
      <w:pPr>
        <w:spacing w:line="360" w:lineRule="auto"/>
        <w:rPr>
          <w:rFonts w:hint="eastAsia" w:ascii="仿宋" w:hAnsi="仿宋" w:eastAsia="仿宋" w:cs="仿宋"/>
          <w:color w:val="auto"/>
          <w:sz w:val="18"/>
          <w:szCs w:val="18"/>
        </w:rPr>
      </w:pPr>
    </w:p>
    <w:p w14:paraId="6A0F54E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6367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0F4DA13">
      <w:pPr>
        <w:spacing w:line="360" w:lineRule="auto"/>
        <w:rPr>
          <w:rFonts w:hint="eastAsia" w:ascii="仿宋" w:hAnsi="仿宋" w:eastAsia="仿宋" w:cs="仿宋"/>
          <w:b/>
          <w:bCs/>
          <w:color w:val="auto"/>
          <w:sz w:val="18"/>
          <w:szCs w:val="18"/>
        </w:rPr>
      </w:pPr>
    </w:p>
    <w:p w14:paraId="4E43A850">
      <w:pPr>
        <w:spacing w:line="360" w:lineRule="auto"/>
        <w:rPr>
          <w:rFonts w:hint="eastAsia" w:ascii="仿宋" w:hAnsi="仿宋" w:eastAsia="仿宋" w:cs="仿宋"/>
          <w:b/>
          <w:bCs/>
          <w:color w:val="auto"/>
          <w:sz w:val="32"/>
          <w:szCs w:val="32"/>
        </w:rPr>
      </w:pPr>
    </w:p>
    <w:p w14:paraId="4DC1406A">
      <w:pPr>
        <w:spacing w:line="360" w:lineRule="auto"/>
        <w:rPr>
          <w:rFonts w:hint="eastAsia" w:ascii="仿宋" w:hAnsi="仿宋" w:eastAsia="仿宋" w:cs="仿宋"/>
          <w:b/>
          <w:bCs/>
          <w:color w:val="auto"/>
          <w:sz w:val="32"/>
          <w:szCs w:val="32"/>
        </w:rPr>
      </w:pPr>
    </w:p>
    <w:p w14:paraId="5EE4515A">
      <w:pPr>
        <w:spacing w:line="360" w:lineRule="auto"/>
        <w:jc w:val="center"/>
        <w:rPr>
          <w:rFonts w:hint="eastAsia" w:ascii="仿宋" w:hAnsi="仿宋" w:eastAsia="仿宋" w:cs="仿宋"/>
          <w:b/>
          <w:bCs/>
          <w:color w:val="auto"/>
          <w:sz w:val="32"/>
          <w:szCs w:val="32"/>
        </w:rPr>
      </w:pPr>
    </w:p>
    <w:p w14:paraId="2D9AFED5">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119026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82EA9A1">
      <w:pPr>
        <w:snapToGrid w:val="0"/>
        <w:spacing w:line="360" w:lineRule="auto"/>
        <w:ind w:right="960"/>
        <w:jc w:val="right"/>
        <w:rPr>
          <w:rFonts w:hint="eastAsia" w:ascii="仿宋" w:hAnsi="仿宋" w:eastAsia="仿宋" w:cs="仿宋"/>
          <w:color w:val="auto"/>
          <w:kern w:val="0"/>
          <w:sz w:val="24"/>
          <w:lang w:val="zh-CN"/>
        </w:rPr>
      </w:pPr>
    </w:p>
    <w:p w14:paraId="6F3B8AF5">
      <w:pPr>
        <w:snapToGrid w:val="0"/>
        <w:spacing w:line="360" w:lineRule="auto"/>
        <w:ind w:right="960"/>
        <w:jc w:val="right"/>
        <w:rPr>
          <w:rFonts w:hint="eastAsia" w:ascii="仿宋" w:hAnsi="仿宋" w:eastAsia="仿宋" w:cs="仿宋"/>
          <w:color w:val="auto"/>
          <w:kern w:val="0"/>
          <w:sz w:val="24"/>
          <w:lang w:val="zh-CN"/>
        </w:rPr>
      </w:pPr>
    </w:p>
    <w:p w14:paraId="4AEAE8CB">
      <w:pPr>
        <w:snapToGrid w:val="0"/>
        <w:spacing w:line="360" w:lineRule="auto"/>
        <w:ind w:right="960"/>
        <w:jc w:val="right"/>
        <w:rPr>
          <w:rFonts w:hint="eastAsia" w:ascii="仿宋" w:hAnsi="仿宋" w:eastAsia="仿宋" w:cs="仿宋"/>
          <w:color w:val="auto"/>
          <w:kern w:val="0"/>
          <w:sz w:val="24"/>
          <w:lang w:val="zh-CN"/>
        </w:rPr>
      </w:pPr>
    </w:p>
    <w:p w14:paraId="29D2284E">
      <w:pPr>
        <w:snapToGrid w:val="0"/>
        <w:spacing w:line="360" w:lineRule="auto"/>
        <w:ind w:right="960"/>
        <w:jc w:val="right"/>
        <w:rPr>
          <w:rFonts w:hint="eastAsia" w:ascii="仿宋" w:hAnsi="仿宋" w:eastAsia="仿宋" w:cs="仿宋"/>
          <w:color w:val="auto"/>
          <w:kern w:val="0"/>
          <w:sz w:val="24"/>
          <w:lang w:val="zh-CN"/>
        </w:rPr>
      </w:pPr>
    </w:p>
    <w:p w14:paraId="279CD63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4C5EB6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5BDC4C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8830C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242201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35529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BA8217">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47925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943461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70B309A">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52A605C">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57EF001">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709A22">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21090D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865E4A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75B6FD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0DBE2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53EE64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593837C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77BAE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16E6D83A">
            <w:pPr>
              <w:suppressAutoHyphens/>
              <w:autoSpaceDE w:val="0"/>
              <w:autoSpaceDN w:val="0"/>
              <w:spacing w:line="360" w:lineRule="auto"/>
              <w:rPr>
                <w:rFonts w:hint="eastAsia" w:ascii="仿宋" w:hAnsi="仿宋" w:eastAsia="仿宋" w:cs="仿宋"/>
                <w:color w:val="auto"/>
                <w:sz w:val="24"/>
              </w:rPr>
            </w:pPr>
          </w:p>
        </w:tc>
      </w:tr>
      <w:tr w14:paraId="6BE80EF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6A7F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83ED2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727C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51910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6F5761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9AFCCC1">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59F1A45">
            <w:pPr>
              <w:suppressAutoHyphens/>
              <w:autoSpaceDE w:val="0"/>
              <w:autoSpaceDN w:val="0"/>
              <w:spacing w:line="360" w:lineRule="auto"/>
              <w:rPr>
                <w:rFonts w:hint="eastAsia" w:ascii="仿宋" w:hAnsi="仿宋" w:eastAsia="仿宋" w:cs="仿宋"/>
                <w:color w:val="auto"/>
                <w:sz w:val="24"/>
              </w:rPr>
            </w:pPr>
          </w:p>
        </w:tc>
      </w:tr>
    </w:tbl>
    <w:p w14:paraId="766F18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007916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58F2367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4F91DB9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43492A7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760D945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29A2B367">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544A2F6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789708C9">
      <w:pPr>
        <w:spacing w:line="360" w:lineRule="auto"/>
        <w:ind w:firstLine="480" w:firstLineChars="200"/>
        <w:rPr>
          <w:rFonts w:hint="eastAsia" w:ascii="仿宋" w:hAnsi="仿宋" w:eastAsia="仿宋" w:cs="仿宋"/>
          <w:color w:val="auto"/>
          <w:sz w:val="24"/>
          <w:szCs w:val="20"/>
        </w:rPr>
      </w:pPr>
    </w:p>
    <w:p w14:paraId="0391AB6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F83573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EB0B10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088D59D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193893C">
      <w:pPr>
        <w:spacing w:line="360" w:lineRule="auto"/>
        <w:jc w:val="center"/>
        <w:rPr>
          <w:rFonts w:hint="eastAsia" w:ascii="仿宋" w:hAnsi="仿宋" w:eastAsia="仿宋" w:cs="仿宋"/>
          <w:color w:val="auto"/>
          <w:sz w:val="24"/>
        </w:rPr>
      </w:pPr>
    </w:p>
    <w:p w14:paraId="0F86824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D22FC9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616967B">
      <w:pPr>
        <w:spacing w:line="360" w:lineRule="auto"/>
        <w:jc w:val="center"/>
        <w:rPr>
          <w:rFonts w:hint="eastAsia" w:ascii="仿宋" w:hAnsi="仿宋" w:eastAsia="仿宋" w:cs="仿宋"/>
          <w:b/>
          <w:bCs/>
          <w:color w:val="auto"/>
          <w:sz w:val="30"/>
          <w:szCs w:val="30"/>
        </w:rPr>
      </w:pPr>
    </w:p>
    <w:p w14:paraId="7AE8DC2D">
      <w:pPr>
        <w:spacing w:line="360" w:lineRule="auto"/>
        <w:jc w:val="center"/>
        <w:rPr>
          <w:rFonts w:hint="eastAsia" w:ascii="仿宋" w:hAnsi="仿宋" w:eastAsia="仿宋" w:cs="仿宋"/>
          <w:b/>
          <w:bCs/>
          <w:color w:val="auto"/>
          <w:sz w:val="30"/>
          <w:szCs w:val="30"/>
        </w:rPr>
      </w:pPr>
    </w:p>
    <w:p w14:paraId="4C4C4492">
      <w:pPr>
        <w:spacing w:line="360" w:lineRule="auto"/>
        <w:jc w:val="center"/>
        <w:rPr>
          <w:rFonts w:hint="eastAsia" w:ascii="仿宋" w:hAnsi="仿宋" w:eastAsia="仿宋" w:cs="仿宋"/>
          <w:b/>
          <w:bCs/>
          <w:color w:val="auto"/>
          <w:sz w:val="24"/>
        </w:rPr>
      </w:pPr>
    </w:p>
    <w:p w14:paraId="41733594">
      <w:pPr>
        <w:spacing w:line="360" w:lineRule="auto"/>
        <w:jc w:val="center"/>
        <w:rPr>
          <w:rFonts w:hint="eastAsia" w:ascii="仿宋" w:hAnsi="仿宋" w:eastAsia="仿宋" w:cs="仿宋"/>
          <w:b/>
          <w:bCs/>
          <w:color w:val="auto"/>
          <w:sz w:val="24"/>
        </w:rPr>
      </w:pPr>
    </w:p>
    <w:p w14:paraId="693E2EAD">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250AF1D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2571DAF">
      <w:pPr>
        <w:spacing w:line="360" w:lineRule="auto"/>
        <w:rPr>
          <w:rFonts w:hint="eastAsia" w:ascii="仿宋" w:hAnsi="仿宋" w:eastAsia="仿宋" w:cs="仿宋"/>
          <w:color w:val="auto"/>
          <w:sz w:val="24"/>
        </w:rPr>
      </w:pPr>
    </w:p>
    <w:p w14:paraId="2344A358">
      <w:pPr>
        <w:pStyle w:val="81"/>
        <w:rPr>
          <w:rFonts w:hint="eastAsia" w:ascii="仿宋" w:hAnsi="仿宋" w:eastAsia="仿宋" w:cs="仿宋"/>
          <w:color w:val="auto"/>
        </w:rPr>
      </w:pPr>
    </w:p>
    <w:p w14:paraId="6AA4A31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FE0C2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DE67BE4">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38CE9B1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D35F46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95AE939">
      <w:pPr>
        <w:spacing w:line="360" w:lineRule="auto"/>
        <w:jc w:val="center"/>
        <w:outlineLvl w:val="0"/>
        <w:rPr>
          <w:rFonts w:hint="eastAsia" w:ascii="仿宋" w:hAnsi="仿宋" w:eastAsia="仿宋" w:cs="仿宋"/>
          <w:b/>
          <w:color w:val="auto"/>
          <w:kern w:val="0"/>
          <w:sz w:val="36"/>
          <w:szCs w:val="36"/>
        </w:rPr>
      </w:pPr>
    </w:p>
    <w:p w14:paraId="548E53A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9B1DB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27FE75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0DFA5F9A">
      <w:pPr>
        <w:snapToGrid w:val="0"/>
        <w:spacing w:line="360" w:lineRule="auto"/>
        <w:ind w:right="480"/>
        <w:jc w:val="center"/>
        <w:rPr>
          <w:rFonts w:hint="eastAsia" w:ascii="仿宋" w:hAnsi="仿宋" w:eastAsia="仿宋" w:cs="仿宋"/>
          <w:b/>
          <w:color w:val="auto"/>
          <w:kern w:val="0"/>
          <w:sz w:val="32"/>
          <w:szCs w:val="32"/>
        </w:rPr>
      </w:pPr>
    </w:p>
    <w:p w14:paraId="2F35D58A">
      <w:pPr>
        <w:snapToGrid w:val="0"/>
        <w:spacing w:line="360" w:lineRule="auto"/>
        <w:ind w:right="480"/>
        <w:jc w:val="center"/>
        <w:rPr>
          <w:rFonts w:hint="eastAsia" w:ascii="仿宋" w:hAnsi="仿宋" w:eastAsia="仿宋" w:cs="仿宋"/>
          <w:b/>
          <w:color w:val="auto"/>
          <w:kern w:val="0"/>
          <w:sz w:val="32"/>
          <w:szCs w:val="32"/>
        </w:rPr>
      </w:pPr>
    </w:p>
    <w:p w14:paraId="3CAAF00D">
      <w:pPr>
        <w:snapToGrid w:val="0"/>
        <w:spacing w:line="360" w:lineRule="auto"/>
        <w:ind w:right="480"/>
        <w:jc w:val="center"/>
        <w:rPr>
          <w:rFonts w:hint="eastAsia" w:ascii="仿宋" w:hAnsi="仿宋" w:eastAsia="仿宋" w:cs="仿宋"/>
          <w:b/>
          <w:color w:val="auto"/>
          <w:kern w:val="0"/>
          <w:sz w:val="32"/>
          <w:szCs w:val="32"/>
        </w:rPr>
      </w:pPr>
    </w:p>
    <w:p w14:paraId="28116DB0">
      <w:pPr>
        <w:snapToGrid w:val="0"/>
        <w:spacing w:line="360" w:lineRule="auto"/>
        <w:ind w:right="480"/>
        <w:jc w:val="center"/>
        <w:rPr>
          <w:rFonts w:hint="eastAsia" w:ascii="仿宋" w:hAnsi="仿宋" w:eastAsia="仿宋" w:cs="仿宋"/>
          <w:b/>
          <w:color w:val="auto"/>
          <w:kern w:val="0"/>
          <w:sz w:val="32"/>
          <w:szCs w:val="32"/>
        </w:rPr>
      </w:pPr>
    </w:p>
    <w:p w14:paraId="517D69C1">
      <w:pPr>
        <w:snapToGrid w:val="0"/>
        <w:spacing w:line="360" w:lineRule="auto"/>
        <w:ind w:right="480"/>
        <w:jc w:val="center"/>
        <w:rPr>
          <w:rFonts w:hint="eastAsia" w:ascii="仿宋" w:hAnsi="仿宋" w:eastAsia="仿宋" w:cs="仿宋"/>
          <w:b/>
          <w:color w:val="auto"/>
          <w:kern w:val="0"/>
          <w:sz w:val="32"/>
          <w:szCs w:val="32"/>
        </w:rPr>
      </w:pPr>
    </w:p>
    <w:p w14:paraId="12DB05EE">
      <w:pPr>
        <w:snapToGrid w:val="0"/>
        <w:spacing w:line="360" w:lineRule="auto"/>
        <w:ind w:right="480"/>
        <w:jc w:val="center"/>
        <w:rPr>
          <w:rFonts w:hint="eastAsia" w:ascii="仿宋" w:hAnsi="仿宋" w:eastAsia="仿宋" w:cs="仿宋"/>
          <w:b/>
          <w:color w:val="auto"/>
          <w:kern w:val="0"/>
          <w:sz w:val="32"/>
          <w:szCs w:val="32"/>
        </w:rPr>
      </w:pPr>
    </w:p>
    <w:p w14:paraId="2BFFE097">
      <w:pPr>
        <w:snapToGrid w:val="0"/>
        <w:spacing w:line="360" w:lineRule="auto"/>
        <w:ind w:right="480"/>
        <w:jc w:val="center"/>
        <w:rPr>
          <w:rFonts w:hint="eastAsia" w:ascii="仿宋" w:hAnsi="仿宋" w:eastAsia="仿宋" w:cs="仿宋"/>
          <w:b/>
          <w:color w:val="auto"/>
          <w:kern w:val="0"/>
          <w:sz w:val="32"/>
          <w:szCs w:val="32"/>
        </w:rPr>
      </w:pPr>
    </w:p>
    <w:p w14:paraId="6A02C62A">
      <w:pPr>
        <w:snapToGrid w:val="0"/>
        <w:spacing w:line="360" w:lineRule="auto"/>
        <w:ind w:right="480"/>
        <w:jc w:val="center"/>
        <w:rPr>
          <w:rFonts w:hint="eastAsia" w:ascii="仿宋" w:hAnsi="仿宋" w:eastAsia="仿宋" w:cs="仿宋"/>
          <w:b/>
          <w:color w:val="auto"/>
          <w:kern w:val="0"/>
          <w:sz w:val="32"/>
          <w:szCs w:val="32"/>
        </w:rPr>
      </w:pPr>
    </w:p>
    <w:p w14:paraId="42C32070">
      <w:pPr>
        <w:snapToGrid w:val="0"/>
        <w:spacing w:line="360" w:lineRule="auto"/>
        <w:ind w:right="480"/>
        <w:jc w:val="center"/>
        <w:rPr>
          <w:rFonts w:hint="eastAsia" w:ascii="仿宋" w:hAnsi="仿宋" w:eastAsia="仿宋" w:cs="仿宋"/>
          <w:b/>
          <w:color w:val="auto"/>
          <w:kern w:val="0"/>
          <w:sz w:val="32"/>
          <w:szCs w:val="32"/>
        </w:rPr>
      </w:pPr>
    </w:p>
    <w:p w14:paraId="2F19397C">
      <w:pPr>
        <w:snapToGrid w:val="0"/>
        <w:spacing w:line="360" w:lineRule="auto"/>
        <w:ind w:right="480"/>
        <w:jc w:val="center"/>
        <w:rPr>
          <w:rFonts w:hint="eastAsia" w:ascii="仿宋" w:hAnsi="仿宋" w:eastAsia="仿宋" w:cs="仿宋"/>
          <w:b/>
          <w:color w:val="auto"/>
          <w:kern w:val="0"/>
          <w:sz w:val="32"/>
          <w:szCs w:val="32"/>
        </w:rPr>
      </w:pPr>
    </w:p>
    <w:p w14:paraId="5E298ED7">
      <w:pPr>
        <w:snapToGrid w:val="0"/>
        <w:spacing w:line="360" w:lineRule="auto"/>
        <w:ind w:right="480"/>
        <w:jc w:val="center"/>
        <w:rPr>
          <w:rFonts w:hint="eastAsia" w:ascii="仿宋" w:hAnsi="仿宋" w:eastAsia="仿宋" w:cs="仿宋"/>
          <w:b/>
          <w:color w:val="auto"/>
          <w:kern w:val="0"/>
          <w:sz w:val="32"/>
          <w:szCs w:val="32"/>
        </w:rPr>
      </w:pPr>
    </w:p>
    <w:p w14:paraId="0172B157">
      <w:pPr>
        <w:snapToGrid w:val="0"/>
        <w:spacing w:line="360" w:lineRule="auto"/>
        <w:ind w:right="480"/>
        <w:jc w:val="center"/>
        <w:rPr>
          <w:rFonts w:hint="eastAsia" w:ascii="仿宋" w:hAnsi="仿宋" w:eastAsia="仿宋" w:cs="仿宋"/>
          <w:b/>
          <w:color w:val="auto"/>
          <w:kern w:val="0"/>
          <w:sz w:val="32"/>
          <w:szCs w:val="32"/>
        </w:rPr>
      </w:pPr>
    </w:p>
    <w:p w14:paraId="01C826F3">
      <w:pPr>
        <w:snapToGrid w:val="0"/>
        <w:spacing w:line="360" w:lineRule="auto"/>
        <w:ind w:right="480"/>
        <w:rPr>
          <w:rFonts w:hint="eastAsia" w:ascii="仿宋" w:hAnsi="仿宋" w:eastAsia="仿宋" w:cs="仿宋"/>
          <w:b/>
          <w:color w:val="auto"/>
          <w:kern w:val="0"/>
          <w:sz w:val="32"/>
          <w:szCs w:val="32"/>
        </w:rPr>
      </w:pPr>
    </w:p>
    <w:p w14:paraId="2427B8A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1FBCD05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03901E79">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A428C19">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55636A3B">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303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3F2C0C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31DFDFE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45FE8E7A">
            <w:pPr>
              <w:spacing w:line="360" w:lineRule="auto"/>
              <w:jc w:val="center"/>
              <w:rPr>
                <w:rFonts w:hint="eastAsia" w:ascii="仿宋" w:hAnsi="仿宋" w:eastAsia="仿宋" w:cs="仿宋"/>
                <w:b/>
                <w:color w:val="auto"/>
                <w:sz w:val="24"/>
              </w:rPr>
            </w:pPr>
          </w:p>
          <w:p w14:paraId="724EAC9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14:paraId="616A681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1F94848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1B312A8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09FBB08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32010EDF">
            <w:pPr>
              <w:spacing w:line="360" w:lineRule="auto"/>
              <w:jc w:val="center"/>
              <w:rPr>
                <w:rFonts w:hint="eastAsia" w:ascii="仿宋" w:hAnsi="仿宋" w:eastAsia="仿宋" w:cs="仿宋"/>
                <w:b/>
                <w:color w:val="auto"/>
                <w:sz w:val="24"/>
              </w:rPr>
            </w:pPr>
          </w:p>
          <w:p w14:paraId="25CF3C8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0A26445D">
            <w:pPr>
              <w:spacing w:line="360" w:lineRule="auto"/>
              <w:jc w:val="center"/>
              <w:rPr>
                <w:rFonts w:hint="eastAsia" w:ascii="仿宋" w:hAnsi="仿宋" w:eastAsia="仿宋" w:cs="仿宋"/>
                <w:b/>
                <w:color w:val="auto"/>
                <w:sz w:val="24"/>
              </w:rPr>
            </w:pPr>
          </w:p>
        </w:tc>
      </w:tr>
      <w:tr w14:paraId="7E9E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892C56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0FD5F14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005584ED">
            <w:pPr>
              <w:snapToGrid w:val="0"/>
              <w:spacing w:line="360" w:lineRule="auto"/>
              <w:jc w:val="center"/>
              <w:rPr>
                <w:rFonts w:hint="eastAsia" w:ascii="仿宋" w:hAnsi="仿宋" w:eastAsia="仿宋" w:cs="仿宋"/>
                <w:color w:val="auto"/>
                <w:sz w:val="24"/>
              </w:rPr>
            </w:pPr>
          </w:p>
        </w:tc>
        <w:tc>
          <w:tcPr>
            <w:tcW w:w="3118" w:type="dxa"/>
            <w:vAlign w:val="center"/>
          </w:tcPr>
          <w:p w14:paraId="405F8450">
            <w:pPr>
              <w:snapToGrid w:val="0"/>
              <w:spacing w:line="360" w:lineRule="auto"/>
              <w:jc w:val="center"/>
              <w:rPr>
                <w:rFonts w:hint="eastAsia" w:ascii="仿宋" w:hAnsi="仿宋" w:eastAsia="仿宋" w:cs="仿宋"/>
                <w:color w:val="auto"/>
                <w:sz w:val="24"/>
              </w:rPr>
            </w:pPr>
          </w:p>
        </w:tc>
        <w:tc>
          <w:tcPr>
            <w:tcW w:w="993" w:type="dxa"/>
            <w:vAlign w:val="center"/>
          </w:tcPr>
          <w:p w14:paraId="2E058411">
            <w:pPr>
              <w:snapToGrid w:val="0"/>
              <w:spacing w:line="360" w:lineRule="auto"/>
              <w:jc w:val="center"/>
              <w:rPr>
                <w:rFonts w:hint="eastAsia" w:ascii="仿宋" w:hAnsi="仿宋" w:eastAsia="仿宋" w:cs="仿宋"/>
                <w:color w:val="auto"/>
                <w:sz w:val="24"/>
              </w:rPr>
            </w:pPr>
          </w:p>
        </w:tc>
        <w:tc>
          <w:tcPr>
            <w:tcW w:w="1559" w:type="dxa"/>
            <w:vAlign w:val="center"/>
          </w:tcPr>
          <w:p w14:paraId="7D7E4299">
            <w:pPr>
              <w:spacing w:line="360" w:lineRule="auto"/>
              <w:jc w:val="center"/>
              <w:rPr>
                <w:rFonts w:hint="eastAsia" w:ascii="仿宋" w:hAnsi="仿宋" w:eastAsia="仿宋" w:cs="仿宋"/>
                <w:color w:val="auto"/>
                <w:sz w:val="24"/>
              </w:rPr>
            </w:pPr>
          </w:p>
        </w:tc>
        <w:tc>
          <w:tcPr>
            <w:tcW w:w="1984" w:type="dxa"/>
            <w:vAlign w:val="center"/>
          </w:tcPr>
          <w:p w14:paraId="49DDC092">
            <w:pPr>
              <w:spacing w:line="360" w:lineRule="auto"/>
              <w:jc w:val="center"/>
              <w:rPr>
                <w:rFonts w:hint="eastAsia" w:ascii="仿宋" w:hAnsi="仿宋" w:eastAsia="仿宋" w:cs="仿宋"/>
                <w:color w:val="auto"/>
                <w:sz w:val="24"/>
              </w:rPr>
            </w:pPr>
          </w:p>
        </w:tc>
        <w:tc>
          <w:tcPr>
            <w:tcW w:w="3119" w:type="dxa"/>
            <w:vAlign w:val="center"/>
          </w:tcPr>
          <w:p w14:paraId="21DC81F5">
            <w:pPr>
              <w:spacing w:line="360" w:lineRule="auto"/>
              <w:jc w:val="center"/>
              <w:rPr>
                <w:rFonts w:hint="eastAsia" w:ascii="仿宋" w:hAnsi="仿宋" w:eastAsia="仿宋" w:cs="仿宋"/>
                <w:color w:val="auto"/>
                <w:sz w:val="24"/>
              </w:rPr>
            </w:pPr>
          </w:p>
        </w:tc>
      </w:tr>
      <w:tr w14:paraId="3059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E61101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297A8E49">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4B24ACC7">
            <w:pPr>
              <w:snapToGrid w:val="0"/>
              <w:spacing w:line="360" w:lineRule="auto"/>
              <w:jc w:val="center"/>
              <w:rPr>
                <w:rFonts w:hint="eastAsia" w:ascii="仿宋" w:hAnsi="仿宋" w:eastAsia="仿宋" w:cs="仿宋"/>
                <w:color w:val="auto"/>
                <w:sz w:val="24"/>
              </w:rPr>
            </w:pPr>
          </w:p>
        </w:tc>
        <w:tc>
          <w:tcPr>
            <w:tcW w:w="3118" w:type="dxa"/>
            <w:vAlign w:val="center"/>
          </w:tcPr>
          <w:p w14:paraId="294C049F">
            <w:pPr>
              <w:snapToGrid w:val="0"/>
              <w:spacing w:line="360" w:lineRule="auto"/>
              <w:jc w:val="center"/>
              <w:rPr>
                <w:rFonts w:hint="eastAsia" w:ascii="仿宋" w:hAnsi="仿宋" w:eastAsia="仿宋" w:cs="仿宋"/>
                <w:color w:val="auto"/>
                <w:sz w:val="24"/>
              </w:rPr>
            </w:pPr>
          </w:p>
        </w:tc>
        <w:tc>
          <w:tcPr>
            <w:tcW w:w="993" w:type="dxa"/>
            <w:vAlign w:val="center"/>
          </w:tcPr>
          <w:p w14:paraId="2CCEE815">
            <w:pPr>
              <w:snapToGrid w:val="0"/>
              <w:spacing w:line="360" w:lineRule="auto"/>
              <w:jc w:val="center"/>
              <w:rPr>
                <w:rFonts w:hint="eastAsia" w:ascii="仿宋" w:hAnsi="仿宋" w:eastAsia="仿宋" w:cs="仿宋"/>
                <w:color w:val="auto"/>
                <w:sz w:val="24"/>
              </w:rPr>
            </w:pPr>
          </w:p>
        </w:tc>
        <w:tc>
          <w:tcPr>
            <w:tcW w:w="1559" w:type="dxa"/>
            <w:vAlign w:val="center"/>
          </w:tcPr>
          <w:p w14:paraId="095439D9">
            <w:pPr>
              <w:spacing w:line="360" w:lineRule="auto"/>
              <w:jc w:val="center"/>
              <w:rPr>
                <w:rFonts w:hint="eastAsia" w:ascii="仿宋" w:hAnsi="仿宋" w:eastAsia="仿宋" w:cs="仿宋"/>
                <w:color w:val="auto"/>
                <w:sz w:val="24"/>
              </w:rPr>
            </w:pPr>
          </w:p>
        </w:tc>
        <w:tc>
          <w:tcPr>
            <w:tcW w:w="1984" w:type="dxa"/>
            <w:vAlign w:val="center"/>
          </w:tcPr>
          <w:p w14:paraId="23D5D898">
            <w:pPr>
              <w:spacing w:line="360" w:lineRule="auto"/>
              <w:jc w:val="center"/>
              <w:rPr>
                <w:rFonts w:hint="eastAsia" w:ascii="仿宋" w:hAnsi="仿宋" w:eastAsia="仿宋" w:cs="仿宋"/>
                <w:color w:val="auto"/>
                <w:sz w:val="24"/>
              </w:rPr>
            </w:pPr>
          </w:p>
        </w:tc>
        <w:tc>
          <w:tcPr>
            <w:tcW w:w="3119" w:type="dxa"/>
            <w:vAlign w:val="center"/>
          </w:tcPr>
          <w:p w14:paraId="0A82AF5B">
            <w:pPr>
              <w:spacing w:line="360" w:lineRule="auto"/>
              <w:jc w:val="center"/>
              <w:rPr>
                <w:rFonts w:hint="eastAsia" w:ascii="仿宋" w:hAnsi="仿宋" w:eastAsia="仿宋" w:cs="仿宋"/>
                <w:color w:val="auto"/>
                <w:sz w:val="24"/>
              </w:rPr>
            </w:pPr>
          </w:p>
        </w:tc>
      </w:tr>
      <w:tr w14:paraId="33CA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475035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1B62DDBE">
            <w:pPr>
              <w:snapToGrid w:val="0"/>
              <w:spacing w:line="360" w:lineRule="auto"/>
              <w:jc w:val="center"/>
              <w:rPr>
                <w:rFonts w:hint="eastAsia" w:ascii="仿宋" w:hAnsi="仿宋" w:eastAsia="仿宋" w:cs="仿宋"/>
                <w:color w:val="auto"/>
                <w:sz w:val="24"/>
              </w:rPr>
            </w:pPr>
          </w:p>
        </w:tc>
        <w:tc>
          <w:tcPr>
            <w:tcW w:w="1843" w:type="dxa"/>
            <w:vAlign w:val="center"/>
          </w:tcPr>
          <w:p w14:paraId="1C05993F">
            <w:pPr>
              <w:snapToGrid w:val="0"/>
              <w:spacing w:line="360" w:lineRule="auto"/>
              <w:jc w:val="center"/>
              <w:rPr>
                <w:rFonts w:hint="eastAsia" w:ascii="仿宋" w:hAnsi="仿宋" w:eastAsia="仿宋" w:cs="仿宋"/>
                <w:color w:val="auto"/>
                <w:sz w:val="24"/>
              </w:rPr>
            </w:pPr>
          </w:p>
        </w:tc>
        <w:tc>
          <w:tcPr>
            <w:tcW w:w="3118" w:type="dxa"/>
            <w:vAlign w:val="center"/>
          </w:tcPr>
          <w:p w14:paraId="0F90173D">
            <w:pPr>
              <w:snapToGrid w:val="0"/>
              <w:spacing w:line="360" w:lineRule="auto"/>
              <w:jc w:val="center"/>
              <w:rPr>
                <w:rFonts w:hint="eastAsia" w:ascii="仿宋" w:hAnsi="仿宋" w:eastAsia="仿宋" w:cs="仿宋"/>
                <w:color w:val="auto"/>
                <w:sz w:val="24"/>
              </w:rPr>
            </w:pPr>
          </w:p>
        </w:tc>
        <w:tc>
          <w:tcPr>
            <w:tcW w:w="993" w:type="dxa"/>
            <w:vAlign w:val="center"/>
          </w:tcPr>
          <w:p w14:paraId="37E03190">
            <w:pPr>
              <w:snapToGrid w:val="0"/>
              <w:spacing w:line="360" w:lineRule="auto"/>
              <w:jc w:val="center"/>
              <w:rPr>
                <w:rFonts w:hint="eastAsia" w:ascii="仿宋" w:hAnsi="仿宋" w:eastAsia="仿宋" w:cs="仿宋"/>
                <w:color w:val="auto"/>
                <w:sz w:val="24"/>
              </w:rPr>
            </w:pPr>
          </w:p>
        </w:tc>
        <w:tc>
          <w:tcPr>
            <w:tcW w:w="1559" w:type="dxa"/>
            <w:vAlign w:val="center"/>
          </w:tcPr>
          <w:p w14:paraId="0C589EEB">
            <w:pPr>
              <w:spacing w:line="360" w:lineRule="auto"/>
              <w:jc w:val="center"/>
              <w:rPr>
                <w:rFonts w:hint="eastAsia" w:ascii="仿宋" w:hAnsi="仿宋" w:eastAsia="仿宋" w:cs="仿宋"/>
                <w:color w:val="auto"/>
                <w:sz w:val="24"/>
              </w:rPr>
            </w:pPr>
          </w:p>
        </w:tc>
        <w:tc>
          <w:tcPr>
            <w:tcW w:w="1984" w:type="dxa"/>
            <w:vAlign w:val="center"/>
          </w:tcPr>
          <w:p w14:paraId="7FAAAB09">
            <w:pPr>
              <w:spacing w:line="360" w:lineRule="auto"/>
              <w:jc w:val="center"/>
              <w:rPr>
                <w:rFonts w:hint="eastAsia" w:ascii="仿宋" w:hAnsi="仿宋" w:eastAsia="仿宋" w:cs="仿宋"/>
                <w:color w:val="auto"/>
                <w:sz w:val="24"/>
              </w:rPr>
            </w:pPr>
          </w:p>
        </w:tc>
        <w:tc>
          <w:tcPr>
            <w:tcW w:w="3119" w:type="dxa"/>
            <w:vAlign w:val="center"/>
          </w:tcPr>
          <w:p w14:paraId="417DE7D4">
            <w:pPr>
              <w:spacing w:line="360" w:lineRule="auto"/>
              <w:jc w:val="center"/>
              <w:rPr>
                <w:rFonts w:hint="eastAsia" w:ascii="仿宋" w:hAnsi="仿宋" w:eastAsia="仿宋" w:cs="仿宋"/>
                <w:color w:val="auto"/>
                <w:sz w:val="24"/>
              </w:rPr>
            </w:pPr>
          </w:p>
        </w:tc>
      </w:tr>
      <w:tr w14:paraId="6288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1572A01">
            <w:pPr>
              <w:spacing w:line="360" w:lineRule="auto"/>
              <w:jc w:val="center"/>
              <w:rPr>
                <w:rFonts w:hint="eastAsia" w:ascii="仿宋" w:hAnsi="仿宋" w:eastAsia="仿宋" w:cs="仿宋"/>
                <w:color w:val="auto"/>
                <w:sz w:val="24"/>
              </w:rPr>
            </w:pPr>
          </w:p>
        </w:tc>
        <w:tc>
          <w:tcPr>
            <w:tcW w:w="1417" w:type="dxa"/>
            <w:vAlign w:val="center"/>
          </w:tcPr>
          <w:p w14:paraId="55AAFC2A">
            <w:pPr>
              <w:snapToGrid w:val="0"/>
              <w:spacing w:line="360" w:lineRule="auto"/>
              <w:jc w:val="center"/>
              <w:rPr>
                <w:rFonts w:hint="eastAsia" w:ascii="仿宋" w:hAnsi="仿宋" w:eastAsia="仿宋" w:cs="仿宋"/>
                <w:color w:val="auto"/>
                <w:sz w:val="24"/>
              </w:rPr>
            </w:pPr>
          </w:p>
        </w:tc>
        <w:tc>
          <w:tcPr>
            <w:tcW w:w="1843" w:type="dxa"/>
            <w:vAlign w:val="center"/>
          </w:tcPr>
          <w:p w14:paraId="25E50E9E">
            <w:pPr>
              <w:snapToGrid w:val="0"/>
              <w:spacing w:line="360" w:lineRule="auto"/>
              <w:jc w:val="center"/>
              <w:rPr>
                <w:rFonts w:hint="eastAsia" w:ascii="仿宋" w:hAnsi="仿宋" w:eastAsia="仿宋" w:cs="仿宋"/>
                <w:color w:val="auto"/>
                <w:sz w:val="24"/>
              </w:rPr>
            </w:pPr>
          </w:p>
        </w:tc>
        <w:tc>
          <w:tcPr>
            <w:tcW w:w="3118" w:type="dxa"/>
            <w:vAlign w:val="center"/>
          </w:tcPr>
          <w:p w14:paraId="077102AE">
            <w:pPr>
              <w:snapToGrid w:val="0"/>
              <w:spacing w:line="360" w:lineRule="auto"/>
              <w:jc w:val="center"/>
              <w:rPr>
                <w:rFonts w:hint="eastAsia" w:ascii="仿宋" w:hAnsi="仿宋" w:eastAsia="仿宋" w:cs="仿宋"/>
                <w:color w:val="auto"/>
                <w:sz w:val="24"/>
              </w:rPr>
            </w:pPr>
          </w:p>
        </w:tc>
        <w:tc>
          <w:tcPr>
            <w:tcW w:w="993" w:type="dxa"/>
            <w:vAlign w:val="center"/>
          </w:tcPr>
          <w:p w14:paraId="06F01417">
            <w:pPr>
              <w:snapToGrid w:val="0"/>
              <w:spacing w:line="360" w:lineRule="auto"/>
              <w:jc w:val="center"/>
              <w:rPr>
                <w:rFonts w:hint="eastAsia" w:ascii="仿宋" w:hAnsi="仿宋" w:eastAsia="仿宋" w:cs="仿宋"/>
                <w:color w:val="auto"/>
                <w:sz w:val="24"/>
              </w:rPr>
            </w:pPr>
          </w:p>
        </w:tc>
        <w:tc>
          <w:tcPr>
            <w:tcW w:w="1559" w:type="dxa"/>
            <w:vAlign w:val="center"/>
          </w:tcPr>
          <w:p w14:paraId="2DA9FD8D">
            <w:pPr>
              <w:spacing w:line="360" w:lineRule="auto"/>
              <w:jc w:val="center"/>
              <w:rPr>
                <w:rFonts w:hint="eastAsia" w:ascii="仿宋" w:hAnsi="仿宋" w:eastAsia="仿宋" w:cs="仿宋"/>
                <w:color w:val="auto"/>
                <w:sz w:val="24"/>
              </w:rPr>
            </w:pPr>
          </w:p>
        </w:tc>
        <w:tc>
          <w:tcPr>
            <w:tcW w:w="1984" w:type="dxa"/>
            <w:vAlign w:val="center"/>
          </w:tcPr>
          <w:p w14:paraId="6FC434B9">
            <w:pPr>
              <w:spacing w:line="360" w:lineRule="auto"/>
              <w:jc w:val="center"/>
              <w:rPr>
                <w:rFonts w:hint="eastAsia" w:ascii="仿宋" w:hAnsi="仿宋" w:eastAsia="仿宋" w:cs="仿宋"/>
                <w:color w:val="auto"/>
                <w:sz w:val="24"/>
              </w:rPr>
            </w:pPr>
          </w:p>
        </w:tc>
        <w:tc>
          <w:tcPr>
            <w:tcW w:w="3119" w:type="dxa"/>
            <w:vAlign w:val="center"/>
          </w:tcPr>
          <w:p w14:paraId="55C19491">
            <w:pPr>
              <w:spacing w:line="360" w:lineRule="auto"/>
              <w:jc w:val="center"/>
              <w:rPr>
                <w:rFonts w:hint="eastAsia" w:ascii="仿宋" w:hAnsi="仿宋" w:eastAsia="仿宋" w:cs="仿宋"/>
                <w:color w:val="auto"/>
                <w:sz w:val="24"/>
              </w:rPr>
            </w:pPr>
          </w:p>
        </w:tc>
      </w:tr>
      <w:tr w14:paraId="0931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AF72C7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3FBA553C">
            <w:pPr>
              <w:spacing w:line="360" w:lineRule="auto"/>
              <w:jc w:val="center"/>
              <w:rPr>
                <w:rFonts w:hint="eastAsia" w:ascii="仿宋" w:hAnsi="仿宋" w:eastAsia="仿宋" w:cs="仿宋"/>
                <w:color w:val="auto"/>
                <w:sz w:val="24"/>
              </w:rPr>
            </w:pPr>
          </w:p>
        </w:tc>
      </w:tr>
      <w:tr w14:paraId="388B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9008F3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5F453E18">
            <w:pPr>
              <w:spacing w:line="360" w:lineRule="auto"/>
              <w:jc w:val="center"/>
              <w:rPr>
                <w:rFonts w:hint="eastAsia" w:ascii="仿宋" w:hAnsi="仿宋" w:eastAsia="仿宋" w:cs="仿宋"/>
                <w:color w:val="auto"/>
                <w:sz w:val="24"/>
              </w:rPr>
            </w:pPr>
          </w:p>
        </w:tc>
      </w:tr>
    </w:tbl>
    <w:p w14:paraId="37F51D98">
      <w:pPr>
        <w:snapToGrid w:val="0"/>
        <w:spacing w:line="360" w:lineRule="auto"/>
        <w:ind w:left="480"/>
        <w:rPr>
          <w:rFonts w:hint="eastAsia" w:ascii="仿宋" w:hAnsi="仿宋" w:eastAsia="仿宋" w:cs="仿宋"/>
          <w:b/>
          <w:color w:val="auto"/>
          <w:kern w:val="0"/>
          <w:sz w:val="24"/>
          <w:lang w:val="zh-CN"/>
        </w:rPr>
      </w:pPr>
    </w:p>
    <w:p w14:paraId="2F615DA2">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C50A8C6">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7EB31EE">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6CF0A9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02341546">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2EBF15B">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7D8FA18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14:paraId="163B7D4F">
      <w:pPr>
        <w:snapToGrid w:val="0"/>
        <w:spacing w:line="360" w:lineRule="auto"/>
        <w:ind w:firstLine="0" w:firstLineChars="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14:paraId="1964C734">
      <w:pPr>
        <w:spacing w:line="360" w:lineRule="auto"/>
        <w:ind w:firstLine="482" w:firstLineChars="200"/>
        <w:rPr>
          <w:rFonts w:hint="eastAsia" w:ascii="仿宋" w:hAnsi="仿宋" w:eastAsia="仿宋" w:cs="仿宋"/>
          <w:b/>
          <w:color w:val="auto"/>
          <w:kern w:val="0"/>
          <w:sz w:val="24"/>
        </w:rPr>
      </w:pPr>
    </w:p>
    <w:p w14:paraId="183A8DC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0771C3FA">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147988E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12C2091">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8" w:name="_Hlk101259491"/>
      <w:r>
        <w:rPr>
          <w:rFonts w:hint="eastAsia" w:ascii="仿宋" w:hAnsi="仿宋" w:eastAsia="仿宋" w:cs="仿宋"/>
          <w:color w:val="auto"/>
          <w:sz w:val="32"/>
          <w:szCs w:val="32"/>
        </w:rPr>
        <w:t>（如果有）</w:t>
      </w:r>
      <w:bookmarkEnd w:id="48"/>
    </w:p>
    <w:p w14:paraId="19DED86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870407">
      <w:pPr>
        <w:pStyle w:val="81"/>
        <w:rPr>
          <w:rFonts w:hint="eastAsia" w:ascii="仿宋" w:hAnsi="仿宋" w:eastAsia="仿宋" w:cs="仿宋"/>
          <w:b/>
          <w:color w:val="auto"/>
        </w:rPr>
      </w:pPr>
    </w:p>
    <w:p w14:paraId="286D066E">
      <w:pPr>
        <w:pStyle w:val="82"/>
        <w:rPr>
          <w:rFonts w:hint="eastAsia" w:ascii="仿宋" w:hAnsi="仿宋" w:eastAsia="仿宋" w:cs="仿宋"/>
          <w:b/>
          <w:color w:val="auto"/>
          <w:sz w:val="24"/>
        </w:rPr>
      </w:pPr>
    </w:p>
    <w:p w14:paraId="77485D9A">
      <w:pPr>
        <w:rPr>
          <w:rFonts w:hint="eastAsia" w:ascii="仿宋" w:hAnsi="仿宋" w:eastAsia="仿宋" w:cs="仿宋"/>
          <w:b/>
          <w:color w:val="auto"/>
          <w:sz w:val="24"/>
        </w:rPr>
      </w:pPr>
    </w:p>
    <w:p w14:paraId="4DA8752A">
      <w:pPr>
        <w:pStyle w:val="81"/>
        <w:rPr>
          <w:rFonts w:hint="eastAsia" w:ascii="仿宋" w:hAnsi="仿宋" w:eastAsia="仿宋" w:cs="仿宋"/>
          <w:b/>
          <w:color w:val="auto"/>
        </w:rPr>
      </w:pPr>
    </w:p>
    <w:p w14:paraId="006FC9D8">
      <w:pPr>
        <w:pStyle w:val="82"/>
        <w:rPr>
          <w:rFonts w:hint="eastAsia" w:ascii="仿宋" w:hAnsi="仿宋" w:eastAsia="仿宋" w:cs="仿宋"/>
          <w:color w:val="auto"/>
        </w:rPr>
      </w:pPr>
    </w:p>
    <w:p w14:paraId="31784562">
      <w:pPr>
        <w:pStyle w:val="82"/>
        <w:rPr>
          <w:rFonts w:hint="eastAsia" w:ascii="仿宋" w:hAnsi="仿宋" w:eastAsia="仿宋" w:cs="仿宋"/>
          <w:color w:val="auto"/>
        </w:rPr>
      </w:pPr>
    </w:p>
    <w:p w14:paraId="386444B5">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5121938C">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37934260">
      <w:pPr>
        <w:pStyle w:val="81"/>
        <w:widowControl/>
        <w:spacing w:line="360" w:lineRule="auto"/>
        <w:ind w:firstLine="120" w:firstLineChars="50"/>
        <w:rPr>
          <w:rFonts w:hint="eastAsia" w:ascii="仿宋" w:hAnsi="仿宋" w:eastAsia="仿宋" w:cs="仿宋"/>
          <w:b/>
          <w:color w:val="auto"/>
        </w:rPr>
      </w:pPr>
    </w:p>
    <w:p w14:paraId="1157371D">
      <w:pPr>
        <w:pStyle w:val="82"/>
        <w:spacing w:line="360" w:lineRule="auto"/>
        <w:ind w:left="0" w:firstLine="120" w:firstLineChars="50"/>
        <w:jc w:val="left"/>
        <w:rPr>
          <w:rFonts w:hint="eastAsia" w:ascii="仿宋" w:hAnsi="仿宋" w:eastAsia="仿宋" w:cs="仿宋"/>
          <w:b/>
          <w:color w:val="auto"/>
          <w:sz w:val="24"/>
        </w:rPr>
      </w:pPr>
    </w:p>
    <w:p w14:paraId="0B86B7B5">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B90744C">
      <w:pPr>
        <w:spacing w:line="360" w:lineRule="auto"/>
        <w:ind w:right="420" w:firstLine="3614" w:firstLineChars="1000"/>
        <w:rPr>
          <w:rFonts w:hint="eastAsia" w:ascii="仿宋" w:hAnsi="仿宋" w:eastAsia="仿宋" w:cs="仿宋"/>
          <w:b/>
          <w:color w:val="auto"/>
          <w:kern w:val="0"/>
          <w:sz w:val="36"/>
          <w:szCs w:val="36"/>
        </w:rPr>
      </w:pPr>
    </w:p>
    <w:p w14:paraId="29CE3077">
      <w:pPr>
        <w:spacing w:line="360" w:lineRule="auto"/>
        <w:ind w:right="420" w:firstLine="3614" w:firstLineChars="1000"/>
        <w:rPr>
          <w:rFonts w:hint="eastAsia" w:ascii="仿宋" w:hAnsi="仿宋" w:eastAsia="仿宋" w:cs="仿宋"/>
          <w:b/>
          <w:color w:val="auto"/>
          <w:kern w:val="0"/>
          <w:sz w:val="36"/>
          <w:szCs w:val="36"/>
        </w:rPr>
      </w:pPr>
    </w:p>
    <w:p w14:paraId="735CC6B5">
      <w:pPr>
        <w:spacing w:line="360" w:lineRule="auto"/>
        <w:ind w:right="420" w:firstLine="3614" w:firstLineChars="1000"/>
        <w:rPr>
          <w:rFonts w:hint="eastAsia" w:ascii="仿宋" w:hAnsi="仿宋" w:eastAsia="仿宋" w:cs="仿宋"/>
          <w:b/>
          <w:color w:val="auto"/>
          <w:kern w:val="0"/>
          <w:sz w:val="36"/>
          <w:szCs w:val="36"/>
        </w:rPr>
      </w:pPr>
    </w:p>
    <w:p w14:paraId="16E4CD2D">
      <w:pPr>
        <w:spacing w:line="360" w:lineRule="auto"/>
        <w:ind w:right="420" w:firstLine="3614" w:firstLineChars="1000"/>
        <w:rPr>
          <w:rFonts w:hint="eastAsia" w:ascii="仿宋" w:hAnsi="仿宋" w:eastAsia="仿宋" w:cs="仿宋"/>
          <w:b/>
          <w:color w:val="auto"/>
          <w:kern w:val="0"/>
          <w:sz w:val="36"/>
          <w:szCs w:val="36"/>
        </w:rPr>
      </w:pPr>
    </w:p>
    <w:p w14:paraId="7D6D3A38">
      <w:pPr>
        <w:spacing w:line="360" w:lineRule="auto"/>
        <w:ind w:right="420" w:firstLine="3614" w:firstLineChars="1000"/>
        <w:rPr>
          <w:rFonts w:hint="eastAsia" w:ascii="仿宋" w:hAnsi="仿宋" w:eastAsia="仿宋" w:cs="仿宋"/>
          <w:b/>
          <w:color w:val="auto"/>
          <w:kern w:val="0"/>
          <w:sz w:val="36"/>
          <w:szCs w:val="36"/>
        </w:rPr>
      </w:pPr>
    </w:p>
    <w:p w14:paraId="03C1F65F">
      <w:pPr>
        <w:spacing w:line="360" w:lineRule="auto"/>
        <w:ind w:right="420" w:firstLine="3614" w:firstLineChars="1000"/>
        <w:rPr>
          <w:rFonts w:hint="eastAsia" w:ascii="仿宋" w:hAnsi="仿宋" w:eastAsia="仿宋" w:cs="仿宋"/>
          <w:b/>
          <w:color w:val="auto"/>
          <w:kern w:val="0"/>
          <w:sz w:val="36"/>
          <w:szCs w:val="36"/>
        </w:rPr>
      </w:pPr>
    </w:p>
    <w:p w14:paraId="7DD5F528">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49" w:name="_Toc465665161"/>
      <w:r>
        <w:rPr>
          <w:rFonts w:hint="eastAsia" w:ascii="仿宋" w:hAnsi="仿宋" w:eastAsia="仿宋" w:cs="仿宋"/>
          <w:color w:val="auto"/>
        </w:rPr>
        <w:t>附件</w:t>
      </w:r>
      <w:bookmarkEnd w:id="49"/>
    </w:p>
    <w:p w14:paraId="4BE6746C">
      <w:pPr>
        <w:spacing w:line="360" w:lineRule="auto"/>
        <w:rPr>
          <w:rFonts w:hint="eastAsia" w:ascii="仿宋" w:hAnsi="仿宋" w:eastAsia="仿宋" w:cs="仿宋"/>
          <w:b/>
          <w:color w:val="auto"/>
          <w:sz w:val="24"/>
        </w:rPr>
      </w:pPr>
    </w:p>
    <w:p w14:paraId="73BA4CEC">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7ED374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AA489FF">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08230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60B950E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56A7248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44E1402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0FB947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297E843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F1CB51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13112B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4F7E90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660C3A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18611E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318528A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030E016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23A399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2F1307EB">
      <w:pPr>
        <w:snapToGrid w:val="0"/>
        <w:spacing w:line="360" w:lineRule="auto"/>
        <w:rPr>
          <w:rFonts w:hint="eastAsia" w:ascii="仿宋" w:hAnsi="仿宋" w:eastAsia="仿宋" w:cs="仿宋"/>
          <w:color w:val="auto"/>
          <w:sz w:val="24"/>
        </w:rPr>
      </w:pPr>
    </w:p>
    <w:p w14:paraId="62017A0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00C0098F">
      <w:pPr>
        <w:snapToGrid w:val="0"/>
        <w:spacing w:line="360" w:lineRule="auto"/>
        <w:rPr>
          <w:rFonts w:hint="eastAsia" w:ascii="仿宋" w:hAnsi="仿宋" w:eastAsia="仿宋" w:cs="仿宋"/>
          <w:color w:val="auto"/>
          <w:sz w:val="24"/>
          <w:u w:val="dotted"/>
        </w:rPr>
      </w:pPr>
    </w:p>
    <w:p w14:paraId="06B2E1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13F625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4664CC7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D442B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69BB50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6510AD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6C88938">
      <w:pPr>
        <w:spacing w:line="360" w:lineRule="auto"/>
        <w:jc w:val="center"/>
        <w:rPr>
          <w:rFonts w:hint="eastAsia" w:ascii="仿宋" w:hAnsi="仿宋" w:eastAsia="仿宋" w:cs="仿宋"/>
          <w:b/>
          <w:bCs/>
          <w:color w:val="auto"/>
          <w:sz w:val="24"/>
        </w:rPr>
      </w:pPr>
    </w:p>
    <w:p w14:paraId="08A1AC6F">
      <w:pPr>
        <w:spacing w:line="360" w:lineRule="auto"/>
        <w:rPr>
          <w:rFonts w:hint="eastAsia" w:ascii="仿宋" w:hAnsi="仿宋" w:eastAsia="仿宋" w:cs="仿宋"/>
          <w:b/>
          <w:color w:val="auto"/>
          <w:sz w:val="24"/>
        </w:rPr>
      </w:pPr>
    </w:p>
    <w:p w14:paraId="5702F79C">
      <w:pPr>
        <w:spacing w:line="360" w:lineRule="auto"/>
        <w:rPr>
          <w:rFonts w:hint="eastAsia" w:ascii="仿宋" w:hAnsi="仿宋" w:eastAsia="仿宋" w:cs="仿宋"/>
          <w:b/>
          <w:color w:val="auto"/>
          <w:sz w:val="24"/>
        </w:rPr>
      </w:pPr>
    </w:p>
    <w:p w14:paraId="127C6BDD">
      <w:pPr>
        <w:spacing w:line="360" w:lineRule="auto"/>
        <w:rPr>
          <w:rFonts w:hint="eastAsia" w:ascii="仿宋" w:hAnsi="仿宋" w:eastAsia="仿宋" w:cs="仿宋"/>
          <w:b/>
          <w:color w:val="auto"/>
          <w:sz w:val="24"/>
        </w:rPr>
      </w:pPr>
    </w:p>
    <w:p w14:paraId="1BD74A9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6F5672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D5B5EA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32CEC4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8A48D9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750C31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6CEE56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7212E95">
      <w:pPr>
        <w:widowControl/>
        <w:spacing w:line="360" w:lineRule="auto"/>
        <w:ind w:firstLine="600" w:firstLineChars="200"/>
        <w:jc w:val="left"/>
        <w:rPr>
          <w:rFonts w:hint="eastAsia" w:ascii="仿宋" w:hAnsi="仿宋" w:eastAsia="仿宋" w:cs="仿宋"/>
          <w:color w:val="auto"/>
          <w:sz w:val="30"/>
          <w:szCs w:val="30"/>
        </w:rPr>
      </w:pPr>
    </w:p>
    <w:p w14:paraId="23AE8FE7">
      <w:pPr>
        <w:spacing w:line="360" w:lineRule="auto"/>
        <w:jc w:val="center"/>
        <w:rPr>
          <w:rFonts w:hint="eastAsia" w:ascii="仿宋" w:hAnsi="仿宋" w:eastAsia="仿宋" w:cs="仿宋"/>
          <w:b/>
          <w:color w:val="auto"/>
          <w:spacing w:val="6"/>
          <w:sz w:val="32"/>
          <w:szCs w:val="32"/>
        </w:rPr>
      </w:pPr>
    </w:p>
    <w:p w14:paraId="4BEA1A73">
      <w:pPr>
        <w:spacing w:line="360" w:lineRule="auto"/>
        <w:jc w:val="center"/>
        <w:rPr>
          <w:rFonts w:hint="eastAsia" w:ascii="仿宋" w:hAnsi="仿宋" w:eastAsia="仿宋" w:cs="仿宋"/>
          <w:b/>
          <w:color w:val="auto"/>
          <w:spacing w:val="6"/>
          <w:sz w:val="32"/>
          <w:szCs w:val="32"/>
        </w:rPr>
      </w:pPr>
    </w:p>
    <w:p w14:paraId="66D22261">
      <w:pPr>
        <w:spacing w:line="360" w:lineRule="auto"/>
        <w:jc w:val="left"/>
        <w:rPr>
          <w:rFonts w:hint="eastAsia" w:ascii="仿宋" w:hAnsi="仿宋" w:eastAsia="仿宋" w:cs="仿宋"/>
          <w:b/>
          <w:color w:val="auto"/>
          <w:spacing w:val="6"/>
          <w:sz w:val="32"/>
          <w:szCs w:val="32"/>
        </w:rPr>
      </w:pPr>
    </w:p>
    <w:p w14:paraId="229308DA">
      <w:pPr>
        <w:spacing w:line="360" w:lineRule="auto"/>
        <w:jc w:val="left"/>
        <w:rPr>
          <w:rFonts w:hint="eastAsia" w:ascii="仿宋" w:hAnsi="仿宋" w:eastAsia="仿宋" w:cs="仿宋"/>
          <w:b/>
          <w:color w:val="auto"/>
          <w:spacing w:val="6"/>
          <w:sz w:val="32"/>
          <w:szCs w:val="32"/>
        </w:rPr>
      </w:pPr>
    </w:p>
    <w:p w14:paraId="3E175C5D">
      <w:pPr>
        <w:spacing w:line="360" w:lineRule="auto"/>
        <w:jc w:val="left"/>
        <w:rPr>
          <w:rFonts w:hint="eastAsia" w:ascii="仿宋" w:hAnsi="仿宋" w:eastAsia="仿宋" w:cs="仿宋"/>
          <w:b/>
          <w:color w:val="auto"/>
          <w:spacing w:val="6"/>
          <w:sz w:val="32"/>
          <w:szCs w:val="32"/>
        </w:rPr>
      </w:pPr>
    </w:p>
    <w:p w14:paraId="5B66FE9B">
      <w:pPr>
        <w:spacing w:line="360" w:lineRule="auto"/>
        <w:jc w:val="left"/>
        <w:rPr>
          <w:rFonts w:hint="eastAsia" w:ascii="仿宋" w:hAnsi="仿宋" w:eastAsia="仿宋" w:cs="仿宋"/>
          <w:b/>
          <w:color w:val="auto"/>
          <w:spacing w:val="6"/>
          <w:sz w:val="32"/>
          <w:szCs w:val="32"/>
        </w:rPr>
      </w:pPr>
    </w:p>
    <w:p w14:paraId="635DBA83">
      <w:pPr>
        <w:spacing w:line="360" w:lineRule="auto"/>
        <w:jc w:val="left"/>
        <w:rPr>
          <w:rFonts w:hint="eastAsia" w:ascii="仿宋" w:hAnsi="仿宋" w:eastAsia="仿宋" w:cs="仿宋"/>
          <w:b/>
          <w:color w:val="auto"/>
          <w:spacing w:val="6"/>
          <w:sz w:val="32"/>
          <w:szCs w:val="32"/>
        </w:rPr>
      </w:pPr>
    </w:p>
    <w:p w14:paraId="30E52CE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876B2A6">
      <w:pPr>
        <w:spacing w:line="360" w:lineRule="auto"/>
        <w:jc w:val="center"/>
        <w:rPr>
          <w:rFonts w:hint="eastAsia" w:ascii="仿宋" w:hAnsi="仿宋" w:eastAsia="仿宋" w:cs="仿宋"/>
          <w:b/>
          <w:color w:val="auto"/>
          <w:sz w:val="24"/>
        </w:rPr>
      </w:pPr>
    </w:p>
    <w:p w14:paraId="51ED9D2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39460ED">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A3048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16C381E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4999D64">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6B0E830F">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32B836C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4D24AD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37803A5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533023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AAA74B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7C8ECCE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27B05A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90F907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3F5468D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342554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3F16C3BF">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C7FF6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5C4A0B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7AD72250">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04F35BE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44793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743D943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4326A4F2">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05A0234">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C735711">
      <w:pPr>
        <w:spacing w:line="360" w:lineRule="auto"/>
        <w:rPr>
          <w:rFonts w:hint="eastAsia" w:ascii="仿宋" w:hAnsi="仿宋" w:eastAsia="仿宋" w:cs="仿宋"/>
          <w:color w:val="auto"/>
          <w:sz w:val="24"/>
          <w:u w:val="dotted"/>
        </w:rPr>
      </w:pPr>
    </w:p>
    <w:p w14:paraId="06C98599">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6CDE14E7">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7C627A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4224E42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6D467671">
      <w:pPr>
        <w:spacing w:line="360" w:lineRule="auto"/>
        <w:rPr>
          <w:rFonts w:hint="eastAsia" w:ascii="仿宋" w:hAnsi="仿宋" w:eastAsia="仿宋" w:cs="仿宋"/>
          <w:color w:val="auto"/>
          <w:sz w:val="24"/>
          <w:u w:val="dotted"/>
        </w:rPr>
      </w:pPr>
    </w:p>
    <w:p w14:paraId="58A4334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386F6B8C">
      <w:pPr>
        <w:spacing w:line="360" w:lineRule="auto"/>
        <w:rPr>
          <w:rFonts w:hint="eastAsia" w:ascii="仿宋" w:hAnsi="仿宋" w:eastAsia="仿宋" w:cs="仿宋"/>
          <w:color w:val="auto"/>
          <w:sz w:val="24"/>
          <w:u w:val="dotted"/>
        </w:rPr>
      </w:pPr>
    </w:p>
    <w:p w14:paraId="4DDFE516">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138A9B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295BC80">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F8FC6F0">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08BE7B6E">
      <w:pPr>
        <w:spacing w:line="360" w:lineRule="auto"/>
        <w:rPr>
          <w:rFonts w:hint="eastAsia" w:ascii="仿宋" w:hAnsi="仿宋" w:eastAsia="仿宋" w:cs="仿宋"/>
          <w:color w:val="auto"/>
          <w:sz w:val="24"/>
          <w:u w:val="single"/>
        </w:rPr>
      </w:pPr>
    </w:p>
    <w:p w14:paraId="6D15031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718415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4D67B8F">
      <w:pPr>
        <w:spacing w:line="360" w:lineRule="auto"/>
        <w:rPr>
          <w:rFonts w:hint="eastAsia" w:ascii="仿宋" w:hAnsi="仿宋" w:eastAsia="仿宋" w:cs="仿宋"/>
          <w:b/>
          <w:color w:val="auto"/>
          <w:sz w:val="24"/>
        </w:rPr>
      </w:pPr>
    </w:p>
    <w:p w14:paraId="0AE0C848">
      <w:pPr>
        <w:spacing w:line="360" w:lineRule="auto"/>
        <w:rPr>
          <w:rFonts w:hint="eastAsia" w:ascii="仿宋" w:hAnsi="仿宋" w:eastAsia="仿宋" w:cs="仿宋"/>
          <w:b/>
          <w:color w:val="auto"/>
          <w:sz w:val="24"/>
        </w:rPr>
      </w:pPr>
    </w:p>
    <w:p w14:paraId="5FB33329">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9C8A97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A296B5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02F2C6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593B793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D30DD5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0EFDA8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32DDB25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BCA6F2">
      <w:pPr>
        <w:spacing w:line="360" w:lineRule="auto"/>
        <w:rPr>
          <w:rFonts w:hint="eastAsia" w:ascii="仿宋" w:hAnsi="仿宋" w:eastAsia="仿宋" w:cs="仿宋"/>
          <w:b/>
          <w:color w:val="auto"/>
          <w:sz w:val="24"/>
        </w:rPr>
      </w:pPr>
    </w:p>
    <w:p w14:paraId="41AF02FA">
      <w:pPr>
        <w:autoSpaceDE w:val="0"/>
        <w:autoSpaceDN w:val="0"/>
        <w:jc w:val="center"/>
        <w:rPr>
          <w:rFonts w:hint="eastAsia" w:ascii="仿宋" w:hAnsi="仿宋" w:eastAsia="仿宋" w:cs="仿宋"/>
          <w:b/>
          <w:color w:val="auto"/>
          <w:spacing w:val="6"/>
          <w:sz w:val="32"/>
          <w:szCs w:val="32"/>
        </w:rPr>
      </w:pPr>
    </w:p>
    <w:p w14:paraId="286BE570">
      <w:pPr>
        <w:autoSpaceDE w:val="0"/>
        <w:autoSpaceDN w:val="0"/>
        <w:jc w:val="center"/>
        <w:rPr>
          <w:rFonts w:hint="eastAsia" w:ascii="仿宋" w:hAnsi="仿宋" w:eastAsia="仿宋" w:cs="仿宋"/>
          <w:b/>
          <w:color w:val="auto"/>
          <w:spacing w:val="6"/>
          <w:sz w:val="32"/>
          <w:szCs w:val="32"/>
        </w:rPr>
      </w:pPr>
    </w:p>
    <w:p w14:paraId="6322509D">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E64C27E">
      <w:pPr>
        <w:spacing w:line="360" w:lineRule="auto"/>
        <w:rPr>
          <w:rFonts w:hint="eastAsia" w:ascii="仿宋" w:hAnsi="仿宋" w:eastAsia="仿宋" w:cs="仿宋"/>
          <w:color w:val="auto"/>
          <w:sz w:val="24"/>
          <w:u w:val="single"/>
        </w:rPr>
      </w:pPr>
    </w:p>
    <w:p w14:paraId="7F7063EC">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6E2BCCD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39027A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60C00655">
      <w:pPr>
        <w:spacing w:line="360" w:lineRule="auto"/>
        <w:ind w:firstLine="494"/>
        <w:rPr>
          <w:rFonts w:hint="eastAsia" w:ascii="仿宋" w:hAnsi="仿宋" w:eastAsia="仿宋" w:cs="仿宋"/>
          <w:color w:val="auto"/>
          <w:sz w:val="24"/>
        </w:rPr>
      </w:pPr>
    </w:p>
    <w:p w14:paraId="45BFCD12">
      <w:pPr>
        <w:spacing w:line="360" w:lineRule="auto"/>
        <w:ind w:firstLine="494"/>
        <w:rPr>
          <w:rFonts w:hint="eastAsia" w:ascii="仿宋" w:hAnsi="仿宋" w:eastAsia="仿宋" w:cs="仿宋"/>
          <w:color w:val="auto"/>
          <w:sz w:val="24"/>
        </w:rPr>
      </w:pPr>
    </w:p>
    <w:p w14:paraId="0A3112DA">
      <w:pPr>
        <w:spacing w:line="360" w:lineRule="auto"/>
        <w:ind w:firstLine="494"/>
        <w:rPr>
          <w:rFonts w:hint="eastAsia" w:ascii="仿宋" w:hAnsi="仿宋" w:eastAsia="仿宋" w:cs="仿宋"/>
          <w:color w:val="auto"/>
          <w:sz w:val="24"/>
        </w:rPr>
      </w:pPr>
    </w:p>
    <w:p w14:paraId="79D23CC8">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E5A9C56">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B0F94B2">
      <w:pPr>
        <w:pStyle w:val="81"/>
        <w:rPr>
          <w:rFonts w:hint="eastAsia" w:ascii="仿宋" w:hAnsi="仿宋" w:eastAsia="仿宋" w:cs="仿宋"/>
          <w:color w:val="auto"/>
        </w:rPr>
      </w:pPr>
    </w:p>
    <w:p w14:paraId="32B6D5AC">
      <w:pPr>
        <w:rPr>
          <w:rFonts w:hint="eastAsia" w:ascii="仿宋" w:hAnsi="仿宋" w:eastAsia="仿宋" w:cs="仿宋"/>
          <w:color w:val="auto"/>
          <w:sz w:val="24"/>
        </w:rPr>
      </w:pPr>
      <w:r>
        <w:rPr>
          <w:rFonts w:hint="eastAsia" w:ascii="仿宋" w:hAnsi="仿宋" w:eastAsia="仿宋" w:cs="仿宋"/>
          <w:b/>
          <w:bCs/>
          <w:color w:val="auto"/>
          <w:sz w:val="24"/>
        </w:rPr>
        <w:t>附：</w:t>
      </w:r>
    </w:p>
    <w:p w14:paraId="257913CB">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DB96149">
      <w:pPr>
        <w:autoSpaceDE w:val="0"/>
        <w:autoSpaceDN w:val="0"/>
        <w:jc w:val="center"/>
        <w:rPr>
          <w:rFonts w:hint="eastAsia" w:ascii="仿宋" w:hAnsi="仿宋" w:eastAsia="仿宋" w:cs="仿宋"/>
          <w:b/>
          <w:color w:val="auto"/>
          <w:spacing w:val="6"/>
          <w:sz w:val="32"/>
          <w:szCs w:val="32"/>
        </w:rPr>
      </w:pPr>
    </w:p>
    <w:p w14:paraId="5A931947">
      <w:pPr>
        <w:autoSpaceDE w:val="0"/>
        <w:autoSpaceDN w:val="0"/>
        <w:jc w:val="center"/>
        <w:rPr>
          <w:rFonts w:hint="eastAsia" w:ascii="仿宋" w:hAnsi="仿宋" w:eastAsia="仿宋" w:cs="仿宋"/>
          <w:b/>
          <w:color w:val="auto"/>
          <w:spacing w:val="6"/>
          <w:sz w:val="32"/>
          <w:szCs w:val="32"/>
        </w:rPr>
      </w:pPr>
    </w:p>
    <w:p w14:paraId="76934995">
      <w:pPr>
        <w:autoSpaceDE w:val="0"/>
        <w:autoSpaceDN w:val="0"/>
        <w:jc w:val="center"/>
        <w:rPr>
          <w:rFonts w:hint="eastAsia" w:ascii="仿宋" w:hAnsi="仿宋" w:eastAsia="仿宋" w:cs="仿宋"/>
          <w:b/>
          <w:color w:val="auto"/>
          <w:spacing w:val="6"/>
          <w:sz w:val="32"/>
          <w:szCs w:val="32"/>
        </w:rPr>
      </w:pPr>
    </w:p>
    <w:p w14:paraId="7972AFE4">
      <w:pPr>
        <w:autoSpaceDE w:val="0"/>
        <w:autoSpaceDN w:val="0"/>
        <w:jc w:val="center"/>
        <w:rPr>
          <w:rFonts w:hint="eastAsia" w:ascii="仿宋" w:hAnsi="仿宋" w:eastAsia="仿宋" w:cs="仿宋"/>
          <w:b/>
          <w:color w:val="auto"/>
          <w:spacing w:val="6"/>
          <w:sz w:val="32"/>
          <w:szCs w:val="32"/>
        </w:rPr>
      </w:pPr>
    </w:p>
    <w:p w14:paraId="32B51539">
      <w:pPr>
        <w:autoSpaceDE w:val="0"/>
        <w:autoSpaceDN w:val="0"/>
        <w:jc w:val="center"/>
        <w:rPr>
          <w:rFonts w:hint="eastAsia" w:ascii="仿宋" w:hAnsi="仿宋" w:eastAsia="仿宋" w:cs="仿宋"/>
          <w:b/>
          <w:color w:val="auto"/>
          <w:spacing w:val="6"/>
          <w:sz w:val="32"/>
          <w:szCs w:val="32"/>
        </w:rPr>
      </w:pPr>
    </w:p>
    <w:p w14:paraId="5FE77F97">
      <w:pPr>
        <w:autoSpaceDE w:val="0"/>
        <w:autoSpaceDN w:val="0"/>
        <w:jc w:val="center"/>
        <w:rPr>
          <w:rFonts w:hint="eastAsia" w:ascii="仿宋" w:hAnsi="仿宋" w:eastAsia="仿宋" w:cs="仿宋"/>
          <w:b/>
          <w:color w:val="auto"/>
          <w:spacing w:val="6"/>
          <w:sz w:val="32"/>
          <w:szCs w:val="32"/>
        </w:rPr>
      </w:pPr>
    </w:p>
    <w:p w14:paraId="061D7B57">
      <w:pPr>
        <w:autoSpaceDE w:val="0"/>
        <w:autoSpaceDN w:val="0"/>
        <w:jc w:val="center"/>
        <w:rPr>
          <w:rFonts w:hint="eastAsia" w:ascii="仿宋" w:hAnsi="仿宋" w:eastAsia="仿宋" w:cs="仿宋"/>
          <w:b/>
          <w:color w:val="auto"/>
          <w:spacing w:val="6"/>
          <w:sz w:val="32"/>
          <w:szCs w:val="32"/>
        </w:rPr>
      </w:pPr>
    </w:p>
    <w:p w14:paraId="6E459411">
      <w:pPr>
        <w:autoSpaceDE w:val="0"/>
        <w:autoSpaceDN w:val="0"/>
        <w:jc w:val="center"/>
        <w:rPr>
          <w:rFonts w:hint="eastAsia" w:ascii="仿宋" w:hAnsi="仿宋" w:eastAsia="仿宋" w:cs="仿宋"/>
          <w:b/>
          <w:color w:val="auto"/>
          <w:spacing w:val="6"/>
          <w:sz w:val="32"/>
          <w:szCs w:val="32"/>
        </w:rPr>
      </w:pPr>
    </w:p>
    <w:p w14:paraId="38594050">
      <w:pPr>
        <w:pStyle w:val="61"/>
        <w:ind w:firstLine="0"/>
        <w:rPr>
          <w:rFonts w:hint="eastAsia" w:ascii="仿宋" w:hAnsi="仿宋" w:eastAsia="仿宋" w:cs="仿宋"/>
          <w:color w:val="auto"/>
        </w:rPr>
      </w:pPr>
    </w:p>
    <w:p w14:paraId="213166D7">
      <w:pPr>
        <w:rPr>
          <w:rFonts w:hint="eastAsia" w:ascii="仿宋" w:hAnsi="仿宋" w:eastAsia="仿宋" w:cs="仿宋"/>
          <w:color w:val="auto"/>
        </w:rPr>
      </w:pPr>
    </w:p>
    <w:p w14:paraId="4AB03B39">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62C2217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421C584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41311E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116AEB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3358B5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F83DFF2">
      <w:pPr>
        <w:snapToGrid w:val="0"/>
        <w:spacing w:line="360" w:lineRule="auto"/>
        <w:ind w:firstLine="576"/>
        <w:rPr>
          <w:rFonts w:hint="eastAsia" w:ascii="仿宋" w:hAnsi="仿宋" w:eastAsia="仿宋" w:cs="仿宋"/>
          <w:color w:val="auto"/>
          <w:kern w:val="0"/>
          <w:sz w:val="24"/>
          <w:lang w:val="zh-CN"/>
        </w:rPr>
      </w:pPr>
      <w:bookmarkStart w:id="50"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0A7323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6A56A54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0"/>
    <w:p w14:paraId="2AE4205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34E582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92C74C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0A7EA3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11824E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27C9A9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05B8F4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2FA0D0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381CD6E8">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3499EB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86EE1FD">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3BAE7DEE">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B5234C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53691D0">
      <w:pPr>
        <w:autoSpaceDE w:val="0"/>
        <w:autoSpaceDN w:val="0"/>
        <w:jc w:val="center"/>
        <w:rPr>
          <w:rFonts w:hint="eastAsia" w:ascii="仿宋" w:hAnsi="仿宋" w:eastAsia="仿宋" w:cs="仿宋"/>
          <w:b/>
          <w:color w:val="auto"/>
          <w:spacing w:val="6"/>
          <w:sz w:val="32"/>
          <w:szCs w:val="32"/>
        </w:rPr>
      </w:pPr>
    </w:p>
    <w:p w14:paraId="0E6965BC">
      <w:pPr>
        <w:autoSpaceDE w:val="0"/>
        <w:autoSpaceDN w:val="0"/>
        <w:jc w:val="center"/>
        <w:rPr>
          <w:rFonts w:hint="eastAsia" w:ascii="仿宋" w:hAnsi="仿宋" w:eastAsia="仿宋" w:cs="仿宋"/>
          <w:b/>
          <w:color w:val="auto"/>
          <w:spacing w:val="6"/>
          <w:sz w:val="32"/>
          <w:szCs w:val="32"/>
        </w:rPr>
      </w:pPr>
    </w:p>
    <w:p w14:paraId="6FB3BADA">
      <w:pPr>
        <w:autoSpaceDE w:val="0"/>
        <w:autoSpaceDN w:val="0"/>
        <w:jc w:val="center"/>
        <w:rPr>
          <w:rFonts w:hint="eastAsia" w:ascii="仿宋" w:hAnsi="仿宋" w:eastAsia="仿宋" w:cs="仿宋"/>
          <w:b/>
          <w:color w:val="auto"/>
          <w:spacing w:val="6"/>
          <w:sz w:val="32"/>
          <w:szCs w:val="32"/>
        </w:rPr>
      </w:pPr>
    </w:p>
    <w:p w14:paraId="5A7E8829">
      <w:pPr>
        <w:autoSpaceDE w:val="0"/>
        <w:autoSpaceDN w:val="0"/>
        <w:jc w:val="center"/>
        <w:rPr>
          <w:rFonts w:hint="eastAsia" w:ascii="仿宋" w:hAnsi="仿宋" w:eastAsia="仿宋" w:cs="仿宋"/>
          <w:b/>
          <w:color w:val="auto"/>
          <w:spacing w:val="6"/>
          <w:sz w:val="32"/>
          <w:szCs w:val="32"/>
        </w:rPr>
      </w:pPr>
    </w:p>
    <w:p w14:paraId="0C115929">
      <w:pPr>
        <w:autoSpaceDE w:val="0"/>
        <w:autoSpaceDN w:val="0"/>
        <w:jc w:val="center"/>
        <w:rPr>
          <w:rFonts w:hint="eastAsia" w:ascii="仿宋" w:hAnsi="仿宋" w:eastAsia="仿宋" w:cs="仿宋"/>
          <w:b/>
          <w:color w:val="auto"/>
          <w:spacing w:val="6"/>
          <w:sz w:val="32"/>
          <w:szCs w:val="32"/>
        </w:rPr>
      </w:pPr>
    </w:p>
    <w:p w14:paraId="624A2EC0">
      <w:pPr>
        <w:autoSpaceDE w:val="0"/>
        <w:autoSpaceDN w:val="0"/>
        <w:jc w:val="center"/>
        <w:rPr>
          <w:rFonts w:hint="eastAsia" w:ascii="仿宋" w:hAnsi="仿宋" w:eastAsia="仿宋" w:cs="仿宋"/>
          <w:b/>
          <w:color w:val="auto"/>
          <w:spacing w:val="6"/>
          <w:sz w:val="32"/>
          <w:szCs w:val="32"/>
        </w:rPr>
      </w:pPr>
    </w:p>
    <w:p w14:paraId="3B75FC46">
      <w:pPr>
        <w:autoSpaceDE w:val="0"/>
        <w:autoSpaceDN w:val="0"/>
        <w:jc w:val="center"/>
        <w:rPr>
          <w:rFonts w:hint="eastAsia" w:ascii="仿宋" w:hAnsi="仿宋" w:eastAsia="仿宋" w:cs="仿宋"/>
          <w:b/>
          <w:color w:val="auto"/>
          <w:spacing w:val="6"/>
          <w:sz w:val="32"/>
          <w:szCs w:val="32"/>
        </w:rPr>
      </w:pPr>
    </w:p>
    <w:p w14:paraId="40C97492">
      <w:pPr>
        <w:autoSpaceDE w:val="0"/>
        <w:autoSpaceDN w:val="0"/>
        <w:jc w:val="center"/>
        <w:rPr>
          <w:rFonts w:hint="eastAsia" w:ascii="仿宋" w:hAnsi="仿宋" w:eastAsia="仿宋" w:cs="仿宋"/>
          <w:b/>
          <w:color w:val="auto"/>
          <w:spacing w:val="6"/>
          <w:sz w:val="32"/>
          <w:szCs w:val="32"/>
        </w:rPr>
      </w:pPr>
    </w:p>
    <w:p w14:paraId="53F911F5">
      <w:pPr>
        <w:autoSpaceDE w:val="0"/>
        <w:autoSpaceDN w:val="0"/>
        <w:jc w:val="center"/>
        <w:rPr>
          <w:rFonts w:hint="eastAsia" w:ascii="仿宋" w:hAnsi="仿宋" w:eastAsia="仿宋" w:cs="仿宋"/>
          <w:b/>
          <w:color w:val="auto"/>
          <w:spacing w:val="6"/>
          <w:sz w:val="32"/>
          <w:szCs w:val="32"/>
        </w:rPr>
      </w:pPr>
    </w:p>
    <w:p w14:paraId="2E1CF795">
      <w:pPr>
        <w:autoSpaceDE w:val="0"/>
        <w:autoSpaceDN w:val="0"/>
        <w:jc w:val="center"/>
        <w:rPr>
          <w:rFonts w:hint="eastAsia" w:ascii="仿宋" w:hAnsi="仿宋" w:eastAsia="仿宋" w:cs="仿宋"/>
          <w:b/>
          <w:color w:val="auto"/>
          <w:spacing w:val="6"/>
          <w:sz w:val="32"/>
          <w:szCs w:val="32"/>
        </w:rPr>
      </w:pPr>
    </w:p>
    <w:p w14:paraId="6C2D37C0">
      <w:pPr>
        <w:autoSpaceDE w:val="0"/>
        <w:autoSpaceDN w:val="0"/>
        <w:jc w:val="center"/>
        <w:rPr>
          <w:rFonts w:hint="eastAsia" w:ascii="仿宋" w:hAnsi="仿宋" w:eastAsia="仿宋" w:cs="仿宋"/>
          <w:b/>
          <w:color w:val="auto"/>
          <w:spacing w:val="6"/>
          <w:sz w:val="32"/>
          <w:szCs w:val="32"/>
        </w:rPr>
      </w:pPr>
    </w:p>
    <w:p w14:paraId="32305532">
      <w:pPr>
        <w:autoSpaceDE w:val="0"/>
        <w:autoSpaceDN w:val="0"/>
        <w:jc w:val="center"/>
        <w:rPr>
          <w:rFonts w:hint="eastAsia" w:ascii="仿宋" w:hAnsi="仿宋" w:eastAsia="仿宋" w:cs="仿宋"/>
          <w:b/>
          <w:color w:val="auto"/>
          <w:spacing w:val="6"/>
          <w:sz w:val="32"/>
          <w:szCs w:val="32"/>
        </w:rPr>
      </w:pPr>
    </w:p>
    <w:p w14:paraId="0EF1C937">
      <w:pPr>
        <w:autoSpaceDE w:val="0"/>
        <w:autoSpaceDN w:val="0"/>
        <w:jc w:val="center"/>
        <w:rPr>
          <w:rFonts w:hint="eastAsia" w:ascii="仿宋" w:hAnsi="仿宋" w:eastAsia="仿宋" w:cs="仿宋"/>
          <w:b/>
          <w:color w:val="auto"/>
          <w:spacing w:val="6"/>
          <w:sz w:val="32"/>
          <w:szCs w:val="32"/>
        </w:rPr>
      </w:pPr>
    </w:p>
    <w:p w14:paraId="748FEEC7">
      <w:pPr>
        <w:autoSpaceDE w:val="0"/>
        <w:autoSpaceDN w:val="0"/>
        <w:jc w:val="center"/>
        <w:rPr>
          <w:rFonts w:hint="eastAsia" w:ascii="仿宋" w:hAnsi="仿宋" w:eastAsia="仿宋" w:cs="仿宋"/>
          <w:b/>
          <w:color w:val="auto"/>
          <w:spacing w:val="6"/>
          <w:sz w:val="32"/>
          <w:szCs w:val="32"/>
        </w:rPr>
      </w:pPr>
    </w:p>
    <w:p w14:paraId="107825F4">
      <w:pPr>
        <w:autoSpaceDE w:val="0"/>
        <w:autoSpaceDN w:val="0"/>
        <w:jc w:val="center"/>
        <w:rPr>
          <w:rFonts w:hint="eastAsia" w:ascii="仿宋" w:hAnsi="仿宋" w:eastAsia="仿宋" w:cs="仿宋"/>
          <w:b/>
          <w:color w:val="auto"/>
          <w:spacing w:val="6"/>
          <w:sz w:val="32"/>
          <w:szCs w:val="32"/>
        </w:rPr>
      </w:pPr>
    </w:p>
    <w:p w14:paraId="6F1A8119">
      <w:pPr>
        <w:autoSpaceDE w:val="0"/>
        <w:autoSpaceDN w:val="0"/>
        <w:jc w:val="center"/>
        <w:rPr>
          <w:rFonts w:hint="eastAsia" w:ascii="仿宋" w:hAnsi="仿宋" w:eastAsia="仿宋" w:cs="仿宋"/>
          <w:b/>
          <w:color w:val="auto"/>
          <w:spacing w:val="6"/>
          <w:sz w:val="32"/>
          <w:szCs w:val="32"/>
        </w:rPr>
      </w:pPr>
    </w:p>
    <w:p w14:paraId="0394C420">
      <w:pPr>
        <w:snapToGrid w:val="0"/>
        <w:spacing w:line="360" w:lineRule="auto"/>
        <w:jc w:val="center"/>
        <w:outlineLvl w:val="0"/>
        <w:rPr>
          <w:rFonts w:hint="eastAsia" w:ascii="仿宋" w:hAnsi="仿宋" w:eastAsia="仿宋" w:cs="仿宋"/>
          <w:b/>
          <w:color w:val="auto"/>
          <w:kern w:val="0"/>
          <w:sz w:val="32"/>
          <w:szCs w:val="32"/>
        </w:rPr>
      </w:pPr>
    </w:p>
    <w:p w14:paraId="5F456B3D">
      <w:pPr>
        <w:snapToGrid w:val="0"/>
        <w:spacing w:line="360" w:lineRule="auto"/>
        <w:jc w:val="center"/>
        <w:outlineLvl w:val="0"/>
        <w:rPr>
          <w:rFonts w:hint="eastAsia" w:ascii="仿宋" w:hAnsi="仿宋" w:eastAsia="仿宋" w:cs="仿宋"/>
          <w:b/>
          <w:color w:val="auto"/>
          <w:kern w:val="0"/>
          <w:sz w:val="32"/>
          <w:szCs w:val="32"/>
        </w:rPr>
      </w:pPr>
    </w:p>
    <w:p w14:paraId="37A9E065">
      <w:pPr>
        <w:snapToGrid w:val="0"/>
        <w:spacing w:line="360" w:lineRule="auto"/>
        <w:jc w:val="center"/>
        <w:outlineLvl w:val="0"/>
        <w:rPr>
          <w:rFonts w:hint="eastAsia" w:ascii="仿宋" w:hAnsi="仿宋" w:eastAsia="仿宋" w:cs="仿宋"/>
          <w:b/>
          <w:color w:val="auto"/>
          <w:kern w:val="0"/>
          <w:sz w:val="32"/>
          <w:szCs w:val="32"/>
        </w:rPr>
      </w:pPr>
    </w:p>
    <w:p w14:paraId="61322F8A">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6A7AAD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F766F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72088FF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A240AB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52B8BFAE">
      <w:pPr>
        <w:pStyle w:val="3"/>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BFF30B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95D85E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1132ECF">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1"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1"/>
    </w:p>
    <w:p w14:paraId="4D19B56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14A5174C">
      <w:pPr>
        <w:snapToGrid w:val="0"/>
        <w:spacing w:line="360" w:lineRule="auto"/>
        <w:ind w:firstLine="576"/>
        <w:rPr>
          <w:rFonts w:hint="eastAsia" w:ascii="仿宋" w:hAnsi="仿宋" w:eastAsia="仿宋" w:cs="仿宋"/>
          <w:color w:val="auto"/>
          <w:u w:val="single"/>
        </w:rPr>
      </w:pPr>
    </w:p>
    <w:p w14:paraId="4BB9B2D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8AC9F2D">
      <w:pPr>
        <w:snapToGrid w:val="0"/>
        <w:spacing w:line="360" w:lineRule="auto"/>
        <w:ind w:firstLine="576"/>
        <w:rPr>
          <w:rFonts w:hint="eastAsia" w:ascii="仿宋" w:hAnsi="仿宋" w:eastAsia="仿宋" w:cs="仿宋"/>
          <w:color w:val="auto"/>
          <w:kern w:val="0"/>
          <w:sz w:val="24"/>
          <w:lang w:val="zh-CN"/>
        </w:rPr>
      </w:pPr>
    </w:p>
    <w:p w14:paraId="4D2B867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C3F4CC2">
      <w:pPr>
        <w:snapToGrid w:val="0"/>
        <w:spacing w:line="360" w:lineRule="auto"/>
        <w:ind w:left="573" w:leftChars="273"/>
        <w:rPr>
          <w:rFonts w:hint="eastAsia" w:ascii="仿宋" w:hAnsi="仿宋" w:eastAsia="仿宋" w:cs="仿宋"/>
          <w:color w:val="auto"/>
          <w:kern w:val="0"/>
          <w:sz w:val="24"/>
          <w:lang w:val="zh-CN"/>
        </w:rPr>
      </w:pPr>
    </w:p>
    <w:p w14:paraId="4FED3BAC">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7253D54">
      <w:pPr>
        <w:snapToGrid w:val="0"/>
        <w:spacing w:line="360" w:lineRule="auto"/>
        <w:ind w:firstLine="576"/>
        <w:rPr>
          <w:rFonts w:hint="eastAsia" w:ascii="仿宋" w:hAnsi="仿宋" w:eastAsia="仿宋" w:cs="仿宋"/>
          <w:color w:val="auto"/>
          <w:kern w:val="0"/>
          <w:sz w:val="24"/>
          <w:lang w:val="zh-CN"/>
        </w:rPr>
      </w:pPr>
    </w:p>
    <w:p w14:paraId="47214B9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17BB842E">
      <w:pPr>
        <w:snapToGrid w:val="0"/>
        <w:spacing w:line="360" w:lineRule="auto"/>
        <w:ind w:firstLine="576"/>
        <w:rPr>
          <w:rFonts w:hint="eastAsia" w:ascii="仿宋" w:hAnsi="仿宋" w:eastAsia="仿宋" w:cs="仿宋"/>
          <w:color w:val="auto"/>
          <w:kern w:val="0"/>
          <w:sz w:val="24"/>
          <w:lang w:val="zh-CN"/>
        </w:rPr>
      </w:pPr>
    </w:p>
    <w:p w14:paraId="00DC2F3F">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263DA34F">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C2D41C5">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48DEDB1">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BF5A8B0">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1D78401">
      <w:pPr>
        <w:autoSpaceDE w:val="0"/>
        <w:autoSpaceDN w:val="0"/>
        <w:jc w:val="center"/>
        <w:rPr>
          <w:rFonts w:hint="eastAsia" w:ascii="仿宋" w:hAnsi="仿宋" w:eastAsia="仿宋" w:cs="仿宋"/>
          <w:b/>
          <w:color w:val="auto"/>
          <w:spacing w:val="6"/>
          <w:sz w:val="32"/>
          <w:szCs w:val="32"/>
        </w:rPr>
      </w:pPr>
    </w:p>
    <w:p w14:paraId="04864449">
      <w:pPr>
        <w:autoSpaceDE w:val="0"/>
        <w:autoSpaceDN w:val="0"/>
        <w:jc w:val="center"/>
        <w:rPr>
          <w:rFonts w:hint="eastAsia" w:ascii="仿宋" w:hAnsi="仿宋" w:eastAsia="仿宋" w:cs="仿宋"/>
          <w:b/>
          <w:color w:val="auto"/>
          <w:spacing w:val="6"/>
          <w:sz w:val="32"/>
          <w:szCs w:val="32"/>
        </w:rPr>
      </w:pPr>
    </w:p>
    <w:p w14:paraId="48A953F4">
      <w:pPr>
        <w:autoSpaceDE w:val="0"/>
        <w:autoSpaceDN w:val="0"/>
        <w:jc w:val="center"/>
        <w:rPr>
          <w:rFonts w:hint="eastAsia" w:ascii="仿宋" w:hAnsi="仿宋" w:eastAsia="仿宋" w:cs="仿宋"/>
          <w:b/>
          <w:color w:val="auto"/>
          <w:spacing w:val="6"/>
          <w:sz w:val="32"/>
          <w:szCs w:val="32"/>
        </w:rPr>
      </w:pPr>
    </w:p>
    <w:p w14:paraId="527CB638">
      <w:pPr>
        <w:autoSpaceDE w:val="0"/>
        <w:autoSpaceDN w:val="0"/>
        <w:jc w:val="center"/>
        <w:rPr>
          <w:rFonts w:hint="eastAsia" w:ascii="仿宋" w:hAnsi="仿宋" w:eastAsia="仿宋" w:cs="仿宋"/>
          <w:b/>
          <w:color w:val="auto"/>
          <w:spacing w:val="6"/>
          <w:sz w:val="32"/>
          <w:szCs w:val="32"/>
        </w:rPr>
      </w:pPr>
    </w:p>
    <w:p w14:paraId="275191D2">
      <w:pPr>
        <w:autoSpaceDE w:val="0"/>
        <w:autoSpaceDN w:val="0"/>
        <w:jc w:val="center"/>
        <w:rPr>
          <w:rFonts w:hint="eastAsia" w:ascii="仿宋" w:hAnsi="仿宋" w:eastAsia="仿宋" w:cs="仿宋"/>
          <w:b/>
          <w:color w:val="auto"/>
          <w:spacing w:val="6"/>
          <w:sz w:val="32"/>
          <w:szCs w:val="32"/>
        </w:rPr>
      </w:pPr>
    </w:p>
    <w:p w14:paraId="29547323">
      <w:pPr>
        <w:autoSpaceDE w:val="0"/>
        <w:autoSpaceDN w:val="0"/>
        <w:jc w:val="center"/>
        <w:rPr>
          <w:rFonts w:hint="eastAsia" w:ascii="仿宋" w:hAnsi="仿宋" w:eastAsia="仿宋" w:cs="仿宋"/>
          <w:b/>
          <w:color w:val="auto"/>
          <w:spacing w:val="6"/>
          <w:sz w:val="32"/>
          <w:szCs w:val="32"/>
        </w:rPr>
      </w:pPr>
    </w:p>
    <w:p w14:paraId="13C39F91">
      <w:pPr>
        <w:autoSpaceDE w:val="0"/>
        <w:autoSpaceDN w:val="0"/>
        <w:jc w:val="center"/>
        <w:rPr>
          <w:rFonts w:hint="eastAsia" w:ascii="仿宋" w:hAnsi="仿宋" w:eastAsia="仿宋" w:cs="仿宋"/>
          <w:b/>
          <w:color w:val="auto"/>
          <w:spacing w:val="6"/>
          <w:sz w:val="32"/>
          <w:szCs w:val="32"/>
        </w:rPr>
      </w:pPr>
    </w:p>
    <w:p w14:paraId="4C01E413">
      <w:pPr>
        <w:autoSpaceDE w:val="0"/>
        <w:autoSpaceDN w:val="0"/>
        <w:jc w:val="center"/>
        <w:rPr>
          <w:rFonts w:hint="eastAsia" w:ascii="仿宋" w:hAnsi="仿宋" w:eastAsia="仿宋" w:cs="仿宋"/>
          <w:b/>
          <w:color w:val="auto"/>
          <w:spacing w:val="6"/>
          <w:sz w:val="32"/>
          <w:szCs w:val="32"/>
        </w:rPr>
      </w:pPr>
    </w:p>
    <w:p w14:paraId="369C1790">
      <w:pPr>
        <w:autoSpaceDE w:val="0"/>
        <w:autoSpaceDN w:val="0"/>
        <w:jc w:val="center"/>
        <w:rPr>
          <w:rFonts w:hint="eastAsia" w:ascii="仿宋" w:hAnsi="仿宋" w:eastAsia="仿宋" w:cs="仿宋"/>
          <w:b/>
          <w:color w:val="auto"/>
          <w:spacing w:val="6"/>
          <w:sz w:val="32"/>
          <w:szCs w:val="32"/>
        </w:rPr>
      </w:pPr>
    </w:p>
    <w:p w14:paraId="601EE8F3">
      <w:pPr>
        <w:autoSpaceDE w:val="0"/>
        <w:autoSpaceDN w:val="0"/>
        <w:jc w:val="center"/>
        <w:rPr>
          <w:rFonts w:hint="eastAsia" w:ascii="仿宋" w:hAnsi="仿宋" w:eastAsia="仿宋" w:cs="仿宋"/>
          <w:b/>
          <w:color w:val="auto"/>
          <w:spacing w:val="6"/>
          <w:sz w:val="32"/>
          <w:szCs w:val="32"/>
        </w:rPr>
      </w:pPr>
    </w:p>
    <w:p w14:paraId="217D048E">
      <w:pPr>
        <w:autoSpaceDE w:val="0"/>
        <w:autoSpaceDN w:val="0"/>
        <w:jc w:val="center"/>
        <w:rPr>
          <w:rFonts w:hint="eastAsia" w:ascii="仿宋" w:hAnsi="仿宋" w:eastAsia="仿宋" w:cs="仿宋"/>
          <w:b/>
          <w:color w:val="auto"/>
          <w:spacing w:val="6"/>
          <w:sz w:val="32"/>
          <w:szCs w:val="32"/>
        </w:rPr>
      </w:pPr>
    </w:p>
    <w:p w14:paraId="14A52DE9">
      <w:pPr>
        <w:pStyle w:val="81"/>
        <w:rPr>
          <w:rFonts w:hint="eastAsia" w:ascii="仿宋" w:hAnsi="仿宋" w:eastAsia="仿宋" w:cs="仿宋"/>
          <w:b/>
          <w:color w:val="auto"/>
          <w:spacing w:val="6"/>
          <w:sz w:val="32"/>
          <w:szCs w:val="32"/>
        </w:rPr>
      </w:pPr>
    </w:p>
    <w:p w14:paraId="1D49B951">
      <w:pPr>
        <w:pStyle w:val="82"/>
        <w:rPr>
          <w:rFonts w:hint="eastAsia" w:ascii="仿宋" w:hAnsi="仿宋" w:eastAsia="仿宋" w:cs="仿宋"/>
          <w:b/>
          <w:color w:val="auto"/>
          <w:spacing w:val="6"/>
          <w:sz w:val="32"/>
          <w:szCs w:val="32"/>
        </w:rPr>
      </w:pPr>
    </w:p>
    <w:p w14:paraId="44BEDA2F">
      <w:pPr>
        <w:rPr>
          <w:rFonts w:hint="eastAsia" w:ascii="仿宋" w:hAnsi="仿宋" w:eastAsia="仿宋" w:cs="仿宋"/>
          <w:b/>
          <w:color w:val="auto"/>
          <w:spacing w:val="6"/>
          <w:sz w:val="32"/>
          <w:szCs w:val="32"/>
        </w:rPr>
      </w:pPr>
    </w:p>
    <w:p w14:paraId="0B50CD7A">
      <w:pPr>
        <w:pStyle w:val="81"/>
        <w:rPr>
          <w:rFonts w:hint="eastAsia" w:ascii="仿宋" w:hAnsi="仿宋" w:eastAsia="仿宋" w:cs="仿宋"/>
          <w:b/>
          <w:color w:val="auto"/>
          <w:spacing w:val="6"/>
          <w:sz w:val="32"/>
          <w:szCs w:val="32"/>
        </w:rPr>
      </w:pPr>
    </w:p>
    <w:p w14:paraId="5B337022">
      <w:pPr>
        <w:pStyle w:val="82"/>
        <w:rPr>
          <w:rFonts w:hint="eastAsia" w:ascii="仿宋" w:hAnsi="仿宋" w:eastAsia="仿宋" w:cs="仿宋"/>
          <w:color w:val="auto"/>
        </w:rPr>
      </w:pPr>
    </w:p>
    <w:p w14:paraId="2F63D1B4">
      <w:pPr>
        <w:spacing w:line="360" w:lineRule="auto"/>
        <w:rPr>
          <w:rFonts w:hint="eastAsia" w:ascii="仿宋" w:hAnsi="仿宋" w:eastAsia="仿宋" w:cs="仿宋"/>
          <w:b/>
          <w:color w:val="auto"/>
          <w:spacing w:val="6"/>
          <w:sz w:val="32"/>
          <w:szCs w:val="32"/>
        </w:rPr>
      </w:pPr>
      <w:bookmarkStart w:id="52" w:name="OLE_LINK13"/>
      <w:bookmarkStart w:id="53" w:name="OLE_LINK14"/>
    </w:p>
    <w:p w14:paraId="40AB4812">
      <w:pPr>
        <w:spacing w:line="360" w:lineRule="auto"/>
        <w:rPr>
          <w:rFonts w:hint="eastAsia" w:ascii="仿宋" w:hAnsi="仿宋" w:eastAsia="仿宋" w:cs="仿宋"/>
          <w:b/>
          <w:color w:val="auto"/>
          <w:spacing w:val="6"/>
          <w:sz w:val="32"/>
          <w:szCs w:val="32"/>
        </w:rPr>
      </w:pPr>
    </w:p>
    <w:p w14:paraId="2DD013EF">
      <w:pPr>
        <w:spacing w:line="360" w:lineRule="auto"/>
        <w:rPr>
          <w:rFonts w:hint="eastAsia" w:ascii="仿宋" w:hAnsi="仿宋" w:eastAsia="仿宋" w:cs="仿宋"/>
          <w:b/>
          <w:color w:val="auto"/>
          <w:spacing w:val="6"/>
          <w:sz w:val="32"/>
          <w:szCs w:val="32"/>
        </w:rPr>
      </w:pPr>
    </w:p>
    <w:p w14:paraId="5A739AF6">
      <w:pPr>
        <w:spacing w:line="360" w:lineRule="auto"/>
        <w:rPr>
          <w:rFonts w:hint="eastAsia" w:ascii="仿宋" w:hAnsi="仿宋" w:eastAsia="仿宋" w:cs="仿宋"/>
          <w:b/>
          <w:color w:val="auto"/>
          <w:spacing w:val="6"/>
          <w:sz w:val="32"/>
          <w:szCs w:val="32"/>
        </w:rPr>
      </w:pPr>
    </w:p>
    <w:p w14:paraId="0EAFD261">
      <w:pPr>
        <w:spacing w:line="360" w:lineRule="auto"/>
        <w:rPr>
          <w:rFonts w:hint="eastAsia" w:ascii="仿宋" w:hAnsi="仿宋" w:eastAsia="仿宋" w:cs="仿宋"/>
          <w:b/>
          <w:color w:val="auto"/>
          <w:spacing w:val="6"/>
          <w:sz w:val="32"/>
          <w:szCs w:val="32"/>
        </w:rPr>
      </w:pPr>
    </w:p>
    <w:p w14:paraId="09579F47">
      <w:pPr>
        <w:spacing w:line="360" w:lineRule="auto"/>
        <w:rPr>
          <w:rFonts w:hint="eastAsia" w:ascii="仿宋" w:hAnsi="仿宋" w:eastAsia="仿宋" w:cs="仿宋"/>
          <w:b/>
          <w:color w:val="auto"/>
          <w:spacing w:val="6"/>
          <w:sz w:val="32"/>
          <w:szCs w:val="32"/>
        </w:rPr>
      </w:pPr>
    </w:p>
    <w:p w14:paraId="3857D26B">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79A992A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2"/>
    <w:bookmarkEnd w:id="53"/>
    <w:p w14:paraId="169ACDD1">
      <w:pPr>
        <w:spacing w:line="360" w:lineRule="auto"/>
        <w:rPr>
          <w:rFonts w:hint="eastAsia" w:ascii="仿宋" w:hAnsi="仿宋" w:eastAsia="仿宋" w:cs="仿宋"/>
          <w:b/>
          <w:color w:val="auto"/>
          <w:spacing w:val="6"/>
          <w:sz w:val="30"/>
          <w:szCs w:val="30"/>
        </w:rPr>
      </w:pPr>
    </w:p>
    <w:p w14:paraId="426E32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DD0DCC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5E20E97">
      <w:pPr>
        <w:spacing w:line="360" w:lineRule="auto"/>
        <w:ind w:firstLine="480" w:firstLineChars="200"/>
        <w:rPr>
          <w:rFonts w:hint="eastAsia" w:ascii="仿宋" w:hAnsi="仿宋" w:eastAsia="仿宋" w:cs="仿宋"/>
          <w:color w:val="auto"/>
          <w:sz w:val="24"/>
        </w:rPr>
      </w:pPr>
    </w:p>
    <w:p w14:paraId="3DB0B3CC">
      <w:pPr>
        <w:spacing w:line="360" w:lineRule="auto"/>
        <w:ind w:firstLine="480" w:firstLineChars="200"/>
        <w:rPr>
          <w:rFonts w:hint="eastAsia" w:ascii="仿宋" w:hAnsi="仿宋" w:eastAsia="仿宋" w:cs="仿宋"/>
          <w:color w:val="auto"/>
          <w:sz w:val="24"/>
        </w:rPr>
      </w:pPr>
    </w:p>
    <w:p w14:paraId="1E8BF8B4">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1D2F1A4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45A0C7B">
      <w:pPr>
        <w:autoSpaceDE w:val="0"/>
        <w:autoSpaceDN w:val="0"/>
        <w:jc w:val="center"/>
        <w:rPr>
          <w:rFonts w:hint="eastAsia" w:ascii="仿宋" w:hAnsi="仿宋" w:eastAsia="仿宋" w:cs="仿宋"/>
          <w:b/>
          <w:color w:val="auto"/>
          <w:spacing w:val="6"/>
          <w:sz w:val="32"/>
          <w:szCs w:val="32"/>
        </w:rPr>
      </w:pPr>
    </w:p>
    <w:p w14:paraId="3BF30C14">
      <w:pPr>
        <w:autoSpaceDE w:val="0"/>
        <w:autoSpaceDN w:val="0"/>
        <w:jc w:val="center"/>
        <w:rPr>
          <w:rFonts w:hint="eastAsia" w:ascii="仿宋" w:hAnsi="仿宋" w:eastAsia="仿宋" w:cs="仿宋"/>
          <w:b/>
          <w:color w:val="auto"/>
          <w:spacing w:val="6"/>
          <w:sz w:val="32"/>
          <w:szCs w:val="32"/>
        </w:rPr>
      </w:pPr>
    </w:p>
    <w:p w14:paraId="118233DA">
      <w:pPr>
        <w:autoSpaceDE w:val="0"/>
        <w:autoSpaceDN w:val="0"/>
        <w:jc w:val="center"/>
        <w:rPr>
          <w:rFonts w:hint="eastAsia" w:ascii="仿宋" w:hAnsi="仿宋" w:eastAsia="仿宋" w:cs="仿宋"/>
          <w:b/>
          <w:color w:val="auto"/>
          <w:spacing w:val="6"/>
          <w:sz w:val="32"/>
          <w:szCs w:val="32"/>
        </w:rPr>
      </w:pPr>
    </w:p>
    <w:p w14:paraId="1321751E">
      <w:pPr>
        <w:autoSpaceDE w:val="0"/>
        <w:autoSpaceDN w:val="0"/>
        <w:jc w:val="center"/>
        <w:rPr>
          <w:rFonts w:hint="eastAsia" w:ascii="仿宋" w:hAnsi="仿宋" w:eastAsia="仿宋" w:cs="仿宋"/>
          <w:b/>
          <w:color w:val="auto"/>
          <w:spacing w:val="6"/>
          <w:sz w:val="32"/>
          <w:szCs w:val="32"/>
        </w:rPr>
      </w:pPr>
    </w:p>
    <w:p w14:paraId="51F3ECFB">
      <w:pPr>
        <w:autoSpaceDE w:val="0"/>
        <w:autoSpaceDN w:val="0"/>
        <w:jc w:val="center"/>
        <w:rPr>
          <w:rFonts w:hint="eastAsia" w:ascii="仿宋" w:hAnsi="仿宋" w:eastAsia="仿宋" w:cs="仿宋"/>
          <w:b/>
          <w:color w:val="auto"/>
          <w:spacing w:val="6"/>
          <w:sz w:val="32"/>
          <w:szCs w:val="32"/>
        </w:rPr>
      </w:pPr>
    </w:p>
    <w:p w14:paraId="46BFAD01">
      <w:pPr>
        <w:autoSpaceDE w:val="0"/>
        <w:autoSpaceDN w:val="0"/>
        <w:jc w:val="center"/>
        <w:rPr>
          <w:rFonts w:hint="eastAsia" w:ascii="仿宋" w:hAnsi="仿宋" w:eastAsia="仿宋" w:cs="仿宋"/>
          <w:b/>
          <w:color w:val="auto"/>
          <w:spacing w:val="6"/>
          <w:sz w:val="32"/>
          <w:szCs w:val="32"/>
        </w:rPr>
      </w:pPr>
    </w:p>
    <w:p w14:paraId="02312114">
      <w:pPr>
        <w:autoSpaceDE w:val="0"/>
        <w:autoSpaceDN w:val="0"/>
        <w:jc w:val="center"/>
        <w:rPr>
          <w:rFonts w:hint="eastAsia" w:ascii="仿宋" w:hAnsi="仿宋" w:eastAsia="仿宋" w:cs="仿宋"/>
          <w:b/>
          <w:color w:val="auto"/>
          <w:spacing w:val="6"/>
          <w:sz w:val="32"/>
          <w:szCs w:val="32"/>
        </w:rPr>
      </w:pPr>
    </w:p>
    <w:p w14:paraId="34FCF722">
      <w:pPr>
        <w:autoSpaceDE w:val="0"/>
        <w:autoSpaceDN w:val="0"/>
        <w:jc w:val="center"/>
        <w:rPr>
          <w:rFonts w:hint="eastAsia" w:ascii="仿宋" w:hAnsi="仿宋" w:eastAsia="仿宋" w:cs="仿宋"/>
          <w:b/>
          <w:color w:val="auto"/>
          <w:spacing w:val="6"/>
          <w:sz w:val="32"/>
          <w:szCs w:val="32"/>
        </w:rPr>
      </w:pPr>
    </w:p>
    <w:p w14:paraId="2119CD1F">
      <w:pPr>
        <w:autoSpaceDE w:val="0"/>
        <w:autoSpaceDN w:val="0"/>
        <w:jc w:val="center"/>
        <w:rPr>
          <w:rFonts w:hint="eastAsia" w:ascii="仿宋" w:hAnsi="仿宋" w:eastAsia="仿宋" w:cs="仿宋"/>
          <w:b/>
          <w:color w:val="auto"/>
          <w:spacing w:val="6"/>
          <w:sz w:val="32"/>
          <w:szCs w:val="32"/>
        </w:rPr>
      </w:pPr>
    </w:p>
    <w:p w14:paraId="34AF1449">
      <w:pPr>
        <w:autoSpaceDE w:val="0"/>
        <w:autoSpaceDN w:val="0"/>
        <w:jc w:val="center"/>
        <w:rPr>
          <w:rFonts w:hint="eastAsia" w:ascii="仿宋" w:hAnsi="仿宋" w:eastAsia="仿宋" w:cs="仿宋"/>
          <w:b/>
          <w:color w:val="auto"/>
          <w:spacing w:val="6"/>
          <w:sz w:val="32"/>
          <w:szCs w:val="32"/>
        </w:rPr>
      </w:pPr>
    </w:p>
    <w:p w14:paraId="74782B65">
      <w:pPr>
        <w:autoSpaceDE w:val="0"/>
        <w:autoSpaceDN w:val="0"/>
        <w:jc w:val="center"/>
        <w:rPr>
          <w:rFonts w:hint="eastAsia" w:ascii="仿宋" w:hAnsi="仿宋" w:eastAsia="仿宋" w:cs="仿宋"/>
          <w:b/>
          <w:color w:val="auto"/>
          <w:spacing w:val="6"/>
          <w:sz w:val="32"/>
          <w:szCs w:val="32"/>
        </w:rPr>
      </w:pPr>
    </w:p>
    <w:p w14:paraId="6245D4CE">
      <w:pPr>
        <w:autoSpaceDE w:val="0"/>
        <w:autoSpaceDN w:val="0"/>
        <w:jc w:val="center"/>
        <w:rPr>
          <w:rFonts w:hint="eastAsia" w:ascii="仿宋" w:hAnsi="仿宋" w:eastAsia="仿宋" w:cs="仿宋"/>
          <w:b/>
          <w:color w:val="auto"/>
          <w:spacing w:val="6"/>
          <w:sz w:val="32"/>
          <w:szCs w:val="32"/>
        </w:rPr>
      </w:pPr>
    </w:p>
    <w:p w14:paraId="191D6E58">
      <w:pPr>
        <w:autoSpaceDE w:val="0"/>
        <w:autoSpaceDN w:val="0"/>
        <w:jc w:val="center"/>
        <w:rPr>
          <w:rFonts w:hint="eastAsia" w:ascii="仿宋" w:hAnsi="仿宋" w:eastAsia="仿宋" w:cs="仿宋"/>
          <w:b/>
          <w:color w:val="auto"/>
          <w:spacing w:val="6"/>
          <w:sz w:val="32"/>
          <w:szCs w:val="32"/>
        </w:rPr>
      </w:pPr>
    </w:p>
    <w:p w14:paraId="3CA18861">
      <w:pPr>
        <w:autoSpaceDE w:val="0"/>
        <w:autoSpaceDN w:val="0"/>
        <w:jc w:val="center"/>
        <w:rPr>
          <w:rFonts w:hint="eastAsia" w:ascii="仿宋" w:hAnsi="仿宋" w:eastAsia="仿宋" w:cs="仿宋"/>
          <w:b/>
          <w:color w:val="auto"/>
          <w:spacing w:val="6"/>
          <w:sz w:val="32"/>
          <w:szCs w:val="32"/>
        </w:rPr>
      </w:pPr>
    </w:p>
    <w:p w14:paraId="3E841CA2">
      <w:pPr>
        <w:spacing w:line="360" w:lineRule="auto"/>
        <w:rPr>
          <w:rFonts w:hint="eastAsia" w:ascii="仿宋" w:hAnsi="仿宋" w:eastAsia="仿宋" w:cs="仿宋"/>
          <w:b/>
          <w:color w:val="auto"/>
          <w:spacing w:val="6"/>
          <w:sz w:val="32"/>
          <w:szCs w:val="32"/>
        </w:rPr>
      </w:pPr>
    </w:p>
    <w:p w14:paraId="1537A949">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77392326">
      <w:pPr>
        <w:spacing w:line="360" w:lineRule="auto"/>
        <w:jc w:val="center"/>
        <w:rPr>
          <w:rFonts w:hint="eastAsia" w:ascii="仿宋" w:hAnsi="仿宋" w:eastAsia="仿宋" w:cs="仿宋"/>
          <w:color w:val="auto"/>
          <w:sz w:val="24"/>
          <w:u w:val="single"/>
        </w:rPr>
      </w:pPr>
    </w:p>
    <w:p w14:paraId="699F9ADE">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77C30B9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8133D9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CB6EF7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A40C35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6E6128D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FA07AA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0DCAF8F">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E411DF7">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2479D62F">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16FEF325">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33FD73B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01A88D9">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4FE67F">
      <w:pPr>
        <w:spacing w:line="360" w:lineRule="auto"/>
        <w:jc w:val="center"/>
        <w:rPr>
          <w:rFonts w:hint="eastAsia" w:ascii="仿宋" w:hAnsi="仿宋" w:eastAsia="仿宋" w:cs="仿宋"/>
          <w:b/>
          <w:color w:val="auto"/>
          <w:sz w:val="32"/>
          <w:szCs w:val="32"/>
        </w:rPr>
      </w:pPr>
    </w:p>
    <w:p w14:paraId="66D39D6F">
      <w:pPr>
        <w:spacing w:line="360" w:lineRule="auto"/>
        <w:jc w:val="center"/>
        <w:rPr>
          <w:rFonts w:hint="eastAsia" w:ascii="仿宋" w:hAnsi="仿宋" w:eastAsia="仿宋" w:cs="仿宋"/>
          <w:b/>
          <w:color w:val="auto"/>
          <w:sz w:val="32"/>
          <w:szCs w:val="32"/>
        </w:rPr>
      </w:pPr>
    </w:p>
    <w:p w14:paraId="232AE814">
      <w:pPr>
        <w:spacing w:line="360" w:lineRule="auto"/>
        <w:jc w:val="center"/>
        <w:rPr>
          <w:rFonts w:hint="eastAsia" w:ascii="仿宋" w:hAnsi="仿宋" w:eastAsia="仿宋" w:cs="仿宋"/>
          <w:b/>
          <w:color w:val="auto"/>
          <w:sz w:val="32"/>
          <w:szCs w:val="32"/>
        </w:rPr>
      </w:pPr>
    </w:p>
    <w:p w14:paraId="6490E9E7">
      <w:pPr>
        <w:spacing w:line="360" w:lineRule="auto"/>
        <w:jc w:val="center"/>
        <w:rPr>
          <w:rFonts w:hint="eastAsia" w:ascii="仿宋" w:hAnsi="仿宋" w:eastAsia="仿宋" w:cs="仿宋"/>
          <w:b/>
          <w:color w:val="auto"/>
          <w:sz w:val="32"/>
          <w:szCs w:val="32"/>
        </w:rPr>
      </w:pPr>
    </w:p>
    <w:p w14:paraId="20DBC2B3">
      <w:pPr>
        <w:spacing w:line="360" w:lineRule="auto"/>
        <w:jc w:val="center"/>
        <w:rPr>
          <w:rFonts w:hint="eastAsia" w:ascii="仿宋" w:hAnsi="仿宋" w:eastAsia="仿宋" w:cs="仿宋"/>
          <w:b/>
          <w:color w:val="auto"/>
          <w:sz w:val="32"/>
          <w:szCs w:val="32"/>
        </w:rPr>
      </w:pPr>
    </w:p>
    <w:p w14:paraId="0D938368">
      <w:pPr>
        <w:spacing w:line="360" w:lineRule="auto"/>
        <w:jc w:val="center"/>
        <w:rPr>
          <w:rFonts w:hint="eastAsia" w:ascii="仿宋" w:hAnsi="仿宋" w:eastAsia="仿宋" w:cs="仿宋"/>
          <w:b/>
          <w:color w:val="auto"/>
          <w:sz w:val="32"/>
          <w:szCs w:val="32"/>
        </w:rPr>
      </w:pPr>
    </w:p>
    <w:p w14:paraId="05CE2B55">
      <w:pPr>
        <w:spacing w:line="360" w:lineRule="auto"/>
        <w:jc w:val="center"/>
        <w:rPr>
          <w:rFonts w:hint="eastAsia" w:ascii="仿宋" w:hAnsi="仿宋" w:eastAsia="仿宋" w:cs="仿宋"/>
          <w:b/>
          <w:color w:val="auto"/>
          <w:sz w:val="32"/>
          <w:szCs w:val="32"/>
        </w:rPr>
      </w:pPr>
    </w:p>
    <w:p w14:paraId="1F4029BA">
      <w:pPr>
        <w:spacing w:line="360" w:lineRule="auto"/>
        <w:jc w:val="center"/>
        <w:rPr>
          <w:rFonts w:hint="eastAsia" w:ascii="仿宋" w:hAnsi="仿宋" w:eastAsia="仿宋" w:cs="仿宋"/>
          <w:b/>
          <w:color w:val="auto"/>
          <w:sz w:val="32"/>
          <w:szCs w:val="32"/>
        </w:rPr>
      </w:pPr>
    </w:p>
    <w:p w14:paraId="76A542EB">
      <w:pPr>
        <w:spacing w:line="360" w:lineRule="auto"/>
        <w:jc w:val="center"/>
        <w:rPr>
          <w:rFonts w:hint="eastAsia" w:ascii="仿宋" w:hAnsi="仿宋" w:eastAsia="仿宋" w:cs="仿宋"/>
          <w:b/>
          <w:color w:val="auto"/>
          <w:sz w:val="32"/>
          <w:szCs w:val="32"/>
        </w:rPr>
      </w:pPr>
    </w:p>
    <w:p w14:paraId="7195EFCC">
      <w:pPr>
        <w:spacing w:line="360" w:lineRule="auto"/>
        <w:jc w:val="center"/>
        <w:rPr>
          <w:rFonts w:hint="eastAsia" w:ascii="仿宋" w:hAnsi="仿宋" w:eastAsia="仿宋" w:cs="仿宋"/>
          <w:b/>
          <w:color w:val="auto"/>
          <w:sz w:val="32"/>
          <w:szCs w:val="32"/>
        </w:rPr>
      </w:pPr>
    </w:p>
    <w:p w14:paraId="36AC2999">
      <w:pPr>
        <w:spacing w:line="360" w:lineRule="auto"/>
        <w:jc w:val="center"/>
        <w:rPr>
          <w:rFonts w:hint="eastAsia" w:ascii="仿宋" w:hAnsi="仿宋" w:eastAsia="仿宋" w:cs="仿宋"/>
          <w:b/>
          <w:color w:val="auto"/>
          <w:sz w:val="32"/>
          <w:szCs w:val="32"/>
        </w:rPr>
      </w:pPr>
    </w:p>
    <w:p w14:paraId="09A57D4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5FE1BB5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37BA65C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C7BDE5">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2AD04B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7C8C8E0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58A1B4C">
      <w:pPr>
        <w:pStyle w:val="23"/>
        <w:rPr>
          <w:rFonts w:hint="eastAsia" w:ascii="仿宋" w:hAnsi="仿宋" w:eastAsia="仿宋" w:cs="仿宋"/>
          <w:color w:val="auto"/>
          <w:lang w:val="en-US"/>
        </w:rPr>
      </w:pPr>
    </w:p>
    <w:p w14:paraId="712CC26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706729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C9451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081162F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3BA4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1E6348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B8EB6B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40A3625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FC357B9">
      <w:pPr>
        <w:widowControl/>
        <w:jc w:val="left"/>
        <w:rPr>
          <w:rFonts w:hint="eastAsia" w:ascii="仿宋" w:hAnsi="仿宋" w:eastAsia="仿宋" w:cs="仿宋"/>
          <w:color w:val="auto"/>
          <w:kern w:val="0"/>
          <w:sz w:val="24"/>
        </w:rPr>
      </w:pPr>
    </w:p>
    <w:p w14:paraId="23067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533F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006CE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791C98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726C7F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3BBF0D1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31641B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1166C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759409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B0B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928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2D47B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9B2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C91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E3E39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4B9D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C5F6D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850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D00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F64D8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8605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7D97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CC98F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13B3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39F80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8D6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CB139">
            <w:pPr>
              <w:widowControl/>
              <w:jc w:val="left"/>
              <w:rPr>
                <w:rFonts w:hint="eastAsia" w:ascii="仿宋" w:hAnsi="仿宋" w:eastAsia="仿宋" w:cs="仿宋"/>
                <w:color w:val="auto"/>
                <w:kern w:val="0"/>
                <w:sz w:val="24"/>
              </w:rPr>
            </w:pPr>
          </w:p>
        </w:tc>
        <w:tc>
          <w:tcPr>
            <w:tcW w:w="1560" w:type="dxa"/>
            <w:vAlign w:val="center"/>
          </w:tcPr>
          <w:p w14:paraId="030A7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98E2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13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1AB2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C0AB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09BABC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425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09F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3D58A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7B6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F387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2743B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8E020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CDBAD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EBD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6501A">
            <w:pPr>
              <w:widowControl/>
              <w:jc w:val="left"/>
              <w:rPr>
                <w:rFonts w:hint="eastAsia" w:ascii="仿宋" w:hAnsi="仿宋" w:eastAsia="仿宋" w:cs="仿宋"/>
                <w:color w:val="auto"/>
                <w:kern w:val="0"/>
                <w:sz w:val="24"/>
              </w:rPr>
            </w:pPr>
          </w:p>
        </w:tc>
        <w:tc>
          <w:tcPr>
            <w:tcW w:w="1560" w:type="dxa"/>
            <w:vAlign w:val="center"/>
          </w:tcPr>
          <w:p w14:paraId="0BAE05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2941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A9B1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684E7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3FB6D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19FCA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0195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A8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045C5E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68261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B050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C43CA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7595E4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7D1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B75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6DE90">
            <w:pPr>
              <w:widowControl/>
              <w:jc w:val="left"/>
              <w:rPr>
                <w:rFonts w:hint="eastAsia" w:ascii="仿宋" w:hAnsi="仿宋" w:eastAsia="仿宋" w:cs="仿宋"/>
                <w:color w:val="auto"/>
                <w:kern w:val="0"/>
                <w:sz w:val="24"/>
              </w:rPr>
            </w:pPr>
          </w:p>
        </w:tc>
        <w:tc>
          <w:tcPr>
            <w:tcW w:w="1560" w:type="dxa"/>
            <w:vAlign w:val="center"/>
          </w:tcPr>
          <w:p w14:paraId="453480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C62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371E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8EB3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3927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20C18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CDF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1D4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95229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E76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EC5D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4F90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A249E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669E7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C4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BD09E5">
            <w:pPr>
              <w:widowControl/>
              <w:jc w:val="left"/>
              <w:rPr>
                <w:rFonts w:hint="eastAsia" w:ascii="仿宋" w:hAnsi="仿宋" w:eastAsia="仿宋" w:cs="仿宋"/>
                <w:color w:val="auto"/>
                <w:kern w:val="0"/>
                <w:sz w:val="24"/>
              </w:rPr>
            </w:pPr>
          </w:p>
        </w:tc>
        <w:tc>
          <w:tcPr>
            <w:tcW w:w="1560" w:type="dxa"/>
            <w:vAlign w:val="center"/>
          </w:tcPr>
          <w:p w14:paraId="4361D6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77511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1E014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FDE9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49633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03E6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B5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BCF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11042E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CC1E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337A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664C6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07C0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9854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17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FC6D26">
            <w:pPr>
              <w:widowControl/>
              <w:jc w:val="left"/>
              <w:rPr>
                <w:rFonts w:hint="eastAsia" w:ascii="仿宋" w:hAnsi="仿宋" w:eastAsia="仿宋" w:cs="仿宋"/>
                <w:color w:val="auto"/>
                <w:kern w:val="0"/>
                <w:sz w:val="24"/>
              </w:rPr>
            </w:pPr>
          </w:p>
        </w:tc>
        <w:tc>
          <w:tcPr>
            <w:tcW w:w="1560" w:type="dxa"/>
            <w:vAlign w:val="center"/>
          </w:tcPr>
          <w:p w14:paraId="4F4393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2D067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B8A9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A810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93510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AF62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5D14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671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655D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4B4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A1D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F0FEB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43CEA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5C4BF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8BB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19DA7">
            <w:pPr>
              <w:widowControl/>
              <w:jc w:val="left"/>
              <w:rPr>
                <w:rFonts w:hint="eastAsia" w:ascii="仿宋" w:hAnsi="仿宋" w:eastAsia="仿宋" w:cs="仿宋"/>
                <w:color w:val="auto"/>
                <w:kern w:val="0"/>
                <w:sz w:val="24"/>
              </w:rPr>
            </w:pPr>
          </w:p>
        </w:tc>
        <w:tc>
          <w:tcPr>
            <w:tcW w:w="1560" w:type="dxa"/>
            <w:vAlign w:val="center"/>
          </w:tcPr>
          <w:p w14:paraId="2A8312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000C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69A5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02D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35237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E4622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EB5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A7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61B4C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B1F6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A0F75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8809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9C755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0231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EC7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15536A">
            <w:pPr>
              <w:widowControl/>
              <w:jc w:val="left"/>
              <w:rPr>
                <w:rFonts w:hint="eastAsia" w:ascii="仿宋" w:hAnsi="仿宋" w:eastAsia="仿宋" w:cs="仿宋"/>
                <w:color w:val="auto"/>
                <w:kern w:val="0"/>
                <w:sz w:val="24"/>
              </w:rPr>
            </w:pPr>
          </w:p>
        </w:tc>
        <w:tc>
          <w:tcPr>
            <w:tcW w:w="1560" w:type="dxa"/>
            <w:vAlign w:val="center"/>
          </w:tcPr>
          <w:p w14:paraId="50FEE3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3743B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8FD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F86E7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16271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7BEB4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56E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6ECA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C4422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4CBF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E73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A1F85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7127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1707D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8BD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4033DF">
            <w:pPr>
              <w:widowControl/>
              <w:jc w:val="left"/>
              <w:rPr>
                <w:rFonts w:hint="eastAsia" w:ascii="仿宋" w:hAnsi="仿宋" w:eastAsia="仿宋" w:cs="仿宋"/>
                <w:color w:val="auto"/>
                <w:kern w:val="0"/>
                <w:sz w:val="24"/>
              </w:rPr>
            </w:pPr>
          </w:p>
        </w:tc>
        <w:tc>
          <w:tcPr>
            <w:tcW w:w="1560" w:type="dxa"/>
            <w:vAlign w:val="center"/>
          </w:tcPr>
          <w:p w14:paraId="4983E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FC90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8D8E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BCACB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5578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87EBB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929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90C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57868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3EFF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1FE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49F0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48F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15DA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DE1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67A62">
            <w:pPr>
              <w:widowControl/>
              <w:jc w:val="left"/>
              <w:rPr>
                <w:rFonts w:hint="eastAsia" w:ascii="仿宋" w:hAnsi="仿宋" w:eastAsia="仿宋" w:cs="仿宋"/>
                <w:color w:val="auto"/>
                <w:kern w:val="0"/>
                <w:sz w:val="24"/>
              </w:rPr>
            </w:pPr>
          </w:p>
        </w:tc>
        <w:tc>
          <w:tcPr>
            <w:tcW w:w="1560" w:type="dxa"/>
            <w:vAlign w:val="center"/>
          </w:tcPr>
          <w:p w14:paraId="126439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DE01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9E17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F76F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CC77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D11F0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CE5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08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57CC4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7A63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07B7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AA3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0F51C5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69E29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2D0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63027">
            <w:pPr>
              <w:widowControl/>
              <w:jc w:val="left"/>
              <w:rPr>
                <w:rFonts w:hint="eastAsia" w:ascii="仿宋" w:hAnsi="仿宋" w:eastAsia="仿宋" w:cs="仿宋"/>
                <w:color w:val="auto"/>
                <w:kern w:val="0"/>
                <w:sz w:val="24"/>
              </w:rPr>
            </w:pPr>
          </w:p>
        </w:tc>
        <w:tc>
          <w:tcPr>
            <w:tcW w:w="1560" w:type="dxa"/>
            <w:vAlign w:val="center"/>
          </w:tcPr>
          <w:p w14:paraId="5380F8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5FE9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F881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081B41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20D9B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29B6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CCD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043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9E04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EBFF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AE33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6F483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91C0E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E7A6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3A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0D2A7">
            <w:pPr>
              <w:widowControl/>
              <w:jc w:val="left"/>
              <w:rPr>
                <w:rFonts w:hint="eastAsia" w:ascii="仿宋" w:hAnsi="仿宋" w:eastAsia="仿宋" w:cs="仿宋"/>
                <w:color w:val="auto"/>
                <w:kern w:val="0"/>
                <w:sz w:val="24"/>
              </w:rPr>
            </w:pPr>
          </w:p>
        </w:tc>
        <w:tc>
          <w:tcPr>
            <w:tcW w:w="1560" w:type="dxa"/>
            <w:vAlign w:val="center"/>
          </w:tcPr>
          <w:p w14:paraId="2AF28D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648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AB77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26C93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6C0B4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737E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E5F6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382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3BFDA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BE06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745F88F">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BE3807A">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795F4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50BCC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ECD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DF05E">
            <w:pPr>
              <w:widowControl/>
              <w:jc w:val="left"/>
              <w:rPr>
                <w:rFonts w:hint="eastAsia" w:ascii="仿宋" w:hAnsi="仿宋" w:eastAsia="仿宋" w:cs="仿宋"/>
                <w:color w:val="auto"/>
                <w:kern w:val="0"/>
                <w:sz w:val="24"/>
              </w:rPr>
            </w:pPr>
          </w:p>
        </w:tc>
        <w:tc>
          <w:tcPr>
            <w:tcW w:w="1560" w:type="dxa"/>
            <w:vAlign w:val="center"/>
          </w:tcPr>
          <w:p w14:paraId="3AB43C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8FF7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D1B2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7CD567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627E59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5AD3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638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B5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B778A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82D86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386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B54C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AB04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1BA71C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4190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038E2">
            <w:pPr>
              <w:widowControl/>
              <w:jc w:val="left"/>
              <w:rPr>
                <w:rFonts w:hint="eastAsia" w:ascii="仿宋" w:hAnsi="仿宋" w:eastAsia="仿宋" w:cs="仿宋"/>
                <w:color w:val="auto"/>
                <w:kern w:val="0"/>
                <w:sz w:val="24"/>
              </w:rPr>
            </w:pPr>
          </w:p>
        </w:tc>
        <w:tc>
          <w:tcPr>
            <w:tcW w:w="1560" w:type="dxa"/>
            <w:vAlign w:val="center"/>
          </w:tcPr>
          <w:p w14:paraId="54DD2E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711B1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38F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D677D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3F02C8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1B509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4F8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24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0943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B7EC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1764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0E2FD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6230D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F1F1C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ECCA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180DF">
            <w:pPr>
              <w:widowControl/>
              <w:jc w:val="left"/>
              <w:rPr>
                <w:rFonts w:hint="eastAsia" w:ascii="仿宋" w:hAnsi="仿宋" w:eastAsia="仿宋" w:cs="仿宋"/>
                <w:color w:val="auto"/>
                <w:kern w:val="0"/>
                <w:sz w:val="24"/>
              </w:rPr>
            </w:pPr>
          </w:p>
        </w:tc>
        <w:tc>
          <w:tcPr>
            <w:tcW w:w="1560" w:type="dxa"/>
            <w:vAlign w:val="center"/>
          </w:tcPr>
          <w:p w14:paraId="4A5752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B433B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1F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CBC38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0DF77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5C200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1B04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CDD0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D501D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94861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AB870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942B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81D2F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BFD1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9472DA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CB02F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0C52D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2F699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1C9D1C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378775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AA2E2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9F7FB80">
      <w:pPr>
        <w:widowControl/>
        <w:jc w:val="left"/>
        <w:rPr>
          <w:rFonts w:hint="eastAsia" w:ascii="仿宋" w:hAnsi="仿宋" w:eastAsia="仿宋" w:cs="仿宋"/>
          <w:color w:val="auto"/>
          <w:kern w:val="0"/>
          <w:sz w:val="24"/>
        </w:rPr>
      </w:pPr>
    </w:p>
    <w:p w14:paraId="480E185C">
      <w:pPr>
        <w:widowControl/>
        <w:jc w:val="left"/>
        <w:rPr>
          <w:rFonts w:hint="eastAsia" w:ascii="仿宋" w:hAnsi="仿宋" w:eastAsia="仿宋" w:cs="仿宋"/>
          <w:color w:val="auto"/>
          <w:kern w:val="0"/>
          <w:sz w:val="24"/>
        </w:rPr>
      </w:pPr>
    </w:p>
    <w:p w14:paraId="3A9B82D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488DF5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394977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1C064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99C30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16C18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AE512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AA60E8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0CA04C5E">
      <w:pPr>
        <w:widowControl/>
        <w:jc w:val="left"/>
        <w:rPr>
          <w:rFonts w:hint="eastAsia" w:ascii="仿宋" w:hAnsi="仿宋" w:eastAsia="仿宋" w:cs="仿宋"/>
          <w:color w:val="auto"/>
          <w:kern w:val="0"/>
          <w:sz w:val="18"/>
          <w:szCs w:val="18"/>
        </w:rPr>
      </w:pPr>
    </w:p>
    <w:p w14:paraId="13F47124">
      <w:pPr>
        <w:widowControl/>
        <w:jc w:val="left"/>
        <w:rPr>
          <w:rFonts w:hint="eastAsia" w:ascii="仿宋" w:hAnsi="仿宋" w:eastAsia="仿宋" w:cs="仿宋"/>
          <w:color w:val="auto"/>
          <w:kern w:val="0"/>
          <w:sz w:val="18"/>
          <w:szCs w:val="18"/>
        </w:rPr>
      </w:pPr>
    </w:p>
    <w:p w14:paraId="7034DFB3">
      <w:pPr>
        <w:widowControl/>
        <w:jc w:val="left"/>
        <w:rPr>
          <w:rFonts w:hint="eastAsia" w:ascii="仿宋" w:hAnsi="仿宋" w:eastAsia="仿宋" w:cs="仿宋"/>
          <w:color w:val="auto"/>
          <w:kern w:val="0"/>
          <w:sz w:val="18"/>
          <w:szCs w:val="18"/>
        </w:rPr>
      </w:pPr>
    </w:p>
    <w:p w14:paraId="6F18327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32A352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B6A582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5718D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1FA4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68DFDC6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3193F7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5977E2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538B47F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00211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4E67BA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9139D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D61BFD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1B8D11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BDC340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CE34D2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425848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1F647F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4BFB934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23377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F46DA3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79139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454A7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75C8C0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302710D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34EC291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B9452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7392F9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FAB4EB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C99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5225F6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80A405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1D6956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34112C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33D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7BD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43DDE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F3262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132A7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2913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BC0D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71BB0">
            <w:pPr>
              <w:widowControl/>
              <w:jc w:val="left"/>
              <w:rPr>
                <w:rFonts w:hint="eastAsia" w:ascii="仿宋" w:hAnsi="仿宋" w:eastAsia="仿宋" w:cs="仿宋"/>
                <w:color w:val="auto"/>
                <w:kern w:val="0"/>
                <w:sz w:val="24"/>
              </w:rPr>
            </w:pPr>
          </w:p>
        </w:tc>
        <w:tc>
          <w:tcPr>
            <w:tcW w:w="1025" w:type="dxa"/>
            <w:vMerge w:val="continue"/>
            <w:vAlign w:val="center"/>
          </w:tcPr>
          <w:p w14:paraId="25B9C082">
            <w:pPr>
              <w:widowControl/>
              <w:jc w:val="left"/>
              <w:rPr>
                <w:rFonts w:hint="eastAsia" w:ascii="仿宋" w:hAnsi="仿宋" w:eastAsia="仿宋" w:cs="仿宋"/>
                <w:color w:val="auto"/>
                <w:kern w:val="0"/>
                <w:sz w:val="24"/>
              </w:rPr>
            </w:pPr>
          </w:p>
        </w:tc>
        <w:tc>
          <w:tcPr>
            <w:tcW w:w="2836" w:type="dxa"/>
            <w:vMerge w:val="continue"/>
            <w:vAlign w:val="center"/>
          </w:tcPr>
          <w:p w14:paraId="51839F64">
            <w:pPr>
              <w:widowControl/>
              <w:jc w:val="left"/>
              <w:rPr>
                <w:rFonts w:hint="eastAsia" w:ascii="仿宋" w:hAnsi="仿宋" w:eastAsia="仿宋" w:cs="仿宋"/>
                <w:color w:val="auto"/>
                <w:kern w:val="0"/>
                <w:sz w:val="24"/>
              </w:rPr>
            </w:pPr>
          </w:p>
        </w:tc>
        <w:tc>
          <w:tcPr>
            <w:tcW w:w="606" w:type="dxa"/>
            <w:vAlign w:val="center"/>
          </w:tcPr>
          <w:p w14:paraId="584CAE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0EED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E367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9DB26">
            <w:pPr>
              <w:widowControl/>
              <w:jc w:val="left"/>
              <w:rPr>
                <w:rFonts w:hint="eastAsia" w:ascii="仿宋" w:hAnsi="仿宋" w:eastAsia="仿宋" w:cs="仿宋"/>
                <w:color w:val="auto"/>
                <w:kern w:val="0"/>
                <w:sz w:val="24"/>
              </w:rPr>
            </w:pPr>
          </w:p>
        </w:tc>
        <w:tc>
          <w:tcPr>
            <w:tcW w:w="1025" w:type="dxa"/>
            <w:vMerge w:val="continue"/>
            <w:vAlign w:val="center"/>
          </w:tcPr>
          <w:p w14:paraId="6D271F99">
            <w:pPr>
              <w:widowControl/>
              <w:jc w:val="left"/>
              <w:rPr>
                <w:rFonts w:hint="eastAsia" w:ascii="仿宋" w:hAnsi="仿宋" w:eastAsia="仿宋" w:cs="仿宋"/>
                <w:color w:val="auto"/>
                <w:kern w:val="0"/>
                <w:sz w:val="24"/>
              </w:rPr>
            </w:pPr>
          </w:p>
        </w:tc>
        <w:tc>
          <w:tcPr>
            <w:tcW w:w="2836" w:type="dxa"/>
            <w:vMerge w:val="continue"/>
            <w:vAlign w:val="center"/>
          </w:tcPr>
          <w:p w14:paraId="533B0CFC">
            <w:pPr>
              <w:widowControl/>
              <w:jc w:val="left"/>
              <w:rPr>
                <w:rFonts w:hint="eastAsia" w:ascii="仿宋" w:hAnsi="仿宋" w:eastAsia="仿宋" w:cs="仿宋"/>
                <w:color w:val="auto"/>
                <w:kern w:val="0"/>
                <w:sz w:val="24"/>
              </w:rPr>
            </w:pPr>
          </w:p>
        </w:tc>
        <w:tc>
          <w:tcPr>
            <w:tcW w:w="606" w:type="dxa"/>
            <w:vAlign w:val="center"/>
          </w:tcPr>
          <w:p w14:paraId="574EA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0B9E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56D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54F47F">
            <w:pPr>
              <w:widowControl/>
              <w:jc w:val="left"/>
              <w:rPr>
                <w:rFonts w:hint="eastAsia" w:ascii="仿宋" w:hAnsi="仿宋" w:eastAsia="仿宋" w:cs="仿宋"/>
                <w:color w:val="auto"/>
                <w:kern w:val="0"/>
                <w:sz w:val="24"/>
              </w:rPr>
            </w:pPr>
          </w:p>
        </w:tc>
        <w:tc>
          <w:tcPr>
            <w:tcW w:w="1025" w:type="dxa"/>
            <w:vMerge w:val="restart"/>
            <w:vAlign w:val="center"/>
          </w:tcPr>
          <w:p w14:paraId="31EEA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3830C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413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5C8D7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FC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8364A">
            <w:pPr>
              <w:widowControl/>
              <w:jc w:val="left"/>
              <w:rPr>
                <w:rFonts w:hint="eastAsia" w:ascii="仿宋" w:hAnsi="仿宋" w:eastAsia="仿宋" w:cs="仿宋"/>
                <w:color w:val="auto"/>
                <w:kern w:val="0"/>
                <w:sz w:val="24"/>
              </w:rPr>
            </w:pPr>
          </w:p>
        </w:tc>
        <w:tc>
          <w:tcPr>
            <w:tcW w:w="1025" w:type="dxa"/>
            <w:vMerge w:val="continue"/>
            <w:vAlign w:val="center"/>
          </w:tcPr>
          <w:p w14:paraId="75B39938">
            <w:pPr>
              <w:widowControl/>
              <w:jc w:val="left"/>
              <w:rPr>
                <w:rFonts w:hint="eastAsia" w:ascii="仿宋" w:hAnsi="仿宋" w:eastAsia="仿宋" w:cs="仿宋"/>
                <w:color w:val="auto"/>
                <w:kern w:val="0"/>
                <w:sz w:val="24"/>
              </w:rPr>
            </w:pPr>
          </w:p>
        </w:tc>
        <w:tc>
          <w:tcPr>
            <w:tcW w:w="2836" w:type="dxa"/>
            <w:vMerge w:val="continue"/>
            <w:vAlign w:val="center"/>
          </w:tcPr>
          <w:p w14:paraId="296FE0F7">
            <w:pPr>
              <w:widowControl/>
              <w:jc w:val="left"/>
              <w:rPr>
                <w:rFonts w:hint="eastAsia" w:ascii="仿宋" w:hAnsi="仿宋" w:eastAsia="仿宋" w:cs="仿宋"/>
                <w:color w:val="auto"/>
                <w:kern w:val="0"/>
                <w:sz w:val="24"/>
              </w:rPr>
            </w:pPr>
          </w:p>
        </w:tc>
        <w:tc>
          <w:tcPr>
            <w:tcW w:w="606" w:type="dxa"/>
            <w:vAlign w:val="center"/>
          </w:tcPr>
          <w:p w14:paraId="6385F6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51A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637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1FB52">
            <w:pPr>
              <w:widowControl/>
              <w:jc w:val="left"/>
              <w:rPr>
                <w:rFonts w:hint="eastAsia" w:ascii="仿宋" w:hAnsi="仿宋" w:eastAsia="仿宋" w:cs="仿宋"/>
                <w:color w:val="auto"/>
                <w:kern w:val="0"/>
                <w:sz w:val="24"/>
              </w:rPr>
            </w:pPr>
          </w:p>
        </w:tc>
        <w:tc>
          <w:tcPr>
            <w:tcW w:w="1025" w:type="dxa"/>
            <w:vMerge w:val="continue"/>
            <w:vAlign w:val="center"/>
          </w:tcPr>
          <w:p w14:paraId="0282F7B7">
            <w:pPr>
              <w:widowControl/>
              <w:jc w:val="left"/>
              <w:rPr>
                <w:rFonts w:hint="eastAsia" w:ascii="仿宋" w:hAnsi="仿宋" w:eastAsia="仿宋" w:cs="仿宋"/>
                <w:color w:val="auto"/>
                <w:kern w:val="0"/>
                <w:sz w:val="24"/>
              </w:rPr>
            </w:pPr>
          </w:p>
        </w:tc>
        <w:tc>
          <w:tcPr>
            <w:tcW w:w="2836" w:type="dxa"/>
            <w:vMerge w:val="continue"/>
            <w:vAlign w:val="center"/>
          </w:tcPr>
          <w:p w14:paraId="1A0A96B0">
            <w:pPr>
              <w:widowControl/>
              <w:jc w:val="left"/>
              <w:rPr>
                <w:rFonts w:hint="eastAsia" w:ascii="仿宋" w:hAnsi="仿宋" w:eastAsia="仿宋" w:cs="仿宋"/>
                <w:color w:val="auto"/>
                <w:kern w:val="0"/>
                <w:sz w:val="24"/>
              </w:rPr>
            </w:pPr>
          </w:p>
        </w:tc>
        <w:tc>
          <w:tcPr>
            <w:tcW w:w="606" w:type="dxa"/>
            <w:vAlign w:val="center"/>
          </w:tcPr>
          <w:p w14:paraId="73F7C9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312A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7B8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F1CAE6">
            <w:pPr>
              <w:widowControl/>
              <w:jc w:val="left"/>
              <w:rPr>
                <w:rFonts w:hint="eastAsia" w:ascii="仿宋" w:hAnsi="仿宋" w:eastAsia="仿宋" w:cs="仿宋"/>
                <w:color w:val="auto"/>
                <w:kern w:val="0"/>
                <w:sz w:val="24"/>
              </w:rPr>
            </w:pPr>
          </w:p>
        </w:tc>
        <w:tc>
          <w:tcPr>
            <w:tcW w:w="1025" w:type="dxa"/>
            <w:vMerge w:val="continue"/>
            <w:vAlign w:val="center"/>
          </w:tcPr>
          <w:p w14:paraId="0FF43E73">
            <w:pPr>
              <w:widowControl/>
              <w:jc w:val="left"/>
              <w:rPr>
                <w:rFonts w:hint="eastAsia" w:ascii="仿宋" w:hAnsi="仿宋" w:eastAsia="仿宋" w:cs="仿宋"/>
                <w:color w:val="auto"/>
                <w:kern w:val="0"/>
                <w:sz w:val="24"/>
              </w:rPr>
            </w:pPr>
          </w:p>
        </w:tc>
        <w:tc>
          <w:tcPr>
            <w:tcW w:w="2836" w:type="dxa"/>
            <w:vMerge w:val="restart"/>
            <w:vAlign w:val="center"/>
          </w:tcPr>
          <w:p w14:paraId="3EDB2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3936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AADE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96C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A96CA">
            <w:pPr>
              <w:widowControl/>
              <w:jc w:val="left"/>
              <w:rPr>
                <w:rFonts w:hint="eastAsia" w:ascii="仿宋" w:hAnsi="仿宋" w:eastAsia="仿宋" w:cs="仿宋"/>
                <w:color w:val="auto"/>
                <w:kern w:val="0"/>
                <w:sz w:val="24"/>
              </w:rPr>
            </w:pPr>
          </w:p>
        </w:tc>
        <w:tc>
          <w:tcPr>
            <w:tcW w:w="1025" w:type="dxa"/>
            <w:vMerge w:val="continue"/>
            <w:vAlign w:val="center"/>
          </w:tcPr>
          <w:p w14:paraId="7834DE9F">
            <w:pPr>
              <w:widowControl/>
              <w:jc w:val="left"/>
              <w:rPr>
                <w:rFonts w:hint="eastAsia" w:ascii="仿宋" w:hAnsi="仿宋" w:eastAsia="仿宋" w:cs="仿宋"/>
                <w:color w:val="auto"/>
                <w:kern w:val="0"/>
                <w:sz w:val="24"/>
              </w:rPr>
            </w:pPr>
          </w:p>
        </w:tc>
        <w:tc>
          <w:tcPr>
            <w:tcW w:w="2836" w:type="dxa"/>
            <w:vMerge w:val="continue"/>
            <w:vAlign w:val="center"/>
          </w:tcPr>
          <w:p w14:paraId="603268F9">
            <w:pPr>
              <w:widowControl/>
              <w:jc w:val="left"/>
              <w:rPr>
                <w:rFonts w:hint="eastAsia" w:ascii="仿宋" w:hAnsi="仿宋" w:eastAsia="仿宋" w:cs="仿宋"/>
                <w:color w:val="auto"/>
                <w:kern w:val="0"/>
                <w:sz w:val="24"/>
              </w:rPr>
            </w:pPr>
          </w:p>
        </w:tc>
        <w:tc>
          <w:tcPr>
            <w:tcW w:w="606" w:type="dxa"/>
            <w:vAlign w:val="center"/>
          </w:tcPr>
          <w:p w14:paraId="291F55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A85FC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73B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7D02B">
            <w:pPr>
              <w:widowControl/>
              <w:jc w:val="left"/>
              <w:rPr>
                <w:rFonts w:hint="eastAsia" w:ascii="仿宋" w:hAnsi="仿宋" w:eastAsia="仿宋" w:cs="仿宋"/>
                <w:color w:val="auto"/>
                <w:kern w:val="0"/>
                <w:sz w:val="24"/>
              </w:rPr>
            </w:pPr>
          </w:p>
        </w:tc>
        <w:tc>
          <w:tcPr>
            <w:tcW w:w="1025" w:type="dxa"/>
            <w:vMerge w:val="continue"/>
            <w:vAlign w:val="center"/>
          </w:tcPr>
          <w:p w14:paraId="25FD9A64">
            <w:pPr>
              <w:widowControl/>
              <w:jc w:val="left"/>
              <w:rPr>
                <w:rFonts w:hint="eastAsia" w:ascii="仿宋" w:hAnsi="仿宋" w:eastAsia="仿宋" w:cs="仿宋"/>
                <w:color w:val="auto"/>
                <w:kern w:val="0"/>
                <w:sz w:val="24"/>
              </w:rPr>
            </w:pPr>
          </w:p>
        </w:tc>
        <w:tc>
          <w:tcPr>
            <w:tcW w:w="2836" w:type="dxa"/>
            <w:vMerge w:val="continue"/>
            <w:vAlign w:val="center"/>
          </w:tcPr>
          <w:p w14:paraId="72395B8D">
            <w:pPr>
              <w:widowControl/>
              <w:jc w:val="left"/>
              <w:rPr>
                <w:rFonts w:hint="eastAsia" w:ascii="仿宋" w:hAnsi="仿宋" w:eastAsia="仿宋" w:cs="仿宋"/>
                <w:color w:val="auto"/>
                <w:kern w:val="0"/>
                <w:sz w:val="24"/>
              </w:rPr>
            </w:pPr>
          </w:p>
        </w:tc>
        <w:tc>
          <w:tcPr>
            <w:tcW w:w="606" w:type="dxa"/>
            <w:vAlign w:val="center"/>
          </w:tcPr>
          <w:p w14:paraId="31882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9C1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F2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DB9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C0E8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88439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3B1DF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3F41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805232">
            <w:pPr>
              <w:widowControl/>
              <w:jc w:val="left"/>
              <w:rPr>
                <w:rFonts w:hint="eastAsia" w:ascii="仿宋" w:hAnsi="仿宋" w:eastAsia="仿宋" w:cs="仿宋"/>
                <w:color w:val="auto"/>
                <w:kern w:val="0"/>
                <w:sz w:val="24"/>
              </w:rPr>
            </w:pPr>
          </w:p>
        </w:tc>
        <w:tc>
          <w:tcPr>
            <w:tcW w:w="2836" w:type="dxa"/>
            <w:vMerge w:val="continue"/>
            <w:vAlign w:val="center"/>
          </w:tcPr>
          <w:p w14:paraId="309D3443">
            <w:pPr>
              <w:widowControl/>
              <w:jc w:val="left"/>
              <w:rPr>
                <w:rFonts w:hint="eastAsia" w:ascii="仿宋" w:hAnsi="仿宋" w:eastAsia="仿宋" w:cs="仿宋"/>
                <w:color w:val="auto"/>
                <w:kern w:val="0"/>
                <w:sz w:val="24"/>
              </w:rPr>
            </w:pPr>
          </w:p>
        </w:tc>
        <w:tc>
          <w:tcPr>
            <w:tcW w:w="606" w:type="dxa"/>
            <w:vAlign w:val="center"/>
          </w:tcPr>
          <w:p w14:paraId="440400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8CB24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04C9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DCED6B">
            <w:pPr>
              <w:widowControl/>
              <w:jc w:val="left"/>
              <w:rPr>
                <w:rFonts w:hint="eastAsia" w:ascii="仿宋" w:hAnsi="仿宋" w:eastAsia="仿宋" w:cs="仿宋"/>
                <w:color w:val="auto"/>
                <w:kern w:val="0"/>
                <w:sz w:val="24"/>
              </w:rPr>
            </w:pPr>
          </w:p>
        </w:tc>
        <w:tc>
          <w:tcPr>
            <w:tcW w:w="2836" w:type="dxa"/>
            <w:vMerge w:val="continue"/>
            <w:vAlign w:val="center"/>
          </w:tcPr>
          <w:p w14:paraId="64A11EEC">
            <w:pPr>
              <w:widowControl/>
              <w:jc w:val="left"/>
              <w:rPr>
                <w:rFonts w:hint="eastAsia" w:ascii="仿宋" w:hAnsi="仿宋" w:eastAsia="仿宋" w:cs="仿宋"/>
                <w:color w:val="auto"/>
                <w:kern w:val="0"/>
                <w:sz w:val="24"/>
              </w:rPr>
            </w:pPr>
          </w:p>
        </w:tc>
        <w:tc>
          <w:tcPr>
            <w:tcW w:w="606" w:type="dxa"/>
            <w:vAlign w:val="center"/>
          </w:tcPr>
          <w:p w14:paraId="281C8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5F38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1E415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2767D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14E5CE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DED7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99945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5E63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83D4A1">
            <w:pPr>
              <w:widowControl/>
              <w:jc w:val="left"/>
              <w:rPr>
                <w:rFonts w:hint="eastAsia" w:ascii="仿宋" w:hAnsi="仿宋" w:eastAsia="仿宋" w:cs="仿宋"/>
                <w:color w:val="auto"/>
                <w:kern w:val="0"/>
                <w:sz w:val="24"/>
              </w:rPr>
            </w:pPr>
          </w:p>
        </w:tc>
        <w:tc>
          <w:tcPr>
            <w:tcW w:w="2836" w:type="dxa"/>
            <w:vMerge w:val="continue"/>
            <w:vAlign w:val="center"/>
          </w:tcPr>
          <w:p w14:paraId="23D6D10D">
            <w:pPr>
              <w:widowControl/>
              <w:jc w:val="left"/>
              <w:rPr>
                <w:rFonts w:hint="eastAsia" w:ascii="仿宋" w:hAnsi="仿宋" w:eastAsia="仿宋" w:cs="仿宋"/>
                <w:color w:val="auto"/>
                <w:kern w:val="0"/>
                <w:sz w:val="24"/>
              </w:rPr>
            </w:pPr>
          </w:p>
        </w:tc>
        <w:tc>
          <w:tcPr>
            <w:tcW w:w="606" w:type="dxa"/>
            <w:vAlign w:val="center"/>
          </w:tcPr>
          <w:p w14:paraId="1E47AB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94A7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B267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B91E8">
            <w:pPr>
              <w:widowControl/>
              <w:jc w:val="left"/>
              <w:rPr>
                <w:rFonts w:hint="eastAsia" w:ascii="仿宋" w:hAnsi="仿宋" w:eastAsia="仿宋" w:cs="仿宋"/>
                <w:color w:val="auto"/>
                <w:kern w:val="0"/>
                <w:sz w:val="24"/>
              </w:rPr>
            </w:pPr>
          </w:p>
        </w:tc>
        <w:tc>
          <w:tcPr>
            <w:tcW w:w="2836" w:type="dxa"/>
            <w:vMerge w:val="continue"/>
            <w:vAlign w:val="center"/>
          </w:tcPr>
          <w:p w14:paraId="1EFFEBB2">
            <w:pPr>
              <w:widowControl/>
              <w:jc w:val="left"/>
              <w:rPr>
                <w:rFonts w:hint="eastAsia" w:ascii="仿宋" w:hAnsi="仿宋" w:eastAsia="仿宋" w:cs="仿宋"/>
                <w:color w:val="auto"/>
                <w:kern w:val="0"/>
                <w:sz w:val="24"/>
              </w:rPr>
            </w:pPr>
          </w:p>
        </w:tc>
        <w:tc>
          <w:tcPr>
            <w:tcW w:w="606" w:type="dxa"/>
            <w:vAlign w:val="center"/>
          </w:tcPr>
          <w:p w14:paraId="30F8FB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7CB8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0CBB6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E1D3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38E4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64F33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10F1A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CEBC2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F1B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8A385">
            <w:pPr>
              <w:widowControl/>
              <w:jc w:val="left"/>
              <w:rPr>
                <w:rFonts w:hint="eastAsia" w:ascii="仿宋" w:hAnsi="仿宋" w:eastAsia="仿宋" w:cs="仿宋"/>
                <w:color w:val="auto"/>
                <w:kern w:val="0"/>
                <w:sz w:val="24"/>
              </w:rPr>
            </w:pPr>
          </w:p>
        </w:tc>
        <w:tc>
          <w:tcPr>
            <w:tcW w:w="1025" w:type="dxa"/>
            <w:vMerge w:val="continue"/>
            <w:vAlign w:val="center"/>
          </w:tcPr>
          <w:p w14:paraId="55ECA1A4">
            <w:pPr>
              <w:widowControl/>
              <w:jc w:val="left"/>
              <w:rPr>
                <w:rFonts w:hint="eastAsia" w:ascii="仿宋" w:hAnsi="仿宋" w:eastAsia="仿宋" w:cs="仿宋"/>
                <w:color w:val="auto"/>
                <w:kern w:val="0"/>
                <w:sz w:val="24"/>
              </w:rPr>
            </w:pPr>
          </w:p>
        </w:tc>
        <w:tc>
          <w:tcPr>
            <w:tcW w:w="2836" w:type="dxa"/>
            <w:vMerge w:val="continue"/>
            <w:vAlign w:val="center"/>
          </w:tcPr>
          <w:p w14:paraId="0EFFBD90">
            <w:pPr>
              <w:widowControl/>
              <w:jc w:val="left"/>
              <w:rPr>
                <w:rFonts w:hint="eastAsia" w:ascii="仿宋" w:hAnsi="仿宋" w:eastAsia="仿宋" w:cs="仿宋"/>
                <w:color w:val="auto"/>
                <w:kern w:val="0"/>
                <w:sz w:val="24"/>
              </w:rPr>
            </w:pPr>
          </w:p>
        </w:tc>
        <w:tc>
          <w:tcPr>
            <w:tcW w:w="606" w:type="dxa"/>
            <w:vAlign w:val="center"/>
          </w:tcPr>
          <w:p w14:paraId="5D39A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7B38F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8F4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5246D">
            <w:pPr>
              <w:widowControl/>
              <w:jc w:val="left"/>
              <w:rPr>
                <w:rFonts w:hint="eastAsia" w:ascii="仿宋" w:hAnsi="仿宋" w:eastAsia="仿宋" w:cs="仿宋"/>
                <w:color w:val="auto"/>
                <w:kern w:val="0"/>
                <w:sz w:val="24"/>
              </w:rPr>
            </w:pPr>
          </w:p>
        </w:tc>
        <w:tc>
          <w:tcPr>
            <w:tcW w:w="1025" w:type="dxa"/>
            <w:vMerge w:val="continue"/>
            <w:vAlign w:val="center"/>
          </w:tcPr>
          <w:p w14:paraId="05D7481F">
            <w:pPr>
              <w:widowControl/>
              <w:jc w:val="left"/>
              <w:rPr>
                <w:rFonts w:hint="eastAsia" w:ascii="仿宋" w:hAnsi="仿宋" w:eastAsia="仿宋" w:cs="仿宋"/>
                <w:color w:val="auto"/>
                <w:kern w:val="0"/>
                <w:sz w:val="24"/>
              </w:rPr>
            </w:pPr>
          </w:p>
        </w:tc>
        <w:tc>
          <w:tcPr>
            <w:tcW w:w="2836" w:type="dxa"/>
            <w:vMerge w:val="continue"/>
            <w:vAlign w:val="center"/>
          </w:tcPr>
          <w:p w14:paraId="11DC607F">
            <w:pPr>
              <w:widowControl/>
              <w:jc w:val="left"/>
              <w:rPr>
                <w:rFonts w:hint="eastAsia" w:ascii="仿宋" w:hAnsi="仿宋" w:eastAsia="仿宋" w:cs="仿宋"/>
                <w:color w:val="auto"/>
                <w:kern w:val="0"/>
                <w:sz w:val="24"/>
              </w:rPr>
            </w:pPr>
          </w:p>
        </w:tc>
        <w:tc>
          <w:tcPr>
            <w:tcW w:w="606" w:type="dxa"/>
            <w:vAlign w:val="center"/>
          </w:tcPr>
          <w:p w14:paraId="6B4AD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0BE69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EB3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4A29CA">
            <w:pPr>
              <w:widowControl/>
              <w:jc w:val="left"/>
              <w:rPr>
                <w:rFonts w:hint="eastAsia" w:ascii="仿宋" w:hAnsi="仿宋" w:eastAsia="仿宋" w:cs="仿宋"/>
                <w:color w:val="auto"/>
                <w:kern w:val="0"/>
                <w:sz w:val="24"/>
              </w:rPr>
            </w:pPr>
          </w:p>
        </w:tc>
        <w:tc>
          <w:tcPr>
            <w:tcW w:w="1025" w:type="dxa"/>
            <w:vMerge w:val="restart"/>
            <w:vAlign w:val="center"/>
          </w:tcPr>
          <w:p w14:paraId="12F8C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4BADB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41073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2783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E25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33FA9">
            <w:pPr>
              <w:widowControl/>
              <w:jc w:val="left"/>
              <w:rPr>
                <w:rFonts w:hint="eastAsia" w:ascii="仿宋" w:hAnsi="仿宋" w:eastAsia="仿宋" w:cs="仿宋"/>
                <w:color w:val="auto"/>
                <w:kern w:val="0"/>
                <w:sz w:val="24"/>
              </w:rPr>
            </w:pPr>
          </w:p>
        </w:tc>
        <w:tc>
          <w:tcPr>
            <w:tcW w:w="1025" w:type="dxa"/>
            <w:vMerge w:val="continue"/>
            <w:vAlign w:val="center"/>
          </w:tcPr>
          <w:p w14:paraId="5B6DF11E">
            <w:pPr>
              <w:widowControl/>
              <w:jc w:val="left"/>
              <w:rPr>
                <w:rFonts w:hint="eastAsia" w:ascii="仿宋" w:hAnsi="仿宋" w:eastAsia="仿宋" w:cs="仿宋"/>
                <w:color w:val="auto"/>
                <w:kern w:val="0"/>
                <w:sz w:val="24"/>
              </w:rPr>
            </w:pPr>
          </w:p>
        </w:tc>
        <w:tc>
          <w:tcPr>
            <w:tcW w:w="2836" w:type="dxa"/>
            <w:vMerge w:val="continue"/>
            <w:vAlign w:val="center"/>
          </w:tcPr>
          <w:p w14:paraId="208537DA">
            <w:pPr>
              <w:widowControl/>
              <w:jc w:val="left"/>
              <w:rPr>
                <w:rFonts w:hint="eastAsia" w:ascii="仿宋" w:hAnsi="仿宋" w:eastAsia="仿宋" w:cs="仿宋"/>
                <w:color w:val="auto"/>
                <w:kern w:val="0"/>
                <w:sz w:val="24"/>
              </w:rPr>
            </w:pPr>
          </w:p>
        </w:tc>
        <w:tc>
          <w:tcPr>
            <w:tcW w:w="606" w:type="dxa"/>
            <w:vAlign w:val="center"/>
          </w:tcPr>
          <w:p w14:paraId="3858F2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1CD0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7B13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D2CC5">
            <w:pPr>
              <w:widowControl/>
              <w:jc w:val="left"/>
              <w:rPr>
                <w:rFonts w:hint="eastAsia" w:ascii="仿宋" w:hAnsi="仿宋" w:eastAsia="仿宋" w:cs="仿宋"/>
                <w:color w:val="auto"/>
                <w:kern w:val="0"/>
                <w:sz w:val="24"/>
              </w:rPr>
            </w:pPr>
          </w:p>
        </w:tc>
        <w:tc>
          <w:tcPr>
            <w:tcW w:w="1025" w:type="dxa"/>
            <w:vMerge w:val="continue"/>
            <w:vAlign w:val="center"/>
          </w:tcPr>
          <w:p w14:paraId="62101764">
            <w:pPr>
              <w:widowControl/>
              <w:jc w:val="left"/>
              <w:rPr>
                <w:rFonts w:hint="eastAsia" w:ascii="仿宋" w:hAnsi="仿宋" w:eastAsia="仿宋" w:cs="仿宋"/>
                <w:color w:val="auto"/>
                <w:kern w:val="0"/>
                <w:sz w:val="24"/>
              </w:rPr>
            </w:pPr>
          </w:p>
        </w:tc>
        <w:tc>
          <w:tcPr>
            <w:tcW w:w="2836" w:type="dxa"/>
            <w:vMerge w:val="continue"/>
            <w:vAlign w:val="center"/>
          </w:tcPr>
          <w:p w14:paraId="0AEAD6E9">
            <w:pPr>
              <w:widowControl/>
              <w:jc w:val="left"/>
              <w:rPr>
                <w:rFonts w:hint="eastAsia" w:ascii="仿宋" w:hAnsi="仿宋" w:eastAsia="仿宋" w:cs="仿宋"/>
                <w:color w:val="auto"/>
                <w:kern w:val="0"/>
                <w:sz w:val="24"/>
              </w:rPr>
            </w:pPr>
          </w:p>
        </w:tc>
        <w:tc>
          <w:tcPr>
            <w:tcW w:w="606" w:type="dxa"/>
            <w:vAlign w:val="center"/>
          </w:tcPr>
          <w:p w14:paraId="19DE9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1B6C3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449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26D14">
            <w:pPr>
              <w:widowControl/>
              <w:jc w:val="left"/>
              <w:rPr>
                <w:rFonts w:hint="eastAsia" w:ascii="仿宋" w:hAnsi="仿宋" w:eastAsia="仿宋" w:cs="仿宋"/>
                <w:color w:val="auto"/>
                <w:kern w:val="0"/>
                <w:sz w:val="24"/>
              </w:rPr>
            </w:pPr>
          </w:p>
        </w:tc>
        <w:tc>
          <w:tcPr>
            <w:tcW w:w="1025" w:type="dxa"/>
            <w:vMerge w:val="restart"/>
            <w:vAlign w:val="center"/>
          </w:tcPr>
          <w:p w14:paraId="67BA0F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2E4F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C0357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0AF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F5E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22A6E7">
            <w:pPr>
              <w:widowControl/>
              <w:jc w:val="left"/>
              <w:rPr>
                <w:rFonts w:hint="eastAsia" w:ascii="仿宋" w:hAnsi="仿宋" w:eastAsia="仿宋" w:cs="仿宋"/>
                <w:color w:val="auto"/>
                <w:kern w:val="0"/>
                <w:sz w:val="24"/>
              </w:rPr>
            </w:pPr>
          </w:p>
        </w:tc>
        <w:tc>
          <w:tcPr>
            <w:tcW w:w="1025" w:type="dxa"/>
            <w:vMerge w:val="continue"/>
            <w:vAlign w:val="center"/>
          </w:tcPr>
          <w:p w14:paraId="6B6E3AB9">
            <w:pPr>
              <w:widowControl/>
              <w:jc w:val="left"/>
              <w:rPr>
                <w:rFonts w:hint="eastAsia" w:ascii="仿宋" w:hAnsi="仿宋" w:eastAsia="仿宋" w:cs="仿宋"/>
                <w:color w:val="auto"/>
                <w:kern w:val="0"/>
                <w:sz w:val="24"/>
              </w:rPr>
            </w:pPr>
          </w:p>
        </w:tc>
        <w:tc>
          <w:tcPr>
            <w:tcW w:w="2836" w:type="dxa"/>
            <w:vMerge w:val="continue"/>
            <w:vAlign w:val="center"/>
          </w:tcPr>
          <w:p w14:paraId="1B9BC2D7">
            <w:pPr>
              <w:widowControl/>
              <w:jc w:val="left"/>
              <w:rPr>
                <w:rFonts w:hint="eastAsia" w:ascii="仿宋" w:hAnsi="仿宋" w:eastAsia="仿宋" w:cs="仿宋"/>
                <w:color w:val="auto"/>
                <w:kern w:val="0"/>
                <w:sz w:val="24"/>
              </w:rPr>
            </w:pPr>
          </w:p>
        </w:tc>
        <w:tc>
          <w:tcPr>
            <w:tcW w:w="606" w:type="dxa"/>
            <w:vAlign w:val="center"/>
          </w:tcPr>
          <w:p w14:paraId="55345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E046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5E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C8ACE">
            <w:pPr>
              <w:widowControl/>
              <w:jc w:val="left"/>
              <w:rPr>
                <w:rFonts w:hint="eastAsia" w:ascii="仿宋" w:hAnsi="仿宋" w:eastAsia="仿宋" w:cs="仿宋"/>
                <w:color w:val="auto"/>
                <w:kern w:val="0"/>
                <w:sz w:val="24"/>
              </w:rPr>
            </w:pPr>
          </w:p>
        </w:tc>
        <w:tc>
          <w:tcPr>
            <w:tcW w:w="1025" w:type="dxa"/>
            <w:vMerge w:val="continue"/>
            <w:vAlign w:val="center"/>
          </w:tcPr>
          <w:p w14:paraId="46811711">
            <w:pPr>
              <w:widowControl/>
              <w:jc w:val="left"/>
              <w:rPr>
                <w:rFonts w:hint="eastAsia" w:ascii="仿宋" w:hAnsi="仿宋" w:eastAsia="仿宋" w:cs="仿宋"/>
                <w:color w:val="auto"/>
                <w:kern w:val="0"/>
                <w:sz w:val="24"/>
              </w:rPr>
            </w:pPr>
          </w:p>
        </w:tc>
        <w:tc>
          <w:tcPr>
            <w:tcW w:w="2836" w:type="dxa"/>
            <w:vMerge w:val="continue"/>
            <w:vAlign w:val="center"/>
          </w:tcPr>
          <w:p w14:paraId="18F7BD23">
            <w:pPr>
              <w:widowControl/>
              <w:jc w:val="left"/>
              <w:rPr>
                <w:rFonts w:hint="eastAsia" w:ascii="仿宋" w:hAnsi="仿宋" w:eastAsia="仿宋" w:cs="仿宋"/>
                <w:color w:val="auto"/>
                <w:kern w:val="0"/>
                <w:sz w:val="24"/>
              </w:rPr>
            </w:pPr>
          </w:p>
        </w:tc>
        <w:tc>
          <w:tcPr>
            <w:tcW w:w="606" w:type="dxa"/>
            <w:vAlign w:val="center"/>
          </w:tcPr>
          <w:p w14:paraId="77A7DD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A4F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582130CA">
      <w:pPr>
        <w:rPr>
          <w:rFonts w:hint="eastAsia" w:ascii="仿宋" w:hAnsi="仿宋" w:eastAsia="仿宋" w:cs="仿宋"/>
          <w:color w:val="auto"/>
          <w:sz w:val="24"/>
        </w:rPr>
      </w:pPr>
    </w:p>
    <w:p w14:paraId="2F044E7E">
      <w:pPr>
        <w:ind w:firstLine="420" w:firstLineChars="200"/>
        <w:rPr>
          <w:rFonts w:hint="eastAsia" w:ascii="仿宋" w:hAnsi="仿宋" w:eastAsia="仿宋" w:cs="仿宋"/>
          <w:color w:val="auto"/>
        </w:rPr>
      </w:pPr>
    </w:p>
    <w:p w14:paraId="5DFAA9DE">
      <w:pPr>
        <w:spacing w:line="360" w:lineRule="auto"/>
        <w:ind w:right="420"/>
        <w:rPr>
          <w:rFonts w:hint="eastAsia" w:ascii="仿宋" w:hAnsi="仿宋" w:eastAsia="仿宋" w:cs="仿宋"/>
          <w:color w:val="auto"/>
        </w:rPr>
      </w:pPr>
    </w:p>
    <w:p w14:paraId="6A0F62BA">
      <w:pPr>
        <w:spacing w:line="360" w:lineRule="auto"/>
        <w:rPr>
          <w:rFonts w:hint="eastAsia" w:ascii="仿宋" w:hAnsi="仿宋" w:eastAsia="仿宋" w:cs="仿宋"/>
          <w:bCs/>
          <w:color w:val="auto"/>
          <w:sz w:val="24"/>
        </w:rPr>
      </w:pPr>
    </w:p>
    <w:p w14:paraId="4A465257">
      <w:pPr>
        <w:spacing w:line="360" w:lineRule="auto"/>
        <w:jc w:val="center"/>
        <w:rPr>
          <w:rFonts w:hint="eastAsia" w:ascii="仿宋" w:hAnsi="仿宋" w:eastAsia="仿宋" w:cs="仿宋"/>
          <w:b/>
          <w:color w:val="auto"/>
          <w:sz w:val="32"/>
          <w:szCs w:val="32"/>
        </w:rPr>
      </w:pPr>
    </w:p>
    <w:p w14:paraId="412372FE">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0DC1">
    <w:pPr>
      <w:pStyle w:val="39"/>
      <w:framePr w:wrap="around" w:vAnchor="text" w:hAnchor="margin" w:xAlign="right" w:y="1"/>
      <w:rPr>
        <w:rStyle w:val="73"/>
      </w:rPr>
    </w:pPr>
    <w:r>
      <w:fldChar w:fldCharType="begin"/>
    </w:r>
    <w:r>
      <w:rPr>
        <w:rStyle w:val="73"/>
      </w:rPr>
      <w:instrText xml:space="preserve">PAGE  </w:instrText>
    </w:r>
    <w:r>
      <w:fldChar w:fldCharType="end"/>
    </w:r>
  </w:p>
  <w:p w14:paraId="24AB2B13">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DE763">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D5F0DC">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1DD5F0DC">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36D63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CC85">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94924">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29194924">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1A2F2BE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FDA3">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F820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233F820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2638">
    <w:pPr>
      <w:pStyle w:val="39"/>
      <w:framePr w:wrap="around" w:vAnchor="text" w:hAnchor="margin" w:xAlign="right" w:y="1"/>
      <w:rPr>
        <w:rStyle w:val="73"/>
      </w:rPr>
    </w:pPr>
    <w:r>
      <w:fldChar w:fldCharType="begin"/>
    </w:r>
    <w:r>
      <w:rPr>
        <w:rStyle w:val="73"/>
      </w:rPr>
      <w:instrText xml:space="preserve">PAGE  </w:instrText>
    </w:r>
    <w:r>
      <w:fldChar w:fldCharType="end"/>
    </w:r>
  </w:p>
  <w:p w14:paraId="16E6D0C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7934">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0DD38">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5AE0DD38">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74FC">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FA55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2C5FA55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B4A8">
    <w:pPr>
      <w:pStyle w:val="39"/>
      <w:framePr w:wrap="around" w:vAnchor="text" w:hAnchor="margin" w:xAlign="right" w:y="1"/>
      <w:rPr>
        <w:rStyle w:val="73"/>
      </w:rPr>
    </w:pPr>
    <w:r>
      <w:fldChar w:fldCharType="begin"/>
    </w:r>
    <w:r>
      <w:rPr>
        <w:rStyle w:val="73"/>
      </w:rPr>
      <w:instrText xml:space="preserve">PAGE  </w:instrText>
    </w:r>
    <w:r>
      <w:fldChar w:fldCharType="end"/>
    </w:r>
  </w:p>
  <w:p w14:paraId="46A9F98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507F">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E22A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570E22A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0B73">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ECE50">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09AECE50">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E92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7DC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A937">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7E5A26">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567E5A26">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439AC8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A41A">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11847">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0BC11847">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6A999CA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6085">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1C61">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37F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4F8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69A4">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BB8">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182E">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3F8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95D89">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FBCF">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D1B4">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A253B8"/>
    <w:rsid w:val="01BC3CB0"/>
    <w:rsid w:val="024E2783"/>
    <w:rsid w:val="02555ED9"/>
    <w:rsid w:val="026453EF"/>
    <w:rsid w:val="02A9126A"/>
    <w:rsid w:val="033E089E"/>
    <w:rsid w:val="03DA3C5D"/>
    <w:rsid w:val="04542180"/>
    <w:rsid w:val="04A07D2D"/>
    <w:rsid w:val="05823C1D"/>
    <w:rsid w:val="065C270A"/>
    <w:rsid w:val="06604C23"/>
    <w:rsid w:val="06D74677"/>
    <w:rsid w:val="06D85336"/>
    <w:rsid w:val="07D24EBF"/>
    <w:rsid w:val="08591B53"/>
    <w:rsid w:val="090C5C92"/>
    <w:rsid w:val="0983157E"/>
    <w:rsid w:val="0A1C4DDD"/>
    <w:rsid w:val="0A1D6F76"/>
    <w:rsid w:val="0A6810A3"/>
    <w:rsid w:val="0A860191"/>
    <w:rsid w:val="0B1630ED"/>
    <w:rsid w:val="0BE300B2"/>
    <w:rsid w:val="0BFD39D5"/>
    <w:rsid w:val="0C171D0F"/>
    <w:rsid w:val="0C590374"/>
    <w:rsid w:val="0CA23AC9"/>
    <w:rsid w:val="0E357FF4"/>
    <w:rsid w:val="0ED2440E"/>
    <w:rsid w:val="0EF54B6B"/>
    <w:rsid w:val="0F973CBE"/>
    <w:rsid w:val="0FA0239A"/>
    <w:rsid w:val="0FAD0166"/>
    <w:rsid w:val="0FFF466D"/>
    <w:rsid w:val="10216577"/>
    <w:rsid w:val="10727C56"/>
    <w:rsid w:val="10C81F6C"/>
    <w:rsid w:val="10CD7582"/>
    <w:rsid w:val="10F354AA"/>
    <w:rsid w:val="11241C6E"/>
    <w:rsid w:val="11A227BD"/>
    <w:rsid w:val="1206186A"/>
    <w:rsid w:val="12472408"/>
    <w:rsid w:val="124C282D"/>
    <w:rsid w:val="1262754C"/>
    <w:rsid w:val="12A14823"/>
    <w:rsid w:val="12A17402"/>
    <w:rsid w:val="133236CD"/>
    <w:rsid w:val="13E57956"/>
    <w:rsid w:val="14127BE9"/>
    <w:rsid w:val="14E32ED1"/>
    <w:rsid w:val="154C4341"/>
    <w:rsid w:val="15520D07"/>
    <w:rsid w:val="158D1A3D"/>
    <w:rsid w:val="15A90642"/>
    <w:rsid w:val="15B417EF"/>
    <w:rsid w:val="15E50ECA"/>
    <w:rsid w:val="160615DC"/>
    <w:rsid w:val="169E17AF"/>
    <w:rsid w:val="16FD66C9"/>
    <w:rsid w:val="172B0B5F"/>
    <w:rsid w:val="18C76587"/>
    <w:rsid w:val="18F010EE"/>
    <w:rsid w:val="195210FF"/>
    <w:rsid w:val="1961080B"/>
    <w:rsid w:val="19697BC5"/>
    <w:rsid w:val="197519E8"/>
    <w:rsid w:val="1A146123"/>
    <w:rsid w:val="1A7E6E3B"/>
    <w:rsid w:val="1B157B5C"/>
    <w:rsid w:val="1B656D35"/>
    <w:rsid w:val="1BBC702D"/>
    <w:rsid w:val="1CAE6C02"/>
    <w:rsid w:val="1DE03F03"/>
    <w:rsid w:val="1E1E7A9B"/>
    <w:rsid w:val="1E2345FC"/>
    <w:rsid w:val="1E764DB5"/>
    <w:rsid w:val="1E7A2AF8"/>
    <w:rsid w:val="1F4629DA"/>
    <w:rsid w:val="203047D0"/>
    <w:rsid w:val="210B3768"/>
    <w:rsid w:val="21C509EB"/>
    <w:rsid w:val="21DE15EF"/>
    <w:rsid w:val="22AF4D3A"/>
    <w:rsid w:val="22D00328"/>
    <w:rsid w:val="2388039C"/>
    <w:rsid w:val="24730458"/>
    <w:rsid w:val="272D3C01"/>
    <w:rsid w:val="274A3283"/>
    <w:rsid w:val="27593B6D"/>
    <w:rsid w:val="27D03AD8"/>
    <w:rsid w:val="28412A56"/>
    <w:rsid w:val="28570335"/>
    <w:rsid w:val="285C326E"/>
    <w:rsid w:val="287109F2"/>
    <w:rsid w:val="29BB5D72"/>
    <w:rsid w:val="29BC6A7E"/>
    <w:rsid w:val="2A0A45AD"/>
    <w:rsid w:val="2AD54BBC"/>
    <w:rsid w:val="2C5B01CA"/>
    <w:rsid w:val="2C696097"/>
    <w:rsid w:val="2CC716B0"/>
    <w:rsid w:val="2CDA6E57"/>
    <w:rsid w:val="2D04520E"/>
    <w:rsid w:val="2E571378"/>
    <w:rsid w:val="2E9B5B4C"/>
    <w:rsid w:val="2EB62CF8"/>
    <w:rsid w:val="2FEC5533"/>
    <w:rsid w:val="30191A45"/>
    <w:rsid w:val="305F7D9F"/>
    <w:rsid w:val="31172428"/>
    <w:rsid w:val="314D6456"/>
    <w:rsid w:val="318F5509"/>
    <w:rsid w:val="31B45EC9"/>
    <w:rsid w:val="32871939"/>
    <w:rsid w:val="3318407C"/>
    <w:rsid w:val="335F4CCE"/>
    <w:rsid w:val="35B4496A"/>
    <w:rsid w:val="360337E4"/>
    <w:rsid w:val="36164371"/>
    <w:rsid w:val="364F0A73"/>
    <w:rsid w:val="36633F7A"/>
    <w:rsid w:val="36691B9F"/>
    <w:rsid w:val="37A569B6"/>
    <w:rsid w:val="380D35DC"/>
    <w:rsid w:val="381A7D5B"/>
    <w:rsid w:val="38297B06"/>
    <w:rsid w:val="38C02CE8"/>
    <w:rsid w:val="38C41BE3"/>
    <w:rsid w:val="3A061CEC"/>
    <w:rsid w:val="3A3A7EEA"/>
    <w:rsid w:val="3BCC66C3"/>
    <w:rsid w:val="3BF4033D"/>
    <w:rsid w:val="3C2E411C"/>
    <w:rsid w:val="3C794DA4"/>
    <w:rsid w:val="3C9E5C02"/>
    <w:rsid w:val="3D98638F"/>
    <w:rsid w:val="3E02162D"/>
    <w:rsid w:val="3E457417"/>
    <w:rsid w:val="3ED75367"/>
    <w:rsid w:val="3F1101B2"/>
    <w:rsid w:val="3F326AC0"/>
    <w:rsid w:val="3F5B0A61"/>
    <w:rsid w:val="40233B11"/>
    <w:rsid w:val="4140374B"/>
    <w:rsid w:val="41A2530D"/>
    <w:rsid w:val="41A334C2"/>
    <w:rsid w:val="41AD1F74"/>
    <w:rsid w:val="42657940"/>
    <w:rsid w:val="42BC2E2F"/>
    <w:rsid w:val="445175A7"/>
    <w:rsid w:val="44CE3311"/>
    <w:rsid w:val="44D530D8"/>
    <w:rsid w:val="459463E3"/>
    <w:rsid w:val="45BB0E6F"/>
    <w:rsid w:val="46236D21"/>
    <w:rsid w:val="47850229"/>
    <w:rsid w:val="47B16CDB"/>
    <w:rsid w:val="48190115"/>
    <w:rsid w:val="49900B72"/>
    <w:rsid w:val="4A546BEF"/>
    <w:rsid w:val="4A8C6B1E"/>
    <w:rsid w:val="4A9E7C29"/>
    <w:rsid w:val="4AA340C3"/>
    <w:rsid w:val="4AB50890"/>
    <w:rsid w:val="4B1C38AB"/>
    <w:rsid w:val="4B4734B2"/>
    <w:rsid w:val="4BB33A7C"/>
    <w:rsid w:val="4BC90A28"/>
    <w:rsid w:val="4C37510C"/>
    <w:rsid w:val="4CBB4158"/>
    <w:rsid w:val="4D6866DE"/>
    <w:rsid w:val="4DE4148C"/>
    <w:rsid w:val="4EF44BE3"/>
    <w:rsid w:val="4F4641AC"/>
    <w:rsid w:val="4FAE554B"/>
    <w:rsid w:val="4FE57246"/>
    <w:rsid w:val="500B78BE"/>
    <w:rsid w:val="504B3DAB"/>
    <w:rsid w:val="50C301CB"/>
    <w:rsid w:val="511107EA"/>
    <w:rsid w:val="511A48D1"/>
    <w:rsid w:val="519D5BDA"/>
    <w:rsid w:val="51E15FA0"/>
    <w:rsid w:val="51ED254C"/>
    <w:rsid w:val="51F63272"/>
    <w:rsid w:val="53D370D2"/>
    <w:rsid w:val="53EA0ACE"/>
    <w:rsid w:val="53FC752F"/>
    <w:rsid w:val="54AE6E9B"/>
    <w:rsid w:val="554C448C"/>
    <w:rsid w:val="55F978A1"/>
    <w:rsid w:val="56337905"/>
    <w:rsid w:val="57DAE6E1"/>
    <w:rsid w:val="597503AA"/>
    <w:rsid w:val="59CC5A1A"/>
    <w:rsid w:val="5A4412E8"/>
    <w:rsid w:val="5A6B2D19"/>
    <w:rsid w:val="5AC504FE"/>
    <w:rsid w:val="5B606F33"/>
    <w:rsid w:val="5BF02C37"/>
    <w:rsid w:val="5C163FEB"/>
    <w:rsid w:val="5C2E3077"/>
    <w:rsid w:val="5C4C6CF0"/>
    <w:rsid w:val="5C97708A"/>
    <w:rsid w:val="5D101956"/>
    <w:rsid w:val="5D203385"/>
    <w:rsid w:val="5E005E6E"/>
    <w:rsid w:val="5F313E05"/>
    <w:rsid w:val="5F5E41E5"/>
    <w:rsid w:val="5F665FB3"/>
    <w:rsid w:val="5F847B5D"/>
    <w:rsid w:val="6028557A"/>
    <w:rsid w:val="60433DF0"/>
    <w:rsid w:val="60742EC9"/>
    <w:rsid w:val="60C81B28"/>
    <w:rsid w:val="61077826"/>
    <w:rsid w:val="61476187"/>
    <w:rsid w:val="61663072"/>
    <w:rsid w:val="620944BA"/>
    <w:rsid w:val="621F4FC1"/>
    <w:rsid w:val="627A1383"/>
    <w:rsid w:val="629A1C32"/>
    <w:rsid w:val="63B82D47"/>
    <w:rsid w:val="63E025D8"/>
    <w:rsid w:val="642152E2"/>
    <w:rsid w:val="64654C7D"/>
    <w:rsid w:val="65077AE2"/>
    <w:rsid w:val="650D6FAC"/>
    <w:rsid w:val="65136487"/>
    <w:rsid w:val="65973253"/>
    <w:rsid w:val="65A54EC2"/>
    <w:rsid w:val="664C0F4D"/>
    <w:rsid w:val="665736C4"/>
    <w:rsid w:val="66823534"/>
    <w:rsid w:val="66B50838"/>
    <w:rsid w:val="672A039B"/>
    <w:rsid w:val="67431BB1"/>
    <w:rsid w:val="67530616"/>
    <w:rsid w:val="675D60DF"/>
    <w:rsid w:val="67787FC9"/>
    <w:rsid w:val="68D978A1"/>
    <w:rsid w:val="68E236B8"/>
    <w:rsid w:val="690A2A0B"/>
    <w:rsid w:val="6911272E"/>
    <w:rsid w:val="69D41F5D"/>
    <w:rsid w:val="69EF6E4B"/>
    <w:rsid w:val="6A1165CB"/>
    <w:rsid w:val="6AA40D88"/>
    <w:rsid w:val="6AC13272"/>
    <w:rsid w:val="6ACE5598"/>
    <w:rsid w:val="6AEF1016"/>
    <w:rsid w:val="6B876668"/>
    <w:rsid w:val="6B902CAD"/>
    <w:rsid w:val="6BA97700"/>
    <w:rsid w:val="6BE203D1"/>
    <w:rsid w:val="6C165A05"/>
    <w:rsid w:val="6C2430E3"/>
    <w:rsid w:val="6D997745"/>
    <w:rsid w:val="6DD7015B"/>
    <w:rsid w:val="6DF606F4"/>
    <w:rsid w:val="6E6A6BC8"/>
    <w:rsid w:val="6EE03793"/>
    <w:rsid w:val="6F6B55C8"/>
    <w:rsid w:val="6F8151E6"/>
    <w:rsid w:val="6F851686"/>
    <w:rsid w:val="70BA1B64"/>
    <w:rsid w:val="71070115"/>
    <w:rsid w:val="71195A39"/>
    <w:rsid w:val="713E488C"/>
    <w:rsid w:val="718617A9"/>
    <w:rsid w:val="725453F3"/>
    <w:rsid w:val="729E74BD"/>
    <w:rsid w:val="72DF16B3"/>
    <w:rsid w:val="73165394"/>
    <w:rsid w:val="738C280D"/>
    <w:rsid w:val="73942F36"/>
    <w:rsid w:val="73B75E5F"/>
    <w:rsid w:val="743D52CE"/>
    <w:rsid w:val="74A8774F"/>
    <w:rsid w:val="750E2605"/>
    <w:rsid w:val="76AF6398"/>
    <w:rsid w:val="771C7190"/>
    <w:rsid w:val="77A8194D"/>
    <w:rsid w:val="77AE203F"/>
    <w:rsid w:val="782557C0"/>
    <w:rsid w:val="785B0E36"/>
    <w:rsid w:val="786A11CF"/>
    <w:rsid w:val="78FA0E87"/>
    <w:rsid w:val="796E4A00"/>
    <w:rsid w:val="79701CA2"/>
    <w:rsid w:val="79DD48C3"/>
    <w:rsid w:val="7A050ADC"/>
    <w:rsid w:val="7A363B70"/>
    <w:rsid w:val="7A3A405E"/>
    <w:rsid w:val="7A7E0CD2"/>
    <w:rsid w:val="7AF406B1"/>
    <w:rsid w:val="7AF640BD"/>
    <w:rsid w:val="7B863637"/>
    <w:rsid w:val="7BE0766D"/>
    <w:rsid w:val="7BF546E1"/>
    <w:rsid w:val="7C1E55E8"/>
    <w:rsid w:val="7C4E0962"/>
    <w:rsid w:val="7C5A5426"/>
    <w:rsid w:val="7C5C72FD"/>
    <w:rsid w:val="7C9E459A"/>
    <w:rsid w:val="7CD945C2"/>
    <w:rsid w:val="7CE16A13"/>
    <w:rsid w:val="7D0211AE"/>
    <w:rsid w:val="7D133AE0"/>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102</Pages>
  <Words>54522</Words>
  <Characters>58518</Characters>
  <Lines>363</Lines>
  <Paragraphs>102</Paragraphs>
  <TotalTime>11</TotalTime>
  <ScaleCrop>false</ScaleCrop>
  <LinksUpToDate>false</LinksUpToDate>
  <CharactersWithSpaces>64301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HC</cp:lastModifiedBy>
  <cp:lastPrinted>2021-12-28T11:06:00Z</cp:lastPrinted>
  <dcterms:modified xsi:type="dcterms:W3CDTF">2024-09-10T05:40:34Z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C72F9D167D5041249DCA9CF521CC8F4A_13</vt:lpwstr>
  </property>
</Properties>
</file>