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928A2">
      <w:pPr>
        <w:bidi w:val="0"/>
        <w:rPr>
          <w:rFonts w:hint="default" w:ascii="Calibri" w:hAnsi="Calibri" w:cs="Calibri"/>
        </w:rPr>
      </w:pPr>
    </w:p>
    <w:p w14:paraId="116950C7">
      <w:pPr>
        <w:bidi w:val="0"/>
        <w:rPr>
          <w:rFonts w:hint="default" w:ascii="Calibri" w:hAnsi="Calibri" w:cs="Calibri"/>
        </w:rPr>
      </w:pPr>
    </w:p>
    <w:p w14:paraId="6AF5D38B">
      <w:pPr>
        <w:bidi w:val="0"/>
        <w:rPr>
          <w:rFonts w:hint="default" w:ascii="Calibri" w:hAnsi="Calibri" w:cs="Calibri"/>
        </w:rPr>
      </w:pPr>
    </w:p>
    <w:p w14:paraId="0FCB251F">
      <w:pPr>
        <w:bidi w:val="0"/>
        <w:rPr>
          <w:rFonts w:hint="default" w:ascii="Calibri" w:hAnsi="Calibri" w:cs="Calibri"/>
        </w:rPr>
      </w:pPr>
    </w:p>
    <w:p w14:paraId="3C196151">
      <w:pPr>
        <w:pageBreakBefore w:val="0"/>
        <w:kinsoku/>
        <w:wordWrap/>
        <w:overflowPunct/>
        <w:bidi w:val="0"/>
        <w:snapToGrid w:val="0"/>
        <w:spacing w:line="300" w:lineRule="auto"/>
        <w:jc w:val="center"/>
        <w:rPr>
          <w:rFonts w:hint="default" w:ascii="Calibri" w:hAnsi="Calibri" w:cs="Calibri"/>
          <w:b/>
          <w:color w:val="000000"/>
          <w:sz w:val="40"/>
          <w:szCs w:val="40"/>
        </w:rPr>
      </w:pPr>
      <w:r>
        <w:rPr>
          <w:rFonts w:hint="eastAsia" w:cs="Calibri"/>
          <w:b/>
          <w:color w:val="000000"/>
          <w:sz w:val="40"/>
          <w:szCs w:val="40"/>
          <w:lang w:eastAsia="zh-CN"/>
        </w:rPr>
        <w:t>中共浙江省委宣传部</w:t>
      </w:r>
      <w:r>
        <w:rPr>
          <w:rFonts w:hint="default" w:ascii="Calibri" w:hAnsi="Calibri" w:cs="Calibri"/>
          <w:b/>
          <w:color w:val="000000"/>
          <w:sz w:val="40"/>
          <w:szCs w:val="40"/>
        </w:rPr>
        <w:t>政府采购</w:t>
      </w:r>
    </w:p>
    <w:p w14:paraId="44495776">
      <w:pPr>
        <w:pageBreakBefore w:val="0"/>
        <w:kinsoku/>
        <w:wordWrap/>
        <w:overflowPunct/>
        <w:bidi w:val="0"/>
        <w:snapToGrid w:val="0"/>
        <w:spacing w:line="300" w:lineRule="auto"/>
        <w:jc w:val="center"/>
        <w:rPr>
          <w:rFonts w:hint="default" w:ascii="Calibri" w:hAnsi="Calibri" w:eastAsia="宋体" w:cs="Calibri"/>
          <w:b/>
          <w:color w:val="000000"/>
          <w:sz w:val="39"/>
          <w:szCs w:val="39"/>
          <w:lang w:eastAsia="zh-CN"/>
        </w:rPr>
      </w:pPr>
      <w:r>
        <w:rPr>
          <w:rFonts w:hint="eastAsia" w:cs="Calibri"/>
          <w:b/>
          <w:color w:val="000000"/>
          <w:sz w:val="40"/>
          <w:szCs w:val="40"/>
          <w:lang w:eastAsia="zh-CN"/>
        </w:rPr>
        <w:t>2024浙江省大学生电影季项目</w:t>
      </w:r>
    </w:p>
    <w:p w14:paraId="738112AE">
      <w:pPr>
        <w:bidi w:val="0"/>
        <w:rPr>
          <w:rFonts w:hint="default" w:ascii="Calibri" w:hAnsi="Calibri" w:cs="Calibri"/>
        </w:rPr>
      </w:pPr>
    </w:p>
    <w:p w14:paraId="081BB6D9">
      <w:pPr>
        <w:bidi w:val="0"/>
        <w:rPr>
          <w:rFonts w:hint="default" w:ascii="Calibri" w:hAnsi="Calibri" w:cs="Calibri"/>
        </w:rPr>
      </w:pPr>
    </w:p>
    <w:p w14:paraId="7501BE5C">
      <w:pPr>
        <w:pageBreakBefore w:val="0"/>
        <w:kinsoku/>
        <w:wordWrap/>
        <w:overflowPunct/>
        <w:bidi w:val="0"/>
        <w:snapToGrid w:val="0"/>
        <w:spacing w:line="300" w:lineRule="auto"/>
        <w:jc w:val="center"/>
        <w:rPr>
          <w:rFonts w:hint="default" w:ascii="Calibri" w:hAnsi="Calibri" w:cs="Calibri"/>
          <w:b/>
          <w:color w:val="000000"/>
          <w:sz w:val="100"/>
          <w:szCs w:val="100"/>
        </w:rPr>
      </w:pPr>
      <w:r>
        <w:rPr>
          <w:rFonts w:hint="default" w:ascii="Calibri" w:hAnsi="Calibri" w:cs="Calibri"/>
          <w:b/>
          <w:color w:val="000000"/>
          <w:sz w:val="100"/>
          <w:szCs w:val="100"/>
        </w:rPr>
        <w:t>采购文件</w:t>
      </w:r>
    </w:p>
    <w:p w14:paraId="2CC8090C">
      <w:pPr>
        <w:bidi w:val="0"/>
        <w:rPr>
          <w:rFonts w:hint="default" w:ascii="Calibri" w:hAnsi="Calibri" w:cs="Calibri"/>
        </w:rPr>
      </w:pPr>
    </w:p>
    <w:p w14:paraId="7878D290">
      <w:pPr>
        <w:bidi w:val="0"/>
        <w:rPr>
          <w:rFonts w:hint="default" w:ascii="Calibri" w:hAnsi="Calibri" w:cs="Calibri"/>
        </w:rPr>
      </w:pPr>
    </w:p>
    <w:p w14:paraId="5A3DD72C">
      <w:pPr>
        <w:pageBreakBefore w:val="0"/>
        <w:kinsoku/>
        <w:wordWrap/>
        <w:overflowPunct/>
        <w:bidi w:val="0"/>
        <w:snapToGrid w:val="0"/>
        <w:spacing w:line="300" w:lineRule="auto"/>
        <w:jc w:val="center"/>
        <w:rPr>
          <w:rFonts w:hint="default" w:ascii="Calibri" w:hAnsi="Calibri" w:cs="Calibri"/>
          <w:b/>
          <w:color w:val="000000"/>
          <w:sz w:val="36"/>
        </w:rPr>
      </w:pPr>
      <w:r>
        <w:rPr>
          <w:rFonts w:hint="default" w:ascii="Calibri" w:hAnsi="Calibri" w:cs="Calibri"/>
          <w:b/>
          <w:color w:val="000000"/>
          <w:sz w:val="30"/>
          <w:szCs w:val="30"/>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2303780" cy="1790700"/>
                    </a:xfrm>
                    <a:prstGeom prst="rect">
                      <a:avLst/>
                    </a:prstGeom>
                    <a:noFill/>
                    <a:ln>
                      <a:noFill/>
                    </a:ln>
                  </pic:spPr>
                </pic:pic>
              </a:graphicData>
            </a:graphic>
          </wp:inline>
        </w:drawing>
      </w:r>
    </w:p>
    <w:p w14:paraId="63A29370">
      <w:pPr>
        <w:bidi w:val="0"/>
        <w:rPr>
          <w:rFonts w:hint="default" w:ascii="Calibri" w:hAnsi="Calibri" w:cs="Calibri"/>
        </w:rPr>
      </w:pPr>
    </w:p>
    <w:p w14:paraId="0E722FF8">
      <w:pPr>
        <w:bidi w:val="0"/>
        <w:rPr>
          <w:rFonts w:hint="default" w:ascii="Calibri" w:hAnsi="Calibri" w:cs="Calibri"/>
        </w:rPr>
      </w:pPr>
    </w:p>
    <w:p w14:paraId="5F311D49">
      <w:pPr>
        <w:pageBreakBefore w:val="0"/>
        <w:kinsoku/>
        <w:wordWrap/>
        <w:overflowPunct/>
        <w:bidi w:val="0"/>
        <w:snapToGrid w:val="0"/>
        <w:spacing w:line="300" w:lineRule="auto"/>
        <w:ind w:firstLine="1494" w:firstLineChars="496"/>
        <w:rPr>
          <w:rFonts w:hint="default" w:ascii="Calibri" w:hAnsi="Calibri" w:cs="Calibri"/>
          <w:b/>
          <w:color w:val="000000"/>
          <w:sz w:val="30"/>
          <w:szCs w:val="30"/>
        </w:rPr>
      </w:pPr>
      <w:r>
        <w:rPr>
          <w:rFonts w:hint="default" w:ascii="Calibri" w:hAnsi="Calibri" w:cs="Calibri"/>
          <w:b/>
          <w:color w:val="000000"/>
          <w:sz w:val="30"/>
          <w:szCs w:val="30"/>
        </w:rPr>
        <w:t>采购方式：竞争性磋商</w:t>
      </w:r>
    </w:p>
    <w:p w14:paraId="6EF70292">
      <w:pPr>
        <w:pageBreakBefore w:val="0"/>
        <w:kinsoku/>
        <w:wordWrap/>
        <w:overflowPunct/>
        <w:bidi w:val="0"/>
        <w:snapToGrid w:val="0"/>
        <w:spacing w:line="300" w:lineRule="auto"/>
        <w:ind w:firstLine="1494" w:firstLineChars="496"/>
        <w:rPr>
          <w:rFonts w:hint="default" w:ascii="Calibri" w:hAnsi="Calibri" w:eastAsia="宋体" w:cs="Calibri"/>
          <w:b/>
          <w:color w:val="000000"/>
          <w:sz w:val="30"/>
          <w:szCs w:val="30"/>
          <w:lang w:eastAsia="zh-CN"/>
        </w:rPr>
      </w:pPr>
      <w:r>
        <w:rPr>
          <w:rFonts w:hint="default" w:ascii="Calibri" w:hAnsi="Calibri" w:cs="Calibri"/>
          <w:b/>
          <w:color w:val="000000"/>
          <w:sz w:val="30"/>
          <w:szCs w:val="30"/>
        </w:rPr>
        <w:t>项目编号：</w:t>
      </w:r>
      <w:r>
        <w:rPr>
          <w:rFonts w:hint="eastAsia" w:cs="Calibri"/>
          <w:b/>
          <w:color w:val="000000"/>
          <w:sz w:val="30"/>
          <w:szCs w:val="30"/>
          <w:lang w:eastAsia="zh-CN"/>
        </w:rPr>
        <w:t>CTZB-2024100016</w:t>
      </w:r>
    </w:p>
    <w:p w14:paraId="2116992D">
      <w:pPr>
        <w:bidi w:val="0"/>
        <w:rPr>
          <w:rFonts w:hint="default" w:ascii="Calibri" w:hAnsi="Calibri" w:cs="Calibri"/>
        </w:rPr>
      </w:pPr>
    </w:p>
    <w:p w14:paraId="62B2962E">
      <w:pPr>
        <w:bidi w:val="0"/>
        <w:rPr>
          <w:rFonts w:hint="default" w:ascii="Calibri" w:hAnsi="Calibri" w:cs="Calibri"/>
        </w:rPr>
      </w:pPr>
    </w:p>
    <w:p w14:paraId="5F155E75">
      <w:pPr>
        <w:bidi w:val="0"/>
        <w:rPr>
          <w:rFonts w:hint="default" w:ascii="Calibri" w:hAnsi="Calibri" w:cs="Calibri"/>
        </w:rPr>
      </w:pPr>
    </w:p>
    <w:p w14:paraId="697FA02C">
      <w:pPr>
        <w:pageBreakBefore w:val="0"/>
        <w:kinsoku/>
        <w:wordWrap/>
        <w:overflowPunct/>
        <w:bidi w:val="0"/>
        <w:snapToGrid w:val="0"/>
        <w:spacing w:line="300" w:lineRule="auto"/>
        <w:ind w:firstLine="1355" w:firstLineChars="450"/>
        <w:rPr>
          <w:rFonts w:hint="default" w:ascii="Calibri" w:hAnsi="Calibri" w:cs="Calibri"/>
          <w:b/>
          <w:color w:val="000000"/>
          <w:sz w:val="30"/>
          <w:szCs w:val="30"/>
        </w:rPr>
      </w:pPr>
      <w:r>
        <w:rPr>
          <w:rFonts w:hint="default" w:ascii="Calibri" w:hAnsi="Calibri" w:cs="Calibri"/>
          <w:b/>
          <w:color w:val="000000"/>
          <w:sz w:val="30"/>
          <w:szCs w:val="30"/>
        </w:rPr>
        <w:t>采购人：</w:t>
      </w:r>
      <w:r>
        <w:rPr>
          <w:rFonts w:hint="eastAsia" w:cs="Calibri"/>
          <w:b/>
          <w:color w:val="000000"/>
          <w:sz w:val="30"/>
          <w:szCs w:val="30"/>
          <w:u w:val="single"/>
          <w:lang w:eastAsia="zh-CN"/>
        </w:rPr>
        <w:t>中共浙江省委宣传部</w:t>
      </w:r>
      <w:r>
        <w:rPr>
          <w:rFonts w:hint="default" w:ascii="Calibri" w:hAnsi="Calibri" w:cs="Calibri"/>
          <w:b/>
          <w:color w:val="000000"/>
          <w:sz w:val="30"/>
          <w:szCs w:val="30"/>
        </w:rPr>
        <w:t>（盖章）</w:t>
      </w:r>
    </w:p>
    <w:p w14:paraId="2F876150">
      <w:pPr>
        <w:pageBreakBefore w:val="0"/>
        <w:kinsoku/>
        <w:wordWrap/>
        <w:overflowPunct/>
        <w:bidi w:val="0"/>
        <w:snapToGrid w:val="0"/>
        <w:spacing w:line="300" w:lineRule="auto"/>
        <w:ind w:firstLine="1355" w:firstLineChars="450"/>
        <w:rPr>
          <w:rFonts w:hint="default" w:ascii="Calibri" w:hAnsi="Calibri" w:cs="Calibri"/>
          <w:b/>
          <w:color w:val="000000"/>
          <w:sz w:val="30"/>
          <w:szCs w:val="30"/>
        </w:rPr>
      </w:pPr>
      <w:r>
        <w:rPr>
          <w:rFonts w:hint="default" w:ascii="Calibri" w:hAnsi="Calibri" w:cs="Calibri"/>
          <w:b/>
          <w:color w:val="000000"/>
          <w:sz w:val="30"/>
          <w:szCs w:val="30"/>
        </w:rPr>
        <w:t>采购代理机构：</w:t>
      </w:r>
      <w:r>
        <w:rPr>
          <w:rFonts w:hint="default" w:ascii="Calibri" w:hAnsi="Calibri" w:cs="Calibri"/>
          <w:b/>
          <w:color w:val="000000"/>
          <w:sz w:val="30"/>
          <w:szCs w:val="30"/>
          <w:u w:val="single"/>
        </w:rPr>
        <w:t>浙江省成套招标代理有限公司</w:t>
      </w:r>
      <w:r>
        <w:rPr>
          <w:rFonts w:hint="default" w:ascii="Calibri" w:hAnsi="Calibri" w:cs="Calibri"/>
          <w:b/>
          <w:color w:val="000000"/>
          <w:sz w:val="30"/>
          <w:szCs w:val="30"/>
        </w:rPr>
        <w:t>（盖章）</w:t>
      </w:r>
    </w:p>
    <w:p w14:paraId="46E8EDBF">
      <w:pPr>
        <w:bidi w:val="0"/>
        <w:rPr>
          <w:rFonts w:hint="default" w:ascii="Calibri" w:hAnsi="Calibri" w:cs="Calibri"/>
        </w:rPr>
      </w:pPr>
    </w:p>
    <w:p w14:paraId="7F94F40B">
      <w:pPr>
        <w:pageBreakBefore w:val="0"/>
        <w:kinsoku/>
        <w:wordWrap/>
        <w:overflowPunct/>
        <w:bidi w:val="0"/>
        <w:snapToGrid w:val="0"/>
        <w:spacing w:line="300" w:lineRule="auto"/>
        <w:jc w:val="center"/>
        <w:rPr>
          <w:rFonts w:hint="default" w:ascii="Calibri" w:hAnsi="Calibri" w:cs="Calibri"/>
          <w:b/>
          <w:color w:val="000000"/>
          <w:sz w:val="30"/>
          <w:szCs w:val="30"/>
        </w:rPr>
      </w:pPr>
      <w:r>
        <w:rPr>
          <w:rFonts w:hint="default" w:ascii="Calibri" w:hAnsi="Calibri" w:cs="Calibri"/>
          <w:b/>
          <w:color w:val="000000"/>
          <w:sz w:val="30"/>
          <w:szCs w:val="30"/>
        </w:rPr>
        <w:t>二〇二</w:t>
      </w:r>
      <w:r>
        <w:rPr>
          <w:rFonts w:hint="default" w:ascii="Calibri" w:hAnsi="Calibri" w:cs="Calibri"/>
          <w:b/>
          <w:color w:val="000000"/>
          <w:sz w:val="30"/>
          <w:szCs w:val="30"/>
          <w:lang w:val="en-US" w:eastAsia="zh-CN"/>
        </w:rPr>
        <w:t>四</w:t>
      </w:r>
      <w:r>
        <w:rPr>
          <w:rFonts w:hint="default" w:ascii="Calibri" w:hAnsi="Calibri" w:cs="Calibri"/>
          <w:b/>
          <w:color w:val="000000"/>
          <w:sz w:val="30"/>
          <w:szCs w:val="30"/>
        </w:rPr>
        <w:t>年</w:t>
      </w:r>
      <w:r>
        <w:rPr>
          <w:rFonts w:hint="eastAsia" w:cs="Calibri"/>
          <w:b/>
          <w:color w:val="000000"/>
          <w:sz w:val="30"/>
          <w:szCs w:val="30"/>
          <w:lang w:val="en-US" w:eastAsia="zh-CN"/>
        </w:rPr>
        <w:t>十</w:t>
      </w:r>
      <w:r>
        <w:rPr>
          <w:rFonts w:hint="default" w:ascii="Calibri" w:hAnsi="Calibri" w:cs="Calibri"/>
          <w:b/>
          <w:color w:val="000000"/>
          <w:sz w:val="30"/>
          <w:szCs w:val="30"/>
        </w:rPr>
        <w:t>月</w:t>
      </w:r>
    </w:p>
    <w:p w14:paraId="66792C17">
      <w:pPr>
        <w:pStyle w:val="2"/>
        <w:pageBreakBefore w:val="0"/>
        <w:kinsoku/>
        <w:wordWrap/>
        <w:overflowPunct/>
        <w:bidi w:val="0"/>
        <w:snapToGrid w:val="0"/>
        <w:spacing w:beforeLines="0" w:line="300" w:lineRule="auto"/>
        <w:rPr>
          <w:rFonts w:hint="default" w:ascii="Calibri" w:hAnsi="Calibri" w:cs="Calibri"/>
          <w:color w:val="000000"/>
        </w:rPr>
      </w:pPr>
      <w:r>
        <w:rPr>
          <w:rFonts w:hint="default" w:ascii="Calibri" w:hAnsi="Calibri" w:cs="Calibri"/>
          <w:color w:val="000000"/>
        </w:rPr>
        <w:br w:type="page"/>
      </w:r>
      <w:bookmarkStart w:id="0" w:name="_Toc27654"/>
      <w:r>
        <w:rPr>
          <w:rFonts w:hint="default" w:ascii="Calibri" w:hAnsi="Calibri" w:cs="Calibri"/>
          <w:color w:val="000000"/>
        </w:rPr>
        <w:t>目录</w:t>
      </w:r>
      <w:bookmarkEnd w:id="0"/>
    </w:p>
    <w:p w14:paraId="1412AAA6">
      <w:pPr>
        <w:pStyle w:val="16"/>
        <w:tabs>
          <w:tab w:val="right" w:leader="dot" w:pos="9186"/>
          <w:tab w:val="clear" w:pos="9403"/>
        </w:tabs>
      </w:pPr>
      <w:r>
        <w:rPr>
          <w:rFonts w:hint="default" w:ascii="Calibri" w:hAnsi="Calibri" w:cs="Calibri"/>
          <w:bCs w:val="0"/>
          <w:caps w:val="0"/>
          <w:color w:val="000000"/>
          <w:kern w:val="0"/>
          <w:szCs w:val="21"/>
        </w:rPr>
        <w:fldChar w:fldCharType="begin"/>
      </w:r>
      <w:r>
        <w:rPr>
          <w:rFonts w:hint="default" w:ascii="Calibri" w:hAnsi="Calibri" w:cs="Calibri"/>
          <w:bCs w:val="0"/>
          <w:caps w:val="0"/>
          <w:color w:val="000000"/>
          <w:kern w:val="0"/>
          <w:szCs w:val="21"/>
        </w:rPr>
        <w:instrText xml:space="preserve"> TOC \o "1-1" \h \z </w:instrText>
      </w:r>
      <w:r>
        <w:rPr>
          <w:rFonts w:hint="default" w:ascii="Calibri" w:hAnsi="Calibri" w:cs="Calibri"/>
          <w:bCs w:val="0"/>
          <w:caps w:val="0"/>
          <w:color w:val="000000"/>
          <w:kern w:val="0"/>
          <w:szCs w:val="21"/>
        </w:rPr>
        <w:fldChar w:fldCharType="separate"/>
      </w:r>
      <w:r>
        <w:rPr>
          <w:rFonts w:hint="default" w:ascii="Calibri" w:hAnsi="Calibri" w:cs="Calibri"/>
          <w:bCs w:val="0"/>
          <w:caps w:val="0"/>
          <w:color w:val="000000"/>
          <w:kern w:val="0"/>
          <w:szCs w:val="21"/>
        </w:rPr>
        <w:fldChar w:fldCharType="begin"/>
      </w:r>
      <w:r>
        <w:rPr>
          <w:rFonts w:hint="default" w:ascii="Calibri" w:hAnsi="Calibri" w:cs="Calibri"/>
          <w:bCs w:val="0"/>
          <w:caps w:val="0"/>
          <w:kern w:val="0"/>
          <w:szCs w:val="21"/>
        </w:rPr>
        <w:instrText xml:space="preserve"> HYPERLINK \l _Toc27654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_Toc27654 \h </w:instrText>
      </w:r>
      <w:r>
        <w:fldChar w:fldCharType="separate"/>
      </w:r>
      <w:r>
        <w:t>2</w:t>
      </w:r>
      <w:r>
        <w:fldChar w:fldCharType="end"/>
      </w:r>
      <w:r>
        <w:rPr>
          <w:rFonts w:hint="default" w:ascii="Calibri" w:hAnsi="Calibri" w:cs="Calibri"/>
          <w:bCs w:val="0"/>
          <w:caps w:val="0"/>
          <w:color w:val="000000"/>
          <w:kern w:val="0"/>
          <w:szCs w:val="21"/>
        </w:rPr>
        <w:fldChar w:fldCharType="end"/>
      </w:r>
    </w:p>
    <w:p w14:paraId="4F4CE9EE">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_Toc27233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_Toc27233 \h </w:instrText>
      </w:r>
      <w:r>
        <w:fldChar w:fldCharType="separate"/>
      </w:r>
      <w:r>
        <w:t>3</w:t>
      </w:r>
      <w:r>
        <w:fldChar w:fldCharType="end"/>
      </w:r>
      <w:r>
        <w:rPr>
          <w:rFonts w:hint="default" w:ascii="Calibri" w:hAnsi="Calibri" w:cs="Calibri"/>
          <w:color w:val="000000"/>
          <w:kern w:val="0"/>
        </w:rPr>
        <w:fldChar w:fldCharType="end"/>
      </w:r>
    </w:p>
    <w:p w14:paraId="790D3B56">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_Toc8585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_Toc8585 \h </w:instrText>
      </w:r>
      <w:r>
        <w:fldChar w:fldCharType="separate"/>
      </w:r>
      <w:r>
        <w:t>7</w:t>
      </w:r>
      <w:r>
        <w:fldChar w:fldCharType="end"/>
      </w:r>
      <w:r>
        <w:rPr>
          <w:rFonts w:hint="default" w:ascii="Calibri" w:hAnsi="Calibri" w:cs="Calibri"/>
          <w:color w:val="000000"/>
          <w:kern w:val="0"/>
        </w:rPr>
        <w:fldChar w:fldCharType="end"/>
      </w:r>
    </w:p>
    <w:p w14:paraId="54BC2F35">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_Toc7066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_Toc7066 \h </w:instrText>
      </w:r>
      <w:r>
        <w:fldChar w:fldCharType="separate"/>
      </w:r>
      <w:r>
        <w:t>8</w:t>
      </w:r>
      <w:r>
        <w:fldChar w:fldCharType="end"/>
      </w:r>
      <w:r>
        <w:rPr>
          <w:rFonts w:hint="default" w:ascii="Calibri" w:hAnsi="Calibri" w:cs="Calibri"/>
          <w:color w:val="000000"/>
          <w:kern w:val="0"/>
        </w:rPr>
        <w:fldChar w:fldCharType="end"/>
      </w:r>
    </w:p>
    <w:p w14:paraId="68316AAA">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_Toc27708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_Toc27708 \h </w:instrText>
      </w:r>
      <w:r>
        <w:fldChar w:fldCharType="separate"/>
      </w:r>
      <w:r>
        <w:t>19</w:t>
      </w:r>
      <w:r>
        <w:fldChar w:fldCharType="end"/>
      </w:r>
      <w:r>
        <w:rPr>
          <w:rFonts w:hint="default" w:ascii="Calibri" w:hAnsi="Calibri" w:cs="Calibri"/>
          <w:color w:val="000000"/>
          <w:kern w:val="0"/>
        </w:rPr>
        <w:fldChar w:fldCharType="end"/>
      </w:r>
    </w:p>
    <w:p w14:paraId="185EDF43">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_Toc9605 </w:instrText>
      </w:r>
      <w:r>
        <w:rPr>
          <w:rFonts w:hint="default" w:ascii="Calibri" w:hAnsi="Calibri" w:cs="Calibri"/>
          <w:kern w:val="0"/>
        </w:rPr>
        <w:fldChar w:fldCharType="separate"/>
      </w:r>
      <w:r>
        <w:rPr>
          <w:rFonts w:hint="default" w:ascii="Calibri" w:hAnsi="Calibri" w:cs="Calibri"/>
        </w:rPr>
        <w:t xml:space="preserve">第五章  </w:t>
      </w:r>
      <w:r>
        <w:rPr>
          <w:rFonts w:hint="default" w:ascii="Calibri" w:hAnsi="Calibri" w:cs="Calibri"/>
          <w:lang w:eastAsia="zh-CN"/>
        </w:rPr>
        <w:t>评审办法</w:t>
      </w:r>
      <w:r>
        <w:tab/>
      </w:r>
      <w:r>
        <w:fldChar w:fldCharType="begin"/>
      </w:r>
      <w:r>
        <w:instrText xml:space="preserve"> PAGEREF _Toc9605 \h </w:instrText>
      </w:r>
      <w:r>
        <w:fldChar w:fldCharType="separate"/>
      </w:r>
      <w:r>
        <w:t>26</w:t>
      </w:r>
      <w:r>
        <w:fldChar w:fldCharType="end"/>
      </w:r>
      <w:r>
        <w:rPr>
          <w:rFonts w:hint="default" w:ascii="Calibri" w:hAnsi="Calibri" w:cs="Calibri"/>
          <w:color w:val="000000"/>
          <w:kern w:val="0"/>
        </w:rPr>
        <w:fldChar w:fldCharType="end"/>
      </w:r>
    </w:p>
    <w:p w14:paraId="051E9D8C">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_Toc274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_Toc274 \h </w:instrText>
      </w:r>
      <w:r>
        <w:fldChar w:fldCharType="separate"/>
      </w:r>
      <w:r>
        <w:t>37</w:t>
      </w:r>
      <w:r>
        <w:fldChar w:fldCharType="end"/>
      </w:r>
      <w:r>
        <w:rPr>
          <w:rFonts w:hint="default" w:ascii="Calibri" w:hAnsi="Calibri" w:cs="Calibri"/>
          <w:color w:val="000000"/>
          <w:kern w:val="0"/>
        </w:rPr>
        <w:fldChar w:fldCharType="end"/>
      </w:r>
    </w:p>
    <w:p w14:paraId="35BC95FA">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_Toc32099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_Toc32099 \h </w:instrText>
      </w:r>
      <w:r>
        <w:fldChar w:fldCharType="separate"/>
      </w:r>
      <w:r>
        <w:t>49</w:t>
      </w:r>
      <w:r>
        <w:fldChar w:fldCharType="end"/>
      </w:r>
      <w:r>
        <w:rPr>
          <w:rFonts w:hint="default" w:ascii="Calibri" w:hAnsi="Calibri" w:cs="Calibri"/>
          <w:color w:val="000000"/>
          <w:kern w:val="0"/>
        </w:rPr>
        <w:fldChar w:fldCharType="end"/>
      </w:r>
    </w:p>
    <w:p w14:paraId="6BD7C668">
      <w:pPr>
        <w:pStyle w:val="16"/>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_Toc11251 </w:instrText>
      </w:r>
      <w:r>
        <w:rPr>
          <w:rFonts w:hint="default" w:ascii="Calibri" w:hAnsi="Calibri" w:cs="Calibri"/>
          <w:kern w:val="0"/>
        </w:rPr>
        <w:fldChar w:fldCharType="separate"/>
      </w:r>
      <w:r>
        <w:rPr>
          <w:rFonts w:hint="default" w:ascii="Calibri" w:hAnsi="Calibri" w:cs="Calibri"/>
          <w:lang w:val="en-US" w:eastAsia="zh-CN"/>
        </w:rPr>
        <w:t>第八章  采购文件附件</w:t>
      </w:r>
      <w:r>
        <w:tab/>
      </w:r>
      <w:r>
        <w:fldChar w:fldCharType="begin"/>
      </w:r>
      <w:r>
        <w:instrText xml:space="preserve"> PAGEREF _Toc11251 \h </w:instrText>
      </w:r>
      <w:r>
        <w:fldChar w:fldCharType="separate"/>
      </w:r>
      <w:r>
        <w:t>72</w:t>
      </w:r>
      <w:r>
        <w:fldChar w:fldCharType="end"/>
      </w:r>
      <w:r>
        <w:rPr>
          <w:rFonts w:hint="default" w:ascii="Calibri" w:hAnsi="Calibri" w:cs="Calibri"/>
          <w:color w:val="000000"/>
          <w:kern w:val="0"/>
        </w:rPr>
        <w:fldChar w:fldCharType="end"/>
      </w:r>
    </w:p>
    <w:p w14:paraId="27FD305A">
      <w:pPr>
        <w:pageBreakBefore w:val="0"/>
        <w:kinsoku/>
        <w:wordWrap/>
        <w:overflowPunct/>
        <w:bidi w:val="0"/>
        <w:snapToGrid w:val="0"/>
        <w:spacing w:line="300" w:lineRule="auto"/>
        <w:rPr>
          <w:rFonts w:hint="default" w:ascii="Calibri" w:hAnsi="Calibri" w:cs="Calibri"/>
          <w:color w:val="000000"/>
          <w:kern w:val="0"/>
        </w:rPr>
      </w:pPr>
      <w:r>
        <w:rPr>
          <w:rFonts w:hint="default" w:ascii="Calibri" w:hAnsi="Calibri" w:cs="Calibri"/>
          <w:color w:val="000000"/>
          <w:kern w:val="0"/>
        </w:rPr>
        <w:fldChar w:fldCharType="end"/>
      </w:r>
      <w:r>
        <w:rPr>
          <w:rFonts w:hint="default" w:ascii="Calibri" w:hAnsi="Calibri" w:cs="Calibri"/>
          <w:color w:val="000000"/>
          <w:kern w:val="0"/>
        </w:rPr>
        <w:br w:type="page"/>
      </w:r>
    </w:p>
    <w:p w14:paraId="7D199819">
      <w:pPr>
        <w:pStyle w:val="2"/>
        <w:pageBreakBefore w:val="0"/>
        <w:kinsoku/>
        <w:wordWrap/>
        <w:overflowPunct/>
        <w:bidi w:val="0"/>
        <w:snapToGrid w:val="0"/>
        <w:spacing w:beforeLines="0" w:line="300" w:lineRule="auto"/>
        <w:rPr>
          <w:rFonts w:hint="default" w:ascii="Calibri" w:hAnsi="Calibri" w:cs="Calibri"/>
          <w:color w:val="000000"/>
        </w:rPr>
      </w:pPr>
      <w:bookmarkStart w:id="1" w:name="_Toc27233"/>
      <w:r>
        <w:rPr>
          <w:rFonts w:hint="default" w:ascii="Calibri" w:hAnsi="Calibri" w:cs="Calibri"/>
          <w:color w:val="000000"/>
        </w:rPr>
        <w:t>第一章  竞争性磋商采购公告</w:t>
      </w:r>
      <w:bookmarkEnd w:id="1"/>
    </w:p>
    <w:p w14:paraId="56CE18D8">
      <w:pPr>
        <w:pStyle w:val="3"/>
        <w:bidi w:val="0"/>
        <w:rPr>
          <w:rFonts w:hint="default" w:ascii="Calibri" w:hAnsi="Calibri" w:cs="Calibri"/>
        </w:rPr>
      </w:pPr>
      <w:r>
        <w:rPr>
          <w:rFonts w:hint="default" w:ascii="Calibri" w:hAnsi="Calibri" w:cs="Calibri"/>
        </w:rPr>
        <w:t>项目概况</w:t>
      </w:r>
    </w:p>
    <w:p w14:paraId="37D3C9A4">
      <w:pPr>
        <w:pageBreakBefore w:val="0"/>
        <w:kinsoku/>
        <w:wordWrap/>
        <w:overflowPunct/>
        <w:bidi w:val="0"/>
        <w:snapToGrid w:val="0"/>
        <w:spacing w:line="300" w:lineRule="auto"/>
        <w:ind w:firstLine="420" w:firstLineChars="200"/>
        <w:rPr>
          <w:rFonts w:hint="default" w:ascii="Calibri" w:hAnsi="Calibri" w:cs="Calibri"/>
          <w:szCs w:val="21"/>
        </w:rPr>
      </w:pPr>
      <w:r>
        <w:rPr>
          <w:rFonts w:hint="eastAsia" w:cs="Calibri"/>
          <w:lang w:eastAsia="zh-CN"/>
        </w:rPr>
        <w:t>中共浙江省委宣传部2024浙江省大学生电影季项目</w:t>
      </w:r>
      <w:r>
        <w:rPr>
          <w:rFonts w:hint="default" w:ascii="Calibri" w:hAnsi="Calibri" w:cs="Calibri"/>
          <w:szCs w:val="21"/>
        </w:rPr>
        <w:t>的潜在供应商应在浙江政府采购网（http://zfcg.czt.zj.gov.cn/）获取（下载）采购文件，并于</w:t>
      </w:r>
      <w:r>
        <w:rPr>
          <w:rFonts w:hint="eastAsia" w:cs="Calibri"/>
          <w:szCs w:val="21"/>
          <w:lang w:eastAsia="zh-CN"/>
        </w:rPr>
        <w:t>2024年10月21日10时30分</w:t>
      </w:r>
      <w:r>
        <w:rPr>
          <w:rFonts w:hint="default" w:ascii="Calibri" w:hAnsi="Calibri" w:cs="Calibri"/>
          <w:szCs w:val="21"/>
        </w:rPr>
        <w:t>（北京时间）前递交（上传）响应文件。</w:t>
      </w:r>
    </w:p>
    <w:p w14:paraId="1F8F8BB0">
      <w:pPr>
        <w:pStyle w:val="3"/>
        <w:bidi w:val="0"/>
        <w:rPr>
          <w:rFonts w:hint="default" w:ascii="Calibri" w:hAnsi="Calibri" w:cs="Calibri"/>
        </w:rPr>
      </w:pPr>
      <w:bookmarkStart w:id="2" w:name="_Toc28359012"/>
      <w:bookmarkStart w:id="3" w:name="_Toc35393798"/>
      <w:bookmarkStart w:id="4" w:name="_Toc35393629"/>
      <w:bookmarkStart w:id="5" w:name="_Toc28359089"/>
      <w:r>
        <w:rPr>
          <w:rFonts w:hint="default" w:ascii="Calibri" w:hAnsi="Calibri" w:cs="Calibri"/>
        </w:rPr>
        <w:t>一、项目基本情况</w:t>
      </w:r>
      <w:bookmarkEnd w:id="2"/>
      <w:bookmarkEnd w:id="3"/>
      <w:bookmarkEnd w:id="4"/>
      <w:bookmarkEnd w:id="5"/>
    </w:p>
    <w:p w14:paraId="033D3C67">
      <w:pPr>
        <w:pageBreakBefore w:val="0"/>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CTZB-2024100016</w:t>
      </w:r>
    </w:p>
    <w:p w14:paraId="2B529809">
      <w:pPr>
        <w:pageBreakBefore w:val="0"/>
        <w:kinsoku/>
        <w:wordWrap/>
        <w:overflowPunct/>
        <w:bidi w:val="0"/>
        <w:snapToGrid w:val="0"/>
        <w:spacing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eastAsia" w:cs="Calibri"/>
          <w:szCs w:val="21"/>
          <w:lang w:eastAsia="zh-CN"/>
        </w:rPr>
        <w:t>2024浙江省大学生电影季项目</w:t>
      </w:r>
    </w:p>
    <w:p w14:paraId="71A62518">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采购方式：竞争性磋商</w:t>
      </w:r>
    </w:p>
    <w:p w14:paraId="1EC12650">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lang w:val="en-US" w:eastAsia="zh-CN"/>
        </w:rPr>
      </w:pPr>
      <w:r>
        <w:rPr>
          <w:rFonts w:hint="default" w:ascii="Calibri" w:hAnsi="Calibri" w:cs="Calibri"/>
          <w:kern w:val="0"/>
          <w:szCs w:val="21"/>
        </w:rPr>
        <w:t>预算金额（元）：</w:t>
      </w:r>
      <w:r>
        <w:rPr>
          <w:rFonts w:hint="eastAsia" w:cs="Calibri"/>
          <w:szCs w:val="21"/>
          <w:lang w:val="en-US" w:eastAsia="zh-CN"/>
        </w:rPr>
        <w:t>1500000</w:t>
      </w:r>
    </w:p>
    <w:p w14:paraId="34BA7D8F">
      <w:pPr>
        <w:pageBreakBefore w:val="0"/>
        <w:kinsoku/>
        <w:wordWrap/>
        <w:overflowPunct/>
        <w:bidi w:val="0"/>
        <w:snapToGrid w:val="0"/>
        <w:spacing w:line="300" w:lineRule="auto"/>
        <w:ind w:firstLine="420" w:firstLineChars="200"/>
        <w:rPr>
          <w:rFonts w:hint="default" w:ascii="Calibri" w:hAnsi="Calibri" w:eastAsia="宋体" w:cs="Calibri"/>
          <w:szCs w:val="21"/>
          <w:lang w:val="en-US" w:eastAsia="zh-CN"/>
        </w:rPr>
      </w:pPr>
      <w:r>
        <w:rPr>
          <w:rFonts w:hint="default" w:ascii="Calibri" w:hAnsi="Calibri" w:cs="Calibri"/>
          <w:kern w:val="0"/>
          <w:szCs w:val="21"/>
        </w:rPr>
        <w:t>最高限价（元）：</w:t>
      </w:r>
      <w:r>
        <w:rPr>
          <w:rFonts w:hint="eastAsia" w:cs="Calibri"/>
          <w:szCs w:val="21"/>
          <w:lang w:val="en-US" w:eastAsia="zh-CN"/>
        </w:rPr>
        <w:t>900000</w:t>
      </w:r>
      <w:r>
        <w:rPr>
          <w:rFonts w:hint="default" w:ascii="Calibri" w:hAnsi="Calibri" w:cs="Calibri"/>
          <w:szCs w:val="21"/>
          <w:lang w:val="en-US" w:eastAsia="zh-CN"/>
        </w:rPr>
        <w:t>,</w:t>
      </w:r>
      <w:r>
        <w:rPr>
          <w:rFonts w:hint="eastAsia" w:cs="Calibri"/>
          <w:szCs w:val="21"/>
          <w:lang w:val="en-US" w:eastAsia="zh-CN"/>
        </w:rPr>
        <w:t>600000</w:t>
      </w:r>
    </w:p>
    <w:p w14:paraId="136E120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采购需求：</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0"/>
        <w:gridCol w:w="655"/>
        <w:gridCol w:w="664"/>
        <w:gridCol w:w="1103"/>
        <w:gridCol w:w="2025"/>
        <w:gridCol w:w="2478"/>
      </w:tblGrid>
      <w:tr w14:paraId="08F5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407F4FE">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序号</w:t>
            </w:r>
          </w:p>
        </w:tc>
        <w:tc>
          <w:tcPr>
            <w:tcW w:w="17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F3F2DC5">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标项名称</w:t>
            </w:r>
          </w:p>
        </w:tc>
        <w:tc>
          <w:tcPr>
            <w:tcW w:w="65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A709B96">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数量</w:t>
            </w:r>
          </w:p>
        </w:tc>
        <w:tc>
          <w:tcPr>
            <w:tcW w:w="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0250A1E">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单位</w:t>
            </w:r>
          </w:p>
        </w:tc>
        <w:tc>
          <w:tcPr>
            <w:tcW w:w="110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F07A06F">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rPr>
              <w:t>预算金额</w:t>
            </w:r>
            <w:r>
              <w:rPr>
                <w:rFonts w:hint="default" w:ascii="Calibri" w:hAnsi="Calibri" w:eastAsia="黑体" w:cs="Calibri"/>
                <w:kern w:val="0"/>
                <w:szCs w:val="21"/>
              </w:rPr>
              <w:t>（元）</w:t>
            </w:r>
          </w:p>
        </w:tc>
        <w:tc>
          <w:tcPr>
            <w:tcW w:w="202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F1C4E3D">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简要技术要求</w:t>
            </w:r>
          </w:p>
        </w:tc>
        <w:tc>
          <w:tcPr>
            <w:tcW w:w="24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2F0915A">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备注</w:t>
            </w:r>
          </w:p>
        </w:tc>
      </w:tr>
      <w:tr w14:paraId="55AC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9F263A">
            <w:pPr>
              <w:pageBreakBefore w:val="0"/>
              <w:widowControl/>
              <w:kinsoku/>
              <w:wordWrap/>
              <w:overflowPunct/>
              <w:bidi w:val="0"/>
              <w:adjustRightInd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17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380632E">
            <w:pPr>
              <w:pageBreakBefore w:val="0"/>
              <w:widowControl/>
              <w:kinsoku/>
              <w:wordWrap/>
              <w:overflowPunct/>
              <w:bidi w:val="0"/>
              <w:snapToGrid w:val="0"/>
              <w:spacing w:line="300" w:lineRule="auto"/>
              <w:jc w:val="center"/>
              <w:rPr>
                <w:rFonts w:hint="default" w:ascii="Calibri" w:hAnsi="Calibri" w:eastAsia="宋体" w:cs="Calibri"/>
                <w:kern w:val="0"/>
                <w:szCs w:val="21"/>
                <w:lang w:eastAsia="zh-CN"/>
              </w:rPr>
            </w:pPr>
            <w:r>
              <w:rPr>
                <w:rFonts w:hint="eastAsia" w:cs="Calibri"/>
                <w:kern w:val="0"/>
                <w:szCs w:val="21"/>
                <w:lang w:eastAsia="zh-CN"/>
              </w:rPr>
              <w:t>2024浙江省大学生电影季活动策划与实施服务</w:t>
            </w:r>
          </w:p>
        </w:tc>
        <w:tc>
          <w:tcPr>
            <w:tcW w:w="65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D5E6FB1">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szCs w:val="21"/>
              </w:rPr>
              <w:t>1</w:t>
            </w:r>
          </w:p>
        </w:tc>
        <w:tc>
          <w:tcPr>
            <w:tcW w:w="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068F1EE">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kern w:val="0"/>
                <w:szCs w:val="21"/>
              </w:rPr>
              <w:t>项</w:t>
            </w:r>
          </w:p>
        </w:tc>
        <w:tc>
          <w:tcPr>
            <w:tcW w:w="110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592DB9">
            <w:pPr>
              <w:bidi w:val="0"/>
              <w:rPr>
                <w:rFonts w:hint="default" w:ascii="Calibri" w:hAnsi="Calibri" w:cs="Calibri"/>
                <w:lang w:eastAsia="zh-CN"/>
              </w:rPr>
            </w:pPr>
            <w:r>
              <w:rPr>
                <w:rFonts w:hint="eastAsia" w:cs="Calibri"/>
                <w:lang w:eastAsia="zh-CN"/>
              </w:rPr>
              <w:t>900000</w:t>
            </w:r>
          </w:p>
        </w:tc>
        <w:tc>
          <w:tcPr>
            <w:tcW w:w="202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297E3E">
            <w:pPr>
              <w:pageBreakBefore w:val="0"/>
              <w:widowControl/>
              <w:kinsoku/>
              <w:wordWrap/>
              <w:overflowPunct/>
              <w:bidi w:val="0"/>
              <w:snapToGrid w:val="0"/>
              <w:spacing w:line="300" w:lineRule="auto"/>
              <w:jc w:val="left"/>
              <w:rPr>
                <w:rFonts w:hint="default" w:ascii="Calibri" w:hAnsi="Calibri" w:cs="Calibri"/>
                <w:szCs w:val="21"/>
              </w:rPr>
            </w:pPr>
            <w:r>
              <w:rPr>
                <w:rFonts w:hint="eastAsia" w:cs="Calibri"/>
                <w:kern w:val="0"/>
                <w:szCs w:val="21"/>
                <w:lang w:eastAsia="zh-CN"/>
              </w:rPr>
              <w:t>2024浙江省大学生电影季活动策划与实施服务</w:t>
            </w:r>
            <w:r>
              <w:rPr>
                <w:rFonts w:hint="default" w:ascii="Calibri" w:hAnsi="Calibri" w:cs="Calibri"/>
                <w:bCs/>
                <w:szCs w:val="21"/>
                <w:lang w:eastAsia="zh-CN"/>
              </w:rPr>
              <w:t>，</w:t>
            </w:r>
            <w:r>
              <w:rPr>
                <w:rFonts w:hint="default" w:ascii="Calibri" w:hAnsi="Calibri" w:cs="Calibri"/>
                <w:szCs w:val="21"/>
              </w:rPr>
              <w:t>具体内容详见采购文件</w:t>
            </w:r>
          </w:p>
        </w:tc>
        <w:tc>
          <w:tcPr>
            <w:tcW w:w="24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DAD8613">
            <w:pPr>
              <w:pageBreakBefore w:val="0"/>
              <w:widowControl/>
              <w:kinsoku/>
              <w:wordWrap/>
              <w:overflowPunct/>
              <w:bidi w:val="0"/>
              <w:snapToGrid w:val="0"/>
              <w:spacing w:line="300" w:lineRule="auto"/>
              <w:jc w:val="left"/>
              <w:rPr>
                <w:rFonts w:hint="default" w:ascii="Calibri" w:hAnsi="Calibri" w:cs="Calibri"/>
                <w:kern w:val="0"/>
                <w:szCs w:val="21"/>
                <w:lang w:eastAsia="zh-CN"/>
              </w:rPr>
            </w:pPr>
            <w:r>
              <w:rPr>
                <w:rFonts w:hint="default" w:ascii="Calibri" w:hAnsi="Calibri" w:cs="Calibri"/>
                <w:kern w:val="0"/>
                <w:szCs w:val="21"/>
                <w:lang w:val="en-US" w:eastAsia="zh-CN"/>
              </w:rPr>
              <w:t>采购依据：</w:t>
            </w:r>
            <w:bookmarkStart w:id="6" w:name="OLE_LINK1"/>
            <w:r>
              <w:rPr>
                <w:rFonts w:hint="default" w:ascii="Calibri" w:hAnsi="Calibri" w:cs="Calibri"/>
                <w:kern w:val="0"/>
                <w:szCs w:val="21"/>
                <w:lang w:val="en-US" w:eastAsia="zh-CN"/>
              </w:rPr>
              <w:t>[2024]64762号</w:t>
            </w:r>
            <w:bookmarkEnd w:id="6"/>
            <w:r>
              <w:rPr>
                <w:rFonts w:hint="default" w:ascii="Calibri" w:hAnsi="Calibri" w:cs="Calibri"/>
                <w:kern w:val="0"/>
                <w:szCs w:val="21"/>
                <w:lang w:eastAsia="zh-CN"/>
              </w:rPr>
              <w:t>；</w:t>
            </w:r>
          </w:p>
          <w:p w14:paraId="2574C981">
            <w:pPr>
              <w:pageBreakBefore w:val="0"/>
              <w:widowControl/>
              <w:kinsoku/>
              <w:wordWrap/>
              <w:overflowPunct/>
              <w:bidi w:val="0"/>
              <w:snapToGrid w:val="0"/>
              <w:spacing w:line="300" w:lineRule="auto"/>
              <w:jc w:val="left"/>
              <w:rPr>
                <w:rFonts w:hint="default" w:ascii="Calibri" w:hAnsi="Calibri" w:cs="Calibri"/>
                <w:kern w:val="0"/>
                <w:szCs w:val="21"/>
                <w:lang w:eastAsia="zh-CN"/>
              </w:rPr>
            </w:pPr>
            <w:r>
              <w:rPr>
                <w:rFonts w:hint="default" w:ascii="Calibri" w:hAnsi="Calibri" w:cs="Calibri"/>
                <w:kern w:val="0"/>
                <w:szCs w:val="21"/>
              </w:rPr>
              <w:t>最高限价</w:t>
            </w:r>
            <w:r>
              <w:rPr>
                <w:rFonts w:hint="default" w:ascii="Calibri" w:hAnsi="Calibri" w:cs="Calibri"/>
                <w:kern w:val="0"/>
                <w:szCs w:val="21"/>
                <w:lang w:eastAsia="zh-CN"/>
              </w:rPr>
              <w:t>：</w:t>
            </w:r>
            <w:r>
              <w:rPr>
                <w:rFonts w:hint="eastAsia" w:cs="Calibri"/>
                <w:lang w:eastAsia="zh-CN"/>
              </w:rPr>
              <w:t>900000</w:t>
            </w:r>
            <w:r>
              <w:rPr>
                <w:rFonts w:hint="default" w:ascii="Calibri" w:hAnsi="Calibri" w:cs="Calibri"/>
                <w:kern w:val="0"/>
                <w:szCs w:val="21"/>
              </w:rPr>
              <w:t>元</w:t>
            </w:r>
            <w:r>
              <w:rPr>
                <w:rFonts w:hint="default" w:ascii="Calibri" w:hAnsi="Calibri" w:cs="Calibri"/>
                <w:kern w:val="0"/>
                <w:szCs w:val="21"/>
                <w:lang w:eastAsia="zh-CN"/>
              </w:rPr>
              <w:t>；</w:t>
            </w:r>
          </w:p>
          <w:p w14:paraId="2CC3B2B8">
            <w:pPr>
              <w:pageBreakBefore w:val="0"/>
              <w:widowControl/>
              <w:kinsoku/>
              <w:wordWrap/>
              <w:overflowPunct/>
              <w:bidi w:val="0"/>
              <w:snapToGrid w:val="0"/>
              <w:spacing w:line="300" w:lineRule="auto"/>
              <w:jc w:val="left"/>
              <w:rPr>
                <w:rFonts w:hint="default" w:ascii="Calibri" w:hAnsi="Calibri" w:eastAsia="宋体" w:cs="Calibri"/>
                <w:kern w:val="0"/>
                <w:szCs w:val="21"/>
                <w:lang w:eastAsia="zh-CN"/>
              </w:rPr>
            </w:pPr>
            <w:r>
              <w:rPr>
                <w:rFonts w:hint="default" w:ascii="Calibri" w:hAnsi="Calibri" w:cs="Calibri"/>
                <w:kern w:val="0"/>
                <w:szCs w:val="21"/>
                <w:lang w:val="en-US" w:eastAsia="zh-CN"/>
              </w:rPr>
              <w:t>项目属性：</w:t>
            </w:r>
            <w:r>
              <w:rPr>
                <w:rFonts w:hint="default" w:ascii="Calibri" w:hAnsi="Calibri" w:cs="Calibri"/>
                <w:kern w:val="0"/>
                <w:szCs w:val="21"/>
                <w:lang w:eastAsia="zh-CN"/>
              </w:rPr>
              <w:t>政府购买服务项目；</w:t>
            </w:r>
          </w:p>
        </w:tc>
      </w:tr>
      <w:tr w14:paraId="2C05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166C2B8">
            <w:pPr>
              <w:pageBreakBefore w:val="0"/>
              <w:widowControl/>
              <w:kinsoku/>
              <w:wordWrap/>
              <w:overflowPunct/>
              <w:bidi w:val="0"/>
              <w:adjustRightInd w:val="0"/>
              <w:snapToGrid w:val="0"/>
              <w:spacing w:line="300" w:lineRule="auto"/>
              <w:jc w:val="center"/>
              <w:rPr>
                <w:rFonts w:hint="default" w:ascii="Calibri" w:hAnsi="Calibri" w:eastAsia="宋体" w:cs="Calibri"/>
                <w:kern w:val="0"/>
                <w:szCs w:val="21"/>
                <w:lang w:val="en-US" w:eastAsia="zh-CN"/>
              </w:rPr>
            </w:pPr>
            <w:r>
              <w:rPr>
                <w:rFonts w:hint="default" w:ascii="Calibri" w:hAnsi="Calibri" w:cs="Calibri"/>
                <w:kern w:val="0"/>
                <w:szCs w:val="21"/>
                <w:lang w:val="en-US" w:eastAsia="zh-CN"/>
              </w:rPr>
              <w:t>2</w:t>
            </w:r>
          </w:p>
        </w:tc>
        <w:tc>
          <w:tcPr>
            <w:tcW w:w="17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96B3A30">
            <w:pPr>
              <w:pageBreakBefore w:val="0"/>
              <w:widowControl/>
              <w:kinsoku/>
              <w:wordWrap/>
              <w:overflowPunct/>
              <w:bidi w:val="0"/>
              <w:snapToGrid w:val="0"/>
              <w:spacing w:line="300" w:lineRule="auto"/>
              <w:jc w:val="center"/>
              <w:rPr>
                <w:rFonts w:hint="default" w:ascii="Calibri" w:hAnsi="Calibri" w:eastAsia="宋体" w:cs="Calibri"/>
                <w:kern w:val="0"/>
                <w:sz w:val="21"/>
                <w:szCs w:val="21"/>
                <w:lang w:val="en-US" w:eastAsia="zh-CN" w:bidi="ar-SA"/>
              </w:rPr>
            </w:pPr>
            <w:r>
              <w:rPr>
                <w:rFonts w:hint="eastAsia" w:cs="Calibri"/>
                <w:kern w:val="0"/>
                <w:szCs w:val="21"/>
                <w:lang w:eastAsia="zh-CN"/>
              </w:rPr>
              <w:t>2024浙江大学生电影季活动品牌宣传服务</w:t>
            </w:r>
          </w:p>
        </w:tc>
        <w:tc>
          <w:tcPr>
            <w:tcW w:w="65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7DF6BC">
            <w:pPr>
              <w:pageBreakBefore w:val="0"/>
              <w:widowControl/>
              <w:kinsoku/>
              <w:wordWrap/>
              <w:overflowPunct/>
              <w:bidi w:val="0"/>
              <w:snapToGrid w:val="0"/>
              <w:spacing w:line="300" w:lineRule="auto"/>
              <w:jc w:val="center"/>
              <w:rPr>
                <w:rFonts w:hint="default" w:ascii="Calibri" w:hAnsi="Calibri" w:eastAsia="宋体" w:cs="Calibri"/>
                <w:kern w:val="0"/>
                <w:sz w:val="21"/>
                <w:szCs w:val="21"/>
                <w:lang w:val="en-US" w:eastAsia="zh-CN" w:bidi="ar-SA"/>
              </w:rPr>
            </w:pPr>
            <w:r>
              <w:rPr>
                <w:rFonts w:hint="default" w:ascii="Calibri" w:hAnsi="Calibri" w:cs="Calibri"/>
                <w:szCs w:val="21"/>
              </w:rPr>
              <w:t>1</w:t>
            </w:r>
          </w:p>
        </w:tc>
        <w:tc>
          <w:tcPr>
            <w:tcW w:w="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E822ABC">
            <w:pPr>
              <w:pageBreakBefore w:val="0"/>
              <w:widowControl/>
              <w:kinsoku/>
              <w:wordWrap/>
              <w:overflowPunct/>
              <w:bidi w:val="0"/>
              <w:snapToGrid w:val="0"/>
              <w:spacing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项</w:t>
            </w:r>
          </w:p>
        </w:tc>
        <w:tc>
          <w:tcPr>
            <w:tcW w:w="110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5A954D0">
            <w:pPr>
              <w:bidi w:val="0"/>
              <w:rPr>
                <w:rFonts w:hint="default" w:ascii="Calibri" w:hAnsi="Calibri" w:cs="Calibri"/>
                <w:lang w:val="en-US" w:eastAsia="zh-CN"/>
              </w:rPr>
            </w:pPr>
            <w:r>
              <w:rPr>
                <w:rFonts w:hint="eastAsia" w:cs="Calibri"/>
                <w:lang w:eastAsia="zh-CN"/>
              </w:rPr>
              <w:t>600000</w:t>
            </w:r>
          </w:p>
        </w:tc>
        <w:tc>
          <w:tcPr>
            <w:tcW w:w="202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EF53D3D">
            <w:pPr>
              <w:pageBreakBefore w:val="0"/>
              <w:widowControl/>
              <w:kinsoku/>
              <w:wordWrap/>
              <w:overflowPunct/>
              <w:bidi w:val="0"/>
              <w:snapToGrid w:val="0"/>
              <w:spacing w:line="300" w:lineRule="auto"/>
              <w:jc w:val="left"/>
              <w:rPr>
                <w:rFonts w:hint="default" w:ascii="Calibri" w:hAnsi="Calibri" w:eastAsia="宋体" w:cs="Calibri"/>
                <w:kern w:val="2"/>
                <w:sz w:val="21"/>
                <w:szCs w:val="21"/>
                <w:lang w:val="en-US" w:eastAsia="zh-CN" w:bidi="ar-SA"/>
              </w:rPr>
            </w:pPr>
            <w:r>
              <w:rPr>
                <w:rFonts w:hint="eastAsia" w:cs="Calibri"/>
                <w:kern w:val="0"/>
                <w:szCs w:val="21"/>
                <w:lang w:eastAsia="zh-CN"/>
              </w:rPr>
              <w:t>2024浙江大学生电影季活动品牌宣传服务</w:t>
            </w:r>
            <w:r>
              <w:rPr>
                <w:rFonts w:hint="default" w:ascii="Calibri" w:hAnsi="Calibri" w:cs="Calibri"/>
                <w:bCs/>
                <w:szCs w:val="21"/>
                <w:lang w:eastAsia="zh-CN"/>
              </w:rPr>
              <w:t>，</w:t>
            </w:r>
            <w:r>
              <w:rPr>
                <w:rFonts w:hint="default" w:ascii="Calibri" w:hAnsi="Calibri" w:cs="Calibri"/>
                <w:szCs w:val="21"/>
              </w:rPr>
              <w:t>具体内容详见采购文件</w:t>
            </w:r>
          </w:p>
        </w:tc>
        <w:tc>
          <w:tcPr>
            <w:tcW w:w="24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01A9B9B">
            <w:pPr>
              <w:pageBreakBefore w:val="0"/>
              <w:widowControl/>
              <w:kinsoku/>
              <w:wordWrap/>
              <w:overflowPunct/>
              <w:bidi w:val="0"/>
              <w:snapToGrid w:val="0"/>
              <w:spacing w:line="300" w:lineRule="auto"/>
              <w:jc w:val="left"/>
              <w:rPr>
                <w:rFonts w:hint="default" w:ascii="Calibri" w:hAnsi="Calibri" w:cs="Calibri"/>
                <w:kern w:val="0"/>
                <w:szCs w:val="21"/>
                <w:lang w:eastAsia="zh-CN"/>
              </w:rPr>
            </w:pPr>
            <w:r>
              <w:rPr>
                <w:rFonts w:hint="default" w:ascii="Calibri" w:hAnsi="Calibri" w:cs="Calibri"/>
                <w:kern w:val="0"/>
                <w:szCs w:val="21"/>
                <w:lang w:val="en-US" w:eastAsia="zh-CN"/>
              </w:rPr>
              <w:t>采购依据：[2024]6476</w:t>
            </w:r>
            <w:r>
              <w:rPr>
                <w:rFonts w:hint="eastAsia" w:cs="Calibri"/>
                <w:kern w:val="0"/>
                <w:szCs w:val="21"/>
                <w:lang w:val="en-US" w:eastAsia="zh-CN"/>
              </w:rPr>
              <w:t>1</w:t>
            </w:r>
            <w:r>
              <w:rPr>
                <w:rFonts w:hint="default" w:ascii="Calibri" w:hAnsi="Calibri" w:cs="Calibri"/>
                <w:kern w:val="0"/>
                <w:szCs w:val="21"/>
                <w:lang w:val="en-US" w:eastAsia="zh-CN"/>
              </w:rPr>
              <w:t>号</w:t>
            </w:r>
            <w:r>
              <w:rPr>
                <w:rFonts w:hint="default" w:ascii="Calibri" w:hAnsi="Calibri" w:cs="Calibri"/>
                <w:kern w:val="0"/>
                <w:szCs w:val="21"/>
                <w:lang w:eastAsia="zh-CN"/>
              </w:rPr>
              <w:t>；</w:t>
            </w:r>
          </w:p>
          <w:p w14:paraId="0A8B6641">
            <w:pPr>
              <w:pageBreakBefore w:val="0"/>
              <w:widowControl/>
              <w:kinsoku/>
              <w:wordWrap/>
              <w:overflowPunct/>
              <w:bidi w:val="0"/>
              <w:snapToGrid w:val="0"/>
              <w:spacing w:line="300" w:lineRule="auto"/>
              <w:jc w:val="left"/>
              <w:rPr>
                <w:rFonts w:hint="default" w:ascii="Calibri" w:hAnsi="Calibri" w:cs="Calibri"/>
                <w:kern w:val="0"/>
                <w:szCs w:val="21"/>
                <w:lang w:eastAsia="zh-CN"/>
              </w:rPr>
            </w:pPr>
            <w:r>
              <w:rPr>
                <w:rFonts w:hint="default" w:ascii="Calibri" w:hAnsi="Calibri" w:cs="Calibri"/>
                <w:kern w:val="0"/>
                <w:szCs w:val="21"/>
              </w:rPr>
              <w:t>最高限价</w:t>
            </w:r>
            <w:r>
              <w:rPr>
                <w:rFonts w:hint="default" w:ascii="Calibri" w:hAnsi="Calibri" w:cs="Calibri"/>
                <w:kern w:val="0"/>
                <w:szCs w:val="21"/>
                <w:lang w:eastAsia="zh-CN"/>
              </w:rPr>
              <w:t>：</w:t>
            </w:r>
            <w:r>
              <w:rPr>
                <w:rFonts w:hint="eastAsia" w:cs="Calibri"/>
                <w:lang w:eastAsia="zh-CN"/>
              </w:rPr>
              <w:t>600000</w:t>
            </w:r>
            <w:r>
              <w:rPr>
                <w:rFonts w:hint="default" w:ascii="Calibri" w:hAnsi="Calibri" w:cs="Calibri"/>
                <w:kern w:val="0"/>
                <w:szCs w:val="21"/>
              </w:rPr>
              <w:t>元</w:t>
            </w:r>
            <w:r>
              <w:rPr>
                <w:rFonts w:hint="default" w:ascii="Calibri" w:hAnsi="Calibri" w:cs="Calibri"/>
                <w:kern w:val="0"/>
                <w:szCs w:val="21"/>
                <w:lang w:eastAsia="zh-CN"/>
              </w:rPr>
              <w:t>；</w:t>
            </w:r>
          </w:p>
          <w:p w14:paraId="60C4EE75">
            <w:pPr>
              <w:pageBreakBefore w:val="0"/>
              <w:widowControl/>
              <w:kinsoku/>
              <w:wordWrap/>
              <w:overflowPunct/>
              <w:bidi w:val="0"/>
              <w:snapToGrid w:val="0"/>
              <w:spacing w:line="300" w:lineRule="auto"/>
              <w:jc w:val="left"/>
              <w:rPr>
                <w:rFonts w:hint="default" w:ascii="Calibri" w:hAnsi="Calibri" w:eastAsia="宋体" w:cs="Calibri"/>
                <w:kern w:val="0"/>
                <w:sz w:val="21"/>
                <w:szCs w:val="21"/>
                <w:lang w:val="en-US" w:eastAsia="zh-CN" w:bidi="ar-SA"/>
              </w:rPr>
            </w:pPr>
            <w:r>
              <w:rPr>
                <w:rFonts w:hint="default" w:ascii="Calibri" w:hAnsi="Calibri" w:cs="Calibri"/>
                <w:kern w:val="0"/>
                <w:szCs w:val="21"/>
                <w:lang w:val="en-US" w:eastAsia="zh-CN"/>
              </w:rPr>
              <w:t>项目属性：</w:t>
            </w:r>
            <w:r>
              <w:rPr>
                <w:rFonts w:hint="default" w:ascii="Calibri" w:hAnsi="Calibri" w:cs="Calibri"/>
                <w:kern w:val="0"/>
                <w:szCs w:val="21"/>
                <w:lang w:eastAsia="zh-CN"/>
              </w:rPr>
              <w:t>政府购买服务项目；</w:t>
            </w:r>
          </w:p>
        </w:tc>
      </w:tr>
    </w:tbl>
    <w:p w14:paraId="375A1CDA">
      <w:pPr>
        <w:pageBreakBefore w:val="0"/>
        <w:kinsoku/>
        <w:wordWrap/>
        <w:overflowPunct/>
        <w:bidi w:val="0"/>
        <w:snapToGrid w:val="0"/>
        <w:spacing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合同履行期限：按采购文件规定</w:t>
      </w:r>
    </w:p>
    <w:p w14:paraId="50540E9F">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本项目（</w:t>
      </w:r>
      <w:r>
        <w:rPr>
          <w:rFonts w:hint="default" w:ascii="Calibri" w:hAnsi="Calibri" w:cs="Calibri"/>
          <w:szCs w:val="21"/>
          <w:lang w:val="en-US" w:eastAsia="zh-CN"/>
        </w:rPr>
        <w:t>是</w:t>
      </w:r>
      <w:r>
        <w:rPr>
          <w:rFonts w:hint="default" w:ascii="Calibri" w:hAnsi="Calibri" w:cs="Calibri"/>
          <w:szCs w:val="21"/>
        </w:rPr>
        <w:t>）接受联合体响应</w:t>
      </w:r>
    </w:p>
    <w:p w14:paraId="4C2DD630">
      <w:pPr>
        <w:pStyle w:val="3"/>
        <w:bidi w:val="0"/>
        <w:rPr>
          <w:rFonts w:hint="default" w:ascii="Calibri" w:hAnsi="Calibri" w:cs="Calibri"/>
        </w:rPr>
      </w:pPr>
      <w:bookmarkStart w:id="7" w:name="_Toc35393799"/>
      <w:bookmarkStart w:id="8" w:name="_Toc35393630"/>
      <w:bookmarkStart w:id="9" w:name="_Toc28359090"/>
      <w:bookmarkStart w:id="10" w:name="_Toc28359013"/>
      <w:r>
        <w:rPr>
          <w:rFonts w:hint="default" w:ascii="Calibri" w:hAnsi="Calibri" w:cs="Calibri"/>
        </w:rPr>
        <w:t>二、供应商的资格要求</w:t>
      </w:r>
      <w:bookmarkEnd w:id="7"/>
      <w:bookmarkEnd w:id="8"/>
      <w:bookmarkEnd w:id="9"/>
      <w:bookmarkEnd w:id="10"/>
    </w:p>
    <w:p w14:paraId="6645417A">
      <w:pPr>
        <w:pageBreakBefore w:val="0"/>
        <w:widowControl/>
        <w:kinsoku/>
        <w:wordWrap/>
        <w:overflowPunct/>
        <w:bidi w:val="0"/>
        <w:adjustRightInd w:val="0"/>
        <w:snapToGrid w:val="0"/>
        <w:spacing w:line="300" w:lineRule="auto"/>
        <w:ind w:firstLine="422" w:firstLineChars="200"/>
        <w:jc w:val="left"/>
        <w:rPr>
          <w:rFonts w:hint="default" w:ascii="Calibri" w:hAnsi="Calibri" w:eastAsia="宋体" w:cs="Calibri"/>
          <w:b/>
          <w:bCs/>
          <w:kern w:val="0"/>
          <w:szCs w:val="21"/>
          <w:lang w:eastAsia="zh-CN"/>
        </w:rPr>
      </w:pPr>
      <w:r>
        <w:rPr>
          <w:rFonts w:hint="default" w:ascii="Calibri" w:hAnsi="Calibri" w:cs="Calibri"/>
          <w:b/>
          <w:bCs/>
          <w:kern w:val="0"/>
          <w:szCs w:val="21"/>
          <w:lang w:eastAsia="zh-CN"/>
        </w:rPr>
        <w:t>【</w:t>
      </w:r>
      <w:r>
        <w:rPr>
          <w:rFonts w:hint="default" w:ascii="Calibri" w:hAnsi="Calibri" w:cs="Calibri"/>
          <w:b/>
          <w:bCs/>
          <w:kern w:val="0"/>
          <w:szCs w:val="21"/>
          <w:lang w:val="en-US" w:eastAsia="zh-CN"/>
        </w:rPr>
        <w:t>标项1</w:t>
      </w:r>
      <w:r>
        <w:rPr>
          <w:rFonts w:hint="default" w:ascii="Calibri" w:hAnsi="Calibri" w:cs="Calibri"/>
          <w:b/>
          <w:bCs/>
          <w:kern w:val="0"/>
          <w:szCs w:val="21"/>
          <w:lang w:eastAsia="zh-CN"/>
        </w:rPr>
        <w:t>】【</w:t>
      </w:r>
      <w:r>
        <w:rPr>
          <w:rFonts w:hint="default" w:ascii="Calibri" w:hAnsi="Calibri" w:cs="Calibri"/>
          <w:b/>
          <w:bCs/>
          <w:kern w:val="0"/>
          <w:szCs w:val="21"/>
          <w:lang w:val="en-US" w:eastAsia="zh-CN"/>
        </w:rPr>
        <w:t>标项2</w:t>
      </w:r>
      <w:r>
        <w:rPr>
          <w:rFonts w:hint="default" w:ascii="Calibri" w:hAnsi="Calibri" w:cs="Calibri"/>
          <w:b/>
          <w:bCs/>
          <w:kern w:val="0"/>
          <w:szCs w:val="21"/>
          <w:lang w:eastAsia="zh-CN"/>
        </w:rPr>
        <w:t>】</w:t>
      </w:r>
    </w:p>
    <w:p w14:paraId="06EE49DD">
      <w:pPr>
        <w:pageBreakBefore w:val="0"/>
        <w:widowControl/>
        <w:kinsoku/>
        <w:wordWrap/>
        <w:overflowPunct/>
        <w:bidi w:val="0"/>
        <w:adjustRightInd w:val="0"/>
        <w:snapToGrid w:val="0"/>
        <w:spacing w:line="300" w:lineRule="auto"/>
        <w:ind w:firstLine="422" w:firstLineChars="200"/>
        <w:jc w:val="left"/>
        <w:rPr>
          <w:rFonts w:hint="default" w:ascii="Calibri" w:hAnsi="Calibri" w:eastAsia="宋体" w:cs="Calibri"/>
          <w:kern w:val="0"/>
          <w:szCs w:val="21"/>
          <w:lang w:eastAsia="zh-CN"/>
        </w:rPr>
      </w:pPr>
      <w:r>
        <w:rPr>
          <w:rFonts w:hint="default" w:ascii="Calibri" w:hAnsi="Calibri" w:cs="Calibri"/>
          <w:b/>
          <w:bCs/>
          <w:kern w:val="0"/>
          <w:szCs w:val="21"/>
        </w:rPr>
        <w:t>1</w:t>
      </w:r>
      <w:r>
        <w:rPr>
          <w:rFonts w:hint="default" w:ascii="Calibri" w:hAnsi="Calibri" w:cs="Calibri"/>
          <w:b/>
          <w:bCs/>
          <w:kern w:val="0"/>
          <w:szCs w:val="21"/>
          <w:lang w:val="en-US" w:eastAsia="zh-CN"/>
        </w:rPr>
        <w:t>.</w:t>
      </w:r>
      <w:r>
        <w:rPr>
          <w:rFonts w:hint="default" w:ascii="Calibri" w:hAnsi="Calibri" w:cs="Calibri"/>
          <w:b/>
          <w:bCs/>
          <w:kern w:val="0"/>
          <w:szCs w:val="21"/>
        </w:rPr>
        <w:t>基本资格要求</w:t>
      </w:r>
      <w:r>
        <w:rPr>
          <w:rFonts w:hint="default" w:ascii="Calibri" w:hAnsi="Calibri" w:cs="Calibri"/>
          <w:b/>
          <w:bCs/>
          <w:kern w:val="0"/>
          <w:szCs w:val="21"/>
          <w:lang w:eastAsia="zh-CN"/>
        </w:rPr>
        <w:t>：</w:t>
      </w:r>
    </w:p>
    <w:p w14:paraId="5E930404">
      <w:pPr>
        <w:pageBreakBefore w:val="0"/>
        <w:widowControl/>
        <w:kinsoku/>
        <w:wordWrap/>
        <w:overflowPunct/>
        <w:bidi w:val="0"/>
        <w:adjustRightInd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3CD5E693">
      <w:pPr>
        <w:pageBreakBefore w:val="0"/>
        <w:kinsoku/>
        <w:wordWrap/>
        <w:overflowPunct/>
        <w:bidi w:val="0"/>
        <w:snapToGrid w:val="0"/>
        <w:spacing w:line="300" w:lineRule="auto"/>
        <w:ind w:firstLine="422" w:firstLineChars="200"/>
        <w:rPr>
          <w:rFonts w:hint="default" w:ascii="Calibri" w:hAnsi="Calibri" w:cs="Calibri"/>
          <w:szCs w:val="21"/>
          <w:lang w:val="en-US" w:eastAsia="zh-CN"/>
        </w:rPr>
      </w:pPr>
      <w:r>
        <w:rPr>
          <w:rFonts w:hint="default" w:ascii="Calibri" w:hAnsi="Calibri" w:cs="Calibri"/>
          <w:b/>
          <w:bCs/>
          <w:szCs w:val="21"/>
        </w:rPr>
        <w:t>2</w:t>
      </w:r>
      <w:r>
        <w:rPr>
          <w:rFonts w:hint="default" w:ascii="Calibri" w:hAnsi="Calibri" w:cs="Calibri"/>
          <w:b/>
          <w:bCs/>
          <w:szCs w:val="21"/>
          <w:lang w:val="en-US" w:eastAsia="zh-CN"/>
        </w:rPr>
        <w:t>.</w:t>
      </w:r>
      <w:r>
        <w:rPr>
          <w:rFonts w:hint="default" w:ascii="Calibri" w:hAnsi="Calibri" w:cs="Calibri"/>
          <w:b/>
          <w:bCs/>
          <w:szCs w:val="21"/>
        </w:rPr>
        <w:t>落实政府采购政策需满足的资格要求</w:t>
      </w:r>
      <w:r>
        <w:rPr>
          <w:rFonts w:hint="default" w:ascii="Calibri" w:hAnsi="Calibri" w:cs="Calibri"/>
          <w:b/>
          <w:bCs/>
          <w:szCs w:val="21"/>
          <w:lang w:eastAsia="zh-CN"/>
        </w:rPr>
        <w:t>：</w:t>
      </w:r>
      <w:r>
        <w:rPr>
          <w:rFonts w:hint="default" w:ascii="Calibri" w:hAnsi="Calibri" w:cs="Calibri"/>
          <w:b w:val="0"/>
          <w:bCs w:val="0"/>
          <w:szCs w:val="21"/>
          <w:lang w:val="en-US" w:eastAsia="zh-CN"/>
        </w:rPr>
        <w:t>无。</w:t>
      </w:r>
    </w:p>
    <w:p w14:paraId="5BFC36DF">
      <w:pPr>
        <w:pageBreakBefore w:val="0"/>
        <w:widowControl/>
        <w:kinsoku/>
        <w:wordWrap/>
        <w:overflowPunct/>
        <w:bidi w:val="0"/>
        <w:adjustRightInd w:val="0"/>
        <w:snapToGrid w:val="0"/>
        <w:spacing w:line="300" w:lineRule="auto"/>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default" w:ascii="Calibri" w:hAnsi="Calibri" w:cs="Calibri"/>
          <w:b/>
          <w:bCs/>
          <w:kern w:val="0"/>
          <w:szCs w:val="21"/>
          <w:lang w:val="en-US" w:eastAsia="zh-CN"/>
        </w:rPr>
        <w:t>.</w:t>
      </w:r>
      <w:r>
        <w:rPr>
          <w:rFonts w:hint="default" w:ascii="Calibri" w:hAnsi="Calibri" w:cs="Calibri"/>
          <w:b/>
          <w:bCs/>
          <w:kern w:val="0"/>
          <w:szCs w:val="21"/>
        </w:rPr>
        <w:t>特定资格要求：</w:t>
      </w:r>
    </w:p>
    <w:p w14:paraId="1E0199E7">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w:t>
      </w:r>
      <w:r>
        <w:rPr>
          <w:rFonts w:hint="default" w:ascii="Calibri" w:hAnsi="Calibri" w:cs="Calibri"/>
          <w:kern w:val="0"/>
          <w:szCs w:val="21"/>
          <w:lang w:val="en-US" w:eastAsia="zh-CN"/>
        </w:rPr>
        <w:t>同一标项</w:t>
      </w:r>
      <w:r>
        <w:rPr>
          <w:rFonts w:hint="default" w:ascii="Calibri" w:hAnsi="Calibri" w:cs="Calibri"/>
          <w:kern w:val="0"/>
          <w:szCs w:val="21"/>
        </w:rPr>
        <w:t>的政府采购活动；</w:t>
      </w:r>
    </w:p>
    <w:p w14:paraId="4BED5ED9">
      <w:pPr>
        <w:widowControl/>
        <w:adjustRightInd w:val="0"/>
        <w:ind w:firstLine="420" w:firstLineChars="200"/>
        <w:jc w:val="left"/>
        <w:rPr>
          <w:rFonts w:hint="default" w:ascii="Calibri" w:hAnsi="Calibri" w:cs="Calibri"/>
          <w:kern w:val="0"/>
          <w:szCs w:val="21"/>
        </w:rPr>
      </w:pPr>
      <w:bookmarkStart w:id="11" w:name="OLE_LINK3"/>
      <w:r>
        <w:rPr>
          <w:rFonts w:hint="default" w:ascii="Calibri" w:hAnsi="Calibri" w:cs="Calibri"/>
          <w:kern w:val="0"/>
          <w:szCs w:val="21"/>
        </w:rPr>
        <w:t>（2）根据《关于规范政府采购供应商资格设定及资格审查的通知》（浙财采监</w:t>
      </w:r>
      <w:r>
        <w:rPr>
          <w:rFonts w:hint="default" w:ascii="Calibri" w:hAnsi="Calibri" w:cs="Calibri"/>
          <w:kern w:val="0"/>
          <w:szCs w:val="21"/>
          <w:lang w:eastAsia="zh-CN"/>
        </w:rPr>
        <w:t>〔</w:t>
      </w:r>
      <w:r>
        <w:rPr>
          <w:rFonts w:hint="default" w:ascii="Calibri" w:hAnsi="Calibri" w:cs="Calibri"/>
          <w:kern w:val="0"/>
          <w:szCs w:val="21"/>
        </w:rPr>
        <w:t>2013</w:t>
      </w:r>
      <w:r>
        <w:rPr>
          <w:rFonts w:hint="default" w:ascii="Calibri" w:hAnsi="Calibri"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hint="default" w:ascii="Calibri" w:hAnsi="Calibri" w:cs="Calibri"/>
          <w:kern w:val="0"/>
          <w:szCs w:val="21"/>
          <w:lang w:eastAsia="zh-CN"/>
        </w:rPr>
        <w:t>个体工商户</w:t>
      </w:r>
      <w:r>
        <w:rPr>
          <w:rFonts w:hint="default" w:ascii="Calibri" w:hAnsi="Calibri" w:cs="Calibri"/>
          <w:kern w:val="0"/>
          <w:szCs w:val="21"/>
        </w:rPr>
        <w:t>、个人独资企业、合伙企业（应依法办理了工商、税务和社保登记手续，能够提供房产权证或其他有效财产证明材料，能证明其具备实际承担责任的能力和法定的缔结合同能力）；</w:t>
      </w:r>
      <w:bookmarkEnd w:id="11"/>
    </w:p>
    <w:p w14:paraId="309CA746">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（3）</w:t>
      </w:r>
      <w:r>
        <w:rPr>
          <w:rFonts w:hint="default" w:ascii="Calibri" w:hAnsi="Calibri" w:cs="Calibri"/>
          <w:kern w:val="0"/>
          <w:szCs w:val="21"/>
          <w:lang w:eastAsia="zh-CN"/>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p w14:paraId="3D29442D">
      <w:pPr>
        <w:tabs>
          <w:tab w:val="left" w:pos="408"/>
        </w:tabs>
        <w:ind w:firstLine="420" w:firstLineChars="200"/>
        <w:rPr>
          <w:rFonts w:hint="default" w:ascii="Calibri" w:hAnsi="Calibri" w:cs="Calibri"/>
          <w:kern w:val="0"/>
          <w:szCs w:val="21"/>
          <w:highlight w:val="none"/>
          <w:lang w:eastAsia="zh-CN"/>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4</w:t>
      </w:r>
      <w:r>
        <w:rPr>
          <w:rFonts w:hint="default" w:ascii="Calibri" w:hAnsi="Calibri" w:cs="Calibri"/>
          <w:kern w:val="0"/>
          <w:szCs w:val="21"/>
          <w:highlight w:val="none"/>
          <w:lang w:eastAsia="zh-CN"/>
        </w:rPr>
        <w:t>）为采购项目提供整体设计、规范编制或者项目管理、监理、检测等服务的供应商不得参加本标项的政府采购活动；</w:t>
      </w:r>
    </w:p>
    <w:p w14:paraId="73386154">
      <w:pPr>
        <w:tabs>
          <w:tab w:val="left" w:pos="408"/>
        </w:tabs>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5</w:t>
      </w:r>
      <w:r>
        <w:rPr>
          <w:rFonts w:hint="default" w:ascii="Calibri" w:hAnsi="Calibri" w:cs="Calibri"/>
          <w:kern w:val="0"/>
          <w:szCs w:val="21"/>
        </w:rPr>
        <w:t>）接受联合体，联合体参加</w:t>
      </w:r>
      <w:r>
        <w:rPr>
          <w:rFonts w:hint="default" w:ascii="Calibri" w:hAnsi="Calibri" w:cs="Calibri"/>
          <w:kern w:val="0"/>
          <w:szCs w:val="21"/>
          <w:lang w:eastAsia="zh-CN"/>
        </w:rPr>
        <w:t>本</w:t>
      </w:r>
      <w:r>
        <w:rPr>
          <w:rFonts w:hint="default" w:ascii="Calibri" w:hAnsi="Calibri" w:cs="Calibri"/>
          <w:kern w:val="0"/>
          <w:szCs w:val="21"/>
          <w:lang w:val="en-US" w:eastAsia="zh-CN"/>
        </w:rPr>
        <w:t>标项</w:t>
      </w:r>
      <w:r>
        <w:rPr>
          <w:rFonts w:hint="default" w:ascii="Calibri" w:hAnsi="Calibri" w:cs="Calibri"/>
          <w:kern w:val="0"/>
          <w:szCs w:val="21"/>
          <w:lang w:eastAsia="zh-CN"/>
        </w:rPr>
        <w:t>的政府采购活动</w:t>
      </w:r>
      <w:r>
        <w:rPr>
          <w:rFonts w:hint="default" w:ascii="Calibri" w:hAnsi="Calibri" w:cs="Calibri"/>
          <w:kern w:val="0"/>
          <w:szCs w:val="21"/>
        </w:rPr>
        <w:t>应满足以下条件：</w:t>
      </w:r>
    </w:p>
    <w:p w14:paraId="135D7C34">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w:t>
      </w:r>
      <w:r>
        <w:rPr>
          <w:rFonts w:hint="default" w:ascii="Calibri" w:hAnsi="Calibri" w:cs="Calibri"/>
          <w:kern w:val="0"/>
          <w:szCs w:val="21"/>
          <w:lang w:val="en-US" w:eastAsia="zh-CN"/>
        </w:rPr>
        <w:t>标项的</w:t>
      </w:r>
      <w:r>
        <w:rPr>
          <w:rFonts w:hint="default" w:ascii="Calibri" w:hAnsi="Calibri" w:cs="Calibri"/>
          <w:kern w:val="0"/>
          <w:szCs w:val="21"/>
        </w:rPr>
        <w:t>政府采购活动，联合体在响应文件中提供联合协议书并明确分工；</w:t>
      </w:r>
    </w:p>
    <w:p w14:paraId="136B767D">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w:t>
      </w:r>
      <w:r>
        <w:rPr>
          <w:rFonts w:hint="default" w:ascii="Calibri" w:hAnsi="Calibri" w:cs="Calibri"/>
          <w:kern w:val="0"/>
          <w:szCs w:val="21"/>
          <w:lang w:eastAsia="zh-CN"/>
        </w:rPr>
        <w:t>（</w:t>
      </w:r>
      <w:r>
        <w:rPr>
          <w:rFonts w:hint="default" w:ascii="Calibri" w:hAnsi="Calibri" w:cs="Calibri"/>
          <w:kern w:val="0"/>
          <w:szCs w:val="21"/>
          <w:lang w:val="en-US" w:eastAsia="zh-CN"/>
        </w:rPr>
        <w:t>4</w:t>
      </w:r>
      <w:r>
        <w:rPr>
          <w:rFonts w:hint="default" w:ascii="Calibri" w:hAnsi="Calibri" w:cs="Calibri"/>
          <w:kern w:val="0"/>
          <w:szCs w:val="21"/>
          <w:lang w:eastAsia="zh-CN"/>
        </w:rPr>
        <w:t>）</w:t>
      </w:r>
      <w:r>
        <w:rPr>
          <w:rFonts w:hint="default" w:ascii="Calibri" w:hAnsi="Calibri" w:cs="Calibri"/>
          <w:kern w:val="0"/>
          <w:szCs w:val="21"/>
        </w:rPr>
        <w:t>项；</w:t>
      </w:r>
    </w:p>
    <w:p w14:paraId="6C17B814">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5C3CAD59">
      <w:pPr>
        <w:pageBreakBefore w:val="0"/>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w:t>
      </w:r>
      <w:r>
        <w:rPr>
          <w:rFonts w:hint="default" w:ascii="Calibri" w:hAnsi="Calibri" w:cs="Calibri"/>
          <w:kern w:val="0"/>
          <w:szCs w:val="21"/>
          <w:lang w:val="en-US" w:eastAsia="zh-CN"/>
        </w:rPr>
        <w:t>标项</w:t>
      </w:r>
      <w:r>
        <w:rPr>
          <w:rFonts w:hint="default" w:ascii="Calibri" w:hAnsi="Calibri" w:cs="Calibri"/>
          <w:kern w:val="0"/>
          <w:szCs w:val="21"/>
        </w:rPr>
        <w:t>的政府采购活动。</w:t>
      </w:r>
    </w:p>
    <w:p w14:paraId="200A1B38">
      <w:pPr>
        <w:pStyle w:val="3"/>
        <w:bidi w:val="0"/>
        <w:rPr>
          <w:rFonts w:hint="default" w:ascii="Calibri" w:hAnsi="Calibri" w:cs="Calibri"/>
        </w:rPr>
      </w:pPr>
      <w:r>
        <w:rPr>
          <w:rFonts w:hint="default" w:ascii="Calibri" w:hAnsi="Calibri" w:cs="Calibri"/>
        </w:rPr>
        <w:t>三、获取（下载）采购文件</w:t>
      </w:r>
    </w:p>
    <w:p w14:paraId="22943A8E">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时间：采购公告发布之日起至磋商响应文件提交截止时间前；</w:t>
      </w:r>
    </w:p>
    <w:p w14:paraId="0E5A3CCA">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地点（网址）：浙江政府采购网（http://zfcg.czt.zj.gov.cn/）；</w:t>
      </w:r>
    </w:p>
    <w:p w14:paraId="23F02B0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p>
    <w:p w14:paraId="0FFE0512">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售价（元）：0。</w:t>
      </w:r>
    </w:p>
    <w:p w14:paraId="7107EC56">
      <w:pPr>
        <w:pStyle w:val="3"/>
        <w:bidi w:val="0"/>
        <w:rPr>
          <w:rFonts w:hint="default" w:ascii="Calibri" w:hAnsi="Calibri" w:cs="Calibri"/>
        </w:rPr>
      </w:pPr>
      <w:r>
        <w:rPr>
          <w:rFonts w:hint="default" w:ascii="Calibri" w:hAnsi="Calibri" w:cs="Calibri"/>
        </w:rPr>
        <w:t>四、响应文件提交（上传）</w:t>
      </w:r>
    </w:p>
    <w:p w14:paraId="3A215D50">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截止时间：</w:t>
      </w:r>
      <w:r>
        <w:rPr>
          <w:rFonts w:hint="eastAsia" w:cs="Calibri"/>
          <w:szCs w:val="21"/>
          <w:lang w:eastAsia="zh-CN"/>
        </w:rPr>
        <w:t>2024年10月21日10时30分</w:t>
      </w:r>
      <w:r>
        <w:rPr>
          <w:rFonts w:hint="default" w:ascii="Calibri" w:hAnsi="Calibri" w:cs="Calibri"/>
          <w:kern w:val="0"/>
          <w:szCs w:val="21"/>
        </w:rPr>
        <w:t>；</w:t>
      </w:r>
    </w:p>
    <w:p w14:paraId="14436826">
      <w:pPr>
        <w:pageBreakBefore w:val="0"/>
        <w:kinsoku/>
        <w:wordWrap/>
        <w:overflowPunct/>
        <w:bidi w:val="0"/>
        <w:snapToGrid w:val="0"/>
        <w:spacing w:line="300" w:lineRule="auto"/>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14:paraId="7CE976DC">
      <w:pPr>
        <w:pageBreakBefore w:val="0"/>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lang w:eastAsia="zh-CN"/>
        </w:rPr>
        <w:t>主办单位</w:t>
      </w:r>
      <w:r>
        <w:rPr>
          <w:rFonts w:hint="default" w:ascii="Calibri" w:hAnsi="Calibri" w:cs="Calibri"/>
          <w:kern w:val="0"/>
          <w:szCs w:val="21"/>
        </w:rPr>
        <w:t>提交响应文件。</w:t>
      </w:r>
    </w:p>
    <w:p w14:paraId="1378DEA4">
      <w:pPr>
        <w:pStyle w:val="3"/>
        <w:bidi w:val="0"/>
        <w:rPr>
          <w:rFonts w:hint="default" w:ascii="Calibri" w:hAnsi="Calibri" w:cs="Calibri"/>
        </w:rPr>
      </w:pPr>
      <w:r>
        <w:rPr>
          <w:rFonts w:hint="default" w:ascii="Calibri" w:hAnsi="Calibri" w:cs="Calibri"/>
        </w:rPr>
        <w:t>五、开启</w:t>
      </w:r>
    </w:p>
    <w:p w14:paraId="0AF13BC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时间：</w:t>
      </w:r>
      <w:r>
        <w:rPr>
          <w:rFonts w:hint="eastAsia" w:cs="Calibri"/>
          <w:szCs w:val="21"/>
          <w:lang w:eastAsia="zh-CN"/>
        </w:rPr>
        <w:t>2024年10月21日10时30分</w:t>
      </w:r>
      <w:r>
        <w:rPr>
          <w:rFonts w:hint="default" w:ascii="Calibri" w:hAnsi="Calibri" w:cs="Calibri"/>
          <w:kern w:val="0"/>
          <w:szCs w:val="21"/>
        </w:rPr>
        <w:t>；</w:t>
      </w:r>
    </w:p>
    <w:p w14:paraId="0308CF9A">
      <w:pPr>
        <w:pageBreakBefore w:val="0"/>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default" w:ascii="Calibri" w:hAnsi="Calibri" w:cs="Calibri"/>
          <w:kern w:val="0"/>
          <w:szCs w:val="21"/>
          <w:lang w:eastAsia="zh-CN"/>
        </w:rPr>
        <w:t>。</w:t>
      </w:r>
    </w:p>
    <w:p w14:paraId="62EDC993">
      <w:pPr>
        <w:pStyle w:val="3"/>
        <w:bidi w:val="0"/>
        <w:rPr>
          <w:rFonts w:hint="default" w:ascii="Calibri" w:hAnsi="Calibri" w:cs="Calibri"/>
        </w:rPr>
      </w:pPr>
      <w:r>
        <w:rPr>
          <w:rFonts w:hint="default" w:ascii="Calibri" w:hAnsi="Calibri" w:cs="Calibri"/>
        </w:rPr>
        <w:t>六、公告期限</w:t>
      </w:r>
    </w:p>
    <w:p w14:paraId="3521A91B">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自本公告发布之日起3个工作日。</w:t>
      </w:r>
    </w:p>
    <w:p w14:paraId="4BA3EBF9">
      <w:pPr>
        <w:pStyle w:val="3"/>
        <w:bidi w:val="0"/>
        <w:rPr>
          <w:rFonts w:hint="default" w:ascii="Calibri" w:hAnsi="Calibri" w:cs="Calibri"/>
        </w:rPr>
      </w:pPr>
      <w:r>
        <w:rPr>
          <w:rFonts w:hint="default" w:ascii="Calibri" w:hAnsi="Calibri" w:cs="Calibri"/>
        </w:rPr>
        <w:t>七、其他补充事宜</w:t>
      </w:r>
    </w:p>
    <w:p w14:paraId="78E92A3A">
      <w:pPr>
        <w:widowControl/>
        <w:snapToGrid w:val="0"/>
        <w:spacing w:line="300" w:lineRule="auto"/>
        <w:ind w:firstLine="420" w:firstLineChars="200"/>
        <w:jc w:val="left"/>
        <w:rPr>
          <w:rFonts w:hint="default" w:ascii="Calibri" w:hAnsi="Calibri" w:cs="Calibri"/>
          <w:kern w:val="0"/>
          <w:szCs w:val="21"/>
          <w:lang w:val="en-US" w:eastAsia="zh-CN"/>
        </w:rPr>
      </w:pPr>
      <w:r>
        <w:rPr>
          <w:rFonts w:hint="default" w:ascii="Calibri" w:hAnsi="Calibri" w:cs="Calibri"/>
          <w:kern w:val="0"/>
          <w:szCs w:val="21"/>
          <w:lang w:val="en-US" w:eastAsia="zh-CN"/>
        </w:rPr>
        <w:t>1.</w:t>
      </w:r>
      <w:r>
        <w:rPr>
          <w:rFonts w:hint="default" w:ascii="Calibri" w:hAnsi="Calibri" w:cs="Calibri"/>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BE6B487">
      <w:pPr>
        <w:pageBreakBefore w:val="0"/>
        <w:widowControl/>
        <w:kinsoku/>
        <w:wordWrap/>
        <w:overflowPunct/>
        <w:bidi w:val="0"/>
        <w:snapToGrid w:val="0"/>
        <w:spacing w:line="300" w:lineRule="auto"/>
        <w:ind w:firstLine="420" w:firstLineChars="200"/>
        <w:rPr>
          <w:rFonts w:hint="default" w:ascii="Calibri" w:hAnsi="Calibri" w:cs="Calibri"/>
          <w:kern w:val="0"/>
          <w:szCs w:val="21"/>
          <w:lang w:val="en-US" w:eastAsia="zh-CN"/>
        </w:rPr>
      </w:pPr>
      <w:r>
        <w:rPr>
          <w:rFonts w:hint="default" w:ascii="Calibri" w:hAnsi="Calibri" w:cs="Calibri"/>
          <w:kern w:val="0"/>
          <w:szCs w:val="21"/>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5ACE76">
      <w:pPr>
        <w:pageBreakBefore w:val="0"/>
        <w:widowControl/>
        <w:kinsoku/>
        <w:wordWrap/>
        <w:overflowPunct/>
        <w:bidi w:val="0"/>
        <w:snapToGrid w:val="0"/>
        <w:spacing w:line="300" w:lineRule="auto"/>
        <w:ind w:firstLine="420" w:firstLineChars="200"/>
        <w:rPr>
          <w:rFonts w:hint="default" w:ascii="Calibri" w:hAnsi="Calibri" w:cs="Calibri"/>
          <w:b/>
          <w:bCs/>
          <w:kern w:val="0"/>
          <w:szCs w:val="21"/>
        </w:rPr>
      </w:pPr>
      <w:r>
        <w:rPr>
          <w:rFonts w:hint="default" w:ascii="Calibri" w:hAnsi="Calibri" w:cs="Calibri"/>
          <w:kern w:val="0"/>
          <w:szCs w:val="21"/>
          <w:lang w:val="en-US" w:eastAsia="zh-CN"/>
        </w:rPr>
        <w:t>3.</w:t>
      </w:r>
      <w:r>
        <w:rPr>
          <w:rFonts w:hint="default" w:ascii="Calibri" w:hAnsi="Calibri" w:cs="Calibri"/>
          <w:lang w:val="en-US" w:eastAsia="zh-CN"/>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391B52">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其他事项：</w:t>
      </w:r>
    </w:p>
    <w:p w14:paraId="5FDF41B4">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14:paraId="29B10700">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sz w:val="21"/>
          <w:szCs w:val="21"/>
          <w:lang w:eastAsia="zh-CN"/>
        </w:rPr>
        <w:t>（</w:t>
      </w:r>
      <w:r>
        <w:rPr>
          <w:rFonts w:hint="default" w:ascii="Calibri" w:hAnsi="Calibri" w:cs="Calibri"/>
          <w:sz w:val="21"/>
          <w:szCs w:val="21"/>
          <w:lang w:val="en-US" w:eastAsia="zh-CN"/>
        </w:rPr>
        <w:t>1</w:t>
      </w:r>
      <w:r>
        <w:rPr>
          <w:rFonts w:hint="default" w:ascii="Calibri" w:hAnsi="Calibri" w:cs="Calibri"/>
          <w:sz w:val="21"/>
          <w:szCs w:val="21"/>
          <w:lang w:eastAsia="zh-CN"/>
        </w:rPr>
        <w:t>）</w:t>
      </w:r>
      <w:r>
        <w:rPr>
          <w:rFonts w:hint="default" w:ascii="Calibri" w:hAnsi="Calibri" w:eastAsia="宋体" w:cs="Calibri"/>
          <w:sz w:val="21"/>
          <w:szCs w:val="21"/>
        </w:rPr>
        <w:t>包括节约资源、保护环境、支持创新、促进中小企业发展等。详见</w:t>
      </w:r>
      <w:r>
        <w:rPr>
          <w:rFonts w:hint="default" w:ascii="Calibri" w:hAnsi="Calibri" w:cs="Calibri"/>
          <w:sz w:val="21"/>
          <w:szCs w:val="21"/>
          <w:lang w:val="en-US" w:eastAsia="zh-CN"/>
        </w:rPr>
        <w:t>采购</w:t>
      </w:r>
      <w:r>
        <w:rPr>
          <w:rFonts w:hint="default" w:ascii="Calibri" w:hAnsi="Calibri" w:eastAsia="宋体" w:cs="Calibri"/>
          <w:sz w:val="21"/>
          <w:szCs w:val="21"/>
        </w:rPr>
        <w:t>文件的</w:t>
      </w:r>
      <w:r>
        <w:rPr>
          <w:rFonts w:hint="default" w:ascii="Calibri" w:hAnsi="Calibri" w:cs="Calibri"/>
          <w:sz w:val="21"/>
          <w:szCs w:val="21"/>
          <w:lang w:val="en-US" w:eastAsia="zh-CN"/>
        </w:rPr>
        <w:t>第三章 采购需求</w:t>
      </w:r>
      <w:r>
        <w:rPr>
          <w:rFonts w:hint="default" w:ascii="Calibri" w:hAnsi="Calibri" w:eastAsia="宋体" w:cs="Calibri"/>
          <w:sz w:val="21"/>
          <w:szCs w:val="21"/>
        </w:rPr>
        <w:t>。</w:t>
      </w:r>
    </w:p>
    <w:p w14:paraId="09A6D68E">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kern w:val="0"/>
          <w:szCs w:val="21"/>
          <w:lang w:eastAsia="zh-CN"/>
        </w:rPr>
        <w:t>（</w:t>
      </w:r>
      <w:r>
        <w:rPr>
          <w:rFonts w:hint="default" w:ascii="Calibri" w:hAnsi="Calibri" w:cs="Calibri"/>
          <w:kern w:val="0"/>
          <w:szCs w:val="21"/>
          <w:lang w:val="en-US" w:eastAsia="zh-CN"/>
        </w:rPr>
        <w:t>2</w:t>
      </w:r>
      <w:r>
        <w:rPr>
          <w:rFonts w:hint="default" w:ascii="Calibri" w:hAnsi="Calibri" w:cs="Calibri"/>
          <w:kern w:val="0"/>
          <w:szCs w:val="21"/>
          <w:lang w:eastAsia="zh-CN"/>
        </w:rPr>
        <w:t>）</w:t>
      </w:r>
      <w:r>
        <w:rPr>
          <w:rFonts w:hint="default" w:ascii="Calibri" w:hAnsi="Calibri" w:cs="Calibri"/>
          <w:b w:val="0"/>
          <w:bCs w:val="0"/>
          <w:kern w:val="0"/>
          <w:szCs w:val="21"/>
        </w:rPr>
        <w:t>经采购人确定，本项目</w:t>
      </w:r>
      <w:r>
        <w:rPr>
          <w:rFonts w:hint="default" w:ascii="Calibri" w:hAnsi="Calibri" w:cs="Calibri"/>
          <w:b w:val="0"/>
          <w:bCs w:val="0"/>
          <w:kern w:val="0"/>
          <w:szCs w:val="21"/>
          <w:lang w:val="en-US" w:eastAsia="zh-CN"/>
        </w:rPr>
        <w:t>不</w:t>
      </w:r>
      <w:r>
        <w:rPr>
          <w:rFonts w:hint="default" w:ascii="Calibri" w:hAnsi="Calibri" w:cs="Calibri"/>
          <w:b w:val="0"/>
          <w:bCs w:val="0"/>
          <w:kern w:val="0"/>
          <w:szCs w:val="21"/>
        </w:rPr>
        <w:t>属于预留采购份额专门面向中小企业采购项目。</w:t>
      </w:r>
    </w:p>
    <w:p w14:paraId="0E23C44A">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p>
    <w:p w14:paraId="72DAF70F">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kern w:val="0"/>
          <w:szCs w:val="21"/>
          <w:lang w:val="en-US" w:eastAsia="zh-CN"/>
        </w:rPr>
        <w:t>4</w:t>
      </w:r>
      <w:r>
        <w:rPr>
          <w:rFonts w:hint="default" w:ascii="Calibri" w:hAnsi="Calibri" w:cs="Calibri"/>
          <w:kern w:val="0"/>
          <w:szCs w:val="21"/>
        </w:rPr>
        <w:t>.3未按竞争性磋商采购公告规定获取采购文件的潜在供应商不得对采购文件提出质疑，其响应文件将被拒绝；</w:t>
      </w:r>
      <w:r>
        <w:rPr>
          <w:rFonts w:hint="default" w:ascii="Calibri" w:hAnsi="Calibri" w:cs="Calibri"/>
          <w:szCs w:val="21"/>
        </w:rPr>
        <w:t>通过本公告下方“游客，浏览采购文件”下载的采购文件仅供浏览，不视作依法获取采购文件。</w:t>
      </w:r>
    </w:p>
    <w:p w14:paraId="5B4189AE">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14:paraId="4EE7D0F3">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14:paraId="003B3E35">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2）供应商应在提交磋商响应文件前完成CA数字证书办理。（办理流程详见http://zfcg.czt.zj.gov.cn/bidClientTemplate/2019-05-27/12945.html）；</w:t>
      </w:r>
    </w:p>
    <w:p w14:paraId="48E6E4B5">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3）供应商应安装“政采云投标客户端”，电子投标工具请供应商自行前往浙江政府采购网下载并安装，（下载网址：http://zfcg.czt.zj.gov.cn/bidClientTemplate/2019-09-24/12975.html）；</w:t>
      </w:r>
    </w:p>
    <w:p w14:paraId="599940FF">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4）电子交易具体流程详见操作指南：登录政府采购云平台（https://www.zcygov.cn/），从首页-服务中心-帮助文档-项目采购-电子招投标，查看文档和视频；</w:t>
      </w:r>
    </w:p>
    <w:p w14:paraId="5B75E8A8">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5）如有疑问，可致电政府采购云平台技术支持热线咨询，联系方式：95763。</w:t>
      </w:r>
    </w:p>
    <w:p w14:paraId="7B0CE8D4">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w:t>
      </w:r>
      <w:r>
        <w:rPr>
          <w:rFonts w:hint="default" w:ascii="Calibri" w:hAnsi="Calibri" w:cs="Calibri"/>
          <w:szCs w:val="21"/>
        </w:rPr>
        <w:t>供应商</w:t>
      </w:r>
      <w:r>
        <w:rPr>
          <w:rFonts w:hint="default" w:ascii="Calibri" w:hAnsi="Calibri" w:cs="Calibri"/>
          <w:kern w:val="0"/>
          <w:szCs w:val="21"/>
        </w:rPr>
        <w:t>须登录政府采购云平台，用“项目采购-开标评标”功能解密磋商响应文件（线上）。</w:t>
      </w:r>
    </w:p>
    <w:p w14:paraId="5DE6697E">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22060699">
      <w:pPr>
        <w:pageBreakBefore w:val="0"/>
        <w:kinsoku/>
        <w:wordWrap/>
        <w:overflowPunct/>
        <w:bidi w:val="0"/>
        <w:snapToGrid w:val="0"/>
        <w:spacing w:line="300" w:lineRule="auto"/>
        <w:ind w:firstLine="420" w:firstLineChars="200"/>
        <w:rPr>
          <w:rFonts w:hint="default" w:ascii="Calibri" w:hAnsi="Calibri" w:eastAsia="宋体" w:cs="Calibri"/>
          <w:szCs w:val="21"/>
          <w:lang w:val="en-US" w:eastAsia="zh-CN"/>
        </w:rPr>
      </w:pPr>
      <w:r>
        <w:rPr>
          <w:rFonts w:hint="default" w:ascii="Calibri" w:hAnsi="Calibri" w:cs="Calibri"/>
          <w:szCs w:val="21"/>
          <w:lang w:val="en-US" w:eastAsia="zh-CN"/>
        </w:rPr>
        <w:t>5.供应商</w:t>
      </w:r>
      <w:r>
        <w:rPr>
          <w:rFonts w:hint="default" w:ascii="Calibri" w:hAnsi="Calibri" w:cs="Calibri"/>
          <w:szCs w:val="21"/>
        </w:rPr>
        <w:t>可选择以上一个或多个标项进行</w:t>
      </w:r>
      <w:r>
        <w:rPr>
          <w:rFonts w:hint="default" w:ascii="Calibri" w:hAnsi="Calibri" w:cs="Calibri"/>
          <w:szCs w:val="21"/>
          <w:lang w:val="en-US" w:eastAsia="zh-CN"/>
        </w:rPr>
        <w:t>响应</w:t>
      </w:r>
      <w:r>
        <w:rPr>
          <w:rFonts w:hint="default" w:ascii="Calibri" w:hAnsi="Calibri" w:cs="Calibri"/>
          <w:szCs w:val="21"/>
        </w:rPr>
        <w:t>。</w:t>
      </w:r>
    </w:p>
    <w:p w14:paraId="5760E28C">
      <w:pPr>
        <w:pStyle w:val="3"/>
        <w:bidi w:val="0"/>
        <w:rPr>
          <w:rFonts w:hint="default" w:ascii="Calibri" w:hAnsi="Calibri" w:cs="Calibri"/>
        </w:rPr>
      </w:pPr>
      <w:bookmarkStart w:id="12" w:name="_Toc28359018"/>
      <w:bookmarkStart w:id="13" w:name="_Toc35393805"/>
      <w:bookmarkStart w:id="14" w:name="_Toc28359095"/>
      <w:bookmarkStart w:id="15" w:name="_Toc35393636"/>
      <w:r>
        <w:rPr>
          <w:rFonts w:hint="default" w:ascii="Calibri" w:hAnsi="Calibri" w:cs="Calibri"/>
        </w:rPr>
        <w:t>八、</w:t>
      </w:r>
      <w:bookmarkEnd w:id="12"/>
      <w:bookmarkEnd w:id="13"/>
      <w:bookmarkEnd w:id="14"/>
      <w:bookmarkEnd w:id="15"/>
      <w:r>
        <w:rPr>
          <w:rFonts w:hint="default" w:ascii="Calibri" w:hAnsi="Calibri" w:cs="Calibri"/>
        </w:rPr>
        <w:t>对本次采购提出询问、质疑、投诉，请按以下方式联系。</w:t>
      </w:r>
    </w:p>
    <w:p w14:paraId="3D8CB6E1">
      <w:pPr>
        <w:pageBreakBefore w:val="0"/>
        <w:widowControl/>
        <w:kinsoku/>
        <w:wordWrap/>
        <w:overflowPunct/>
        <w:bidi w:val="0"/>
        <w:snapToGrid w:val="0"/>
        <w:spacing w:line="300" w:lineRule="auto"/>
        <w:ind w:firstLine="420" w:firstLineChars="200"/>
        <w:rPr>
          <w:rFonts w:hint="default" w:ascii="Calibri" w:hAnsi="Calibri" w:cs="Calibri"/>
          <w:kern w:val="0"/>
          <w:szCs w:val="21"/>
        </w:rPr>
      </w:pPr>
      <w:bookmarkStart w:id="16" w:name="_Toc28359019"/>
      <w:bookmarkStart w:id="17" w:name="_Toc35393637"/>
      <w:bookmarkStart w:id="18" w:name="_Toc35393806"/>
      <w:bookmarkStart w:id="19" w:name="_Toc28359096"/>
      <w:r>
        <w:rPr>
          <w:rFonts w:hint="default" w:ascii="Calibri" w:hAnsi="Calibri" w:cs="Calibri"/>
          <w:szCs w:val="21"/>
        </w:rPr>
        <w:t>1</w:t>
      </w:r>
      <w:r>
        <w:rPr>
          <w:rFonts w:hint="default" w:ascii="Calibri" w:hAnsi="Calibri" w:cs="Calibri"/>
          <w:szCs w:val="21"/>
          <w:lang w:val="en-US" w:eastAsia="zh-CN"/>
        </w:rPr>
        <w:t>.</w:t>
      </w:r>
      <w:r>
        <w:rPr>
          <w:rFonts w:hint="default" w:ascii="Calibri" w:hAnsi="Calibri" w:cs="Calibri"/>
          <w:szCs w:val="21"/>
        </w:rPr>
        <w:t>采购人信息</w:t>
      </w:r>
    </w:p>
    <w:p w14:paraId="31B2D28F">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中共浙江省委宣传部</w:t>
      </w:r>
    </w:p>
    <w:p w14:paraId="2E461BC0">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地址：</w:t>
      </w:r>
      <w:r>
        <w:rPr>
          <w:rFonts w:hint="default" w:ascii="Calibri" w:hAnsi="Calibri" w:cs="Calibri"/>
          <w:kern w:val="0"/>
          <w:szCs w:val="21"/>
          <w:lang w:eastAsia="zh-CN"/>
        </w:rPr>
        <w:t>浙江省杭州市西湖区省府路8号</w:t>
      </w:r>
    </w:p>
    <w:p w14:paraId="028E7F7C">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孟非凡</w:t>
      </w:r>
    </w:p>
    <w:p w14:paraId="1825B134">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联系电话（询问）：</w:t>
      </w:r>
      <w:r>
        <w:rPr>
          <w:rFonts w:hint="eastAsia" w:cs="Calibri"/>
          <w:kern w:val="0"/>
          <w:szCs w:val="21"/>
          <w:lang w:eastAsia="zh-CN"/>
        </w:rPr>
        <w:t>0571-81051856</w:t>
      </w:r>
    </w:p>
    <w:p w14:paraId="5B80A503">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质疑联系人：汤燕君</w:t>
      </w:r>
    </w:p>
    <w:p w14:paraId="0F956CA3">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质疑联系方式：0571-81050741</w:t>
      </w:r>
    </w:p>
    <w:p w14:paraId="227267B5">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szCs w:val="21"/>
        </w:rPr>
        <w:t>2</w:t>
      </w:r>
      <w:r>
        <w:rPr>
          <w:rFonts w:hint="default" w:ascii="Calibri" w:hAnsi="Calibri" w:cs="Calibri"/>
          <w:szCs w:val="21"/>
          <w:lang w:val="en-US" w:eastAsia="zh-CN"/>
        </w:rPr>
        <w:t>.</w:t>
      </w:r>
      <w:r>
        <w:rPr>
          <w:rFonts w:hint="default" w:ascii="Calibri" w:hAnsi="Calibri" w:cs="Calibri"/>
          <w:szCs w:val="21"/>
        </w:rPr>
        <w:t>采购代理机构信息</w:t>
      </w:r>
    </w:p>
    <w:p w14:paraId="15D0DBE7">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名称：浙江省成套招标代理有限公司</w:t>
      </w:r>
    </w:p>
    <w:p w14:paraId="5A8B9B95">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地址：杭州市文晖路42号现代置业大厦西楼18层1804室</w:t>
      </w:r>
    </w:p>
    <w:p w14:paraId="578259BB">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项目联系人（询问）：徐均</w:t>
      </w:r>
    </w:p>
    <w:p w14:paraId="78652B9D">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联系电话（询问）：0571-85830191</w:t>
      </w:r>
    </w:p>
    <w:p w14:paraId="105C86A7">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质疑联系人：冯东东</w:t>
      </w:r>
    </w:p>
    <w:p w14:paraId="527801B1">
      <w:pPr>
        <w:pageBreakBefore w:val="0"/>
        <w:widowControl/>
        <w:kinsoku/>
        <w:wordWrap/>
        <w:overflowPunct/>
        <w:bidi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质疑联系方式：0571-85331293</w:t>
      </w:r>
    </w:p>
    <w:bookmarkEnd w:id="16"/>
    <w:bookmarkEnd w:id="17"/>
    <w:bookmarkEnd w:id="18"/>
    <w:bookmarkEnd w:id="19"/>
    <w:p w14:paraId="72C46645">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color w:val="000000"/>
          <w:szCs w:val="21"/>
        </w:rPr>
      </w:pPr>
      <w:bookmarkStart w:id="20" w:name="OLE_LINK2"/>
      <w:r>
        <w:rPr>
          <w:rFonts w:hint="default" w:ascii="Calibri" w:hAnsi="Calibri" w:cs="Calibri"/>
          <w:color w:val="000000"/>
          <w:szCs w:val="21"/>
        </w:rPr>
        <w:t>3.同级政府采购监督管理部门</w:t>
      </w:r>
    </w:p>
    <w:p w14:paraId="1E258132">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名称：</w:t>
      </w:r>
      <w:r>
        <w:rPr>
          <w:rFonts w:hint="default" w:ascii="Calibri" w:hAnsi="Calibri" w:cs="Calibri"/>
          <w:kern w:val="0"/>
          <w:szCs w:val="21"/>
          <w:lang w:val="en-US" w:eastAsia="zh-CN"/>
        </w:rPr>
        <w:t>浙江省政府采购行政裁决服务中心（杭州市上城区清泰街549号城建综合大楼11楼）</w:t>
      </w:r>
    </w:p>
    <w:p w14:paraId="73FFB3DA">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地址：</w:t>
      </w:r>
      <w:r>
        <w:rPr>
          <w:rFonts w:hint="default" w:ascii="Calibri" w:hAnsi="Calibri" w:cs="Calibri"/>
          <w:lang w:val="en-US" w:eastAsia="zh-CN"/>
        </w:rPr>
        <w:t>：杭州市上城区清泰街549号城建综合大楼11楼</w:t>
      </w:r>
    </w:p>
    <w:p w14:paraId="569F807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bCs/>
          <w:kern w:val="0"/>
          <w:szCs w:val="21"/>
          <w:lang w:eastAsia="zh-CN"/>
        </w:rPr>
      </w:pPr>
      <w:r>
        <w:rPr>
          <w:rFonts w:hint="default" w:ascii="Calibri" w:hAnsi="Calibri" w:cs="Calibri"/>
          <w:bCs/>
          <w:kern w:val="0"/>
          <w:szCs w:val="21"/>
        </w:rPr>
        <w:t>联系人：</w:t>
      </w:r>
      <w:r>
        <w:rPr>
          <w:rFonts w:hint="default" w:ascii="Calibri" w:hAnsi="Calibri" w:cs="Calibri"/>
          <w:bCs/>
          <w:kern w:val="0"/>
          <w:szCs w:val="21"/>
          <w:lang w:eastAsia="zh-CN"/>
        </w:rPr>
        <w:t>朱老师、王老师、匡老师</w:t>
      </w:r>
    </w:p>
    <w:p w14:paraId="4D12977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bCs/>
          <w:kern w:val="0"/>
          <w:szCs w:val="21"/>
          <w:lang w:eastAsia="zh-CN"/>
        </w:rPr>
      </w:pPr>
      <w:r>
        <w:rPr>
          <w:rFonts w:hint="default" w:ascii="Calibri" w:hAnsi="Calibri" w:cs="Calibri"/>
          <w:bCs/>
          <w:kern w:val="0"/>
          <w:szCs w:val="21"/>
        </w:rPr>
        <w:t>监督投诉电话：</w:t>
      </w:r>
      <w:r>
        <w:rPr>
          <w:rFonts w:hint="default" w:ascii="Calibri" w:hAnsi="Calibri" w:cs="Calibri"/>
          <w:bCs/>
          <w:kern w:val="0"/>
          <w:szCs w:val="21"/>
          <w:lang w:eastAsia="zh-CN"/>
        </w:rPr>
        <w:t>0571</w:t>
      </w:r>
      <w:r>
        <w:rPr>
          <w:rFonts w:hint="eastAsia" w:cs="Calibri"/>
          <w:bCs/>
          <w:kern w:val="0"/>
          <w:szCs w:val="21"/>
          <w:lang w:val="en-US" w:eastAsia="zh-CN"/>
        </w:rPr>
        <w:t>-</w:t>
      </w:r>
      <w:r>
        <w:rPr>
          <w:rFonts w:hint="default" w:ascii="Calibri" w:hAnsi="Calibri" w:cs="Calibri"/>
          <w:bCs/>
          <w:kern w:val="0"/>
          <w:szCs w:val="21"/>
          <w:lang w:eastAsia="zh-CN"/>
        </w:rPr>
        <w:t>87800218、87227671、87227986</w:t>
      </w:r>
    </w:p>
    <w:p w14:paraId="575A86E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政策咨询：何一平、冯华，0571-87058424、87055741</w:t>
      </w:r>
      <w:bookmarkEnd w:id="20"/>
    </w:p>
    <w:p w14:paraId="4793A954">
      <w:pPr>
        <w:pageBreakBefore w:val="0"/>
        <w:widowControl/>
        <w:kinsoku/>
        <w:wordWrap/>
        <w:overflowPunct/>
        <w:bidi w:val="0"/>
        <w:snapToGrid w:val="0"/>
        <w:spacing w:line="300" w:lineRule="auto"/>
        <w:jc w:val="left"/>
        <w:rPr>
          <w:rFonts w:hint="default" w:ascii="Calibri" w:hAnsi="Calibri" w:cs="Calibri"/>
          <w:color w:val="000000"/>
          <w:kern w:val="0"/>
          <w:szCs w:val="21"/>
        </w:rPr>
      </w:pPr>
      <w:r>
        <w:rPr>
          <w:rFonts w:hint="default" w:ascii="Calibri" w:hAnsi="Calibri" w:cs="Calibri"/>
          <w:color w:val="000000"/>
          <w:kern w:val="0"/>
          <w:szCs w:val="21"/>
        </w:rPr>
        <w:br w:type="page"/>
      </w:r>
    </w:p>
    <w:p w14:paraId="04EEAE91">
      <w:pPr>
        <w:pStyle w:val="2"/>
        <w:pageBreakBefore w:val="0"/>
        <w:kinsoku/>
        <w:wordWrap/>
        <w:overflowPunct/>
        <w:bidi w:val="0"/>
        <w:snapToGrid w:val="0"/>
        <w:spacing w:beforeLines="0" w:line="300" w:lineRule="auto"/>
        <w:rPr>
          <w:rFonts w:hint="default" w:ascii="Calibri" w:hAnsi="Calibri" w:cs="Calibri"/>
        </w:rPr>
      </w:pPr>
      <w:bookmarkStart w:id="21" w:name="_Toc413075737"/>
      <w:bookmarkStart w:id="22" w:name="_Toc8585"/>
      <w:r>
        <w:rPr>
          <w:rFonts w:hint="default" w:ascii="Calibri" w:hAnsi="Calibri" w:cs="Calibri"/>
        </w:rPr>
        <w:t>第二章  采购项目总体要求</w:t>
      </w:r>
      <w:bookmarkEnd w:id="21"/>
      <w:bookmarkEnd w:id="22"/>
    </w:p>
    <w:p w14:paraId="491BF241">
      <w:pPr>
        <w:pStyle w:val="3"/>
        <w:pageBreakBefore w:val="0"/>
        <w:kinsoku/>
        <w:wordWrap/>
        <w:overflowPunct/>
        <w:bidi w:val="0"/>
        <w:snapToGrid w:val="0"/>
        <w:spacing w:line="300" w:lineRule="auto"/>
        <w:ind w:firstLine="422"/>
        <w:rPr>
          <w:rFonts w:hint="default" w:ascii="Calibri" w:hAnsi="Calibri" w:cs="Calibri"/>
        </w:rPr>
      </w:pPr>
      <w:bookmarkStart w:id="23" w:name="_Toc413075738"/>
      <w:bookmarkStart w:id="24" w:name="_Toc335039016"/>
      <w:bookmarkStart w:id="25" w:name="_Toc82873320"/>
      <w:bookmarkStart w:id="26" w:name="_Toc82338235"/>
      <w:bookmarkStart w:id="27" w:name="_Toc82338237"/>
      <w:bookmarkStart w:id="28" w:name="_Toc82873318"/>
      <w:r>
        <w:rPr>
          <w:rFonts w:hint="default" w:ascii="Calibri" w:hAnsi="Calibri" w:cs="Calibri"/>
        </w:rPr>
        <w:t>一、技术标准、规范（不限于以下）</w:t>
      </w:r>
      <w:bookmarkEnd w:id="23"/>
      <w:bookmarkEnd w:id="24"/>
    </w:p>
    <w:p w14:paraId="5A36788E">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1</w:t>
      </w:r>
      <w:r>
        <w:rPr>
          <w:rFonts w:hint="default" w:ascii="Calibri" w:hAnsi="Calibri" w:cs="Calibri"/>
          <w:lang w:val="en-US" w:eastAsia="zh-CN"/>
        </w:rPr>
        <w:t>.</w:t>
      </w:r>
      <w:r>
        <w:rPr>
          <w:rFonts w:hint="default" w:ascii="Calibri" w:hAnsi="Calibri" w:cs="Calibri"/>
        </w:rPr>
        <w:t>国家规定的标准及规范，按最新的标准及规范执行。</w:t>
      </w:r>
    </w:p>
    <w:p w14:paraId="5C767DF5">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2</w:t>
      </w:r>
      <w:r>
        <w:rPr>
          <w:rFonts w:hint="default" w:ascii="Calibri" w:hAnsi="Calibri" w:cs="Calibri"/>
          <w:lang w:val="en-US" w:eastAsia="zh-CN"/>
        </w:rPr>
        <w:t>.</w:t>
      </w:r>
      <w:r>
        <w:rPr>
          <w:rFonts w:hint="default" w:ascii="Calibri" w:hAnsi="Calibri" w:cs="Calibri"/>
        </w:rPr>
        <w:t>行业标准及规范，按最新的标准及规范执行。</w:t>
      </w:r>
    </w:p>
    <w:p w14:paraId="209066B5">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3</w:t>
      </w:r>
      <w:r>
        <w:rPr>
          <w:rFonts w:hint="default" w:ascii="Calibri" w:hAnsi="Calibri"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p>
    <w:p w14:paraId="64AA3FAF">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4</w:t>
      </w:r>
      <w:r>
        <w:rPr>
          <w:rFonts w:hint="default" w:ascii="Calibri" w:hAnsi="Calibri" w:cs="Calibri"/>
          <w:lang w:val="en-US" w:eastAsia="zh-CN"/>
        </w:rPr>
        <w:t>.其他相关</w:t>
      </w:r>
      <w:r>
        <w:rPr>
          <w:rFonts w:hint="default" w:ascii="Calibri" w:hAnsi="Calibri" w:cs="Calibri"/>
        </w:rPr>
        <w:t>标准及规范，按最新的标准及规范执行。</w:t>
      </w:r>
    </w:p>
    <w:bookmarkEnd w:id="25"/>
    <w:bookmarkEnd w:id="26"/>
    <w:bookmarkEnd w:id="27"/>
    <w:bookmarkEnd w:id="28"/>
    <w:p w14:paraId="43FAFD51">
      <w:pPr>
        <w:pStyle w:val="3"/>
        <w:pageBreakBefore w:val="0"/>
        <w:kinsoku/>
        <w:wordWrap/>
        <w:overflowPunct/>
        <w:bidi w:val="0"/>
        <w:snapToGrid w:val="0"/>
        <w:spacing w:line="300" w:lineRule="auto"/>
        <w:ind w:firstLine="422"/>
        <w:rPr>
          <w:rFonts w:hint="default" w:ascii="Calibri" w:hAnsi="Calibri" w:cs="Calibri"/>
        </w:rPr>
      </w:pPr>
      <w:bookmarkStart w:id="29" w:name="_Toc413075739"/>
      <w:bookmarkStart w:id="30" w:name="_Toc329113953"/>
      <w:bookmarkStart w:id="31" w:name="_Toc328992072"/>
      <w:bookmarkStart w:id="32" w:name="_Toc335039018"/>
      <w:r>
        <w:rPr>
          <w:rFonts w:hint="default" w:ascii="Calibri" w:hAnsi="Calibri" w:cs="Calibri"/>
        </w:rPr>
        <w:t>二、</w:t>
      </w:r>
      <w:bookmarkEnd w:id="29"/>
      <w:bookmarkEnd w:id="30"/>
      <w:bookmarkEnd w:id="31"/>
      <w:bookmarkEnd w:id="32"/>
      <w:r>
        <w:rPr>
          <w:rFonts w:hint="default" w:ascii="Calibri" w:hAnsi="Calibri" w:cs="Calibri"/>
        </w:rPr>
        <w:t>采购需求</w:t>
      </w:r>
    </w:p>
    <w:p w14:paraId="1E82FDCC">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具体要求详见采购文件的“第三章 采购需求”。</w:t>
      </w:r>
    </w:p>
    <w:p w14:paraId="6C06FE4F">
      <w:pPr>
        <w:pStyle w:val="3"/>
        <w:pageBreakBefore w:val="0"/>
        <w:kinsoku/>
        <w:wordWrap/>
        <w:overflowPunct/>
        <w:bidi w:val="0"/>
        <w:snapToGrid w:val="0"/>
        <w:spacing w:line="300" w:lineRule="auto"/>
        <w:ind w:firstLine="422"/>
        <w:rPr>
          <w:rFonts w:hint="default" w:ascii="Calibri" w:hAnsi="Calibri" w:cs="Calibri"/>
        </w:rPr>
      </w:pPr>
      <w:bookmarkStart w:id="33" w:name="_Toc335039019"/>
      <w:bookmarkStart w:id="34" w:name="_Toc413075740"/>
      <w:bookmarkStart w:id="35" w:name="_Toc328992073"/>
      <w:bookmarkStart w:id="36" w:name="_Toc329113954"/>
      <w:r>
        <w:rPr>
          <w:rFonts w:hint="default" w:ascii="Calibri" w:hAnsi="Calibri" w:cs="Calibri"/>
        </w:rPr>
        <w:t>三、工作范围</w:t>
      </w:r>
      <w:bookmarkEnd w:id="33"/>
      <w:bookmarkEnd w:id="34"/>
      <w:bookmarkEnd w:id="35"/>
      <w:bookmarkEnd w:id="36"/>
    </w:p>
    <w:p w14:paraId="2F28D998">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14:paraId="0C9E9CDA">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1</w:t>
      </w:r>
      <w:r>
        <w:rPr>
          <w:rFonts w:hint="default" w:ascii="Calibri" w:hAnsi="Calibri" w:cs="Calibri"/>
          <w:lang w:val="en-US" w:eastAsia="zh-CN"/>
        </w:rPr>
        <w:t>.</w:t>
      </w:r>
      <w:r>
        <w:rPr>
          <w:rFonts w:hint="default" w:ascii="Calibri" w:hAnsi="Calibri" w:cs="Calibri"/>
        </w:rPr>
        <w:t>履行所有规定服务。</w:t>
      </w:r>
    </w:p>
    <w:p w14:paraId="627DF044">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2</w:t>
      </w:r>
      <w:r>
        <w:rPr>
          <w:rFonts w:hint="default" w:ascii="Calibri" w:hAnsi="Calibri" w:cs="Calibri"/>
          <w:lang w:val="en-US" w:eastAsia="zh-CN"/>
        </w:rPr>
        <w:t>.</w:t>
      </w:r>
      <w:r>
        <w:rPr>
          <w:rFonts w:hint="default" w:ascii="Calibri" w:hAnsi="Calibri" w:cs="Calibri"/>
        </w:rPr>
        <w:t>服务须达到采购文件规定的质量标准及使用要求。</w:t>
      </w:r>
    </w:p>
    <w:p w14:paraId="5C6AE7A6">
      <w:pPr>
        <w:pStyle w:val="2"/>
        <w:pageBreakBefore w:val="0"/>
        <w:kinsoku/>
        <w:wordWrap/>
        <w:overflowPunct/>
        <w:bidi w:val="0"/>
        <w:snapToGrid w:val="0"/>
        <w:spacing w:beforeLines="0" w:line="300" w:lineRule="auto"/>
        <w:rPr>
          <w:rFonts w:hint="default" w:ascii="Calibri" w:hAnsi="Calibri" w:cs="Calibri"/>
          <w:color w:val="000000"/>
          <w:szCs w:val="30"/>
        </w:rPr>
      </w:pPr>
      <w:r>
        <w:rPr>
          <w:rFonts w:hint="default" w:ascii="Calibri" w:hAnsi="Calibri" w:cs="Calibri"/>
          <w:bCs/>
          <w:color w:val="000000"/>
        </w:rPr>
        <w:br w:type="page"/>
      </w:r>
      <w:bookmarkStart w:id="37" w:name="_Toc82338234"/>
      <w:bookmarkStart w:id="38" w:name="_Toc211745566"/>
      <w:bookmarkStart w:id="39" w:name="_Toc82873317"/>
      <w:bookmarkStart w:id="40" w:name="_Toc350453730"/>
      <w:bookmarkStart w:id="41" w:name="_Toc7066"/>
      <w:r>
        <w:rPr>
          <w:rFonts w:hint="default" w:ascii="Calibri" w:hAnsi="Calibri" w:cs="Calibri"/>
          <w:color w:val="000000"/>
          <w:szCs w:val="30"/>
        </w:rPr>
        <w:t xml:space="preserve">第三章  </w:t>
      </w:r>
      <w:bookmarkEnd w:id="37"/>
      <w:bookmarkEnd w:id="38"/>
      <w:bookmarkEnd w:id="39"/>
      <w:bookmarkEnd w:id="40"/>
      <w:bookmarkStart w:id="42" w:name="_Toc82873330"/>
      <w:bookmarkStart w:id="43" w:name="_Toc330306493"/>
      <w:bookmarkStart w:id="44" w:name="_Toc82338247"/>
      <w:bookmarkStart w:id="45" w:name="_Toc259644123"/>
      <w:r>
        <w:rPr>
          <w:rFonts w:hint="default" w:ascii="Calibri" w:hAnsi="Calibri" w:cs="Calibri"/>
          <w:color w:val="000000"/>
          <w:szCs w:val="30"/>
        </w:rPr>
        <w:t>采购需求</w:t>
      </w:r>
      <w:bookmarkEnd w:id="41"/>
    </w:p>
    <w:p w14:paraId="08D298BA">
      <w:pPr>
        <w:pStyle w:val="2"/>
        <w:bidi w:val="0"/>
        <w:rPr>
          <w:rFonts w:hint="default"/>
          <w:lang w:val="en-US"/>
        </w:rPr>
      </w:pPr>
      <w:r>
        <w:rPr>
          <w:rFonts w:hint="default"/>
          <w:lang w:val="en-US" w:eastAsia="zh-CN"/>
        </w:rPr>
        <w:t>标项1</w:t>
      </w:r>
      <w:r>
        <w:rPr>
          <w:rFonts w:hint="eastAsia"/>
          <w:lang w:val="en-US" w:eastAsia="zh-CN"/>
        </w:rPr>
        <w:t xml:space="preserve"> </w:t>
      </w:r>
      <w:r>
        <w:rPr>
          <w:rFonts w:hint="eastAsia"/>
          <w:lang w:eastAsia="zh-CN"/>
        </w:rPr>
        <w:t>2024浙江省大学生电影季活动策划与实施服务</w:t>
      </w:r>
      <w:r>
        <w:rPr>
          <w:rFonts w:hint="default"/>
          <w:lang w:val="en-US" w:eastAsia="zh-CN"/>
        </w:rPr>
        <w:t>采购需求</w:t>
      </w:r>
    </w:p>
    <w:p w14:paraId="19EF55A4">
      <w:pPr>
        <w:pStyle w:val="3"/>
        <w:ind w:firstLine="422"/>
        <w:rPr>
          <w:rFonts w:hint="default" w:ascii="Calibri" w:hAnsi="Calibri" w:cs="Calibri"/>
          <w:lang w:val="en-US" w:eastAsia="zh-CN"/>
        </w:rPr>
      </w:pPr>
      <w:r>
        <w:rPr>
          <w:rFonts w:hint="default" w:ascii="Calibri" w:hAnsi="Calibri" w:cs="Calibri"/>
          <w:lang w:val="en-US" w:eastAsia="zh-CN"/>
        </w:rPr>
        <w:t>项目概况</w:t>
      </w:r>
    </w:p>
    <w:p w14:paraId="386D78C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r>
        <w:rPr>
          <w:rFonts w:hint="eastAsia" w:ascii="Calibri" w:hAnsi="Calibri" w:cs="Calibri"/>
          <w:b w:val="0"/>
          <w:bCs w:val="0"/>
          <w:lang w:val="en-US" w:eastAsia="zh-CN"/>
        </w:rPr>
        <w:t>2024浙江省大学生</w:t>
      </w:r>
      <w:r>
        <w:rPr>
          <w:rFonts w:hint="eastAsia" w:ascii="Calibri" w:hAnsi="Calibri" w:cs="Calibri"/>
          <w:b w:val="0"/>
          <w:bCs w:val="0"/>
          <w:lang w:eastAsia="zh-CN"/>
        </w:rPr>
        <w:t>电影季</w:t>
      </w:r>
      <w:r>
        <w:rPr>
          <w:rFonts w:hint="eastAsia" w:ascii="Calibri" w:hAnsi="Calibri" w:cs="Calibri"/>
          <w:b w:val="0"/>
          <w:bCs w:val="0"/>
        </w:rPr>
        <w:t>系列活动将紧密围绕大学生的参与、大学生的需求、大学生的选择做出相应设计，坚持普及性、参与性、联动性原则，分为多个版块展开活动，分别为</w:t>
      </w:r>
      <w:r>
        <w:rPr>
          <w:rFonts w:hint="eastAsia" w:ascii="Calibri" w:hAnsi="Calibri" w:cs="Calibri"/>
          <w:b w:val="0"/>
          <w:bCs w:val="0"/>
          <w:lang w:val="en-US" w:eastAsia="zh-CN"/>
        </w:rPr>
        <w:t>开闭幕式</w:t>
      </w:r>
      <w:r>
        <w:rPr>
          <w:rFonts w:hint="eastAsia" w:ascii="Calibri" w:hAnsi="Calibri" w:cs="Calibri"/>
          <w:b w:val="0"/>
          <w:bCs w:val="0"/>
        </w:rPr>
        <w:t>、</w:t>
      </w:r>
      <w:r>
        <w:rPr>
          <w:rFonts w:hint="eastAsia" w:ascii="Calibri" w:hAnsi="Calibri" w:cs="Calibri"/>
          <w:b w:val="0"/>
          <w:bCs w:val="0"/>
          <w:lang w:val="en-US" w:eastAsia="zh-CN"/>
        </w:rPr>
        <w:t>大众</w:t>
      </w:r>
      <w:r>
        <w:rPr>
          <w:rFonts w:hint="eastAsia" w:ascii="Calibri" w:hAnsi="Calibri" w:cs="Calibri"/>
          <w:b w:val="0"/>
          <w:bCs w:val="0"/>
        </w:rPr>
        <w:t>版块和</w:t>
      </w:r>
      <w:r>
        <w:rPr>
          <w:rFonts w:hint="eastAsia" w:ascii="Calibri" w:hAnsi="Calibri" w:cs="Calibri"/>
          <w:b w:val="0"/>
          <w:bCs w:val="0"/>
          <w:lang w:val="en-US" w:eastAsia="zh-CN"/>
        </w:rPr>
        <w:t>专业</w:t>
      </w:r>
      <w:r>
        <w:rPr>
          <w:rFonts w:hint="eastAsia" w:ascii="Calibri" w:hAnsi="Calibri" w:cs="Calibri"/>
          <w:b w:val="0"/>
          <w:bCs w:val="0"/>
        </w:rPr>
        <w:t>版块。常规板块面向浙江省内各大高校，突出大众性，提升参与性，设有</w:t>
      </w:r>
      <w:r>
        <w:rPr>
          <w:rFonts w:hint="eastAsia" w:ascii="Calibri" w:hAnsi="Calibri" w:cs="Calibri"/>
          <w:b/>
          <w:bCs/>
          <w:lang w:val="en-US" w:eastAsia="zh-CN"/>
        </w:rPr>
        <w:t>优秀</w:t>
      </w:r>
      <w:r>
        <w:rPr>
          <w:rFonts w:hint="eastAsia" w:ascii="Calibri" w:hAnsi="Calibri" w:cs="Calibri"/>
          <w:b/>
          <w:bCs/>
          <w:lang w:eastAsia="zh-Hans"/>
        </w:rPr>
        <w:t>电影高校</w:t>
      </w:r>
      <w:r>
        <w:rPr>
          <w:rFonts w:hint="eastAsia" w:ascii="Calibri" w:hAnsi="Calibri" w:cs="Calibri"/>
          <w:b/>
          <w:bCs/>
          <w:lang w:val="en-US" w:eastAsia="zh-CN"/>
        </w:rPr>
        <w:t>巡</w:t>
      </w:r>
      <w:r>
        <w:rPr>
          <w:rFonts w:hint="eastAsia" w:ascii="Calibri" w:hAnsi="Calibri" w:cs="Calibri"/>
          <w:b/>
          <w:bCs/>
          <w:lang w:eastAsia="zh-Hans"/>
        </w:rPr>
        <w:t>展、“</w:t>
      </w:r>
      <w:r>
        <w:rPr>
          <w:rFonts w:hint="eastAsia" w:ascii="Calibri" w:hAnsi="Calibri" w:cs="Calibri"/>
          <w:b/>
          <w:bCs/>
          <w:lang w:val="en-US" w:eastAsia="zh-CN"/>
        </w:rPr>
        <w:t>年度</w:t>
      </w:r>
      <w:r>
        <w:rPr>
          <w:rFonts w:hint="eastAsia" w:ascii="Calibri" w:hAnsi="Calibri" w:cs="Calibri"/>
          <w:b/>
          <w:bCs/>
          <w:lang w:eastAsia="zh-Hans"/>
        </w:rPr>
        <w:t>最</w:t>
      </w:r>
      <w:r>
        <w:rPr>
          <w:rFonts w:hint="eastAsia" w:ascii="Calibri" w:hAnsi="Calibri" w:cs="Calibri"/>
          <w:b/>
          <w:bCs/>
          <w:lang w:val="en-US" w:eastAsia="zh-CN"/>
        </w:rPr>
        <w:t>受</w:t>
      </w:r>
      <w:r>
        <w:rPr>
          <w:rFonts w:hint="eastAsia" w:ascii="Calibri" w:hAnsi="Calibri" w:cs="Calibri"/>
          <w:b/>
          <w:bCs/>
          <w:lang w:eastAsia="zh-Hans"/>
        </w:rPr>
        <w:t>大学生喜爱的</w:t>
      </w:r>
      <w:r>
        <w:rPr>
          <w:rFonts w:hint="eastAsia" w:ascii="Calibri" w:hAnsi="Calibri" w:cs="Calibri"/>
          <w:b/>
          <w:bCs/>
          <w:lang w:val="en-US" w:eastAsia="zh-CN"/>
        </w:rPr>
        <w:t>影片</w:t>
      </w:r>
      <w:r>
        <w:rPr>
          <w:rFonts w:hint="eastAsia" w:ascii="Calibri" w:hAnsi="Calibri" w:cs="Calibri"/>
          <w:b/>
          <w:bCs/>
          <w:lang w:eastAsia="zh-Hans"/>
        </w:rPr>
        <w:t>”评选</w:t>
      </w:r>
      <w:r>
        <w:rPr>
          <w:rFonts w:hint="eastAsia" w:ascii="Calibri" w:hAnsi="Calibri" w:cs="Calibri"/>
          <w:b/>
          <w:bCs/>
          <w:lang w:eastAsia="zh-CN"/>
        </w:rPr>
        <w:t>、</w:t>
      </w:r>
      <w:r>
        <w:rPr>
          <w:rFonts w:hint="eastAsia" w:ascii="Calibri" w:hAnsi="Calibri" w:cs="Calibri"/>
          <w:b/>
          <w:bCs/>
          <w:lang w:val="en-US" w:eastAsia="zh-CN"/>
        </w:rPr>
        <w:t>电影影评大赛</w:t>
      </w:r>
      <w:r>
        <w:rPr>
          <w:rFonts w:hint="eastAsia" w:ascii="Calibri" w:hAnsi="Calibri" w:cs="Calibri"/>
          <w:b w:val="0"/>
          <w:bCs w:val="0"/>
          <w:color w:val="auto"/>
          <w:lang w:val="en-US" w:eastAsia="zh-CN"/>
        </w:rPr>
        <w:t>等</w:t>
      </w:r>
      <w:r>
        <w:rPr>
          <w:rFonts w:hint="eastAsia" w:ascii="Calibri" w:hAnsi="Calibri" w:cs="Calibri"/>
          <w:b w:val="0"/>
          <w:bCs w:val="0"/>
          <w:lang w:val="en-US" w:eastAsia="zh-CN"/>
        </w:rPr>
        <w:t>三</w:t>
      </w:r>
      <w:r>
        <w:rPr>
          <w:rFonts w:hint="eastAsia" w:ascii="Calibri" w:hAnsi="Calibri" w:cs="Calibri"/>
          <w:b w:val="0"/>
          <w:bCs w:val="0"/>
        </w:rPr>
        <w:t>个子活动。专业版块主要面向全国电影关联专业及有电影爱好特长的大学生开展，突出专业性，设有</w:t>
      </w:r>
      <w:r>
        <w:rPr>
          <w:rFonts w:hint="eastAsia"/>
          <w:b/>
          <w:bCs/>
          <w:lang w:val="en-US" w:eastAsia="zh-CN"/>
        </w:rPr>
        <w:t>72小时在地创作名师工作坊、</w:t>
      </w:r>
      <w:r>
        <w:rPr>
          <w:rFonts w:hint="eastAsia"/>
          <w:b/>
          <w:bCs/>
          <w:lang w:val="en-US" w:eastAsia="zh-Hans"/>
        </w:rPr>
        <w:t>大学生电影季学术</w:t>
      </w:r>
      <w:r>
        <w:rPr>
          <w:rFonts w:hint="eastAsia"/>
          <w:b/>
          <w:bCs/>
          <w:lang w:val="en-US" w:eastAsia="zh-CN"/>
        </w:rPr>
        <w:t>对话</w:t>
      </w:r>
      <w:r>
        <w:rPr>
          <w:rFonts w:hint="eastAsia" w:ascii="Calibri" w:hAnsi="Calibri" w:cs="Calibri"/>
          <w:b w:val="0"/>
          <w:bCs w:val="0"/>
          <w:color w:val="auto"/>
        </w:rPr>
        <w:t>、</w:t>
      </w:r>
      <w:r>
        <w:rPr>
          <w:rFonts w:hint="eastAsia"/>
          <w:b/>
          <w:bCs/>
          <w:lang w:val="en-US" w:eastAsia="zh-Hans"/>
        </w:rPr>
        <w:t>浙江高校</w:t>
      </w:r>
      <w:r>
        <w:rPr>
          <w:rFonts w:hint="eastAsia"/>
          <w:b/>
          <w:bCs/>
          <w:lang w:eastAsia="zh-Hans"/>
        </w:rPr>
        <w:t>影人分享</w:t>
      </w:r>
      <w:r>
        <w:rPr>
          <w:rFonts w:hint="eastAsia"/>
          <w:b/>
          <w:bCs/>
          <w:lang w:val="en-US" w:eastAsia="zh-Hans"/>
        </w:rPr>
        <w:t>会</w:t>
      </w:r>
      <w:r>
        <w:rPr>
          <w:rFonts w:hint="eastAsia"/>
          <w:b/>
          <w:bCs/>
          <w:lang w:val="en-US" w:eastAsia="zh-CN"/>
        </w:rPr>
        <w:t>等</w:t>
      </w:r>
      <w:r>
        <w:rPr>
          <w:rFonts w:hint="eastAsia" w:ascii="Calibri" w:hAnsi="Calibri" w:cs="Calibri"/>
          <w:b w:val="0"/>
          <w:bCs w:val="0"/>
        </w:rPr>
        <w:t>三个子活动</w:t>
      </w:r>
      <w:r>
        <w:rPr>
          <w:rFonts w:hint="eastAsia" w:ascii="Calibri" w:hAnsi="Calibri" w:cs="Calibri"/>
          <w:b w:val="0"/>
          <w:bCs w:val="0"/>
          <w:lang w:eastAsia="zh-CN"/>
        </w:rPr>
        <w:t>。</w:t>
      </w:r>
      <w:r>
        <w:rPr>
          <w:rFonts w:hint="eastAsia" w:ascii="Calibri" w:hAnsi="Calibri" w:cs="Calibri"/>
          <w:b w:val="0"/>
          <w:bCs w:val="0"/>
        </w:rPr>
        <w:t>多元化、多渠道、多形式地为大学生提供电影展示平台，为浙江电影产业注入新生力量，助力电影产业的发展及推广。</w:t>
      </w:r>
    </w:p>
    <w:p w14:paraId="7E746AF6">
      <w:pPr>
        <w:pStyle w:val="3"/>
        <w:ind w:firstLine="422"/>
        <w:rPr>
          <w:rFonts w:hint="default" w:ascii="Calibri" w:hAnsi="Calibri" w:eastAsia="宋体" w:cs="Calibri"/>
          <w:lang w:val="en-US" w:eastAsia="zh-CN"/>
        </w:rPr>
      </w:pPr>
      <w:r>
        <w:rPr>
          <w:rFonts w:hint="default" w:ascii="Calibri" w:hAnsi="Calibri" w:cs="Calibri"/>
        </w:rPr>
        <w:t xml:space="preserve">第一部分 </w:t>
      </w:r>
      <w:r>
        <w:rPr>
          <w:rFonts w:hint="default" w:ascii="Calibri" w:hAnsi="Calibri" w:cs="Calibri"/>
          <w:lang w:val="en-US" w:eastAsia="zh-CN"/>
        </w:rPr>
        <w:t>标的</w:t>
      </w:r>
    </w:p>
    <w:p w14:paraId="313155C6">
      <w:pPr>
        <w:pStyle w:val="3"/>
        <w:ind w:firstLine="422"/>
        <w:rPr>
          <w:rFonts w:hint="default" w:ascii="Calibri" w:hAnsi="Calibri" w:cs="Calibri"/>
        </w:rPr>
      </w:pPr>
      <w:r>
        <w:rPr>
          <w:rFonts w:hint="default" w:ascii="Calibri" w:hAnsi="Calibri" w:cs="Calibri"/>
          <w:lang w:val="en-US" w:eastAsia="zh-CN"/>
        </w:rPr>
        <w:t>一、</w:t>
      </w:r>
      <w:r>
        <w:rPr>
          <w:rFonts w:hint="default" w:ascii="Calibri" w:hAnsi="Calibri" w:cs="Calibri"/>
        </w:rPr>
        <w:t>采购内容一览表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447"/>
        <w:gridCol w:w="626"/>
        <w:gridCol w:w="695"/>
        <w:gridCol w:w="986"/>
        <w:gridCol w:w="1745"/>
        <w:gridCol w:w="2454"/>
      </w:tblGrid>
      <w:tr w14:paraId="3856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A5F60D1">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4C0AF6F">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标项名称</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560BAD21">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数量</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E256A3E">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单位</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74C433D9">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预算金额（元）</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565BBD29">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技术要求、用途</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22C50CA1">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备注</w:t>
            </w:r>
          </w:p>
        </w:tc>
      </w:tr>
      <w:tr w14:paraId="776A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CB443C3">
            <w:pPr>
              <w:widowControl/>
              <w:adjustRightInd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CE1DC2D">
            <w:pPr>
              <w:widowControl/>
              <w:snapToGrid w:val="0"/>
              <w:spacing w:line="300" w:lineRule="auto"/>
              <w:jc w:val="center"/>
              <w:rPr>
                <w:rFonts w:hint="default" w:ascii="Calibri" w:hAnsi="Calibri" w:eastAsia="宋体" w:cs="Calibri"/>
                <w:kern w:val="0"/>
                <w:szCs w:val="21"/>
                <w:lang w:eastAsia="zh-CN"/>
              </w:rPr>
            </w:pPr>
            <w:r>
              <w:rPr>
                <w:rFonts w:hint="eastAsia" w:cs="Calibri"/>
                <w:kern w:val="0"/>
                <w:szCs w:val="21"/>
                <w:lang w:eastAsia="zh-CN"/>
              </w:rPr>
              <w:t>2024浙江省大学生电影季活动策划与实施服务</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31D99CCA">
            <w:pPr>
              <w:widowControl/>
              <w:snapToGrid w:val="0"/>
              <w:spacing w:line="300" w:lineRule="auto"/>
              <w:jc w:val="center"/>
              <w:rPr>
                <w:rFonts w:hint="default" w:ascii="Calibri" w:hAnsi="Calibri" w:cs="Calibri"/>
                <w:kern w:val="0"/>
                <w:szCs w:val="21"/>
              </w:rPr>
            </w:pPr>
            <w:r>
              <w:rPr>
                <w:rFonts w:hint="default" w:ascii="Calibri" w:hAnsi="Calibri" w:cs="Calibri"/>
                <w:szCs w:val="21"/>
              </w:rPr>
              <w:t>1</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105AA9B">
            <w:pPr>
              <w:widowControl/>
              <w:snapToGrid w:val="0"/>
              <w:spacing w:line="300" w:lineRule="auto"/>
              <w:jc w:val="center"/>
              <w:rPr>
                <w:rFonts w:hint="default" w:ascii="Calibri" w:hAnsi="Calibri" w:cs="Calibri"/>
                <w:kern w:val="0"/>
                <w:szCs w:val="21"/>
              </w:rPr>
            </w:pPr>
            <w:r>
              <w:rPr>
                <w:rFonts w:hint="default" w:ascii="Calibri" w:hAnsi="Calibri" w:cs="Calibri"/>
                <w:kern w:val="0"/>
                <w:szCs w:val="21"/>
              </w:rPr>
              <w:t>项</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06AC5F65">
            <w:pPr>
              <w:widowControl/>
              <w:snapToGrid w:val="0"/>
              <w:spacing w:line="300" w:lineRule="auto"/>
              <w:jc w:val="center"/>
              <w:rPr>
                <w:rFonts w:hint="default" w:ascii="Calibri" w:hAnsi="Calibri" w:eastAsia="宋体" w:cs="Calibri"/>
                <w:kern w:val="0"/>
                <w:szCs w:val="21"/>
                <w:lang w:val="en-US" w:eastAsia="zh-CN"/>
              </w:rPr>
            </w:pPr>
            <w:r>
              <w:rPr>
                <w:rFonts w:hint="eastAsia" w:cs="Calibri"/>
                <w:lang w:eastAsia="zh-CN"/>
              </w:rPr>
              <w:t>900000</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349B563B">
            <w:pPr>
              <w:widowControl/>
              <w:snapToGrid w:val="0"/>
              <w:spacing w:line="300" w:lineRule="auto"/>
              <w:jc w:val="left"/>
              <w:rPr>
                <w:rFonts w:hint="default" w:ascii="Calibri" w:hAnsi="Calibri" w:cs="Calibri"/>
                <w:szCs w:val="21"/>
              </w:rPr>
            </w:pPr>
            <w:r>
              <w:rPr>
                <w:rFonts w:hint="default" w:ascii="Calibri" w:hAnsi="Calibri" w:cs="Calibri"/>
                <w:kern w:val="0"/>
                <w:szCs w:val="21"/>
              </w:rPr>
              <w:t>详见“</w:t>
            </w:r>
            <w:r>
              <w:rPr>
                <w:rFonts w:hint="default" w:ascii="Calibri" w:hAnsi="Calibri" w:cs="Calibri"/>
                <w:color w:val="000000"/>
              </w:rPr>
              <w:t xml:space="preserve">第二部分 </w:t>
            </w:r>
            <w:r>
              <w:rPr>
                <w:rFonts w:hint="default" w:ascii="Calibri" w:hAnsi="Calibri" w:cs="Calibri"/>
                <w:color w:val="000000"/>
                <w:lang w:val="en-US" w:eastAsia="zh-CN"/>
              </w:rPr>
              <w:t>技术要求</w:t>
            </w:r>
            <w:r>
              <w:rPr>
                <w:rFonts w:hint="default" w:ascii="Calibri" w:hAnsi="Calibri" w:cs="Calibri"/>
                <w:kern w:val="0"/>
                <w:szCs w:val="21"/>
              </w:rPr>
              <w:t>”。</w:t>
            </w:r>
          </w:p>
        </w:tc>
        <w:tc>
          <w:tcPr>
            <w:tcW w:w="2454" w:type="dxa"/>
            <w:noWrap w:val="0"/>
            <w:vAlign w:val="center"/>
          </w:tcPr>
          <w:p w14:paraId="30781EA1">
            <w:pPr>
              <w:widowControl/>
              <w:snapToGrid w:val="0"/>
              <w:spacing w:line="300" w:lineRule="auto"/>
              <w:jc w:val="left"/>
              <w:rPr>
                <w:rFonts w:hint="default" w:ascii="Calibri" w:hAnsi="Calibri" w:cs="Calibri"/>
                <w:kern w:val="0"/>
                <w:szCs w:val="21"/>
              </w:rPr>
            </w:pPr>
            <w:r>
              <w:rPr>
                <w:rFonts w:hint="default" w:ascii="Calibri" w:hAnsi="Calibri" w:cs="Calibri"/>
                <w:kern w:val="0"/>
                <w:szCs w:val="21"/>
                <w:lang w:val="en-US" w:eastAsia="zh-CN"/>
              </w:rPr>
              <w:t>采购</w:t>
            </w:r>
            <w:r>
              <w:rPr>
                <w:rFonts w:hint="default" w:ascii="Calibri" w:hAnsi="Calibri" w:cs="Calibri"/>
                <w:kern w:val="0"/>
                <w:szCs w:val="21"/>
              </w:rPr>
              <w:t>依据：</w:t>
            </w:r>
            <w:r>
              <w:rPr>
                <w:rFonts w:hint="default" w:ascii="Calibri" w:hAnsi="Calibri" w:cs="Calibri"/>
                <w:kern w:val="0"/>
                <w:szCs w:val="21"/>
                <w:lang w:val="en-US" w:eastAsia="zh-CN"/>
              </w:rPr>
              <w:t>[2024]64762号</w:t>
            </w:r>
            <w:r>
              <w:rPr>
                <w:rFonts w:hint="default" w:ascii="Calibri" w:hAnsi="Calibri" w:cs="Calibri"/>
                <w:kern w:val="0"/>
                <w:szCs w:val="21"/>
              </w:rPr>
              <w:t>；</w:t>
            </w:r>
          </w:p>
          <w:p w14:paraId="01B18A02">
            <w:pPr>
              <w:widowControl/>
              <w:snapToGrid w:val="0"/>
              <w:spacing w:line="300" w:lineRule="auto"/>
              <w:jc w:val="left"/>
              <w:rPr>
                <w:rFonts w:hint="default" w:ascii="Calibri" w:hAnsi="Calibri" w:cs="Calibri"/>
                <w:kern w:val="0"/>
                <w:szCs w:val="21"/>
              </w:rPr>
            </w:pPr>
            <w:r>
              <w:rPr>
                <w:rFonts w:hint="default" w:ascii="Calibri" w:hAnsi="Calibri" w:cs="Calibri"/>
                <w:kern w:val="0"/>
                <w:szCs w:val="21"/>
              </w:rPr>
              <w:t>最高限价：</w:t>
            </w:r>
            <w:r>
              <w:rPr>
                <w:rFonts w:hint="eastAsia" w:cs="Calibri"/>
                <w:lang w:eastAsia="zh-CN"/>
              </w:rPr>
              <w:t>900000</w:t>
            </w:r>
            <w:r>
              <w:rPr>
                <w:rFonts w:hint="default" w:ascii="Calibri" w:hAnsi="Calibri" w:cs="Calibri"/>
                <w:kern w:val="0"/>
                <w:szCs w:val="21"/>
              </w:rPr>
              <w:t>元；</w:t>
            </w:r>
          </w:p>
          <w:p w14:paraId="65B777B5">
            <w:pPr>
              <w:widowControl/>
              <w:snapToGrid w:val="0"/>
              <w:spacing w:line="300" w:lineRule="auto"/>
              <w:jc w:val="left"/>
              <w:rPr>
                <w:rFonts w:hint="default" w:ascii="Calibri" w:hAnsi="Calibri" w:cs="Calibri"/>
                <w:kern w:val="0"/>
                <w:szCs w:val="21"/>
              </w:rPr>
            </w:pPr>
            <w:r>
              <w:rPr>
                <w:rFonts w:hint="default" w:ascii="Calibri" w:hAnsi="Calibri" w:cs="Calibri"/>
                <w:kern w:val="0"/>
                <w:szCs w:val="21"/>
                <w:lang w:val="en-US" w:eastAsia="zh-CN"/>
              </w:rPr>
              <w:t>项目属性</w:t>
            </w:r>
            <w:r>
              <w:rPr>
                <w:rFonts w:hint="default" w:ascii="Calibri" w:hAnsi="Calibri" w:cs="Calibri"/>
                <w:kern w:val="0"/>
                <w:szCs w:val="21"/>
              </w:rPr>
              <w:t>：</w:t>
            </w:r>
            <w:r>
              <w:rPr>
                <w:rFonts w:hint="default" w:ascii="Calibri" w:hAnsi="Calibri" w:cs="Calibri"/>
                <w:kern w:val="0"/>
                <w:szCs w:val="21"/>
                <w:lang w:eastAsia="zh-CN"/>
              </w:rPr>
              <w:t>政府购买服务项目</w:t>
            </w:r>
            <w:r>
              <w:rPr>
                <w:rFonts w:hint="default" w:ascii="Calibri" w:hAnsi="Calibri" w:cs="Calibri"/>
                <w:kern w:val="0"/>
                <w:szCs w:val="21"/>
              </w:rPr>
              <w:t>。</w:t>
            </w:r>
          </w:p>
        </w:tc>
      </w:tr>
    </w:tbl>
    <w:p w14:paraId="0FA27610">
      <w:pPr>
        <w:pStyle w:val="3"/>
        <w:ind w:firstLine="422"/>
        <w:rPr>
          <w:rFonts w:hint="default" w:ascii="Calibri" w:hAnsi="Calibri" w:eastAsia="宋体" w:cs="Calibri"/>
          <w:color w:val="000000"/>
          <w:lang w:val="en-US" w:eastAsia="zh-CN"/>
        </w:rPr>
      </w:pPr>
      <w:r>
        <w:rPr>
          <w:rFonts w:hint="default" w:ascii="Calibri" w:hAnsi="Calibri" w:cs="Calibri"/>
          <w:color w:val="000000"/>
        </w:rPr>
        <w:t xml:space="preserve">第二部分 </w:t>
      </w:r>
      <w:r>
        <w:rPr>
          <w:rFonts w:hint="default" w:ascii="Calibri" w:hAnsi="Calibri" w:cs="Calibri"/>
          <w:color w:val="000000"/>
          <w:lang w:val="en-US" w:eastAsia="zh-CN"/>
        </w:rPr>
        <w:t>技术要求</w:t>
      </w:r>
    </w:p>
    <w:p w14:paraId="6493CAFD">
      <w:pPr>
        <w:pStyle w:val="3"/>
        <w:ind w:firstLine="420"/>
      </w:pPr>
      <w:r>
        <w:rPr>
          <w:rFonts w:hint="eastAsia"/>
        </w:rPr>
        <w:t>一、服务内容及要求</w:t>
      </w:r>
    </w:p>
    <w:p w14:paraId="2378AFD9">
      <w:pPr>
        <w:pStyle w:val="3"/>
        <w:ind w:firstLine="420"/>
      </w:pPr>
      <w:r>
        <w:rPr>
          <w:rFonts w:hint="eastAsia"/>
        </w:rPr>
        <w:t>（一）</w:t>
      </w:r>
      <w:r>
        <w:rPr>
          <w:rFonts w:hint="eastAsia"/>
          <w:lang w:val="en-US" w:eastAsia="zh-CN"/>
        </w:rPr>
        <w:t>电影季</w:t>
      </w:r>
      <w:r>
        <w:rPr>
          <w:rFonts w:hint="eastAsia"/>
        </w:rPr>
        <w:t>内容</w:t>
      </w:r>
    </w:p>
    <w:p w14:paraId="3C81B139">
      <w:pPr>
        <w:pStyle w:val="4"/>
        <w:bidi w:val="0"/>
        <w:rPr>
          <w:rFonts w:hint="eastAsia"/>
          <w:lang w:eastAsia="zh-CN"/>
        </w:rPr>
      </w:pPr>
      <w:r>
        <w:rPr>
          <w:rFonts w:hint="eastAsia"/>
        </w:rPr>
        <w:t>1.</w:t>
      </w:r>
      <w:r>
        <w:rPr>
          <w:rFonts w:hint="eastAsia"/>
          <w:lang w:val="en-US" w:eastAsia="zh-Hans"/>
        </w:rPr>
        <w:t>开闭幕式</w:t>
      </w:r>
    </w:p>
    <w:p w14:paraId="1B6F03C5">
      <w:pPr>
        <w:pageBreakBefore w:val="0"/>
        <w:tabs>
          <w:tab w:val="left" w:pos="851"/>
        </w:tabs>
        <w:kinsoku/>
        <w:wordWrap/>
        <w:overflowPunct/>
        <w:topLinePunct w:val="0"/>
        <w:autoSpaceDE/>
        <w:autoSpaceDN/>
        <w:bidi w:val="0"/>
        <w:adjustRightInd/>
        <w:snapToGrid w:val="0"/>
        <w:spacing w:line="300" w:lineRule="auto"/>
        <w:ind w:firstLine="420" w:firstLineChars="200"/>
        <w:textAlignment w:val="auto"/>
        <w:rPr>
          <w:rFonts w:hint="eastAsia" w:ascii="Calibri" w:hAnsi="Calibri" w:cs="Calibri"/>
          <w:b/>
          <w:bCs/>
          <w:szCs w:val="21"/>
          <w:u w:val="none"/>
        </w:rPr>
      </w:pPr>
      <w:r>
        <w:rPr>
          <w:rFonts w:hint="eastAsia" w:ascii="宋体" w:hAnsi="宋体" w:cs="宋体"/>
          <w:szCs w:val="21"/>
        </w:rPr>
        <w:t>▲</w:t>
      </w:r>
      <w:r>
        <w:rPr>
          <w:rFonts w:hint="eastAsia" w:ascii="Calibri" w:hAnsi="Calibri" w:cs="Calibri"/>
          <w:b/>
          <w:bCs/>
          <w:szCs w:val="21"/>
          <w:u w:val="single"/>
        </w:rPr>
        <w:t>“浙江大学生</w:t>
      </w:r>
      <w:r>
        <w:rPr>
          <w:rFonts w:hint="eastAsia" w:ascii="Calibri" w:hAnsi="Calibri" w:cs="Calibri"/>
          <w:b/>
          <w:bCs/>
          <w:szCs w:val="21"/>
          <w:u w:val="single"/>
          <w:lang w:eastAsia="zh-CN"/>
        </w:rPr>
        <w:t>电影季</w:t>
      </w:r>
      <w:r>
        <w:rPr>
          <w:rFonts w:hint="eastAsia" w:ascii="Calibri" w:hAnsi="Calibri" w:cs="Calibri"/>
          <w:b/>
          <w:bCs/>
          <w:szCs w:val="21"/>
          <w:u w:val="single"/>
        </w:rPr>
        <w:t>”旨在</w:t>
      </w:r>
      <w:r>
        <w:rPr>
          <w:rFonts w:hint="eastAsia" w:ascii="Calibri" w:hAnsi="Calibri" w:cs="Calibri"/>
          <w:b/>
          <w:bCs/>
          <w:szCs w:val="21"/>
          <w:u w:val="single"/>
          <w:lang w:val="en-US" w:eastAsia="zh-CN"/>
        </w:rPr>
        <w:t>打造贴近大学生的电影系列活动，搭建</w:t>
      </w:r>
      <w:r>
        <w:rPr>
          <w:rFonts w:hint="eastAsia" w:ascii="Calibri" w:hAnsi="Calibri" w:cs="Calibri"/>
          <w:b/>
          <w:bCs/>
          <w:szCs w:val="21"/>
          <w:u w:val="single"/>
        </w:rPr>
        <w:t>大学校园与电影产业之间的桥梁，拓展</w:t>
      </w:r>
      <w:r>
        <w:rPr>
          <w:rFonts w:hint="eastAsia" w:ascii="Calibri" w:hAnsi="Calibri" w:cs="Calibri"/>
          <w:b/>
          <w:bCs/>
          <w:szCs w:val="21"/>
          <w:u w:val="single"/>
          <w:lang w:val="en-US" w:eastAsia="zh-CN"/>
        </w:rPr>
        <w:t>大学生群体与电影产业间</w:t>
      </w:r>
      <w:r>
        <w:rPr>
          <w:rFonts w:hint="eastAsia" w:ascii="Calibri" w:hAnsi="Calibri" w:cs="Calibri"/>
          <w:b/>
          <w:bCs/>
          <w:szCs w:val="21"/>
          <w:u w:val="single"/>
        </w:rPr>
        <w:t>电影</w:t>
      </w:r>
      <w:r>
        <w:rPr>
          <w:rFonts w:hint="eastAsia" w:ascii="Calibri" w:hAnsi="Calibri" w:cs="Calibri"/>
          <w:b/>
          <w:bCs/>
          <w:szCs w:val="21"/>
          <w:u w:val="single"/>
          <w:lang w:val="en-US" w:eastAsia="zh-CN"/>
        </w:rPr>
        <w:t>互动性和参与性。</w:t>
      </w:r>
    </w:p>
    <w:p w14:paraId="7B12CB18">
      <w:pPr>
        <w:pageBreakBefore w:val="0"/>
        <w:widowControl w:val="0"/>
        <w:numPr>
          <w:ilvl w:val="0"/>
          <w:numId w:val="0"/>
        </w:numPr>
        <w:tabs>
          <w:tab w:val="left" w:pos="851"/>
        </w:tabs>
        <w:kinsoku/>
        <w:wordWrap/>
        <w:overflowPunct/>
        <w:topLinePunct w:val="0"/>
        <w:autoSpaceDE/>
        <w:autoSpaceDN/>
        <w:bidi w:val="0"/>
        <w:adjustRightInd/>
        <w:snapToGrid w:val="0"/>
        <w:spacing w:line="300" w:lineRule="auto"/>
        <w:ind w:firstLine="422" w:firstLineChars="200"/>
        <w:jc w:val="both"/>
        <w:textAlignment w:val="auto"/>
        <w:rPr>
          <w:rFonts w:hint="eastAsia" w:ascii="Calibri" w:hAnsi="Calibri" w:cs="Calibri"/>
          <w:b w:val="0"/>
          <w:bCs w:val="0"/>
          <w:lang w:val="en-US" w:eastAsia="zh-CN"/>
        </w:rPr>
      </w:pPr>
      <w:r>
        <w:rPr>
          <w:rFonts w:hint="eastAsia" w:ascii="Calibri" w:hAnsi="Calibri" w:cs="Calibri"/>
          <w:b/>
          <w:bCs/>
          <w:lang w:eastAsia="zh-CN"/>
        </w:rPr>
        <w:t>（</w:t>
      </w:r>
      <w:r>
        <w:rPr>
          <w:rFonts w:hint="eastAsia" w:ascii="Calibri" w:hAnsi="Calibri" w:cs="Calibri"/>
          <w:b/>
          <w:bCs/>
        </w:rPr>
        <w:t>1</w:t>
      </w:r>
      <w:r>
        <w:rPr>
          <w:rFonts w:hint="eastAsia" w:ascii="Calibri" w:hAnsi="Calibri" w:cs="Calibri"/>
          <w:b/>
          <w:bCs/>
          <w:lang w:eastAsia="zh-CN"/>
        </w:rPr>
        <w:t>）</w:t>
      </w:r>
      <w:r>
        <w:rPr>
          <w:rFonts w:hint="eastAsia" w:ascii="Calibri" w:hAnsi="Calibri" w:cs="Calibri"/>
          <w:b/>
          <w:bCs/>
          <w:lang w:val="en-US" w:eastAsia="zh-CN"/>
        </w:rPr>
        <w:t>电影季开幕式</w:t>
      </w:r>
      <w:r>
        <w:rPr>
          <w:rFonts w:hint="eastAsia" w:ascii="Calibri" w:hAnsi="Calibri" w:cs="Calibri"/>
          <w:b/>
          <w:bCs/>
        </w:rPr>
        <w:t>：</w:t>
      </w:r>
      <w:r>
        <w:rPr>
          <w:rFonts w:hint="eastAsia" w:ascii="Calibri" w:hAnsi="Calibri" w:cs="Calibri"/>
          <w:b w:val="0"/>
          <w:bCs w:val="0"/>
          <w:lang w:val="en-US" w:eastAsia="zh-CN"/>
        </w:rPr>
        <w:t>电影季开幕式：浙江大学生电影季的开幕式将与2024青年电影季（浙江）联合举办，安排在浙江广电集团1200平米演播厅。节目安排富有新意的电影季，吸引周边高校师生群体积极参与，开启电影季精彩篇章，共同探讨电影艺术的发展趋势和未来方向。</w:t>
      </w:r>
    </w:p>
    <w:p w14:paraId="72DD9213">
      <w:pPr>
        <w:pageBreakBefore w:val="0"/>
        <w:numPr>
          <w:ilvl w:val="0"/>
          <w:numId w:val="0"/>
        </w:numPr>
        <w:tabs>
          <w:tab w:val="left" w:pos="851"/>
        </w:tabs>
        <w:kinsoku/>
        <w:wordWrap/>
        <w:overflowPunct/>
        <w:topLinePunct w:val="0"/>
        <w:autoSpaceDE/>
        <w:autoSpaceDN/>
        <w:bidi w:val="0"/>
        <w:adjustRightInd/>
        <w:snapToGrid w:val="0"/>
        <w:spacing w:line="300" w:lineRule="auto"/>
        <w:ind w:firstLine="422" w:firstLineChars="200"/>
        <w:textAlignment w:val="auto"/>
        <w:rPr>
          <w:rFonts w:hint="eastAsia" w:ascii="Calibri" w:hAnsi="Calibri" w:cs="Calibri"/>
          <w:b w:val="0"/>
          <w:bCs w:val="0"/>
          <w:lang w:val="en-US" w:eastAsia="zh-CN"/>
        </w:rPr>
      </w:pPr>
      <w:r>
        <w:rPr>
          <w:rFonts w:hint="eastAsia" w:cs="Calibri"/>
          <w:b/>
          <w:bCs/>
          <w:lang w:val="en-US" w:eastAsia="zh-CN"/>
        </w:rPr>
        <w:t>（2）</w:t>
      </w:r>
      <w:r>
        <w:rPr>
          <w:rFonts w:hint="eastAsia" w:ascii="Calibri" w:hAnsi="Calibri" w:cs="Calibri"/>
          <w:b/>
          <w:bCs/>
          <w:lang w:val="en-US" w:eastAsia="zh-CN"/>
        </w:rPr>
        <w:t>电影季闭幕式：</w:t>
      </w:r>
      <w:r>
        <w:rPr>
          <w:rFonts w:hint="eastAsia" w:ascii="Calibri" w:hAnsi="Calibri" w:cs="Calibri"/>
          <w:b w:val="0"/>
          <w:bCs w:val="0"/>
          <w:lang w:val="en-US" w:eastAsia="zh-CN"/>
        </w:rPr>
        <w:t>电影季闭幕式：拟在杭州市钱塘区内高校范围内，选取合适的场地，举办富有新意的电影季闭幕式，吸引周边高校师生群体积极参与，安排丰富的文艺表演，公布各项比赛获奖名单，邀请电影专业人士到场指导，在增加参赛大学生荣誉感的同时协助链接业内优质资源。</w:t>
      </w:r>
    </w:p>
    <w:p w14:paraId="43295A02">
      <w:pPr>
        <w:pStyle w:val="4"/>
        <w:bidi w:val="0"/>
        <w:rPr>
          <w:rFonts w:hint="eastAsia"/>
        </w:rPr>
      </w:pPr>
      <w:r>
        <w:rPr>
          <w:rFonts w:hint="eastAsia"/>
          <w:lang w:val="en-US" w:eastAsia="zh-CN"/>
        </w:rPr>
        <w:t>2.大众</w:t>
      </w:r>
      <w:r>
        <w:rPr>
          <w:rFonts w:hint="eastAsia"/>
        </w:rPr>
        <w:t>版块</w:t>
      </w:r>
    </w:p>
    <w:p w14:paraId="2A6295B9">
      <w:pPr>
        <w:pageBreakBefore w:val="0"/>
        <w:tabs>
          <w:tab w:val="left" w:pos="851"/>
        </w:tabs>
        <w:kinsoku/>
        <w:wordWrap/>
        <w:overflowPunct/>
        <w:topLinePunct w:val="0"/>
        <w:autoSpaceDE/>
        <w:autoSpaceDN/>
        <w:bidi w:val="0"/>
        <w:adjustRightInd/>
        <w:snapToGrid w:val="0"/>
        <w:spacing w:line="300" w:lineRule="auto"/>
        <w:ind w:firstLine="422" w:firstLineChars="200"/>
        <w:textAlignment w:val="auto"/>
        <w:rPr>
          <w:rFonts w:hint="eastAsia" w:ascii="Calibri" w:hAnsi="Calibri" w:cs="Calibri"/>
          <w:b/>
          <w:bCs/>
          <w:szCs w:val="21"/>
          <w:u w:val="single"/>
          <w:lang w:val="en-US" w:eastAsia="zh-CN"/>
        </w:rPr>
      </w:pPr>
      <w:r>
        <w:rPr>
          <w:rFonts w:hint="eastAsia" w:ascii="Calibri" w:hAnsi="Calibri" w:cs="Calibri"/>
          <w:b/>
          <w:bCs/>
          <w:szCs w:val="21"/>
          <w:u w:val="single"/>
          <w:lang w:val="en-US" w:eastAsia="zh-CN"/>
        </w:rPr>
        <w:t>该版块系列活动致力于打造一个接地气、受欢迎的青年学生电影“嘉年华”。组织优秀影片</w:t>
      </w:r>
      <w:r>
        <w:rPr>
          <w:rFonts w:hint="eastAsia" w:ascii="Calibri" w:hAnsi="Calibri" w:cs="Calibri"/>
          <w:b/>
          <w:bCs/>
          <w:szCs w:val="21"/>
          <w:u w:val="single"/>
          <w:lang w:val="en-US" w:eastAsia="zh-Hans"/>
        </w:rPr>
        <w:t>高校巡展</w:t>
      </w:r>
      <w:r>
        <w:rPr>
          <w:rFonts w:hint="default" w:ascii="Calibri" w:hAnsi="Calibri" w:cs="Calibri"/>
          <w:b/>
          <w:bCs/>
          <w:szCs w:val="21"/>
          <w:u w:val="single"/>
          <w:lang w:val="en-US" w:eastAsia="zh-CN"/>
        </w:rPr>
        <w:t>、</w:t>
      </w:r>
      <w:r>
        <w:rPr>
          <w:rFonts w:hint="eastAsia" w:ascii="Calibri" w:hAnsi="Calibri" w:cs="Calibri"/>
          <w:b/>
          <w:bCs/>
          <w:szCs w:val="21"/>
          <w:u w:val="single"/>
          <w:lang w:val="en-US" w:eastAsia="zh-CN"/>
        </w:rPr>
        <w:t>“年度最受大学生喜爱的影片”</w:t>
      </w:r>
      <w:r>
        <w:rPr>
          <w:rFonts w:hint="eastAsia" w:ascii="Calibri" w:hAnsi="Calibri" w:cs="Calibri"/>
          <w:b/>
          <w:bCs/>
          <w:szCs w:val="21"/>
          <w:u w:val="single"/>
          <w:lang w:val="en-US" w:eastAsia="zh-Hans"/>
        </w:rPr>
        <w:t>评选与</w:t>
      </w:r>
      <w:r>
        <w:rPr>
          <w:rFonts w:hint="eastAsia" w:ascii="Calibri" w:hAnsi="Calibri" w:cs="Calibri"/>
          <w:b/>
          <w:bCs/>
          <w:szCs w:val="21"/>
          <w:u w:val="single"/>
          <w:lang w:val="en-US" w:eastAsia="zh-CN"/>
        </w:rPr>
        <w:t>影评</w:t>
      </w:r>
      <w:r>
        <w:rPr>
          <w:rFonts w:hint="eastAsia" w:ascii="Calibri" w:hAnsi="Calibri" w:cs="Calibri"/>
          <w:b/>
          <w:bCs/>
          <w:szCs w:val="21"/>
          <w:u w:val="single"/>
          <w:lang w:val="en-US" w:eastAsia="zh-Hans"/>
        </w:rPr>
        <w:t>大赛</w:t>
      </w:r>
      <w:r>
        <w:rPr>
          <w:rFonts w:hint="default" w:ascii="Calibri" w:hAnsi="Calibri" w:cs="Calibri"/>
          <w:b/>
          <w:bCs/>
          <w:szCs w:val="21"/>
          <w:u w:val="single"/>
          <w:lang w:val="en-US" w:eastAsia="zh-Hans"/>
        </w:rPr>
        <w:t>，</w:t>
      </w:r>
      <w:r>
        <w:rPr>
          <w:rFonts w:hint="eastAsia" w:ascii="Calibri" w:hAnsi="Calibri" w:cs="Calibri"/>
          <w:b/>
          <w:bCs/>
          <w:szCs w:val="21"/>
          <w:u w:val="single"/>
          <w:lang w:val="en-US" w:eastAsia="zh-CN"/>
        </w:rPr>
        <w:t>使大学生真正深度参与本次浙江大学生电影季活动，使大学生接近电影、感悟电影、爱上电影，培养大学生观影习惯，提升大学生审美能力和思想境界。</w:t>
      </w:r>
    </w:p>
    <w:p w14:paraId="1BB92CA9">
      <w:pPr>
        <w:keepNext w:val="0"/>
        <w:keepLines w:val="0"/>
        <w:pageBreakBefore w:val="0"/>
        <w:tabs>
          <w:tab w:val="left" w:pos="851"/>
        </w:tabs>
        <w:kinsoku/>
        <w:wordWrap/>
        <w:overflowPunct/>
        <w:topLinePunct w:val="0"/>
        <w:autoSpaceDE/>
        <w:autoSpaceDN/>
        <w:bidi w:val="0"/>
        <w:adjustRightInd/>
        <w:snapToGrid w:val="0"/>
        <w:spacing w:line="300" w:lineRule="auto"/>
        <w:ind w:firstLine="422" w:firstLineChars="200"/>
        <w:textAlignment w:val="auto"/>
        <w:rPr>
          <w:rFonts w:hint="eastAsia" w:ascii="Calibri" w:hAnsi="Calibri" w:cs="Calibri"/>
          <w:b/>
          <w:bCs/>
        </w:rPr>
      </w:pPr>
      <w:r>
        <w:rPr>
          <w:rFonts w:hint="eastAsia" w:ascii="Calibri" w:hAnsi="Calibri" w:cs="Calibri"/>
          <w:b/>
          <w:bCs/>
          <w:lang w:eastAsia="zh-CN"/>
        </w:rPr>
        <w:t>（</w:t>
      </w:r>
      <w:r>
        <w:rPr>
          <w:rFonts w:hint="eastAsia" w:ascii="Calibri" w:hAnsi="Calibri" w:cs="Calibri"/>
          <w:b/>
          <w:bCs/>
        </w:rPr>
        <w:t>1</w:t>
      </w:r>
      <w:r>
        <w:rPr>
          <w:rFonts w:hint="eastAsia" w:ascii="Calibri" w:hAnsi="Calibri" w:cs="Calibri"/>
          <w:b/>
          <w:bCs/>
          <w:lang w:eastAsia="zh-CN"/>
        </w:rPr>
        <w:t>）</w:t>
      </w:r>
      <w:r>
        <w:rPr>
          <w:rFonts w:hint="eastAsia" w:ascii="Calibri" w:hAnsi="Calibri" w:cs="Calibri"/>
          <w:b/>
          <w:bCs/>
          <w:lang w:eastAsia="zh-Hans"/>
        </w:rPr>
        <w:t>优秀电影</w:t>
      </w:r>
      <w:r>
        <w:rPr>
          <w:rFonts w:hint="eastAsia" w:ascii="Calibri" w:hAnsi="Calibri" w:cs="Calibri"/>
          <w:b/>
          <w:bCs/>
          <w:lang w:val="en-US" w:eastAsia="zh-Hans"/>
        </w:rPr>
        <w:t>高校巡展</w:t>
      </w:r>
      <w:r>
        <w:rPr>
          <w:rFonts w:hint="eastAsia" w:ascii="Calibri" w:hAnsi="Calibri" w:cs="Calibri"/>
          <w:b/>
          <w:bCs/>
        </w:rPr>
        <w:t>：</w:t>
      </w:r>
      <w:r>
        <w:rPr>
          <w:rFonts w:hint="eastAsia" w:ascii="Calibri" w:hAnsi="Calibri" w:cs="Calibri"/>
          <w:b w:val="0"/>
          <w:bCs w:val="0"/>
          <w:lang w:val="en-US" w:eastAsia="zh-CN"/>
        </w:rPr>
        <w:t>本活动与2024青年</w:t>
      </w:r>
      <w:r>
        <w:rPr>
          <w:rFonts w:hint="eastAsia" w:cs="Calibri"/>
          <w:b w:val="0"/>
          <w:bCs w:val="0"/>
          <w:lang w:val="en-US" w:eastAsia="zh-CN"/>
        </w:rPr>
        <w:t>电影周</w:t>
      </w:r>
      <w:r>
        <w:rPr>
          <w:rFonts w:hint="eastAsia" w:ascii="Calibri" w:hAnsi="Calibri" w:cs="Calibri"/>
          <w:b w:val="0"/>
          <w:bCs w:val="0"/>
          <w:lang w:val="en-US" w:eastAsia="zh-CN"/>
        </w:rPr>
        <w:t>（浙江）的展映单元以及庆祝中华人民共和国成立75周年“强国复兴有我”主题电影展映活动深度结合，</w:t>
      </w:r>
      <w:r>
        <w:rPr>
          <w:rFonts w:hint="eastAsia" w:ascii="Calibri" w:hAnsi="Calibri" w:cs="Calibri"/>
          <w:b w:val="0"/>
          <w:bCs w:val="0"/>
        </w:rPr>
        <w:t>面向浙江省内高校大学生，在省内各高校开展优秀国产影片、优秀浙产电影展映活动，</w:t>
      </w:r>
      <w:r>
        <w:rPr>
          <w:rFonts w:hint="eastAsia" w:ascii="Calibri" w:hAnsi="Calibri" w:cs="Calibri"/>
          <w:b w:val="0"/>
          <w:bCs w:val="0"/>
          <w:lang w:val="en-US" w:eastAsia="zh-Hans"/>
        </w:rPr>
        <w:t>巡展</w:t>
      </w:r>
      <w:r>
        <w:rPr>
          <w:rFonts w:hint="eastAsia" w:ascii="Calibri" w:hAnsi="Calibri" w:cs="Calibri"/>
          <w:b w:val="0"/>
          <w:bCs w:val="0"/>
          <w:lang w:eastAsia="zh-Hans"/>
        </w:rPr>
        <w:t>期间组织部分影片主创进行映后交流（</w:t>
      </w:r>
      <w:r>
        <w:rPr>
          <w:rFonts w:hint="eastAsia" w:ascii="Calibri" w:hAnsi="Calibri" w:cs="Calibri"/>
          <w:b w:val="0"/>
          <w:bCs w:val="0"/>
          <w:lang w:val="en-US" w:eastAsia="zh-Hans"/>
        </w:rPr>
        <w:t>为专业</w:t>
      </w:r>
      <w:r>
        <w:rPr>
          <w:rFonts w:hint="eastAsia" w:ascii="Calibri" w:hAnsi="Calibri" w:cs="Calibri"/>
          <w:b w:val="0"/>
          <w:bCs w:val="0"/>
          <w:lang w:eastAsia="zh-Hans"/>
        </w:rPr>
        <w:t>版块“</w:t>
      </w:r>
      <w:r>
        <w:rPr>
          <w:rFonts w:hint="eastAsia" w:ascii="Calibri" w:hAnsi="Calibri" w:cs="Calibri"/>
          <w:b w:val="0"/>
          <w:bCs w:val="0"/>
          <w:lang w:val="en-US" w:eastAsia="zh-Hans"/>
        </w:rPr>
        <w:t>浙江高校</w:t>
      </w:r>
      <w:r>
        <w:rPr>
          <w:rFonts w:hint="eastAsia" w:ascii="Calibri" w:hAnsi="Calibri" w:cs="Calibri"/>
          <w:b w:val="0"/>
          <w:bCs w:val="0"/>
          <w:lang w:eastAsia="zh-Hans"/>
        </w:rPr>
        <w:t>影人分享活动”），通过面对面交流拉近大学生与电影的距离。</w:t>
      </w:r>
    </w:p>
    <w:p w14:paraId="52BF280B">
      <w:pPr>
        <w:keepNext w:val="0"/>
        <w:keepLines w:val="0"/>
        <w:pageBreakBefore w:val="0"/>
        <w:widowControl/>
        <w:kinsoku/>
        <w:wordWrap/>
        <w:overflowPunct/>
        <w:topLinePunct w:val="0"/>
        <w:autoSpaceDE/>
        <w:autoSpaceDN/>
        <w:bidi w:val="0"/>
        <w:adjustRightInd/>
        <w:snapToGrid/>
        <w:spacing w:line="300" w:lineRule="auto"/>
        <w:ind w:left="0" w:firstLine="422" w:firstLineChars="200"/>
        <w:jc w:val="left"/>
        <w:textAlignment w:val="auto"/>
        <w:rPr>
          <w:rFonts w:hint="eastAsia" w:ascii="Calibri" w:hAnsi="Calibri" w:cs="Calibri"/>
          <w:b w:val="0"/>
          <w:bCs w:val="0"/>
          <w:lang w:val="en-US" w:eastAsia="zh-Hans"/>
        </w:rPr>
      </w:pPr>
      <w:r>
        <w:rPr>
          <w:rFonts w:hint="eastAsia" w:ascii="Calibri" w:hAnsi="Calibri" w:cs="Calibri"/>
          <w:b/>
          <w:bCs/>
          <w:lang w:eastAsia="zh-CN"/>
        </w:rPr>
        <w:t>（</w:t>
      </w:r>
      <w:r>
        <w:rPr>
          <w:rFonts w:hint="eastAsia" w:ascii="Calibri" w:hAnsi="Calibri" w:cs="Calibri"/>
          <w:b/>
          <w:bCs/>
          <w:lang w:val="en-US" w:eastAsia="zh-CN"/>
        </w:rPr>
        <w:t>2</w:t>
      </w:r>
      <w:r>
        <w:rPr>
          <w:rFonts w:hint="eastAsia" w:ascii="Calibri" w:hAnsi="Calibri" w:cs="Calibri"/>
          <w:b/>
          <w:bCs/>
          <w:lang w:eastAsia="zh-CN"/>
        </w:rPr>
        <w:t>）</w:t>
      </w:r>
      <w:r>
        <w:rPr>
          <w:rFonts w:hint="eastAsia" w:ascii="Calibri" w:hAnsi="Calibri" w:cs="Calibri"/>
          <w:b/>
          <w:bCs/>
          <w:lang w:eastAsia="zh-Hans"/>
        </w:rPr>
        <w:t>“</w:t>
      </w:r>
      <w:r>
        <w:rPr>
          <w:rFonts w:hint="eastAsia" w:ascii="Calibri" w:hAnsi="Calibri" w:cs="Calibri"/>
          <w:b/>
          <w:bCs/>
          <w:lang w:val="en-US" w:eastAsia="zh-CN"/>
        </w:rPr>
        <w:t>年度</w:t>
      </w:r>
      <w:r>
        <w:rPr>
          <w:rFonts w:hint="eastAsia" w:ascii="Calibri" w:hAnsi="Calibri" w:cs="Calibri"/>
          <w:b/>
          <w:bCs/>
          <w:lang w:eastAsia="zh-Hans"/>
        </w:rPr>
        <w:t>最</w:t>
      </w:r>
      <w:r>
        <w:rPr>
          <w:rFonts w:hint="eastAsia" w:ascii="Calibri" w:hAnsi="Calibri" w:cs="Calibri"/>
          <w:b/>
          <w:bCs/>
          <w:lang w:val="en-US" w:eastAsia="zh-CN"/>
        </w:rPr>
        <w:t>受</w:t>
      </w:r>
      <w:r>
        <w:rPr>
          <w:rFonts w:hint="eastAsia" w:ascii="Calibri" w:hAnsi="Calibri" w:cs="Calibri"/>
          <w:b/>
          <w:bCs/>
          <w:lang w:eastAsia="zh-Hans"/>
        </w:rPr>
        <w:t>大学生喜爱的</w:t>
      </w:r>
      <w:r>
        <w:rPr>
          <w:rFonts w:hint="eastAsia" w:ascii="Calibri" w:hAnsi="Calibri" w:cs="Calibri"/>
          <w:b/>
          <w:bCs/>
          <w:lang w:val="en-US" w:eastAsia="zh-CN"/>
        </w:rPr>
        <w:t>影片</w:t>
      </w:r>
      <w:r>
        <w:rPr>
          <w:rFonts w:hint="eastAsia" w:ascii="Calibri" w:hAnsi="Calibri" w:cs="Calibri"/>
          <w:b/>
          <w:bCs/>
          <w:lang w:eastAsia="zh-Hans"/>
        </w:rPr>
        <w:t>”评选活动</w:t>
      </w:r>
      <w:r>
        <w:rPr>
          <w:rFonts w:hint="eastAsia" w:ascii="Calibri" w:hAnsi="Calibri" w:cs="Calibri"/>
          <w:b/>
          <w:bCs/>
          <w:lang w:eastAsia="zh-CN"/>
        </w:rPr>
        <w:t>：</w:t>
      </w:r>
      <w:r>
        <w:rPr>
          <w:rFonts w:hint="eastAsia" w:ascii="Calibri" w:hAnsi="Calibri" w:cs="Calibri"/>
          <w:b w:val="0"/>
          <w:bCs w:val="0"/>
          <w:lang w:val="en-US" w:eastAsia="zh-Hans"/>
        </w:rPr>
        <w:t>评选年度最受大学生喜爱的影片。该系列活动将与省内高校合作，由各校团委负责组织并发动大学生在“浙江大学生电影季”公众号上参与投票。</w:t>
      </w:r>
    </w:p>
    <w:p w14:paraId="19D05694">
      <w:pPr>
        <w:keepNext w:val="0"/>
        <w:keepLines w:val="0"/>
        <w:pageBreakBefore w:val="0"/>
        <w:tabs>
          <w:tab w:val="left" w:pos="851"/>
        </w:tabs>
        <w:kinsoku/>
        <w:wordWrap/>
        <w:overflowPunct/>
        <w:topLinePunct w:val="0"/>
        <w:autoSpaceDE/>
        <w:autoSpaceDN/>
        <w:bidi w:val="0"/>
        <w:adjustRightInd/>
        <w:snapToGrid w:val="0"/>
        <w:spacing w:line="300" w:lineRule="auto"/>
        <w:ind w:firstLine="422" w:firstLineChars="200"/>
        <w:textAlignment w:val="auto"/>
        <w:rPr>
          <w:rFonts w:hint="eastAsia" w:ascii="Calibri" w:hAnsi="Calibri" w:cs="Calibri"/>
          <w:b w:val="0"/>
          <w:bCs w:val="0"/>
        </w:rPr>
      </w:pPr>
      <w:r>
        <w:rPr>
          <w:rFonts w:hint="eastAsia" w:ascii="Calibri" w:hAnsi="Calibri" w:cs="Calibri"/>
          <w:b/>
          <w:bCs/>
          <w:lang w:eastAsia="zh-CN"/>
        </w:rPr>
        <w:t>（</w:t>
      </w:r>
      <w:r>
        <w:rPr>
          <w:rFonts w:hint="eastAsia" w:ascii="Calibri" w:hAnsi="Calibri" w:cs="Calibri"/>
          <w:b/>
          <w:bCs/>
          <w:lang w:val="en-US" w:eastAsia="zh-CN"/>
        </w:rPr>
        <w:t>3</w:t>
      </w:r>
      <w:r>
        <w:rPr>
          <w:rFonts w:hint="eastAsia" w:ascii="Calibri" w:hAnsi="Calibri" w:cs="Calibri"/>
          <w:b/>
          <w:bCs/>
          <w:lang w:eastAsia="zh-CN"/>
        </w:rPr>
        <w:t>）</w:t>
      </w:r>
      <w:r>
        <w:rPr>
          <w:rFonts w:hint="eastAsia" w:ascii="Calibri" w:hAnsi="Calibri" w:cs="Calibri"/>
          <w:b/>
          <w:bCs/>
        </w:rPr>
        <w:t>电影影评大赛</w:t>
      </w:r>
      <w:r>
        <w:rPr>
          <w:rFonts w:hint="eastAsia" w:cs="Calibri"/>
          <w:b/>
          <w:bCs/>
          <w:lang w:eastAsia="zh-CN"/>
        </w:rPr>
        <w:t>：</w:t>
      </w:r>
      <w:r>
        <w:rPr>
          <w:rFonts w:hint="eastAsia" w:ascii="Calibri" w:hAnsi="Calibri" w:cs="Calibri"/>
          <w:b w:val="0"/>
          <w:bCs w:val="0"/>
        </w:rPr>
        <w:t>面向浙江省内大学生（包括专科生、本科生、研究生等）征集影评稿件，在秉承专业性的同时兼顾面向大众的非学术化写作，以鼓励更多热爱电影的大学生</w:t>
      </w:r>
      <w:r>
        <w:rPr>
          <w:rFonts w:hint="eastAsia" w:ascii="Calibri" w:hAnsi="Calibri" w:cs="Calibri"/>
          <w:b w:val="0"/>
          <w:bCs w:val="0"/>
          <w:lang w:val="en-US" w:eastAsia="zh-CN"/>
        </w:rPr>
        <w:t>参与，</w:t>
      </w:r>
      <w:r>
        <w:rPr>
          <w:rFonts w:hint="eastAsia" w:ascii="Calibri" w:hAnsi="Calibri" w:cs="Calibri"/>
          <w:b w:val="0"/>
          <w:bCs w:val="0"/>
        </w:rPr>
        <w:t>评选出</w:t>
      </w:r>
      <w:r>
        <w:rPr>
          <w:rFonts w:hint="eastAsia" w:ascii="Calibri" w:hAnsi="Calibri" w:cs="Calibri"/>
          <w:b w:val="0"/>
          <w:bCs w:val="0"/>
          <w:lang w:val="en-US" w:eastAsia="zh-CN"/>
        </w:rPr>
        <w:t>一二三等奖</w:t>
      </w:r>
      <w:r>
        <w:rPr>
          <w:rFonts w:hint="eastAsia" w:ascii="Calibri" w:hAnsi="Calibri" w:cs="Calibri"/>
          <w:b w:val="0"/>
          <w:bCs w:val="0"/>
        </w:rPr>
        <w:t>进行奖励。</w:t>
      </w:r>
    </w:p>
    <w:p w14:paraId="1C419D26">
      <w:pPr>
        <w:pStyle w:val="4"/>
        <w:bidi w:val="0"/>
        <w:rPr>
          <w:rFonts w:hint="eastAsia"/>
        </w:rPr>
      </w:pPr>
      <w:r>
        <w:rPr>
          <w:rFonts w:hint="eastAsia"/>
          <w:lang w:val="en-US" w:eastAsia="zh-CN"/>
        </w:rPr>
        <w:t>3.</w:t>
      </w:r>
      <w:r>
        <w:rPr>
          <w:rFonts w:hint="eastAsia"/>
        </w:rPr>
        <w:t>专业版块</w:t>
      </w:r>
    </w:p>
    <w:p w14:paraId="4B365BD8">
      <w:pPr>
        <w:pageBreakBefore w:val="0"/>
        <w:tabs>
          <w:tab w:val="left" w:pos="851"/>
        </w:tabs>
        <w:kinsoku/>
        <w:wordWrap/>
        <w:overflowPunct/>
        <w:topLinePunct w:val="0"/>
        <w:autoSpaceDE/>
        <w:autoSpaceDN/>
        <w:bidi w:val="0"/>
        <w:adjustRightInd/>
        <w:snapToGrid w:val="0"/>
        <w:spacing w:line="300" w:lineRule="auto"/>
        <w:ind w:firstLine="422" w:firstLineChars="200"/>
        <w:textAlignment w:val="auto"/>
        <w:rPr>
          <w:rFonts w:hint="eastAsia"/>
          <w:b/>
          <w:bCs/>
          <w:lang w:val="en-US" w:eastAsia="zh-CN"/>
        </w:rPr>
      </w:pPr>
      <w:r>
        <w:rPr>
          <w:rFonts w:hint="eastAsia" w:ascii="Calibri" w:hAnsi="Calibri" w:cs="Calibri"/>
          <w:b/>
          <w:bCs/>
          <w:szCs w:val="21"/>
          <w:u w:val="single"/>
        </w:rPr>
        <w:t>旨在</w:t>
      </w:r>
      <w:r>
        <w:rPr>
          <w:rFonts w:hint="eastAsia" w:ascii="Calibri" w:hAnsi="Calibri" w:cs="Calibri"/>
          <w:b/>
          <w:bCs/>
          <w:szCs w:val="21"/>
          <w:u w:val="single"/>
          <w:lang w:val="en-US" w:eastAsia="zh-CN"/>
        </w:rPr>
        <w:t>鼓励高校学生积极参与电影创作，</w:t>
      </w:r>
      <w:r>
        <w:rPr>
          <w:rFonts w:hint="eastAsia" w:ascii="Calibri" w:hAnsi="Calibri" w:cs="Calibri"/>
          <w:b/>
          <w:bCs/>
          <w:szCs w:val="21"/>
          <w:u w:val="single"/>
        </w:rPr>
        <w:t>拓展青年电影</w:t>
      </w:r>
      <w:r>
        <w:rPr>
          <w:rFonts w:hint="eastAsia" w:ascii="Calibri" w:hAnsi="Calibri" w:cs="Calibri"/>
          <w:b/>
          <w:bCs/>
          <w:szCs w:val="21"/>
          <w:u w:val="single"/>
          <w:lang w:val="en-US" w:eastAsia="zh-CN"/>
        </w:rPr>
        <w:t>学生</w:t>
      </w:r>
      <w:r>
        <w:rPr>
          <w:rFonts w:hint="eastAsia" w:ascii="Calibri" w:hAnsi="Calibri" w:cs="Calibri"/>
          <w:b/>
          <w:bCs/>
          <w:szCs w:val="21"/>
          <w:u w:val="single"/>
        </w:rPr>
        <w:t>的</w:t>
      </w:r>
      <w:r>
        <w:rPr>
          <w:rFonts w:hint="eastAsia" w:ascii="Calibri" w:hAnsi="Calibri" w:cs="Calibri"/>
          <w:b/>
          <w:bCs/>
          <w:szCs w:val="21"/>
          <w:u w:val="single"/>
          <w:lang w:val="en-US" w:eastAsia="zh-CN"/>
        </w:rPr>
        <w:t>创作力和</w:t>
      </w:r>
      <w:r>
        <w:rPr>
          <w:rFonts w:hint="eastAsia" w:ascii="Calibri" w:hAnsi="Calibri" w:cs="Calibri"/>
          <w:b/>
          <w:bCs/>
          <w:szCs w:val="21"/>
          <w:u w:val="single"/>
        </w:rPr>
        <w:t>影响力，</w:t>
      </w:r>
      <w:r>
        <w:rPr>
          <w:rFonts w:hint="eastAsia" w:ascii="Calibri" w:hAnsi="Calibri" w:cs="Calibri"/>
          <w:b/>
          <w:bCs/>
          <w:szCs w:val="21"/>
          <w:u w:val="single"/>
          <w:lang w:val="en-US" w:eastAsia="zh-CN"/>
        </w:rPr>
        <w:t>打造</w:t>
      </w:r>
      <w:r>
        <w:rPr>
          <w:rFonts w:hint="eastAsia" w:ascii="Calibri" w:hAnsi="Calibri" w:cs="Calibri"/>
          <w:b/>
          <w:bCs/>
          <w:szCs w:val="21"/>
          <w:u w:val="single"/>
        </w:rPr>
        <w:t>发掘、培养、扶持高校青年电影人的平台，以浙江杭州为中心辐射全国，搭建高校与影视产业之间的桥梁。</w:t>
      </w:r>
    </w:p>
    <w:p w14:paraId="7EB4E0D3">
      <w:pPr>
        <w:pageBreakBefore w:val="0"/>
        <w:kinsoku/>
        <w:wordWrap/>
        <w:overflowPunct/>
        <w:topLinePunct w:val="0"/>
        <w:autoSpaceDE/>
        <w:autoSpaceDN/>
        <w:bidi w:val="0"/>
        <w:adjustRightInd/>
        <w:snapToGrid/>
        <w:spacing w:line="300" w:lineRule="auto"/>
        <w:ind w:left="0" w:firstLine="422" w:firstLineChars="200"/>
        <w:textAlignment w:val="auto"/>
        <w:rPr>
          <w:rFonts w:hint="default"/>
          <w:lang w:val="en-US" w:eastAsia="zh-Hans"/>
        </w:rPr>
      </w:pPr>
      <w:r>
        <w:rPr>
          <w:rFonts w:hint="eastAsia"/>
          <w:b/>
          <w:bCs/>
          <w:lang w:val="en-US" w:eastAsia="zh-CN"/>
        </w:rPr>
        <w:t>（1）72小时在地创作名师工作坊：</w:t>
      </w:r>
      <w:r>
        <w:rPr>
          <w:rFonts w:hint="eastAsia"/>
          <w:lang w:val="en-US" w:eastAsia="zh-CN"/>
        </w:rPr>
        <w:t>引入工作坊机制，聘请行业名家为导师，招募学生创作团队在72小时内定点进行主题电影创作。以杭州市西湖区为取景地，以极限创作的形式，展示拍摄地点的风采和文化。</w:t>
      </w:r>
      <w:r>
        <w:rPr>
          <w:rFonts w:hint="eastAsia"/>
          <w:lang w:val="en-US" w:eastAsia="zh-Hans"/>
        </w:rPr>
        <w:t>待专家评选出的优秀作品</w:t>
      </w:r>
      <w:r>
        <w:rPr>
          <w:rFonts w:hint="default"/>
          <w:lang w:val="en-US" w:eastAsia="zh-Hans"/>
        </w:rPr>
        <w:t>，</w:t>
      </w:r>
      <w:r>
        <w:rPr>
          <w:rFonts w:hint="eastAsia"/>
          <w:lang w:val="en-US" w:eastAsia="zh-Hans"/>
        </w:rPr>
        <w:t>将在“</w:t>
      </w:r>
      <w:r>
        <w:rPr>
          <w:rFonts w:hint="eastAsia"/>
          <w:lang w:val="en-US" w:eastAsia="zh-CN"/>
        </w:rPr>
        <w:t>72小时在地创作</w:t>
      </w:r>
      <w:r>
        <w:rPr>
          <w:rFonts w:hint="eastAsia"/>
          <w:lang w:val="en-US" w:eastAsia="zh-Hans"/>
        </w:rPr>
        <w:t>”</w:t>
      </w:r>
      <w:r>
        <w:rPr>
          <w:rFonts w:hint="eastAsia"/>
          <w:lang w:val="en-US" w:eastAsia="zh-CN"/>
        </w:rPr>
        <w:t>惊喜放映</w:t>
      </w:r>
      <w:r>
        <w:rPr>
          <w:rFonts w:hint="eastAsia"/>
          <w:lang w:val="en-US" w:eastAsia="zh-Hans"/>
        </w:rPr>
        <w:t>环节进行展示</w:t>
      </w:r>
      <w:r>
        <w:rPr>
          <w:rFonts w:hint="default"/>
          <w:lang w:val="en-US" w:eastAsia="zh-Hans"/>
        </w:rPr>
        <w:t>。</w:t>
      </w:r>
    </w:p>
    <w:p w14:paraId="009F8F4B">
      <w:pPr>
        <w:pageBreakBefore w:val="0"/>
        <w:kinsoku/>
        <w:wordWrap/>
        <w:overflowPunct/>
        <w:topLinePunct w:val="0"/>
        <w:autoSpaceDE/>
        <w:autoSpaceDN/>
        <w:bidi w:val="0"/>
        <w:adjustRightInd/>
        <w:snapToGrid/>
        <w:spacing w:line="300" w:lineRule="auto"/>
        <w:ind w:left="0" w:firstLine="422" w:firstLineChars="200"/>
        <w:textAlignment w:val="auto"/>
        <w:rPr>
          <w:rFonts w:hint="eastAsia"/>
          <w:b/>
          <w:bCs/>
          <w:lang w:eastAsia="zh-CN"/>
        </w:rPr>
      </w:pPr>
      <w:r>
        <w:rPr>
          <w:rFonts w:hint="eastAsia"/>
          <w:b/>
          <w:bCs/>
          <w:lang w:eastAsia="zh-CN"/>
        </w:rPr>
        <w:t>（</w:t>
      </w:r>
      <w:r>
        <w:rPr>
          <w:rFonts w:hint="eastAsia"/>
          <w:b/>
          <w:bCs/>
          <w:lang w:val="en-US" w:eastAsia="zh-CN"/>
        </w:rPr>
        <w:t>2</w:t>
      </w:r>
      <w:r>
        <w:rPr>
          <w:rFonts w:hint="eastAsia"/>
          <w:b/>
          <w:bCs/>
          <w:lang w:eastAsia="zh-CN"/>
        </w:rPr>
        <w:t>）</w:t>
      </w:r>
      <w:r>
        <w:rPr>
          <w:rFonts w:hint="eastAsia"/>
          <w:b/>
          <w:bCs/>
          <w:lang w:val="en-US" w:eastAsia="zh-Hans"/>
        </w:rPr>
        <w:t>大学生电影季学术</w:t>
      </w:r>
      <w:r>
        <w:rPr>
          <w:rFonts w:hint="eastAsia"/>
          <w:b/>
          <w:bCs/>
          <w:lang w:val="en-US" w:eastAsia="zh-CN"/>
        </w:rPr>
        <w:t>对话：</w:t>
      </w:r>
      <w:r>
        <w:rPr>
          <w:rFonts w:hint="eastAsia"/>
          <w:lang w:val="en-US" w:eastAsia="zh-CN"/>
        </w:rPr>
        <w:t>设</w:t>
      </w:r>
      <w:r>
        <w:rPr>
          <w:rFonts w:hint="eastAsia"/>
          <w:lang w:val="en-US" w:eastAsia="zh-Hans"/>
        </w:rPr>
        <w:t>主</w:t>
      </w:r>
      <w:r>
        <w:rPr>
          <w:rFonts w:hint="eastAsia"/>
          <w:lang w:val="en-US" w:eastAsia="zh-CN"/>
        </w:rPr>
        <w:t>会场一个，主题为：</w:t>
      </w:r>
      <w:r>
        <w:rPr>
          <w:rFonts w:hint="eastAsia"/>
          <w:lang w:val="en-US" w:eastAsia="zh-Hans"/>
        </w:rPr>
        <w:t>中华文明的现代形态与青年电影创作</w:t>
      </w:r>
      <w:r>
        <w:rPr>
          <w:rFonts w:hint="eastAsia"/>
          <w:lang w:val="en-US" w:eastAsia="zh-CN"/>
        </w:rPr>
        <w:t>。设2个</w:t>
      </w:r>
      <w:r>
        <w:rPr>
          <w:rFonts w:hint="eastAsia"/>
          <w:lang w:val="en-US" w:eastAsia="zh-Hans"/>
        </w:rPr>
        <w:t>分</w:t>
      </w:r>
      <w:r>
        <w:rPr>
          <w:rFonts w:hint="eastAsia"/>
          <w:lang w:val="en-US" w:eastAsia="zh-CN"/>
        </w:rPr>
        <w:t>会场，主题为</w:t>
      </w:r>
      <w:r>
        <w:rPr>
          <w:rFonts w:hint="eastAsia"/>
          <w:lang w:val="en-US" w:eastAsia="zh-Hans"/>
        </w:rPr>
        <w:t>：新技术语境下的电影制作</w:t>
      </w:r>
      <w:r>
        <w:rPr>
          <w:rFonts w:hint="eastAsia"/>
          <w:lang w:val="en-US" w:eastAsia="zh-CN"/>
        </w:rPr>
        <w:t>、</w:t>
      </w:r>
      <w:r>
        <w:rPr>
          <w:rFonts w:hint="eastAsia"/>
          <w:lang w:val="en-US" w:eastAsia="zh-Hans"/>
        </w:rPr>
        <w:t>戏剧与影视研究生学术</w:t>
      </w:r>
      <w:r>
        <w:rPr>
          <w:rFonts w:hint="eastAsia"/>
          <w:lang w:val="en-US" w:eastAsia="zh-CN"/>
        </w:rPr>
        <w:t>对话。</w:t>
      </w:r>
      <w:r>
        <w:rPr>
          <w:rFonts w:hint="eastAsia"/>
          <w:lang w:val="en-US" w:eastAsia="zh-Hans"/>
        </w:rPr>
        <w:t>学术</w:t>
      </w:r>
      <w:r>
        <w:rPr>
          <w:rFonts w:hint="eastAsia"/>
          <w:lang w:val="en-US" w:eastAsia="zh-CN"/>
        </w:rPr>
        <w:t>交流会</w:t>
      </w:r>
      <w:r>
        <w:rPr>
          <w:rFonts w:hint="eastAsia"/>
          <w:lang w:val="en-US" w:eastAsia="zh-Hans"/>
        </w:rPr>
        <w:t>设线下会场，线上图片直播</w:t>
      </w:r>
      <w:r>
        <w:rPr>
          <w:rFonts w:hint="eastAsia"/>
          <w:lang w:val="en-US" w:eastAsia="zh-CN"/>
        </w:rPr>
        <w:t>联动。</w:t>
      </w:r>
    </w:p>
    <w:p w14:paraId="5A2DF687">
      <w:pPr>
        <w:pageBreakBefore w:val="0"/>
        <w:kinsoku/>
        <w:wordWrap/>
        <w:overflowPunct/>
        <w:topLinePunct w:val="0"/>
        <w:autoSpaceDE/>
        <w:autoSpaceDN/>
        <w:bidi w:val="0"/>
        <w:adjustRightInd/>
        <w:snapToGrid/>
        <w:spacing w:line="300" w:lineRule="auto"/>
        <w:ind w:left="0" w:firstLine="422" w:firstLineChars="200"/>
        <w:textAlignment w:val="auto"/>
        <w:rPr>
          <w:rFonts w:hint="eastAsia"/>
          <w:lang w:eastAsia="zh-Hans"/>
        </w:rPr>
      </w:pPr>
      <w:r>
        <w:rPr>
          <w:rFonts w:hint="eastAsia"/>
          <w:b/>
          <w:bCs/>
          <w:lang w:val="en-US" w:eastAsia="zh-CN"/>
        </w:rPr>
        <w:t>（3）</w:t>
      </w:r>
      <w:r>
        <w:rPr>
          <w:rFonts w:hint="eastAsia"/>
          <w:b/>
          <w:bCs/>
          <w:lang w:val="en-US" w:eastAsia="zh-Hans"/>
        </w:rPr>
        <w:t>浙江高校</w:t>
      </w:r>
      <w:r>
        <w:rPr>
          <w:rFonts w:hint="eastAsia"/>
          <w:b/>
          <w:bCs/>
          <w:lang w:eastAsia="zh-Hans"/>
        </w:rPr>
        <w:t>影人分享</w:t>
      </w:r>
      <w:r>
        <w:rPr>
          <w:rFonts w:hint="eastAsia"/>
          <w:b/>
          <w:bCs/>
          <w:lang w:val="en-US" w:eastAsia="zh-Hans"/>
        </w:rPr>
        <w:t>会</w:t>
      </w:r>
      <w:r>
        <w:rPr>
          <w:rFonts w:hint="eastAsia"/>
          <w:b/>
          <w:bCs/>
          <w:lang w:eastAsia="zh-Hans"/>
        </w:rPr>
        <w:t>：</w:t>
      </w:r>
      <w:r>
        <w:rPr>
          <w:rFonts w:hint="eastAsia"/>
          <w:lang w:eastAsia="zh-Hans"/>
        </w:rPr>
        <w:t>浙江籍和在浙江</w:t>
      </w:r>
      <w:r>
        <w:rPr>
          <w:rFonts w:hint="eastAsia"/>
          <w:lang w:val="en-US" w:eastAsia="zh-Hans"/>
        </w:rPr>
        <w:t>高校</w:t>
      </w:r>
      <w:r>
        <w:rPr>
          <w:rFonts w:hint="eastAsia"/>
          <w:lang w:eastAsia="zh-Hans"/>
        </w:rPr>
        <w:t>工作的著名影人分享创作经验，</w:t>
      </w:r>
      <w:r>
        <w:rPr>
          <w:rFonts w:hint="eastAsia"/>
          <w:lang w:val="en-US" w:eastAsia="zh-Hans"/>
        </w:rPr>
        <w:t>包含部分在“优秀电影高校巡展”中展出作品的主创团队</w:t>
      </w:r>
      <w:r>
        <w:rPr>
          <w:rFonts w:hint="default"/>
          <w:lang w:eastAsia="zh-Hans"/>
        </w:rPr>
        <w:t>，</w:t>
      </w:r>
      <w:r>
        <w:rPr>
          <w:rFonts w:hint="eastAsia"/>
          <w:lang w:eastAsia="zh-Hans"/>
        </w:rPr>
        <w:t>不能到场的重要嘉宾可现场连线。</w:t>
      </w:r>
    </w:p>
    <w:p w14:paraId="6E9BB4EE">
      <w:pPr>
        <w:pStyle w:val="3"/>
        <w:pageBreakBefore w:val="0"/>
        <w:kinsoku/>
        <w:wordWrap/>
        <w:overflowPunct/>
        <w:topLinePunct w:val="0"/>
        <w:autoSpaceDE/>
        <w:autoSpaceDN/>
        <w:bidi w:val="0"/>
        <w:adjustRightInd/>
        <w:spacing w:line="300" w:lineRule="auto"/>
        <w:ind w:firstLine="420"/>
        <w:textAlignment w:val="auto"/>
      </w:pPr>
      <w:r>
        <w:rPr>
          <w:rFonts w:hint="eastAsia"/>
        </w:rPr>
        <w:t>（二）官媒运营</w:t>
      </w:r>
    </w:p>
    <w:p w14:paraId="69276C9F">
      <w:pPr>
        <w:pageBreakBefore w:val="0"/>
        <w:kinsoku/>
        <w:wordWrap/>
        <w:overflowPunct/>
        <w:topLinePunct w:val="0"/>
        <w:autoSpaceDE/>
        <w:autoSpaceDN/>
        <w:bidi w:val="0"/>
        <w:adjustRightInd/>
        <w:spacing w:line="300" w:lineRule="auto"/>
        <w:ind w:firstLine="420" w:firstLineChars="200"/>
        <w:textAlignment w:val="auto"/>
      </w:pPr>
      <w:r>
        <w:rPr>
          <w:rFonts w:hint="eastAsia"/>
          <w:lang w:eastAsia="zh-CN"/>
        </w:rPr>
        <w:t>大学生电影季</w:t>
      </w:r>
      <w:r>
        <w:rPr>
          <w:rFonts w:hint="eastAsia"/>
        </w:rPr>
        <w:t>官方</w:t>
      </w:r>
      <w:r>
        <w:rPr>
          <w:rFonts w:hint="eastAsia"/>
          <w:lang w:eastAsia="zh-CN"/>
        </w:rPr>
        <w:t>微信公众号</w:t>
      </w:r>
      <w:r>
        <w:rPr>
          <w:rFonts w:hint="eastAsia"/>
        </w:rPr>
        <w:t>的技术开发、内容更新、后台运维，平台具有信息发布、报名、互动等基础功能，做好平台官方信息采集、发布和运营，稿件采编和发布总共不少于</w:t>
      </w:r>
      <w:r>
        <w:rPr>
          <w:rFonts w:hint="eastAsia"/>
          <w:lang w:val="en-US" w:eastAsia="zh-CN"/>
        </w:rPr>
        <w:t>30</w:t>
      </w:r>
      <w:r>
        <w:rPr>
          <w:rFonts w:hint="eastAsia"/>
        </w:rPr>
        <w:t>篇，整理统计传播数据并形成运营报告。</w:t>
      </w:r>
    </w:p>
    <w:p w14:paraId="4C63A915">
      <w:pPr>
        <w:pStyle w:val="3"/>
        <w:ind w:firstLine="420"/>
      </w:pPr>
      <w:r>
        <w:rPr>
          <w:rFonts w:hint="eastAsia"/>
        </w:rPr>
        <w:t>（三）宣传氛围营造</w:t>
      </w:r>
    </w:p>
    <w:p w14:paraId="18658BA4">
      <w:pPr>
        <w:ind w:firstLine="420" w:firstLineChars="200"/>
      </w:pPr>
      <w:r>
        <w:rPr>
          <w:rFonts w:hint="eastAsia"/>
        </w:rPr>
        <w:t>电影</w:t>
      </w:r>
      <w:r>
        <w:rPr>
          <w:rFonts w:hint="eastAsia"/>
          <w:lang w:eastAsia="zh-CN"/>
        </w:rPr>
        <w:t>季</w:t>
      </w:r>
      <w:r>
        <w:rPr>
          <w:rFonts w:hint="eastAsia"/>
        </w:rPr>
        <w:t>主会场区域、嘉宾入住酒店等区域内提供本届</w:t>
      </w:r>
      <w:r>
        <w:rPr>
          <w:rFonts w:hint="eastAsia"/>
          <w:lang w:eastAsia="zh-CN"/>
        </w:rPr>
        <w:t>电影季</w:t>
      </w:r>
      <w:r>
        <w:rPr>
          <w:rFonts w:hint="eastAsia"/>
        </w:rPr>
        <w:t>主题元素的氛围布置和展陈，提供物料设计、制作和搭建等；提供</w:t>
      </w:r>
      <w:r>
        <w:rPr>
          <w:rFonts w:hint="eastAsia"/>
          <w:lang w:eastAsia="zh-CN"/>
        </w:rPr>
        <w:t>电影季</w:t>
      </w:r>
      <w:r>
        <w:rPr>
          <w:rFonts w:hint="eastAsia"/>
        </w:rPr>
        <w:t>线下活动所需的会务手册、嘉宾手册、展架等设计和制作；设计开发制作具有创新性的衍生产品。</w:t>
      </w:r>
    </w:p>
    <w:p w14:paraId="1D04AC5D">
      <w:pPr>
        <w:pStyle w:val="3"/>
        <w:numPr>
          <w:ilvl w:val="0"/>
          <w:numId w:val="1"/>
        </w:numPr>
        <w:ind w:firstLine="420"/>
      </w:pPr>
      <w:r>
        <w:rPr>
          <w:rFonts w:hint="eastAsia"/>
        </w:rPr>
        <w:t>嘉宾接待</w:t>
      </w:r>
    </w:p>
    <w:p w14:paraId="48E1D26A">
      <w:pPr>
        <w:pStyle w:val="4"/>
        <w:ind w:firstLine="420"/>
      </w:pPr>
      <w:r>
        <w:rPr>
          <w:rFonts w:hint="eastAsia"/>
        </w:rPr>
        <w:t>1.邀约</w:t>
      </w:r>
    </w:p>
    <w:p w14:paraId="235AF6F8">
      <w:pPr>
        <w:ind w:firstLine="420" w:firstLineChars="200"/>
      </w:pPr>
      <w:r>
        <w:rPr>
          <w:rFonts w:hint="eastAsia"/>
        </w:rPr>
        <w:t>邀约工作贯穿活动筹备全过程，需要有专门的邀约团队、队伍稳定、经验丰富，与</w:t>
      </w:r>
      <w:r>
        <w:rPr>
          <w:rFonts w:hint="eastAsia"/>
          <w:lang w:val="en-US" w:eastAsia="zh-CN"/>
        </w:rPr>
        <w:t>2024浙江青年电影周组委会</w:t>
      </w:r>
      <w:r>
        <w:rPr>
          <w:rFonts w:hint="eastAsia"/>
        </w:rPr>
        <w:t>密切</w:t>
      </w:r>
      <w:r>
        <w:rPr>
          <w:rFonts w:hint="eastAsia"/>
          <w:lang w:eastAsia="zh-CN"/>
        </w:rPr>
        <w:t>联</w:t>
      </w:r>
      <w:r>
        <w:rPr>
          <w:rFonts w:hint="eastAsia"/>
        </w:rPr>
        <w:t>系，</w:t>
      </w:r>
      <w:r>
        <w:rPr>
          <w:rFonts w:hint="eastAsia"/>
          <w:lang w:eastAsia="zh-CN"/>
        </w:rPr>
        <w:t>协助做好</w:t>
      </w:r>
      <w:r>
        <w:rPr>
          <w:rFonts w:hint="eastAsia"/>
        </w:rPr>
        <w:t>嘉宾阵容的邀请。</w:t>
      </w:r>
    </w:p>
    <w:p w14:paraId="2F1D9C05">
      <w:pPr>
        <w:pStyle w:val="4"/>
        <w:ind w:firstLine="420"/>
      </w:pPr>
      <w:r>
        <w:rPr>
          <w:rFonts w:hint="eastAsia"/>
        </w:rPr>
        <w:t>2.基本接待</w:t>
      </w:r>
    </w:p>
    <w:p w14:paraId="3332DA4C">
      <w:pPr>
        <w:ind w:firstLine="420" w:firstLineChars="200"/>
      </w:pPr>
      <w:r>
        <w:t>负责所有</w:t>
      </w:r>
      <w:r>
        <w:rPr>
          <w:rFonts w:hint="eastAsia"/>
          <w:lang w:eastAsia="zh-CN"/>
        </w:rPr>
        <w:t>电影季</w:t>
      </w:r>
      <w:r>
        <w:t>被邀请的嘉宾的接待工作，根据组委会嘉宾接待标准进行接待，包括但不限于所有人员资格审查、行程确认、航班预订、火车票报销、接机、车辆安排、休息酒店房间分配、摆渡车辆调度及协助办理入住、及现场所有接待相关事务，确保嘉宾参与活动的体验感和参与感。如极重点嘉宾的特殊要求，需一事一议</w:t>
      </w:r>
      <w:r>
        <w:rPr>
          <w:rFonts w:hint="eastAsia"/>
        </w:rPr>
        <w:t>。做好嘉宾的电影节活动个性化需求保障，认真分析嘉宾信息、需求，提供个性化服务和定制化服务，以服务质量满足嘉宾需求。</w:t>
      </w:r>
    </w:p>
    <w:p w14:paraId="27C417C0">
      <w:pPr>
        <w:pStyle w:val="4"/>
        <w:ind w:firstLine="420"/>
      </w:pPr>
      <w:r>
        <w:rPr>
          <w:rFonts w:hint="eastAsia"/>
          <w:lang w:val="en-US" w:eastAsia="zh-CN"/>
        </w:rPr>
        <w:t>3</w:t>
      </w:r>
      <w:r>
        <w:rPr>
          <w:rFonts w:hint="eastAsia"/>
        </w:rPr>
        <w:t>..一对一服务</w:t>
      </w:r>
    </w:p>
    <w:p w14:paraId="1F97B6C0">
      <w:pPr>
        <w:ind w:firstLine="420" w:firstLineChars="200"/>
      </w:pPr>
      <w:r>
        <w:t>每个组至少配备</w:t>
      </w:r>
      <w:r>
        <w:rPr>
          <w:rFonts w:hint="eastAsia"/>
        </w:rPr>
        <w:t>1</w:t>
      </w:r>
      <w:r>
        <w:t>名一对一</w:t>
      </w:r>
      <w:r>
        <w:rPr>
          <w:rFonts w:hint="eastAsia"/>
        </w:rPr>
        <w:t>的工作人员及1名</w:t>
      </w:r>
      <w:r>
        <w:t>志愿者，人数多的大组需要配备</w:t>
      </w:r>
      <w:r>
        <w:rPr>
          <w:rFonts w:hint="eastAsia"/>
        </w:rPr>
        <w:t>1名</w:t>
      </w:r>
      <w:r>
        <w:t>一对一</w:t>
      </w:r>
      <w:r>
        <w:rPr>
          <w:rFonts w:hint="eastAsia"/>
        </w:rPr>
        <w:t>工作人员及</w:t>
      </w:r>
      <w:r>
        <w:t>多名志愿者。一对一</w:t>
      </w:r>
      <w:r>
        <w:rPr>
          <w:rFonts w:hint="eastAsia"/>
        </w:rPr>
        <w:t>工作人员及志愿者</w:t>
      </w:r>
      <w:r>
        <w:t>需要了解所负责</w:t>
      </w:r>
      <w:r>
        <w:rPr>
          <w:rFonts w:hint="eastAsia"/>
        </w:rPr>
        <w:t>嘉宾</w:t>
      </w:r>
      <w:r>
        <w:t>的全部情况，</w:t>
      </w:r>
      <w:r>
        <w:rPr>
          <w:rFonts w:hint="eastAsia"/>
        </w:rPr>
        <w:t>并做好</w:t>
      </w:r>
      <w:r>
        <w:t>包括负责嘉宾、助理随员票柬、车证等通行权限物料的发放等事务。一</w:t>
      </w:r>
      <w:r>
        <w:rPr>
          <w:rFonts w:hint="eastAsia"/>
        </w:rPr>
        <w:t>对</w:t>
      </w:r>
      <w:r>
        <w:t>一工作人员要体现专业的接待素养，按主办方要求提前进行充分的培训，详细了解各自</w:t>
      </w:r>
      <w:r>
        <w:rPr>
          <w:rFonts w:hint="eastAsia"/>
        </w:rPr>
        <w:t>嘉宾</w:t>
      </w:r>
      <w:r>
        <w:t>参与环节内容，熟悉场地路线及重要点位等工作</w:t>
      </w:r>
      <w:r>
        <w:rPr>
          <w:rFonts w:hint="eastAsia"/>
        </w:rPr>
        <w:t>。</w:t>
      </w:r>
    </w:p>
    <w:p w14:paraId="47AC7A24">
      <w:pPr>
        <w:pStyle w:val="4"/>
        <w:ind w:firstLine="420"/>
      </w:pPr>
      <w:r>
        <w:rPr>
          <w:rFonts w:hint="eastAsia"/>
          <w:lang w:val="en-US" w:eastAsia="zh-CN"/>
        </w:rPr>
        <w:t>4</w:t>
      </w:r>
      <w:r>
        <w:rPr>
          <w:rFonts w:hint="eastAsia"/>
        </w:rPr>
        <w:t>.安保服务</w:t>
      </w:r>
    </w:p>
    <w:p w14:paraId="3DD2B9F0">
      <w:pPr>
        <w:ind w:firstLine="420" w:firstLineChars="200"/>
      </w:pPr>
      <w:r>
        <w:rPr>
          <w:rFonts w:hint="eastAsia"/>
        </w:rPr>
        <w:t>视组委会具体要求，制定详细可实施的安保预案，提前进行安保点位需求的详细对接，能够按安保要求处理应急事件，保证活动现场安全、有序进行。</w:t>
      </w:r>
    </w:p>
    <w:p w14:paraId="403F2AB3">
      <w:pPr>
        <w:pStyle w:val="4"/>
        <w:ind w:firstLine="420"/>
      </w:pPr>
      <w:r>
        <w:rPr>
          <w:rFonts w:hint="eastAsia"/>
          <w:lang w:val="en-US" w:eastAsia="zh-CN"/>
        </w:rPr>
        <w:t>5.</w:t>
      </w:r>
      <w:r>
        <w:rPr>
          <w:rFonts w:hint="eastAsia"/>
        </w:rPr>
        <w:t>交通服务</w:t>
      </w:r>
    </w:p>
    <w:p w14:paraId="244AC617">
      <w:pPr>
        <w:ind w:firstLine="420" w:firstLineChars="200"/>
      </w:pPr>
      <w:r>
        <w:t>租用有正规资质、具有安全保障、国有大型租车公司的车辆及司机、调度，以合理的安排完成嘉宾交通保障、嘉宾机场保障、会期班车摆渡等交通服务工作。</w:t>
      </w:r>
    </w:p>
    <w:p w14:paraId="4118D96B">
      <w:pPr>
        <w:pStyle w:val="4"/>
        <w:ind w:firstLine="420"/>
      </w:pPr>
      <w:r>
        <w:rPr>
          <w:rFonts w:hint="eastAsia"/>
          <w:lang w:val="en-US" w:eastAsia="zh-CN"/>
        </w:rPr>
        <w:t>6</w:t>
      </w:r>
      <w:r>
        <w:rPr>
          <w:rFonts w:hint="eastAsia"/>
        </w:rPr>
        <w:t>.团队保障</w:t>
      </w:r>
    </w:p>
    <w:p w14:paraId="01CB2F40">
      <w:pPr>
        <w:ind w:firstLine="420" w:firstLineChars="200"/>
      </w:pPr>
      <w:r>
        <w:rPr>
          <w:rFonts w:hint="eastAsia"/>
        </w:rPr>
        <w:t>根据</w:t>
      </w:r>
      <w:r>
        <w:rPr>
          <w:rFonts w:hint="eastAsia"/>
          <w:lang w:eastAsia="zh-CN"/>
        </w:rPr>
        <w:t>电影季</w:t>
      </w:r>
      <w:r>
        <w:rPr>
          <w:rFonts w:hint="eastAsia"/>
        </w:rPr>
        <w:t>接待工作需求，在采购人指定日期内制定接待工作各项工作方案、工作进度排期、应急预案，组建专业的工作团队，负责接待筹备相关工作，并根据</w:t>
      </w:r>
      <w:r>
        <w:rPr>
          <w:rFonts w:hint="eastAsia"/>
          <w:lang w:eastAsia="zh-CN"/>
        </w:rPr>
        <w:t>电影季</w:t>
      </w:r>
      <w:r>
        <w:rPr>
          <w:rFonts w:hint="eastAsia"/>
        </w:rPr>
        <w:t>需求对交通保障人员（含司机）、机场接机人员，及相关接待服务人员进行培训。</w:t>
      </w:r>
    </w:p>
    <w:p w14:paraId="3C5D68E8">
      <w:pPr>
        <w:pStyle w:val="3"/>
        <w:numPr>
          <w:ilvl w:val="0"/>
          <w:numId w:val="1"/>
        </w:numPr>
        <w:ind w:firstLine="420"/>
      </w:pPr>
      <w:r>
        <w:rPr>
          <w:rFonts w:hint="eastAsia"/>
        </w:rPr>
        <w:t>场地服务</w:t>
      </w:r>
    </w:p>
    <w:p w14:paraId="39418EDB">
      <w:pPr>
        <w:ind w:firstLine="420" w:firstLineChars="200"/>
      </w:pPr>
      <w:r>
        <w:rPr>
          <w:rFonts w:hint="eastAsia"/>
        </w:rPr>
        <w:t>提供交通便利，</w:t>
      </w:r>
      <w:r>
        <w:rPr>
          <w:rFonts w:hint="eastAsia"/>
          <w:lang w:eastAsia="zh-CN"/>
        </w:rPr>
        <w:t>高校校园</w:t>
      </w:r>
      <w:r>
        <w:rPr>
          <w:rFonts w:hint="eastAsia"/>
        </w:rPr>
        <w:t>电影氛围浓厚，大型会议、晚会、办公、餐饮、住宿等商业配套完备的会场，满足本届</w:t>
      </w:r>
      <w:r>
        <w:rPr>
          <w:rFonts w:hint="eastAsia"/>
          <w:lang w:eastAsia="zh-CN"/>
        </w:rPr>
        <w:t>电影季</w:t>
      </w:r>
      <w:r>
        <w:rPr>
          <w:rFonts w:hint="eastAsia"/>
        </w:rPr>
        <w:t>各类会议、晚会、交流活动的规模与水准要求。做好所有选定合作酒店及周边相关酒店的指定房型、指定日期的客房预订工作。根据财政标准保障媒体及工作人员用房及用餐的组织、执行工作。</w:t>
      </w:r>
    </w:p>
    <w:p w14:paraId="236E8216">
      <w:pPr>
        <w:pStyle w:val="3"/>
        <w:numPr>
          <w:ilvl w:val="0"/>
          <w:numId w:val="1"/>
        </w:numPr>
        <w:ind w:firstLine="420"/>
      </w:pPr>
      <w:r>
        <w:rPr>
          <w:rFonts w:hint="eastAsia"/>
        </w:rPr>
        <w:t>活动执行</w:t>
      </w:r>
    </w:p>
    <w:p w14:paraId="7C2FFD0F">
      <w:pPr>
        <w:tabs>
          <w:tab w:val="left" w:pos="900"/>
        </w:tabs>
        <w:ind w:firstLine="420" w:firstLineChars="200"/>
        <w:rPr>
          <w:rFonts w:hint="eastAsia" w:eastAsia="宋体" w:cs="Times New Roman"/>
          <w:lang w:eastAsia="zh-CN"/>
        </w:rPr>
      </w:pPr>
      <w:r>
        <w:rPr>
          <w:rFonts w:hint="eastAsia" w:eastAsia="宋体" w:cs="Times New Roman"/>
          <w:lang w:eastAsia="zh-CN"/>
        </w:rPr>
        <w:t>负责大学生电影季系列活动的策划、执行，包括各类文字方案、实施方案、舞美灯光等以及嘉宾（演员）邀请、会务策划、导演、舞台搭建等实施，并于活动开始前</w:t>
      </w:r>
      <w:r>
        <w:rPr>
          <w:rFonts w:hint="eastAsia" w:eastAsia="宋体" w:cs="Times New Roman"/>
          <w:lang w:val="en-US" w:eastAsia="zh-CN"/>
        </w:rPr>
        <w:t>7</w:t>
      </w:r>
      <w:r>
        <w:rPr>
          <w:rFonts w:hint="eastAsia" w:eastAsia="宋体" w:cs="Times New Roman"/>
          <w:lang w:eastAsia="zh-CN"/>
        </w:rPr>
        <w:t>个工作日将上述文件提交采购人审议，并确保所举办活动已取得一切政府机关所要求必须具备的许可或备案手续。</w:t>
      </w:r>
    </w:p>
    <w:p w14:paraId="26C0B598">
      <w:pPr>
        <w:tabs>
          <w:tab w:val="left" w:pos="900"/>
        </w:tabs>
        <w:ind w:firstLine="420" w:firstLineChars="200"/>
        <w:rPr>
          <w:rFonts w:hint="eastAsia" w:eastAsia="宋体" w:cs="Times New Roman"/>
          <w:lang w:eastAsia="zh-CN"/>
        </w:rPr>
      </w:pPr>
      <w:r>
        <w:rPr>
          <w:rFonts w:hint="eastAsia" w:eastAsia="宋体" w:cs="Times New Roman"/>
          <w:lang w:eastAsia="zh-CN"/>
        </w:rPr>
        <w:t>严格按照整体活动方案组织实施，包括且不限于系列活动的流程环节、嘉宾邀请、舞美灯光等。配合采购人做好现场执行、现场摄影摄像、会议速记、场内物料设计制作等。</w:t>
      </w:r>
    </w:p>
    <w:p w14:paraId="63D03808">
      <w:pPr>
        <w:tabs>
          <w:tab w:val="left" w:pos="900"/>
        </w:tabs>
        <w:ind w:firstLine="420" w:firstLineChars="200"/>
        <w:rPr>
          <w:rFonts w:hint="eastAsia" w:eastAsia="宋体" w:cs="Times New Roman"/>
          <w:lang w:eastAsia="zh-CN"/>
        </w:rPr>
      </w:pPr>
      <w:r>
        <w:rPr>
          <w:rFonts w:hint="eastAsia" w:eastAsia="宋体" w:cs="Times New Roman"/>
          <w:lang w:eastAsia="zh-CN"/>
        </w:rPr>
        <w:t>负责电影季系列活动的内容审查，确保系列活动的政治文化安全。</w:t>
      </w:r>
    </w:p>
    <w:p w14:paraId="30B8CF23">
      <w:pPr>
        <w:tabs>
          <w:tab w:val="left" w:pos="900"/>
        </w:tabs>
        <w:ind w:firstLine="420" w:firstLineChars="200"/>
        <w:rPr>
          <w:rFonts w:hint="eastAsia" w:eastAsia="宋体" w:cs="Times New Roman"/>
          <w:lang w:eastAsia="zh-CN"/>
        </w:rPr>
      </w:pPr>
      <w:r>
        <w:rPr>
          <w:rFonts w:hint="eastAsia" w:eastAsia="宋体" w:cs="Times New Roman"/>
          <w:lang w:eastAsia="zh-CN"/>
        </w:rPr>
        <w:t>做好专班集中办公场地及配套办公设施的保障工作。需提供办公场地不少于</w:t>
      </w:r>
      <w:r>
        <w:rPr>
          <w:rFonts w:hint="eastAsia" w:eastAsia="宋体" w:cs="Times New Roman"/>
          <w:lang w:val="en-US" w:eastAsia="zh-CN"/>
        </w:rPr>
        <w:t>50</w:t>
      </w:r>
      <w:r>
        <w:rPr>
          <w:rFonts w:hint="eastAsia" w:eastAsia="宋体" w:cs="Times New Roman"/>
          <w:lang w:eastAsia="zh-CN"/>
        </w:rPr>
        <w:t>平米，提供办公家具、网络、通信、文印等办公设施，以上办公场地及配套预计使用45天。</w:t>
      </w:r>
    </w:p>
    <w:p w14:paraId="3E628639">
      <w:pPr>
        <w:tabs>
          <w:tab w:val="left" w:pos="900"/>
        </w:tabs>
        <w:ind w:firstLine="420" w:firstLineChars="200"/>
        <w:rPr>
          <w:rFonts w:hint="eastAsia" w:eastAsia="宋体" w:cs="Times New Roman"/>
          <w:lang w:eastAsia="zh-CN"/>
        </w:rPr>
      </w:pPr>
      <w:r>
        <w:rPr>
          <w:rFonts w:hint="eastAsia" w:eastAsia="宋体" w:cs="Times New Roman"/>
          <w:lang w:eastAsia="zh-CN"/>
        </w:rPr>
        <w:t>严格按照预算表所列科目及预算总额进行费用开支，并按照企业财务管理制度对电影季系列活动全部支出进行专帐核算，视情况进行总量控制。</w:t>
      </w:r>
    </w:p>
    <w:p w14:paraId="452FD2D9">
      <w:pPr>
        <w:pStyle w:val="3"/>
        <w:bidi w:val="0"/>
        <w:rPr>
          <w:rFonts w:hint="eastAsia"/>
          <w:lang w:val="en-US" w:eastAsia="zh-CN"/>
        </w:rPr>
      </w:pPr>
      <w:r>
        <w:rPr>
          <w:rFonts w:hint="eastAsia"/>
          <w:lang w:val="en-US" w:eastAsia="zh-CN"/>
        </w:rPr>
        <w:t>（七）数据归档</w:t>
      </w:r>
    </w:p>
    <w:p w14:paraId="5A69FC8C">
      <w:pPr>
        <w:ind w:firstLine="420" w:firstLineChars="200"/>
      </w:pPr>
      <w:r>
        <w:rPr>
          <w:rFonts w:hint="eastAsia"/>
        </w:rPr>
        <w:t>活动结束后一个月内，提交本届</w:t>
      </w:r>
      <w:r>
        <w:rPr>
          <w:rFonts w:hint="eastAsia"/>
          <w:lang w:eastAsia="zh-CN"/>
        </w:rPr>
        <w:t>电影季</w:t>
      </w:r>
      <w:r>
        <w:rPr>
          <w:rFonts w:hint="eastAsia"/>
        </w:rPr>
        <w:t>的总结报告、录音录像、视频照片、现场发言文字记录、数据分析、嘉宾数据整理、归档等综合资料，并按照要求刻录光盘或装订成册，提交相关材料。</w:t>
      </w:r>
    </w:p>
    <w:p w14:paraId="5B720000">
      <w:pPr>
        <w:pStyle w:val="3"/>
        <w:ind w:firstLine="420"/>
      </w:pPr>
      <w:r>
        <w:rPr>
          <w:rFonts w:hint="eastAsia"/>
        </w:rPr>
        <w:t>二、</w:t>
      </w:r>
      <w:r>
        <w:rPr>
          <w:rFonts w:hint="eastAsia"/>
          <w:lang w:eastAsia="zh-CN"/>
        </w:rPr>
        <w:t>电影季</w:t>
      </w:r>
      <w:r>
        <w:rPr>
          <w:rFonts w:hint="eastAsia"/>
        </w:rPr>
        <w:t>执行团队及人员要求</w:t>
      </w:r>
    </w:p>
    <w:p w14:paraId="1134385B">
      <w:pPr>
        <w:pStyle w:val="4"/>
        <w:tabs>
          <w:tab w:val="left" w:pos="900"/>
        </w:tabs>
        <w:ind w:firstLine="420"/>
      </w:pPr>
      <w:r>
        <w:rPr>
          <w:rFonts w:hint="eastAsia"/>
        </w:rPr>
        <w:t>1.</w:t>
      </w:r>
      <w:r>
        <w:rPr>
          <w:rFonts w:hint="eastAsia"/>
          <w:lang w:eastAsia="zh-CN"/>
        </w:rPr>
        <w:t>电影季</w:t>
      </w:r>
      <w:r>
        <w:rPr>
          <w:rFonts w:hint="eastAsia"/>
        </w:rPr>
        <w:t>执行团队</w:t>
      </w:r>
    </w:p>
    <w:p w14:paraId="38614ADB">
      <w:pPr>
        <w:ind w:firstLine="420" w:firstLineChars="200"/>
      </w:pPr>
      <w:r>
        <w:rPr>
          <w:rFonts w:hint="eastAsia"/>
        </w:rPr>
        <w:t>供应商应具有保证该</w:t>
      </w:r>
      <w:r>
        <w:rPr>
          <w:rFonts w:hint="eastAsia"/>
          <w:lang w:eastAsia="zh-CN"/>
        </w:rPr>
        <w:t>电影季</w:t>
      </w:r>
      <w:r>
        <w:rPr>
          <w:rFonts w:hint="eastAsia"/>
        </w:rPr>
        <w:t>顺利开展的相关执行团队，贯穿前期策划与筹备、活动执行、后期整理三个阶段，并设立相关执行组。具体要求如下：</w:t>
      </w:r>
    </w:p>
    <w:p w14:paraId="0A7D378E">
      <w:pPr>
        <w:pStyle w:val="4"/>
        <w:tabs>
          <w:tab w:val="left" w:pos="900"/>
        </w:tabs>
        <w:ind w:firstLine="420"/>
      </w:pPr>
      <w:r>
        <w:rPr>
          <w:rFonts w:hint="eastAsia"/>
        </w:rPr>
        <w:t>1.1综合组</w:t>
      </w:r>
    </w:p>
    <w:p w14:paraId="7C9A6EF9">
      <w:pPr>
        <w:ind w:firstLine="420" w:firstLineChars="200"/>
      </w:pPr>
      <w:r>
        <w:rPr>
          <w:rFonts w:hint="eastAsia"/>
        </w:rPr>
        <w:t>配合及执行组委会安排的工作，统筹</w:t>
      </w:r>
      <w:r>
        <w:rPr>
          <w:rFonts w:hint="eastAsia"/>
          <w:lang w:eastAsia="zh-CN"/>
        </w:rPr>
        <w:t>电影季</w:t>
      </w:r>
      <w:r>
        <w:rPr>
          <w:rFonts w:hint="eastAsia"/>
        </w:rPr>
        <w:t>各工作环节的顺利推进，确保各项目的准确实施，对各小组的工作进行监督、管理与协调，并能及时予以准确判断和反馈。具体负责</w:t>
      </w:r>
      <w:r>
        <w:rPr>
          <w:rFonts w:hint="eastAsia"/>
          <w:lang w:eastAsia="zh-CN"/>
        </w:rPr>
        <w:t>电影季</w:t>
      </w:r>
      <w:r>
        <w:rPr>
          <w:rFonts w:hint="eastAsia"/>
        </w:rPr>
        <w:t>的统筹、行政、采购、财务、会务、对外联系等工作。</w:t>
      </w:r>
    </w:p>
    <w:p w14:paraId="1BBD1667">
      <w:pPr>
        <w:ind w:firstLine="420" w:firstLineChars="200"/>
      </w:pPr>
      <w:r>
        <w:rPr>
          <w:rFonts w:hint="eastAsia"/>
        </w:rPr>
        <w:t>要求：熟悉电影产业与行业动态，具有大型活动策划组织执行丰富经验，具有较强的创新、策划、组织、推动、监控及协调管理能力，协调提高团队高效工作的执行能力。</w:t>
      </w:r>
    </w:p>
    <w:p w14:paraId="29BEA4A9">
      <w:pPr>
        <w:ind w:firstLine="420" w:firstLineChars="200"/>
      </w:pPr>
      <w:r>
        <w:rPr>
          <w:rFonts w:hint="eastAsia"/>
        </w:rPr>
        <w:t>1.1.1会务</w:t>
      </w:r>
    </w:p>
    <w:p w14:paraId="79EE405F">
      <w:pPr>
        <w:ind w:firstLine="420" w:firstLineChars="200"/>
      </w:pPr>
      <w:r>
        <w:rPr>
          <w:rFonts w:hint="eastAsia"/>
        </w:rPr>
        <w:t>负责会务接待，对嘉宾的行程、信息等进行组织和管理，协调好</w:t>
      </w:r>
      <w:r>
        <w:rPr>
          <w:rFonts w:hint="eastAsia"/>
          <w:lang w:eastAsia="zh-CN"/>
        </w:rPr>
        <w:t>电影季</w:t>
      </w:r>
      <w:r>
        <w:rPr>
          <w:rFonts w:hint="eastAsia"/>
        </w:rPr>
        <w:t>活动期间现场所有活动安排，差旅、住宿、用餐、安保及突发事情处理。</w:t>
      </w:r>
    </w:p>
    <w:p w14:paraId="02D29CA0">
      <w:pPr>
        <w:ind w:firstLine="420" w:firstLineChars="200"/>
      </w:pPr>
      <w:r>
        <w:rPr>
          <w:rFonts w:hint="eastAsia"/>
        </w:rPr>
        <w:t>要求：有较强的组织公关能力，良好的人际关系处理能力和较强的执行力，临场应变能力、抗压能力。</w:t>
      </w:r>
    </w:p>
    <w:p w14:paraId="6DDBE76C">
      <w:pPr>
        <w:ind w:firstLine="420" w:firstLineChars="200"/>
      </w:pPr>
      <w:r>
        <w:rPr>
          <w:rFonts w:hint="eastAsia"/>
        </w:rPr>
        <w:t>1.1.2财务</w:t>
      </w:r>
    </w:p>
    <w:p w14:paraId="74DC4886">
      <w:pPr>
        <w:ind w:firstLine="420" w:firstLineChars="200"/>
      </w:pPr>
      <w:r>
        <w:rPr>
          <w:rFonts w:hint="eastAsia"/>
        </w:rPr>
        <w:t>负责</w:t>
      </w:r>
      <w:r>
        <w:rPr>
          <w:rFonts w:hint="eastAsia"/>
          <w:lang w:eastAsia="zh-CN"/>
        </w:rPr>
        <w:t>电影季</w:t>
      </w:r>
      <w:r>
        <w:rPr>
          <w:rFonts w:hint="eastAsia"/>
        </w:rPr>
        <w:t>收支、票据等一切财务支出与管理。</w:t>
      </w:r>
    </w:p>
    <w:p w14:paraId="72191AE0">
      <w:pPr>
        <w:ind w:firstLine="420" w:firstLineChars="200"/>
      </w:pPr>
      <w:r>
        <w:rPr>
          <w:rFonts w:hint="eastAsia"/>
        </w:rPr>
        <w:t>要求：具有财务专业知识，具备账务处理及财务管理经验，熟悉成本管理和预算管理，熟悉企业会计准则及相关财务、税务、审计法规、政策。</w:t>
      </w:r>
    </w:p>
    <w:p w14:paraId="4874B530">
      <w:pPr>
        <w:ind w:firstLine="420" w:firstLineChars="200"/>
      </w:pPr>
      <w:r>
        <w:rPr>
          <w:rFonts w:hint="eastAsia"/>
        </w:rPr>
        <w:t>1.1.3后勤</w:t>
      </w:r>
    </w:p>
    <w:p w14:paraId="30E414D8">
      <w:pPr>
        <w:ind w:firstLine="420" w:firstLineChars="200"/>
      </w:pPr>
      <w:r>
        <w:rPr>
          <w:rFonts w:hint="eastAsia"/>
        </w:rPr>
        <w:t>负责</w:t>
      </w:r>
      <w:r>
        <w:rPr>
          <w:rFonts w:hint="eastAsia"/>
          <w:lang w:eastAsia="zh-CN"/>
        </w:rPr>
        <w:t>电影季</w:t>
      </w:r>
      <w:r>
        <w:rPr>
          <w:rFonts w:hint="eastAsia"/>
        </w:rPr>
        <w:t>嘉宾、创投学员、志愿者、工作人员的日常餐饮、后勤保障等，以及活动场地保障和办公场地维护等工作。</w:t>
      </w:r>
    </w:p>
    <w:p w14:paraId="5773E283">
      <w:pPr>
        <w:ind w:firstLine="420" w:firstLineChars="200"/>
      </w:pPr>
      <w:r>
        <w:rPr>
          <w:rFonts w:hint="eastAsia"/>
        </w:rPr>
        <w:t>要求：有较强的组织公关能力、亲和力，良好的人际关系处理能力和强有力的执行能力，沟通能力强，有良好的团队协作精神。</w:t>
      </w:r>
    </w:p>
    <w:p w14:paraId="31649B0C">
      <w:pPr>
        <w:pStyle w:val="4"/>
        <w:tabs>
          <w:tab w:val="left" w:pos="900"/>
        </w:tabs>
        <w:ind w:firstLine="420"/>
      </w:pPr>
      <w:r>
        <w:rPr>
          <w:rFonts w:hint="eastAsia"/>
        </w:rPr>
        <w:t>1.2宣传组</w:t>
      </w:r>
    </w:p>
    <w:p w14:paraId="17E3715A">
      <w:pPr>
        <w:ind w:firstLine="420" w:firstLineChars="200"/>
      </w:pPr>
      <w:r>
        <w:rPr>
          <w:rFonts w:hint="eastAsia"/>
        </w:rPr>
        <w:t>负责开发和搭建</w:t>
      </w:r>
      <w:r>
        <w:rPr>
          <w:rFonts w:hint="eastAsia"/>
          <w:lang w:eastAsia="zh-CN"/>
        </w:rPr>
        <w:t>电影季</w:t>
      </w:r>
      <w:r>
        <w:rPr>
          <w:rFonts w:hint="eastAsia"/>
        </w:rPr>
        <w:t>官方网站，组建公众号、视频号等传播平台，负责官方平台的日常运营；</w:t>
      </w:r>
      <w:r>
        <w:rPr>
          <w:rFonts w:hint="eastAsia"/>
          <w:lang w:eastAsia="zh-CN"/>
        </w:rPr>
        <w:t>电影季</w:t>
      </w:r>
      <w:r>
        <w:rPr>
          <w:rFonts w:hint="eastAsia"/>
        </w:rPr>
        <w:t>主会场等区域的展陈布置设计与制作；活动宣传品、嘉宾手册等设计制作，相关衍生品开发等事宜。</w:t>
      </w:r>
    </w:p>
    <w:p w14:paraId="4FF8D54A">
      <w:pPr>
        <w:ind w:firstLine="420" w:firstLineChars="200"/>
      </w:pPr>
      <w:r>
        <w:rPr>
          <w:rFonts w:hint="eastAsia"/>
        </w:rPr>
        <w:t>要求：具有新媒体运营丰富经验，熟悉媒体规范运营流程，掌握发掘热点话题的能力，有较高的设计创作水平，审美创造能力强，有较强的文字功底，有较强的沟通协调能力和团队合作精神，具备工作抗压能力。</w:t>
      </w:r>
    </w:p>
    <w:p w14:paraId="0A5744EE">
      <w:pPr>
        <w:pStyle w:val="4"/>
        <w:tabs>
          <w:tab w:val="left" w:pos="900"/>
        </w:tabs>
        <w:ind w:firstLine="420"/>
      </w:pPr>
      <w:r>
        <w:rPr>
          <w:rFonts w:hint="eastAsia"/>
        </w:rPr>
        <w:t>1.3</w:t>
      </w:r>
      <w:r>
        <w:rPr>
          <w:rFonts w:hint="eastAsia"/>
          <w:lang w:eastAsia="zh-CN"/>
        </w:rPr>
        <w:t>创作</w:t>
      </w:r>
      <w:r>
        <w:rPr>
          <w:rFonts w:hint="eastAsia"/>
        </w:rPr>
        <w:t>组</w:t>
      </w:r>
    </w:p>
    <w:p w14:paraId="1ED4C403">
      <w:pPr>
        <w:ind w:firstLine="420" w:firstLineChars="200"/>
      </w:pPr>
      <w:r>
        <w:rPr>
          <w:rFonts w:hint="eastAsia"/>
        </w:rPr>
        <w:t>负责</w:t>
      </w:r>
      <w:r>
        <w:rPr>
          <w:rFonts w:hint="eastAsia"/>
          <w:lang w:eastAsia="zh-CN"/>
        </w:rPr>
        <w:t>电影季</w:t>
      </w:r>
      <w:r>
        <w:rPr>
          <w:rFonts w:hint="eastAsia"/>
        </w:rPr>
        <w:t>期</w:t>
      </w:r>
      <w:r>
        <w:rPr>
          <w:rFonts w:hint="eastAsia" w:eastAsia="宋体" w:cs="Times New Roman"/>
          <w:lang w:eastAsia="zh-CN"/>
        </w:rPr>
        <w:t>间</w:t>
      </w:r>
      <w:r>
        <w:rPr>
          <w:rFonts w:hint="eastAsia" w:eastAsia="宋体" w:cs="Times New Roman"/>
          <w:b/>
          <w:bCs/>
          <w:lang w:val="en-US" w:eastAsia="zh-CN"/>
        </w:rPr>
        <w:t>72小时在地创作名师工作坊</w:t>
      </w:r>
      <w:r>
        <w:rPr>
          <w:rFonts w:hint="eastAsia" w:eastAsia="宋体" w:cs="Times New Roman"/>
          <w:lang w:val="en-US" w:eastAsia="zh-CN"/>
        </w:rPr>
        <w:t>活动</w:t>
      </w:r>
      <w:r>
        <w:rPr>
          <w:rFonts w:hint="eastAsia" w:eastAsia="宋体" w:cs="Times New Roman"/>
          <w:lang w:eastAsia="zh-CN"/>
        </w:rPr>
        <w:t>策划、征</w:t>
      </w:r>
      <w:r>
        <w:rPr>
          <w:rFonts w:hint="eastAsia"/>
        </w:rPr>
        <w:t>集、路演、评审、培训、奖励等全流程管理，制定活动规则，并对入围项目进行长期的跟踪管理，提供系统性的孵化和服务。</w:t>
      </w:r>
    </w:p>
    <w:p w14:paraId="31437B90">
      <w:pPr>
        <w:ind w:firstLine="420" w:firstLineChars="200"/>
      </w:pPr>
      <w:r>
        <w:rPr>
          <w:rFonts w:hint="eastAsia"/>
        </w:rPr>
        <w:t>要求：具有创投组织策划经验，有较强的行业判断力，熟悉行业环境，具有丰富的行业资源。</w:t>
      </w:r>
    </w:p>
    <w:p w14:paraId="25F86F98">
      <w:pPr>
        <w:pStyle w:val="4"/>
        <w:tabs>
          <w:tab w:val="left" w:pos="900"/>
        </w:tabs>
        <w:ind w:firstLine="420"/>
      </w:pPr>
      <w:r>
        <w:rPr>
          <w:rFonts w:hint="eastAsia"/>
        </w:rPr>
        <w:t>1.4展映组</w:t>
      </w:r>
    </w:p>
    <w:p w14:paraId="312D8934">
      <w:pPr>
        <w:ind w:firstLine="420" w:firstLineChars="200"/>
      </w:pPr>
      <w:r>
        <w:rPr>
          <w:rFonts w:hint="eastAsia"/>
        </w:rPr>
        <w:t>负责</w:t>
      </w:r>
      <w:r>
        <w:rPr>
          <w:rFonts w:hint="eastAsia"/>
          <w:lang w:eastAsia="zh-CN"/>
        </w:rPr>
        <w:t>电影季</w:t>
      </w:r>
      <w:r>
        <w:rPr>
          <w:rFonts w:hint="eastAsia" w:eastAsia="宋体" w:cs="Times New Roman"/>
          <w:b/>
          <w:bCs/>
          <w:lang w:val="en-US" w:eastAsia="zh-Hans"/>
        </w:rPr>
        <w:t>优秀电影高校巡展活动</w:t>
      </w:r>
      <w:r>
        <w:rPr>
          <w:rFonts w:hint="eastAsia"/>
        </w:rPr>
        <w:t>策划组织、场地协调、线下活动，负责展映活动的市场推广和宣传。</w:t>
      </w:r>
    </w:p>
    <w:p w14:paraId="7CB312D8">
      <w:pPr>
        <w:ind w:firstLine="420" w:firstLineChars="200"/>
      </w:pPr>
      <w:r>
        <w:rPr>
          <w:rFonts w:hint="eastAsia"/>
        </w:rPr>
        <w:t>要求：具有展映活动的组织策划经验，有行业前瞻性，</w:t>
      </w:r>
      <w:r>
        <w:rPr>
          <w:rFonts w:hint="eastAsia"/>
          <w:lang w:eastAsia="zh-CN"/>
        </w:rPr>
        <w:t>熟悉高校学生电影展映流程，</w:t>
      </w:r>
      <w:r>
        <w:rPr>
          <w:rFonts w:hint="eastAsia"/>
        </w:rPr>
        <w:t>有较强的整合协调能力，有灵活处理应急事件的能力。</w:t>
      </w:r>
    </w:p>
    <w:p w14:paraId="3AD444D9">
      <w:pPr>
        <w:pStyle w:val="4"/>
        <w:tabs>
          <w:tab w:val="left" w:pos="900"/>
        </w:tabs>
        <w:ind w:firstLine="420"/>
        <w:rPr>
          <w:rFonts w:hint="eastAsia" w:cs="Times New Roman"/>
          <w:lang w:eastAsia="zh-CN"/>
        </w:rPr>
      </w:pPr>
      <w:r>
        <w:rPr>
          <w:rFonts w:hint="eastAsia" w:cs="Times New Roman"/>
        </w:rPr>
        <w:t>1.5</w:t>
      </w:r>
      <w:r>
        <w:rPr>
          <w:rFonts w:hint="eastAsia" w:cs="Times New Roman"/>
          <w:lang w:eastAsia="zh-CN"/>
        </w:rPr>
        <w:t>影评组</w:t>
      </w:r>
    </w:p>
    <w:p w14:paraId="3AEA64FD">
      <w:pPr>
        <w:ind w:firstLine="420" w:firstLineChars="200"/>
      </w:pPr>
      <w:r>
        <w:rPr>
          <w:rFonts w:hint="eastAsia"/>
        </w:rPr>
        <w:t>负责</w:t>
      </w:r>
      <w:r>
        <w:rPr>
          <w:rFonts w:hint="eastAsia"/>
          <w:lang w:eastAsia="zh-CN"/>
        </w:rPr>
        <w:t>电影季</w:t>
      </w:r>
      <w:r>
        <w:rPr>
          <w:rFonts w:hint="eastAsia" w:eastAsia="宋体" w:cs="Times New Roman"/>
          <w:b/>
          <w:bCs/>
          <w:lang w:val="en-US" w:eastAsia="zh-Hans"/>
        </w:rPr>
        <w:t>大学生影评大赛</w:t>
      </w:r>
      <w:r>
        <w:rPr>
          <w:rFonts w:hint="eastAsia" w:eastAsia="宋体" w:cs="Times New Roman"/>
          <w:lang w:val="en-US" w:eastAsia="zh-Hans"/>
        </w:rPr>
        <w:t>策</w:t>
      </w:r>
      <w:r>
        <w:rPr>
          <w:rFonts w:hint="eastAsia"/>
        </w:rPr>
        <w:t>划组织、场地协调、</w:t>
      </w:r>
      <w:r>
        <w:rPr>
          <w:rFonts w:hint="eastAsia"/>
          <w:lang w:eastAsia="zh-CN"/>
        </w:rPr>
        <w:t>专家评审、</w:t>
      </w:r>
      <w:r>
        <w:rPr>
          <w:rFonts w:hint="eastAsia"/>
        </w:rPr>
        <w:t>线下活动，负责</w:t>
      </w:r>
      <w:r>
        <w:rPr>
          <w:rFonts w:hint="eastAsia"/>
          <w:lang w:eastAsia="zh-CN"/>
        </w:rPr>
        <w:t>影评</w:t>
      </w:r>
      <w:r>
        <w:rPr>
          <w:rFonts w:hint="eastAsia"/>
        </w:rPr>
        <w:t>活动的市场推广和宣传。</w:t>
      </w:r>
    </w:p>
    <w:p w14:paraId="49868570">
      <w:pPr>
        <w:pStyle w:val="4"/>
        <w:tabs>
          <w:tab w:val="left" w:pos="900"/>
        </w:tabs>
        <w:ind w:firstLine="420"/>
      </w:pPr>
      <w:r>
        <w:rPr>
          <w:rFonts w:hint="eastAsia"/>
          <w:lang w:val="en-US" w:eastAsia="zh-CN"/>
        </w:rPr>
        <w:t>1.6开闭幕式</w:t>
      </w:r>
      <w:r>
        <w:rPr>
          <w:rFonts w:hint="eastAsia"/>
        </w:rPr>
        <w:t>组</w:t>
      </w:r>
    </w:p>
    <w:p w14:paraId="63863E7F">
      <w:pPr>
        <w:ind w:firstLine="420" w:firstLineChars="200"/>
      </w:pPr>
      <w:r>
        <w:rPr>
          <w:rFonts w:hint="eastAsia"/>
        </w:rPr>
        <w:t>负责</w:t>
      </w:r>
      <w:r>
        <w:rPr>
          <w:rFonts w:hint="eastAsia"/>
          <w:lang w:eastAsia="zh-CN"/>
        </w:rPr>
        <w:t>电影季</w:t>
      </w:r>
      <w:r>
        <w:rPr>
          <w:rFonts w:hint="eastAsia"/>
          <w:b/>
          <w:bCs/>
          <w:lang w:eastAsia="zh-CN"/>
        </w:rPr>
        <w:t>开闭幕式</w:t>
      </w:r>
      <w:r>
        <w:rPr>
          <w:rFonts w:hint="eastAsia"/>
        </w:rPr>
        <w:t>的策划、组织、执行，负责邀请活动嘉宾，流程安排、场地提供及布置、活动的推广和宣传，活动策划在体现专业性的同时兼具广泛性。闭幕式</w:t>
      </w:r>
      <w:r>
        <w:rPr>
          <w:rFonts w:hint="eastAsia"/>
          <w:lang w:eastAsia="zh-CN"/>
        </w:rPr>
        <w:t>排演</w:t>
      </w:r>
      <w:r>
        <w:rPr>
          <w:rFonts w:hint="eastAsia"/>
        </w:rPr>
        <w:t>的文艺节目不少于</w:t>
      </w:r>
      <w:r>
        <w:rPr>
          <w:rFonts w:hint="eastAsia"/>
          <w:lang w:val="en-US" w:eastAsia="zh-CN"/>
        </w:rPr>
        <w:t>3</w:t>
      </w:r>
      <w:r>
        <w:rPr>
          <w:rFonts w:hint="eastAsia"/>
        </w:rPr>
        <w:t>个，涵盖歌舞，情景短剧等舞台表演。主题形式要提现青春元素，浙江元素，电影元素。</w:t>
      </w:r>
    </w:p>
    <w:p w14:paraId="7C269F02">
      <w:pPr>
        <w:ind w:firstLine="420" w:firstLineChars="200"/>
      </w:pPr>
      <w:r>
        <w:rPr>
          <w:rFonts w:hint="eastAsia"/>
        </w:rPr>
        <w:t>要求：具备电影领域专业知识，拥有</w:t>
      </w:r>
      <w:r>
        <w:rPr>
          <w:rFonts w:hint="eastAsia"/>
          <w:lang w:eastAsia="zh-CN"/>
        </w:rPr>
        <w:t>丰富的大型活动</w:t>
      </w:r>
      <w:r>
        <w:rPr>
          <w:rFonts w:hint="eastAsia"/>
        </w:rPr>
        <w:t>组织策划经验，完成全流程执行，有较强的资源整合能力及活动宣传推广能力。</w:t>
      </w:r>
    </w:p>
    <w:p w14:paraId="2C1F3546">
      <w:pPr>
        <w:pStyle w:val="4"/>
        <w:tabs>
          <w:tab w:val="left" w:pos="900"/>
        </w:tabs>
        <w:ind w:firstLine="420"/>
      </w:pPr>
      <w:r>
        <w:rPr>
          <w:rFonts w:hint="eastAsia"/>
        </w:rPr>
        <w:t>2.活动嘉宾及专业评审的组成</w:t>
      </w:r>
    </w:p>
    <w:p w14:paraId="41497CE9">
      <w:pPr>
        <w:pStyle w:val="4"/>
        <w:tabs>
          <w:tab w:val="left" w:pos="900"/>
        </w:tabs>
        <w:ind w:firstLine="420"/>
        <w:rPr>
          <w:rFonts w:hint="eastAsia" w:eastAsia="黑体"/>
          <w:lang w:val="en-US" w:eastAsia="zh-CN"/>
        </w:rPr>
      </w:pPr>
      <w:r>
        <w:rPr>
          <w:rFonts w:hint="eastAsia"/>
        </w:rPr>
        <w:t>2.1活动嘉宾</w:t>
      </w:r>
      <w:r>
        <w:rPr>
          <w:rFonts w:hint="eastAsia"/>
          <w:lang w:eastAsia="zh-CN"/>
        </w:rPr>
        <w:t>邀请</w:t>
      </w:r>
    </w:p>
    <w:p w14:paraId="23A57D60">
      <w:pPr>
        <w:ind w:firstLine="420" w:firstLineChars="200"/>
      </w:pPr>
      <w:r>
        <w:rPr>
          <w:rFonts w:hint="eastAsia"/>
        </w:rPr>
        <w:t>开幕</w:t>
      </w:r>
      <w:r>
        <w:rPr>
          <w:rFonts w:hint="eastAsia"/>
          <w:lang w:eastAsia="zh-CN"/>
        </w:rPr>
        <w:t>式及闭幕式</w:t>
      </w:r>
      <w:r>
        <w:rPr>
          <w:rFonts w:hint="eastAsia"/>
        </w:rPr>
        <w:t>嘉宾</w:t>
      </w:r>
      <w:r>
        <w:rPr>
          <w:rFonts w:hint="eastAsia"/>
          <w:lang w:eastAsia="zh-CN"/>
        </w:rPr>
        <w:t>联合</w:t>
      </w:r>
      <w:r>
        <w:rPr>
          <w:rFonts w:hint="eastAsia"/>
          <w:lang w:val="en-US" w:eastAsia="zh-CN"/>
        </w:rPr>
        <w:t>2024青年电影周（浙江）活动嘉宾，</w:t>
      </w:r>
      <w:r>
        <w:rPr>
          <w:rFonts w:hint="eastAsia"/>
        </w:rPr>
        <w:t>汇集电影界具有较大影响力的代表人物和业界人士等。</w:t>
      </w:r>
    </w:p>
    <w:p w14:paraId="34A5BD20">
      <w:pPr>
        <w:pStyle w:val="4"/>
        <w:tabs>
          <w:tab w:val="left" w:pos="900"/>
        </w:tabs>
        <w:ind w:firstLine="420"/>
      </w:pPr>
      <w:r>
        <w:rPr>
          <w:rFonts w:hint="eastAsia"/>
        </w:rPr>
        <w:t>2.2</w:t>
      </w:r>
      <w:r>
        <w:rPr>
          <w:rFonts w:hint="eastAsia"/>
          <w:lang w:eastAsia="zh-CN"/>
        </w:rPr>
        <w:t>名师工作坊、</w:t>
      </w:r>
      <w:r>
        <w:rPr>
          <w:rFonts w:hint="eastAsia"/>
          <w:lang w:val="en-US" w:eastAsia="zh-Hans"/>
        </w:rPr>
        <w:t>学术</w:t>
      </w:r>
      <w:r>
        <w:rPr>
          <w:rFonts w:hint="eastAsia"/>
          <w:lang w:val="en-US" w:eastAsia="zh-CN"/>
        </w:rPr>
        <w:t>对话、</w:t>
      </w:r>
      <w:r>
        <w:rPr>
          <w:rFonts w:hint="eastAsia"/>
          <w:lang w:eastAsia="zh-CN"/>
        </w:rPr>
        <w:t>影评、影人分享等</w:t>
      </w:r>
      <w:r>
        <w:rPr>
          <w:rFonts w:hint="eastAsia"/>
        </w:rPr>
        <w:t>单元</w:t>
      </w:r>
    </w:p>
    <w:p w14:paraId="78B56004">
      <w:pPr>
        <w:ind w:firstLine="420" w:firstLineChars="200"/>
        <w:rPr>
          <w:rFonts w:hint="eastAsia"/>
        </w:rPr>
      </w:pPr>
      <w:r>
        <w:rPr>
          <w:rFonts w:hint="eastAsia"/>
          <w:lang w:eastAsia="zh-CN"/>
        </w:rPr>
        <w:t>名师、</w:t>
      </w:r>
      <w:r>
        <w:rPr>
          <w:rFonts w:hint="eastAsia"/>
        </w:rPr>
        <w:t>评审团评委</w:t>
      </w:r>
      <w:r>
        <w:rPr>
          <w:rFonts w:hint="eastAsia"/>
          <w:lang w:eastAsia="zh-CN"/>
        </w:rPr>
        <w:t>以及著名影人等需</w:t>
      </w:r>
      <w:r>
        <w:rPr>
          <w:rFonts w:hint="eastAsia"/>
        </w:rPr>
        <w:t>具有专业背景和较高知名度，在业界享有公平、公正</w:t>
      </w:r>
      <w:r>
        <w:rPr>
          <w:rFonts w:hint="eastAsia"/>
          <w:lang w:eastAsia="zh-CN"/>
        </w:rPr>
        <w:t>美</w:t>
      </w:r>
      <w:r>
        <w:rPr>
          <w:rFonts w:hint="eastAsia"/>
        </w:rPr>
        <w:t>誉，具有广泛影响力的导演、编剧、制片、演员等。</w:t>
      </w:r>
    </w:p>
    <w:p w14:paraId="5E3B70D0">
      <w:pPr>
        <w:pStyle w:val="3"/>
        <w:ind w:firstLine="420"/>
      </w:pPr>
      <w:r>
        <w:rPr>
          <w:rFonts w:hint="eastAsia"/>
        </w:rPr>
        <w:t>四、其他要求</w:t>
      </w:r>
    </w:p>
    <w:p w14:paraId="4292235D">
      <w:pPr>
        <w:pStyle w:val="4"/>
        <w:tabs>
          <w:tab w:val="left" w:pos="900"/>
        </w:tabs>
        <w:ind w:firstLine="420"/>
      </w:pPr>
      <w:r>
        <w:rPr>
          <w:rFonts w:hint="eastAsia"/>
        </w:rPr>
        <w:t>1.知识产权</w:t>
      </w:r>
    </w:p>
    <w:p w14:paraId="28967CC7">
      <w:pPr>
        <w:ind w:firstLine="420" w:firstLineChars="200"/>
      </w:pPr>
      <w:r>
        <w:rPr>
          <w:rFonts w:hint="eastAsia"/>
        </w:rPr>
        <w:t>供应商应保证所提供的任何一部分项目成果均不会侵犯任何第三方的知识产权。</w:t>
      </w:r>
    </w:p>
    <w:p w14:paraId="56283033">
      <w:pPr>
        <w:pStyle w:val="4"/>
        <w:tabs>
          <w:tab w:val="left" w:pos="900"/>
        </w:tabs>
        <w:ind w:firstLine="420"/>
      </w:pPr>
      <w:r>
        <w:rPr>
          <w:rFonts w:hint="eastAsia"/>
        </w:rPr>
        <w:t>2.保密要求</w:t>
      </w:r>
    </w:p>
    <w:p w14:paraId="487BDC84">
      <w:pPr>
        <w:tabs>
          <w:tab w:val="left" w:pos="0"/>
          <w:tab w:val="left" w:pos="2340"/>
        </w:tabs>
        <w:ind w:firstLine="420" w:firstLineChars="200"/>
        <w:rPr>
          <w:rFonts w:hint="eastAsia" w:ascii="Calibri" w:hAnsi="Calibri" w:eastAsia="宋体" w:cs="Calibri"/>
          <w:szCs w:val="21"/>
          <w:lang w:eastAsia="zh-CN"/>
        </w:rPr>
      </w:pPr>
      <w:r>
        <w:rPr>
          <w:rFonts w:hint="eastAsia"/>
        </w:rPr>
        <w:t>供应商在项目实施过程中，遵循采购人的保密要求，项目涉及的业务资料、技术资料、数据等应严格保密，不得扩散。</w:t>
      </w:r>
    </w:p>
    <w:p w14:paraId="3084BC44">
      <w:pPr>
        <w:pStyle w:val="3"/>
        <w:bidi w:val="0"/>
        <w:rPr>
          <w:rFonts w:hint="default" w:ascii="Calibri" w:hAnsi="Calibri" w:cs="Calibri"/>
          <w:lang w:val="en-US" w:eastAsia="zh-CN"/>
        </w:rPr>
      </w:pPr>
      <w:r>
        <w:rPr>
          <w:rFonts w:hint="default" w:ascii="Calibri" w:hAnsi="Calibri" w:cs="Calibri"/>
          <w:lang w:val="en-US" w:eastAsia="zh-CN"/>
        </w:rPr>
        <w:t>第三部分 商务要求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90"/>
        <w:gridCol w:w="7460"/>
      </w:tblGrid>
      <w:tr w14:paraId="63A4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3BDD564B">
            <w:pPr>
              <w:bidi w:val="0"/>
              <w:jc w:val="center"/>
              <w:rPr>
                <w:rFonts w:hint="default" w:ascii="Calibri" w:hAnsi="Calibri" w:eastAsia="黑体" w:cs="Calibri"/>
                <w:lang w:val="en-US" w:eastAsia="zh-CN"/>
              </w:rPr>
            </w:pPr>
            <w:r>
              <w:rPr>
                <w:rFonts w:hint="default" w:ascii="Calibri" w:hAnsi="Calibri" w:eastAsia="黑体" w:cs="Calibri"/>
                <w:lang w:val="en-US" w:eastAsia="zh-CN"/>
              </w:rPr>
              <w:t>序号</w:t>
            </w:r>
          </w:p>
        </w:tc>
        <w:tc>
          <w:tcPr>
            <w:tcW w:w="1290" w:type="dxa"/>
            <w:noWrap w:val="0"/>
            <w:vAlign w:val="center"/>
          </w:tcPr>
          <w:p w14:paraId="7B0023F2">
            <w:pPr>
              <w:bidi w:val="0"/>
              <w:jc w:val="center"/>
              <w:rPr>
                <w:rFonts w:hint="default" w:ascii="Calibri" w:hAnsi="Calibri" w:eastAsia="黑体" w:cs="Calibri"/>
                <w:lang w:val="en-US" w:eastAsia="zh-CN"/>
              </w:rPr>
            </w:pPr>
            <w:r>
              <w:rPr>
                <w:rFonts w:hint="default" w:ascii="Calibri" w:hAnsi="Calibri" w:eastAsia="黑体" w:cs="Calibri"/>
                <w:lang w:val="en-US" w:eastAsia="zh-CN"/>
              </w:rPr>
              <w:t>内容名称</w:t>
            </w:r>
          </w:p>
        </w:tc>
        <w:tc>
          <w:tcPr>
            <w:tcW w:w="7460" w:type="dxa"/>
            <w:noWrap w:val="0"/>
            <w:vAlign w:val="center"/>
          </w:tcPr>
          <w:p w14:paraId="4D32F1BA">
            <w:pPr>
              <w:bidi w:val="0"/>
              <w:jc w:val="center"/>
              <w:rPr>
                <w:rFonts w:hint="default" w:ascii="Calibri" w:hAnsi="Calibri" w:eastAsia="黑体" w:cs="Calibri"/>
                <w:lang w:val="en-US" w:eastAsia="zh-CN"/>
              </w:rPr>
            </w:pPr>
            <w:r>
              <w:rPr>
                <w:rFonts w:hint="default" w:ascii="Calibri" w:hAnsi="Calibri" w:eastAsia="黑体" w:cs="Calibri"/>
                <w:lang w:val="en-US" w:eastAsia="zh-CN"/>
              </w:rPr>
              <w:t>要求</w:t>
            </w:r>
          </w:p>
        </w:tc>
      </w:tr>
      <w:tr w14:paraId="07C2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6AC04D80">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290" w:type="dxa"/>
            <w:noWrap w:val="0"/>
            <w:vAlign w:val="center"/>
          </w:tcPr>
          <w:p w14:paraId="06FE8F29">
            <w:pPr>
              <w:bidi w:val="0"/>
              <w:rPr>
                <w:rFonts w:hint="default" w:ascii="Calibri" w:hAnsi="Calibri" w:eastAsia="宋体" w:cs="Calibri"/>
                <w:kern w:val="2"/>
                <w:sz w:val="21"/>
                <w:szCs w:val="24"/>
                <w:lang w:val="en-US" w:eastAsia="zh-CN" w:bidi="ar-SA"/>
              </w:rPr>
            </w:pPr>
            <w:r>
              <w:rPr>
                <w:rFonts w:hint="default" w:ascii="Calibri" w:hAnsi="Calibri" w:cs="Calibri"/>
              </w:rPr>
              <w:t>报价要求</w:t>
            </w:r>
          </w:p>
        </w:tc>
        <w:tc>
          <w:tcPr>
            <w:tcW w:w="7460" w:type="dxa"/>
            <w:noWrap w:val="0"/>
            <w:vAlign w:val="center"/>
          </w:tcPr>
          <w:p w14:paraId="2510F3F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58AABD3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default" w:ascii="Calibri" w:hAnsi="Calibri" w:cs="Calibri"/>
              </w:rPr>
              <w:t>▲</w:t>
            </w:r>
            <w:r>
              <w:rPr>
                <w:rFonts w:hint="default" w:ascii="Calibri" w:hAnsi="Calibri" w:cs="Calibri"/>
                <w:b/>
                <w:bCs/>
                <w:u w:val="single"/>
              </w:rPr>
              <w:t>本次报价币种为人民币。</w:t>
            </w:r>
          </w:p>
          <w:p w14:paraId="72A0BA9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3.</w:t>
            </w:r>
            <w:r>
              <w:rPr>
                <w:rFonts w:hint="default" w:ascii="Calibri" w:hAnsi="Calibri" w:cs="Calibri"/>
              </w:rPr>
              <w:t>填报单价及总价。</w:t>
            </w:r>
          </w:p>
          <w:p w14:paraId="11DADB3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eastAsia="楷体" w:cs="Calibri"/>
                <w:lang w:val="en-US" w:eastAsia="zh-CN"/>
              </w:rPr>
              <w:t>说明：</w:t>
            </w:r>
            <w:r>
              <w:rPr>
                <w:rFonts w:hint="default" w:ascii="Calibri" w:hAnsi="Calibri" w:eastAsia="楷体" w:cs="Calibri"/>
                <w:color w:val="000000"/>
                <w:kern w:val="0"/>
                <w:szCs w:val="21"/>
              </w:rPr>
              <w:t>如供应商在规定时间内未提交最后报价且未明确说明退出磋商，供应商应承诺将初次报价（为第一轮报价）作为最后报价。</w:t>
            </w:r>
          </w:p>
        </w:tc>
      </w:tr>
      <w:tr w14:paraId="5156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09FD49B7">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72540BBE">
            <w:pPr>
              <w:bidi w:val="0"/>
              <w:rPr>
                <w:rFonts w:hint="default" w:ascii="Calibri" w:hAnsi="Calibri" w:eastAsia="宋体" w:cs="Calibri"/>
                <w:kern w:val="2"/>
                <w:sz w:val="21"/>
                <w:szCs w:val="24"/>
                <w:lang w:val="en-US" w:eastAsia="zh-CN" w:bidi="ar-SA"/>
              </w:rPr>
            </w:pPr>
            <w:r>
              <w:rPr>
                <w:rFonts w:hint="default" w:ascii="Calibri" w:hAnsi="Calibri" w:cs="Calibri"/>
              </w:rPr>
              <w:t>合同双方</w:t>
            </w:r>
          </w:p>
        </w:tc>
        <w:tc>
          <w:tcPr>
            <w:tcW w:w="7460" w:type="dxa"/>
            <w:noWrap w:val="0"/>
            <w:vAlign w:val="center"/>
          </w:tcPr>
          <w:p w14:paraId="0EBCB84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1.本项目合同甲方为</w:t>
            </w:r>
            <w:r>
              <w:rPr>
                <w:rFonts w:hint="eastAsia" w:cs="Calibri"/>
                <w:lang w:val="en-US" w:eastAsia="zh-CN"/>
              </w:rPr>
              <w:t>中共浙江省委宣传部</w:t>
            </w:r>
            <w:r>
              <w:rPr>
                <w:rFonts w:hint="default" w:ascii="Calibri" w:hAnsi="Calibri" w:cs="Calibri"/>
                <w:lang w:val="en-US" w:eastAsia="zh-CN"/>
              </w:rPr>
              <w:t>，合同乙方为成交供应商；</w:t>
            </w:r>
          </w:p>
          <w:p w14:paraId="1481D8B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2.合同款由合同甲方支付给合同乙方。</w:t>
            </w:r>
          </w:p>
        </w:tc>
      </w:tr>
      <w:tr w14:paraId="5DC4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3612940E">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133F74C1">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0" w:type="dxa"/>
            <w:noWrap w:val="0"/>
            <w:vAlign w:val="center"/>
          </w:tcPr>
          <w:p w14:paraId="3350F60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lang w:eastAsia="zh-CN"/>
              </w:rPr>
            </w:pPr>
            <w:r>
              <w:rPr>
                <w:rFonts w:hint="default" w:ascii="Calibri" w:hAnsi="Calibri" w:cs="Calibri"/>
                <w:lang w:val="en-US" w:eastAsia="zh-CN"/>
              </w:rPr>
              <w:t>1.</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default" w:ascii="Calibri" w:hAnsi="Calibri" w:cs="Calibri"/>
                <w:b/>
                <w:bCs/>
                <w:u w:val="single"/>
                <w:lang w:eastAsia="zh-CN"/>
              </w:rPr>
              <w:t>。</w:t>
            </w:r>
          </w:p>
          <w:p w14:paraId="3FAD2B3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default" w:ascii="Calibri" w:hAnsi="Calibri" w:cs="Calibri"/>
              </w:rPr>
              <w:t>▲</w:t>
            </w:r>
            <w:r>
              <w:rPr>
                <w:rFonts w:hint="default" w:ascii="Calibri" w:hAnsi="Calibri" w:cs="Calibri"/>
                <w:b/>
                <w:bCs/>
                <w:u w:val="single"/>
                <w:lang w:val="en-US" w:eastAsia="zh-CN"/>
              </w:rPr>
              <w:t>本项目部分内容允许分包，要求如下：</w:t>
            </w:r>
          </w:p>
          <w:p w14:paraId="41D6969E">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r>
              <w:rPr>
                <w:rFonts w:cs="Calibri"/>
                <w:b/>
                <w:bCs/>
                <w:u w:val="single"/>
              </w:rPr>
              <w:t>允许分包内容为</w:t>
            </w:r>
            <w:r>
              <w:rPr>
                <w:rFonts w:hint="eastAsia" w:cs="Calibri"/>
                <w:b/>
                <w:bCs/>
                <w:u w:val="single"/>
              </w:rPr>
              <w:t>【除</w:t>
            </w:r>
            <w:r>
              <w:rPr>
                <w:rFonts w:hint="eastAsia" w:cs="Calibri"/>
                <w:b/>
                <w:bCs/>
                <w:szCs w:val="21"/>
                <w:u w:val="single"/>
              </w:rPr>
              <w:t>（1）活动策划；（2）制定方案；（3）成果提交外的内容</w:t>
            </w:r>
            <w:r>
              <w:rPr>
                <w:rFonts w:hint="eastAsia" w:cs="Calibri"/>
                <w:b/>
                <w:bCs/>
                <w:u w:val="single"/>
              </w:rPr>
              <w:t>；</w:t>
            </w:r>
            <w:r>
              <w:rPr>
                <w:rFonts w:cs="Calibri"/>
                <w:b/>
                <w:bCs/>
                <w:u w:val="single"/>
              </w:rPr>
              <w:t>】</w:t>
            </w:r>
          </w:p>
          <w:p w14:paraId="0AB2CC9F">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b/>
                <w:bCs/>
                <w:u w:val="single"/>
                <w:lang w:eastAsia="zh-CN"/>
              </w:rPr>
            </w:pPr>
            <w:r>
              <w:rPr>
                <w:rFonts w:hint="default" w:ascii="Calibri" w:hAnsi="Calibri" w:cs="Calibri"/>
                <w:b/>
                <w:bCs/>
                <w:u w:val="single"/>
                <w:lang w:eastAsia="zh-CN"/>
              </w:rPr>
              <w:t>（</w:t>
            </w:r>
            <w:r>
              <w:rPr>
                <w:rFonts w:hint="eastAsia" w:cs="Calibri"/>
                <w:b/>
                <w:bCs/>
                <w:u w:val="single"/>
                <w:lang w:val="en-US" w:eastAsia="zh-CN"/>
              </w:rPr>
              <w:t>2</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default" w:ascii="Calibri" w:hAnsi="Calibri" w:cs="Calibri"/>
                <w:b/>
                <w:bCs/>
                <w:u w:val="single"/>
                <w:lang w:eastAsia="zh-CN"/>
              </w:rPr>
              <w:t>；</w:t>
            </w:r>
          </w:p>
          <w:p w14:paraId="5B5CAE2B">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u w:val="single"/>
                <w:lang w:val="en-US" w:eastAsia="zh-CN"/>
              </w:rPr>
            </w:pPr>
            <w:r>
              <w:rPr>
                <w:rFonts w:hint="default" w:ascii="Calibri" w:hAnsi="Calibri" w:cs="Calibri"/>
                <w:b/>
                <w:bCs/>
                <w:u w:val="single"/>
                <w:lang w:val="en-US" w:eastAsia="zh-CN"/>
              </w:rPr>
              <w:t>（</w:t>
            </w:r>
            <w:r>
              <w:rPr>
                <w:rFonts w:hint="eastAsia" w:cs="Calibri"/>
                <w:b/>
                <w:bCs/>
                <w:u w:val="single"/>
                <w:lang w:val="en-US" w:eastAsia="zh-CN"/>
              </w:rPr>
              <w:t>3</w:t>
            </w:r>
            <w:r>
              <w:rPr>
                <w:rFonts w:hint="default" w:ascii="Calibri" w:hAnsi="Calibri" w:cs="Calibri"/>
                <w:b/>
                <w:bCs/>
                <w:u w:val="single"/>
                <w:lang w:val="en-US" w:eastAsia="zh-CN"/>
              </w:rPr>
              <w:t>）除采购文件约定允许分包的内容外，合同乙方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default" w:ascii="Calibri" w:hAnsi="Calibri" w:cs="Calibri"/>
                <w:b/>
                <w:bCs/>
                <w:u w:val="single"/>
                <w:lang w:eastAsia="zh-CN"/>
              </w:rPr>
              <w:t>。</w:t>
            </w:r>
          </w:p>
          <w:p w14:paraId="1AEDD88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686F550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3.</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合同甲方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0200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1A840573">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5D9CE203">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noWrap w:val="0"/>
            <w:vAlign w:val="center"/>
          </w:tcPr>
          <w:p w14:paraId="77026C5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szCs w:val="21"/>
                <w:lang w:val="en-US" w:eastAsia="zh-CN"/>
              </w:rPr>
            </w:pPr>
            <w:r>
              <w:rPr>
                <w:rFonts w:hint="eastAsia" w:ascii="Calibri" w:hAnsi="Calibri" w:eastAsia="宋体" w:cs="Calibri"/>
                <w:szCs w:val="21"/>
                <w:lang w:val="en-US" w:eastAsia="zh-CN"/>
              </w:rPr>
              <w:t>无需缴纳履约保证金。</w:t>
            </w:r>
          </w:p>
        </w:tc>
      </w:tr>
      <w:tr w14:paraId="1353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4D1579A6">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1CA6FF9A">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noWrap w:val="0"/>
            <w:vAlign w:val="center"/>
          </w:tcPr>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18"/>
              <w:gridCol w:w="4644"/>
            </w:tblGrid>
            <w:tr w14:paraId="2DB6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72121C87">
                  <w:pPr>
                    <w:bidi w:val="0"/>
                    <w:jc w:val="left"/>
                    <w:rPr>
                      <w:rFonts w:hint="default" w:ascii="Calibri" w:hAnsi="Calibri" w:eastAsia="黑体" w:cs="Calibri"/>
                      <w:lang w:val="en-US" w:eastAsia="zh-CN"/>
                    </w:rPr>
                  </w:pPr>
                  <w:r>
                    <w:rPr>
                      <w:rFonts w:hint="default" w:ascii="Calibri" w:hAnsi="Calibri" w:eastAsia="黑体" w:cs="Calibri"/>
                    </w:rPr>
                    <w:t>付款次</w:t>
                  </w:r>
                  <w:r>
                    <w:rPr>
                      <w:rFonts w:hint="default" w:ascii="Calibri" w:hAnsi="Calibri" w:eastAsia="黑体" w:cs="Calibri"/>
                      <w:lang w:val="en-US" w:eastAsia="zh-CN"/>
                    </w:rPr>
                    <w:t>序</w:t>
                  </w:r>
                </w:p>
              </w:tc>
              <w:tc>
                <w:tcPr>
                  <w:tcW w:w="1918" w:type="dxa"/>
                  <w:noWrap w:val="0"/>
                  <w:vAlign w:val="center"/>
                </w:tcPr>
                <w:p w14:paraId="72B966E1">
                  <w:pPr>
                    <w:bidi w:val="0"/>
                    <w:rPr>
                      <w:rFonts w:hint="default" w:ascii="Calibri" w:hAnsi="Calibri" w:eastAsia="黑体" w:cs="Calibri"/>
                      <w:lang w:val="en-US" w:eastAsia="zh-CN"/>
                    </w:rPr>
                  </w:pPr>
                  <w:r>
                    <w:rPr>
                      <w:rFonts w:hint="default" w:ascii="Calibri" w:hAnsi="Calibri" w:eastAsia="黑体" w:cs="Calibri"/>
                    </w:rPr>
                    <w:t>约定支付条件</w:t>
                  </w:r>
                </w:p>
              </w:tc>
              <w:tc>
                <w:tcPr>
                  <w:tcW w:w="4644" w:type="dxa"/>
                  <w:noWrap w:val="0"/>
                  <w:vAlign w:val="center"/>
                </w:tcPr>
                <w:p w14:paraId="5FF71063">
                  <w:pPr>
                    <w:bidi w:val="0"/>
                    <w:rPr>
                      <w:rFonts w:hint="default" w:ascii="Calibri" w:hAnsi="Calibri" w:eastAsia="黑体" w:cs="Calibri"/>
                      <w:lang w:val="en-US" w:eastAsia="zh-CN"/>
                    </w:rPr>
                  </w:pPr>
                  <w:r>
                    <w:rPr>
                      <w:rFonts w:hint="default" w:ascii="Calibri" w:hAnsi="Calibri" w:eastAsia="黑体" w:cs="Calibri"/>
                    </w:rPr>
                    <w:t>付款条件</w:t>
                  </w:r>
                </w:p>
              </w:tc>
            </w:tr>
            <w:tr w14:paraId="37DA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1AED25D6">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default" w:ascii="Calibri" w:hAnsi="Calibri" w:cs="Calibri"/>
                      <w:lang w:val="en-US" w:eastAsia="zh-CN"/>
                    </w:rPr>
                    <w:t>1</w:t>
                  </w:r>
                </w:p>
              </w:tc>
              <w:tc>
                <w:tcPr>
                  <w:tcW w:w="1918" w:type="dxa"/>
                  <w:noWrap w:val="0"/>
                  <w:vAlign w:val="center"/>
                </w:tcPr>
                <w:p w14:paraId="65184F3E">
                  <w:pPr>
                    <w:rPr>
                      <w:rFonts w:hint="default" w:ascii="Calibri" w:hAnsi="Calibri" w:eastAsia="宋体" w:cs="Calibri"/>
                      <w:kern w:val="2"/>
                      <w:sz w:val="21"/>
                      <w:szCs w:val="24"/>
                      <w:lang w:val="en-US" w:eastAsia="zh-CN" w:bidi="ar-SA"/>
                    </w:rPr>
                  </w:pPr>
                  <w:r>
                    <w:rPr>
                      <w:rFonts w:hint="eastAsia" w:cs="Calibri"/>
                      <w:snapToGrid w:val="0"/>
                      <w:szCs w:val="21"/>
                    </w:rPr>
                    <w:t>合同生效以及具备实施条件后</w:t>
                  </w:r>
                </w:p>
              </w:tc>
              <w:tc>
                <w:tcPr>
                  <w:tcW w:w="4644" w:type="dxa"/>
                  <w:noWrap w:val="0"/>
                  <w:vAlign w:val="center"/>
                </w:tcPr>
                <w:p w14:paraId="660A7D4B">
                  <w:pPr>
                    <w:rPr>
                      <w:rFonts w:hint="default" w:ascii="Calibri" w:hAnsi="Calibri" w:eastAsia="宋体" w:cs="Calibri"/>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支付预付款</w:t>
                  </w:r>
                  <w:r>
                    <w:rPr>
                      <w:rFonts w:hint="eastAsia" w:cs="Calibri"/>
                    </w:rPr>
                    <w:t>，为</w:t>
                  </w:r>
                  <w:r>
                    <w:rPr>
                      <w:rFonts w:cs="Calibri"/>
                    </w:rPr>
                    <w:t>合同总价的</w:t>
                  </w:r>
                  <w:r>
                    <w:rPr>
                      <w:rFonts w:hint="eastAsia" w:cs="Calibri"/>
                    </w:rPr>
                    <w:t>95</w:t>
                  </w:r>
                  <w:r>
                    <w:rPr>
                      <w:rFonts w:cs="Calibri"/>
                    </w:rPr>
                    <w:t>%；</w:t>
                  </w:r>
                </w:p>
              </w:tc>
            </w:tr>
            <w:tr w14:paraId="47BE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14A38A8C">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default" w:ascii="Calibri" w:hAnsi="Calibri" w:cs="Calibri"/>
                      <w:lang w:val="en-US" w:eastAsia="zh-CN"/>
                    </w:rPr>
                    <w:t>2</w:t>
                  </w:r>
                </w:p>
              </w:tc>
              <w:tc>
                <w:tcPr>
                  <w:tcW w:w="1918" w:type="dxa"/>
                  <w:noWrap w:val="0"/>
                  <w:vAlign w:val="center"/>
                </w:tcPr>
                <w:p w14:paraId="1C777E4A">
                  <w:pPr>
                    <w:rPr>
                      <w:rFonts w:hint="default" w:ascii="Calibri" w:hAnsi="Calibri" w:eastAsia="宋体" w:cs="Calibri"/>
                      <w:kern w:val="2"/>
                      <w:sz w:val="21"/>
                      <w:szCs w:val="24"/>
                      <w:lang w:val="en-US" w:eastAsia="zh-CN" w:bidi="ar-SA"/>
                    </w:rPr>
                  </w:pPr>
                  <w:r>
                    <w:rPr>
                      <w:rFonts w:cs="Calibri"/>
                    </w:rPr>
                    <w:t>最终验收合格</w:t>
                  </w:r>
                </w:p>
              </w:tc>
              <w:tc>
                <w:tcPr>
                  <w:tcW w:w="4644" w:type="dxa"/>
                  <w:noWrap w:val="0"/>
                  <w:vAlign w:val="center"/>
                </w:tcPr>
                <w:p w14:paraId="34AF9338">
                  <w:pPr>
                    <w:rPr>
                      <w:rFonts w:hint="default" w:ascii="Calibri" w:hAnsi="Calibri" w:eastAsia="宋体" w:cs="Calibri"/>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支付合同款</w:t>
                  </w:r>
                  <w:r>
                    <w:rPr>
                      <w:rFonts w:hint="eastAsia" w:cs="Calibri"/>
                    </w:rPr>
                    <w:t>，为</w:t>
                  </w:r>
                  <w:r>
                    <w:rPr>
                      <w:rFonts w:cs="Calibri"/>
                    </w:rPr>
                    <w:t>合同总价的5%。</w:t>
                  </w:r>
                </w:p>
              </w:tc>
            </w:tr>
          </w:tbl>
          <w:p w14:paraId="502617F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020E6EA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（2）预付款支付周期：满足约定支付条件后7个工作日内支付至合同乙方账户；</w:t>
            </w:r>
          </w:p>
          <w:p w14:paraId="0F4583F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（3）</w:t>
            </w:r>
            <w:r>
              <w:rPr>
                <w:rFonts w:hint="default" w:ascii="Calibri" w:hAnsi="Calibri" w:eastAsia="楷体" w:cs="Calibri"/>
                <w:lang w:val="en-US" w:eastAsia="zh-CN"/>
              </w:rPr>
              <w:t>其余合同款支付周期：满足约定支付条件后，</w:t>
            </w:r>
            <w:r>
              <w:rPr>
                <w:rFonts w:hint="default" w:ascii="Calibri" w:hAnsi="Calibri" w:eastAsia="楷体" w:cs="Calibri"/>
                <w:szCs w:val="21"/>
                <w:lang w:val="en-US" w:eastAsia="zh-CN"/>
              </w:rPr>
              <w:t>合同甲方</w:t>
            </w:r>
            <w:r>
              <w:rPr>
                <w:rFonts w:hint="default" w:ascii="Calibri" w:hAnsi="Calibri" w:eastAsia="楷体" w:cs="Calibri"/>
                <w:lang w:val="en-US" w:eastAsia="zh-CN"/>
              </w:rPr>
              <w:t>收到乙方提交的正规票据（符合</w:t>
            </w:r>
            <w:r>
              <w:rPr>
                <w:rFonts w:hint="default" w:ascii="Calibri" w:hAnsi="Calibri" w:eastAsia="楷体" w:cs="Calibri"/>
                <w:szCs w:val="21"/>
                <w:lang w:val="en-US" w:eastAsia="zh-CN"/>
              </w:rPr>
              <w:t>合同甲方</w:t>
            </w:r>
            <w:r>
              <w:rPr>
                <w:rFonts w:hint="default" w:ascii="Calibri" w:hAnsi="Calibri" w:eastAsia="楷体" w:cs="Calibri"/>
                <w:lang w:val="en-US" w:eastAsia="zh-CN"/>
              </w:rPr>
              <w:t>财务管理要求）后7个工作日内支付至</w:t>
            </w:r>
            <w:r>
              <w:rPr>
                <w:rFonts w:hint="default" w:ascii="Calibri" w:hAnsi="Calibri" w:eastAsia="楷体" w:cs="Calibri"/>
                <w:szCs w:val="21"/>
                <w:lang w:val="en-US" w:eastAsia="zh-CN"/>
              </w:rPr>
              <w:t>合同乙方</w:t>
            </w:r>
            <w:r>
              <w:rPr>
                <w:rFonts w:hint="default" w:ascii="Calibri" w:hAnsi="Calibri" w:eastAsia="楷体" w:cs="Calibri"/>
                <w:lang w:val="en-US" w:eastAsia="zh-CN"/>
              </w:rPr>
              <w:t>账户。</w:t>
            </w:r>
          </w:p>
        </w:tc>
      </w:tr>
      <w:tr w14:paraId="22AD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27447F3E">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63EFFE94">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服务期限及服务地点</w:t>
            </w:r>
          </w:p>
        </w:tc>
        <w:tc>
          <w:tcPr>
            <w:tcW w:w="7460" w:type="dxa"/>
            <w:noWrap w:val="0"/>
            <w:vAlign w:val="center"/>
          </w:tcPr>
          <w:p w14:paraId="4FEFC6F6">
            <w:pPr>
              <w:ind w:firstLine="210" w:firstLineChars="100"/>
              <w:rPr>
                <w:rFonts w:cs="Calibri"/>
              </w:rPr>
            </w:pPr>
            <w:r>
              <w:rPr>
                <w:rFonts w:hint="default" w:ascii="Calibri" w:hAnsi="Calibri" w:cs="Calibri"/>
              </w:rPr>
              <w:t>▲</w:t>
            </w:r>
            <w:r>
              <w:rPr>
                <w:rFonts w:cs="Calibri"/>
              </w:rPr>
              <w:t>1</w:t>
            </w:r>
            <w:r>
              <w:rPr>
                <w:rFonts w:hint="eastAsia" w:cs="Calibri"/>
              </w:rPr>
              <w:t>.服务周期：合同签订之日起至完成全部合同</w:t>
            </w:r>
            <w:r>
              <w:rPr>
                <w:rFonts w:hint="eastAsia" w:cs="Calibri"/>
                <w:lang w:val="en-US" w:eastAsia="zh-CN"/>
              </w:rPr>
              <w:t>内容</w:t>
            </w:r>
            <w:r>
              <w:rPr>
                <w:rFonts w:cs="Calibri"/>
              </w:rPr>
              <w:t>。</w:t>
            </w:r>
          </w:p>
          <w:p w14:paraId="5C7DAC6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rPr>
              <w:t>▲</w:t>
            </w:r>
            <w:r>
              <w:rPr>
                <w:rFonts w:hint="eastAsia" w:cs="Calibri"/>
              </w:rPr>
              <w:t>2.服务地点：满足采购需求的要求</w:t>
            </w:r>
            <w:r>
              <w:rPr>
                <w:rFonts w:cs="Calibri"/>
              </w:rPr>
              <w:t>。</w:t>
            </w:r>
          </w:p>
        </w:tc>
      </w:tr>
      <w:tr w14:paraId="6B31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47B34204">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0D4DF1B5">
            <w:pPr>
              <w:bidi w:val="0"/>
              <w:rPr>
                <w:rFonts w:hint="default" w:ascii="Calibri" w:hAnsi="Calibri" w:eastAsia="宋体" w:cs="Calibri"/>
                <w:kern w:val="2"/>
                <w:sz w:val="21"/>
                <w:szCs w:val="24"/>
                <w:lang w:val="en-US" w:eastAsia="zh-CN" w:bidi="ar-SA"/>
              </w:rPr>
            </w:pPr>
            <w:r>
              <w:rPr>
                <w:rFonts w:hint="default" w:ascii="Calibri" w:hAnsi="Calibri" w:cs="Calibri"/>
                <w:kern w:val="2"/>
                <w:sz w:val="21"/>
                <w:szCs w:val="24"/>
                <w:lang w:val="en-US" w:eastAsia="zh-CN" w:bidi="ar-SA"/>
              </w:rPr>
              <w:t>项目验收</w:t>
            </w:r>
          </w:p>
        </w:tc>
        <w:tc>
          <w:tcPr>
            <w:tcW w:w="7460" w:type="dxa"/>
            <w:noWrap w:val="0"/>
            <w:vAlign w:val="center"/>
          </w:tcPr>
          <w:p w14:paraId="12E5C01E">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1</w:t>
            </w:r>
            <w:r>
              <w:rPr>
                <w:rFonts w:hint="default" w:ascii="Calibri" w:hAnsi="Calibri" w:cs="Calibri"/>
                <w:lang w:val="en-US" w:eastAsia="zh-CN"/>
              </w:rPr>
              <w:t>.合同乙方</w:t>
            </w:r>
            <w:r>
              <w:rPr>
                <w:rFonts w:hint="default" w:ascii="Calibri" w:hAnsi="Calibri" w:eastAsia="宋体" w:cs="Calibri"/>
                <w:lang w:val="en-US" w:eastAsia="zh-CN"/>
              </w:rPr>
              <w:t>应保质保量按时按约完成项目合同规定的各项工作，并于完成时按要求递交相关成果及佐证材料等。</w:t>
            </w:r>
          </w:p>
          <w:p w14:paraId="02CD7131">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2</w:t>
            </w:r>
            <w:r>
              <w:rPr>
                <w:rFonts w:hint="default" w:ascii="Calibri" w:hAnsi="Calibri" w:cs="Calibri"/>
                <w:lang w:val="en-US" w:eastAsia="zh-CN"/>
              </w:rPr>
              <w:t>.</w:t>
            </w:r>
            <w:r>
              <w:rPr>
                <w:rFonts w:hint="default" w:ascii="Calibri" w:hAnsi="Calibri" w:eastAsia="宋体" w:cs="Calibri"/>
                <w:lang w:val="en-US" w:eastAsia="zh-CN"/>
              </w:rPr>
              <w:t>完成项目内容后，</w:t>
            </w:r>
            <w:r>
              <w:rPr>
                <w:rFonts w:hint="default" w:ascii="Calibri" w:hAnsi="Calibri" w:cs="Calibri"/>
                <w:lang w:val="en-US" w:eastAsia="zh-CN"/>
              </w:rPr>
              <w:t>合同乙方</w:t>
            </w:r>
            <w:r>
              <w:rPr>
                <w:rFonts w:hint="default" w:ascii="Calibri" w:hAnsi="Calibri" w:eastAsia="宋体" w:cs="Calibri"/>
                <w:lang w:val="en-US" w:eastAsia="zh-CN"/>
              </w:rPr>
              <w:t>应及时向</w:t>
            </w:r>
            <w:r>
              <w:rPr>
                <w:rFonts w:hint="default" w:ascii="Calibri" w:hAnsi="Calibri" w:cs="Calibri"/>
                <w:lang w:val="en-US" w:eastAsia="zh-CN"/>
              </w:rPr>
              <w:t>合同甲方</w:t>
            </w:r>
            <w:r>
              <w:rPr>
                <w:rFonts w:hint="default" w:ascii="Calibri" w:hAnsi="Calibri" w:eastAsia="宋体" w:cs="Calibri"/>
                <w:lang w:val="en-US" w:eastAsia="zh-CN"/>
              </w:rPr>
              <w:t>发出书面验收申请，</w:t>
            </w:r>
            <w:r>
              <w:rPr>
                <w:rFonts w:hint="default" w:ascii="Calibri" w:hAnsi="Calibri" w:cs="Calibri"/>
                <w:lang w:val="en-US" w:eastAsia="zh-CN"/>
              </w:rPr>
              <w:t>合同甲方</w:t>
            </w:r>
            <w:r>
              <w:rPr>
                <w:rFonts w:hint="default" w:ascii="Calibri" w:hAnsi="Calibri" w:eastAsia="宋体" w:cs="Calibri"/>
                <w:lang w:val="en-US" w:eastAsia="zh-CN"/>
              </w:rPr>
              <w:t>在收到</w:t>
            </w:r>
            <w:r>
              <w:rPr>
                <w:rFonts w:hint="default" w:ascii="Calibri" w:hAnsi="Calibri" w:cs="Calibri"/>
                <w:lang w:val="en-US" w:eastAsia="zh-CN"/>
              </w:rPr>
              <w:t>合同乙方</w:t>
            </w:r>
            <w:r>
              <w:rPr>
                <w:rFonts w:hint="default" w:ascii="Calibri" w:hAnsi="Calibri" w:eastAsia="宋体" w:cs="Calibri"/>
                <w:lang w:val="en-US" w:eastAsia="zh-CN"/>
              </w:rPr>
              <w:t>书面验收申请后，组织实施验收和履约评价。</w:t>
            </w:r>
          </w:p>
          <w:p w14:paraId="055A2FEF">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3</w:t>
            </w:r>
            <w:r>
              <w:rPr>
                <w:rFonts w:hint="default" w:ascii="Calibri" w:hAnsi="Calibri" w:cs="Calibri"/>
                <w:lang w:val="en-US" w:eastAsia="zh-CN"/>
              </w:rPr>
              <w:t>.合同甲方</w:t>
            </w:r>
            <w:r>
              <w:rPr>
                <w:rFonts w:hint="default" w:ascii="Calibri" w:hAnsi="Calibri" w:eastAsia="宋体" w:cs="Calibri"/>
                <w:lang w:val="en-US" w:eastAsia="zh-CN"/>
              </w:rPr>
              <w:t>将</w:t>
            </w:r>
            <w:r>
              <w:rPr>
                <w:rFonts w:hint="default" w:ascii="Calibri" w:hAnsi="Calibri" w:cs="Calibri"/>
                <w:lang w:val="en-US" w:eastAsia="zh-CN"/>
              </w:rPr>
              <w:t>对合同乙方</w:t>
            </w:r>
            <w:r>
              <w:rPr>
                <w:rFonts w:hint="default" w:ascii="Calibri" w:hAnsi="Calibri" w:eastAsia="宋体" w:cs="Calibri"/>
                <w:lang w:val="en-US" w:eastAsia="zh-CN"/>
              </w:rPr>
              <w:t>的</w:t>
            </w:r>
            <w:r>
              <w:rPr>
                <w:rFonts w:hint="default" w:ascii="Calibri" w:hAnsi="Calibri" w:cs="Calibri"/>
                <w:lang w:val="en-US" w:eastAsia="zh-CN"/>
              </w:rPr>
              <w:t>项目</w:t>
            </w:r>
            <w:r>
              <w:rPr>
                <w:rFonts w:hint="default" w:ascii="Calibri" w:hAnsi="Calibri" w:eastAsia="宋体" w:cs="Calibri"/>
                <w:lang w:val="en-US" w:eastAsia="zh-CN"/>
              </w:rPr>
              <w:t>质量进行客观评估。验收小组完成验收后出具验收（评审）意见。</w:t>
            </w:r>
          </w:p>
          <w:p w14:paraId="634FEFD2">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4</w:t>
            </w:r>
            <w:r>
              <w:rPr>
                <w:rFonts w:hint="default" w:ascii="Calibri" w:hAnsi="Calibri" w:cs="Calibri"/>
                <w:lang w:val="en-US" w:eastAsia="zh-CN"/>
              </w:rPr>
              <w:t>.</w:t>
            </w:r>
            <w:r>
              <w:rPr>
                <w:rFonts w:hint="default" w:ascii="Calibri" w:hAnsi="Calibri" w:eastAsia="宋体" w:cs="Calibri"/>
                <w:lang w:val="en-US" w:eastAsia="zh-CN"/>
              </w:rPr>
              <w:t>对验收通过的项目，</w:t>
            </w:r>
            <w:r>
              <w:rPr>
                <w:rFonts w:hint="default" w:ascii="Calibri" w:hAnsi="Calibri" w:cs="Calibri"/>
                <w:lang w:val="en-US" w:eastAsia="zh-CN"/>
              </w:rPr>
              <w:t>合同甲方</w:t>
            </w:r>
            <w:r>
              <w:rPr>
                <w:rFonts w:hint="default" w:ascii="Calibri" w:hAnsi="Calibri" w:eastAsia="宋体" w:cs="Calibri"/>
                <w:lang w:val="en-US" w:eastAsia="zh-CN"/>
              </w:rPr>
              <w:t>将按照合同如期支付合同款。</w:t>
            </w:r>
          </w:p>
          <w:p w14:paraId="79642329">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5</w:t>
            </w:r>
            <w:r>
              <w:rPr>
                <w:rFonts w:hint="default" w:ascii="Calibri" w:hAnsi="Calibri" w:cs="Calibri"/>
                <w:lang w:val="en-US" w:eastAsia="zh-CN"/>
              </w:rPr>
              <w:t>.</w:t>
            </w:r>
            <w:r>
              <w:rPr>
                <w:rFonts w:hint="default" w:ascii="Calibri" w:hAnsi="Calibri" w:cs="Calibri"/>
              </w:rPr>
              <w:t>对验收未通过的项目，将按合同约定要求供应商限期整改，乙方应当在收到修改意见后5日内完成修改。对无法整改或整改后仍未达到合同要求的项目，将按验收不通过处理，将终止合同，并有权要求乙方退回全部已支付的价款。</w:t>
            </w:r>
          </w:p>
          <w:p w14:paraId="4737414B">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kern w:val="2"/>
                <w:sz w:val="21"/>
                <w:szCs w:val="21"/>
                <w:lang w:val="en-US" w:eastAsia="zh-CN" w:bidi="ar-SA"/>
              </w:rPr>
            </w:pPr>
            <w:r>
              <w:rPr>
                <w:rFonts w:hint="default" w:ascii="Calibri" w:hAnsi="Calibri" w:cs="Calibri"/>
                <w:lang w:val="en-US" w:eastAsia="zh-CN"/>
              </w:rPr>
              <w:t>6.</w:t>
            </w:r>
            <w:r>
              <w:rPr>
                <w:rFonts w:hint="default" w:ascii="Calibri" w:hAnsi="Calibri" w:eastAsia="宋体" w:cs="Calibri"/>
                <w:lang w:val="en-US" w:eastAsia="zh-CN"/>
              </w:rPr>
              <w:t>验收组织、验收方式、验收程序按《浙江省财政厅关于印发浙江省政府采购合同暂行办法的通知》（浙财采监〔2017〕11号）规定执行。</w:t>
            </w:r>
          </w:p>
        </w:tc>
      </w:tr>
      <w:tr w14:paraId="2530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47DC376">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7BDF6AC4">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0" w:type="dxa"/>
            <w:noWrap w:val="0"/>
            <w:vAlign w:val="center"/>
          </w:tcPr>
          <w:p w14:paraId="0E790FF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rPr>
              <w:t>详见</w:t>
            </w:r>
            <w:r>
              <w:rPr>
                <w:rFonts w:hint="default" w:ascii="Calibri" w:hAnsi="Calibri" w:cs="Calibri"/>
                <w:lang w:val="en-US" w:eastAsia="zh-CN"/>
              </w:rPr>
              <w:t>采购文件</w:t>
            </w:r>
            <w:r>
              <w:rPr>
                <w:rFonts w:hint="default" w:ascii="Calibri" w:hAnsi="Calibri" w:cs="Calibri"/>
              </w:rPr>
              <w:t xml:space="preserve">的“第四章 </w:t>
            </w:r>
            <w:r>
              <w:rPr>
                <w:rFonts w:hint="default" w:ascii="Calibri" w:hAnsi="Calibri" w:cs="Calibri"/>
                <w:lang w:val="en-US" w:eastAsia="zh-CN"/>
              </w:rPr>
              <w:t>合同草案条款</w:t>
            </w:r>
            <w:r>
              <w:rPr>
                <w:rFonts w:hint="default" w:ascii="Calibri" w:hAnsi="Calibri" w:cs="Calibri"/>
              </w:rPr>
              <w:t>”。</w:t>
            </w:r>
          </w:p>
        </w:tc>
      </w:tr>
    </w:tbl>
    <w:p w14:paraId="7FA4BB5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lang w:val="en-US" w:eastAsia="zh-CN"/>
        </w:rPr>
      </w:pPr>
      <w:r>
        <w:rPr>
          <w:rFonts w:hint="default" w:ascii="Calibri" w:hAnsi="Calibri" w:eastAsia="楷体" w:cs="Calibri"/>
          <w:lang w:val="en-US" w:eastAsia="zh-CN"/>
        </w:rPr>
        <w:t>说明：</w:t>
      </w:r>
      <w:r>
        <w:rPr>
          <w:rFonts w:hint="default" w:ascii="Calibri" w:hAnsi="Calibri" w:eastAsia="楷体" w:cs="Calibri"/>
          <w:sz w:val="21"/>
          <w:szCs w:val="21"/>
        </w:rPr>
        <w:t>供应商应对</w:t>
      </w:r>
      <w:r>
        <w:rPr>
          <w:rFonts w:hint="default" w:ascii="Calibri" w:hAnsi="Calibri" w:eastAsia="楷体" w:cs="Calibri"/>
          <w:sz w:val="21"/>
          <w:szCs w:val="21"/>
          <w:lang w:val="en-US" w:eastAsia="zh-CN"/>
        </w:rPr>
        <w:t>商务要求</w:t>
      </w:r>
      <w:r>
        <w:rPr>
          <w:rFonts w:hint="default" w:ascii="Calibri" w:hAnsi="Calibri" w:eastAsia="楷体" w:cs="Calibri"/>
          <w:sz w:val="21"/>
          <w:szCs w:val="21"/>
        </w:rPr>
        <w:t>进行审核，如有偏离，请在</w:t>
      </w:r>
      <w:r>
        <w:rPr>
          <w:rFonts w:hint="default" w:ascii="Calibri" w:hAnsi="Calibri" w:eastAsia="楷体" w:cs="Calibri"/>
          <w:sz w:val="21"/>
          <w:szCs w:val="21"/>
          <w:lang w:eastAsia="zh-CN"/>
        </w:rPr>
        <w:t>响应文件</w:t>
      </w:r>
      <w:r>
        <w:rPr>
          <w:rFonts w:hint="default" w:ascii="Calibri" w:hAnsi="Calibri" w:eastAsia="楷体" w:cs="Calibri"/>
          <w:sz w:val="21"/>
          <w:szCs w:val="21"/>
        </w:rPr>
        <w:t>的“偏离表”中反映</w:t>
      </w:r>
      <w:r>
        <w:rPr>
          <w:rFonts w:hint="default" w:ascii="Calibri" w:hAnsi="Calibri" w:eastAsia="楷体" w:cs="Calibri"/>
          <w:sz w:val="21"/>
          <w:szCs w:val="21"/>
          <w:lang w:eastAsia="zh-CN"/>
        </w:rPr>
        <w:t>。</w:t>
      </w:r>
    </w:p>
    <w:p w14:paraId="785A94B2">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第四部分 政府采购政策要求</w:t>
      </w:r>
    </w:p>
    <w:p w14:paraId="1C80FD23">
      <w:pPr>
        <w:pStyle w:val="3"/>
        <w:bidi w:val="0"/>
        <w:rPr>
          <w:rFonts w:hint="default" w:ascii="Calibri" w:hAnsi="Calibri" w:cs="Calibri"/>
          <w:lang w:val="en-US" w:eastAsia="zh-CN"/>
        </w:rPr>
      </w:pPr>
      <w:r>
        <w:rPr>
          <w:rFonts w:hint="default" w:ascii="Calibri" w:hAnsi="Calibri" w:cs="Calibri"/>
          <w:lang w:val="en-US" w:eastAsia="zh-CN"/>
        </w:rPr>
        <w:t>一、采购本国货物、工程和服务</w:t>
      </w:r>
    </w:p>
    <w:p w14:paraId="0E4F67AB">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11EA9F34">
      <w:pPr>
        <w:pStyle w:val="3"/>
        <w:bidi w:val="0"/>
        <w:rPr>
          <w:rFonts w:hint="default" w:ascii="Calibri" w:hAnsi="Calibri" w:cs="Calibri"/>
          <w:lang w:val="en-US" w:eastAsia="zh-CN"/>
        </w:rPr>
      </w:pPr>
      <w:r>
        <w:rPr>
          <w:rFonts w:hint="default" w:ascii="Calibri" w:hAnsi="Calibri" w:cs="Calibri"/>
          <w:lang w:val="en-US" w:eastAsia="zh-CN"/>
        </w:rPr>
        <w:t>二、支持绿色发展</w:t>
      </w:r>
    </w:p>
    <w:p w14:paraId="23BF6CF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val="en-US" w:eastAsia="zh-CN"/>
        </w:rPr>
        <w:t>1.</w:t>
      </w:r>
      <w:r>
        <w:rPr>
          <w:rFonts w:hint="default" w:ascii="Calibri" w:hAnsi="Calibri" w:cs="Calibri"/>
        </w:rPr>
        <w:t>节能产品的强制采购政策</w:t>
      </w:r>
    </w:p>
    <w:p w14:paraId="4DABE26D">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eastAsia="楷体" w:cs="Calibri"/>
        </w:rPr>
      </w:pPr>
      <w:r>
        <w:rPr>
          <w:rFonts w:hint="default" w:ascii="Calibri" w:hAnsi="Calibri" w:eastAsia="楷体" w:cs="Calibri"/>
          <w:b/>
          <w:bCs/>
        </w:rPr>
        <w:t>【</w:t>
      </w:r>
      <w:r>
        <w:rPr>
          <w:rFonts w:hint="default" w:ascii="Calibri" w:hAnsi="Calibri" w:eastAsia="楷体" w:cs="Calibri"/>
          <w:b/>
          <w:bCs/>
          <w:lang w:val="en-US" w:eastAsia="zh-CN"/>
        </w:rPr>
        <w:t>说明：</w:t>
      </w:r>
      <w:r>
        <w:rPr>
          <w:rFonts w:hint="default" w:ascii="Calibri" w:hAnsi="Calibri" w:eastAsia="楷体" w:cs="Calibri"/>
          <w:b/>
          <w:bCs/>
        </w:rPr>
        <w:t>本项目不涉及强制节能产品】</w:t>
      </w:r>
    </w:p>
    <w:p w14:paraId="2012260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val="en-US" w:eastAsia="zh-CN"/>
        </w:rPr>
        <w:t>2.</w:t>
      </w:r>
      <w:r>
        <w:rPr>
          <w:rFonts w:hint="default" w:ascii="Calibri" w:hAnsi="Calibri" w:cs="Calibri"/>
        </w:rPr>
        <w:t>节能产品、环境标志产品的优先采购政策</w:t>
      </w:r>
    </w:p>
    <w:p w14:paraId="413F45B0">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cs="Calibri"/>
        </w:rPr>
      </w:pPr>
      <w:r>
        <w:rPr>
          <w:rFonts w:hint="default" w:ascii="Calibri" w:hAnsi="Calibri" w:cs="Calibri"/>
          <w:b/>
          <w:bCs/>
        </w:rPr>
        <w:t>【</w:t>
      </w:r>
      <w:r>
        <w:rPr>
          <w:rFonts w:hint="default" w:ascii="Calibri" w:hAnsi="Calibri" w:eastAsia="楷体" w:cs="Calibri"/>
          <w:b/>
          <w:bCs/>
          <w:lang w:val="en-US" w:eastAsia="zh-CN"/>
        </w:rPr>
        <w:t>说明：</w:t>
      </w:r>
      <w:r>
        <w:rPr>
          <w:rFonts w:hint="default" w:ascii="Calibri" w:hAnsi="Calibri" w:eastAsia="楷体" w:cs="Calibri"/>
          <w:b/>
          <w:bCs/>
        </w:rPr>
        <w:t>本项目不涉及节能产品、环境标志产品</w:t>
      </w:r>
      <w:r>
        <w:rPr>
          <w:rFonts w:hint="default" w:ascii="Calibri" w:hAnsi="Calibri" w:cs="Calibri"/>
          <w:b/>
          <w:bCs/>
        </w:rPr>
        <w:t>】</w:t>
      </w:r>
    </w:p>
    <w:p w14:paraId="48915C89">
      <w:pPr>
        <w:pageBreakBefore w:val="0"/>
        <w:kinsoku/>
        <w:wordWrap/>
        <w:overflowPunct/>
        <w:bidi w:val="0"/>
        <w:snapToGrid w:val="0"/>
        <w:spacing w:line="300" w:lineRule="auto"/>
        <w:ind w:firstLine="420" w:firstLineChars="200"/>
        <w:rPr>
          <w:rFonts w:hint="default" w:ascii="Calibri" w:hAnsi="Calibri" w:eastAsia="宋体" w:cs="Calibri"/>
          <w:sz w:val="21"/>
          <w:szCs w:val="21"/>
          <w:lang w:eastAsia="zh-CN"/>
        </w:rPr>
      </w:pPr>
      <w:r>
        <w:rPr>
          <w:rFonts w:hint="default" w:ascii="Calibri" w:hAnsi="Calibri" w:cs="Calibri"/>
          <w:sz w:val="21"/>
          <w:szCs w:val="21"/>
          <w:lang w:val="en-US" w:eastAsia="zh-CN"/>
        </w:rPr>
        <w:t>3.</w:t>
      </w:r>
      <w:r>
        <w:rPr>
          <w:rFonts w:hint="default" w:ascii="Calibri" w:hAnsi="Calibri" w:eastAsia="宋体" w:cs="Calibri"/>
          <w:sz w:val="21"/>
          <w:szCs w:val="21"/>
        </w:rPr>
        <w:t>修缮、装修类项目采购建材的，</w:t>
      </w:r>
      <w:r>
        <w:rPr>
          <w:rFonts w:hint="default" w:ascii="Calibri" w:hAnsi="Calibri" w:eastAsia="宋体" w:cs="Calibri"/>
          <w:sz w:val="21"/>
          <w:szCs w:val="21"/>
          <w:lang w:val="en-US" w:eastAsia="zh-CN"/>
        </w:rPr>
        <w:t>供应商</w:t>
      </w:r>
      <w:r>
        <w:rPr>
          <w:rFonts w:hint="default" w:ascii="Calibri" w:hAnsi="Calibri" w:eastAsia="宋体" w:cs="Calibri"/>
          <w:sz w:val="21"/>
          <w:szCs w:val="21"/>
        </w:rPr>
        <w:t>应</w:t>
      </w:r>
      <w:r>
        <w:rPr>
          <w:rFonts w:hint="default" w:ascii="Calibri" w:hAnsi="Calibri"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default" w:ascii="Calibri" w:hAnsi="Calibri"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default" w:ascii="Calibri" w:hAnsi="Calibri" w:eastAsia="楷体" w:cs="Calibri"/>
          <w:b/>
          <w:bCs/>
          <w:lang w:val="en-US" w:eastAsia="zh-CN"/>
        </w:rPr>
        <w:t>说明：</w:t>
      </w:r>
      <w:r>
        <w:rPr>
          <w:rFonts w:hint="default" w:ascii="Calibri" w:hAnsi="Calibri" w:eastAsia="楷体" w:cs="Calibri"/>
          <w:b/>
          <w:bCs/>
          <w:sz w:val="21"/>
          <w:szCs w:val="21"/>
        </w:rPr>
        <w:t>本项目不涉及建材</w:t>
      </w:r>
      <w:r>
        <w:rPr>
          <w:rFonts w:hint="default" w:ascii="Calibri" w:hAnsi="Calibri" w:eastAsia="宋体" w:cs="Calibri"/>
          <w:b/>
          <w:bCs/>
          <w:sz w:val="21"/>
          <w:szCs w:val="21"/>
        </w:rPr>
        <w:t>】</w:t>
      </w:r>
    </w:p>
    <w:p w14:paraId="48CC9A37">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default" w:ascii="Calibri" w:hAnsi="Calibri" w:cs="Calibri"/>
          <w:sz w:val="21"/>
          <w:szCs w:val="21"/>
          <w:lang w:eastAsia="zh-CN"/>
        </w:rPr>
        <w:t>》《</w:t>
      </w:r>
      <w:r>
        <w:rPr>
          <w:rFonts w:hint="default" w:ascii="Calibri" w:hAnsi="Calibri" w:eastAsia="宋体" w:cs="Calibri"/>
          <w:sz w:val="21"/>
          <w:szCs w:val="21"/>
        </w:rPr>
        <w:t>快递包装政府采购需求标准（试行）》。</w:t>
      </w:r>
    </w:p>
    <w:p w14:paraId="60AC103E">
      <w:pPr>
        <w:pStyle w:val="3"/>
        <w:bidi w:val="0"/>
        <w:rPr>
          <w:rFonts w:hint="default" w:ascii="Calibri" w:hAnsi="Calibri" w:cs="Calibri"/>
        </w:rPr>
      </w:pPr>
      <w:r>
        <w:rPr>
          <w:rFonts w:hint="default" w:ascii="Calibri" w:hAnsi="Calibri" w:cs="Calibri"/>
          <w:lang w:val="en-US" w:eastAsia="zh-CN"/>
        </w:rPr>
        <w:t>三、</w:t>
      </w:r>
      <w:r>
        <w:rPr>
          <w:rFonts w:hint="default" w:ascii="Calibri" w:hAnsi="Calibri" w:cs="Calibri"/>
        </w:rPr>
        <w:t>支持创新发展</w:t>
      </w:r>
    </w:p>
    <w:p w14:paraId="66090A8F">
      <w:pPr>
        <w:pageBreakBefore w:val="0"/>
        <w:kinsoku/>
        <w:wordWrap/>
        <w:overflowPunct/>
        <w:bidi w:val="0"/>
        <w:snapToGrid w:val="0"/>
        <w:spacing w:line="300" w:lineRule="auto"/>
        <w:ind w:firstLine="420" w:firstLineChars="200"/>
        <w:rPr>
          <w:rFonts w:hint="default" w:ascii="Calibri" w:hAnsi="Calibri" w:eastAsia="宋体" w:cs="Calibri"/>
          <w:sz w:val="21"/>
          <w:szCs w:val="21"/>
          <w:lang w:eastAsia="zh-CN"/>
        </w:rPr>
      </w:pPr>
      <w:r>
        <w:rPr>
          <w:rFonts w:hint="default" w:ascii="Calibri" w:hAnsi="Calibri" w:cs="Calibri"/>
          <w:sz w:val="21"/>
          <w:szCs w:val="21"/>
          <w:lang w:val="en-US" w:eastAsia="zh-CN"/>
        </w:rPr>
        <w:t>1.</w:t>
      </w:r>
      <w:r>
        <w:rPr>
          <w:rFonts w:hint="default" w:ascii="Calibri" w:hAnsi="Calibri" w:eastAsia="宋体" w:cs="Calibri"/>
          <w:sz w:val="21"/>
          <w:szCs w:val="21"/>
        </w:rPr>
        <w:t>采购人优先采购被认定为首台套产品和“制造精品”的自主创新产品。</w:t>
      </w:r>
      <w:r>
        <w:rPr>
          <w:rFonts w:hint="default" w:ascii="Calibri" w:hAnsi="Calibri" w:cs="Calibri"/>
          <w:b/>
          <w:bCs/>
          <w:sz w:val="21"/>
          <w:szCs w:val="21"/>
          <w:lang w:eastAsia="zh-CN"/>
        </w:rPr>
        <w:t>【</w:t>
      </w:r>
      <w:r>
        <w:rPr>
          <w:rFonts w:hint="default" w:ascii="Calibri" w:hAnsi="Calibri" w:eastAsia="楷体" w:cs="Calibri"/>
          <w:b/>
          <w:bCs/>
          <w:lang w:val="en-US" w:eastAsia="zh-CN"/>
        </w:rPr>
        <w:t>说明：</w:t>
      </w:r>
      <w:r>
        <w:rPr>
          <w:rFonts w:hint="default" w:ascii="Calibri" w:hAnsi="Calibri" w:eastAsia="楷体" w:cs="Calibri"/>
          <w:b/>
          <w:bCs/>
          <w:sz w:val="21"/>
          <w:szCs w:val="21"/>
          <w:lang w:val="en-US" w:eastAsia="zh-CN"/>
        </w:rPr>
        <w:t>本项目不涉及</w:t>
      </w:r>
      <w:r>
        <w:rPr>
          <w:rFonts w:hint="default" w:ascii="Calibri" w:hAnsi="Calibri" w:cs="Calibri"/>
          <w:b/>
          <w:bCs/>
          <w:sz w:val="21"/>
          <w:szCs w:val="21"/>
          <w:lang w:eastAsia="zh-CN"/>
        </w:rPr>
        <w:t>】</w:t>
      </w:r>
    </w:p>
    <w:p w14:paraId="70FCA4F6">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default" w:ascii="Calibri" w:hAnsi="Calibri"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default" w:ascii="Calibri" w:hAnsi="Calibri"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default" w:ascii="Calibri" w:hAnsi="Calibri" w:cs="Calibri"/>
          <w:b/>
          <w:bCs/>
          <w:sz w:val="21"/>
          <w:szCs w:val="21"/>
          <w:lang w:eastAsia="zh-CN"/>
        </w:rPr>
        <w:t>【</w:t>
      </w:r>
      <w:r>
        <w:rPr>
          <w:rFonts w:hint="default" w:ascii="Calibri" w:hAnsi="Calibri" w:eastAsia="楷体" w:cs="Calibri"/>
          <w:b/>
          <w:bCs/>
          <w:lang w:val="en-US" w:eastAsia="zh-CN"/>
        </w:rPr>
        <w:t>说明：</w:t>
      </w:r>
      <w:r>
        <w:rPr>
          <w:rFonts w:hint="default" w:ascii="Calibri" w:hAnsi="Calibri" w:eastAsia="楷体" w:cs="Calibri"/>
          <w:b/>
          <w:bCs/>
          <w:sz w:val="21"/>
          <w:szCs w:val="21"/>
          <w:lang w:val="en-US" w:eastAsia="zh-CN"/>
        </w:rPr>
        <w:t>本项目不涉及</w:t>
      </w:r>
      <w:r>
        <w:rPr>
          <w:rFonts w:hint="default" w:ascii="Calibri" w:hAnsi="Calibri" w:cs="Calibri"/>
          <w:b/>
          <w:bCs/>
          <w:sz w:val="21"/>
          <w:szCs w:val="21"/>
          <w:lang w:eastAsia="zh-CN"/>
        </w:rPr>
        <w:t>】</w:t>
      </w:r>
    </w:p>
    <w:p w14:paraId="40559AA4">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3FC7EC6B">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工业和信息化部关于印发</w:t>
      </w:r>
      <w:r>
        <w:rPr>
          <w:rFonts w:hint="default" w:ascii="Calibri" w:hAnsi="Calibri" w:cs="Calibri"/>
          <w:szCs w:val="21"/>
          <w:lang w:val="en-US" w:eastAsia="zh-CN"/>
        </w:rPr>
        <w:t>＜</w:t>
      </w:r>
      <w:r>
        <w:rPr>
          <w:rFonts w:hint="default" w:ascii="Calibri" w:hAnsi="Calibri" w:cs="Calibri"/>
          <w:szCs w:val="21"/>
        </w:rPr>
        <w:t>政府采购促进中小企业发展管理办法</w:t>
      </w:r>
      <w:r>
        <w:rPr>
          <w:rFonts w:hint="default" w:ascii="Calibri" w:hAnsi="Calibri" w:cs="Calibri"/>
          <w:szCs w:val="21"/>
          <w:lang w:val="en-US" w:eastAsia="zh-CN"/>
        </w:rPr>
        <w:t>＞</w:t>
      </w:r>
      <w:r>
        <w:rPr>
          <w:rFonts w:hint="default" w:ascii="Calibri" w:hAnsi="Calibri" w:cs="Calibri"/>
          <w:szCs w:val="21"/>
        </w:rPr>
        <w:t>的通知</w:t>
      </w:r>
      <w:r>
        <w:rPr>
          <w:rFonts w:hint="default" w:ascii="Calibri" w:hAnsi="Calibri" w:cs="Calibri"/>
          <w:szCs w:val="21"/>
          <w:lang w:eastAsia="zh-CN"/>
        </w:rPr>
        <w:t>》</w:t>
      </w:r>
      <w:r>
        <w:rPr>
          <w:rFonts w:hint="default" w:ascii="Calibri" w:hAnsi="Calibri" w:cs="Calibri"/>
          <w:szCs w:val="21"/>
        </w:rPr>
        <w:t>（财库〔2020〕46号）的规定，本项目不属于预留份额专门面向中小企业采购项目，对小型、微型企业进行政策扶持，详见《第五章 评</w:t>
      </w:r>
      <w:r>
        <w:rPr>
          <w:rFonts w:hint="default" w:ascii="Calibri" w:hAnsi="Calibri" w:cs="Calibri"/>
          <w:szCs w:val="21"/>
          <w:lang w:val="en-US" w:eastAsia="zh-CN"/>
        </w:rPr>
        <w:t>审</w:t>
      </w:r>
      <w:r>
        <w:rPr>
          <w:rFonts w:hint="default" w:ascii="Calibri" w:hAnsi="Calibri" w:cs="Calibri"/>
          <w:szCs w:val="21"/>
        </w:rPr>
        <w:t>办法》；</w:t>
      </w:r>
    </w:p>
    <w:p w14:paraId="274C3048">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default" w:ascii="Calibri" w:hAnsi="Calibri" w:eastAsia="宋体" w:cs="Calibri"/>
          <w:szCs w:val="21"/>
          <w:lang w:eastAsia="zh-CN"/>
        </w:rPr>
        <w:t>【</w:t>
      </w:r>
      <w:r>
        <w:rPr>
          <w:rFonts w:hint="eastAsia" w:cs="Calibri"/>
          <w:b/>
          <w:bCs/>
          <w:szCs w:val="21"/>
          <w:lang w:eastAsia="zh-CN"/>
        </w:rPr>
        <w:t>其他未列明行业</w:t>
      </w:r>
      <w:r>
        <w:rPr>
          <w:rFonts w:hint="default" w:ascii="Calibri" w:hAnsi="Calibri" w:eastAsia="宋体" w:cs="Calibri"/>
          <w:szCs w:val="21"/>
          <w:lang w:eastAsia="zh-CN"/>
        </w:rPr>
        <w:t>】</w:t>
      </w:r>
      <w:r>
        <w:rPr>
          <w:rFonts w:hint="default" w:ascii="Calibri" w:hAnsi="Calibri" w:cs="Calibri"/>
          <w:szCs w:val="21"/>
          <w:lang w:eastAsia="zh-CN"/>
        </w:rPr>
        <w:t>；</w:t>
      </w:r>
    </w:p>
    <w:p w14:paraId="1CEE395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rPr>
        <w:t>中小企业划分标准：《中小企业划分标准》（工信部联企业</w:t>
      </w:r>
      <w:r>
        <w:rPr>
          <w:rFonts w:hint="default" w:ascii="Calibri" w:hAnsi="Calibri" w:cs="Calibri"/>
          <w:lang w:eastAsia="zh-CN"/>
        </w:rPr>
        <w:t>〔</w:t>
      </w:r>
      <w:r>
        <w:rPr>
          <w:rFonts w:hint="default" w:ascii="Calibri" w:hAnsi="Calibri" w:cs="Calibri"/>
        </w:rPr>
        <w:t>2011</w:t>
      </w:r>
      <w:r>
        <w:rPr>
          <w:rFonts w:hint="default" w:ascii="Calibri" w:hAnsi="Calibri" w:cs="Calibri"/>
          <w:lang w:eastAsia="zh-CN"/>
        </w:rPr>
        <w:t>〕</w:t>
      </w:r>
      <w:r>
        <w:rPr>
          <w:rFonts w:hint="default" w:ascii="Calibri" w:hAnsi="Calibri" w:cs="Calibri"/>
        </w:rPr>
        <w:t>300号）。（</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7</w:t>
      </w:r>
      <w:r>
        <w:rPr>
          <w:rFonts w:hint="default" w:ascii="Calibri" w:hAnsi="Calibri" w:cs="Calibri"/>
        </w:rPr>
        <w:t>）</w:t>
      </w:r>
    </w:p>
    <w:p w14:paraId="338A2169">
      <w:pPr>
        <w:ind w:firstLine="420" w:firstLineChars="200"/>
        <w:rPr>
          <w:rFonts w:hint="default" w:ascii="Calibri" w:hAnsi="Calibri" w:cs="Calibri"/>
          <w:szCs w:val="21"/>
        </w:rPr>
      </w:pPr>
      <w:r>
        <w:rPr>
          <w:rFonts w:hint="default" w:ascii="Calibri" w:hAnsi="Calibri" w:cs="Calibri"/>
          <w:szCs w:val="21"/>
          <w:lang w:val="en-US" w:eastAsia="zh-CN"/>
        </w:rPr>
        <w:t>2.</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司法部关于政府采购支持监狱企业发展有关问题的通知</w:t>
      </w:r>
      <w:r>
        <w:rPr>
          <w:rFonts w:hint="default" w:ascii="Calibri" w:hAnsi="Calibri" w:cs="Calibri"/>
          <w:szCs w:val="21"/>
          <w:lang w:eastAsia="zh-CN"/>
        </w:rPr>
        <w:t>》</w:t>
      </w:r>
      <w:r>
        <w:rPr>
          <w:rFonts w:hint="default" w:ascii="Calibri" w:hAnsi="Calibri" w:cs="Calibri"/>
          <w:szCs w:val="21"/>
        </w:rPr>
        <w:t>（财库〔2014〕68号）的规定，监狱企业视同小型、微型企业。</w:t>
      </w:r>
      <w:r>
        <w:rPr>
          <w:rFonts w:hint="default" w:ascii="Calibri" w:hAnsi="Calibri" w:cs="Calibri"/>
        </w:rPr>
        <w:t>（</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8</w:t>
      </w:r>
      <w:r>
        <w:rPr>
          <w:rFonts w:hint="default" w:ascii="Calibri" w:hAnsi="Calibri" w:cs="Calibri"/>
        </w:rPr>
        <w:t>）</w:t>
      </w:r>
    </w:p>
    <w:p w14:paraId="31216C74">
      <w:pPr>
        <w:pageBreakBefore w:val="0"/>
        <w:kinsoku/>
        <w:wordWrap/>
        <w:overflowPunct/>
        <w:bidi w:val="0"/>
        <w:snapToGrid w:val="0"/>
        <w:spacing w:line="300" w:lineRule="auto"/>
        <w:ind w:firstLine="420" w:firstLineChars="200"/>
        <w:rPr>
          <w:rFonts w:hint="default" w:ascii="Calibri" w:hAnsi="Calibri" w:eastAsia="宋体" w:cs="Calibri"/>
          <w:sz w:val="21"/>
          <w:szCs w:val="21"/>
          <w:lang w:val="en-US" w:eastAsia="zh-CN"/>
        </w:rPr>
      </w:pPr>
      <w:r>
        <w:rPr>
          <w:rFonts w:hint="default" w:ascii="Calibri" w:hAnsi="Calibri" w:cs="Calibri"/>
          <w:szCs w:val="21"/>
          <w:lang w:val="en-US" w:eastAsia="zh-CN"/>
        </w:rPr>
        <w:t>3.</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民政部 中国残疾人联合会关于促进残疾人就业政府采购政策的通知</w:t>
      </w:r>
      <w:r>
        <w:rPr>
          <w:rFonts w:hint="default" w:ascii="Calibri" w:hAnsi="Calibri" w:cs="Calibri"/>
          <w:szCs w:val="21"/>
          <w:lang w:eastAsia="zh-CN"/>
        </w:rPr>
        <w:t>》</w:t>
      </w:r>
      <w:r>
        <w:rPr>
          <w:rFonts w:hint="default" w:ascii="Calibri" w:hAnsi="Calibri" w:cs="Calibri"/>
          <w:szCs w:val="21"/>
        </w:rPr>
        <w:t>（财库〔2017〕141号）的规定，残疾人福利性单位视同小型、微型企业。</w:t>
      </w:r>
      <w:r>
        <w:rPr>
          <w:rFonts w:hint="default" w:ascii="Calibri" w:hAnsi="Calibri" w:cs="Calibri"/>
        </w:rPr>
        <w:t>（</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9</w:t>
      </w:r>
      <w:r>
        <w:rPr>
          <w:rFonts w:hint="default" w:ascii="Calibri" w:hAnsi="Calibri" w:cs="Calibri"/>
        </w:rPr>
        <w:t>）</w:t>
      </w:r>
    </w:p>
    <w:p w14:paraId="03B4AA65">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第五部分 实质性要求</w:t>
      </w:r>
      <w:r>
        <w:rPr>
          <w:rFonts w:hint="eastAsia" w:cs="Calibri"/>
          <w:bCs/>
          <w:color w:val="000000"/>
          <w:szCs w:val="21"/>
        </w:rPr>
        <w:t>和条件</w:t>
      </w:r>
    </w:p>
    <w:p w14:paraId="1080BBE7">
      <w:pPr>
        <w:pageBreakBefore w:val="0"/>
        <w:kinsoku/>
        <w:wordWrap/>
        <w:overflowPunct/>
        <w:bidi w:val="0"/>
        <w:adjustRightInd w:val="0"/>
        <w:snapToGrid w:val="0"/>
        <w:spacing w:line="300" w:lineRule="auto"/>
        <w:ind w:firstLine="411" w:firstLineChars="196"/>
        <w:rPr>
          <w:rFonts w:hint="default" w:ascii="Calibri" w:hAnsi="Calibri" w:cs="Calibri"/>
          <w:bCs/>
          <w:color w:val="000000"/>
          <w:szCs w:val="21"/>
        </w:rPr>
      </w:pP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default" w:ascii="Calibri" w:hAnsi="Calibri" w:cs="Calibri"/>
          <w:bCs/>
          <w:color w:val="000000"/>
          <w:szCs w:val="21"/>
          <w:lang w:val="en-US" w:eastAsia="zh-CN"/>
        </w:rPr>
        <w:t>和条件</w:t>
      </w:r>
      <w:r>
        <w:rPr>
          <w:rFonts w:hint="default" w:ascii="Calibri" w:hAnsi="Calibri" w:cs="Calibri"/>
          <w:bCs/>
          <w:color w:val="000000"/>
          <w:szCs w:val="21"/>
        </w:rPr>
        <w:t>，磋商响应文件响应内容若不满足实质性要求</w:t>
      </w:r>
      <w:r>
        <w:rPr>
          <w:rFonts w:hint="default" w:ascii="Calibri" w:hAnsi="Calibri" w:cs="Calibri"/>
          <w:bCs/>
          <w:color w:val="000000"/>
          <w:szCs w:val="21"/>
          <w:lang w:val="en-US" w:eastAsia="zh-CN"/>
        </w:rPr>
        <w:t>和条件</w:t>
      </w:r>
      <w:r>
        <w:rPr>
          <w:rFonts w:hint="default" w:ascii="Calibri" w:hAnsi="Calibri" w:cs="Calibri"/>
          <w:bCs/>
          <w:color w:val="000000"/>
          <w:szCs w:val="21"/>
        </w:rPr>
        <w:t>，该磋商响应文件将被磋商小组</w:t>
      </w:r>
      <w:r>
        <w:rPr>
          <w:rFonts w:hint="default" w:ascii="Calibri" w:hAnsi="Calibri" w:cs="Calibri"/>
          <w:bCs/>
          <w:color w:val="000000"/>
          <w:szCs w:val="21"/>
          <w:lang w:val="en-US" w:eastAsia="zh-CN"/>
        </w:rPr>
        <w:t>判定为响应无效</w:t>
      </w:r>
      <w:r>
        <w:rPr>
          <w:rFonts w:hint="default" w:ascii="Calibri" w:hAnsi="Calibri" w:cs="Calibri"/>
          <w:bCs/>
          <w:color w:val="000000"/>
          <w:szCs w:val="21"/>
        </w:rPr>
        <w:t>。</w:t>
      </w:r>
    </w:p>
    <w:p w14:paraId="44925850">
      <w:pPr>
        <w:rPr>
          <w:rFonts w:hint="default" w:ascii="Calibri" w:hAnsi="Calibri" w:cs="Calibri"/>
          <w:bCs/>
          <w:color w:val="000000"/>
          <w:szCs w:val="21"/>
        </w:rPr>
      </w:pPr>
      <w:r>
        <w:rPr>
          <w:rFonts w:hint="default" w:ascii="Calibri" w:hAnsi="Calibri" w:cs="Calibri"/>
          <w:bCs/>
          <w:color w:val="000000"/>
          <w:szCs w:val="21"/>
        </w:rPr>
        <w:br w:type="page"/>
      </w:r>
    </w:p>
    <w:p w14:paraId="474F7AE3">
      <w:pPr>
        <w:pStyle w:val="2"/>
        <w:bidi w:val="0"/>
        <w:rPr>
          <w:rFonts w:hint="default"/>
          <w:lang w:val="en-US"/>
        </w:rPr>
      </w:pPr>
      <w:r>
        <w:rPr>
          <w:rFonts w:hint="default"/>
          <w:lang w:val="en-US" w:eastAsia="zh-CN"/>
        </w:rPr>
        <w:t>标项2</w:t>
      </w:r>
      <w:r>
        <w:rPr>
          <w:rFonts w:hint="eastAsia"/>
          <w:lang w:val="en-US" w:eastAsia="zh-CN"/>
        </w:rPr>
        <w:t xml:space="preserve"> </w:t>
      </w:r>
      <w:r>
        <w:rPr>
          <w:rFonts w:hint="eastAsia"/>
          <w:lang w:eastAsia="zh-CN"/>
        </w:rPr>
        <w:t>2024浙江大学生电影季活动品牌宣传服务</w:t>
      </w:r>
      <w:r>
        <w:rPr>
          <w:rFonts w:hint="default"/>
          <w:lang w:val="en-US" w:eastAsia="zh-CN"/>
        </w:rPr>
        <w:t>采购需求</w:t>
      </w:r>
    </w:p>
    <w:p w14:paraId="43CE9CA4">
      <w:pPr>
        <w:pStyle w:val="3"/>
        <w:adjustRightInd w:val="0"/>
        <w:ind w:firstLine="420"/>
        <w:rPr>
          <w:rFonts w:cs="Calibri"/>
        </w:rPr>
      </w:pPr>
      <w:r>
        <w:rPr>
          <w:rFonts w:hint="eastAsia" w:cs="Calibri"/>
        </w:rPr>
        <w:t>项目概况</w:t>
      </w:r>
    </w:p>
    <w:p w14:paraId="3A07436A">
      <w:pPr>
        <w:keepNext w:val="0"/>
        <w:keepLines w:val="0"/>
        <w:pageBreakBefore w:val="0"/>
        <w:widowControl/>
        <w:kinsoku/>
        <w:wordWrap/>
        <w:overflowPunct/>
        <w:topLinePunct w:val="0"/>
        <w:autoSpaceDE/>
        <w:autoSpaceDN/>
        <w:bidi w:val="0"/>
        <w:adjustRightInd/>
        <w:snapToGrid/>
        <w:ind w:firstLine="420" w:firstLineChars="200"/>
        <w:textAlignment w:val="auto"/>
      </w:pPr>
      <w:r>
        <w:rPr>
          <w:rFonts w:hint="eastAsia"/>
        </w:rPr>
        <w:t>2024</w:t>
      </w:r>
      <w:r>
        <w:rPr>
          <w:rFonts w:hint="eastAsia"/>
          <w:lang w:eastAsia="zh-CN"/>
        </w:rPr>
        <w:t>浙江大学生电影</w:t>
      </w:r>
      <w:r>
        <w:rPr>
          <w:rFonts w:hint="eastAsia" w:eastAsia="宋体" w:cs="Times New Roman"/>
          <w:lang w:eastAsia="zh-CN"/>
        </w:rPr>
        <w:t>季以“</w:t>
      </w:r>
      <w:r>
        <w:rPr>
          <w:rFonts w:hint="eastAsia" w:eastAsia="宋体" w:cs="Times New Roman"/>
          <w:lang w:val="en-US" w:eastAsia="zh-Hans"/>
        </w:rPr>
        <w:t>光影有我</w:t>
      </w:r>
      <w:r>
        <w:rPr>
          <w:rFonts w:hint="eastAsia" w:eastAsia="宋体" w:cs="Times New Roman"/>
          <w:lang w:eastAsia="zh-CN"/>
        </w:rPr>
        <w:t>”为主旨，以“大学生看、大学生评、大学生拍、大学生办”为特点，打造立足浙江、面向全球的大学生电影文化交流互鉴平台、产学合作平台，提高大学生看电影、评电影、拍电影的热情和能力，为繁荣浙江电影市场、推动浙江电影高质量发展贡献力量</w:t>
      </w:r>
      <w:r>
        <w:rPr>
          <w:rFonts w:hint="eastAsia"/>
        </w:rPr>
        <w:t>。主要负责统筹2024</w:t>
      </w:r>
      <w:r>
        <w:rPr>
          <w:rFonts w:hint="eastAsia"/>
          <w:lang w:eastAsia="zh-CN"/>
        </w:rPr>
        <w:t>浙江大学生电影</w:t>
      </w:r>
      <w:r>
        <w:rPr>
          <w:rFonts w:hint="eastAsia" w:eastAsia="宋体" w:cs="Times New Roman"/>
          <w:lang w:eastAsia="zh-CN"/>
        </w:rPr>
        <w:t>季</w:t>
      </w:r>
      <w:r>
        <w:rPr>
          <w:rFonts w:hint="eastAsia"/>
        </w:rPr>
        <w:t>活动品牌宣传工作，做好基础宣传整合推广，提升项目品牌形象，完成宣传整合营销和渠道建设、融媒体直播、新媒体营销、视觉系统设计等工作。</w:t>
      </w:r>
    </w:p>
    <w:p w14:paraId="7D9C54D3">
      <w:pPr>
        <w:pStyle w:val="3"/>
        <w:ind w:firstLine="422"/>
        <w:rPr>
          <w:rFonts w:hint="default" w:ascii="Calibri" w:hAnsi="Calibri" w:eastAsia="宋体" w:cs="Calibri"/>
          <w:lang w:val="en-US" w:eastAsia="zh-CN"/>
        </w:rPr>
      </w:pPr>
      <w:r>
        <w:rPr>
          <w:rFonts w:hint="default" w:ascii="Calibri" w:hAnsi="Calibri" w:cs="Calibri"/>
        </w:rPr>
        <w:t xml:space="preserve">第一部分 </w:t>
      </w:r>
      <w:r>
        <w:rPr>
          <w:rFonts w:hint="default" w:ascii="Calibri" w:hAnsi="Calibri" w:cs="Calibri"/>
          <w:lang w:val="en-US" w:eastAsia="zh-CN"/>
        </w:rPr>
        <w:t>标的</w:t>
      </w:r>
    </w:p>
    <w:p w14:paraId="0DC5C8FF">
      <w:pPr>
        <w:pStyle w:val="3"/>
        <w:ind w:firstLine="422"/>
        <w:rPr>
          <w:rFonts w:hint="default" w:ascii="Calibri" w:hAnsi="Calibri" w:cs="Calibri"/>
        </w:rPr>
      </w:pPr>
      <w:r>
        <w:rPr>
          <w:rFonts w:hint="default" w:ascii="Calibri" w:hAnsi="Calibri" w:cs="Calibri"/>
          <w:lang w:val="en-US" w:eastAsia="zh-CN"/>
        </w:rPr>
        <w:t>一、</w:t>
      </w:r>
      <w:r>
        <w:rPr>
          <w:rFonts w:hint="default" w:ascii="Calibri" w:hAnsi="Calibri" w:cs="Calibri"/>
        </w:rPr>
        <w:t>采购内容一览表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64"/>
        <w:gridCol w:w="633"/>
        <w:gridCol w:w="703"/>
        <w:gridCol w:w="997"/>
        <w:gridCol w:w="1765"/>
        <w:gridCol w:w="2483"/>
      </w:tblGrid>
      <w:tr w14:paraId="3DA0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FA0C6E8">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序号</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4089F33D">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标项名称</w:t>
            </w:r>
          </w:p>
        </w:tc>
        <w:tc>
          <w:tcPr>
            <w:tcW w:w="633" w:type="dxa"/>
            <w:tcBorders>
              <w:top w:val="single" w:color="auto" w:sz="4" w:space="0"/>
              <w:left w:val="single" w:color="auto" w:sz="4" w:space="0"/>
              <w:bottom w:val="single" w:color="auto" w:sz="4" w:space="0"/>
              <w:right w:val="single" w:color="auto" w:sz="4" w:space="0"/>
            </w:tcBorders>
            <w:noWrap w:val="0"/>
            <w:vAlign w:val="center"/>
          </w:tcPr>
          <w:p w14:paraId="4EB1A311">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数量</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1CCA1951">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单位</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763448DB">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预算金额（元）</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5B469479">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技术要求、用途</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1F04D8F5">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备注</w:t>
            </w:r>
          </w:p>
        </w:tc>
      </w:tr>
      <w:tr w14:paraId="2E4F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205C354B">
            <w:pPr>
              <w:widowControl/>
              <w:adjustRightInd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4E1D8578">
            <w:pPr>
              <w:widowControl/>
              <w:snapToGrid w:val="0"/>
              <w:spacing w:line="300" w:lineRule="auto"/>
              <w:jc w:val="center"/>
              <w:rPr>
                <w:rFonts w:hint="default" w:ascii="Calibri" w:hAnsi="Calibri" w:eastAsia="宋体" w:cs="Calibri"/>
                <w:kern w:val="0"/>
                <w:szCs w:val="21"/>
                <w:lang w:eastAsia="zh-CN"/>
              </w:rPr>
            </w:pPr>
            <w:r>
              <w:rPr>
                <w:rFonts w:hint="eastAsia" w:cs="Calibri"/>
                <w:kern w:val="0"/>
                <w:szCs w:val="21"/>
                <w:lang w:eastAsia="zh-CN"/>
              </w:rPr>
              <w:t>2024浙江大学生电影季活动品牌宣传服务</w:t>
            </w:r>
          </w:p>
        </w:tc>
        <w:tc>
          <w:tcPr>
            <w:tcW w:w="633" w:type="dxa"/>
            <w:tcBorders>
              <w:top w:val="single" w:color="auto" w:sz="4" w:space="0"/>
              <w:left w:val="single" w:color="auto" w:sz="4" w:space="0"/>
              <w:bottom w:val="single" w:color="auto" w:sz="4" w:space="0"/>
              <w:right w:val="single" w:color="auto" w:sz="4" w:space="0"/>
            </w:tcBorders>
            <w:noWrap w:val="0"/>
            <w:vAlign w:val="center"/>
          </w:tcPr>
          <w:p w14:paraId="675A90F2">
            <w:pPr>
              <w:widowControl/>
              <w:snapToGrid w:val="0"/>
              <w:spacing w:line="300" w:lineRule="auto"/>
              <w:jc w:val="center"/>
              <w:rPr>
                <w:rFonts w:hint="default" w:ascii="Calibri" w:hAnsi="Calibri" w:cs="Calibri"/>
                <w:kern w:val="0"/>
                <w:szCs w:val="21"/>
              </w:rPr>
            </w:pPr>
            <w:r>
              <w:rPr>
                <w:rFonts w:hint="default" w:ascii="Calibri" w:hAnsi="Calibri" w:cs="Calibri"/>
                <w:szCs w:val="21"/>
              </w:rPr>
              <w:t>1</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31070725">
            <w:pPr>
              <w:widowControl/>
              <w:snapToGrid w:val="0"/>
              <w:spacing w:line="300" w:lineRule="auto"/>
              <w:jc w:val="center"/>
              <w:rPr>
                <w:rFonts w:hint="default" w:ascii="Calibri" w:hAnsi="Calibri" w:cs="Calibri"/>
                <w:kern w:val="0"/>
                <w:szCs w:val="21"/>
              </w:rPr>
            </w:pPr>
            <w:r>
              <w:rPr>
                <w:rFonts w:hint="default" w:ascii="Calibri" w:hAnsi="Calibri" w:cs="Calibri"/>
                <w:kern w:val="0"/>
                <w:szCs w:val="21"/>
              </w:rPr>
              <w:t>项</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697C95F3">
            <w:pPr>
              <w:widowControl/>
              <w:snapToGrid w:val="0"/>
              <w:spacing w:line="300" w:lineRule="auto"/>
              <w:jc w:val="center"/>
              <w:rPr>
                <w:rFonts w:hint="default" w:ascii="Calibri" w:hAnsi="Calibri" w:eastAsia="宋体" w:cs="Calibri"/>
                <w:kern w:val="0"/>
                <w:szCs w:val="21"/>
                <w:lang w:val="en-US" w:eastAsia="zh-CN"/>
              </w:rPr>
            </w:pPr>
            <w:r>
              <w:rPr>
                <w:rFonts w:hint="eastAsia" w:cs="Calibri"/>
                <w:lang w:eastAsia="zh-CN"/>
              </w:rPr>
              <w:t>600000</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7638162E">
            <w:pPr>
              <w:widowControl/>
              <w:snapToGrid w:val="0"/>
              <w:spacing w:line="300" w:lineRule="auto"/>
              <w:jc w:val="left"/>
              <w:rPr>
                <w:rFonts w:hint="default" w:ascii="Calibri" w:hAnsi="Calibri" w:cs="Calibri"/>
                <w:szCs w:val="21"/>
              </w:rPr>
            </w:pPr>
            <w:r>
              <w:rPr>
                <w:rFonts w:hint="default" w:ascii="Calibri" w:hAnsi="Calibri" w:cs="Calibri"/>
                <w:kern w:val="0"/>
                <w:szCs w:val="21"/>
              </w:rPr>
              <w:t>详见“</w:t>
            </w:r>
            <w:r>
              <w:rPr>
                <w:rFonts w:hint="default" w:ascii="Calibri" w:hAnsi="Calibri" w:cs="Calibri"/>
                <w:color w:val="000000"/>
              </w:rPr>
              <w:t xml:space="preserve">第二部分 </w:t>
            </w:r>
            <w:r>
              <w:rPr>
                <w:rFonts w:hint="default" w:ascii="Calibri" w:hAnsi="Calibri" w:cs="Calibri"/>
                <w:color w:val="000000"/>
                <w:lang w:val="en-US" w:eastAsia="zh-CN"/>
              </w:rPr>
              <w:t>技术要求</w:t>
            </w:r>
            <w:r>
              <w:rPr>
                <w:rFonts w:hint="default" w:ascii="Calibri" w:hAnsi="Calibri" w:cs="Calibri"/>
                <w:kern w:val="0"/>
                <w:szCs w:val="21"/>
              </w:rPr>
              <w:t>”。</w:t>
            </w:r>
          </w:p>
        </w:tc>
        <w:tc>
          <w:tcPr>
            <w:tcW w:w="2483" w:type="dxa"/>
            <w:noWrap w:val="0"/>
            <w:vAlign w:val="center"/>
          </w:tcPr>
          <w:p w14:paraId="1B26DE3C">
            <w:pPr>
              <w:widowControl/>
              <w:snapToGrid w:val="0"/>
              <w:spacing w:line="300" w:lineRule="auto"/>
              <w:jc w:val="left"/>
              <w:rPr>
                <w:rFonts w:hint="default" w:ascii="Calibri" w:hAnsi="Calibri" w:cs="Calibri"/>
                <w:kern w:val="0"/>
                <w:szCs w:val="21"/>
              </w:rPr>
            </w:pPr>
            <w:r>
              <w:rPr>
                <w:rFonts w:hint="default" w:ascii="Calibri" w:hAnsi="Calibri" w:cs="Calibri"/>
                <w:kern w:val="0"/>
                <w:szCs w:val="21"/>
                <w:lang w:val="en-US" w:eastAsia="zh-CN"/>
              </w:rPr>
              <w:t>采购</w:t>
            </w:r>
            <w:r>
              <w:rPr>
                <w:rFonts w:hint="default" w:ascii="Calibri" w:hAnsi="Calibri" w:cs="Calibri"/>
                <w:kern w:val="0"/>
                <w:szCs w:val="21"/>
              </w:rPr>
              <w:t>依据：</w:t>
            </w:r>
            <w:r>
              <w:rPr>
                <w:rFonts w:hint="default" w:ascii="Calibri" w:hAnsi="Calibri" w:cs="Calibri"/>
                <w:kern w:val="0"/>
                <w:szCs w:val="21"/>
                <w:lang w:val="en-US" w:eastAsia="zh-CN"/>
              </w:rPr>
              <w:t>[2024]6476</w:t>
            </w:r>
            <w:r>
              <w:rPr>
                <w:rFonts w:hint="eastAsia" w:cs="Calibri"/>
                <w:kern w:val="0"/>
                <w:szCs w:val="21"/>
                <w:lang w:val="en-US" w:eastAsia="zh-CN"/>
              </w:rPr>
              <w:t>1</w:t>
            </w:r>
            <w:r>
              <w:rPr>
                <w:rFonts w:hint="default" w:ascii="Calibri" w:hAnsi="Calibri" w:cs="Calibri"/>
                <w:kern w:val="0"/>
                <w:szCs w:val="21"/>
                <w:lang w:val="en-US" w:eastAsia="zh-CN"/>
              </w:rPr>
              <w:t>号</w:t>
            </w:r>
            <w:r>
              <w:rPr>
                <w:rFonts w:hint="default" w:ascii="Calibri" w:hAnsi="Calibri" w:cs="Calibri"/>
                <w:kern w:val="0"/>
                <w:szCs w:val="21"/>
              </w:rPr>
              <w:t>；</w:t>
            </w:r>
          </w:p>
          <w:p w14:paraId="735E5F44">
            <w:pPr>
              <w:widowControl/>
              <w:snapToGrid w:val="0"/>
              <w:spacing w:line="300" w:lineRule="auto"/>
              <w:jc w:val="left"/>
              <w:rPr>
                <w:rFonts w:hint="default" w:ascii="Calibri" w:hAnsi="Calibri" w:cs="Calibri"/>
                <w:kern w:val="0"/>
                <w:szCs w:val="21"/>
              </w:rPr>
            </w:pPr>
            <w:r>
              <w:rPr>
                <w:rFonts w:hint="default" w:ascii="Calibri" w:hAnsi="Calibri" w:cs="Calibri"/>
                <w:kern w:val="0"/>
                <w:szCs w:val="21"/>
              </w:rPr>
              <w:t>最高限价：</w:t>
            </w:r>
            <w:r>
              <w:rPr>
                <w:rFonts w:hint="eastAsia" w:cs="Calibri"/>
                <w:lang w:eastAsia="zh-CN"/>
              </w:rPr>
              <w:t>600000</w:t>
            </w:r>
            <w:r>
              <w:rPr>
                <w:rFonts w:hint="default" w:ascii="Calibri" w:hAnsi="Calibri" w:cs="Calibri"/>
                <w:kern w:val="0"/>
                <w:szCs w:val="21"/>
              </w:rPr>
              <w:t>元；</w:t>
            </w:r>
          </w:p>
          <w:p w14:paraId="2DA2E3A6">
            <w:pPr>
              <w:widowControl/>
              <w:snapToGrid w:val="0"/>
              <w:spacing w:line="300" w:lineRule="auto"/>
              <w:jc w:val="left"/>
              <w:rPr>
                <w:rFonts w:hint="default" w:ascii="Calibri" w:hAnsi="Calibri" w:cs="Calibri"/>
                <w:kern w:val="0"/>
                <w:szCs w:val="21"/>
              </w:rPr>
            </w:pPr>
            <w:r>
              <w:rPr>
                <w:rFonts w:hint="default" w:ascii="Calibri" w:hAnsi="Calibri" w:cs="Calibri"/>
                <w:kern w:val="0"/>
                <w:szCs w:val="21"/>
                <w:lang w:val="en-US" w:eastAsia="zh-CN"/>
              </w:rPr>
              <w:t>项目属性</w:t>
            </w:r>
            <w:r>
              <w:rPr>
                <w:rFonts w:hint="default" w:ascii="Calibri" w:hAnsi="Calibri" w:cs="Calibri"/>
                <w:kern w:val="0"/>
                <w:szCs w:val="21"/>
              </w:rPr>
              <w:t>：</w:t>
            </w:r>
            <w:r>
              <w:rPr>
                <w:rFonts w:hint="default" w:ascii="Calibri" w:hAnsi="Calibri" w:cs="Calibri"/>
                <w:kern w:val="0"/>
                <w:szCs w:val="21"/>
                <w:lang w:eastAsia="zh-CN"/>
              </w:rPr>
              <w:t>政府购买服务项目</w:t>
            </w:r>
            <w:r>
              <w:rPr>
                <w:rFonts w:hint="default" w:ascii="Calibri" w:hAnsi="Calibri" w:cs="Calibri"/>
                <w:kern w:val="0"/>
                <w:szCs w:val="21"/>
              </w:rPr>
              <w:t>。</w:t>
            </w:r>
          </w:p>
        </w:tc>
      </w:tr>
    </w:tbl>
    <w:p w14:paraId="56F80552">
      <w:pPr>
        <w:pStyle w:val="3"/>
        <w:ind w:firstLine="422"/>
        <w:rPr>
          <w:rFonts w:hint="default" w:ascii="Calibri" w:hAnsi="Calibri" w:eastAsia="宋体" w:cs="Calibri"/>
          <w:color w:val="000000"/>
          <w:lang w:val="en-US" w:eastAsia="zh-CN"/>
        </w:rPr>
      </w:pPr>
      <w:r>
        <w:rPr>
          <w:rFonts w:hint="default" w:ascii="Calibri" w:hAnsi="Calibri" w:cs="Calibri"/>
          <w:color w:val="000000"/>
        </w:rPr>
        <w:t xml:space="preserve">第二部分 </w:t>
      </w:r>
      <w:r>
        <w:rPr>
          <w:rFonts w:hint="default" w:ascii="Calibri" w:hAnsi="Calibri" w:cs="Calibri"/>
          <w:color w:val="000000"/>
          <w:lang w:val="en-US" w:eastAsia="zh-CN"/>
        </w:rPr>
        <w:t>技术要求</w:t>
      </w:r>
    </w:p>
    <w:p w14:paraId="395CEF27">
      <w:pPr>
        <w:pStyle w:val="3"/>
        <w:ind w:firstLine="420"/>
      </w:pPr>
      <w:r>
        <w:rPr>
          <w:rFonts w:hint="eastAsia"/>
        </w:rPr>
        <w:t>一、服务内容及要求</w:t>
      </w:r>
    </w:p>
    <w:p w14:paraId="535D58F4">
      <w:pPr>
        <w:pStyle w:val="3"/>
        <w:ind w:firstLine="420"/>
      </w:pPr>
      <w:r>
        <w:rPr>
          <w:rFonts w:hint="eastAsia"/>
        </w:rPr>
        <w:t>（一）整合营销传播</w:t>
      </w:r>
    </w:p>
    <w:p w14:paraId="04A33837">
      <w:pPr>
        <w:ind w:firstLine="420" w:firstLineChars="200"/>
      </w:pPr>
      <w:r>
        <w:rPr>
          <w:rFonts w:hint="eastAsia"/>
        </w:rPr>
        <w:t>为2024</w:t>
      </w:r>
      <w:r>
        <w:rPr>
          <w:rFonts w:hint="eastAsia"/>
          <w:lang w:eastAsia="zh-CN"/>
        </w:rPr>
        <w:t>浙江大学生电影</w:t>
      </w:r>
      <w:r>
        <w:rPr>
          <w:rFonts w:hint="eastAsia" w:eastAsia="宋体" w:cs="Times New Roman"/>
          <w:lang w:eastAsia="zh-CN"/>
        </w:rPr>
        <w:t>季</w:t>
      </w:r>
      <w:r>
        <w:rPr>
          <w:rFonts w:hint="eastAsia"/>
        </w:rPr>
        <w:t>提供整体宣传，包括方案制定、物料制作、渠道合作、媒体组织、营销活动、</w:t>
      </w:r>
      <w:r>
        <w:rPr>
          <w:rFonts w:hint="eastAsia"/>
          <w:lang w:val="en-US" w:eastAsia="zh-CN"/>
        </w:rPr>
        <w:t>舆情监测</w:t>
      </w:r>
      <w:r>
        <w:rPr>
          <w:rFonts w:hint="eastAsia"/>
        </w:rPr>
        <w:t>等内容。</w:t>
      </w:r>
    </w:p>
    <w:p w14:paraId="40FD8A9D">
      <w:pPr>
        <w:ind w:firstLine="420" w:firstLineChars="200"/>
      </w:pPr>
      <w:r>
        <w:rPr>
          <w:rFonts w:hint="eastAsia"/>
        </w:rPr>
        <w:t>1.物料制作，包括宣传方案、稿件撰写等。高效率、高质量完成宣传稿件的采编撰写工作，宣传内容具有专业性、时效性，有热点有深度。</w:t>
      </w:r>
    </w:p>
    <w:p w14:paraId="324A49F6">
      <w:pPr>
        <w:ind w:firstLine="420" w:firstLineChars="200"/>
      </w:pPr>
      <w:r>
        <w:rPr>
          <w:rFonts w:hint="eastAsia"/>
        </w:rPr>
        <w:t>2.媒体合作，整合国内国家级媒体、省内主流媒体、行业自媒体、视频传播新媒体平台等宣传渠道，建立</w:t>
      </w:r>
      <w:r>
        <w:rPr>
          <w:rFonts w:hint="eastAsia"/>
          <w:lang w:eastAsia="zh-CN"/>
        </w:rPr>
        <w:t>电影季</w:t>
      </w:r>
      <w:r>
        <w:rPr>
          <w:rFonts w:hint="eastAsia"/>
        </w:rPr>
        <w:t>的融媒体宣传矩阵，做好内容统筹分发，挖掘新闻热点话题。合作的新闻媒体及宣传平台数量约</w:t>
      </w:r>
      <w:r>
        <w:rPr>
          <w:rFonts w:hint="eastAsia"/>
          <w:lang w:val="en-US" w:eastAsia="zh-CN"/>
        </w:rPr>
        <w:t>15</w:t>
      </w:r>
      <w:r>
        <w:rPr>
          <w:rFonts w:hint="eastAsia"/>
        </w:rPr>
        <w:t>家。媒体选择应以知名、主流、专业、合规为原则。</w:t>
      </w:r>
      <w:r>
        <w:rPr>
          <w:rFonts w:hint="eastAsia"/>
          <w:lang w:eastAsia="zh-CN"/>
        </w:rPr>
        <w:t>电影季</w:t>
      </w:r>
      <w:r>
        <w:rPr>
          <w:rFonts w:hint="eastAsia"/>
        </w:rPr>
        <w:t>期间，相关的新闻稿件宣发总量不少于</w:t>
      </w:r>
      <w:r>
        <w:rPr>
          <w:rFonts w:hint="eastAsia"/>
          <w:lang w:val="en-US" w:eastAsia="zh-CN"/>
        </w:rPr>
        <w:t>1</w:t>
      </w:r>
      <w:r>
        <w:rPr>
          <w:rFonts w:hint="eastAsia"/>
        </w:rPr>
        <w:t>00条（含新媒体）。</w:t>
      </w:r>
    </w:p>
    <w:p w14:paraId="15237E16">
      <w:pPr>
        <w:ind w:firstLine="420" w:firstLineChars="200"/>
      </w:pPr>
      <w:r>
        <w:rPr>
          <w:rFonts w:hint="eastAsia"/>
        </w:rPr>
        <w:t>3.融媒体直播，对</w:t>
      </w:r>
      <w:r>
        <w:rPr>
          <w:rFonts w:hint="eastAsia"/>
          <w:lang w:eastAsia="zh-CN"/>
        </w:rPr>
        <w:t>电影季</w:t>
      </w:r>
      <w:r>
        <w:rPr>
          <w:rFonts w:hint="eastAsia"/>
        </w:rPr>
        <w:t>开幕盛典进行多视角、多机位、多空间、覆盖浙江全域范围的电视直播和省级新媒体平台全程直播。提供直播所需的技术设备和专业团队。新媒体直播时长不少于</w:t>
      </w:r>
      <w:r>
        <w:rPr>
          <w:rFonts w:hint="eastAsia"/>
          <w:lang w:val="en-US" w:eastAsia="zh-CN"/>
        </w:rPr>
        <w:t>2</w:t>
      </w:r>
      <w:r>
        <w:rPr>
          <w:rFonts w:hint="eastAsia"/>
        </w:rPr>
        <w:t>个小时。拍摄制作融媒短视频不少于3条，为活动暖场预热和精彩回顾。</w:t>
      </w:r>
    </w:p>
    <w:p w14:paraId="26AB476C">
      <w:pPr>
        <w:ind w:firstLine="420" w:firstLineChars="200"/>
      </w:pPr>
      <w:r>
        <w:rPr>
          <w:rFonts w:hint="eastAsia"/>
        </w:rPr>
        <w:t>4.专访服务，负责</w:t>
      </w:r>
      <w:r>
        <w:rPr>
          <w:rFonts w:hint="eastAsia"/>
          <w:lang w:eastAsia="zh-CN"/>
        </w:rPr>
        <w:t>电影季</w:t>
      </w:r>
      <w:r>
        <w:rPr>
          <w:rFonts w:hint="eastAsia"/>
        </w:rPr>
        <w:t>嘉宾</w:t>
      </w:r>
      <w:r>
        <w:rPr>
          <w:rFonts w:hint="eastAsia"/>
          <w:lang w:val="en-US" w:eastAsia="zh-CN"/>
        </w:rPr>
        <w:t>10</w:t>
      </w:r>
      <w:r>
        <w:rPr>
          <w:rFonts w:hint="eastAsia"/>
        </w:rPr>
        <w:t>组以上专访组织服务，其中含设备租赁和资料存储费。对专访内容进行整体规划统筹。对活动嘉宾采访需求进行梳理反馈，对所有媒体采访嘉宾的需求进行整合，并与相关活动负责人进行沟通。负责嘉宾约请、内容策划、嘉宾化妆、专访视频拍摄与剪辑制作、图文宣传稿等。现场设备含面光灯、座椅、茶几等。</w:t>
      </w:r>
    </w:p>
    <w:p w14:paraId="359F2332">
      <w:pPr>
        <w:ind w:firstLine="420" w:firstLineChars="200"/>
      </w:pPr>
      <w:r>
        <w:rPr>
          <w:rFonts w:hint="eastAsia"/>
        </w:rPr>
        <w:t>5.</w:t>
      </w:r>
      <w:r>
        <w:t>舆情监测，监测</w:t>
      </w:r>
      <w:r>
        <w:rPr>
          <w:rFonts w:hint="eastAsia"/>
          <w:lang w:eastAsia="zh-CN"/>
        </w:rPr>
        <w:t>电影季</w:t>
      </w:r>
      <w:r>
        <w:t>整体宣传报道内容</w:t>
      </w:r>
      <w:r>
        <w:rPr>
          <w:rFonts w:hint="eastAsia"/>
        </w:rPr>
        <w:t>，</w:t>
      </w:r>
      <w:r>
        <w:t>提示重要负面舆情并给出处理建议。</w:t>
      </w:r>
    </w:p>
    <w:p w14:paraId="4ABAC8BF">
      <w:pPr>
        <w:pStyle w:val="3"/>
        <w:ind w:firstLine="420"/>
      </w:pPr>
      <w:r>
        <w:rPr>
          <w:rFonts w:hint="eastAsia"/>
        </w:rPr>
        <w:t>（二）视觉系统设计</w:t>
      </w:r>
    </w:p>
    <w:p w14:paraId="54093316">
      <w:pPr>
        <w:ind w:firstLine="420" w:firstLineChars="200"/>
      </w:pPr>
      <w:r>
        <w:rPr>
          <w:rFonts w:hint="eastAsia"/>
        </w:rPr>
        <w:t>完成</w:t>
      </w:r>
      <w:r>
        <w:rPr>
          <w:rFonts w:hint="eastAsia"/>
          <w:lang w:eastAsia="zh-CN"/>
        </w:rPr>
        <w:t>电影季</w:t>
      </w:r>
      <w:r>
        <w:rPr>
          <w:rFonts w:hint="eastAsia"/>
        </w:rPr>
        <w:t>所需要的主视觉系统的整体设计，包括活动标志设计、标准字体、组合规范，辅助图形、主题海报、长图模板、倒计时海报、主题宣传片等方面，规范使用标准，体现</w:t>
      </w:r>
      <w:r>
        <w:rPr>
          <w:rFonts w:hint="eastAsia"/>
          <w:lang w:eastAsia="zh-CN"/>
        </w:rPr>
        <w:t>电影季</w:t>
      </w:r>
      <w:r>
        <w:rPr>
          <w:rFonts w:hint="eastAsia"/>
        </w:rPr>
        <w:t>高端、权威的正面宣传形象。</w:t>
      </w:r>
    </w:p>
    <w:p w14:paraId="0D4F1398">
      <w:pPr>
        <w:ind w:firstLine="420" w:firstLineChars="200"/>
      </w:pPr>
      <w:r>
        <w:rPr>
          <w:rFonts w:hint="eastAsia"/>
        </w:rPr>
        <w:t>1.提供整套微信公众号视觉设计及排版，设计方案要美观、详实，对重要的微信稿件进行排版，微信公众号动态视觉设计1套，封面图</w:t>
      </w:r>
      <w:r>
        <w:rPr>
          <w:rFonts w:hint="eastAsia"/>
          <w:lang w:val="en-US" w:eastAsia="zh-CN"/>
        </w:rPr>
        <w:t>1</w:t>
      </w:r>
      <w:r>
        <w:rPr>
          <w:rFonts w:hint="eastAsia"/>
        </w:rPr>
        <w:t>0张。</w:t>
      </w:r>
    </w:p>
    <w:p w14:paraId="374E6B07">
      <w:pPr>
        <w:ind w:firstLine="420" w:firstLineChars="200"/>
      </w:pPr>
      <w:r>
        <w:rPr>
          <w:rFonts w:hint="eastAsia"/>
        </w:rPr>
        <w:t>2</w:t>
      </w:r>
      <w:r>
        <w:rPr>
          <w:rFonts w:hint="eastAsia"/>
          <w:lang w:val="en-US" w:eastAsia="zh-CN"/>
        </w:rPr>
        <w:t>.</w:t>
      </w:r>
      <w:r>
        <w:rPr>
          <w:rFonts w:hint="eastAsia"/>
        </w:rPr>
        <w:t>提供不少于</w:t>
      </w:r>
      <w:r>
        <w:rPr>
          <w:rFonts w:hint="eastAsia"/>
          <w:lang w:val="en-US" w:eastAsia="zh-CN"/>
        </w:rPr>
        <w:t>6</w:t>
      </w:r>
      <w:r>
        <w:rPr>
          <w:rFonts w:hint="eastAsia"/>
        </w:rPr>
        <w:t>张海报设计和海报拓展图片设计，提供新媒体 banner 设计。</w:t>
      </w:r>
    </w:p>
    <w:p w14:paraId="5BE8C5BC">
      <w:pPr>
        <w:ind w:firstLine="420" w:firstLineChars="200"/>
      </w:pPr>
      <w:r>
        <w:rPr>
          <w:rFonts w:hint="eastAsia"/>
          <w:lang w:val="en-US" w:eastAsia="zh-CN"/>
        </w:rPr>
        <w:t>3</w:t>
      </w:r>
      <w:r>
        <w:rPr>
          <w:rFonts w:hint="eastAsia"/>
        </w:rPr>
        <w:t>.完成</w:t>
      </w:r>
      <w:r>
        <w:rPr>
          <w:rFonts w:hint="eastAsia"/>
          <w:lang w:eastAsia="zh-CN"/>
        </w:rPr>
        <w:t>电影季各项活动</w:t>
      </w:r>
      <w:r>
        <w:rPr>
          <w:rFonts w:hint="eastAsia"/>
        </w:rPr>
        <w:t>宣传</w:t>
      </w:r>
      <w:r>
        <w:rPr>
          <w:rFonts w:hint="eastAsia"/>
          <w:lang w:eastAsia="zh-CN"/>
        </w:rPr>
        <w:t>短视频</w:t>
      </w:r>
      <w:r>
        <w:rPr>
          <w:rFonts w:hint="eastAsia"/>
        </w:rPr>
        <w:t>的策划、拍摄与制作，时长</w:t>
      </w:r>
      <w:r>
        <w:rPr>
          <w:rFonts w:hint="eastAsia"/>
          <w:lang w:eastAsia="zh-CN"/>
        </w:rPr>
        <w:t>不少于</w:t>
      </w:r>
      <w:r>
        <w:rPr>
          <w:rFonts w:hint="eastAsia"/>
          <w:lang w:val="en-US" w:eastAsia="zh-CN"/>
        </w:rPr>
        <w:t>30</w:t>
      </w:r>
      <w:r>
        <w:rPr>
          <w:rFonts w:hint="eastAsia"/>
        </w:rPr>
        <w:t>秒</w:t>
      </w:r>
      <w:r>
        <w:rPr>
          <w:rFonts w:hint="eastAsia"/>
          <w:lang w:eastAsia="zh-CN"/>
        </w:rPr>
        <w:t>，</w:t>
      </w:r>
      <w:r>
        <w:rPr>
          <w:rFonts w:hint="eastAsia"/>
        </w:rPr>
        <w:t>视频类宣传产品总量不少于</w:t>
      </w:r>
      <w:r>
        <w:rPr>
          <w:rFonts w:hint="eastAsia"/>
          <w:lang w:val="en-US" w:eastAsia="zh-CN"/>
        </w:rPr>
        <w:t>15</w:t>
      </w:r>
      <w:r>
        <w:rPr>
          <w:rFonts w:hint="eastAsia"/>
        </w:rPr>
        <w:t>条。</w:t>
      </w:r>
    </w:p>
    <w:p w14:paraId="19FA1FC7">
      <w:pPr>
        <w:ind w:firstLine="420" w:firstLineChars="200"/>
      </w:pPr>
      <w:r>
        <w:rPr>
          <w:rFonts w:hint="eastAsia"/>
          <w:lang w:val="en-US" w:eastAsia="zh-CN"/>
        </w:rPr>
        <w:t>4</w:t>
      </w:r>
      <w:r>
        <w:rPr>
          <w:rFonts w:hint="eastAsia"/>
        </w:rPr>
        <w:t>.完成平面广告和宣传产品的设计与制作，满足电视、新媒体、户外、院线等不同投放场景的物料需求。</w:t>
      </w:r>
    </w:p>
    <w:p w14:paraId="4F187D0D">
      <w:pPr>
        <w:pStyle w:val="3"/>
        <w:ind w:firstLine="420"/>
      </w:pPr>
      <w:r>
        <w:rPr>
          <w:rFonts w:hint="eastAsia"/>
          <w:lang w:val="en-US" w:eastAsia="zh-CN"/>
        </w:rPr>
        <w:t>二</w:t>
      </w:r>
      <w:r>
        <w:rPr>
          <w:rFonts w:hint="eastAsia"/>
        </w:rPr>
        <w:t>、数据归档</w:t>
      </w:r>
    </w:p>
    <w:p w14:paraId="212A4C8C">
      <w:pPr>
        <w:ind w:firstLine="420" w:firstLineChars="200"/>
      </w:pPr>
      <w:r>
        <w:rPr>
          <w:rFonts w:hint="eastAsia"/>
        </w:rPr>
        <w:t>活动结束后一个月内，提交本届</w:t>
      </w:r>
      <w:r>
        <w:rPr>
          <w:rFonts w:hint="eastAsia"/>
          <w:lang w:eastAsia="zh-CN"/>
        </w:rPr>
        <w:t>电影季</w:t>
      </w:r>
      <w:r>
        <w:rPr>
          <w:rFonts w:hint="eastAsia"/>
        </w:rPr>
        <w:t>的品牌宣传验收报告、宣传和广告投放数据统计、视觉设计图片、视频资料，并按照要求刻录光盘或装订成册，提交相关材料。</w:t>
      </w:r>
    </w:p>
    <w:p w14:paraId="104FEB88">
      <w:pPr>
        <w:pStyle w:val="3"/>
        <w:ind w:firstLine="420"/>
        <w:rPr>
          <w:rFonts w:cs="Calibri"/>
          <w:szCs w:val="21"/>
        </w:rPr>
      </w:pPr>
      <w:r>
        <w:rPr>
          <w:rFonts w:hint="eastAsia" w:cs="Calibri"/>
          <w:szCs w:val="21"/>
          <w:lang w:val="en-US" w:eastAsia="zh-CN"/>
        </w:rPr>
        <w:t>三</w:t>
      </w:r>
      <w:r>
        <w:rPr>
          <w:rFonts w:hint="eastAsia" w:cs="Calibri"/>
          <w:szCs w:val="21"/>
        </w:rPr>
        <w:t>、执行团队及人员要求</w:t>
      </w:r>
    </w:p>
    <w:p w14:paraId="60CD88A1">
      <w:pPr>
        <w:ind w:firstLine="420" w:firstLineChars="200"/>
      </w:pPr>
      <w:r>
        <w:rPr>
          <w:rFonts w:hint="eastAsia"/>
        </w:rPr>
        <w:t>1.项目执行团队需要有大型文化活动整合营销及媒体传播经验、具有成功案例的团队承接。</w:t>
      </w:r>
    </w:p>
    <w:p w14:paraId="40BFD54D">
      <w:pPr>
        <w:ind w:firstLine="420" w:firstLineChars="200"/>
      </w:pPr>
      <w:r>
        <w:rPr>
          <w:rFonts w:hint="eastAsia"/>
        </w:rPr>
        <w:t>2.项目负责人具有整合营销宣传的丰富经验，执行团队成员分工明确，人数不少于1</w:t>
      </w:r>
      <w:r>
        <w:rPr>
          <w:rFonts w:hint="eastAsia"/>
          <w:lang w:val="en-US" w:eastAsia="zh-CN"/>
        </w:rPr>
        <w:t>0</w:t>
      </w:r>
      <w:r>
        <w:rPr>
          <w:rFonts w:hint="eastAsia"/>
        </w:rPr>
        <w:t>人，具有广告设计、视频制作、营销策划、文案策划、媒介管理、新闻采编、直播技术等专业能力，有较强的沟通协调能力和团队合作精神，具备工作抗压能力。</w:t>
      </w:r>
    </w:p>
    <w:p w14:paraId="23713978">
      <w:pPr>
        <w:ind w:firstLine="420" w:firstLineChars="200"/>
      </w:pPr>
      <w:r>
        <w:rPr>
          <w:rFonts w:hint="eastAsia"/>
        </w:rPr>
        <w:t>3.设计团队具有丰富的设计经验，人数不少于</w:t>
      </w:r>
      <w:r>
        <w:rPr>
          <w:rFonts w:hint="eastAsia"/>
          <w:lang w:val="en-US" w:eastAsia="zh-CN"/>
        </w:rPr>
        <w:t>3</w:t>
      </w:r>
      <w:r>
        <w:rPr>
          <w:rFonts w:hint="eastAsia"/>
        </w:rPr>
        <w:t>名，设计的海报、长图、短视频、主视觉设计及排版等符合</w:t>
      </w:r>
      <w:r>
        <w:rPr>
          <w:rFonts w:hint="eastAsia"/>
          <w:lang w:eastAsia="zh-CN"/>
        </w:rPr>
        <w:t>电影季</w:t>
      </w:r>
      <w:r>
        <w:rPr>
          <w:rFonts w:hint="eastAsia"/>
        </w:rPr>
        <w:t>主题、美观高级，画面有文艺气质，符合国际化审美。</w:t>
      </w:r>
    </w:p>
    <w:p w14:paraId="03CA22F3">
      <w:pPr>
        <w:pStyle w:val="3"/>
        <w:ind w:firstLine="420"/>
      </w:pPr>
      <w:r>
        <w:rPr>
          <w:rFonts w:hint="eastAsia"/>
        </w:rPr>
        <w:t>四、其他要求</w:t>
      </w:r>
    </w:p>
    <w:p w14:paraId="31A28120">
      <w:pPr>
        <w:pStyle w:val="4"/>
        <w:tabs>
          <w:tab w:val="left" w:pos="900"/>
        </w:tabs>
        <w:ind w:firstLine="420"/>
      </w:pPr>
      <w:r>
        <w:rPr>
          <w:rFonts w:hint="eastAsia"/>
        </w:rPr>
        <w:t>1.知识产权</w:t>
      </w:r>
    </w:p>
    <w:p w14:paraId="4D93517B">
      <w:pPr>
        <w:ind w:firstLine="420" w:firstLineChars="200"/>
      </w:pPr>
      <w:r>
        <w:rPr>
          <w:rFonts w:hint="eastAsia"/>
        </w:rPr>
        <w:t>供应商应保证所提供的任何一部分项目成果均不会侵犯任何第三方的知识产权。</w:t>
      </w:r>
    </w:p>
    <w:p w14:paraId="113BDA60">
      <w:pPr>
        <w:pStyle w:val="4"/>
        <w:tabs>
          <w:tab w:val="left" w:pos="900"/>
        </w:tabs>
        <w:ind w:firstLine="420"/>
      </w:pPr>
      <w:r>
        <w:rPr>
          <w:rFonts w:hint="eastAsia"/>
        </w:rPr>
        <w:t>2.保密要求</w:t>
      </w:r>
    </w:p>
    <w:p w14:paraId="038F57D0">
      <w:pPr>
        <w:ind w:firstLine="420" w:firstLineChars="200"/>
      </w:pPr>
      <w:r>
        <w:rPr>
          <w:rFonts w:hint="eastAsia"/>
        </w:rPr>
        <w:t>供应商在项目实施过程中，遵循采购人的保密要求，项目涉及的业务资料、技术资料、数据等应严格保密，不得扩散。</w:t>
      </w:r>
    </w:p>
    <w:p w14:paraId="38714FD6">
      <w:pPr>
        <w:pStyle w:val="3"/>
        <w:bidi w:val="0"/>
        <w:rPr>
          <w:rFonts w:hint="default" w:ascii="Calibri" w:hAnsi="Calibri" w:cs="Calibri"/>
          <w:lang w:val="en-US" w:eastAsia="zh-CN"/>
        </w:rPr>
      </w:pPr>
      <w:r>
        <w:rPr>
          <w:rFonts w:hint="default" w:ascii="Calibri" w:hAnsi="Calibri" w:cs="Calibri"/>
          <w:lang w:val="en-US" w:eastAsia="zh-CN"/>
        </w:rPr>
        <w:t>第三部分 商务要求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502"/>
        <w:gridCol w:w="7420"/>
      </w:tblGrid>
      <w:tr w14:paraId="3596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dxa"/>
            <w:noWrap w:val="0"/>
            <w:vAlign w:val="center"/>
          </w:tcPr>
          <w:p w14:paraId="1844902F">
            <w:pPr>
              <w:bidi w:val="0"/>
              <w:jc w:val="center"/>
              <w:rPr>
                <w:rFonts w:hint="default" w:ascii="Calibri" w:hAnsi="Calibri" w:eastAsia="黑体" w:cs="Calibri"/>
                <w:lang w:val="en-US" w:eastAsia="zh-CN"/>
              </w:rPr>
            </w:pPr>
            <w:r>
              <w:rPr>
                <w:rFonts w:hint="default" w:ascii="Calibri" w:hAnsi="Calibri" w:eastAsia="黑体" w:cs="Calibri"/>
                <w:lang w:val="en-US" w:eastAsia="zh-CN"/>
              </w:rPr>
              <w:t>序号</w:t>
            </w:r>
          </w:p>
        </w:tc>
        <w:tc>
          <w:tcPr>
            <w:tcW w:w="1502" w:type="dxa"/>
            <w:noWrap w:val="0"/>
            <w:vAlign w:val="center"/>
          </w:tcPr>
          <w:p w14:paraId="7E175327">
            <w:pPr>
              <w:bidi w:val="0"/>
              <w:jc w:val="center"/>
              <w:rPr>
                <w:rFonts w:hint="default" w:ascii="Calibri" w:hAnsi="Calibri" w:eastAsia="黑体" w:cs="Calibri"/>
                <w:lang w:val="en-US" w:eastAsia="zh-CN"/>
              </w:rPr>
            </w:pPr>
            <w:r>
              <w:rPr>
                <w:rFonts w:hint="default" w:ascii="Calibri" w:hAnsi="Calibri" w:eastAsia="黑体" w:cs="Calibri"/>
                <w:lang w:val="en-US" w:eastAsia="zh-CN"/>
              </w:rPr>
              <w:t>内容名称</w:t>
            </w:r>
          </w:p>
        </w:tc>
        <w:tc>
          <w:tcPr>
            <w:tcW w:w="7420" w:type="dxa"/>
            <w:noWrap w:val="0"/>
            <w:vAlign w:val="center"/>
          </w:tcPr>
          <w:p w14:paraId="54B7C58F">
            <w:pPr>
              <w:bidi w:val="0"/>
              <w:jc w:val="center"/>
              <w:rPr>
                <w:rFonts w:hint="default" w:ascii="Calibri" w:hAnsi="Calibri" w:eastAsia="黑体" w:cs="Calibri"/>
                <w:lang w:val="en-US" w:eastAsia="zh-CN"/>
              </w:rPr>
            </w:pPr>
            <w:r>
              <w:rPr>
                <w:rFonts w:hint="default" w:ascii="Calibri" w:hAnsi="Calibri" w:eastAsia="黑体" w:cs="Calibri"/>
                <w:lang w:val="en-US" w:eastAsia="zh-CN"/>
              </w:rPr>
              <w:t>要求</w:t>
            </w:r>
          </w:p>
        </w:tc>
      </w:tr>
      <w:tr w14:paraId="4420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dxa"/>
            <w:noWrap w:val="0"/>
            <w:vAlign w:val="center"/>
          </w:tcPr>
          <w:p w14:paraId="2E64A38B">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center"/>
              <w:textAlignment w:val="auto"/>
              <w:rPr>
                <w:rFonts w:hint="default" w:ascii="Calibri" w:hAnsi="Calibri" w:cs="Calibri"/>
                <w:lang w:val="en-US" w:eastAsia="zh-CN"/>
              </w:rPr>
            </w:pPr>
          </w:p>
        </w:tc>
        <w:tc>
          <w:tcPr>
            <w:tcW w:w="1502" w:type="dxa"/>
            <w:noWrap w:val="0"/>
            <w:vAlign w:val="center"/>
          </w:tcPr>
          <w:p w14:paraId="0050B340">
            <w:pPr>
              <w:bidi w:val="0"/>
              <w:rPr>
                <w:rFonts w:hint="default" w:ascii="Calibri" w:hAnsi="Calibri" w:eastAsia="宋体" w:cs="Calibri"/>
                <w:kern w:val="2"/>
                <w:sz w:val="21"/>
                <w:szCs w:val="24"/>
                <w:lang w:val="en-US" w:eastAsia="zh-CN" w:bidi="ar-SA"/>
              </w:rPr>
            </w:pPr>
            <w:r>
              <w:rPr>
                <w:rFonts w:hint="default" w:ascii="Calibri" w:hAnsi="Calibri" w:cs="Calibri"/>
              </w:rPr>
              <w:t>报价要求</w:t>
            </w:r>
          </w:p>
        </w:tc>
        <w:tc>
          <w:tcPr>
            <w:tcW w:w="7420" w:type="dxa"/>
            <w:noWrap w:val="0"/>
            <w:vAlign w:val="center"/>
          </w:tcPr>
          <w:p w14:paraId="52840BF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58B0378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default" w:ascii="Calibri" w:hAnsi="Calibri" w:cs="Calibri"/>
              </w:rPr>
              <w:t>▲</w:t>
            </w:r>
            <w:r>
              <w:rPr>
                <w:rFonts w:hint="default" w:ascii="Calibri" w:hAnsi="Calibri" w:cs="Calibri"/>
                <w:b/>
                <w:bCs/>
                <w:u w:val="single"/>
              </w:rPr>
              <w:t>本次报价币种为人民币。</w:t>
            </w:r>
          </w:p>
          <w:p w14:paraId="28D9E20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3.</w:t>
            </w:r>
            <w:r>
              <w:rPr>
                <w:rFonts w:hint="default" w:ascii="Calibri" w:hAnsi="Calibri" w:cs="Calibri"/>
              </w:rPr>
              <w:t>填报单价及总价。</w:t>
            </w:r>
          </w:p>
          <w:p w14:paraId="500AAEE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eastAsia="楷体" w:cs="Calibri"/>
                <w:lang w:val="en-US" w:eastAsia="zh-CN"/>
              </w:rPr>
              <w:t>说明：</w:t>
            </w:r>
            <w:r>
              <w:rPr>
                <w:rFonts w:hint="default" w:ascii="Calibri" w:hAnsi="Calibri" w:eastAsia="楷体" w:cs="Calibri"/>
                <w:color w:val="000000"/>
                <w:kern w:val="0"/>
                <w:szCs w:val="21"/>
              </w:rPr>
              <w:t>如供应商在规定时间内未提交最后报价且未明确说明退出磋商，供应商应承诺将初次报价（为第一轮报价）作为最后报价。</w:t>
            </w:r>
          </w:p>
        </w:tc>
      </w:tr>
      <w:tr w14:paraId="2619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dxa"/>
            <w:noWrap w:val="0"/>
            <w:vAlign w:val="center"/>
          </w:tcPr>
          <w:p w14:paraId="0FBE7299">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center"/>
              <w:textAlignment w:val="auto"/>
              <w:rPr>
                <w:rFonts w:hint="default" w:ascii="Calibri" w:hAnsi="Calibri" w:eastAsia="宋体" w:cs="Calibri"/>
                <w:lang w:val="en-US" w:eastAsia="zh-CN"/>
              </w:rPr>
            </w:pPr>
          </w:p>
        </w:tc>
        <w:tc>
          <w:tcPr>
            <w:tcW w:w="1502" w:type="dxa"/>
            <w:noWrap w:val="0"/>
            <w:vAlign w:val="center"/>
          </w:tcPr>
          <w:p w14:paraId="7990475D">
            <w:pPr>
              <w:bidi w:val="0"/>
              <w:rPr>
                <w:rFonts w:hint="default" w:ascii="Calibri" w:hAnsi="Calibri" w:eastAsia="宋体" w:cs="Calibri"/>
                <w:kern w:val="2"/>
                <w:sz w:val="21"/>
                <w:szCs w:val="24"/>
                <w:lang w:val="en-US" w:eastAsia="zh-CN" w:bidi="ar-SA"/>
              </w:rPr>
            </w:pPr>
            <w:r>
              <w:rPr>
                <w:rFonts w:hint="default" w:ascii="Calibri" w:hAnsi="Calibri" w:cs="Calibri"/>
              </w:rPr>
              <w:t>合同双方</w:t>
            </w:r>
          </w:p>
        </w:tc>
        <w:tc>
          <w:tcPr>
            <w:tcW w:w="7420" w:type="dxa"/>
            <w:noWrap w:val="0"/>
            <w:vAlign w:val="center"/>
          </w:tcPr>
          <w:p w14:paraId="723D30F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1.本项目合同甲方为</w:t>
            </w:r>
            <w:r>
              <w:rPr>
                <w:rFonts w:hint="eastAsia" w:cs="Calibri"/>
                <w:lang w:val="en-US" w:eastAsia="zh-CN"/>
              </w:rPr>
              <w:t>中共浙江省委宣传部</w:t>
            </w:r>
            <w:r>
              <w:rPr>
                <w:rFonts w:hint="default" w:ascii="Calibri" w:hAnsi="Calibri" w:cs="Calibri"/>
                <w:lang w:val="en-US" w:eastAsia="zh-CN"/>
              </w:rPr>
              <w:t>，合同乙方为成交供应商；</w:t>
            </w:r>
          </w:p>
          <w:p w14:paraId="276F904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2.合同款由合同甲方支付给合同乙方。</w:t>
            </w:r>
          </w:p>
        </w:tc>
      </w:tr>
      <w:tr w14:paraId="4F97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dxa"/>
            <w:noWrap w:val="0"/>
            <w:vAlign w:val="center"/>
          </w:tcPr>
          <w:p w14:paraId="5694089E">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center"/>
              <w:textAlignment w:val="auto"/>
              <w:rPr>
                <w:rFonts w:hint="default" w:ascii="Calibri" w:hAnsi="Calibri" w:eastAsia="宋体" w:cs="Calibri"/>
                <w:lang w:val="en-US" w:eastAsia="zh-CN"/>
              </w:rPr>
            </w:pPr>
          </w:p>
        </w:tc>
        <w:tc>
          <w:tcPr>
            <w:tcW w:w="1502" w:type="dxa"/>
            <w:noWrap w:val="0"/>
            <w:vAlign w:val="center"/>
          </w:tcPr>
          <w:p w14:paraId="2C0943F0">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20" w:type="dxa"/>
            <w:noWrap w:val="0"/>
            <w:vAlign w:val="center"/>
          </w:tcPr>
          <w:p w14:paraId="556C028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lang w:eastAsia="zh-CN"/>
              </w:rPr>
            </w:pPr>
            <w:r>
              <w:rPr>
                <w:rFonts w:hint="default" w:ascii="Calibri" w:hAnsi="Calibri" w:cs="Calibri"/>
                <w:lang w:val="en-US" w:eastAsia="zh-CN"/>
              </w:rPr>
              <w:t>1.</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default" w:ascii="Calibri" w:hAnsi="Calibri" w:cs="Calibri"/>
                <w:b/>
                <w:bCs/>
                <w:u w:val="single"/>
                <w:lang w:eastAsia="zh-CN"/>
              </w:rPr>
              <w:t>。</w:t>
            </w:r>
          </w:p>
          <w:p w14:paraId="496B7E7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default" w:ascii="Calibri" w:hAnsi="Calibri" w:cs="Calibri"/>
              </w:rPr>
              <w:t>▲</w:t>
            </w:r>
            <w:r>
              <w:rPr>
                <w:rFonts w:hint="default" w:ascii="Calibri" w:hAnsi="Calibri" w:cs="Calibri"/>
                <w:b/>
                <w:bCs/>
                <w:u w:val="single"/>
                <w:lang w:val="en-US" w:eastAsia="zh-CN"/>
              </w:rPr>
              <w:t>本项目部分内容允许分包，要求如下：</w:t>
            </w:r>
          </w:p>
          <w:p w14:paraId="6FB56C46">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：允许分包内容为【</w:t>
            </w:r>
            <w:r>
              <w:rPr>
                <w:rFonts w:hint="eastAsia" w:cs="Calibri"/>
                <w:b/>
                <w:bCs/>
                <w:u w:val="single"/>
              </w:rPr>
              <w:t>（1）视觉设计和广告制作；（2）部分形式的广告投放（3）融媒体直播（4）专访服务</w:t>
            </w:r>
            <w:r>
              <w:rPr>
                <w:rFonts w:hint="eastAsia" w:cs="Calibri"/>
                <w:b/>
                <w:bCs/>
                <w:u w:val="single"/>
                <w:lang w:val="en-US" w:eastAsia="zh-CN"/>
              </w:rPr>
              <w:t>】</w:t>
            </w:r>
            <w:r>
              <w:rPr>
                <w:rFonts w:hint="default" w:ascii="Calibri" w:hAnsi="Calibri" w:cs="Calibri"/>
                <w:b/>
                <w:bCs/>
                <w:u w:val="single"/>
                <w:lang w:val="en-US" w:eastAsia="zh-CN"/>
              </w:rPr>
              <w:t>；</w:t>
            </w:r>
          </w:p>
          <w:p w14:paraId="37E51D3B">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b/>
                <w:bCs/>
                <w:u w:val="single"/>
                <w:lang w:eastAsia="zh-CN"/>
              </w:rPr>
            </w:pPr>
            <w:r>
              <w:rPr>
                <w:rFonts w:hint="default" w:ascii="Calibri" w:hAnsi="Calibri" w:cs="Calibri"/>
                <w:b/>
                <w:bCs/>
                <w:u w:val="single"/>
                <w:lang w:eastAsia="zh-CN"/>
              </w:rPr>
              <w:t>（</w:t>
            </w:r>
            <w:r>
              <w:rPr>
                <w:rFonts w:hint="eastAsia" w:cs="Calibri"/>
                <w:b/>
                <w:bCs/>
                <w:u w:val="single"/>
                <w:lang w:val="en-US" w:eastAsia="zh-CN"/>
              </w:rPr>
              <w:t>2</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default" w:ascii="Calibri" w:hAnsi="Calibri" w:cs="Calibri"/>
                <w:b/>
                <w:bCs/>
                <w:u w:val="single"/>
                <w:lang w:eastAsia="zh-CN"/>
              </w:rPr>
              <w:t>；</w:t>
            </w:r>
          </w:p>
          <w:p w14:paraId="311084F0">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u w:val="single"/>
                <w:lang w:val="en-US" w:eastAsia="zh-CN"/>
              </w:rPr>
            </w:pPr>
            <w:r>
              <w:rPr>
                <w:rFonts w:hint="default" w:ascii="Calibri" w:hAnsi="Calibri" w:cs="Calibri"/>
                <w:b/>
                <w:bCs/>
                <w:u w:val="single"/>
                <w:lang w:val="en-US" w:eastAsia="zh-CN"/>
              </w:rPr>
              <w:t>（</w:t>
            </w:r>
            <w:r>
              <w:rPr>
                <w:rFonts w:hint="eastAsia" w:cs="Calibri"/>
                <w:b/>
                <w:bCs/>
                <w:u w:val="single"/>
                <w:lang w:val="en-US" w:eastAsia="zh-CN"/>
              </w:rPr>
              <w:t>3</w:t>
            </w:r>
            <w:r>
              <w:rPr>
                <w:rFonts w:hint="default" w:ascii="Calibri" w:hAnsi="Calibri" w:cs="Calibri"/>
                <w:b/>
                <w:bCs/>
                <w:u w:val="single"/>
                <w:lang w:val="en-US" w:eastAsia="zh-CN"/>
              </w:rPr>
              <w:t>）除采购文件约定允许分包的内容外，合同乙方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default" w:ascii="Calibri" w:hAnsi="Calibri" w:cs="Calibri"/>
                <w:b/>
                <w:bCs/>
                <w:u w:val="single"/>
                <w:lang w:eastAsia="zh-CN"/>
              </w:rPr>
              <w:t>。</w:t>
            </w:r>
          </w:p>
          <w:p w14:paraId="5B83ACA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0894FFB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3.</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合同甲方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06EC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dxa"/>
            <w:noWrap w:val="0"/>
            <w:vAlign w:val="center"/>
          </w:tcPr>
          <w:p w14:paraId="22ABE438">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center"/>
              <w:textAlignment w:val="auto"/>
              <w:rPr>
                <w:rFonts w:hint="default" w:ascii="Calibri" w:hAnsi="Calibri" w:eastAsia="宋体" w:cs="Calibri"/>
                <w:lang w:val="en-US" w:eastAsia="zh-CN"/>
              </w:rPr>
            </w:pPr>
          </w:p>
        </w:tc>
        <w:tc>
          <w:tcPr>
            <w:tcW w:w="1502" w:type="dxa"/>
            <w:noWrap w:val="0"/>
            <w:vAlign w:val="center"/>
          </w:tcPr>
          <w:p w14:paraId="56F4BDC2">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20" w:type="dxa"/>
            <w:noWrap w:val="0"/>
            <w:vAlign w:val="center"/>
          </w:tcPr>
          <w:p w14:paraId="7A927A1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szCs w:val="21"/>
                <w:lang w:val="en-US" w:eastAsia="zh-CN"/>
              </w:rPr>
            </w:pPr>
            <w:r>
              <w:rPr>
                <w:rFonts w:hint="eastAsia" w:ascii="Calibri" w:hAnsi="Calibri" w:eastAsia="宋体" w:cs="Calibri"/>
                <w:szCs w:val="21"/>
                <w:lang w:val="en-US" w:eastAsia="zh-CN"/>
              </w:rPr>
              <w:t>无需缴纳履约保证金。</w:t>
            </w:r>
          </w:p>
        </w:tc>
      </w:tr>
      <w:tr w14:paraId="3D3A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dxa"/>
            <w:noWrap w:val="0"/>
            <w:vAlign w:val="center"/>
          </w:tcPr>
          <w:p w14:paraId="608B75BC">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center"/>
              <w:textAlignment w:val="auto"/>
              <w:rPr>
                <w:rFonts w:hint="default" w:ascii="Calibri" w:hAnsi="Calibri" w:eastAsia="宋体" w:cs="Calibri"/>
                <w:lang w:val="en-US" w:eastAsia="zh-CN"/>
              </w:rPr>
            </w:pPr>
          </w:p>
        </w:tc>
        <w:tc>
          <w:tcPr>
            <w:tcW w:w="1502" w:type="dxa"/>
            <w:noWrap w:val="0"/>
            <w:vAlign w:val="center"/>
          </w:tcPr>
          <w:p w14:paraId="27BC89D6">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20" w:type="dxa"/>
            <w:noWrap w:val="0"/>
            <w:vAlign w:val="center"/>
          </w:tcPr>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07"/>
              <w:gridCol w:w="4617"/>
            </w:tblGrid>
            <w:tr w14:paraId="0968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noWrap w:val="0"/>
                  <w:vAlign w:val="center"/>
                </w:tcPr>
                <w:p w14:paraId="300B4CD7">
                  <w:pPr>
                    <w:bidi w:val="0"/>
                    <w:jc w:val="left"/>
                    <w:rPr>
                      <w:rFonts w:hint="default" w:ascii="Calibri" w:hAnsi="Calibri" w:eastAsia="黑体" w:cs="Calibri"/>
                      <w:lang w:val="en-US" w:eastAsia="zh-CN"/>
                    </w:rPr>
                  </w:pPr>
                  <w:r>
                    <w:rPr>
                      <w:rFonts w:hint="default" w:ascii="Calibri" w:hAnsi="Calibri" w:eastAsia="黑体" w:cs="Calibri"/>
                    </w:rPr>
                    <w:t>付款次</w:t>
                  </w:r>
                  <w:r>
                    <w:rPr>
                      <w:rFonts w:hint="default" w:ascii="Calibri" w:hAnsi="Calibri" w:eastAsia="黑体" w:cs="Calibri"/>
                      <w:lang w:val="en-US" w:eastAsia="zh-CN"/>
                    </w:rPr>
                    <w:t>序</w:t>
                  </w:r>
                </w:p>
              </w:tc>
              <w:tc>
                <w:tcPr>
                  <w:tcW w:w="1907" w:type="dxa"/>
                  <w:noWrap w:val="0"/>
                  <w:vAlign w:val="center"/>
                </w:tcPr>
                <w:p w14:paraId="408B8FE7">
                  <w:pPr>
                    <w:bidi w:val="0"/>
                    <w:rPr>
                      <w:rFonts w:hint="default" w:ascii="Calibri" w:hAnsi="Calibri" w:eastAsia="黑体" w:cs="Calibri"/>
                      <w:lang w:val="en-US" w:eastAsia="zh-CN"/>
                    </w:rPr>
                  </w:pPr>
                  <w:r>
                    <w:rPr>
                      <w:rFonts w:hint="default" w:ascii="Calibri" w:hAnsi="Calibri" w:eastAsia="黑体" w:cs="Calibri"/>
                    </w:rPr>
                    <w:t>约定支付条件</w:t>
                  </w:r>
                </w:p>
              </w:tc>
              <w:tc>
                <w:tcPr>
                  <w:tcW w:w="4617" w:type="dxa"/>
                  <w:noWrap w:val="0"/>
                  <w:vAlign w:val="center"/>
                </w:tcPr>
                <w:p w14:paraId="3E67E126">
                  <w:pPr>
                    <w:bidi w:val="0"/>
                    <w:rPr>
                      <w:rFonts w:hint="default" w:ascii="Calibri" w:hAnsi="Calibri" w:eastAsia="黑体" w:cs="Calibri"/>
                      <w:lang w:val="en-US" w:eastAsia="zh-CN"/>
                    </w:rPr>
                  </w:pPr>
                  <w:r>
                    <w:rPr>
                      <w:rFonts w:hint="default" w:ascii="Calibri" w:hAnsi="Calibri" w:eastAsia="黑体" w:cs="Calibri"/>
                    </w:rPr>
                    <w:t>付款条件</w:t>
                  </w:r>
                </w:p>
              </w:tc>
            </w:tr>
            <w:tr w14:paraId="199A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noWrap w:val="0"/>
                  <w:vAlign w:val="center"/>
                </w:tcPr>
                <w:p w14:paraId="3F15C3C3">
                  <w:pPr>
                    <w:numPr>
                      <w:ilvl w:val="0"/>
                      <w:numId w:val="0"/>
                    </w:numPr>
                    <w:ind w:left="0" w:leftChars="0" w:firstLine="0" w:firstLineChars="0"/>
                    <w:rPr>
                      <w:rFonts w:hint="default" w:ascii="Calibri" w:hAnsi="Calibri" w:eastAsia="宋体" w:cs="Calibri"/>
                      <w:kern w:val="2"/>
                      <w:sz w:val="21"/>
                      <w:szCs w:val="24"/>
                      <w:lang w:val="en-US" w:eastAsia="zh-CN" w:bidi="ar-SA"/>
                    </w:rPr>
                  </w:pPr>
                  <w:r>
                    <w:rPr>
                      <w:rFonts w:hint="default" w:ascii="Calibri" w:hAnsi="Calibri" w:cs="Calibri"/>
                      <w:lang w:val="en-US" w:eastAsia="zh-CN"/>
                    </w:rPr>
                    <w:t>1</w:t>
                  </w:r>
                </w:p>
              </w:tc>
              <w:tc>
                <w:tcPr>
                  <w:tcW w:w="1907" w:type="dxa"/>
                  <w:noWrap w:val="0"/>
                  <w:vAlign w:val="center"/>
                </w:tcPr>
                <w:p w14:paraId="48BB7B61">
                  <w:pPr>
                    <w:rPr>
                      <w:rFonts w:hint="default" w:ascii="Calibri" w:hAnsi="Calibri" w:eastAsia="宋体" w:cs="Calibri"/>
                      <w:kern w:val="2"/>
                      <w:sz w:val="21"/>
                      <w:szCs w:val="24"/>
                      <w:lang w:val="en-US" w:eastAsia="zh-CN" w:bidi="ar-SA"/>
                    </w:rPr>
                  </w:pPr>
                  <w:r>
                    <w:rPr>
                      <w:rFonts w:hint="eastAsia" w:cs="Calibri"/>
                      <w:snapToGrid w:val="0"/>
                      <w:szCs w:val="21"/>
                    </w:rPr>
                    <w:t>合同生效以及具备实施条件后</w:t>
                  </w:r>
                </w:p>
              </w:tc>
              <w:tc>
                <w:tcPr>
                  <w:tcW w:w="4617" w:type="dxa"/>
                  <w:noWrap w:val="0"/>
                  <w:vAlign w:val="center"/>
                </w:tcPr>
                <w:p w14:paraId="2535017A">
                  <w:pPr>
                    <w:rPr>
                      <w:rFonts w:hint="default" w:ascii="Calibri" w:hAnsi="Calibri" w:eastAsia="宋体" w:cs="Calibri"/>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支付预付款</w:t>
                  </w:r>
                  <w:r>
                    <w:rPr>
                      <w:rFonts w:hint="eastAsia" w:cs="Calibri"/>
                    </w:rPr>
                    <w:t>，为</w:t>
                  </w:r>
                  <w:r>
                    <w:rPr>
                      <w:rFonts w:cs="Calibri"/>
                    </w:rPr>
                    <w:t>合同总价的</w:t>
                  </w:r>
                  <w:r>
                    <w:rPr>
                      <w:rFonts w:hint="eastAsia" w:cs="Calibri"/>
                    </w:rPr>
                    <w:t>95</w:t>
                  </w:r>
                  <w:r>
                    <w:rPr>
                      <w:rFonts w:cs="Calibri"/>
                    </w:rPr>
                    <w:t>%；</w:t>
                  </w:r>
                </w:p>
              </w:tc>
            </w:tr>
            <w:tr w14:paraId="1C0A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noWrap w:val="0"/>
                  <w:vAlign w:val="center"/>
                </w:tcPr>
                <w:p w14:paraId="15FF8D85">
                  <w:pPr>
                    <w:numPr>
                      <w:ilvl w:val="0"/>
                      <w:numId w:val="0"/>
                    </w:numPr>
                    <w:ind w:left="0" w:leftChars="0" w:firstLine="0" w:firstLineChars="0"/>
                    <w:rPr>
                      <w:rFonts w:hint="default" w:ascii="Calibri" w:hAnsi="Calibri" w:eastAsia="宋体" w:cs="Calibri"/>
                      <w:kern w:val="2"/>
                      <w:sz w:val="21"/>
                      <w:szCs w:val="24"/>
                      <w:lang w:val="en-US" w:eastAsia="zh-CN" w:bidi="ar-SA"/>
                    </w:rPr>
                  </w:pPr>
                  <w:r>
                    <w:rPr>
                      <w:rFonts w:hint="default" w:ascii="Calibri" w:hAnsi="Calibri" w:cs="Calibri"/>
                      <w:lang w:val="en-US" w:eastAsia="zh-CN"/>
                    </w:rPr>
                    <w:t>2</w:t>
                  </w:r>
                </w:p>
              </w:tc>
              <w:tc>
                <w:tcPr>
                  <w:tcW w:w="1907" w:type="dxa"/>
                  <w:noWrap w:val="0"/>
                  <w:vAlign w:val="center"/>
                </w:tcPr>
                <w:p w14:paraId="33A9940C">
                  <w:pPr>
                    <w:rPr>
                      <w:rFonts w:hint="default" w:ascii="Calibri" w:hAnsi="Calibri" w:eastAsia="宋体" w:cs="Calibri"/>
                      <w:kern w:val="2"/>
                      <w:sz w:val="21"/>
                      <w:szCs w:val="24"/>
                      <w:lang w:val="en-US" w:eastAsia="zh-CN" w:bidi="ar-SA"/>
                    </w:rPr>
                  </w:pPr>
                  <w:r>
                    <w:rPr>
                      <w:rFonts w:cs="Calibri"/>
                    </w:rPr>
                    <w:t>最终验收合格</w:t>
                  </w:r>
                </w:p>
              </w:tc>
              <w:tc>
                <w:tcPr>
                  <w:tcW w:w="4617" w:type="dxa"/>
                  <w:noWrap w:val="0"/>
                  <w:vAlign w:val="center"/>
                </w:tcPr>
                <w:p w14:paraId="21B3BB2E">
                  <w:pPr>
                    <w:rPr>
                      <w:rFonts w:hint="default" w:ascii="Calibri" w:hAnsi="Calibri" w:eastAsia="宋体" w:cs="Calibri"/>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支付合同款</w:t>
                  </w:r>
                  <w:r>
                    <w:rPr>
                      <w:rFonts w:hint="eastAsia" w:cs="Calibri"/>
                    </w:rPr>
                    <w:t>，为</w:t>
                  </w:r>
                  <w:r>
                    <w:rPr>
                      <w:rFonts w:cs="Calibri"/>
                    </w:rPr>
                    <w:t>合同总价的5%。</w:t>
                  </w:r>
                </w:p>
              </w:tc>
            </w:tr>
          </w:tbl>
          <w:p w14:paraId="358B9CC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7A086D8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（2）预付款支付周期：满足约定支付条件后7个工作日内支付至合同乙方账户；</w:t>
            </w:r>
          </w:p>
          <w:p w14:paraId="3C9CB6E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（3）</w:t>
            </w:r>
            <w:r>
              <w:rPr>
                <w:rFonts w:hint="default" w:ascii="Calibri" w:hAnsi="Calibri" w:eastAsia="楷体" w:cs="Calibri"/>
                <w:lang w:val="en-US" w:eastAsia="zh-CN"/>
              </w:rPr>
              <w:t>其余合同款支付周期：满足约定支付条件后，</w:t>
            </w:r>
            <w:r>
              <w:rPr>
                <w:rFonts w:hint="default" w:ascii="Calibri" w:hAnsi="Calibri" w:eastAsia="楷体" w:cs="Calibri"/>
                <w:szCs w:val="21"/>
                <w:lang w:val="en-US" w:eastAsia="zh-CN"/>
              </w:rPr>
              <w:t>合同甲方</w:t>
            </w:r>
            <w:r>
              <w:rPr>
                <w:rFonts w:hint="default" w:ascii="Calibri" w:hAnsi="Calibri" w:eastAsia="楷体" w:cs="Calibri"/>
                <w:lang w:val="en-US" w:eastAsia="zh-CN"/>
              </w:rPr>
              <w:t>收到乙方提交的正规票据（符合</w:t>
            </w:r>
            <w:r>
              <w:rPr>
                <w:rFonts w:hint="default" w:ascii="Calibri" w:hAnsi="Calibri" w:eastAsia="楷体" w:cs="Calibri"/>
                <w:szCs w:val="21"/>
                <w:lang w:val="en-US" w:eastAsia="zh-CN"/>
              </w:rPr>
              <w:t>合同甲方</w:t>
            </w:r>
            <w:r>
              <w:rPr>
                <w:rFonts w:hint="default" w:ascii="Calibri" w:hAnsi="Calibri" w:eastAsia="楷体" w:cs="Calibri"/>
                <w:lang w:val="en-US" w:eastAsia="zh-CN"/>
              </w:rPr>
              <w:t>财务管理要求）后7个工作日内支付至</w:t>
            </w:r>
            <w:r>
              <w:rPr>
                <w:rFonts w:hint="default" w:ascii="Calibri" w:hAnsi="Calibri" w:eastAsia="楷体" w:cs="Calibri"/>
                <w:szCs w:val="21"/>
                <w:lang w:val="en-US" w:eastAsia="zh-CN"/>
              </w:rPr>
              <w:t>合同乙方</w:t>
            </w:r>
            <w:r>
              <w:rPr>
                <w:rFonts w:hint="default" w:ascii="Calibri" w:hAnsi="Calibri" w:eastAsia="楷体" w:cs="Calibri"/>
                <w:lang w:val="en-US" w:eastAsia="zh-CN"/>
              </w:rPr>
              <w:t>账户。</w:t>
            </w:r>
          </w:p>
        </w:tc>
      </w:tr>
      <w:tr w14:paraId="5409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dxa"/>
            <w:noWrap w:val="0"/>
            <w:vAlign w:val="center"/>
          </w:tcPr>
          <w:p w14:paraId="1733B9A8">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center"/>
              <w:textAlignment w:val="auto"/>
              <w:rPr>
                <w:rFonts w:hint="default" w:ascii="Calibri" w:hAnsi="Calibri" w:eastAsia="宋体" w:cs="Calibri"/>
                <w:lang w:val="en-US" w:eastAsia="zh-CN"/>
              </w:rPr>
            </w:pPr>
          </w:p>
        </w:tc>
        <w:tc>
          <w:tcPr>
            <w:tcW w:w="1502" w:type="dxa"/>
            <w:noWrap w:val="0"/>
            <w:vAlign w:val="center"/>
          </w:tcPr>
          <w:p w14:paraId="5DB0421B">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服务期限及服务地点</w:t>
            </w:r>
          </w:p>
        </w:tc>
        <w:tc>
          <w:tcPr>
            <w:tcW w:w="7420" w:type="dxa"/>
            <w:noWrap w:val="0"/>
            <w:vAlign w:val="center"/>
          </w:tcPr>
          <w:p w14:paraId="5D7C42D1">
            <w:pPr>
              <w:ind w:firstLine="210" w:firstLineChars="100"/>
              <w:rPr>
                <w:rFonts w:cs="Calibri"/>
              </w:rPr>
            </w:pPr>
            <w:r>
              <w:rPr>
                <w:rFonts w:hint="default" w:ascii="Calibri" w:hAnsi="Calibri" w:cs="Calibri"/>
              </w:rPr>
              <w:t>▲</w:t>
            </w:r>
            <w:r>
              <w:rPr>
                <w:rFonts w:cs="Calibri"/>
              </w:rPr>
              <w:t>1</w:t>
            </w:r>
            <w:r>
              <w:rPr>
                <w:rFonts w:hint="eastAsia" w:cs="Calibri"/>
              </w:rPr>
              <w:t>.服务周期：合同签订之日起至完成全部合同</w:t>
            </w:r>
            <w:r>
              <w:rPr>
                <w:rFonts w:hint="eastAsia" w:cs="Calibri"/>
                <w:lang w:val="en-US" w:eastAsia="zh-CN"/>
              </w:rPr>
              <w:t>内容</w:t>
            </w:r>
            <w:r>
              <w:rPr>
                <w:rFonts w:cs="Calibri"/>
              </w:rPr>
              <w:t>。</w:t>
            </w:r>
          </w:p>
          <w:p w14:paraId="0354701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rPr>
              <w:t>▲</w:t>
            </w:r>
            <w:r>
              <w:rPr>
                <w:rFonts w:hint="eastAsia" w:cs="Calibri"/>
              </w:rPr>
              <w:t>2.服务地点：满足采购需求的要求</w:t>
            </w:r>
            <w:r>
              <w:rPr>
                <w:rFonts w:cs="Calibri"/>
              </w:rPr>
              <w:t>。</w:t>
            </w:r>
          </w:p>
        </w:tc>
      </w:tr>
      <w:tr w14:paraId="29C3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dxa"/>
            <w:noWrap w:val="0"/>
            <w:vAlign w:val="center"/>
          </w:tcPr>
          <w:p w14:paraId="05ED0C44">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center"/>
              <w:textAlignment w:val="auto"/>
              <w:rPr>
                <w:rFonts w:hint="default" w:ascii="Calibri" w:hAnsi="Calibri" w:eastAsia="宋体" w:cs="Calibri"/>
                <w:lang w:val="en-US" w:eastAsia="zh-CN"/>
              </w:rPr>
            </w:pPr>
          </w:p>
        </w:tc>
        <w:tc>
          <w:tcPr>
            <w:tcW w:w="1502" w:type="dxa"/>
            <w:noWrap w:val="0"/>
            <w:vAlign w:val="center"/>
          </w:tcPr>
          <w:p w14:paraId="0855C4E8">
            <w:pPr>
              <w:bidi w:val="0"/>
              <w:rPr>
                <w:rFonts w:hint="default" w:ascii="Calibri" w:hAnsi="Calibri" w:eastAsia="宋体" w:cs="Calibri"/>
                <w:kern w:val="2"/>
                <w:sz w:val="21"/>
                <w:szCs w:val="24"/>
                <w:lang w:val="en-US" w:eastAsia="zh-CN" w:bidi="ar-SA"/>
              </w:rPr>
            </w:pPr>
            <w:r>
              <w:rPr>
                <w:rFonts w:hint="default" w:ascii="Calibri" w:hAnsi="Calibri" w:cs="Calibri"/>
                <w:kern w:val="2"/>
                <w:sz w:val="21"/>
                <w:szCs w:val="24"/>
                <w:lang w:val="en-US" w:eastAsia="zh-CN" w:bidi="ar-SA"/>
              </w:rPr>
              <w:t>项目验收</w:t>
            </w:r>
          </w:p>
        </w:tc>
        <w:tc>
          <w:tcPr>
            <w:tcW w:w="7420" w:type="dxa"/>
            <w:noWrap w:val="0"/>
            <w:vAlign w:val="center"/>
          </w:tcPr>
          <w:p w14:paraId="12D1D3A7">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1</w:t>
            </w:r>
            <w:r>
              <w:rPr>
                <w:rFonts w:hint="default" w:ascii="Calibri" w:hAnsi="Calibri" w:cs="Calibri"/>
                <w:lang w:val="en-US" w:eastAsia="zh-CN"/>
              </w:rPr>
              <w:t>.合同乙方</w:t>
            </w:r>
            <w:r>
              <w:rPr>
                <w:rFonts w:hint="default" w:ascii="Calibri" w:hAnsi="Calibri" w:eastAsia="宋体" w:cs="Calibri"/>
                <w:lang w:val="en-US" w:eastAsia="zh-CN"/>
              </w:rPr>
              <w:t>应保质保量按时按约完成项目合同规定的各项工作，并于完成时按要求递交相关成果及佐证材料等。</w:t>
            </w:r>
          </w:p>
          <w:p w14:paraId="6223BB4E">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2</w:t>
            </w:r>
            <w:r>
              <w:rPr>
                <w:rFonts w:hint="default" w:ascii="Calibri" w:hAnsi="Calibri" w:cs="Calibri"/>
                <w:lang w:val="en-US" w:eastAsia="zh-CN"/>
              </w:rPr>
              <w:t>.</w:t>
            </w:r>
            <w:r>
              <w:rPr>
                <w:rFonts w:hint="default" w:ascii="Calibri" w:hAnsi="Calibri" w:eastAsia="宋体" w:cs="Calibri"/>
                <w:lang w:val="en-US" w:eastAsia="zh-CN"/>
              </w:rPr>
              <w:t>完成项目内容后，</w:t>
            </w:r>
            <w:r>
              <w:rPr>
                <w:rFonts w:hint="default" w:ascii="Calibri" w:hAnsi="Calibri" w:cs="Calibri"/>
                <w:lang w:val="en-US" w:eastAsia="zh-CN"/>
              </w:rPr>
              <w:t>合同乙方</w:t>
            </w:r>
            <w:r>
              <w:rPr>
                <w:rFonts w:hint="default" w:ascii="Calibri" w:hAnsi="Calibri" w:eastAsia="宋体" w:cs="Calibri"/>
                <w:lang w:val="en-US" w:eastAsia="zh-CN"/>
              </w:rPr>
              <w:t>应及时向</w:t>
            </w:r>
            <w:r>
              <w:rPr>
                <w:rFonts w:hint="default" w:ascii="Calibri" w:hAnsi="Calibri" w:cs="Calibri"/>
                <w:lang w:val="en-US" w:eastAsia="zh-CN"/>
              </w:rPr>
              <w:t>合同甲方</w:t>
            </w:r>
            <w:r>
              <w:rPr>
                <w:rFonts w:hint="default" w:ascii="Calibri" w:hAnsi="Calibri" w:eastAsia="宋体" w:cs="Calibri"/>
                <w:lang w:val="en-US" w:eastAsia="zh-CN"/>
              </w:rPr>
              <w:t>发出书面验收申请，</w:t>
            </w:r>
            <w:r>
              <w:rPr>
                <w:rFonts w:hint="default" w:ascii="Calibri" w:hAnsi="Calibri" w:cs="Calibri"/>
                <w:lang w:val="en-US" w:eastAsia="zh-CN"/>
              </w:rPr>
              <w:t>合同甲方</w:t>
            </w:r>
            <w:r>
              <w:rPr>
                <w:rFonts w:hint="default" w:ascii="Calibri" w:hAnsi="Calibri" w:eastAsia="宋体" w:cs="Calibri"/>
                <w:lang w:val="en-US" w:eastAsia="zh-CN"/>
              </w:rPr>
              <w:t>在收到</w:t>
            </w:r>
            <w:r>
              <w:rPr>
                <w:rFonts w:hint="default" w:ascii="Calibri" w:hAnsi="Calibri" w:cs="Calibri"/>
                <w:lang w:val="en-US" w:eastAsia="zh-CN"/>
              </w:rPr>
              <w:t>合同乙方</w:t>
            </w:r>
            <w:r>
              <w:rPr>
                <w:rFonts w:hint="default" w:ascii="Calibri" w:hAnsi="Calibri" w:eastAsia="宋体" w:cs="Calibri"/>
                <w:lang w:val="en-US" w:eastAsia="zh-CN"/>
              </w:rPr>
              <w:t>书面验收申请后，组织实施验收和履约评价。</w:t>
            </w:r>
          </w:p>
          <w:p w14:paraId="0BB32472">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3</w:t>
            </w:r>
            <w:r>
              <w:rPr>
                <w:rFonts w:hint="default" w:ascii="Calibri" w:hAnsi="Calibri" w:cs="Calibri"/>
                <w:lang w:val="en-US" w:eastAsia="zh-CN"/>
              </w:rPr>
              <w:t>.合同甲方</w:t>
            </w:r>
            <w:r>
              <w:rPr>
                <w:rFonts w:hint="default" w:ascii="Calibri" w:hAnsi="Calibri" w:eastAsia="宋体" w:cs="Calibri"/>
                <w:lang w:val="en-US" w:eastAsia="zh-CN"/>
              </w:rPr>
              <w:t>将</w:t>
            </w:r>
            <w:r>
              <w:rPr>
                <w:rFonts w:hint="default" w:ascii="Calibri" w:hAnsi="Calibri" w:cs="Calibri"/>
                <w:lang w:val="en-US" w:eastAsia="zh-CN"/>
              </w:rPr>
              <w:t>对合同乙方</w:t>
            </w:r>
            <w:r>
              <w:rPr>
                <w:rFonts w:hint="default" w:ascii="Calibri" w:hAnsi="Calibri" w:eastAsia="宋体" w:cs="Calibri"/>
                <w:lang w:val="en-US" w:eastAsia="zh-CN"/>
              </w:rPr>
              <w:t>的</w:t>
            </w:r>
            <w:r>
              <w:rPr>
                <w:rFonts w:hint="default" w:ascii="Calibri" w:hAnsi="Calibri" w:cs="Calibri"/>
                <w:lang w:val="en-US" w:eastAsia="zh-CN"/>
              </w:rPr>
              <w:t>项目</w:t>
            </w:r>
            <w:r>
              <w:rPr>
                <w:rFonts w:hint="default" w:ascii="Calibri" w:hAnsi="Calibri" w:eastAsia="宋体" w:cs="Calibri"/>
                <w:lang w:val="en-US" w:eastAsia="zh-CN"/>
              </w:rPr>
              <w:t>质量进行客观评估。验收小组完成验收后出具验收（评审）意见。</w:t>
            </w:r>
          </w:p>
          <w:p w14:paraId="2A81EA96">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4</w:t>
            </w:r>
            <w:r>
              <w:rPr>
                <w:rFonts w:hint="default" w:ascii="Calibri" w:hAnsi="Calibri" w:cs="Calibri"/>
                <w:lang w:val="en-US" w:eastAsia="zh-CN"/>
              </w:rPr>
              <w:t>.</w:t>
            </w:r>
            <w:r>
              <w:rPr>
                <w:rFonts w:hint="default" w:ascii="Calibri" w:hAnsi="Calibri" w:eastAsia="宋体" w:cs="Calibri"/>
                <w:lang w:val="en-US" w:eastAsia="zh-CN"/>
              </w:rPr>
              <w:t>对验收通过的项目，</w:t>
            </w:r>
            <w:r>
              <w:rPr>
                <w:rFonts w:hint="default" w:ascii="Calibri" w:hAnsi="Calibri" w:cs="Calibri"/>
                <w:lang w:val="en-US" w:eastAsia="zh-CN"/>
              </w:rPr>
              <w:t>合同甲方</w:t>
            </w:r>
            <w:r>
              <w:rPr>
                <w:rFonts w:hint="default" w:ascii="Calibri" w:hAnsi="Calibri" w:eastAsia="宋体" w:cs="Calibri"/>
                <w:lang w:val="en-US" w:eastAsia="zh-CN"/>
              </w:rPr>
              <w:t>将按照合同如期支付合同款。</w:t>
            </w:r>
          </w:p>
          <w:p w14:paraId="6EA167A6">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5</w:t>
            </w:r>
            <w:r>
              <w:rPr>
                <w:rFonts w:hint="default" w:ascii="Calibri" w:hAnsi="Calibri" w:cs="Calibri"/>
                <w:lang w:val="en-US" w:eastAsia="zh-CN"/>
              </w:rPr>
              <w:t>.</w:t>
            </w:r>
            <w:r>
              <w:rPr>
                <w:rFonts w:hint="default" w:ascii="Calibri" w:hAnsi="Calibri" w:cs="Calibri"/>
              </w:rPr>
              <w:t>对验收未通过的项目，将按合同约定要求供应商限期整改，乙方应当在收到修改意见后5日内完成修改。对无法整改或整改后仍未达到合同要求的项目，将按验收不通过处理，将终止合同，并有权要求乙方退回全部已支付的价款。</w:t>
            </w:r>
          </w:p>
          <w:p w14:paraId="52333809">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kern w:val="2"/>
                <w:sz w:val="21"/>
                <w:szCs w:val="21"/>
                <w:lang w:val="en-US" w:eastAsia="zh-CN" w:bidi="ar-SA"/>
              </w:rPr>
            </w:pPr>
            <w:r>
              <w:rPr>
                <w:rFonts w:hint="default" w:ascii="Calibri" w:hAnsi="Calibri" w:cs="Calibri"/>
                <w:lang w:val="en-US" w:eastAsia="zh-CN"/>
              </w:rPr>
              <w:t>6.</w:t>
            </w:r>
            <w:r>
              <w:rPr>
                <w:rFonts w:hint="default" w:ascii="Calibri" w:hAnsi="Calibri" w:eastAsia="宋体" w:cs="Calibri"/>
                <w:lang w:val="en-US" w:eastAsia="zh-CN"/>
              </w:rPr>
              <w:t>验收组织、验收方式、验收程序按《浙江省财政厅关于印发浙江省政府采购合同暂行办法的通知》（浙财采监〔2017〕11号）规定执行。</w:t>
            </w:r>
          </w:p>
        </w:tc>
      </w:tr>
      <w:tr w14:paraId="274A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dxa"/>
            <w:noWrap w:val="0"/>
            <w:vAlign w:val="center"/>
          </w:tcPr>
          <w:p w14:paraId="115AD527">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center"/>
              <w:textAlignment w:val="auto"/>
              <w:rPr>
                <w:rFonts w:hint="default" w:ascii="Calibri" w:hAnsi="Calibri" w:eastAsia="宋体" w:cs="Calibri"/>
                <w:lang w:val="en-US" w:eastAsia="zh-CN"/>
              </w:rPr>
            </w:pPr>
          </w:p>
        </w:tc>
        <w:tc>
          <w:tcPr>
            <w:tcW w:w="1502" w:type="dxa"/>
            <w:noWrap w:val="0"/>
            <w:vAlign w:val="center"/>
          </w:tcPr>
          <w:p w14:paraId="600FB7D9">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20" w:type="dxa"/>
            <w:noWrap w:val="0"/>
            <w:vAlign w:val="center"/>
          </w:tcPr>
          <w:p w14:paraId="4B0A2E9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rPr>
              <w:t>详见</w:t>
            </w:r>
            <w:r>
              <w:rPr>
                <w:rFonts w:hint="default" w:ascii="Calibri" w:hAnsi="Calibri" w:cs="Calibri"/>
                <w:lang w:val="en-US" w:eastAsia="zh-CN"/>
              </w:rPr>
              <w:t>采购文件</w:t>
            </w:r>
            <w:r>
              <w:rPr>
                <w:rFonts w:hint="default" w:ascii="Calibri" w:hAnsi="Calibri" w:cs="Calibri"/>
              </w:rPr>
              <w:t xml:space="preserve">的“第四章 </w:t>
            </w:r>
            <w:r>
              <w:rPr>
                <w:rFonts w:hint="default" w:ascii="Calibri" w:hAnsi="Calibri" w:cs="Calibri"/>
                <w:lang w:val="en-US" w:eastAsia="zh-CN"/>
              </w:rPr>
              <w:t>合同草案条款</w:t>
            </w:r>
            <w:r>
              <w:rPr>
                <w:rFonts w:hint="default" w:ascii="Calibri" w:hAnsi="Calibri" w:cs="Calibri"/>
              </w:rPr>
              <w:t>”。</w:t>
            </w:r>
          </w:p>
        </w:tc>
      </w:tr>
    </w:tbl>
    <w:p w14:paraId="6E4C749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lang w:val="en-US" w:eastAsia="zh-CN"/>
        </w:rPr>
      </w:pPr>
      <w:r>
        <w:rPr>
          <w:rFonts w:hint="default" w:ascii="Calibri" w:hAnsi="Calibri" w:eastAsia="楷体" w:cs="Calibri"/>
          <w:lang w:val="en-US" w:eastAsia="zh-CN"/>
        </w:rPr>
        <w:t>说明：</w:t>
      </w:r>
      <w:r>
        <w:rPr>
          <w:rFonts w:hint="default" w:ascii="Calibri" w:hAnsi="Calibri" w:eastAsia="楷体" w:cs="Calibri"/>
          <w:sz w:val="21"/>
          <w:szCs w:val="21"/>
        </w:rPr>
        <w:t>供应商应对</w:t>
      </w:r>
      <w:r>
        <w:rPr>
          <w:rFonts w:hint="default" w:ascii="Calibri" w:hAnsi="Calibri" w:eastAsia="楷体" w:cs="Calibri"/>
          <w:sz w:val="21"/>
          <w:szCs w:val="21"/>
          <w:lang w:val="en-US" w:eastAsia="zh-CN"/>
        </w:rPr>
        <w:t>商务要求</w:t>
      </w:r>
      <w:r>
        <w:rPr>
          <w:rFonts w:hint="default" w:ascii="Calibri" w:hAnsi="Calibri" w:eastAsia="楷体" w:cs="Calibri"/>
          <w:sz w:val="21"/>
          <w:szCs w:val="21"/>
        </w:rPr>
        <w:t>进行审核，如有偏离，请在</w:t>
      </w:r>
      <w:r>
        <w:rPr>
          <w:rFonts w:hint="default" w:ascii="Calibri" w:hAnsi="Calibri" w:eastAsia="楷体" w:cs="Calibri"/>
          <w:sz w:val="21"/>
          <w:szCs w:val="21"/>
          <w:lang w:eastAsia="zh-CN"/>
        </w:rPr>
        <w:t>响应文件</w:t>
      </w:r>
      <w:r>
        <w:rPr>
          <w:rFonts w:hint="default" w:ascii="Calibri" w:hAnsi="Calibri" w:eastAsia="楷体" w:cs="Calibri"/>
          <w:sz w:val="21"/>
          <w:szCs w:val="21"/>
        </w:rPr>
        <w:t>的“偏离表”中反映</w:t>
      </w:r>
      <w:r>
        <w:rPr>
          <w:rFonts w:hint="default" w:ascii="Calibri" w:hAnsi="Calibri" w:eastAsia="楷体" w:cs="Calibri"/>
          <w:sz w:val="21"/>
          <w:szCs w:val="21"/>
          <w:lang w:eastAsia="zh-CN"/>
        </w:rPr>
        <w:t>。</w:t>
      </w:r>
    </w:p>
    <w:p w14:paraId="73C45426">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第四部分 政府采购政策要求</w:t>
      </w:r>
    </w:p>
    <w:p w14:paraId="6B8BB99E">
      <w:pPr>
        <w:pStyle w:val="3"/>
        <w:bidi w:val="0"/>
        <w:rPr>
          <w:rFonts w:hint="default" w:ascii="Calibri" w:hAnsi="Calibri" w:cs="Calibri"/>
          <w:lang w:val="en-US" w:eastAsia="zh-CN"/>
        </w:rPr>
      </w:pPr>
      <w:r>
        <w:rPr>
          <w:rFonts w:hint="default" w:ascii="Calibri" w:hAnsi="Calibri" w:cs="Calibri"/>
          <w:lang w:val="en-US" w:eastAsia="zh-CN"/>
        </w:rPr>
        <w:t>一、采购本国货物、工程和服务</w:t>
      </w:r>
    </w:p>
    <w:p w14:paraId="59B89AEE">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5DD52479">
      <w:pPr>
        <w:pStyle w:val="3"/>
        <w:bidi w:val="0"/>
        <w:rPr>
          <w:rFonts w:hint="default" w:ascii="Calibri" w:hAnsi="Calibri" w:cs="Calibri"/>
          <w:lang w:val="en-US" w:eastAsia="zh-CN"/>
        </w:rPr>
      </w:pPr>
      <w:r>
        <w:rPr>
          <w:rFonts w:hint="default" w:ascii="Calibri" w:hAnsi="Calibri" w:cs="Calibri"/>
          <w:lang w:val="en-US" w:eastAsia="zh-CN"/>
        </w:rPr>
        <w:t>二、支持绿色发展</w:t>
      </w:r>
    </w:p>
    <w:p w14:paraId="7FDAE5A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val="en-US" w:eastAsia="zh-CN"/>
        </w:rPr>
        <w:t>1.</w:t>
      </w:r>
      <w:r>
        <w:rPr>
          <w:rFonts w:hint="default" w:ascii="Calibri" w:hAnsi="Calibri" w:cs="Calibri"/>
        </w:rPr>
        <w:t>节能产品的强制采购政策</w:t>
      </w:r>
    </w:p>
    <w:p w14:paraId="358E4525">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eastAsia="楷体" w:cs="Calibri"/>
        </w:rPr>
      </w:pPr>
      <w:r>
        <w:rPr>
          <w:rFonts w:hint="default" w:ascii="Calibri" w:hAnsi="Calibri" w:eastAsia="楷体" w:cs="Calibri"/>
          <w:b/>
          <w:bCs/>
        </w:rPr>
        <w:t>【</w:t>
      </w:r>
      <w:r>
        <w:rPr>
          <w:rFonts w:hint="default" w:ascii="Calibri" w:hAnsi="Calibri" w:eastAsia="楷体" w:cs="Calibri"/>
          <w:b/>
          <w:bCs/>
          <w:lang w:val="en-US" w:eastAsia="zh-CN"/>
        </w:rPr>
        <w:t>说明：</w:t>
      </w:r>
      <w:r>
        <w:rPr>
          <w:rFonts w:hint="default" w:ascii="Calibri" w:hAnsi="Calibri" w:eastAsia="楷体" w:cs="Calibri"/>
          <w:b/>
          <w:bCs/>
        </w:rPr>
        <w:t>本项目不涉及强制节能产品】</w:t>
      </w:r>
    </w:p>
    <w:p w14:paraId="04A737D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val="en-US" w:eastAsia="zh-CN"/>
        </w:rPr>
        <w:t>2.</w:t>
      </w:r>
      <w:r>
        <w:rPr>
          <w:rFonts w:hint="default" w:ascii="Calibri" w:hAnsi="Calibri" w:cs="Calibri"/>
        </w:rPr>
        <w:t>节能产品、环境标志产品的优先采购政策</w:t>
      </w:r>
    </w:p>
    <w:p w14:paraId="2568B93C">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cs="Calibri"/>
        </w:rPr>
      </w:pPr>
      <w:r>
        <w:rPr>
          <w:rFonts w:hint="default" w:ascii="Calibri" w:hAnsi="Calibri" w:cs="Calibri"/>
          <w:b/>
          <w:bCs/>
        </w:rPr>
        <w:t>【</w:t>
      </w:r>
      <w:r>
        <w:rPr>
          <w:rFonts w:hint="default" w:ascii="Calibri" w:hAnsi="Calibri" w:eastAsia="楷体" w:cs="Calibri"/>
          <w:b/>
          <w:bCs/>
          <w:lang w:val="en-US" w:eastAsia="zh-CN"/>
        </w:rPr>
        <w:t>说明：</w:t>
      </w:r>
      <w:r>
        <w:rPr>
          <w:rFonts w:hint="default" w:ascii="Calibri" w:hAnsi="Calibri" w:eastAsia="楷体" w:cs="Calibri"/>
          <w:b/>
          <w:bCs/>
        </w:rPr>
        <w:t>本项目不涉及节能产品、环境标志产品</w:t>
      </w:r>
      <w:r>
        <w:rPr>
          <w:rFonts w:hint="default" w:ascii="Calibri" w:hAnsi="Calibri" w:cs="Calibri"/>
          <w:b/>
          <w:bCs/>
        </w:rPr>
        <w:t>】</w:t>
      </w:r>
    </w:p>
    <w:p w14:paraId="095FBC0D">
      <w:pPr>
        <w:pageBreakBefore w:val="0"/>
        <w:kinsoku/>
        <w:wordWrap/>
        <w:overflowPunct/>
        <w:bidi w:val="0"/>
        <w:snapToGrid w:val="0"/>
        <w:spacing w:line="300" w:lineRule="auto"/>
        <w:ind w:firstLine="420" w:firstLineChars="200"/>
        <w:rPr>
          <w:rFonts w:hint="default" w:ascii="Calibri" w:hAnsi="Calibri" w:eastAsia="宋体" w:cs="Calibri"/>
          <w:sz w:val="21"/>
          <w:szCs w:val="21"/>
          <w:lang w:eastAsia="zh-CN"/>
        </w:rPr>
      </w:pPr>
      <w:r>
        <w:rPr>
          <w:rFonts w:hint="default" w:ascii="Calibri" w:hAnsi="Calibri" w:cs="Calibri"/>
          <w:sz w:val="21"/>
          <w:szCs w:val="21"/>
          <w:lang w:val="en-US" w:eastAsia="zh-CN"/>
        </w:rPr>
        <w:t>3.</w:t>
      </w:r>
      <w:r>
        <w:rPr>
          <w:rFonts w:hint="default" w:ascii="Calibri" w:hAnsi="Calibri" w:eastAsia="宋体" w:cs="Calibri"/>
          <w:sz w:val="21"/>
          <w:szCs w:val="21"/>
        </w:rPr>
        <w:t>修缮、装修类项目采购建材的，</w:t>
      </w:r>
      <w:r>
        <w:rPr>
          <w:rFonts w:hint="default" w:ascii="Calibri" w:hAnsi="Calibri" w:eastAsia="宋体" w:cs="Calibri"/>
          <w:sz w:val="21"/>
          <w:szCs w:val="21"/>
          <w:lang w:val="en-US" w:eastAsia="zh-CN"/>
        </w:rPr>
        <w:t>供应商</w:t>
      </w:r>
      <w:r>
        <w:rPr>
          <w:rFonts w:hint="default" w:ascii="Calibri" w:hAnsi="Calibri" w:eastAsia="宋体" w:cs="Calibri"/>
          <w:sz w:val="21"/>
          <w:szCs w:val="21"/>
        </w:rPr>
        <w:t>应</w:t>
      </w:r>
      <w:r>
        <w:rPr>
          <w:rFonts w:hint="default" w:ascii="Calibri" w:hAnsi="Calibri"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default" w:ascii="Calibri" w:hAnsi="Calibri"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default" w:ascii="Calibri" w:hAnsi="Calibri" w:eastAsia="楷体" w:cs="Calibri"/>
          <w:b/>
          <w:bCs/>
          <w:lang w:val="en-US" w:eastAsia="zh-CN"/>
        </w:rPr>
        <w:t>说明：</w:t>
      </w:r>
      <w:r>
        <w:rPr>
          <w:rFonts w:hint="default" w:ascii="Calibri" w:hAnsi="Calibri" w:eastAsia="楷体" w:cs="Calibri"/>
          <w:b/>
          <w:bCs/>
          <w:sz w:val="21"/>
          <w:szCs w:val="21"/>
        </w:rPr>
        <w:t>本项目不涉及建材</w:t>
      </w:r>
      <w:r>
        <w:rPr>
          <w:rFonts w:hint="default" w:ascii="Calibri" w:hAnsi="Calibri" w:eastAsia="宋体" w:cs="Calibri"/>
          <w:b/>
          <w:bCs/>
          <w:sz w:val="21"/>
          <w:szCs w:val="21"/>
        </w:rPr>
        <w:t>】</w:t>
      </w:r>
    </w:p>
    <w:p w14:paraId="3BA1C045">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default" w:ascii="Calibri" w:hAnsi="Calibri" w:cs="Calibri"/>
          <w:sz w:val="21"/>
          <w:szCs w:val="21"/>
          <w:lang w:eastAsia="zh-CN"/>
        </w:rPr>
        <w:t>》《</w:t>
      </w:r>
      <w:r>
        <w:rPr>
          <w:rFonts w:hint="default" w:ascii="Calibri" w:hAnsi="Calibri" w:eastAsia="宋体" w:cs="Calibri"/>
          <w:sz w:val="21"/>
          <w:szCs w:val="21"/>
        </w:rPr>
        <w:t>快递包装政府采购需求标准（试行）》。</w:t>
      </w:r>
    </w:p>
    <w:p w14:paraId="78147221">
      <w:pPr>
        <w:pStyle w:val="3"/>
        <w:bidi w:val="0"/>
        <w:rPr>
          <w:rFonts w:hint="default" w:ascii="Calibri" w:hAnsi="Calibri" w:cs="Calibri"/>
        </w:rPr>
      </w:pPr>
      <w:r>
        <w:rPr>
          <w:rFonts w:hint="default" w:ascii="Calibri" w:hAnsi="Calibri" w:cs="Calibri"/>
          <w:lang w:val="en-US" w:eastAsia="zh-CN"/>
        </w:rPr>
        <w:t>三、</w:t>
      </w:r>
      <w:r>
        <w:rPr>
          <w:rFonts w:hint="default" w:ascii="Calibri" w:hAnsi="Calibri" w:cs="Calibri"/>
        </w:rPr>
        <w:t>支持创新发展</w:t>
      </w:r>
    </w:p>
    <w:p w14:paraId="237D99DB">
      <w:pPr>
        <w:pageBreakBefore w:val="0"/>
        <w:kinsoku/>
        <w:wordWrap/>
        <w:overflowPunct/>
        <w:bidi w:val="0"/>
        <w:snapToGrid w:val="0"/>
        <w:spacing w:line="300" w:lineRule="auto"/>
        <w:ind w:firstLine="420" w:firstLineChars="200"/>
        <w:rPr>
          <w:rFonts w:hint="default" w:ascii="Calibri" w:hAnsi="Calibri" w:eastAsia="宋体" w:cs="Calibri"/>
          <w:sz w:val="21"/>
          <w:szCs w:val="21"/>
          <w:lang w:eastAsia="zh-CN"/>
        </w:rPr>
      </w:pPr>
      <w:r>
        <w:rPr>
          <w:rFonts w:hint="default" w:ascii="Calibri" w:hAnsi="Calibri" w:cs="Calibri"/>
          <w:sz w:val="21"/>
          <w:szCs w:val="21"/>
          <w:lang w:val="en-US" w:eastAsia="zh-CN"/>
        </w:rPr>
        <w:t>1.</w:t>
      </w:r>
      <w:r>
        <w:rPr>
          <w:rFonts w:hint="default" w:ascii="Calibri" w:hAnsi="Calibri" w:eastAsia="宋体" w:cs="Calibri"/>
          <w:sz w:val="21"/>
          <w:szCs w:val="21"/>
        </w:rPr>
        <w:t>采购人优先采购被认定为首台套产品和“制造精品”的自主创新产品。</w:t>
      </w:r>
      <w:r>
        <w:rPr>
          <w:rFonts w:hint="default" w:ascii="Calibri" w:hAnsi="Calibri" w:cs="Calibri"/>
          <w:b/>
          <w:bCs/>
          <w:sz w:val="21"/>
          <w:szCs w:val="21"/>
          <w:lang w:eastAsia="zh-CN"/>
        </w:rPr>
        <w:t>【</w:t>
      </w:r>
      <w:r>
        <w:rPr>
          <w:rFonts w:hint="default" w:ascii="Calibri" w:hAnsi="Calibri" w:eastAsia="楷体" w:cs="Calibri"/>
          <w:b/>
          <w:bCs/>
          <w:lang w:val="en-US" w:eastAsia="zh-CN"/>
        </w:rPr>
        <w:t>说明：</w:t>
      </w:r>
      <w:r>
        <w:rPr>
          <w:rFonts w:hint="default" w:ascii="Calibri" w:hAnsi="Calibri" w:eastAsia="楷体" w:cs="Calibri"/>
          <w:b/>
          <w:bCs/>
          <w:sz w:val="21"/>
          <w:szCs w:val="21"/>
          <w:lang w:val="en-US" w:eastAsia="zh-CN"/>
        </w:rPr>
        <w:t>本项目不涉及</w:t>
      </w:r>
      <w:r>
        <w:rPr>
          <w:rFonts w:hint="default" w:ascii="Calibri" w:hAnsi="Calibri" w:cs="Calibri"/>
          <w:b/>
          <w:bCs/>
          <w:sz w:val="21"/>
          <w:szCs w:val="21"/>
          <w:lang w:eastAsia="zh-CN"/>
        </w:rPr>
        <w:t>】</w:t>
      </w:r>
    </w:p>
    <w:p w14:paraId="2D5AD4DF">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default" w:ascii="Calibri" w:hAnsi="Calibri"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default" w:ascii="Calibri" w:hAnsi="Calibri"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default" w:ascii="Calibri" w:hAnsi="Calibri" w:cs="Calibri"/>
          <w:b/>
          <w:bCs/>
          <w:sz w:val="21"/>
          <w:szCs w:val="21"/>
          <w:lang w:eastAsia="zh-CN"/>
        </w:rPr>
        <w:t>【</w:t>
      </w:r>
      <w:r>
        <w:rPr>
          <w:rFonts w:hint="default" w:ascii="Calibri" w:hAnsi="Calibri" w:eastAsia="楷体" w:cs="Calibri"/>
          <w:b/>
          <w:bCs/>
          <w:lang w:val="en-US" w:eastAsia="zh-CN"/>
        </w:rPr>
        <w:t>说明：</w:t>
      </w:r>
      <w:r>
        <w:rPr>
          <w:rFonts w:hint="default" w:ascii="Calibri" w:hAnsi="Calibri" w:eastAsia="楷体" w:cs="Calibri"/>
          <w:b/>
          <w:bCs/>
          <w:sz w:val="21"/>
          <w:szCs w:val="21"/>
          <w:lang w:val="en-US" w:eastAsia="zh-CN"/>
        </w:rPr>
        <w:t>本项目不涉及</w:t>
      </w:r>
      <w:r>
        <w:rPr>
          <w:rFonts w:hint="default" w:ascii="Calibri" w:hAnsi="Calibri" w:cs="Calibri"/>
          <w:b/>
          <w:bCs/>
          <w:sz w:val="21"/>
          <w:szCs w:val="21"/>
          <w:lang w:eastAsia="zh-CN"/>
        </w:rPr>
        <w:t>】</w:t>
      </w:r>
    </w:p>
    <w:p w14:paraId="6298ACBB">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4DA2C40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工业和信息化部关于印发</w:t>
      </w:r>
      <w:r>
        <w:rPr>
          <w:rFonts w:hint="default" w:ascii="Calibri" w:hAnsi="Calibri" w:cs="Calibri"/>
          <w:szCs w:val="21"/>
          <w:lang w:val="en-US" w:eastAsia="zh-CN"/>
        </w:rPr>
        <w:t>＜</w:t>
      </w:r>
      <w:r>
        <w:rPr>
          <w:rFonts w:hint="default" w:ascii="Calibri" w:hAnsi="Calibri" w:cs="Calibri"/>
          <w:szCs w:val="21"/>
        </w:rPr>
        <w:t>政府采购促进中小企业发展管理办法</w:t>
      </w:r>
      <w:r>
        <w:rPr>
          <w:rFonts w:hint="default" w:ascii="Calibri" w:hAnsi="Calibri" w:cs="Calibri"/>
          <w:szCs w:val="21"/>
          <w:lang w:val="en-US" w:eastAsia="zh-CN"/>
        </w:rPr>
        <w:t>＞</w:t>
      </w:r>
      <w:r>
        <w:rPr>
          <w:rFonts w:hint="default" w:ascii="Calibri" w:hAnsi="Calibri" w:cs="Calibri"/>
          <w:szCs w:val="21"/>
        </w:rPr>
        <w:t>的通知</w:t>
      </w:r>
      <w:r>
        <w:rPr>
          <w:rFonts w:hint="default" w:ascii="Calibri" w:hAnsi="Calibri" w:cs="Calibri"/>
          <w:szCs w:val="21"/>
          <w:lang w:eastAsia="zh-CN"/>
        </w:rPr>
        <w:t>》</w:t>
      </w:r>
      <w:r>
        <w:rPr>
          <w:rFonts w:hint="default" w:ascii="Calibri" w:hAnsi="Calibri" w:cs="Calibri"/>
          <w:szCs w:val="21"/>
        </w:rPr>
        <w:t>（财库〔2020〕46号）的规定，本项目不属于预留份额专门面向中小企业采购项目，对小型、微型企业进行政策扶持，详见《第五章 评</w:t>
      </w:r>
      <w:r>
        <w:rPr>
          <w:rFonts w:hint="default" w:ascii="Calibri" w:hAnsi="Calibri" w:cs="Calibri"/>
          <w:szCs w:val="21"/>
          <w:lang w:val="en-US" w:eastAsia="zh-CN"/>
        </w:rPr>
        <w:t>审</w:t>
      </w:r>
      <w:r>
        <w:rPr>
          <w:rFonts w:hint="default" w:ascii="Calibri" w:hAnsi="Calibri" w:cs="Calibri"/>
          <w:szCs w:val="21"/>
        </w:rPr>
        <w:t>办法》；</w:t>
      </w:r>
    </w:p>
    <w:p w14:paraId="33D8FEB6">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default" w:ascii="Calibri" w:hAnsi="Calibri" w:eastAsia="宋体" w:cs="Calibri"/>
          <w:szCs w:val="21"/>
          <w:lang w:eastAsia="zh-CN"/>
        </w:rPr>
        <w:t>【</w:t>
      </w:r>
      <w:r>
        <w:rPr>
          <w:rFonts w:hint="eastAsia" w:cs="Calibri"/>
          <w:b/>
          <w:bCs/>
          <w:szCs w:val="21"/>
          <w:lang w:val="en-US" w:eastAsia="zh-CN"/>
        </w:rPr>
        <w:t>其他未列明行业</w:t>
      </w:r>
      <w:r>
        <w:rPr>
          <w:rFonts w:hint="default" w:ascii="Calibri" w:hAnsi="Calibri" w:eastAsia="宋体" w:cs="Calibri"/>
          <w:szCs w:val="21"/>
          <w:lang w:eastAsia="zh-CN"/>
        </w:rPr>
        <w:t>】</w:t>
      </w:r>
      <w:r>
        <w:rPr>
          <w:rFonts w:hint="default" w:ascii="Calibri" w:hAnsi="Calibri" w:cs="Calibri"/>
          <w:szCs w:val="21"/>
          <w:lang w:eastAsia="zh-CN"/>
        </w:rPr>
        <w:t>；</w:t>
      </w:r>
    </w:p>
    <w:p w14:paraId="2C42005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rPr>
        <w:t>中小企业划分标准：《中小企业划分标准》（工信部联企业</w:t>
      </w:r>
      <w:r>
        <w:rPr>
          <w:rFonts w:hint="default" w:ascii="Calibri" w:hAnsi="Calibri" w:cs="Calibri"/>
          <w:lang w:eastAsia="zh-CN"/>
        </w:rPr>
        <w:t>〔</w:t>
      </w:r>
      <w:r>
        <w:rPr>
          <w:rFonts w:hint="default" w:ascii="Calibri" w:hAnsi="Calibri" w:cs="Calibri"/>
        </w:rPr>
        <w:t>2011</w:t>
      </w:r>
      <w:r>
        <w:rPr>
          <w:rFonts w:hint="default" w:ascii="Calibri" w:hAnsi="Calibri" w:cs="Calibri"/>
          <w:lang w:eastAsia="zh-CN"/>
        </w:rPr>
        <w:t>〕</w:t>
      </w:r>
      <w:r>
        <w:rPr>
          <w:rFonts w:hint="default" w:ascii="Calibri" w:hAnsi="Calibri" w:cs="Calibri"/>
        </w:rPr>
        <w:t>300号）。（</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7</w:t>
      </w:r>
      <w:r>
        <w:rPr>
          <w:rFonts w:hint="default" w:ascii="Calibri" w:hAnsi="Calibri" w:cs="Calibri"/>
        </w:rPr>
        <w:t>）</w:t>
      </w:r>
    </w:p>
    <w:p w14:paraId="70874477">
      <w:pPr>
        <w:ind w:firstLine="420" w:firstLineChars="200"/>
        <w:rPr>
          <w:rFonts w:hint="default" w:ascii="Calibri" w:hAnsi="Calibri" w:cs="Calibri"/>
          <w:szCs w:val="21"/>
        </w:rPr>
      </w:pPr>
      <w:r>
        <w:rPr>
          <w:rFonts w:hint="default" w:ascii="Calibri" w:hAnsi="Calibri" w:cs="Calibri"/>
          <w:szCs w:val="21"/>
          <w:lang w:val="en-US" w:eastAsia="zh-CN"/>
        </w:rPr>
        <w:t>2.</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司法部关于政府采购支持监狱企业发展有关问题的通知</w:t>
      </w:r>
      <w:r>
        <w:rPr>
          <w:rFonts w:hint="default" w:ascii="Calibri" w:hAnsi="Calibri" w:cs="Calibri"/>
          <w:szCs w:val="21"/>
          <w:lang w:eastAsia="zh-CN"/>
        </w:rPr>
        <w:t>》</w:t>
      </w:r>
      <w:r>
        <w:rPr>
          <w:rFonts w:hint="default" w:ascii="Calibri" w:hAnsi="Calibri" w:cs="Calibri"/>
          <w:szCs w:val="21"/>
        </w:rPr>
        <w:t>（财库〔2014〕68号）的规定，监狱企业视同小型、微型企业。</w:t>
      </w:r>
      <w:r>
        <w:rPr>
          <w:rFonts w:hint="default" w:ascii="Calibri" w:hAnsi="Calibri" w:cs="Calibri"/>
        </w:rPr>
        <w:t>（</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8</w:t>
      </w:r>
      <w:r>
        <w:rPr>
          <w:rFonts w:hint="default" w:ascii="Calibri" w:hAnsi="Calibri" w:cs="Calibri"/>
        </w:rPr>
        <w:t>）</w:t>
      </w:r>
    </w:p>
    <w:p w14:paraId="1A9AECCB">
      <w:pPr>
        <w:pageBreakBefore w:val="0"/>
        <w:kinsoku/>
        <w:wordWrap/>
        <w:overflowPunct/>
        <w:bidi w:val="0"/>
        <w:snapToGrid w:val="0"/>
        <w:spacing w:line="300" w:lineRule="auto"/>
        <w:ind w:firstLine="420" w:firstLineChars="200"/>
        <w:rPr>
          <w:rFonts w:hint="default" w:ascii="Calibri" w:hAnsi="Calibri" w:eastAsia="宋体" w:cs="Calibri"/>
          <w:sz w:val="21"/>
          <w:szCs w:val="21"/>
          <w:lang w:val="en-US" w:eastAsia="zh-CN"/>
        </w:rPr>
      </w:pPr>
      <w:r>
        <w:rPr>
          <w:rFonts w:hint="default" w:ascii="Calibri" w:hAnsi="Calibri" w:cs="Calibri"/>
          <w:szCs w:val="21"/>
          <w:lang w:val="en-US" w:eastAsia="zh-CN"/>
        </w:rPr>
        <w:t>3.</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民政部 中国残疾人联合会关于促进残疾人就业政府采购政策的通知</w:t>
      </w:r>
      <w:r>
        <w:rPr>
          <w:rFonts w:hint="default" w:ascii="Calibri" w:hAnsi="Calibri" w:cs="Calibri"/>
          <w:szCs w:val="21"/>
          <w:lang w:eastAsia="zh-CN"/>
        </w:rPr>
        <w:t>》</w:t>
      </w:r>
      <w:r>
        <w:rPr>
          <w:rFonts w:hint="default" w:ascii="Calibri" w:hAnsi="Calibri" w:cs="Calibri"/>
          <w:szCs w:val="21"/>
        </w:rPr>
        <w:t>（财库〔2017〕141号）的规定，残疾人福利性单位视同小型、微型企业。</w:t>
      </w:r>
      <w:r>
        <w:rPr>
          <w:rFonts w:hint="default" w:ascii="Calibri" w:hAnsi="Calibri" w:cs="Calibri"/>
        </w:rPr>
        <w:t>（</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9</w:t>
      </w:r>
      <w:r>
        <w:rPr>
          <w:rFonts w:hint="default" w:ascii="Calibri" w:hAnsi="Calibri" w:cs="Calibri"/>
        </w:rPr>
        <w:t>）</w:t>
      </w:r>
    </w:p>
    <w:p w14:paraId="19AF469E">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第五部分 实质性要求</w:t>
      </w:r>
      <w:r>
        <w:rPr>
          <w:rFonts w:hint="eastAsia" w:cs="Calibri"/>
          <w:bCs/>
          <w:color w:val="000000"/>
          <w:szCs w:val="21"/>
        </w:rPr>
        <w:t>和条件</w:t>
      </w:r>
    </w:p>
    <w:p w14:paraId="716A3FAA">
      <w:pPr>
        <w:pageBreakBefore w:val="0"/>
        <w:kinsoku/>
        <w:wordWrap/>
        <w:overflowPunct/>
        <w:bidi w:val="0"/>
        <w:adjustRightInd w:val="0"/>
        <w:snapToGrid w:val="0"/>
        <w:spacing w:line="300" w:lineRule="auto"/>
        <w:ind w:firstLine="411" w:firstLineChars="196"/>
        <w:rPr>
          <w:rFonts w:hint="default" w:ascii="Calibri" w:hAnsi="Calibri" w:cs="Calibri"/>
          <w:bCs/>
          <w:color w:val="000000"/>
          <w:szCs w:val="21"/>
        </w:rPr>
      </w:pP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default" w:ascii="Calibri" w:hAnsi="Calibri" w:cs="Calibri"/>
          <w:bCs/>
          <w:color w:val="000000"/>
          <w:szCs w:val="21"/>
          <w:lang w:val="en-US" w:eastAsia="zh-CN"/>
        </w:rPr>
        <w:t>和条件</w:t>
      </w:r>
      <w:r>
        <w:rPr>
          <w:rFonts w:hint="default" w:ascii="Calibri" w:hAnsi="Calibri" w:cs="Calibri"/>
          <w:bCs/>
          <w:color w:val="000000"/>
          <w:szCs w:val="21"/>
        </w:rPr>
        <w:t>，磋商响应文件响应内容若不满足实质性要求</w:t>
      </w:r>
      <w:r>
        <w:rPr>
          <w:rFonts w:hint="default" w:ascii="Calibri" w:hAnsi="Calibri" w:cs="Calibri"/>
          <w:bCs/>
          <w:color w:val="000000"/>
          <w:szCs w:val="21"/>
          <w:lang w:val="en-US" w:eastAsia="zh-CN"/>
        </w:rPr>
        <w:t>和条件</w:t>
      </w:r>
      <w:r>
        <w:rPr>
          <w:rFonts w:hint="default" w:ascii="Calibri" w:hAnsi="Calibri" w:cs="Calibri"/>
          <w:bCs/>
          <w:color w:val="000000"/>
          <w:szCs w:val="21"/>
        </w:rPr>
        <w:t>，该磋商响应文件将被磋商小组</w:t>
      </w:r>
      <w:r>
        <w:rPr>
          <w:rFonts w:hint="default" w:ascii="Calibri" w:hAnsi="Calibri" w:cs="Calibri"/>
          <w:bCs/>
          <w:color w:val="000000"/>
          <w:szCs w:val="21"/>
          <w:lang w:val="en-US" w:eastAsia="zh-CN"/>
        </w:rPr>
        <w:t>判定为响应无效</w:t>
      </w:r>
      <w:r>
        <w:rPr>
          <w:rFonts w:hint="default" w:ascii="Calibri" w:hAnsi="Calibri" w:cs="Calibri"/>
          <w:bCs/>
          <w:color w:val="000000"/>
          <w:szCs w:val="21"/>
        </w:rPr>
        <w:t>。</w:t>
      </w:r>
    </w:p>
    <w:p w14:paraId="1D854DEC">
      <w:pPr>
        <w:rPr>
          <w:rFonts w:hint="default" w:ascii="Calibri" w:hAnsi="Calibri" w:cs="Calibri"/>
          <w:kern w:val="0"/>
          <w:szCs w:val="21"/>
          <w:lang w:val="en-US" w:eastAsia="zh-CN"/>
        </w:rPr>
      </w:pPr>
      <w:r>
        <w:rPr>
          <w:rFonts w:hint="default" w:ascii="Calibri" w:hAnsi="Calibri" w:cs="Calibri"/>
          <w:kern w:val="0"/>
          <w:szCs w:val="21"/>
          <w:lang w:val="en-US" w:eastAsia="zh-CN"/>
        </w:rPr>
        <w:br w:type="page"/>
      </w:r>
    </w:p>
    <w:p w14:paraId="7B5135E8">
      <w:pPr>
        <w:pStyle w:val="2"/>
        <w:bidi w:val="0"/>
        <w:rPr>
          <w:rFonts w:hint="default" w:ascii="Calibri" w:hAnsi="Calibri" w:cs="Calibri"/>
        </w:rPr>
      </w:pPr>
      <w:bookmarkStart w:id="46" w:name="_Toc325532437"/>
      <w:bookmarkStart w:id="47" w:name="_Toc27708"/>
      <w:r>
        <w:rPr>
          <w:rFonts w:hint="default" w:ascii="Calibri" w:hAnsi="Calibri" w:cs="Calibri"/>
        </w:rPr>
        <w:t xml:space="preserve">第四章  </w:t>
      </w:r>
      <w:bookmarkEnd w:id="46"/>
      <w:r>
        <w:rPr>
          <w:rFonts w:hint="default" w:ascii="Calibri" w:hAnsi="Calibri" w:cs="Calibri"/>
        </w:rPr>
        <w:t>合同草案条款</w:t>
      </w:r>
      <w:bookmarkEnd w:id="47"/>
    </w:p>
    <w:p w14:paraId="419C4B71">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default" w:ascii="Calibri" w:hAnsi="Calibri" w:cs="Calibri"/>
          <w:b/>
          <w:bCs/>
          <w:lang w:eastAsia="zh-CN"/>
        </w:rPr>
        <w:t>采购文件</w:t>
      </w:r>
      <w:r>
        <w:rPr>
          <w:rFonts w:hint="default" w:ascii="Calibri" w:hAnsi="Calibri" w:eastAsia="宋体" w:cs="Calibri"/>
          <w:b/>
          <w:bCs/>
        </w:rPr>
        <w:t>确定的事项及</w:t>
      </w:r>
      <w:r>
        <w:rPr>
          <w:rFonts w:hint="default" w:ascii="Calibri" w:hAnsi="Calibri" w:cs="Calibri"/>
          <w:b/>
          <w:bCs/>
          <w:lang w:eastAsia="zh-CN"/>
        </w:rPr>
        <w:t>响应文件</w:t>
      </w:r>
      <w:r>
        <w:rPr>
          <w:rFonts w:hint="default" w:ascii="Calibri" w:hAnsi="Calibri" w:eastAsia="宋体" w:cs="Calibri"/>
          <w:b/>
          <w:bCs/>
        </w:rPr>
        <w:t>响应内容签订本合同，不得对</w:t>
      </w:r>
      <w:r>
        <w:rPr>
          <w:rFonts w:hint="default" w:ascii="Calibri" w:hAnsi="Calibri" w:cs="Calibri"/>
          <w:b/>
          <w:bCs/>
          <w:lang w:eastAsia="zh-CN"/>
        </w:rPr>
        <w:t>采购文件</w:t>
      </w:r>
      <w:r>
        <w:rPr>
          <w:rFonts w:hint="default" w:ascii="Calibri" w:hAnsi="Calibri" w:eastAsia="宋体" w:cs="Calibri"/>
          <w:b/>
          <w:bCs/>
        </w:rPr>
        <w:t>确定的事项和</w:t>
      </w:r>
      <w:r>
        <w:rPr>
          <w:rFonts w:hint="default" w:ascii="Calibri" w:hAnsi="Calibri" w:cs="Calibri"/>
          <w:b/>
          <w:bCs/>
          <w:lang w:eastAsia="zh-CN"/>
        </w:rPr>
        <w:t>成交供应商响应文件</w:t>
      </w:r>
      <w:r>
        <w:rPr>
          <w:rFonts w:hint="default" w:ascii="Calibri" w:hAnsi="Calibri" w:eastAsia="宋体" w:cs="Calibri"/>
          <w:b/>
          <w:bCs/>
        </w:rPr>
        <w:t>作实质性修改）</w:t>
      </w:r>
    </w:p>
    <w:p w14:paraId="5FDD0287">
      <w:pPr>
        <w:rPr>
          <w:rFonts w:cs="Calibri"/>
          <w:szCs w:val="21"/>
        </w:rPr>
      </w:pPr>
    </w:p>
    <w:p w14:paraId="43FE50E3">
      <w:pPr>
        <w:pStyle w:val="16"/>
        <w:rPr>
          <w:rFonts w:cs="Calibri"/>
          <w:szCs w:val="21"/>
        </w:rPr>
      </w:pPr>
    </w:p>
    <w:p w14:paraId="60B4D401"/>
    <w:p w14:paraId="3CB6CD16">
      <w:pPr>
        <w:jc w:val="center"/>
        <w:rPr>
          <w:rFonts w:cs="Calibri"/>
          <w:sz w:val="36"/>
          <w:szCs w:val="36"/>
        </w:rPr>
      </w:pPr>
      <w:r>
        <w:rPr>
          <w:rFonts w:cs="Calibri"/>
          <w:sz w:val="36"/>
          <w:szCs w:val="36"/>
        </w:rPr>
        <w:t>采购合同</w:t>
      </w:r>
    </w:p>
    <w:p w14:paraId="4BE688E0">
      <w:pPr>
        <w:jc w:val="both"/>
        <w:rPr>
          <w:rFonts w:cs="Calibri"/>
          <w:szCs w:val="21"/>
        </w:rPr>
      </w:pPr>
    </w:p>
    <w:p w14:paraId="661DE8F1">
      <w:pPr>
        <w:rPr>
          <w:rFonts w:cs="Calibri"/>
          <w:szCs w:val="21"/>
        </w:rPr>
      </w:pPr>
    </w:p>
    <w:p w14:paraId="247E5126">
      <w:pPr>
        <w:rPr>
          <w:rFonts w:cs="Calibri"/>
          <w:szCs w:val="21"/>
        </w:rPr>
      </w:pPr>
    </w:p>
    <w:p w14:paraId="1CFBF25A">
      <w:pPr>
        <w:rPr>
          <w:rFonts w:cs="Calibri"/>
          <w:szCs w:val="21"/>
        </w:rPr>
      </w:pPr>
    </w:p>
    <w:p w14:paraId="088D2E7B">
      <w:pPr>
        <w:ind w:firstLine="3179" w:firstLineChars="1508"/>
        <w:rPr>
          <w:rFonts w:hint="eastAsia" w:eastAsia="宋体" w:cs="Calibri"/>
          <w:szCs w:val="21"/>
          <w:lang w:eastAsia="zh-CN"/>
        </w:rPr>
      </w:pPr>
      <w:r>
        <w:rPr>
          <w:rFonts w:cs="Calibri"/>
          <w:b/>
          <w:szCs w:val="21"/>
        </w:rPr>
        <w:t>合同编号：</w:t>
      </w:r>
      <w:r>
        <w:rPr>
          <w:rFonts w:hint="eastAsia" w:cs="Calibri"/>
          <w:kern w:val="0"/>
          <w:szCs w:val="21"/>
          <w:u w:val="single"/>
          <w:lang w:eastAsia="zh-CN"/>
        </w:rPr>
        <w:t>【</w:t>
      </w:r>
      <w:r>
        <w:rPr>
          <w:rFonts w:hint="eastAsia" w:ascii="楷体" w:hAnsi="楷体" w:eastAsia="楷体" w:cs="楷体"/>
          <w:kern w:val="0"/>
          <w:szCs w:val="21"/>
          <w:u w:val="single"/>
          <w:lang w:val="en-US" w:eastAsia="zh-CN"/>
        </w:rPr>
        <w:t>填写合同编号</w:t>
      </w:r>
      <w:r>
        <w:rPr>
          <w:rFonts w:hint="eastAsia" w:cs="Calibri"/>
          <w:kern w:val="0"/>
          <w:szCs w:val="21"/>
          <w:u w:val="single"/>
          <w:lang w:eastAsia="zh-CN"/>
        </w:rPr>
        <w:t>】</w:t>
      </w:r>
    </w:p>
    <w:p w14:paraId="2B3CD89C">
      <w:pPr>
        <w:rPr>
          <w:rFonts w:cs="Calibri"/>
          <w:szCs w:val="21"/>
        </w:rPr>
      </w:pPr>
    </w:p>
    <w:p w14:paraId="584EADCA">
      <w:pPr>
        <w:rPr>
          <w:rFonts w:cs="Calibri"/>
          <w:szCs w:val="21"/>
        </w:rPr>
      </w:pPr>
    </w:p>
    <w:p w14:paraId="5D6E0568">
      <w:pPr>
        <w:rPr>
          <w:rFonts w:cs="Calibri"/>
          <w:szCs w:val="21"/>
        </w:rPr>
      </w:pPr>
    </w:p>
    <w:p w14:paraId="60D25D9E">
      <w:pPr>
        <w:rPr>
          <w:rFonts w:cs="Calibri"/>
          <w:szCs w:val="21"/>
        </w:rPr>
      </w:pPr>
    </w:p>
    <w:p w14:paraId="015E5363">
      <w:pPr>
        <w:rPr>
          <w:rFonts w:cs="Calibri"/>
          <w:szCs w:val="21"/>
        </w:rPr>
      </w:pPr>
    </w:p>
    <w:p w14:paraId="1AB1C067">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2024浙江省大学生电影季项目</w:t>
      </w:r>
    </w:p>
    <w:p w14:paraId="302EF52E">
      <w:pPr>
        <w:ind w:firstLine="1365" w:firstLineChars="650"/>
        <w:rPr>
          <w:rFonts w:cs="Calibri"/>
          <w:szCs w:val="21"/>
        </w:rPr>
      </w:pPr>
      <w:r>
        <w:rPr>
          <w:rFonts w:cs="Calibri"/>
          <w:szCs w:val="21"/>
        </w:rPr>
        <w:t>合同内容：</w:t>
      </w:r>
      <w:r>
        <w:rPr>
          <w:rFonts w:hint="eastAsia" w:cs="Calibri"/>
          <w:szCs w:val="21"/>
          <w:u w:val="single"/>
        </w:rPr>
        <w:t>【</w:t>
      </w:r>
      <w:r>
        <w:rPr>
          <w:rFonts w:hint="eastAsia" w:ascii="楷体" w:hAnsi="楷体" w:eastAsia="楷体" w:cs="楷体"/>
          <w:szCs w:val="21"/>
          <w:u w:val="single"/>
        </w:rPr>
        <w:t>填写标项内容</w:t>
      </w:r>
      <w:r>
        <w:rPr>
          <w:rFonts w:hint="eastAsia" w:cs="Calibri"/>
          <w:szCs w:val="21"/>
          <w:u w:val="single"/>
        </w:rPr>
        <w:t>】</w:t>
      </w:r>
    </w:p>
    <w:p w14:paraId="1480A8D0">
      <w:pPr>
        <w:rPr>
          <w:rFonts w:cs="Calibri"/>
          <w:szCs w:val="21"/>
        </w:rPr>
      </w:pPr>
    </w:p>
    <w:p w14:paraId="26D8ED26">
      <w:pPr>
        <w:rPr>
          <w:rFonts w:cs="Calibri"/>
          <w:szCs w:val="21"/>
        </w:rPr>
      </w:pPr>
    </w:p>
    <w:p w14:paraId="6B0E81C3">
      <w:pPr>
        <w:rPr>
          <w:rFonts w:cs="Calibri"/>
          <w:szCs w:val="21"/>
        </w:rPr>
      </w:pPr>
    </w:p>
    <w:p w14:paraId="26950BD1">
      <w:pPr>
        <w:rPr>
          <w:rFonts w:cs="Calibri"/>
          <w:szCs w:val="21"/>
        </w:rPr>
      </w:pPr>
    </w:p>
    <w:p w14:paraId="3EF3176F">
      <w:pPr>
        <w:rPr>
          <w:rFonts w:cs="Calibri"/>
          <w:szCs w:val="21"/>
        </w:rPr>
      </w:pPr>
    </w:p>
    <w:p w14:paraId="0ED6D43F">
      <w:pPr>
        <w:rPr>
          <w:rFonts w:cs="Calibri"/>
          <w:szCs w:val="21"/>
        </w:rPr>
      </w:pPr>
    </w:p>
    <w:p w14:paraId="62991CF9">
      <w:pPr>
        <w:rPr>
          <w:rFonts w:cs="Calibri"/>
          <w:szCs w:val="21"/>
        </w:rPr>
      </w:pPr>
    </w:p>
    <w:p w14:paraId="26F95D1E">
      <w:pPr>
        <w:rPr>
          <w:rFonts w:cs="Calibri"/>
          <w:szCs w:val="21"/>
        </w:rPr>
      </w:pPr>
    </w:p>
    <w:p w14:paraId="47760783">
      <w:pPr>
        <w:ind w:firstLine="1365" w:firstLineChars="650"/>
        <w:rPr>
          <w:rFonts w:cs="Calibri"/>
          <w:szCs w:val="21"/>
          <w:u w:val="single"/>
        </w:rPr>
      </w:pPr>
      <w:r>
        <w:rPr>
          <w:rFonts w:cs="Calibri"/>
          <w:szCs w:val="21"/>
        </w:rPr>
        <w:t>甲方：</w:t>
      </w:r>
      <w:r>
        <w:rPr>
          <w:rFonts w:hint="eastAsia" w:cs="Calibri"/>
          <w:szCs w:val="21"/>
          <w:u w:val="single"/>
        </w:rPr>
        <w:t>中共浙江省委宣传部</w:t>
      </w:r>
    </w:p>
    <w:p w14:paraId="160B0E99">
      <w:pPr>
        <w:ind w:firstLine="1365" w:firstLineChars="650"/>
        <w:rPr>
          <w:rFonts w:cs="Calibri"/>
          <w:szCs w:val="21"/>
        </w:rPr>
      </w:pPr>
      <w:r>
        <w:rPr>
          <w:rFonts w:cs="Calibri"/>
          <w:szCs w:val="21"/>
        </w:rPr>
        <w:t>乙方：</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p>
    <w:p w14:paraId="413BCD89">
      <w:pPr>
        <w:rPr>
          <w:rFonts w:cs="Calibri" w:eastAsiaTheme="minorEastAsia"/>
          <w:szCs w:val="21"/>
        </w:rPr>
      </w:pPr>
      <w:r>
        <w:rPr>
          <w:rFonts w:cs="Calibri" w:eastAsiaTheme="minorEastAsia"/>
          <w:szCs w:val="21"/>
        </w:rPr>
        <w:br w:type="page"/>
      </w:r>
    </w:p>
    <w:p w14:paraId="2E48E553">
      <w:pPr>
        <w:ind w:firstLine="420" w:firstLineChars="200"/>
        <w:rPr>
          <w:rFonts w:cs="Calibri" w:eastAsiaTheme="minorEastAsia"/>
          <w:szCs w:val="21"/>
        </w:rPr>
      </w:pPr>
      <w:r>
        <w:rPr>
          <w:rFonts w:cs="Calibri" w:eastAsiaTheme="minorEastAsia"/>
          <w:szCs w:val="21"/>
        </w:rPr>
        <w:t>甲方向乙方采购关于</w:t>
      </w:r>
      <w:r>
        <w:rPr>
          <w:rFonts w:hint="eastAsia" w:cs="Calibri" w:eastAsiaTheme="minorEastAsia"/>
          <w:lang w:eastAsia="zh-CN"/>
        </w:rPr>
        <w:t>2024浙江省大学生电影季项目</w:t>
      </w:r>
      <w:r>
        <w:rPr>
          <w:rFonts w:hint="eastAsia" w:cs="Calibri"/>
          <w:szCs w:val="21"/>
          <w:u w:val="single"/>
        </w:rPr>
        <w:t>【</w:t>
      </w:r>
      <w:r>
        <w:rPr>
          <w:rFonts w:hint="eastAsia" w:ascii="楷体" w:hAnsi="楷体" w:eastAsia="楷体" w:cs="楷体"/>
          <w:szCs w:val="21"/>
          <w:u w:val="single"/>
        </w:rPr>
        <w:t>填写标项内容</w:t>
      </w:r>
      <w:r>
        <w:rPr>
          <w:rFonts w:hint="eastAsia" w:cs="Calibri"/>
          <w:szCs w:val="21"/>
          <w:u w:val="single"/>
        </w:rPr>
        <w:t>】</w:t>
      </w:r>
      <w:r>
        <w:rPr>
          <w:rFonts w:cs="Calibri" w:eastAsiaTheme="minorEastAsia"/>
          <w:szCs w:val="21"/>
        </w:rPr>
        <w:t>的相关服务，为明确双方权利义务，依据《</w:t>
      </w:r>
      <w:r>
        <w:rPr>
          <w:rFonts w:hint="eastAsia" w:cs="Calibri" w:eastAsiaTheme="minorEastAsia"/>
          <w:szCs w:val="21"/>
        </w:rPr>
        <w:t>中华人民共和国民法典</w:t>
      </w:r>
      <w:r>
        <w:rPr>
          <w:rFonts w:cs="Calibri" w:eastAsiaTheme="minorEastAsia"/>
          <w:szCs w:val="21"/>
        </w:rPr>
        <w:t>》等有关法律规定，经甲、乙双方友好协商，签订本合同并遵照执行。</w:t>
      </w:r>
    </w:p>
    <w:p w14:paraId="3D9271DA">
      <w:pPr>
        <w:pStyle w:val="3"/>
        <w:ind w:firstLine="420"/>
      </w:pPr>
      <w:r>
        <w:rPr>
          <w:rFonts w:hint="eastAsia"/>
        </w:rPr>
        <w:t>一、</w:t>
      </w:r>
      <w:r>
        <w:t>项目基本信息</w:t>
      </w:r>
    </w:p>
    <w:p w14:paraId="362683B9">
      <w:pPr>
        <w:ind w:firstLine="420" w:firstLineChars="200"/>
        <w:rPr>
          <w:rFonts w:cs="Calibri" w:eastAsiaTheme="minorEastAsia"/>
          <w:szCs w:val="21"/>
        </w:rPr>
      </w:pPr>
      <w:r>
        <w:rPr>
          <w:rFonts w:cs="Calibri" w:eastAsiaTheme="minorEastAsia"/>
          <w:szCs w:val="21"/>
        </w:rPr>
        <w:t>1.1项目名称：</w:t>
      </w:r>
      <w:r>
        <w:rPr>
          <w:rFonts w:hint="eastAsia" w:cs="Calibri" w:eastAsiaTheme="minorEastAsia"/>
          <w:u w:val="single"/>
          <w:lang w:eastAsia="zh-CN"/>
        </w:rPr>
        <w:t>2024浙江省大学生电影季项目</w:t>
      </w:r>
      <w:r>
        <w:rPr>
          <w:rFonts w:hint="eastAsia" w:cs="Calibri" w:eastAsiaTheme="minorEastAsia"/>
        </w:rPr>
        <w:t>。</w:t>
      </w:r>
    </w:p>
    <w:p w14:paraId="7E982DA4">
      <w:pPr>
        <w:tabs>
          <w:tab w:val="left" w:pos="851"/>
        </w:tabs>
        <w:ind w:firstLine="420" w:firstLineChars="200"/>
        <w:rPr>
          <w:rFonts w:cs="Calibri" w:eastAsiaTheme="minorEastAsia"/>
        </w:rPr>
      </w:pPr>
      <w:r>
        <w:rPr>
          <w:rFonts w:cs="Calibri" w:eastAsiaTheme="minorEastAsia"/>
          <w:szCs w:val="21"/>
        </w:rPr>
        <w:t>1.2</w:t>
      </w:r>
      <w:r>
        <w:rPr>
          <w:rFonts w:hint="eastAsia" w:cs="Calibri" w:eastAsiaTheme="minorEastAsia"/>
          <w:szCs w:val="21"/>
        </w:rPr>
        <w:t>服务内容</w:t>
      </w:r>
      <w:r>
        <w:rPr>
          <w:rFonts w:cs="Calibri" w:eastAsiaTheme="minorEastAsia"/>
          <w:szCs w:val="21"/>
        </w:rPr>
        <w:t>：</w:t>
      </w:r>
      <w:r>
        <w:rPr>
          <w:rFonts w:hint="eastAsia" w:cs="Calibri" w:eastAsiaTheme="minorEastAsia"/>
        </w:rPr>
        <w:t>【服务内容】。</w:t>
      </w:r>
    </w:p>
    <w:p w14:paraId="2F1BD9D3">
      <w:pPr>
        <w:tabs>
          <w:tab w:val="left" w:pos="851"/>
        </w:tabs>
        <w:ind w:firstLine="420" w:firstLineChars="200"/>
        <w:rPr>
          <w:rFonts w:cs="Calibri" w:eastAsiaTheme="minorEastAsia"/>
          <w:szCs w:val="21"/>
        </w:rPr>
      </w:pPr>
      <w:r>
        <w:rPr>
          <w:rFonts w:hint="eastAsia" w:cs="Calibri" w:eastAsiaTheme="minorEastAsia"/>
          <w:szCs w:val="21"/>
        </w:rPr>
        <w:t>1.3</w:t>
      </w:r>
      <w:r>
        <w:rPr>
          <w:rFonts w:cs="Calibri" w:eastAsiaTheme="minorEastAsia"/>
          <w:szCs w:val="21"/>
        </w:rPr>
        <w:t>以下文件为本合同的组成部分，应该认为是一个整体，彼此相互解释，相互补充。组成合同的多个文件的优先支配地位的次序如下：a</w:t>
      </w:r>
      <w:r>
        <w:rPr>
          <w:rFonts w:hint="eastAsia" w:cs="Calibri" w:eastAsiaTheme="minorEastAsia"/>
          <w:szCs w:val="21"/>
        </w:rPr>
        <w:t>.</w:t>
      </w:r>
      <w:r>
        <w:rPr>
          <w:rFonts w:cs="Calibri" w:eastAsiaTheme="minorEastAsia"/>
          <w:szCs w:val="21"/>
        </w:rPr>
        <w:t>本合同书</w:t>
      </w:r>
      <w:r>
        <w:rPr>
          <w:rFonts w:hint="eastAsia" w:cs="Calibri" w:eastAsiaTheme="minorEastAsia"/>
          <w:szCs w:val="21"/>
        </w:rPr>
        <w:t>；</w:t>
      </w:r>
      <w:r>
        <w:rPr>
          <w:rFonts w:cs="Calibri" w:eastAsiaTheme="minorEastAsia"/>
          <w:szCs w:val="21"/>
        </w:rPr>
        <w:t>b</w:t>
      </w:r>
      <w:r>
        <w:rPr>
          <w:rFonts w:hint="eastAsia" w:cs="Calibri" w:eastAsiaTheme="minorEastAsia"/>
          <w:szCs w:val="21"/>
        </w:rPr>
        <w:t>.</w:t>
      </w:r>
      <w:r>
        <w:rPr>
          <w:rFonts w:hint="eastAsia" w:cs="Calibri" w:eastAsiaTheme="minorEastAsia"/>
          <w:szCs w:val="21"/>
          <w:lang w:val="en-US" w:eastAsia="zh-CN"/>
        </w:rPr>
        <w:t>成交</w:t>
      </w:r>
      <w:r>
        <w:rPr>
          <w:rFonts w:cs="Calibri" w:eastAsiaTheme="minorEastAsia"/>
          <w:szCs w:val="21"/>
        </w:rPr>
        <w:t>通知书</w:t>
      </w:r>
      <w:r>
        <w:rPr>
          <w:rFonts w:hint="eastAsia" w:cs="Calibri" w:eastAsiaTheme="minorEastAsia"/>
          <w:szCs w:val="21"/>
        </w:rPr>
        <w:t>；</w:t>
      </w:r>
      <w:r>
        <w:rPr>
          <w:rFonts w:cs="Calibri" w:eastAsiaTheme="minorEastAsia"/>
          <w:szCs w:val="21"/>
        </w:rPr>
        <w:t>c</w:t>
      </w:r>
      <w:r>
        <w:rPr>
          <w:rFonts w:hint="eastAsia" w:cs="Calibri" w:eastAsiaTheme="minorEastAsia"/>
          <w:szCs w:val="21"/>
        </w:rPr>
        <w:t>.</w:t>
      </w:r>
      <w:r>
        <w:rPr>
          <w:rFonts w:hint="eastAsia" w:cs="Calibri" w:eastAsiaTheme="minorEastAsia"/>
          <w:szCs w:val="21"/>
          <w:lang w:val="en-US" w:eastAsia="zh-CN"/>
        </w:rPr>
        <w:t>磋商</w:t>
      </w:r>
      <w:r>
        <w:rPr>
          <w:rFonts w:cs="Calibri" w:eastAsiaTheme="minorEastAsia"/>
          <w:szCs w:val="21"/>
        </w:rPr>
        <w:t>承诺</w:t>
      </w:r>
      <w:r>
        <w:rPr>
          <w:rFonts w:hint="eastAsia" w:cs="Calibri" w:eastAsiaTheme="minorEastAsia"/>
          <w:szCs w:val="21"/>
        </w:rPr>
        <w:t>；</w:t>
      </w:r>
      <w:r>
        <w:rPr>
          <w:rFonts w:cs="Calibri" w:eastAsiaTheme="minorEastAsia"/>
          <w:szCs w:val="21"/>
        </w:rPr>
        <w:t>d</w:t>
      </w:r>
      <w:r>
        <w:rPr>
          <w:rFonts w:hint="eastAsia" w:cs="Calibri" w:eastAsiaTheme="minorEastAsia"/>
          <w:szCs w:val="21"/>
        </w:rPr>
        <w:t>.</w:t>
      </w:r>
      <w:r>
        <w:rPr>
          <w:rFonts w:hint="eastAsia" w:cs="Calibri" w:eastAsiaTheme="minorEastAsia"/>
          <w:szCs w:val="21"/>
          <w:lang w:eastAsia="zh-CN"/>
        </w:rPr>
        <w:t>响应文件</w:t>
      </w:r>
      <w:r>
        <w:rPr>
          <w:rFonts w:hint="eastAsia" w:cs="Calibri" w:eastAsiaTheme="minorEastAsia"/>
          <w:szCs w:val="21"/>
        </w:rPr>
        <w:t>；</w:t>
      </w:r>
      <w:r>
        <w:rPr>
          <w:rFonts w:cs="Calibri" w:eastAsiaTheme="minorEastAsia"/>
          <w:szCs w:val="21"/>
        </w:rPr>
        <w:t>e</w:t>
      </w:r>
      <w:r>
        <w:rPr>
          <w:rFonts w:hint="eastAsia" w:cs="Calibri" w:eastAsiaTheme="minorEastAsia"/>
          <w:szCs w:val="21"/>
        </w:rPr>
        <w:t>.</w:t>
      </w:r>
      <w:r>
        <w:rPr>
          <w:rFonts w:hint="eastAsia" w:cs="Calibri" w:eastAsiaTheme="minorEastAsia"/>
          <w:szCs w:val="21"/>
          <w:lang w:eastAsia="zh-CN"/>
        </w:rPr>
        <w:t>采购文件</w:t>
      </w:r>
      <w:r>
        <w:rPr>
          <w:rFonts w:hint="eastAsia" w:cs="Calibri" w:eastAsiaTheme="minorEastAsia"/>
          <w:szCs w:val="21"/>
        </w:rPr>
        <w:t>。</w:t>
      </w:r>
    </w:p>
    <w:p w14:paraId="5A804732">
      <w:pPr>
        <w:tabs>
          <w:tab w:val="left" w:pos="851"/>
        </w:tabs>
        <w:ind w:firstLine="420" w:firstLineChars="200"/>
        <w:rPr>
          <w:rFonts w:cs="Calibri" w:eastAsiaTheme="minorEastAsia"/>
          <w:szCs w:val="21"/>
        </w:rPr>
      </w:pPr>
      <w:r>
        <w:rPr>
          <w:rFonts w:hint="eastAsia" w:cs="Calibri" w:eastAsiaTheme="minorEastAsia"/>
          <w:szCs w:val="21"/>
        </w:rPr>
        <w:t>1.4</w:t>
      </w:r>
      <w:r>
        <w:rPr>
          <w:rFonts w:cs="Calibri" w:eastAsiaTheme="minorEastAsia"/>
          <w:szCs w:val="21"/>
        </w:rPr>
        <w:t>项目采购依据</w:t>
      </w:r>
    </w:p>
    <w:p w14:paraId="06383750">
      <w:pPr>
        <w:ind w:firstLine="420" w:firstLineChars="200"/>
        <w:rPr>
          <w:rFonts w:cs="Calibri"/>
          <w:szCs w:val="21"/>
        </w:rPr>
      </w:pPr>
      <w:r>
        <w:rPr>
          <w:rFonts w:cs="Calibri"/>
          <w:szCs w:val="21"/>
        </w:rPr>
        <w:t>政府采购预算执行确认书：</w:t>
      </w:r>
      <w:r>
        <w:rPr>
          <w:rFonts w:cs="Calibri"/>
          <w:szCs w:val="21"/>
          <w:u w:val="single"/>
        </w:rPr>
        <w:t>【</w:t>
      </w:r>
      <w:r>
        <w:rPr>
          <w:rFonts w:hint="eastAsia" w:eastAsia="楷体" w:cs="Calibri"/>
          <w:szCs w:val="21"/>
          <w:u w:val="single"/>
        </w:rPr>
        <w:t>填写预算执行确认书号</w:t>
      </w:r>
      <w:r>
        <w:rPr>
          <w:rFonts w:cs="Calibri"/>
          <w:szCs w:val="21"/>
          <w:u w:val="single"/>
        </w:rPr>
        <w:t>】</w:t>
      </w:r>
      <w:r>
        <w:rPr>
          <w:rFonts w:hint="eastAsia" w:cs="Calibri"/>
          <w:szCs w:val="21"/>
          <w:u w:val="single"/>
        </w:rPr>
        <w:t>。</w:t>
      </w:r>
    </w:p>
    <w:p w14:paraId="35AEABFD">
      <w:pPr>
        <w:pStyle w:val="3"/>
        <w:ind w:firstLine="420"/>
      </w:pPr>
      <w:r>
        <w:rPr>
          <w:rFonts w:hint="eastAsia"/>
        </w:rPr>
        <w:t>二、</w:t>
      </w:r>
      <w:r>
        <w:t>双方的权利与义务</w:t>
      </w:r>
    </w:p>
    <w:p w14:paraId="0908DE08">
      <w:pPr>
        <w:ind w:firstLine="420" w:firstLineChars="200"/>
        <w:rPr>
          <w:rFonts w:cs="Calibri" w:eastAsiaTheme="minorEastAsia"/>
          <w:szCs w:val="21"/>
        </w:rPr>
      </w:pPr>
      <w:r>
        <w:rPr>
          <w:rFonts w:cs="Calibri" w:eastAsiaTheme="minorEastAsia"/>
          <w:szCs w:val="21"/>
        </w:rPr>
        <w:t>2.1甲方的权利</w:t>
      </w:r>
    </w:p>
    <w:p w14:paraId="343A9992">
      <w:pPr>
        <w:ind w:firstLine="420" w:firstLineChars="200"/>
        <w:rPr>
          <w:rFonts w:cs="Calibri" w:eastAsiaTheme="minorEastAsia"/>
          <w:szCs w:val="21"/>
        </w:rPr>
      </w:pPr>
      <w:r>
        <w:rPr>
          <w:rFonts w:cs="Calibri" w:eastAsiaTheme="minorEastAsia"/>
          <w:szCs w:val="21"/>
        </w:rPr>
        <w:t>2.1.1审议乙方提交的项目计划或策划、实施方案、项目预算方案、项目计划时间表、本项目负责人及项目组成员资料；委派代表参与、检查、验收项目，并有权提出修改意见，就发现的问题向乙方提出反馈建议；</w:t>
      </w:r>
    </w:p>
    <w:p w14:paraId="47224683">
      <w:pPr>
        <w:ind w:firstLine="420" w:firstLineChars="200"/>
        <w:rPr>
          <w:rFonts w:cs="Calibri" w:eastAsiaTheme="minorEastAsia"/>
          <w:szCs w:val="21"/>
        </w:rPr>
      </w:pPr>
      <w:r>
        <w:rPr>
          <w:rFonts w:cs="Calibri" w:eastAsiaTheme="minorEastAsia"/>
          <w:szCs w:val="21"/>
        </w:rPr>
        <w:t>2.1.2制定项目验收标准；</w:t>
      </w:r>
    </w:p>
    <w:p w14:paraId="08F7EC94">
      <w:pPr>
        <w:ind w:firstLine="420" w:firstLineChars="200"/>
        <w:rPr>
          <w:rFonts w:cs="Calibri" w:eastAsiaTheme="minorEastAsia"/>
          <w:szCs w:val="21"/>
        </w:rPr>
      </w:pPr>
      <w:r>
        <w:rPr>
          <w:rFonts w:cs="Calibri" w:eastAsiaTheme="minorEastAsia"/>
          <w:szCs w:val="21"/>
        </w:rPr>
        <w:t>2.1.3对项目、项目进度、项目实施效果进行监察；</w:t>
      </w:r>
    </w:p>
    <w:p w14:paraId="2A3BAD34">
      <w:pPr>
        <w:ind w:firstLine="420" w:firstLineChars="200"/>
        <w:rPr>
          <w:rFonts w:cs="Calibri" w:eastAsiaTheme="minorEastAsia"/>
          <w:szCs w:val="21"/>
        </w:rPr>
      </w:pPr>
      <w:r>
        <w:rPr>
          <w:rFonts w:cs="Calibri" w:eastAsiaTheme="minorEastAsia"/>
          <w:szCs w:val="21"/>
        </w:rPr>
        <w:t>2.1.4出现下列任一种情况，甲方有权即时终止本项目委托，停止全部或部分未付款，要求乙方返还甲方已支付的全部款项，并根据本合同第六条的约定追究乙方相应的违约责任及赔偿责任：</w:t>
      </w:r>
    </w:p>
    <w:p w14:paraId="4E7069A6">
      <w:pPr>
        <w:ind w:firstLine="420" w:firstLineChars="200"/>
        <w:rPr>
          <w:rFonts w:cs="Calibri" w:eastAsiaTheme="minorEastAsia"/>
          <w:szCs w:val="21"/>
        </w:rPr>
      </w:pPr>
      <w:r>
        <w:rPr>
          <w:rFonts w:cs="Calibri" w:eastAsiaTheme="minorEastAsia"/>
          <w:szCs w:val="21"/>
        </w:rPr>
        <w:t>（a）乙方提交的项目计划或策划、实施方案、项目预算方案、项目计划时间表等内容，不符合甲方的要求或标准，经甲方提出反馈建议后</w:t>
      </w:r>
      <w:r>
        <w:rPr>
          <w:rFonts w:hint="eastAsia" w:cs="Calibri" w:eastAsiaTheme="minorEastAsia"/>
          <w:szCs w:val="21"/>
        </w:rPr>
        <w:t>【</w:t>
      </w:r>
      <w:r>
        <w:rPr>
          <w:rFonts w:cs="Calibri" w:eastAsiaTheme="minorEastAsia"/>
          <w:szCs w:val="21"/>
        </w:rPr>
        <w:t>2日</w:t>
      </w:r>
      <w:r>
        <w:rPr>
          <w:rFonts w:hint="eastAsia" w:cs="Calibri" w:eastAsiaTheme="minorEastAsia"/>
          <w:szCs w:val="21"/>
        </w:rPr>
        <w:t>】</w:t>
      </w:r>
      <w:r>
        <w:rPr>
          <w:rFonts w:cs="Calibri" w:eastAsiaTheme="minorEastAsia"/>
          <w:szCs w:val="21"/>
        </w:rPr>
        <w:t>内仍无法书面提交符合甲方要求或标准的书面文件；</w:t>
      </w:r>
    </w:p>
    <w:p w14:paraId="4991E344">
      <w:pPr>
        <w:ind w:firstLine="420" w:firstLineChars="200"/>
        <w:rPr>
          <w:rFonts w:cs="Calibri" w:eastAsiaTheme="minorEastAsia"/>
          <w:szCs w:val="21"/>
        </w:rPr>
      </w:pPr>
      <w:r>
        <w:rPr>
          <w:rFonts w:cs="Calibri" w:eastAsiaTheme="minorEastAsia"/>
          <w:szCs w:val="21"/>
        </w:rPr>
        <w:t>（b）本项目经一次验收后仍不合格、未能通过验收的；</w:t>
      </w:r>
    </w:p>
    <w:p w14:paraId="7CC878FF">
      <w:pPr>
        <w:ind w:firstLine="420" w:firstLineChars="200"/>
        <w:rPr>
          <w:rFonts w:cs="Calibri" w:eastAsiaTheme="minorEastAsia"/>
          <w:szCs w:val="21"/>
        </w:rPr>
      </w:pPr>
      <w:r>
        <w:rPr>
          <w:rFonts w:cs="Calibri" w:eastAsiaTheme="minorEastAsia"/>
          <w:szCs w:val="21"/>
        </w:rPr>
        <w:t>（c）未经甲方书面同意，乙方改变经甲方审议通过的项目计划或策划、实施方案、项目预算方案、项目计划时间表等内容；</w:t>
      </w:r>
    </w:p>
    <w:p w14:paraId="31D6D1EA">
      <w:pPr>
        <w:ind w:firstLine="420" w:firstLineChars="200"/>
        <w:rPr>
          <w:rFonts w:cs="Calibri" w:eastAsiaTheme="minorEastAsia"/>
          <w:szCs w:val="21"/>
        </w:rPr>
      </w:pPr>
      <w:r>
        <w:rPr>
          <w:rFonts w:cs="Calibri" w:eastAsiaTheme="minorEastAsia"/>
          <w:szCs w:val="21"/>
        </w:rPr>
        <w:t>（d）本项目资金没有根据项目预算适当的运用，或乙方擅自改变项目预算方案，将资金挪作它用，并经甲方发出书面通知要求乙方纠正该等资金挪用行为之日起</w:t>
      </w:r>
      <w:r>
        <w:rPr>
          <w:rFonts w:hint="eastAsia" w:cs="Calibri" w:eastAsiaTheme="minorEastAsia"/>
          <w:szCs w:val="21"/>
        </w:rPr>
        <w:t>【</w:t>
      </w:r>
      <w:r>
        <w:rPr>
          <w:rFonts w:cs="Calibri" w:eastAsiaTheme="minorEastAsia"/>
          <w:szCs w:val="21"/>
        </w:rPr>
        <w:t>2日</w:t>
      </w:r>
      <w:r>
        <w:rPr>
          <w:rFonts w:hint="eastAsia" w:cs="Calibri" w:eastAsiaTheme="minorEastAsia"/>
          <w:szCs w:val="21"/>
        </w:rPr>
        <w:t>】</w:t>
      </w:r>
      <w:r>
        <w:rPr>
          <w:rFonts w:cs="Calibri" w:eastAsiaTheme="minorEastAsia"/>
          <w:szCs w:val="21"/>
        </w:rPr>
        <w:t>内未能纠正；</w:t>
      </w:r>
    </w:p>
    <w:p w14:paraId="193FBA7A">
      <w:pPr>
        <w:ind w:firstLine="420" w:firstLineChars="200"/>
        <w:rPr>
          <w:rFonts w:cs="Calibri" w:eastAsiaTheme="minorEastAsia"/>
          <w:szCs w:val="21"/>
        </w:rPr>
      </w:pPr>
      <w:r>
        <w:rPr>
          <w:rFonts w:cs="Calibri" w:eastAsiaTheme="minorEastAsia"/>
          <w:szCs w:val="21"/>
        </w:rPr>
        <w:t>（e）本项目活动有不合理的延误或项目计划有重大变化而未在延误或发生重大变化之日起</w:t>
      </w:r>
      <w:r>
        <w:rPr>
          <w:rFonts w:hint="eastAsia" w:cs="Calibri" w:eastAsiaTheme="minorEastAsia"/>
          <w:szCs w:val="21"/>
        </w:rPr>
        <w:t>【24小时】</w:t>
      </w:r>
      <w:r>
        <w:rPr>
          <w:rFonts w:cs="Calibri" w:eastAsiaTheme="minorEastAsia"/>
          <w:szCs w:val="21"/>
        </w:rPr>
        <w:t>内书面通知甲方；或未经甲方书面同意，乙方擅自改变项目计划或策划、实施方案、项目预算方案、项目计划时间表等内容；</w:t>
      </w:r>
    </w:p>
    <w:p w14:paraId="3CE1A433">
      <w:pPr>
        <w:ind w:firstLine="420" w:firstLineChars="200"/>
        <w:rPr>
          <w:rFonts w:cs="Calibri" w:eastAsiaTheme="minorEastAsia"/>
          <w:szCs w:val="21"/>
        </w:rPr>
      </w:pPr>
      <w:r>
        <w:rPr>
          <w:rFonts w:cs="Calibri" w:eastAsiaTheme="minorEastAsia"/>
          <w:szCs w:val="21"/>
        </w:rPr>
        <w:t>（f）本项目未完成前，未经甲方书面同意，乙方暂停或终止本项目；</w:t>
      </w:r>
    </w:p>
    <w:p w14:paraId="3765161D">
      <w:pPr>
        <w:ind w:firstLine="420" w:firstLineChars="200"/>
        <w:rPr>
          <w:rFonts w:cs="Calibri" w:eastAsiaTheme="minorEastAsia"/>
          <w:szCs w:val="21"/>
        </w:rPr>
      </w:pPr>
      <w:r>
        <w:rPr>
          <w:rFonts w:cs="Calibri" w:eastAsiaTheme="minorEastAsia"/>
          <w:szCs w:val="21"/>
        </w:rPr>
        <w:t>（g）未经甲方书面同意，擅自更换本项目负责人及项目组成员；</w:t>
      </w:r>
    </w:p>
    <w:p w14:paraId="3C0E2B5B">
      <w:pPr>
        <w:ind w:firstLine="420" w:firstLineChars="200"/>
        <w:rPr>
          <w:rFonts w:cs="Calibri" w:eastAsiaTheme="minorEastAsia"/>
          <w:szCs w:val="21"/>
        </w:rPr>
      </w:pPr>
      <w:r>
        <w:rPr>
          <w:rFonts w:cs="Calibri" w:eastAsiaTheme="minorEastAsia"/>
          <w:szCs w:val="21"/>
        </w:rPr>
        <w:t>（h）未经甲方书面同意，乙方擅自将其在本合同项下的全部或部分内容转让给第三方；</w:t>
      </w:r>
    </w:p>
    <w:p w14:paraId="06A20D37">
      <w:pPr>
        <w:ind w:firstLine="420" w:firstLineChars="200"/>
        <w:rPr>
          <w:rFonts w:cs="Calibri" w:eastAsiaTheme="minorEastAsia"/>
          <w:szCs w:val="21"/>
        </w:rPr>
      </w:pPr>
      <w:r>
        <w:rPr>
          <w:rFonts w:cs="Calibri" w:eastAsiaTheme="minorEastAsia"/>
          <w:szCs w:val="21"/>
        </w:rPr>
        <w:t>（i）未经甲方书面同意，乙方擅自向任何第三方泄露项目财务和监管等信息以及本合同各条款内容。</w:t>
      </w:r>
    </w:p>
    <w:p w14:paraId="11E1B194">
      <w:pPr>
        <w:ind w:firstLine="420" w:firstLineChars="200"/>
        <w:rPr>
          <w:rFonts w:cs="Calibri" w:eastAsiaTheme="minorEastAsia"/>
          <w:szCs w:val="21"/>
        </w:rPr>
      </w:pPr>
      <w:r>
        <w:rPr>
          <w:rFonts w:cs="Calibri" w:eastAsiaTheme="minorEastAsia"/>
          <w:szCs w:val="21"/>
        </w:rPr>
        <w:t>甲方依照前述（a）-（i）项约定解除本合同的，乙方应返还甲方已支出的全部项目经费；未经甲方书面同意，本合同解除后，乙方不得再擅自发布同类题材项目。</w:t>
      </w:r>
    </w:p>
    <w:p w14:paraId="1A662FE4">
      <w:pPr>
        <w:ind w:firstLine="420" w:firstLineChars="200"/>
        <w:rPr>
          <w:rFonts w:cs="Calibri" w:eastAsiaTheme="minorEastAsia"/>
          <w:szCs w:val="21"/>
        </w:rPr>
      </w:pPr>
      <w:r>
        <w:rPr>
          <w:rFonts w:cs="Calibri" w:eastAsiaTheme="minorEastAsia"/>
          <w:szCs w:val="21"/>
        </w:rPr>
        <w:t>2.2甲方的义务</w:t>
      </w:r>
    </w:p>
    <w:p w14:paraId="5D480F59">
      <w:pPr>
        <w:ind w:firstLine="420" w:firstLineChars="200"/>
        <w:rPr>
          <w:rFonts w:cs="Calibri" w:eastAsiaTheme="minorEastAsia"/>
          <w:szCs w:val="21"/>
        </w:rPr>
      </w:pPr>
      <w:r>
        <w:rPr>
          <w:rFonts w:cs="Calibri" w:eastAsiaTheme="minorEastAsia"/>
          <w:szCs w:val="21"/>
        </w:rPr>
        <w:t>2.2.1依照本合同约定支付乙方本项目经费；</w:t>
      </w:r>
    </w:p>
    <w:p w14:paraId="3081BB26">
      <w:pPr>
        <w:ind w:firstLine="420" w:firstLineChars="200"/>
        <w:rPr>
          <w:rFonts w:cs="Calibri" w:eastAsiaTheme="minorEastAsia"/>
          <w:szCs w:val="21"/>
        </w:rPr>
      </w:pPr>
      <w:r>
        <w:rPr>
          <w:rFonts w:cs="Calibri" w:eastAsiaTheme="minorEastAsia"/>
          <w:szCs w:val="21"/>
        </w:rPr>
        <w:t>2.2.2在项目开展期间积极配合乙方推进工作，给予乙方必要的组织协调等方面的支持。</w:t>
      </w:r>
    </w:p>
    <w:p w14:paraId="7BF57745">
      <w:pPr>
        <w:ind w:firstLine="420" w:firstLineChars="200"/>
        <w:rPr>
          <w:rFonts w:cs="Calibri" w:eastAsiaTheme="minorEastAsia"/>
          <w:szCs w:val="21"/>
        </w:rPr>
      </w:pPr>
      <w:r>
        <w:rPr>
          <w:rFonts w:hint="eastAsia" w:cs="Calibri" w:eastAsiaTheme="minorEastAsia"/>
          <w:szCs w:val="21"/>
        </w:rPr>
        <w:t>2.3.3 本项目执行过程中，如因政策要求导致项目需中止或延期举行的，双方就已发生的费用进行核算，甲方应向乙方结算已发生的费用。</w:t>
      </w:r>
    </w:p>
    <w:p w14:paraId="12ED8370">
      <w:pPr>
        <w:ind w:firstLine="420" w:firstLineChars="200"/>
        <w:rPr>
          <w:rFonts w:eastAsiaTheme="minorEastAsia"/>
          <w:highlight w:val="yellow"/>
        </w:rPr>
      </w:pPr>
      <w:r>
        <w:rPr>
          <w:rFonts w:hint="eastAsia" w:cs="Calibri" w:eastAsiaTheme="minorEastAsia"/>
          <w:szCs w:val="21"/>
        </w:rPr>
        <w:t>2.3.4 甲方应确保项目执行的稳定性，</w:t>
      </w:r>
      <w:r>
        <w:rPr>
          <w:rFonts w:cs="Calibri" w:eastAsiaTheme="minorEastAsia"/>
          <w:szCs w:val="21"/>
        </w:rPr>
        <w:t>不随意</w:t>
      </w:r>
      <w:r>
        <w:rPr>
          <w:rFonts w:hint="eastAsia" w:cs="Calibri" w:eastAsiaTheme="minorEastAsia"/>
          <w:szCs w:val="21"/>
        </w:rPr>
        <w:t>变更</w:t>
      </w:r>
      <w:r>
        <w:rPr>
          <w:rFonts w:cs="Calibri" w:eastAsiaTheme="minorEastAsia"/>
          <w:szCs w:val="21"/>
        </w:rPr>
        <w:t>项目</w:t>
      </w:r>
      <w:r>
        <w:rPr>
          <w:rFonts w:hint="eastAsia" w:cs="Calibri" w:eastAsiaTheme="minorEastAsia"/>
          <w:szCs w:val="21"/>
        </w:rPr>
        <w:t>需求、</w:t>
      </w:r>
      <w:r>
        <w:rPr>
          <w:rFonts w:cs="Calibri" w:eastAsiaTheme="minorEastAsia"/>
          <w:szCs w:val="21"/>
        </w:rPr>
        <w:t>计划等内容；若</w:t>
      </w:r>
      <w:r>
        <w:rPr>
          <w:rFonts w:hint="eastAsia" w:cs="Calibri" w:eastAsiaTheme="minorEastAsia"/>
          <w:szCs w:val="21"/>
        </w:rPr>
        <w:t>甲</w:t>
      </w:r>
      <w:r>
        <w:rPr>
          <w:rFonts w:cs="Calibri" w:eastAsiaTheme="minorEastAsia"/>
          <w:szCs w:val="21"/>
        </w:rPr>
        <w:t>方拟变更的，应当提前【</w:t>
      </w:r>
      <w:r>
        <w:rPr>
          <w:rFonts w:hint="eastAsia" w:cs="Calibri" w:eastAsiaTheme="minorEastAsia"/>
          <w:szCs w:val="21"/>
        </w:rPr>
        <w:t>45</w:t>
      </w:r>
      <w:r>
        <w:rPr>
          <w:rFonts w:cs="Calibri" w:eastAsiaTheme="minorEastAsia"/>
          <w:szCs w:val="21"/>
        </w:rPr>
        <w:t>日】书面向</w:t>
      </w:r>
      <w:r>
        <w:rPr>
          <w:rFonts w:hint="eastAsia" w:cs="Calibri" w:eastAsiaTheme="minorEastAsia"/>
          <w:szCs w:val="21"/>
        </w:rPr>
        <w:t>乙方提出，双方协商。</w:t>
      </w:r>
    </w:p>
    <w:p w14:paraId="3CD80C6C">
      <w:pPr>
        <w:ind w:firstLine="420" w:firstLineChars="200"/>
        <w:rPr>
          <w:rFonts w:cs="Calibri" w:eastAsiaTheme="minorEastAsia"/>
          <w:szCs w:val="21"/>
        </w:rPr>
      </w:pPr>
      <w:r>
        <w:rPr>
          <w:rFonts w:cs="Calibri" w:eastAsiaTheme="minorEastAsia"/>
          <w:szCs w:val="21"/>
        </w:rPr>
        <w:t>2.3乙方的权利</w:t>
      </w:r>
    </w:p>
    <w:p w14:paraId="47614F92">
      <w:pPr>
        <w:ind w:firstLine="420" w:firstLineChars="200"/>
        <w:rPr>
          <w:rFonts w:cs="Calibri" w:eastAsiaTheme="minorEastAsia"/>
          <w:szCs w:val="21"/>
        </w:rPr>
      </w:pPr>
      <w:r>
        <w:rPr>
          <w:rFonts w:cs="Calibri" w:eastAsiaTheme="minorEastAsia"/>
          <w:szCs w:val="21"/>
        </w:rPr>
        <w:t>2.3.1依照本合同约定获得本项目经费；</w:t>
      </w:r>
    </w:p>
    <w:p w14:paraId="7B3660B0">
      <w:pPr>
        <w:ind w:firstLine="420" w:firstLineChars="200"/>
        <w:rPr>
          <w:rFonts w:cs="Calibri" w:eastAsiaTheme="minorEastAsia"/>
          <w:szCs w:val="21"/>
        </w:rPr>
      </w:pPr>
      <w:r>
        <w:rPr>
          <w:rFonts w:cs="Calibri" w:eastAsiaTheme="minorEastAsia"/>
          <w:szCs w:val="21"/>
        </w:rPr>
        <w:t>2.3.2在本项目实施过程中遇到困难，有权向甲方提出组织协调等方面的支持。</w:t>
      </w:r>
    </w:p>
    <w:p w14:paraId="7028392B">
      <w:pPr>
        <w:ind w:firstLine="420" w:firstLineChars="200"/>
        <w:rPr>
          <w:rFonts w:cs="Calibri" w:eastAsiaTheme="minorEastAsia"/>
          <w:szCs w:val="21"/>
        </w:rPr>
      </w:pPr>
      <w:r>
        <w:rPr>
          <w:rFonts w:cs="Calibri" w:eastAsiaTheme="minorEastAsia"/>
          <w:szCs w:val="21"/>
        </w:rPr>
        <w:t>2.4乙方的义务</w:t>
      </w:r>
    </w:p>
    <w:p w14:paraId="522622ED">
      <w:pPr>
        <w:ind w:firstLine="420" w:firstLineChars="200"/>
        <w:rPr>
          <w:rFonts w:cs="Calibri" w:eastAsiaTheme="minorEastAsia"/>
          <w:szCs w:val="21"/>
        </w:rPr>
      </w:pPr>
      <w:r>
        <w:rPr>
          <w:rFonts w:cs="Calibri" w:eastAsiaTheme="minorEastAsia"/>
          <w:szCs w:val="21"/>
        </w:rPr>
        <w:t>2.4.1自本合同签订之日起【</w:t>
      </w:r>
      <w:r>
        <w:rPr>
          <w:rFonts w:hint="eastAsia" w:cs="Calibri" w:eastAsiaTheme="minorEastAsia"/>
          <w:szCs w:val="21"/>
        </w:rPr>
        <w:t>7</w:t>
      </w:r>
      <w:r>
        <w:rPr>
          <w:rFonts w:cs="Calibri" w:eastAsiaTheme="minorEastAsia"/>
          <w:szCs w:val="21"/>
        </w:rPr>
        <w:t>日】内向甲方提交有效的企业法人营业执照副本复印件或法人组织的注册信息（加盖乙方公章）、资质文档、项目计划或策划、实施方案、项目预算方案、项目计划时间表等内容，经甲方书面审议通过后，按本合同的约定及审核通过后的项目计划或策划、实施方案、项目预算方案、项目计划时间表实施本项目，保证项目高质量完成；</w:t>
      </w:r>
    </w:p>
    <w:p w14:paraId="1C16C520">
      <w:pPr>
        <w:ind w:firstLine="420" w:firstLineChars="200"/>
        <w:rPr>
          <w:rFonts w:cs="Calibri" w:eastAsiaTheme="minorEastAsia"/>
          <w:szCs w:val="21"/>
        </w:rPr>
      </w:pPr>
      <w:r>
        <w:rPr>
          <w:rFonts w:cs="Calibri" w:eastAsiaTheme="minorEastAsia"/>
          <w:szCs w:val="21"/>
        </w:rPr>
        <w:t>2.4.2未经甲方书面同意，不得随意改变项目计划或策划、实施方案、项目预算方案、项目计划时间表等内容；若乙方拟变更的，应当提前【</w:t>
      </w:r>
      <w:r>
        <w:rPr>
          <w:rFonts w:hint="eastAsia" w:cs="Calibri" w:eastAsiaTheme="minorEastAsia"/>
          <w:szCs w:val="21"/>
        </w:rPr>
        <w:t>3</w:t>
      </w:r>
      <w:r>
        <w:rPr>
          <w:rFonts w:cs="Calibri" w:eastAsiaTheme="minorEastAsia"/>
          <w:szCs w:val="21"/>
        </w:rPr>
        <w:t>日】书面向甲方提出申请，经甲方同意后方可变更；</w:t>
      </w:r>
    </w:p>
    <w:p w14:paraId="30952D19">
      <w:pPr>
        <w:ind w:firstLine="420" w:firstLineChars="200"/>
        <w:rPr>
          <w:rFonts w:cs="Calibri" w:eastAsiaTheme="minorEastAsia"/>
          <w:szCs w:val="21"/>
        </w:rPr>
      </w:pPr>
      <w:r>
        <w:rPr>
          <w:rFonts w:cs="Calibri" w:eastAsiaTheme="minorEastAsia"/>
          <w:szCs w:val="21"/>
        </w:rPr>
        <w:t>2.4.3乙方不得以任何理由挪用、侵占或通过其它手段不当使用项目资金；</w:t>
      </w:r>
    </w:p>
    <w:p w14:paraId="65EFF511">
      <w:pPr>
        <w:ind w:firstLine="420" w:firstLineChars="200"/>
        <w:rPr>
          <w:rFonts w:cs="Calibri" w:eastAsiaTheme="minorEastAsia"/>
          <w:szCs w:val="21"/>
        </w:rPr>
      </w:pPr>
      <w:r>
        <w:rPr>
          <w:rFonts w:cs="Calibri" w:eastAsiaTheme="minorEastAsia"/>
          <w:szCs w:val="21"/>
        </w:rPr>
        <w:t>2.4.4与甲方保持经常性联系，并根据经甲方审议通过的与本项目有关的情况及时向甲方予以汇报；根据甲方要求汇报本项目进展情况，必要时提供书面文书材料；</w:t>
      </w:r>
    </w:p>
    <w:p w14:paraId="419976FA">
      <w:pPr>
        <w:ind w:firstLine="420" w:firstLineChars="200"/>
        <w:rPr>
          <w:rFonts w:cs="Calibri" w:eastAsiaTheme="minorEastAsia"/>
          <w:szCs w:val="21"/>
        </w:rPr>
      </w:pPr>
      <w:r>
        <w:rPr>
          <w:rFonts w:cs="Calibri" w:eastAsiaTheme="minorEastAsia"/>
          <w:szCs w:val="21"/>
        </w:rPr>
        <w:t>2.4.5乙方应当积极配合和支持甲方的检查工作，不得有任何违法或不当行为；</w:t>
      </w:r>
    </w:p>
    <w:p w14:paraId="37761A94">
      <w:pPr>
        <w:ind w:firstLine="420" w:firstLineChars="200"/>
        <w:rPr>
          <w:rFonts w:cs="Calibri" w:eastAsiaTheme="minorEastAsia"/>
          <w:szCs w:val="21"/>
        </w:rPr>
      </w:pPr>
      <w:r>
        <w:rPr>
          <w:rFonts w:cs="Calibri" w:eastAsiaTheme="minorEastAsia"/>
          <w:szCs w:val="21"/>
        </w:rPr>
        <w:t>2.4.6如因乙方原因未能根据本项目计划时间表实施本项目而引致延误，乙方应及时以书面形式通知甲方，并提出后续解决方案，经甲方书面批准后方可执行，如因延迟或改变项目而需增加开支超出项目预算，乙方自行解决超出的开支；如因减少项目，乙方应相应退回该减少项目的预算内配比资金；</w:t>
      </w:r>
    </w:p>
    <w:p w14:paraId="48E67DBA">
      <w:pPr>
        <w:ind w:firstLine="420" w:firstLineChars="200"/>
        <w:rPr>
          <w:rFonts w:cs="Calibri" w:eastAsiaTheme="minorEastAsia"/>
          <w:szCs w:val="21"/>
        </w:rPr>
      </w:pPr>
      <w:r>
        <w:rPr>
          <w:rFonts w:cs="Calibri" w:eastAsiaTheme="minorEastAsia"/>
          <w:szCs w:val="21"/>
        </w:rPr>
        <w:t>2.4.7在本项目执行、验收等过程中，非因甲方原因导致本项目受到或发生任何不良影响和后果的（包括但不限于对本项目本身的不利影响以及对甲方或其人员的不利影响），乙方应承担相应的赔偿责任；</w:t>
      </w:r>
    </w:p>
    <w:p w14:paraId="4D7219DE">
      <w:pPr>
        <w:ind w:firstLine="420" w:firstLineChars="200"/>
        <w:rPr>
          <w:rFonts w:cs="Calibri" w:eastAsiaTheme="minorEastAsia"/>
          <w:szCs w:val="21"/>
        </w:rPr>
      </w:pPr>
      <w:r>
        <w:rPr>
          <w:rFonts w:cs="Calibri" w:eastAsiaTheme="minorEastAsia"/>
          <w:szCs w:val="21"/>
        </w:rPr>
        <w:t>2.4.8乙方在此陈述与保证，与本项目相关的全部文件、批准、许可等均是真实、合法、有效的， 不存在虚假、到期、被终止、被宣布无效、被吊销的情形或可能性。乙方保证其具有法律法规所要求的所有资质、许可、批准、授权以签署和履行本合同以及执行本项目；</w:t>
      </w:r>
    </w:p>
    <w:p w14:paraId="2D573690">
      <w:pPr>
        <w:ind w:firstLine="420" w:firstLineChars="200"/>
        <w:rPr>
          <w:rFonts w:cs="Calibri" w:eastAsiaTheme="minorEastAsia"/>
          <w:szCs w:val="21"/>
        </w:rPr>
      </w:pPr>
      <w:r>
        <w:rPr>
          <w:rFonts w:cs="Calibri" w:eastAsiaTheme="minorEastAsia"/>
          <w:szCs w:val="21"/>
        </w:rPr>
        <w:t>2.4.9在项目活动开展过程中，</w:t>
      </w:r>
      <w:r>
        <w:rPr>
          <w:rFonts w:hint="eastAsia" w:cs="Calibri" w:eastAsiaTheme="minorEastAsia"/>
          <w:szCs w:val="21"/>
        </w:rPr>
        <w:t>如因乙方原因</w:t>
      </w:r>
      <w:r>
        <w:rPr>
          <w:rFonts w:cs="Calibri" w:eastAsiaTheme="minorEastAsia"/>
          <w:szCs w:val="21"/>
        </w:rPr>
        <w:t>造成参与本项目的所有相关人员或第三方人身伤害、财产损失的，由乙方负责并处理；若因此给甲方造成损失的（包括但不限于名誉权、人身及财产损失），则乙方还应当按照本合同相应条款的约定向甲方承担相应的违约责任及赔偿责任；</w:t>
      </w:r>
    </w:p>
    <w:p w14:paraId="05D4EEC9">
      <w:pPr>
        <w:ind w:firstLine="420" w:firstLineChars="200"/>
        <w:rPr>
          <w:rFonts w:cs="Calibri" w:eastAsiaTheme="minorEastAsia"/>
          <w:szCs w:val="21"/>
        </w:rPr>
      </w:pPr>
      <w:r>
        <w:rPr>
          <w:rFonts w:cs="Calibri" w:eastAsiaTheme="minorEastAsia"/>
          <w:szCs w:val="21"/>
        </w:rPr>
        <w:t>2.4.10乙方应确保本项目开展过程中，所有内容均不违反相关法律法规的规定，承诺不得使用绝对化用语、虚假陈述、敏感词、不正当竞争用语等，且所有活动均不涉及侵犯他人著作权、商标权等知识产权、商业秘密、肖像权、表演权及其他合法权利的情形；否则，由此造成的一切损失均由乙方负责并处理，与甲方无关；若因此给甲方造成损失的（包括但不限于名誉权、人身及财产损失），则乙方还应当按照本合同相应条款的约定向甲方承担相应的违约责任及赔偿责任；</w:t>
      </w:r>
    </w:p>
    <w:p w14:paraId="54D93889">
      <w:pPr>
        <w:ind w:firstLine="420" w:firstLineChars="200"/>
        <w:rPr>
          <w:rFonts w:cs="Calibri" w:eastAsiaTheme="minorEastAsia"/>
          <w:szCs w:val="21"/>
        </w:rPr>
      </w:pPr>
      <w:r>
        <w:rPr>
          <w:rFonts w:cs="Calibri" w:eastAsiaTheme="minorEastAsia"/>
          <w:szCs w:val="21"/>
        </w:rPr>
        <w:t>2.4.11本项目实施结束后【</w:t>
      </w:r>
      <w:r>
        <w:rPr>
          <w:rFonts w:hint="eastAsia" w:cs="Calibri" w:eastAsiaTheme="minorEastAsia"/>
          <w:szCs w:val="21"/>
        </w:rPr>
        <w:t>3</w:t>
      </w:r>
      <w:r>
        <w:rPr>
          <w:rFonts w:cs="Calibri" w:eastAsiaTheme="minorEastAsia"/>
          <w:szCs w:val="21"/>
        </w:rPr>
        <w:t>日】内，乙方应当完整、合法、有效得向甲方提供本项目有关的文件和资料，并将相关文件及资料的完整内容予以保存，具体保存格式和项目资料组成另行根据甲方归档要求实施；</w:t>
      </w:r>
    </w:p>
    <w:p w14:paraId="2C5ABD5B">
      <w:pPr>
        <w:ind w:firstLine="420" w:firstLineChars="200"/>
        <w:rPr>
          <w:rFonts w:cs="Calibri" w:eastAsiaTheme="minorEastAsia"/>
          <w:szCs w:val="21"/>
        </w:rPr>
      </w:pPr>
      <w:r>
        <w:rPr>
          <w:rFonts w:cs="Calibri" w:eastAsiaTheme="minorEastAsia"/>
          <w:szCs w:val="21"/>
        </w:rPr>
        <w:t>2.4.12乙方保证，不对本合同项下应收账款设置抵押、质押、转让等行为， 并承诺该应收账款不被司法查封和被第三方债权人诉请代位求偿权，否则视同违约，按照本合同第六条承担违约责任和赔偿甲方损失；同时乙方承诺，当发生债务危机，或因账户被司法冻结的情况下，仍应确保本合同项目优先实施，且不得在项目实施期间，以人工、材料以及其他任何因素向甲方主张调高合同价款；</w:t>
      </w:r>
    </w:p>
    <w:p w14:paraId="301F20E1">
      <w:pPr>
        <w:ind w:firstLine="420" w:firstLineChars="200"/>
        <w:rPr>
          <w:rFonts w:cs="Calibri" w:eastAsiaTheme="minorEastAsia"/>
          <w:szCs w:val="21"/>
        </w:rPr>
      </w:pPr>
      <w:r>
        <w:rPr>
          <w:rFonts w:cs="Calibri" w:eastAsiaTheme="minorEastAsia"/>
          <w:szCs w:val="21"/>
        </w:rPr>
        <w:t>2.4.13乙方承诺，其未被“信用中国”网站(https://www.creditchina.gov.cn)中列入失信被执行人</w:t>
      </w:r>
      <w:r>
        <w:rPr>
          <w:rFonts w:hint="eastAsia" w:cs="Calibri" w:eastAsiaTheme="minorEastAsia"/>
          <w:szCs w:val="21"/>
        </w:rPr>
        <w:t>、</w:t>
      </w:r>
      <w:r>
        <w:rPr>
          <w:rFonts w:cs="Calibri" w:eastAsiaTheme="minorEastAsia"/>
          <w:szCs w:val="21"/>
        </w:rPr>
        <w:t>重大税收违法案件当事人名单的供应商、未被中国政府采购网(www.ccgp.gov.cn)列入政府采购严重违法失信行为记录名单。</w:t>
      </w:r>
    </w:p>
    <w:p w14:paraId="353D22E4">
      <w:pPr>
        <w:ind w:firstLine="420" w:firstLineChars="200"/>
        <w:rPr>
          <w:rFonts w:cs="Calibri" w:eastAsiaTheme="minorEastAsia"/>
          <w:szCs w:val="21"/>
        </w:rPr>
      </w:pPr>
      <w:r>
        <w:rPr>
          <w:rFonts w:hint="eastAsia" w:cs="Calibri" w:eastAsiaTheme="minorEastAsia"/>
          <w:szCs w:val="21"/>
        </w:rPr>
        <w:t>2.2.14 乙方在项目验收过程中，自行</w:t>
      </w:r>
      <w:r>
        <w:rPr>
          <w:rFonts w:cs="Calibri" w:eastAsiaTheme="minorEastAsia"/>
          <w:szCs w:val="21"/>
        </w:rPr>
        <w:t>委托第三方依法审计项目资金使用情况，</w:t>
      </w:r>
      <w:r>
        <w:rPr>
          <w:rFonts w:hint="eastAsia" w:cs="Calibri" w:eastAsiaTheme="minorEastAsia"/>
          <w:szCs w:val="21"/>
        </w:rPr>
        <w:t>并向甲方书面反馈第三方审计结果。</w:t>
      </w:r>
    </w:p>
    <w:p w14:paraId="057065CA">
      <w:pPr>
        <w:pStyle w:val="3"/>
        <w:ind w:firstLine="420"/>
      </w:pPr>
      <w:r>
        <w:rPr>
          <w:rFonts w:hint="eastAsia"/>
        </w:rPr>
        <w:t>三、</w:t>
      </w:r>
      <w:r>
        <w:t>时间进度安排</w:t>
      </w:r>
    </w:p>
    <w:p w14:paraId="43FDAB82">
      <w:pPr>
        <w:ind w:firstLine="420" w:firstLineChars="200"/>
        <w:rPr>
          <w:rFonts w:cs="Calibri" w:eastAsiaTheme="minorEastAsia"/>
          <w:szCs w:val="21"/>
        </w:rPr>
      </w:pPr>
      <w:r>
        <w:rPr>
          <w:rFonts w:cs="Calibri" w:eastAsiaTheme="minorEastAsia"/>
          <w:szCs w:val="21"/>
        </w:rPr>
        <w:t>3.1本项目实施周期为合同签订之日起至</w:t>
      </w:r>
      <w:r>
        <w:rPr>
          <w:rFonts w:hint="eastAsia" w:cs="Calibri" w:eastAsiaTheme="minorEastAsia"/>
          <w:szCs w:val="21"/>
        </w:rPr>
        <w:t>2024</w:t>
      </w:r>
      <w:r>
        <w:rPr>
          <w:rFonts w:cs="Calibri" w:eastAsiaTheme="minorEastAsia"/>
          <w:szCs w:val="21"/>
        </w:rPr>
        <w:t>年</w:t>
      </w:r>
      <w:r>
        <w:rPr>
          <w:rFonts w:hint="eastAsia" w:cs="Calibri" w:eastAsiaTheme="minorEastAsia"/>
          <w:szCs w:val="21"/>
        </w:rPr>
        <w:t>【】</w:t>
      </w:r>
      <w:r>
        <w:rPr>
          <w:rFonts w:cs="Calibri" w:eastAsiaTheme="minorEastAsia"/>
          <w:szCs w:val="21"/>
        </w:rPr>
        <w:t>月</w:t>
      </w:r>
      <w:r>
        <w:rPr>
          <w:rFonts w:hint="eastAsia" w:cs="Calibri" w:eastAsiaTheme="minorEastAsia"/>
          <w:szCs w:val="21"/>
        </w:rPr>
        <w:t>【】</w:t>
      </w:r>
      <w:r>
        <w:rPr>
          <w:rFonts w:cs="Calibri" w:eastAsiaTheme="minorEastAsia"/>
          <w:szCs w:val="21"/>
        </w:rPr>
        <w:t>日，检查验收时间为</w:t>
      </w:r>
      <w:r>
        <w:rPr>
          <w:rFonts w:hint="eastAsia" w:cs="Calibri" w:eastAsiaTheme="minorEastAsia"/>
          <w:szCs w:val="21"/>
        </w:rPr>
        <w:t>2024</w:t>
      </w:r>
      <w:r>
        <w:rPr>
          <w:rFonts w:cs="Calibri" w:eastAsiaTheme="minorEastAsia"/>
          <w:szCs w:val="21"/>
        </w:rPr>
        <w:t>年</w:t>
      </w:r>
      <w:r>
        <w:rPr>
          <w:rFonts w:hint="eastAsia" w:cs="Calibri" w:eastAsiaTheme="minorEastAsia"/>
          <w:szCs w:val="21"/>
        </w:rPr>
        <w:t>【】</w:t>
      </w:r>
      <w:r>
        <w:rPr>
          <w:rFonts w:cs="Calibri" w:eastAsiaTheme="minorEastAsia"/>
          <w:szCs w:val="21"/>
        </w:rPr>
        <w:t>月</w:t>
      </w:r>
      <w:r>
        <w:rPr>
          <w:rFonts w:hint="eastAsia" w:cs="Calibri" w:eastAsiaTheme="minorEastAsia"/>
          <w:szCs w:val="21"/>
        </w:rPr>
        <w:t>【】</w:t>
      </w:r>
      <w:r>
        <w:rPr>
          <w:rFonts w:cs="Calibri" w:eastAsiaTheme="minorEastAsia"/>
          <w:szCs w:val="21"/>
        </w:rPr>
        <w:t>日。</w:t>
      </w:r>
    </w:p>
    <w:p w14:paraId="75A96BBF">
      <w:pPr>
        <w:ind w:firstLine="420" w:firstLineChars="200"/>
        <w:rPr>
          <w:rFonts w:cs="Calibri" w:eastAsiaTheme="minorEastAsia"/>
          <w:szCs w:val="21"/>
        </w:rPr>
      </w:pPr>
      <w:r>
        <w:rPr>
          <w:rFonts w:cs="Calibri" w:eastAsiaTheme="minorEastAsia"/>
          <w:szCs w:val="21"/>
        </w:rPr>
        <w:t>3.2乙方须按甲方要求及指定的项目负责人及经甲方审批通过的项目组成员负责本项目的实施工作。如果项目部分内容在实际过程中需要修改变更，乙方需提前书面申请，经甲方批准后方可变更。乙方指定项目负责人：【</w:t>
      </w:r>
      <w:r>
        <w:rPr>
          <w:rFonts w:hint="eastAsia" w:cs="Calibri" w:eastAsiaTheme="minorEastAsia"/>
          <w:szCs w:val="21"/>
          <w:u w:val="single"/>
        </w:rPr>
        <w:t xml:space="preserve">         </w:t>
      </w:r>
      <w:r>
        <w:rPr>
          <w:rFonts w:cs="Calibri" w:eastAsiaTheme="minorEastAsia"/>
          <w:szCs w:val="21"/>
        </w:rPr>
        <w:t>】，身份证号码：【</w:t>
      </w:r>
      <w:r>
        <w:rPr>
          <w:rFonts w:hint="eastAsia" w:cs="Calibri" w:eastAsiaTheme="minorEastAsia"/>
          <w:szCs w:val="21"/>
          <w:u w:val="single"/>
        </w:rPr>
        <w:t xml:space="preserve">          </w:t>
      </w:r>
      <w:r>
        <w:rPr>
          <w:rFonts w:cs="Calibri" w:eastAsiaTheme="minorEastAsia"/>
          <w:szCs w:val="21"/>
        </w:rPr>
        <w:t>】，联系手机：【</w:t>
      </w:r>
      <w:r>
        <w:rPr>
          <w:rFonts w:hint="eastAsia" w:cs="Calibri" w:eastAsiaTheme="minorEastAsia"/>
          <w:szCs w:val="21"/>
          <w:u w:val="single"/>
        </w:rPr>
        <w:t xml:space="preserve">         </w:t>
      </w:r>
      <w:r>
        <w:rPr>
          <w:rFonts w:cs="Calibri" w:eastAsiaTheme="minorEastAsia"/>
          <w:szCs w:val="21"/>
        </w:rPr>
        <w:t>】。</w:t>
      </w:r>
    </w:p>
    <w:p w14:paraId="7F977033">
      <w:pPr>
        <w:ind w:firstLine="420" w:firstLineChars="200"/>
        <w:rPr>
          <w:rFonts w:cs="Calibri" w:eastAsiaTheme="minorEastAsia"/>
          <w:szCs w:val="21"/>
        </w:rPr>
      </w:pPr>
      <w:r>
        <w:rPr>
          <w:rFonts w:cs="Calibri" w:eastAsiaTheme="minorEastAsia"/>
          <w:szCs w:val="21"/>
        </w:rPr>
        <w:t>3.3不定期检查</w:t>
      </w:r>
    </w:p>
    <w:p w14:paraId="6FB8516E">
      <w:pPr>
        <w:ind w:firstLine="420" w:firstLineChars="200"/>
        <w:rPr>
          <w:rFonts w:cs="Calibri" w:eastAsiaTheme="minorEastAsia"/>
          <w:szCs w:val="21"/>
        </w:rPr>
      </w:pPr>
      <w:r>
        <w:rPr>
          <w:rFonts w:cs="Calibri" w:eastAsiaTheme="minorEastAsia"/>
          <w:szCs w:val="21"/>
        </w:rPr>
        <w:t>甲方有关人员有权对本项目进行不定期检查（包括现场检查）。</w:t>
      </w:r>
    </w:p>
    <w:p w14:paraId="0D18E160">
      <w:pPr>
        <w:ind w:firstLine="420" w:firstLineChars="200"/>
        <w:rPr>
          <w:rFonts w:cs="Calibri" w:eastAsiaTheme="minorEastAsia"/>
          <w:szCs w:val="21"/>
        </w:rPr>
      </w:pPr>
      <w:r>
        <w:rPr>
          <w:rFonts w:cs="Calibri" w:eastAsiaTheme="minorEastAsia"/>
          <w:szCs w:val="21"/>
        </w:rPr>
        <w:t>3.4如本项目未能通过验收，乙方须按甲方要求重新组织实施；乙方应在甲方指定的期限内完成项目，重新实施的一切费用由乙方自行解决；若乙方经一次验收后仍不合格的，甲方有权解除合同；甲方解除本合同的，除本合同第六条约定的违约责任外，乙方应当返还甲方已支出的全部项目经费。</w:t>
      </w:r>
    </w:p>
    <w:p w14:paraId="0E8ACF75">
      <w:pPr>
        <w:pStyle w:val="3"/>
        <w:ind w:firstLine="420"/>
      </w:pPr>
      <w:r>
        <w:rPr>
          <w:rFonts w:hint="eastAsia"/>
        </w:rPr>
        <w:t>四、</w:t>
      </w:r>
      <w:r>
        <w:t>项目经费安排</w:t>
      </w:r>
    </w:p>
    <w:p w14:paraId="7E457C17">
      <w:pPr>
        <w:ind w:firstLine="420" w:firstLineChars="200"/>
        <w:rPr>
          <w:rFonts w:cs="Calibri" w:eastAsiaTheme="minorEastAsia"/>
          <w:szCs w:val="21"/>
        </w:rPr>
      </w:pPr>
      <w:r>
        <w:rPr>
          <w:rFonts w:cs="Calibri" w:eastAsiaTheme="minorEastAsia"/>
          <w:szCs w:val="21"/>
        </w:rPr>
        <w:t>4.1本项目经费为人民币【</w:t>
      </w:r>
      <w:r>
        <w:rPr>
          <w:rFonts w:hint="eastAsia" w:cs="Calibri" w:eastAsiaTheme="minorEastAsia"/>
          <w:szCs w:val="21"/>
          <w:u w:val="single"/>
        </w:rPr>
        <w:t xml:space="preserve">         </w:t>
      </w:r>
      <w:r>
        <w:rPr>
          <w:rFonts w:cs="Calibri" w:eastAsiaTheme="minorEastAsia"/>
          <w:szCs w:val="21"/>
        </w:rPr>
        <w:t>】元整（￥【</w:t>
      </w:r>
      <w:r>
        <w:rPr>
          <w:rFonts w:hint="eastAsia" w:cs="Calibri" w:eastAsiaTheme="minorEastAsia"/>
          <w:szCs w:val="21"/>
          <w:u w:val="single"/>
        </w:rPr>
        <w:t xml:space="preserve">         </w:t>
      </w:r>
      <w:r>
        <w:rPr>
          <w:rFonts w:cs="Calibri" w:eastAsiaTheme="minorEastAsia"/>
          <w:szCs w:val="21"/>
        </w:rPr>
        <w:t>】元）（含税），明细：【</w:t>
      </w:r>
      <w:r>
        <w:rPr>
          <w:rFonts w:hint="eastAsia" w:cs="Calibri" w:eastAsiaTheme="minorEastAsia"/>
          <w:szCs w:val="21"/>
          <w:u w:val="single"/>
        </w:rPr>
        <w:t xml:space="preserve">         </w:t>
      </w:r>
      <w:r>
        <w:rPr>
          <w:rFonts w:cs="Calibri" w:eastAsiaTheme="minorEastAsia"/>
          <w:szCs w:val="21"/>
        </w:rPr>
        <w:t>】</w:t>
      </w:r>
    </w:p>
    <w:p w14:paraId="4AB66E39">
      <w:pPr>
        <w:ind w:firstLine="420" w:firstLineChars="200"/>
        <w:rPr>
          <w:rFonts w:cs="Calibri" w:eastAsiaTheme="minorEastAsia"/>
          <w:szCs w:val="21"/>
        </w:rPr>
      </w:pPr>
      <w:r>
        <w:rPr>
          <w:rFonts w:cs="Calibri" w:eastAsiaTheme="minorEastAsia"/>
          <w:szCs w:val="21"/>
        </w:rPr>
        <w:t>甲方分为二期支付，具体支付方式如下：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93"/>
        <w:gridCol w:w="6036"/>
      </w:tblGrid>
      <w:tr w14:paraId="6BF2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73" w:type="dxa"/>
            <w:vAlign w:val="center"/>
          </w:tcPr>
          <w:p w14:paraId="53AF61E3">
            <w:pPr>
              <w:jc w:val="left"/>
              <w:rPr>
                <w:rFonts w:hint="eastAsia" w:ascii="黑体" w:hAnsi="黑体" w:eastAsia="黑体" w:cs="黑体"/>
              </w:rPr>
            </w:pPr>
            <w:r>
              <w:rPr>
                <w:rFonts w:hint="eastAsia" w:ascii="黑体" w:hAnsi="黑体" w:eastAsia="黑体" w:cs="黑体"/>
              </w:rPr>
              <w:t>付款次序</w:t>
            </w:r>
          </w:p>
        </w:tc>
        <w:tc>
          <w:tcPr>
            <w:tcW w:w="2493" w:type="dxa"/>
            <w:vAlign w:val="center"/>
          </w:tcPr>
          <w:p w14:paraId="0A4B31DC">
            <w:pPr>
              <w:rPr>
                <w:rFonts w:hint="eastAsia" w:ascii="黑体" w:hAnsi="黑体" w:eastAsia="黑体" w:cs="黑体"/>
              </w:rPr>
            </w:pPr>
            <w:r>
              <w:rPr>
                <w:rFonts w:hint="eastAsia" w:ascii="黑体" w:hAnsi="黑体" w:eastAsia="黑体" w:cs="黑体"/>
              </w:rPr>
              <w:t>约定支付条件</w:t>
            </w:r>
          </w:p>
        </w:tc>
        <w:tc>
          <w:tcPr>
            <w:tcW w:w="6035" w:type="dxa"/>
            <w:vAlign w:val="center"/>
          </w:tcPr>
          <w:p w14:paraId="01C48A16">
            <w:pPr>
              <w:rPr>
                <w:rFonts w:hint="eastAsia" w:ascii="黑体" w:hAnsi="黑体" w:eastAsia="黑体" w:cs="黑体"/>
              </w:rPr>
            </w:pPr>
            <w:r>
              <w:rPr>
                <w:rFonts w:hint="eastAsia" w:ascii="黑体" w:hAnsi="黑体" w:eastAsia="黑体" w:cs="黑体"/>
              </w:rPr>
              <w:t>付款条件</w:t>
            </w:r>
          </w:p>
        </w:tc>
      </w:tr>
      <w:tr w14:paraId="00B4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vAlign w:val="center"/>
          </w:tcPr>
          <w:p w14:paraId="40FE0129">
            <w:pPr>
              <w:rPr>
                <w:rFonts w:cs="Calibri"/>
              </w:rPr>
            </w:pPr>
            <w:r>
              <w:rPr>
                <w:rFonts w:hint="eastAsia" w:cs="Calibri"/>
              </w:rPr>
              <w:t>1</w:t>
            </w:r>
          </w:p>
        </w:tc>
        <w:tc>
          <w:tcPr>
            <w:tcW w:w="2493" w:type="dxa"/>
            <w:vAlign w:val="center"/>
          </w:tcPr>
          <w:p w14:paraId="6B7F4C72">
            <w:pPr>
              <w:rPr>
                <w:rFonts w:cs="Calibri"/>
              </w:rPr>
            </w:pPr>
            <w:r>
              <w:rPr>
                <w:rFonts w:hint="eastAsia" w:cs="Calibri"/>
                <w:snapToGrid w:val="0"/>
                <w:szCs w:val="21"/>
              </w:rPr>
              <w:t>合同生效以及具备实施条件后</w:t>
            </w:r>
          </w:p>
        </w:tc>
        <w:tc>
          <w:tcPr>
            <w:tcW w:w="6035" w:type="dxa"/>
            <w:vAlign w:val="center"/>
          </w:tcPr>
          <w:p w14:paraId="0DA4A75B">
            <w:pPr>
              <w:rPr>
                <w:rFonts w:cs="Calibri"/>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支付预付款</w:t>
            </w:r>
            <w:r>
              <w:rPr>
                <w:rFonts w:hint="eastAsia" w:cs="Calibri"/>
              </w:rPr>
              <w:t>，为</w:t>
            </w:r>
            <w:r>
              <w:rPr>
                <w:rFonts w:cs="Calibri"/>
              </w:rPr>
              <w:t>合同总价的</w:t>
            </w:r>
            <w:r>
              <w:rPr>
                <w:rFonts w:hint="eastAsia" w:cs="Calibri"/>
              </w:rPr>
              <w:t>95</w:t>
            </w:r>
            <w:r>
              <w:rPr>
                <w:rFonts w:cs="Calibri"/>
              </w:rPr>
              <w:t>%；</w:t>
            </w:r>
          </w:p>
        </w:tc>
      </w:tr>
      <w:tr w14:paraId="18E8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vAlign w:val="center"/>
          </w:tcPr>
          <w:p w14:paraId="3A7EBCA6">
            <w:pPr>
              <w:rPr>
                <w:rFonts w:cs="Calibri"/>
              </w:rPr>
            </w:pPr>
            <w:r>
              <w:rPr>
                <w:rFonts w:hint="eastAsia" w:cs="Calibri"/>
              </w:rPr>
              <w:t>2</w:t>
            </w:r>
          </w:p>
        </w:tc>
        <w:tc>
          <w:tcPr>
            <w:tcW w:w="2493" w:type="dxa"/>
            <w:vAlign w:val="center"/>
          </w:tcPr>
          <w:p w14:paraId="2B180BB1">
            <w:pPr>
              <w:rPr>
                <w:rFonts w:cs="Calibri"/>
              </w:rPr>
            </w:pPr>
            <w:r>
              <w:rPr>
                <w:rFonts w:cs="Calibri"/>
              </w:rPr>
              <w:t>最终验收合格</w:t>
            </w:r>
          </w:p>
        </w:tc>
        <w:tc>
          <w:tcPr>
            <w:tcW w:w="6035" w:type="dxa"/>
            <w:vAlign w:val="center"/>
          </w:tcPr>
          <w:p w14:paraId="54854D02">
            <w:pPr>
              <w:rPr>
                <w:rFonts w:cs="Calibri"/>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支付合同款</w:t>
            </w:r>
            <w:r>
              <w:rPr>
                <w:rFonts w:hint="eastAsia" w:cs="Calibri"/>
              </w:rPr>
              <w:t>，为</w:t>
            </w:r>
            <w:r>
              <w:rPr>
                <w:rFonts w:cs="Calibri"/>
              </w:rPr>
              <w:t>合同总价的5%。</w:t>
            </w:r>
          </w:p>
        </w:tc>
      </w:tr>
    </w:tbl>
    <w:p w14:paraId="1B15BA9A">
      <w:pPr>
        <w:ind w:firstLine="420" w:firstLineChars="200"/>
        <w:rPr>
          <w:rFonts w:cs="Calibri" w:eastAsiaTheme="minorEastAsia"/>
          <w:szCs w:val="21"/>
        </w:rPr>
      </w:pPr>
      <w:r>
        <w:rPr>
          <w:rFonts w:hint="eastAsia" w:cs="Calibri" w:eastAsiaTheme="minorEastAsia"/>
          <w:szCs w:val="21"/>
        </w:rPr>
        <w:t>预付款支付周期：满足约定支付条件后7个工作日内支付至合同乙方账户；</w:t>
      </w:r>
    </w:p>
    <w:p w14:paraId="2BA4663C">
      <w:pPr>
        <w:ind w:firstLine="420" w:firstLineChars="200"/>
        <w:rPr>
          <w:rFonts w:cs="Calibri" w:eastAsiaTheme="minorEastAsia"/>
          <w:szCs w:val="21"/>
        </w:rPr>
      </w:pPr>
      <w:r>
        <w:rPr>
          <w:rFonts w:hint="eastAsia" w:cs="Calibri" w:eastAsiaTheme="minorEastAsia"/>
          <w:szCs w:val="21"/>
        </w:rPr>
        <w:t>其余合同款支付周期：满足约定支付条件后，合同甲方收到乙方提交的正规票据（符合合同甲方财务管理要求）后7个工作日内支付至合同乙方账户。</w:t>
      </w:r>
    </w:p>
    <w:p w14:paraId="5CF2DFCA">
      <w:pPr>
        <w:ind w:firstLine="420" w:firstLineChars="200"/>
        <w:rPr>
          <w:rFonts w:cs="Calibri" w:eastAsiaTheme="minorEastAsia"/>
          <w:szCs w:val="21"/>
        </w:rPr>
      </w:pPr>
      <w:r>
        <w:rPr>
          <w:rFonts w:cs="Calibri" w:eastAsiaTheme="minorEastAsia"/>
          <w:szCs w:val="21"/>
        </w:rPr>
        <w:t>4.2甲方有权监督和检查项目资金的使用情况，任何单位和个人都不得挪用或通过其他非法手段侵占、不当使用项目资金。</w:t>
      </w:r>
    </w:p>
    <w:p w14:paraId="6C8039F9">
      <w:pPr>
        <w:ind w:firstLine="420" w:firstLineChars="200"/>
        <w:rPr>
          <w:rFonts w:cs="Calibri" w:eastAsiaTheme="minorEastAsia"/>
          <w:szCs w:val="21"/>
        </w:rPr>
      </w:pPr>
      <w:r>
        <w:rPr>
          <w:rFonts w:cs="Calibri" w:eastAsiaTheme="minorEastAsia"/>
          <w:szCs w:val="21"/>
        </w:rPr>
        <w:t>4.3本合同项下乙方指定收款账户如下：</w:t>
      </w:r>
    </w:p>
    <w:p w14:paraId="0E3CED63">
      <w:pPr>
        <w:ind w:firstLine="420" w:firstLineChars="200"/>
        <w:rPr>
          <w:rFonts w:cs="Calibri" w:eastAsiaTheme="minorEastAsia"/>
          <w:szCs w:val="21"/>
        </w:rPr>
      </w:pPr>
      <w:r>
        <w:rPr>
          <w:rFonts w:cs="Calibri" w:eastAsiaTheme="minorEastAsia"/>
          <w:szCs w:val="21"/>
        </w:rPr>
        <w:t>开户人：【</w:t>
      </w:r>
      <w:r>
        <w:rPr>
          <w:rFonts w:hint="eastAsia" w:cs="Calibri" w:eastAsiaTheme="minorEastAsia"/>
          <w:szCs w:val="21"/>
          <w:u w:val="single"/>
        </w:rPr>
        <w:t xml:space="preserve">         </w:t>
      </w:r>
      <w:r>
        <w:rPr>
          <w:rFonts w:cs="Calibri" w:eastAsiaTheme="minorEastAsia"/>
          <w:szCs w:val="21"/>
        </w:rPr>
        <w:t>】</w:t>
      </w:r>
    </w:p>
    <w:p w14:paraId="526BA00B">
      <w:pPr>
        <w:ind w:firstLine="420" w:firstLineChars="200"/>
        <w:rPr>
          <w:rFonts w:cs="Calibri" w:eastAsiaTheme="minorEastAsia"/>
          <w:szCs w:val="21"/>
        </w:rPr>
      </w:pPr>
      <w:r>
        <w:rPr>
          <w:rFonts w:cs="Calibri" w:eastAsiaTheme="minorEastAsia"/>
          <w:szCs w:val="21"/>
        </w:rPr>
        <w:t>开户行：【</w:t>
      </w:r>
      <w:r>
        <w:rPr>
          <w:rFonts w:hint="eastAsia" w:cs="Calibri" w:eastAsiaTheme="minorEastAsia"/>
          <w:szCs w:val="21"/>
          <w:u w:val="single"/>
        </w:rPr>
        <w:t xml:space="preserve">         </w:t>
      </w:r>
      <w:r>
        <w:rPr>
          <w:rFonts w:cs="Calibri" w:eastAsiaTheme="minorEastAsia"/>
          <w:szCs w:val="21"/>
        </w:rPr>
        <w:t>】</w:t>
      </w:r>
    </w:p>
    <w:p w14:paraId="05E79EDD">
      <w:pPr>
        <w:ind w:firstLine="420" w:firstLineChars="200"/>
        <w:rPr>
          <w:rFonts w:cs="Calibri" w:eastAsiaTheme="minorEastAsia"/>
          <w:szCs w:val="21"/>
        </w:rPr>
      </w:pPr>
      <w:r>
        <w:rPr>
          <w:rFonts w:cs="Calibri" w:eastAsiaTheme="minorEastAsia"/>
          <w:szCs w:val="21"/>
        </w:rPr>
        <w:t>账号：【</w:t>
      </w:r>
      <w:r>
        <w:rPr>
          <w:rFonts w:hint="eastAsia" w:cs="Calibri" w:eastAsiaTheme="minorEastAsia"/>
          <w:szCs w:val="21"/>
          <w:u w:val="single"/>
        </w:rPr>
        <w:t xml:space="preserve">         </w:t>
      </w:r>
      <w:r>
        <w:rPr>
          <w:rFonts w:cs="Calibri" w:eastAsiaTheme="minorEastAsia"/>
          <w:szCs w:val="21"/>
        </w:rPr>
        <w:t>】</w:t>
      </w:r>
    </w:p>
    <w:p w14:paraId="21C64819">
      <w:pPr>
        <w:ind w:firstLine="420" w:firstLineChars="200"/>
        <w:rPr>
          <w:rFonts w:cs="Calibri" w:eastAsiaTheme="minorEastAsia"/>
          <w:szCs w:val="21"/>
        </w:rPr>
      </w:pPr>
      <w:r>
        <w:rPr>
          <w:rFonts w:cs="Calibri" w:eastAsiaTheme="minorEastAsia"/>
          <w:szCs w:val="21"/>
        </w:rPr>
        <w:t>4.4付款按甲方财政政策执行，因乙方迟延履行以及不符合财政资金支付时间要求和报批要求等原因造成甲方不能及时支付项目经费款项的，甲方不承担责任，乙方不得以此为由怠于履行本合同义务。</w:t>
      </w:r>
    </w:p>
    <w:p w14:paraId="4EC8A951">
      <w:pPr>
        <w:pStyle w:val="3"/>
        <w:ind w:firstLine="420"/>
      </w:pPr>
      <w:r>
        <w:rPr>
          <w:rFonts w:hint="eastAsia"/>
        </w:rPr>
        <w:t>五、</w:t>
      </w:r>
      <w:r>
        <w:t>知识产权</w:t>
      </w:r>
    </w:p>
    <w:p w14:paraId="03147826">
      <w:pPr>
        <w:ind w:firstLine="420" w:firstLineChars="200"/>
        <w:rPr>
          <w:rFonts w:cs="Calibri" w:eastAsiaTheme="minorEastAsia"/>
          <w:szCs w:val="21"/>
        </w:rPr>
      </w:pPr>
      <w:r>
        <w:rPr>
          <w:rFonts w:cs="Calibri" w:eastAsiaTheme="minorEastAsia"/>
          <w:szCs w:val="21"/>
        </w:rPr>
        <w:t>5.1工作成果指在履行本合同期间，与本项目有关的或在本项目中产出的所有成果（包括但不限于电子、书面文件或其他有形作品形式等）。</w:t>
      </w:r>
    </w:p>
    <w:p w14:paraId="4351F69D">
      <w:pPr>
        <w:ind w:firstLine="420" w:firstLineChars="200"/>
        <w:rPr>
          <w:rFonts w:cs="Calibri" w:eastAsiaTheme="minorEastAsia"/>
          <w:szCs w:val="21"/>
        </w:rPr>
      </w:pPr>
      <w:r>
        <w:rPr>
          <w:rFonts w:cs="Calibri" w:eastAsiaTheme="minorEastAsia"/>
          <w:szCs w:val="21"/>
        </w:rPr>
        <w:t>5.2上述工作成果的知识产权归甲方所有。未经</w:t>
      </w:r>
      <w:r>
        <w:rPr>
          <w:rFonts w:hint="eastAsia" w:cs="Calibri" w:eastAsiaTheme="minorEastAsia"/>
          <w:szCs w:val="21"/>
        </w:rPr>
        <w:t>甲方</w:t>
      </w:r>
      <w:r>
        <w:rPr>
          <w:rFonts w:cs="Calibri" w:eastAsiaTheme="minorEastAsia"/>
          <w:szCs w:val="21"/>
        </w:rPr>
        <w:t>事前书面同意，</w:t>
      </w:r>
      <w:r>
        <w:rPr>
          <w:rFonts w:hint="eastAsia" w:cs="Calibri" w:eastAsiaTheme="minorEastAsia"/>
          <w:szCs w:val="21"/>
        </w:rPr>
        <w:t>乙方</w:t>
      </w:r>
      <w:r>
        <w:rPr>
          <w:rFonts w:cs="Calibri" w:eastAsiaTheme="minorEastAsia"/>
          <w:szCs w:val="21"/>
        </w:rPr>
        <w:t>不得擅自使用、公开、转让或以其他方式行使知识产权（包括但不限于专利权、专利申请权、商标权、著作权之财产性权益、商业秘密和其他保密或未披露信息权等）。</w:t>
      </w:r>
    </w:p>
    <w:p w14:paraId="3A6EB057">
      <w:pPr>
        <w:ind w:firstLine="420" w:firstLineChars="200"/>
        <w:rPr>
          <w:rFonts w:cs="Calibri" w:eastAsiaTheme="minorEastAsia"/>
          <w:szCs w:val="21"/>
        </w:rPr>
      </w:pPr>
      <w:r>
        <w:rPr>
          <w:rFonts w:cs="Calibri" w:eastAsiaTheme="minorEastAsia"/>
          <w:szCs w:val="21"/>
        </w:rPr>
        <w:t>5.3本项目涉及的过程文件、成果性作品等项目产出，涉及本项目以及甲方其他参与项目的相关信息、资料等的，未经甲方及参与项目的相关机构书面授权，乙方不得擅自使用、公开、转让或以其他方式行使该知识产权。</w:t>
      </w:r>
    </w:p>
    <w:p w14:paraId="436FD924">
      <w:pPr>
        <w:ind w:firstLine="420" w:firstLineChars="200"/>
        <w:rPr>
          <w:rFonts w:cs="Calibri" w:eastAsiaTheme="minorEastAsia"/>
          <w:szCs w:val="21"/>
        </w:rPr>
      </w:pPr>
      <w:r>
        <w:rPr>
          <w:rFonts w:cs="Calibri" w:eastAsiaTheme="minorEastAsia"/>
          <w:szCs w:val="21"/>
        </w:rPr>
        <w:t>5.4乙方保证，本项目实施过程中，涉及第三人权益（包括且不限于名誉权、著作权、商标权等） 的，乙方应已取得第三人的合法授权；乙方提供的本合同约定的内容等各项工作均不得违反国家法律法规的规定或侵犯第三人合法权益；因此发生纠纷的，由乙方承担由此产生的全部法律责任；若因此给甲方造成损失的（包括但不限于名誉权、人身及财产损失），则乙方还应当按照本合同相应条款的约定向甲方承担相应的违约责任及赔偿责任。</w:t>
      </w:r>
    </w:p>
    <w:p w14:paraId="34EA0442">
      <w:pPr>
        <w:ind w:firstLine="420" w:firstLineChars="200"/>
        <w:rPr>
          <w:rFonts w:cs="Calibri" w:eastAsiaTheme="minorEastAsia"/>
          <w:szCs w:val="21"/>
        </w:rPr>
      </w:pPr>
      <w:r>
        <w:rPr>
          <w:rFonts w:cs="Calibri" w:eastAsiaTheme="minorEastAsia"/>
          <w:szCs w:val="21"/>
        </w:rPr>
        <w:t>5.5乙方保证，本项目实施过程中，如遇第三方侵犯甲方所有的工作成果和知识产权等，乙方应尽最大限度努力协助甲方取证并配合甲方完成诉请侵权等司法程序。</w:t>
      </w:r>
    </w:p>
    <w:p w14:paraId="10B22B13">
      <w:pPr>
        <w:ind w:firstLine="420" w:firstLineChars="200"/>
        <w:rPr>
          <w:rFonts w:cs="Calibri" w:eastAsiaTheme="minorEastAsia"/>
          <w:szCs w:val="21"/>
        </w:rPr>
      </w:pPr>
      <w:r>
        <w:rPr>
          <w:rFonts w:cs="Calibri" w:eastAsiaTheme="minorEastAsia"/>
          <w:szCs w:val="21"/>
        </w:rPr>
        <w:t>5.6本合同约定的知识产权条款不受本合同届满、解除、终止、或本合同中其他条款的无效或履行完毕等情形的影响。</w:t>
      </w:r>
    </w:p>
    <w:p w14:paraId="1E2B3C3D">
      <w:pPr>
        <w:pStyle w:val="3"/>
        <w:ind w:firstLine="420"/>
      </w:pPr>
      <w:r>
        <w:rPr>
          <w:rFonts w:hint="eastAsia"/>
        </w:rPr>
        <w:t>六、</w:t>
      </w:r>
      <w:r>
        <w:t>违约责任</w:t>
      </w:r>
    </w:p>
    <w:p w14:paraId="7BB2BCCF">
      <w:pPr>
        <w:ind w:firstLine="420" w:firstLineChars="200"/>
        <w:rPr>
          <w:rFonts w:cs="Calibri" w:eastAsiaTheme="minorEastAsia"/>
          <w:szCs w:val="21"/>
        </w:rPr>
      </w:pPr>
      <w:r>
        <w:rPr>
          <w:rFonts w:cs="Calibri" w:eastAsiaTheme="minorEastAsia"/>
          <w:szCs w:val="21"/>
        </w:rPr>
        <w:t>6.1乙方如发生以下任一事件即构成对本合同的违约，应承担违约责任：</w:t>
      </w:r>
    </w:p>
    <w:p w14:paraId="13024A70">
      <w:pPr>
        <w:ind w:firstLine="420" w:firstLineChars="200"/>
        <w:rPr>
          <w:rFonts w:cs="Calibri" w:eastAsiaTheme="minorEastAsia"/>
          <w:szCs w:val="21"/>
        </w:rPr>
      </w:pPr>
      <w:r>
        <w:rPr>
          <w:rFonts w:cs="Calibri" w:eastAsiaTheme="minorEastAsia"/>
          <w:szCs w:val="21"/>
        </w:rPr>
        <w:t>6.1.1乙方违反本合同的任何条款；</w:t>
      </w:r>
    </w:p>
    <w:p w14:paraId="59EE5A44">
      <w:pPr>
        <w:ind w:firstLine="420" w:firstLineChars="200"/>
        <w:rPr>
          <w:rFonts w:cs="Calibri" w:eastAsiaTheme="minorEastAsia"/>
          <w:szCs w:val="21"/>
        </w:rPr>
      </w:pPr>
      <w:r>
        <w:rPr>
          <w:rFonts w:cs="Calibri" w:eastAsiaTheme="minorEastAsia"/>
          <w:szCs w:val="21"/>
        </w:rPr>
        <w:t>6.1.2乙方违反其在本合同中作出的任何陈述、声明、保证和承诺，或任何一方在本合同项下所作出的任何陈述、声明、保证和承诺被认为不真实、不正确、存在误导成分或重大遗漏。</w:t>
      </w:r>
    </w:p>
    <w:p w14:paraId="2809C9A8">
      <w:pPr>
        <w:ind w:firstLine="420" w:firstLineChars="200"/>
        <w:rPr>
          <w:rFonts w:cs="Calibri" w:eastAsiaTheme="minorEastAsia"/>
          <w:szCs w:val="21"/>
        </w:rPr>
      </w:pPr>
      <w:r>
        <w:rPr>
          <w:rFonts w:cs="Calibri" w:eastAsiaTheme="minorEastAsia"/>
          <w:szCs w:val="21"/>
        </w:rPr>
        <w:t>6.2乙方违约，应依本合同约定和法律规定向甲方承担违约责任，甲方有权就乙方的每一项违约行为要求乙方支付人民币【</w:t>
      </w:r>
      <w:r>
        <w:rPr>
          <w:rFonts w:hint="eastAsia" w:cs="Calibri" w:eastAsiaTheme="minorEastAsia"/>
          <w:szCs w:val="21"/>
        </w:rPr>
        <w:t>10000</w:t>
      </w:r>
      <w:r>
        <w:rPr>
          <w:rFonts w:cs="Calibri" w:eastAsiaTheme="minorEastAsia"/>
          <w:szCs w:val="21"/>
        </w:rPr>
        <w:t>元】违约金，违约金不足以弥补甲方损失的，甲方可同时要求乙方赔偿甲方因乙方违约行为而遭受的所有损失（包括但不限于甲方为寻求救济而支付的诉讼费、保全费（含保全所需支付的保险费）、律师费、差旅费、评估费、公证费、审计费、鉴定费、咨询费以及法院执行费等为避免损失而支出的合理费用）。</w:t>
      </w:r>
    </w:p>
    <w:p w14:paraId="1A89FB8A">
      <w:pPr>
        <w:ind w:firstLine="420" w:firstLineChars="200"/>
        <w:rPr>
          <w:rFonts w:cs="Calibri" w:eastAsiaTheme="minorEastAsia"/>
          <w:szCs w:val="21"/>
        </w:rPr>
      </w:pPr>
      <w:r>
        <w:rPr>
          <w:rFonts w:cs="Calibri" w:eastAsiaTheme="minorEastAsia"/>
          <w:szCs w:val="21"/>
        </w:rPr>
        <w:t>6.3乙方违约，甲方根据本合同约定解除本合同时，不影响要求乙方比照前款另行承担违约责任的实施。</w:t>
      </w:r>
    </w:p>
    <w:p w14:paraId="3A8397E1">
      <w:pPr>
        <w:pStyle w:val="3"/>
        <w:ind w:firstLine="420"/>
      </w:pPr>
      <w:r>
        <w:rPr>
          <w:rFonts w:hint="eastAsia"/>
        </w:rPr>
        <w:t>七、</w:t>
      </w:r>
      <w:r>
        <w:t>协议变更、解除和终止</w:t>
      </w:r>
    </w:p>
    <w:p w14:paraId="656655CC">
      <w:pPr>
        <w:ind w:firstLine="420" w:firstLineChars="200"/>
        <w:rPr>
          <w:rFonts w:cs="Calibri" w:eastAsiaTheme="minorEastAsia"/>
          <w:szCs w:val="21"/>
        </w:rPr>
      </w:pPr>
      <w:r>
        <w:rPr>
          <w:rFonts w:cs="Calibri" w:eastAsiaTheme="minorEastAsia"/>
          <w:szCs w:val="21"/>
        </w:rPr>
        <w:t>7.1因不可抗力致使合同目的无法实现，本合同任何一方或双方可书面通知对方解除本合同。</w:t>
      </w:r>
    </w:p>
    <w:p w14:paraId="21F662C1">
      <w:pPr>
        <w:ind w:firstLine="420" w:firstLineChars="200"/>
        <w:rPr>
          <w:rFonts w:cs="Calibri" w:eastAsiaTheme="minorEastAsia"/>
          <w:szCs w:val="21"/>
        </w:rPr>
      </w:pPr>
      <w:r>
        <w:rPr>
          <w:rFonts w:cs="Calibri" w:eastAsiaTheme="minorEastAsia"/>
          <w:szCs w:val="21"/>
        </w:rPr>
        <w:t>7.2因乙方违约行为导致本合同进展受到影响的，甲方有权书面通知乙方解除本合同。</w:t>
      </w:r>
    </w:p>
    <w:p w14:paraId="04375252">
      <w:pPr>
        <w:ind w:firstLine="420" w:firstLineChars="200"/>
        <w:rPr>
          <w:rFonts w:cs="Calibri" w:eastAsiaTheme="minorEastAsia"/>
          <w:szCs w:val="21"/>
        </w:rPr>
      </w:pPr>
      <w:r>
        <w:rPr>
          <w:rFonts w:cs="Calibri" w:eastAsiaTheme="minorEastAsia"/>
          <w:szCs w:val="21"/>
        </w:rPr>
        <w:t>7.3甲方因本合同第 7.2 条约定解除本合同的，除本合同第六条约定的违约责任外，乙方应当返还甲方已支出的全部项目经费。</w:t>
      </w:r>
    </w:p>
    <w:p w14:paraId="595DBCD9">
      <w:pPr>
        <w:ind w:firstLine="420" w:firstLineChars="200"/>
        <w:rPr>
          <w:rFonts w:cs="Calibri" w:eastAsiaTheme="minorEastAsia"/>
          <w:szCs w:val="21"/>
        </w:rPr>
      </w:pPr>
      <w:r>
        <w:rPr>
          <w:rFonts w:cs="Calibri" w:eastAsiaTheme="minorEastAsia"/>
          <w:szCs w:val="21"/>
        </w:rPr>
        <w:t>7.4出现下列情形之一，本合同终止：</w:t>
      </w:r>
    </w:p>
    <w:p w14:paraId="7C22BF59">
      <w:pPr>
        <w:ind w:firstLine="420" w:firstLineChars="200"/>
        <w:rPr>
          <w:rFonts w:cs="Calibri" w:eastAsiaTheme="minorEastAsia"/>
          <w:szCs w:val="21"/>
        </w:rPr>
      </w:pPr>
      <w:r>
        <w:rPr>
          <w:rFonts w:cs="Calibri" w:eastAsiaTheme="minorEastAsia"/>
          <w:szCs w:val="21"/>
        </w:rPr>
        <w:t>7.4.1本合同项下义务已经按约定履行完毕；</w:t>
      </w:r>
    </w:p>
    <w:p w14:paraId="5C13B676">
      <w:pPr>
        <w:ind w:firstLine="420" w:firstLineChars="200"/>
        <w:rPr>
          <w:rFonts w:cs="Calibri" w:eastAsiaTheme="minorEastAsia"/>
          <w:szCs w:val="21"/>
        </w:rPr>
      </w:pPr>
      <w:r>
        <w:rPr>
          <w:rFonts w:cs="Calibri" w:eastAsiaTheme="minorEastAsia"/>
          <w:szCs w:val="21"/>
        </w:rPr>
        <w:t>7.4.2本合同解除或双方签订项目终止协议。</w:t>
      </w:r>
    </w:p>
    <w:p w14:paraId="7B4BB3E4">
      <w:pPr>
        <w:pStyle w:val="3"/>
        <w:ind w:firstLine="420"/>
      </w:pPr>
      <w:r>
        <w:rPr>
          <w:rFonts w:hint="eastAsia"/>
        </w:rPr>
        <w:t>八、</w:t>
      </w:r>
      <w:r>
        <w:t>不可抗力</w:t>
      </w:r>
    </w:p>
    <w:p w14:paraId="224128AB">
      <w:pPr>
        <w:ind w:firstLine="420" w:firstLineChars="200"/>
        <w:rPr>
          <w:rFonts w:cs="Calibri" w:eastAsiaTheme="minorEastAsia"/>
          <w:szCs w:val="21"/>
        </w:rPr>
      </w:pPr>
      <w:r>
        <w:rPr>
          <w:rFonts w:cs="Calibri" w:eastAsiaTheme="minorEastAsia"/>
          <w:szCs w:val="21"/>
        </w:rPr>
        <w:t>8.1如由于不可抗力造成任何一方不能履行本合同项下的全部或部分义务，将不构成违约，但受到不可抗力影响的一方，应在条件允许的情况下采取一切必要的补偿措施，以减少因不可抗力造成的损失。</w:t>
      </w:r>
    </w:p>
    <w:p w14:paraId="38C1DEE5">
      <w:pPr>
        <w:ind w:firstLine="420" w:firstLineChars="200"/>
        <w:rPr>
          <w:rFonts w:cs="Calibri" w:eastAsiaTheme="minorEastAsia"/>
          <w:szCs w:val="21"/>
        </w:rPr>
      </w:pPr>
      <w:r>
        <w:rPr>
          <w:rFonts w:cs="Calibri" w:eastAsiaTheme="minorEastAsia"/>
          <w:szCs w:val="21"/>
        </w:rPr>
        <w:t>8.2遇有不可抗力的一方，应在事件发生之日起</w:t>
      </w:r>
      <w:r>
        <w:rPr>
          <w:rFonts w:hint="eastAsia" w:cs="Calibri" w:eastAsiaTheme="minorEastAsia"/>
          <w:szCs w:val="21"/>
        </w:rPr>
        <w:t>【3个</w:t>
      </w:r>
      <w:r>
        <w:rPr>
          <w:rFonts w:cs="Calibri" w:eastAsiaTheme="minorEastAsia"/>
          <w:szCs w:val="21"/>
        </w:rPr>
        <w:t>工作日</w:t>
      </w:r>
      <w:r>
        <w:rPr>
          <w:rFonts w:hint="eastAsia" w:cs="Calibri" w:eastAsiaTheme="minorEastAsia"/>
          <w:szCs w:val="21"/>
        </w:rPr>
        <w:t>】</w:t>
      </w:r>
      <w:r>
        <w:rPr>
          <w:rFonts w:cs="Calibri" w:eastAsiaTheme="minorEastAsia"/>
          <w:szCs w:val="21"/>
        </w:rPr>
        <w:t>内，将事件的发生情况以书面形式通知对方，并应在事件发生后</w:t>
      </w:r>
      <w:r>
        <w:rPr>
          <w:rFonts w:hint="eastAsia" w:cs="Calibri" w:eastAsiaTheme="minorEastAsia"/>
          <w:szCs w:val="21"/>
        </w:rPr>
        <w:t>【15个</w:t>
      </w:r>
      <w:r>
        <w:rPr>
          <w:rFonts w:cs="Calibri" w:eastAsiaTheme="minorEastAsia"/>
          <w:szCs w:val="21"/>
        </w:rPr>
        <w:t>工作日</w:t>
      </w:r>
      <w:r>
        <w:rPr>
          <w:rFonts w:hint="eastAsia" w:cs="Calibri" w:eastAsiaTheme="minorEastAsia"/>
          <w:szCs w:val="21"/>
        </w:rPr>
        <w:t>】</w:t>
      </w:r>
      <w:r>
        <w:rPr>
          <w:rFonts w:cs="Calibri" w:eastAsiaTheme="minorEastAsia"/>
          <w:szCs w:val="21"/>
        </w:rPr>
        <w:t>内，向对方提供有关不可抗力详情的有效证明，并说明全部或部分不能履行或者需要延期履行的理由，该证明文件应由不可抗力发生地的公证机构出具。根据不可抗力对本合同的影响程度，本合同双方协商决定是否解除本合同、或者部分免除履行本合同、或者延期履行本合同。如果自不可抗力发生之日起</w:t>
      </w:r>
      <w:r>
        <w:rPr>
          <w:rFonts w:hint="eastAsia" w:cs="Calibri" w:eastAsiaTheme="minorEastAsia"/>
          <w:szCs w:val="21"/>
        </w:rPr>
        <w:t>【60日】</w:t>
      </w:r>
      <w:r>
        <w:rPr>
          <w:rFonts w:cs="Calibri" w:eastAsiaTheme="minorEastAsia"/>
          <w:szCs w:val="21"/>
        </w:rPr>
        <w:t>内不能协商一致，任何一方有权终止本合同，由此给本合同其他方造成的损失，任何一方不承担赔偿责任。</w:t>
      </w:r>
    </w:p>
    <w:p w14:paraId="0090C891">
      <w:pPr>
        <w:ind w:firstLine="420" w:firstLineChars="200"/>
        <w:rPr>
          <w:rFonts w:cs="Calibri" w:eastAsiaTheme="minorEastAsia"/>
          <w:szCs w:val="21"/>
        </w:rPr>
      </w:pPr>
      <w:r>
        <w:rPr>
          <w:rFonts w:cs="Calibri" w:eastAsiaTheme="minorEastAsia"/>
          <w:szCs w:val="21"/>
        </w:rPr>
        <w:t>8.3不可抗力指不能预见、不能避免并不能克服的客观情况，其中包括由于地震、台风、水灾、火灾、战争、传染病以及其他不能预见并且对其发生和后果不能防止或避免的不可抗力事件的发生，或任何法律、法规和规章的变更或颁布、或任何政府行为的发生而直接影响本合同的履行或者致使双方不能按约定的条件履行，或导致履行本合同已失去实际意义。</w:t>
      </w:r>
    </w:p>
    <w:p w14:paraId="4D6B2031">
      <w:pPr>
        <w:pStyle w:val="3"/>
        <w:ind w:firstLine="420"/>
      </w:pPr>
      <w:r>
        <w:rPr>
          <w:rFonts w:hint="eastAsia"/>
        </w:rPr>
        <w:t>九、</w:t>
      </w:r>
      <w:r>
        <w:t>保密约定</w:t>
      </w:r>
    </w:p>
    <w:p w14:paraId="21BED683">
      <w:pPr>
        <w:ind w:firstLine="420" w:firstLineChars="200"/>
        <w:rPr>
          <w:rFonts w:cs="Calibri" w:eastAsiaTheme="minorEastAsia"/>
          <w:szCs w:val="21"/>
        </w:rPr>
      </w:pPr>
      <w:r>
        <w:rPr>
          <w:rFonts w:cs="Calibri" w:eastAsiaTheme="minorEastAsia"/>
          <w:szCs w:val="21"/>
        </w:rPr>
        <w:t>9.1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任何一方应严格保守其所知道的与其他方及其关联方有关的全部内容及其他未公开信息，并防止任何形式的泄露，直至该信息成为公开信息。</w:t>
      </w:r>
    </w:p>
    <w:p w14:paraId="3138354F">
      <w:pPr>
        <w:ind w:firstLine="420" w:firstLineChars="200"/>
        <w:rPr>
          <w:rFonts w:cs="Calibri" w:eastAsiaTheme="minorEastAsia"/>
          <w:szCs w:val="21"/>
        </w:rPr>
      </w:pPr>
      <w:r>
        <w:rPr>
          <w:rFonts w:cs="Calibri" w:eastAsiaTheme="minorEastAsia"/>
          <w:szCs w:val="21"/>
        </w:rPr>
        <w:t>9.2乙方可仅为本合同目的向其确有知悉必要的员工披露甲方提供的保密资料，但同时须指示其员工遵守本条规定的保密及不披露义务。乙方应仅为本合同目的而复制和使用保密资料。</w:t>
      </w:r>
    </w:p>
    <w:p w14:paraId="5461E9BF">
      <w:pPr>
        <w:ind w:firstLine="420" w:firstLineChars="200"/>
        <w:rPr>
          <w:rFonts w:cs="Calibri" w:eastAsiaTheme="minorEastAsia"/>
          <w:szCs w:val="21"/>
        </w:rPr>
      </w:pPr>
      <w:r>
        <w:rPr>
          <w:rFonts w:cs="Calibri" w:eastAsiaTheme="minorEastAsia"/>
          <w:szCs w:val="21"/>
        </w:rPr>
        <w:t>9.3本合同约定的保密条款不受本合同届满、解除、终止、或本合同中其他条款的无效或履行完毕等情形的影响。</w:t>
      </w:r>
    </w:p>
    <w:p w14:paraId="4B511A41">
      <w:pPr>
        <w:pStyle w:val="3"/>
        <w:ind w:firstLine="420"/>
      </w:pPr>
      <w:r>
        <w:rPr>
          <w:rFonts w:hint="eastAsia"/>
        </w:rPr>
        <w:t>十、</w:t>
      </w:r>
      <w:r>
        <w:t>争议解决</w:t>
      </w:r>
    </w:p>
    <w:p w14:paraId="01690F9A">
      <w:pPr>
        <w:ind w:firstLine="420" w:firstLineChars="200"/>
        <w:rPr>
          <w:rFonts w:cs="Calibri" w:eastAsiaTheme="minorEastAsia"/>
          <w:szCs w:val="21"/>
        </w:rPr>
      </w:pPr>
      <w:r>
        <w:rPr>
          <w:rFonts w:cs="Calibri" w:eastAsiaTheme="minorEastAsia"/>
          <w:szCs w:val="21"/>
        </w:rPr>
        <w:t>本合同的订立、效力、解释、履行和争议的解决均适用于中华人民共和国法律。与本合同有关的或因执行本合同所发生的一切争议，双方应友好协商；协商不成的，任何一方均有权向甲方所在地有管辖权的人民法院申请裁决。</w:t>
      </w:r>
    </w:p>
    <w:p w14:paraId="36882E35">
      <w:pPr>
        <w:pStyle w:val="3"/>
        <w:ind w:firstLine="420"/>
      </w:pPr>
      <w:r>
        <w:rPr>
          <w:rFonts w:hint="eastAsia"/>
        </w:rPr>
        <w:t>十一、</w:t>
      </w:r>
      <w:r>
        <w:t>通知和送达</w:t>
      </w:r>
    </w:p>
    <w:p w14:paraId="216187FD">
      <w:pPr>
        <w:ind w:firstLine="420" w:firstLineChars="200"/>
        <w:rPr>
          <w:rFonts w:cs="Calibri" w:eastAsiaTheme="minorEastAsia"/>
          <w:szCs w:val="21"/>
        </w:rPr>
      </w:pPr>
      <w:r>
        <w:rPr>
          <w:rFonts w:cs="Calibri" w:eastAsiaTheme="minorEastAsia"/>
          <w:szCs w:val="21"/>
        </w:rPr>
        <w:t>11.1在本合同有效期内，因法律、法规、政策的变化，或任一方丧失履行本合同的资格和/或能力，导致影响本合同的履行，该方应承担相应的在合理时间内通知的义务。</w:t>
      </w:r>
    </w:p>
    <w:p w14:paraId="35AAC6F5">
      <w:pPr>
        <w:ind w:firstLine="420" w:firstLineChars="200"/>
        <w:rPr>
          <w:rFonts w:cs="Calibri" w:eastAsiaTheme="minorEastAsia"/>
          <w:szCs w:val="21"/>
        </w:rPr>
      </w:pPr>
      <w:r>
        <w:rPr>
          <w:rFonts w:cs="Calibri" w:eastAsiaTheme="minorEastAsia"/>
          <w:szCs w:val="21"/>
        </w:rPr>
        <w:t>11.2若任何一方的通讯地址或通讯号码发生变化(以下简称“变动方”)，变动方应当在该变更发生后的</w:t>
      </w:r>
      <w:r>
        <w:rPr>
          <w:rFonts w:hint="eastAsia" w:cs="Calibri" w:eastAsiaTheme="minorEastAsia"/>
          <w:szCs w:val="21"/>
        </w:rPr>
        <w:t>【5日】</w:t>
      </w:r>
      <w:r>
        <w:rPr>
          <w:rFonts w:cs="Calibri" w:eastAsiaTheme="minorEastAsia"/>
          <w:szCs w:val="21"/>
        </w:rPr>
        <w:t>内书面通知其他方。变动方未按约定及时通知的，变动方应承担由此造成的损失。</w:t>
      </w:r>
    </w:p>
    <w:p w14:paraId="739F7ADE">
      <w:pPr>
        <w:ind w:firstLine="420" w:firstLineChars="200"/>
        <w:rPr>
          <w:rFonts w:cs="Calibri" w:eastAsiaTheme="minorEastAsia"/>
          <w:szCs w:val="21"/>
        </w:rPr>
      </w:pPr>
      <w:r>
        <w:rPr>
          <w:rFonts w:cs="Calibri" w:eastAsiaTheme="minorEastAsia"/>
          <w:szCs w:val="21"/>
        </w:rPr>
        <w:t>11.3双方同意，与本合同有关的任何书面通知，书面形式包括但不限于：文书、传真、电子邮件。</w:t>
      </w:r>
    </w:p>
    <w:p w14:paraId="48399CFF">
      <w:pPr>
        <w:ind w:firstLine="420" w:firstLineChars="200"/>
        <w:rPr>
          <w:rFonts w:cs="Calibri" w:eastAsiaTheme="minorEastAsia"/>
          <w:szCs w:val="21"/>
        </w:rPr>
      </w:pPr>
      <w:r>
        <w:rPr>
          <w:rFonts w:cs="Calibri" w:eastAsiaTheme="minorEastAsia"/>
          <w:szCs w:val="21"/>
        </w:rPr>
        <w:t>11.4上款规定的各种通讯方式以下列方式确定其送达时间：</w:t>
      </w:r>
    </w:p>
    <w:p w14:paraId="6548B056">
      <w:pPr>
        <w:ind w:firstLine="420" w:firstLineChars="200"/>
        <w:rPr>
          <w:rFonts w:cs="Calibri" w:eastAsiaTheme="minorEastAsia"/>
          <w:szCs w:val="21"/>
        </w:rPr>
      </w:pPr>
      <w:r>
        <w:rPr>
          <w:rFonts w:cs="Calibri" w:eastAsiaTheme="minorEastAsia"/>
          <w:szCs w:val="21"/>
        </w:rPr>
        <w:t>11.4.1面呈的通知在被通知人签收时视为送达，被通知人拒绝签收，不影响通知的有效送达；</w:t>
      </w:r>
    </w:p>
    <w:p w14:paraId="30A1BAF2">
      <w:pPr>
        <w:ind w:firstLine="420" w:firstLineChars="200"/>
        <w:rPr>
          <w:rFonts w:cs="Calibri" w:eastAsiaTheme="minorEastAsia"/>
          <w:szCs w:val="21"/>
        </w:rPr>
      </w:pPr>
      <w:r>
        <w:rPr>
          <w:rFonts w:cs="Calibri" w:eastAsiaTheme="minorEastAsia"/>
          <w:szCs w:val="21"/>
        </w:rPr>
        <w:t>11.4.2可以邮寄方式进行的通知均应采用挂号快件或特快专递的方式进行，并在投寄后第</w:t>
      </w:r>
      <w:r>
        <w:rPr>
          <w:rFonts w:hint="eastAsia" w:cs="Calibri" w:eastAsiaTheme="minorEastAsia"/>
          <w:szCs w:val="21"/>
        </w:rPr>
        <w:t>【3日】</w:t>
      </w:r>
      <w:r>
        <w:rPr>
          <w:rFonts w:cs="Calibri" w:eastAsiaTheme="minorEastAsia"/>
          <w:szCs w:val="21"/>
        </w:rPr>
        <w:t>视为已送达；</w:t>
      </w:r>
    </w:p>
    <w:p w14:paraId="478D9860">
      <w:pPr>
        <w:ind w:firstLine="420" w:firstLineChars="200"/>
        <w:rPr>
          <w:rFonts w:cs="Calibri" w:eastAsiaTheme="minorEastAsia"/>
          <w:szCs w:val="21"/>
        </w:rPr>
      </w:pPr>
      <w:r>
        <w:rPr>
          <w:rFonts w:cs="Calibri" w:eastAsiaTheme="minorEastAsia"/>
          <w:szCs w:val="21"/>
        </w:rPr>
        <w:t>11.4.3以传真方式发出的通知，发送人传真确认书上的成功发送日期视为送达日期；以电子邮件的方式发出的通知，发件人电脑记录发送完毕的时间可视为送达日期。</w:t>
      </w:r>
    </w:p>
    <w:p w14:paraId="1E1B7923">
      <w:pPr>
        <w:ind w:firstLine="420" w:firstLineChars="200"/>
        <w:rPr>
          <w:rFonts w:cs="Calibri" w:eastAsiaTheme="minorEastAsia"/>
          <w:szCs w:val="21"/>
        </w:rPr>
      </w:pPr>
      <w:r>
        <w:rPr>
          <w:rFonts w:cs="Calibri" w:eastAsiaTheme="minorEastAsia"/>
          <w:szCs w:val="21"/>
        </w:rPr>
        <w:t>11.5通知送达下列地点或传真至下列传真号码或发至下列电子邮箱视为有效送达：</w:t>
      </w:r>
    </w:p>
    <w:p w14:paraId="1F02FA86">
      <w:pPr>
        <w:ind w:firstLine="420" w:firstLineChars="200"/>
        <w:rPr>
          <w:rFonts w:cs="Calibri" w:eastAsiaTheme="minorEastAsia"/>
          <w:szCs w:val="21"/>
        </w:rPr>
      </w:pPr>
      <w:r>
        <w:rPr>
          <w:rFonts w:cs="Calibri" w:eastAsiaTheme="minorEastAsia"/>
          <w:szCs w:val="21"/>
        </w:rPr>
        <w:t>甲方：</w:t>
      </w:r>
    </w:p>
    <w:p w14:paraId="5051B31B">
      <w:pPr>
        <w:ind w:firstLine="420" w:firstLineChars="200"/>
        <w:rPr>
          <w:rFonts w:cs="Calibri" w:eastAsiaTheme="minorEastAsia"/>
          <w:szCs w:val="21"/>
        </w:rPr>
      </w:pPr>
      <w:r>
        <w:rPr>
          <w:rFonts w:cs="Calibri" w:eastAsiaTheme="minorEastAsia"/>
          <w:szCs w:val="21"/>
        </w:rPr>
        <w:t>住址：【】，电话：【】，邮编：【】，电子邮箱：【】，联系人：【】</w:t>
      </w:r>
    </w:p>
    <w:p w14:paraId="6950F723">
      <w:pPr>
        <w:ind w:firstLine="420" w:firstLineChars="200"/>
        <w:rPr>
          <w:rFonts w:cs="Calibri" w:eastAsiaTheme="minorEastAsia"/>
          <w:szCs w:val="21"/>
        </w:rPr>
      </w:pPr>
      <w:r>
        <w:rPr>
          <w:rFonts w:cs="Calibri" w:eastAsiaTheme="minorEastAsia"/>
          <w:szCs w:val="21"/>
        </w:rPr>
        <w:t>乙方：</w:t>
      </w:r>
    </w:p>
    <w:p w14:paraId="6225DBDF">
      <w:pPr>
        <w:ind w:firstLine="420" w:firstLineChars="200"/>
        <w:rPr>
          <w:rFonts w:cs="Calibri" w:eastAsiaTheme="minorEastAsia"/>
          <w:szCs w:val="21"/>
        </w:rPr>
      </w:pPr>
      <w:r>
        <w:rPr>
          <w:rFonts w:cs="Calibri" w:eastAsiaTheme="minorEastAsia"/>
          <w:szCs w:val="21"/>
        </w:rPr>
        <w:t>住址：【】，电话：【】，邮编：【】，电子邮箱：【】，联系人：【】</w:t>
      </w:r>
    </w:p>
    <w:p w14:paraId="6170D1E7">
      <w:pPr>
        <w:pStyle w:val="3"/>
        <w:ind w:firstLine="420"/>
      </w:pPr>
      <w:r>
        <w:rPr>
          <w:rFonts w:hint="eastAsia"/>
        </w:rPr>
        <w:t>十二、</w:t>
      </w:r>
      <w:r>
        <w:t>其他</w:t>
      </w:r>
    </w:p>
    <w:p w14:paraId="4031673B">
      <w:pPr>
        <w:ind w:firstLine="420" w:firstLineChars="200"/>
        <w:rPr>
          <w:rFonts w:cs="Calibri" w:eastAsiaTheme="minorEastAsia"/>
          <w:szCs w:val="21"/>
        </w:rPr>
      </w:pPr>
      <w:r>
        <w:rPr>
          <w:rFonts w:cs="Calibri" w:eastAsiaTheme="minorEastAsia"/>
          <w:szCs w:val="21"/>
        </w:rPr>
        <w:t>12.1本合同及其附件任何文本的变更，均需以书面形式由双方正式签署补充协议，补充协议为本合同的有效组成部分，与本合同具有同等法律效力。如补充协议与本合同不一致，以本合同为准；如有多份补充协议，以签订时间在后的补充协议为准。但如相关变更的补充协议需要事先经本合同所述的有权机关批准的，则有权机关批准后方为有效。</w:t>
      </w:r>
    </w:p>
    <w:p w14:paraId="425213E1">
      <w:pPr>
        <w:ind w:firstLine="420" w:firstLineChars="200"/>
        <w:rPr>
          <w:rFonts w:cs="Calibri" w:eastAsiaTheme="minorEastAsia"/>
          <w:szCs w:val="21"/>
        </w:rPr>
      </w:pPr>
      <w:r>
        <w:rPr>
          <w:rFonts w:cs="Calibri" w:eastAsiaTheme="minorEastAsia"/>
          <w:szCs w:val="21"/>
        </w:rPr>
        <w:t>12.2本合同部分条款无效或不能执行的不影响本合同其他条款的效力及可执行性，对于无效或不能执行的条款双方另行协商确定。</w:t>
      </w:r>
    </w:p>
    <w:p w14:paraId="61D18996">
      <w:pPr>
        <w:ind w:firstLine="420" w:firstLineChars="200"/>
        <w:rPr>
          <w:rFonts w:cs="Calibri" w:eastAsiaTheme="minorEastAsia"/>
          <w:szCs w:val="21"/>
        </w:rPr>
      </w:pPr>
      <w:r>
        <w:rPr>
          <w:rFonts w:hint="eastAsia" w:cs="Calibri"/>
          <w:szCs w:val="21"/>
        </w:rPr>
        <w:t>12.3依据《财政部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3E981A15">
      <w:pPr>
        <w:ind w:firstLine="420" w:firstLineChars="200"/>
        <w:rPr>
          <w:rFonts w:cs="Calibri" w:eastAsiaTheme="minorEastAsia"/>
          <w:szCs w:val="21"/>
        </w:rPr>
      </w:pPr>
      <w:r>
        <w:rPr>
          <w:rFonts w:cs="Calibri" w:eastAsiaTheme="minorEastAsia"/>
          <w:szCs w:val="21"/>
        </w:rPr>
        <w:t>12.</w:t>
      </w:r>
      <w:r>
        <w:rPr>
          <w:rFonts w:hint="eastAsia" w:cs="Calibri" w:eastAsiaTheme="minorEastAsia"/>
          <w:szCs w:val="21"/>
        </w:rPr>
        <w:t>4</w:t>
      </w:r>
      <w:r>
        <w:rPr>
          <w:rFonts w:cs="Calibri" w:eastAsiaTheme="minorEastAsia"/>
          <w:szCs w:val="21"/>
        </w:rPr>
        <w:t>本合同经甲乙双方盖公章后生效。本合同壹式肆份，双方各执贰份，均具同等法律效力。</w:t>
      </w:r>
    </w:p>
    <w:p w14:paraId="6C2D6241">
      <w:pPr>
        <w:ind w:firstLine="420" w:firstLineChars="200"/>
        <w:rPr>
          <w:rFonts w:cs="Calibri" w:eastAsiaTheme="minorEastAsia"/>
          <w:szCs w:val="21"/>
        </w:rPr>
      </w:pPr>
      <w:r>
        <w:rPr>
          <w:rFonts w:cs="Calibri" w:eastAsiaTheme="minorEastAsia"/>
          <w:szCs w:val="21"/>
        </w:rPr>
        <w:t>附件：</w:t>
      </w:r>
    </w:p>
    <w:p w14:paraId="241F5485">
      <w:pPr>
        <w:ind w:firstLine="420" w:firstLineChars="200"/>
        <w:rPr>
          <w:rFonts w:cs="Calibri" w:eastAsiaTheme="minorEastAsia"/>
          <w:szCs w:val="21"/>
        </w:rPr>
      </w:pPr>
      <w:r>
        <w:rPr>
          <w:rFonts w:cs="Calibri" w:eastAsiaTheme="minorEastAsia"/>
          <w:szCs w:val="21"/>
        </w:rPr>
        <w:t>1.乙方营业执照副本复印件或法人组织注册信息（加盖公章）、资质文档复印件（加盖公章）（可在本合同约定的期限内提交，并经甲方同意后作为合同的组成部分）；</w:t>
      </w:r>
    </w:p>
    <w:p w14:paraId="60FA445C">
      <w:pPr>
        <w:ind w:firstLine="420" w:firstLineChars="200"/>
        <w:rPr>
          <w:rFonts w:cs="Calibri" w:eastAsiaTheme="minorEastAsia"/>
          <w:szCs w:val="21"/>
        </w:rPr>
      </w:pPr>
      <w:r>
        <w:rPr>
          <w:rFonts w:cs="Calibri" w:eastAsiaTheme="minorEastAsia"/>
          <w:szCs w:val="21"/>
        </w:rPr>
        <w:t>2.项目进度表（可在本合同约定的期限内提交，并经甲方同意后作为合同的组成部分）；</w:t>
      </w:r>
    </w:p>
    <w:p w14:paraId="7C1D79A6">
      <w:pPr>
        <w:ind w:firstLine="420" w:firstLineChars="200"/>
        <w:rPr>
          <w:rFonts w:cs="Calibri" w:eastAsiaTheme="minorEastAsia"/>
          <w:szCs w:val="21"/>
        </w:rPr>
      </w:pPr>
      <w:r>
        <w:rPr>
          <w:rFonts w:cs="Calibri" w:eastAsiaTheme="minorEastAsia"/>
          <w:szCs w:val="21"/>
        </w:rPr>
        <w:t>3.其他内容（如需）</w:t>
      </w:r>
      <w:r>
        <w:rPr>
          <w:rFonts w:hint="eastAsia" w:cs="Calibri" w:eastAsiaTheme="minorEastAsia"/>
          <w:szCs w:val="21"/>
        </w:rPr>
        <w:t>。</w:t>
      </w:r>
    </w:p>
    <w:p w14:paraId="11D0DBA7">
      <w:pPr>
        <w:ind w:firstLine="420" w:firstLineChars="200"/>
        <w:rPr>
          <w:rFonts w:cs="Calibri" w:eastAsiaTheme="minorEastAsia"/>
          <w:szCs w:val="21"/>
        </w:rPr>
      </w:pPr>
      <w:r>
        <w:rPr>
          <w:rFonts w:cs="Calibri" w:eastAsiaTheme="minorEastAsia"/>
          <w:szCs w:val="21"/>
        </w:rPr>
        <w:t>（以下无正文，为签署页）</w:t>
      </w:r>
    </w:p>
    <w:p w14:paraId="1487635F">
      <w:pPr>
        <w:ind w:firstLine="420" w:firstLineChars="200"/>
        <w:rPr>
          <w:rFonts w:cs="Calibri"/>
          <w:szCs w:val="21"/>
        </w:rPr>
      </w:pPr>
    </w:p>
    <w:tbl>
      <w:tblPr>
        <w:tblStyle w:val="24"/>
        <w:tblW w:w="9401" w:type="dxa"/>
        <w:tblInd w:w="0" w:type="dxa"/>
        <w:tblLayout w:type="fixed"/>
        <w:tblCellMar>
          <w:top w:w="0" w:type="dxa"/>
          <w:left w:w="108" w:type="dxa"/>
          <w:bottom w:w="0" w:type="dxa"/>
          <w:right w:w="108" w:type="dxa"/>
        </w:tblCellMar>
      </w:tblPr>
      <w:tblGrid>
        <w:gridCol w:w="4700"/>
        <w:gridCol w:w="4701"/>
      </w:tblGrid>
      <w:tr w14:paraId="75CB384A">
        <w:tblPrEx>
          <w:tblCellMar>
            <w:top w:w="0" w:type="dxa"/>
            <w:left w:w="108" w:type="dxa"/>
            <w:bottom w:w="0" w:type="dxa"/>
            <w:right w:w="108" w:type="dxa"/>
          </w:tblCellMar>
        </w:tblPrEx>
        <w:trPr>
          <w:trHeight w:val="400" w:hRule="atLeast"/>
        </w:trPr>
        <w:tc>
          <w:tcPr>
            <w:tcW w:w="4700" w:type="dxa"/>
            <w:vAlign w:val="center"/>
          </w:tcPr>
          <w:p w14:paraId="28FBF4DA">
            <w:pPr>
              <w:rPr>
                <w:rFonts w:cs="Calibri"/>
                <w:szCs w:val="21"/>
              </w:rPr>
            </w:pPr>
            <w:r>
              <w:rPr>
                <w:rFonts w:cs="Calibri"/>
                <w:szCs w:val="21"/>
              </w:rPr>
              <w:t xml:space="preserve">甲方（单位章）： </w:t>
            </w:r>
          </w:p>
        </w:tc>
        <w:tc>
          <w:tcPr>
            <w:tcW w:w="4701" w:type="dxa"/>
            <w:vAlign w:val="center"/>
          </w:tcPr>
          <w:p w14:paraId="64ED11A8">
            <w:pPr>
              <w:rPr>
                <w:rFonts w:cs="Calibri"/>
                <w:szCs w:val="21"/>
              </w:rPr>
            </w:pPr>
            <w:r>
              <w:rPr>
                <w:rFonts w:cs="Calibri"/>
                <w:szCs w:val="21"/>
              </w:rPr>
              <w:t>乙方（单位章）：</w:t>
            </w:r>
          </w:p>
        </w:tc>
      </w:tr>
      <w:tr w14:paraId="5B11D2CA">
        <w:tblPrEx>
          <w:tblCellMar>
            <w:top w:w="0" w:type="dxa"/>
            <w:left w:w="108" w:type="dxa"/>
            <w:bottom w:w="0" w:type="dxa"/>
            <w:right w:w="108" w:type="dxa"/>
          </w:tblCellMar>
        </w:tblPrEx>
        <w:trPr>
          <w:trHeight w:val="400" w:hRule="atLeast"/>
        </w:trPr>
        <w:tc>
          <w:tcPr>
            <w:tcW w:w="4700" w:type="dxa"/>
            <w:vAlign w:val="center"/>
          </w:tcPr>
          <w:p w14:paraId="103B5C0E">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c>
          <w:tcPr>
            <w:tcW w:w="4701" w:type="dxa"/>
            <w:vAlign w:val="center"/>
          </w:tcPr>
          <w:p w14:paraId="50475196">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r>
      <w:tr w14:paraId="52146981">
        <w:tblPrEx>
          <w:tblCellMar>
            <w:top w:w="0" w:type="dxa"/>
            <w:left w:w="108" w:type="dxa"/>
            <w:bottom w:w="0" w:type="dxa"/>
            <w:right w:w="108" w:type="dxa"/>
          </w:tblCellMar>
        </w:tblPrEx>
        <w:trPr>
          <w:trHeight w:val="400" w:hRule="atLeast"/>
        </w:trPr>
        <w:tc>
          <w:tcPr>
            <w:tcW w:w="4700" w:type="dxa"/>
            <w:vAlign w:val="center"/>
          </w:tcPr>
          <w:p w14:paraId="55D06D6B">
            <w:pPr>
              <w:rPr>
                <w:rFonts w:cs="Calibri"/>
                <w:szCs w:val="21"/>
              </w:rPr>
            </w:pPr>
          </w:p>
        </w:tc>
        <w:tc>
          <w:tcPr>
            <w:tcW w:w="4701" w:type="dxa"/>
            <w:vAlign w:val="center"/>
          </w:tcPr>
          <w:p w14:paraId="38027A23">
            <w:pPr>
              <w:rPr>
                <w:rFonts w:cs="Calibri"/>
                <w:szCs w:val="21"/>
              </w:rPr>
            </w:pPr>
          </w:p>
        </w:tc>
      </w:tr>
      <w:tr w14:paraId="30AFDD9C">
        <w:tblPrEx>
          <w:tblCellMar>
            <w:top w:w="0" w:type="dxa"/>
            <w:left w:w="108" w:type="dxa"/>
            <w:bottom w:w="0" w:type="dxa"/>
            <w:right w:w="108" w:type="dxa"/>
          </w:tblCellMar>
        </w:tblPrEx>
        <w:trPr>
          <w:trHeight w:val="400" w:hRule="atLeast"/>
        </w:trPr>
        <w:tc>
          <w:tcPr>
            <w:tcW w:w="4700" w:type="dxa"/>
            <w:vAlign w:val="center"/>
          </w:tcPr>
          <w:p w14:paraId="74205D11">
            <w:pPr>
              <w:rPr>
                <w:rFonts w:cs="Calibri"/>
                <w:szCs w:val="21"/>
              </w:rPr>
            </w:pPr>
            <w:r>
              <w:rPr>
                <w:rFonts w:cs="Calibri"/>
                <w:szCs w:val="21"/>
              </w:rPr>
              <w:t>地</w:t>
            </w:r>
            <w:r>
              <w:rPr>
                <w:rFonts w:hint="eastAsia" w:cs="Calibri"/>
                <w:szCs w:val="21"/>
              </w:rPr>
              <w:t xml:space="preserve">  </w:t>
            </w:r>
            <w:r>
              <w:rPr>
                <w:rFonts w:cs="Calibri"/>
                <w:szCs w:val="21"/>
              </w:rPr>
              <w:t>址：</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189F41E6">
            <w:pPr>
              <w:rPr>
                <w:rFonts w:cs="Calibri"/>
                <w:szCs w:val="21"/>
              </w:rPr>
            </w:pPr>
            <w:r>
              <w:rPr>
                <w:rFonts w:cs="Calibri"/>
                <w:szCs w:val="21"/>
              </w:rPr>
              <w:t>地</w:t>
            </w:r>
            <w:r>
              <w:rPr>
                <w:rFonts w:hint="eastAsia" w:cs="Calibri"/>
                <w:szCs w:val="21"/>
              </w:rPr>
              <w:t xml:space="preserve">  </w:t>
            </w:r>
            <w:r>
              <w:rPr>
                <w:rFonts w:cs="Calibri"/>
                <w:szCs w:val="21"/>
              </w:rPr>
              <w:t>址：</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12549E28">
        <w:tblPrEx>
          <w:tblCellMar>
            <w:top w:w="0" w:type="dxa"/>
            <w:left w:w="108" w:type="dxa"/>
            <w:bottom w:w="0" w:type="dxa"/>
            <w:right w:w="108" w:type="dxa"/>
          </w:tblCellMar>
        </w:tblPrEx>
        <w:trPr>
          <w:trHeight w:val="400" w:hRule="atLeast"/>
        </w:trPr>
        <w:tc>
          <w:tcPr>
            <w:tcW w:w="4700" w:type="dxa"/>
            <w:vAlign w:val="center"/>
          </w:tcPr>
          <w:p w14:paraId="65D58755">
            <w:pPr>
              <w:rPr>
                <w:rFonts w:cs="Calibri"/>
                <w:szCs w:val="21"/>
              </w:rPr>
            </w:pPr>
            <w:r>
              <w:rPr>
                <w:rFonts w:cs="Calibri"/>
                <w:szCs w:val="21"/>
              </w:rPr>
              <w:t>邮政编码：</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4BB5A3AA">
            <w:pPr>
              <w:rPr>
                <w:rFonts w:cs="Calibri"/>
                <w:szCs w:val="21"/>
              </w:rPr>
            </w:pPr>
            <w:r>
              <w:rPr>
                <w:rFonts w:cs="Calibri"/>
                <w:szCs w:val="21"/>
              </w:rPr>
              <w:t>邮政编码：</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03043D84">
        <w:tblPrEx>
          <w:tblCellMar>
            <w:top w:w="0" w:type="dxa"/>
            <w:left w:w="108" w:type="dxa"/>
            <w:bottom w:w="0" w:type="dxa"/>
            <w:right w:w="108" w:type="dxa"/>
          </w:tblCellMar>
        </w:tblPrEx>
        <w:trPr>
          <w:trHeight w:val="400" w:hRule="atLeast"/>
        </w:trPr>
        <w:tc>
          <w:tcPr>
            <w:tcW w:w="4700" w:type="dxa"/>
            <w:vAlign w:val="center"/>
          </w:tcPr>
          <w:p w14:paraId="53441F80">
            <w:pPr>
              <w:rPr>
                <w:rFonts w:cs="Calibri"/>
                <w:szCs w:val="21"/>
              </w:rPr>
            </w:pPr>
            <w:r>
              <w:rPr>
                <w:rFonts w:cs="Calibri"/>
                <w:szCs w:val="21"/>
              </w:rPr>
              <w:t>电</w:t>
            </w:r>
            <w:r>
              <w:rPr>
                <w:rFonts w:hint="eastAsia" w:cs="Calibri"/>
                <w:szCs w:val="21"/>
              </w:rPr>
              <w:t xml:space="preserve">  </w:t>
            </w:r>
            <w:r>
              <w:rPr>
                <w:rFonts w:cs="Calibri"/>
                <w:szCs w:val="21"/>
              </w:rPr>
              <w:t>话：</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77794976">
            <w:pPr>
              <w:rPr>
                <w:rFonts w:cs="Calibri"/>
                <w:szCs w:val="21"/>
              </w:rPr>
            </w:pPr>
            <w:r>
              <w:rPr>
                <w:rFonts w:cs="Calibri"/>
                <w:szCs w:val="21"/>
              </w:rPr>
              <w:t>电</w:t>
            </w:r>
            <w:r>
              <w:rPr>
                <w:rFonts w:hint="eastAsia" w:cs="Calibri"/>
                <w:szCs w:val="21"/>
              </w:rPr>
              <w:t xml:space="preserve">  </w:t>
            </w:r>
            <w:r>
              <w:rPr>
                <w:rFonts w:cs="Calibri"/>
                <w:szCs w:val="21"/>
              </w:rPr>
              <w:t>话：</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7E9C4A64">
        <w:tblPrEx>
          <w:tblCellMar>
            <w:top w:w="0" w:type="dxa"/>
            <w:left w:w="108" w:type="dxa"/>
            <w:bottom w:w="0" w:type="dxa"/>
            <w:right w:w="108" w:type="dxa"/>
          </w:tblCellMar>
        </w:tblPrEx>
        <w:trPr>
          <w:trHeight w:val="400" w:hRule="atLeast"/>
        </w:trPr>
        <w:tc>
          <w:tcPr>
            <w:tcW w:w="4700" w:type="dxa"/>
            <w:vAlign w:val="center"/>
          </w:tcPr>
          <w:p w14:paraId="54B897FD">
            <w:pPr>
              <w:rPr>
                <w:rFonts w:cs="Calibri"/>
                <w:szCs w:val="21"/>
              </w:rPr>
            </w:pPr>
            <w:r>
              <w:rPr>
                <w:rFonts w:cs="Calibri"/>
                <w:szCs w:val="21"/>
              </w:rPr>
              <w:t>开户银行：</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48ABB71A">
            <w:pPr>
              <w:rPr>
                <w:rFonts w:cs="Calibri"/>
                <w:szCs w:val="21"/>
              </w:rPr>
            </w:pPr>
            <w:r>
              <w:rPr>
                <w:rFonts w:cs="Calibri"/>
                <w:szCs w:val="21"/>
              </w:rPr>
              <w:t>开户银行：</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1808A27E">
        <w:tblPrEx>
          <w:tblCellMar>
            <w:top w:w="0" w:type="dxa"/>
            <w:left w:w="108" w:type="dxa"/>
            <w:bottom w:w="0" w:type="dxa"/>
            <w:right w:w="108" w:type="dxa"/>
          </w:tblCellMar>
        </w:tblPrEx>
        <w:trPr>
          <w:trHeight w:val="400" w:hRule="atLeast"/>
        </w:trPr>
        <w:tc>
          <w:tcPr>
            <w:tcW w:w="4700" w:type="dxa"/>
            <w:vAlign w:val="center"/>
          </w:tcPr>
          <w:p w14:paraId="4CDED863">
            <w:pPr>
              <w:rPr>
                <w:rFonts w:cs="Calibri"/>
                <w:szCs w:val="21"/>
              </w:rPr>
            </w:pPr>
            <w:r>
              <w:rPr>
                <w:rFonts w:cs="Calibri"/>
                <w:szCs w:val="21"/>
              </w:rPr>
              <w:t>账</w:t>
            </w:r>
            <w:r>
              <w:rPr>
                <w:rFonts w:hint="eastAsia" w:cs="Calibri"/>
                <w:szCs w:val="21"/>
              </w:rPr>
              <w:t xml:space="preserve">  </w:t>
            </w:r>
            <w:r>
              <w:rPr>
                <w:rFonts w:cs="Calibri"/>
                <w:szCs w:val="21"/>
              </w:rPr>
              <w:t xml:space="preserve">号： </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1C2023C3">
            <w:pPr>
              <w:rPr>
                <w:rFonts w:cs="Calibri"/>
                <w:szCs w:val="21"/>
              </w:rPr>
            </w:pPr>
            <w:r>
              <w:rPr>
                <w:rFonts w:cs="Calibri"/>
                <w:szCs w:val="21"/>
              </w:rPr>
              <w:t>账</w:t>
            </w:r>
            <w:r>
              <w:rPr>
                <w:rFonts w:hint="eastAsia" w:cs="Calibri"/>
                <w:szCs w:val="21"/>
              </w:rPr>
              <w:t xml:space="preserve">  </w:t>
            </w:r>
            <w:r>
              <w:rPr>
                <w:rFonts w:cs="Calibri"/>
                <w:szCs w:val="21"/>
              </w:rPr>
              <w:t>号：</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516B41F3">
        <w:tblPrEx>
          <w:tblCellMar>
            <w:top w:w="0" w:type="dxa"/>
            <w:left w:w="108" w:type="dxa"/>
            <w:bottom w:w="0" w:type="dxa"/>
            <w:right w:w="108" w:type="dxa"/>
          </w:tblCellMar>
        </w:tblPrEx>
        <w:trPr>
          <w:trHeight w:val="400" w:hRule="atLeast"/>
        </w:trPr>
        <w:tc>
          <w:tcPr>
            <w:tcW w:w="4700" w:type="dxa"/>
            <w:vAlign w:val="center"/>
          </w:tcPr>
          <w:p w14:paraId="1E4E8D86">
            <w:pPr>
              <w:rPr>
                <w:rFonts w:cs="Calibri"/>
                <w:szCs w:val="21"/>
              </w:rPr>
            </w:pPr>
            <w:r>
              <w:rPr>
                <w:rFonts w:hint="eastAsia" w:cs="Calibri"/>
                <w:szCs w:val="21"/>
              </w:rPr>
              <w:t>统一社会信用代码</w:t>
            </w:r>
            <w:r>
              <w:rPr>
                <w:rFonts w:cs="Calibri"/>
                <w:szCs w:val="21"/>
              </w:rPr>
              <w:t>：</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469807AD">
            <w:pPr>
              <w:rPr>
                <w:rFonts w:cs="Calibri"/>
                <w:szCs w:val="21"/>
              </w:rPr>
            </w:pPr>
            <w:r>
              <w:rPr>
                <w:rFonts w:hint="eastAsia" w:cs="Calibri"/>
                <w:szCs w:val="21"/>
              </w:rPr>
              <w:t>统一社会信用代码</w:t>
            </w:r>
            <w:r>
              <w:rPr>
                <w:rFonts w:cs="Calibri"/>
                <w:szCs w:val="21"/>
              </w:rPr>
              <w:t>：</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6AF3C305">
        <w:tblPrEx>
          <w:tblCellMar>
            <w:top w:w="0" w:type="dxa"/>
            <w:left w:w="108" w:type="dxa"/>
            <w:bottom w:w="0" w:type="dxa"/>
            <w:right w:w="108" w:type="dxa"/>
          </w:tblCellMar>
        </w:tblPrEx>
        <w:trPr>
          <w:trHeight w:val="400" w:hRule="atLeast"/>
        </w:trPr>
        <w:tc>
          <w:tcPr>
            <w:tcW w:w="9401" w:type="dxa"/>
            <w:gridSpan w:val="2"/>
            <w:vAlign w:val="center"/>
          </w:tcPr>
          <w:p w14:paraId="1ACDF9C5">
            <w:pPr>
              <w:rPr>
                <w:rFonts w:cs="Calibri"/>
                <w:szCs w:val="21"/>
              </w:rPr>
            </w:pPr>
            <w:r>
              <w:rPr>
                <w:rFonts w:cs="Calibri"/>
                <w:szCs w:val="21"/>
              </w:rPr>
              <w:t>签订时间：   年  月  日</w:t>
            </w:r>
          </w:p>
        </w:tc>
      </w:tr>
      <w:tr w14:paraId="64DF240B">
        <w:tblPrEx>
          <w:tblCellMar>
            <w:top w:w="0" w:type="dxa"/>
            <w:left w:w="108" w:type="dxa"/>
            <w:bottom w:w="0" w:type="dxa"/>
            <w:right w:w="108" w:type="dxa"/>
          </w:tblCellMar>
        </w:tblPrEx>
        <w:trPr>
          <w:trHeight w:val="400" w:hRule="atLeast"/>
        </w:trPr>
        <w:tc>
          <w:tcPr>
            <w:tcW w:w="9401" w:type="dxa"/>
            <w:gridSpan w:val="2"/>
            <w:vAlign w:val="center"/>
          </w:tcPr>
          <w:p w14:paraId="248D8975">
            <w:pPr>
              <w:rPr>
                <w:rFonts w:cs="Calibri"/>
                <w:szCs w:val="21"/>
              </w:rPr>
            </w:pPr>
            <w:r>
              <w:rPr>
                <w:rFonts w:cs="Calibri"/>
                <w:szCs w:val="21"/>
              </w:rPr>
              <w:t>签约地点：</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bl>
    <w:p w14:paraId="35FD3C70">
      <w:pPr>
        <w:rPr>
          <w:rFonts w:hint="default" w:ascii="Calibri" w:hAnsi="Calibri" w:cs="Calibri"/>
          <w:color w:val="000000"/>
        </w:rPr>
      </w:pPr>
      <w:r>
        <w:rPr>
          <w:rFonts w:hint="default" w:ascii="Calibri" w:hAnsi="Calibri" w:cs="Calibri"/>
          <w:color w:val="000000"/>
        </w:rPr>
        <w:br w:type="page"/>
      </w:r>
    </w:p>
    <w:p w14:paraId="7A64BD92">
      <w:pPr>
        <w:pStyle w:val="2"/>
        <w:pageBreakBefore w:val="0"/>
        <w:kinsoku/>
        <w:wordWrap/>
        <w:overflowPunct/>
        <w:bidi w:val="0"/>
        <w:snapToGrid w:val="0"/>
        <w:spacing w:beforeLines="0" w:line="300" w:lineRule="auto"/>
        <w:rPr>
          <w:rFonts w:hint="default" w:ascii="Calibri" w:hAnsi="Calibri" w:eastAsia="黑体" w:cs="Calibri"/>
          <w:color w:val="000000"/>
          <w:lang w:eastAsia="zh-CN"/>
        </w:rPr>
      </w:pPr>
      <w:bookmarkStart w:id="48" w:name="_Toc9605"/>
      <w:r>
        <w:rPr>
          <w:rFonts w:hint="default" w:ascii="Calibri" w:hAnsi="Calibri" w:cs="Calibri"/>
          <w:color w:val="000000"/>
        </w:rPr>
        <w:t xml:space="preserve">第五章  </w:t>
      </w:r>
      <w:bookmarkEnd w:id="42"/>
      <w:bookmarkEnd w:id="43"/>
      <w:bookmarkEnd w:id="44"/>
      <w:bookmarkEnd w:id="45"/>
      <w:r>
        <w:rPr>
          <w:rFonts w:hint="default" w:ascii="Calibri" w:hAnsi="Calibri" w:cs="Calibri"/>
          <w:color w:val="000000"/>
          <w:lang w:eastAsia="zh-CN"/>
        </w:rPr>
        <w:t>评审办法</w:t>
      </w:r>
      <w:bookmarkEnd w:id="48"/>
    </w:p>
    <w:p w14:paraId="3D429C7E">
      <w:pPr>
        <w:widowControl/>
        <w:ind w:firstLine="420" w:firstLineChars="200"/>
        <w:jc w:val="left"/>
        <w:rPr>
          <w:rFonts w:hint="default" w:ascii="Calibri" w:hAnsi="Calibri" w:cs="Calibri"/>
          <w:kern w:val="0"/>
          <w:szCs w:val="21"/>
        </w:rPr>
      </w:pPr>
      <w:bookmarkStart w:id="49" w:name="_Toc345320402"/>
      <w:bookmarkStart w:id="50" w:name="_Toc227380470"/>
      <w:r>
        <w:rPr>
          <w:rFonts w:hint="default" w:ascii="Calibri" w:hAnsi="Calibri" w:cs="Calibri"/>
          <w:kern w:val="0"/>
          <w:szCs w:val="21"/>
        </w:rPr>
        <w:t>本评审办法按照《中华人民共和国政府采购法》</w:t>
      </w:r>
      <w:r>
        <w:rPr>
          <w:rFonts w:hint="default" w:ascii="Calibri" w:hAnsi="Calibri" w:cs="Calibri"/>
          <w:color w:val="000000"/>
          <w:szCs w:val="21"/>
          <w:lang w:eastAsia="zh-CN"/>
        </w:rPr>
        <w:t>《</w:t>
      </w:r>
      <w:r>
        <w:rPr>
          <w:rFonts w:hint="default" w:ascii="Calibri" w:hAnsi="Calibri" w:cs="Calibri"/>
          <w:color w:val="000000"/>
          <w:szCs w:val="21"/>
        </w:rPr>
        <w:t>政府采购竞争性磋商采购方式管理暂行办法》</w:t>
      </w:r>
      <w:r>
        <w:rPr>
          <w:rFonts w:hint="default" w:ascii="Calibri" w:hAnsi="Calibri" w:cs="Calibri"/>
          <w:kern w:val="0"/>
          <w:szCs w:val="21"/>
        </w:rPr>
        <w:t>等政府采购有关法律法规、规章、文件的规定，并结合本项目的具体情况制定。</w:t>
      </w:r>
    </w:p>
    <w:p w14:paraId="735C69F4">
      <w:pPr>
        <w:pStyle w:val="3"/>
        <w:bidi w:val="0"/>
        <w:rPr>
          <w:rFonts w:hint="default" w:ascii="Calibri" w:hAnsi="Calibri" w:cs="Calibri"/>
          <w:lang w:val="en-US" w:eastAsia="zh-CN"/>
        </w:rPr>
      </w:pPr>
      <w:r>
        <w:rPr>
          <w:rFonts w:hint="default" w:ascii="Calibri" w:hAnsi="Calibri" w:cs="Calibri"/>
          <w:lang w:val="en-US" w:eastAsia="zh-CN"/>
        </w:rPr>
        <w:t>一、</w:t>
      </w:r>
      <w:r>
        <w:rPr>
          <w:rFonts w:hint="default" w:ascii="Calibri" w:hAnsi="Calibri" w:cs="Calibri"/>
        </w:rPr>
        <w:t>评</w:t>
      </w:r>
      <w:r>
        <w:rPr>
          <w:rFonts w:hint="default" w:ascii="Calibri" w:hAnsi="Calibri" w:cs="Calibri"/>
          <w:lang w:val="en-US" w:eastAsia="zh-CN"/>
        </w:rPr>
        <w:t>审</w:t>
      </w:r>
      <w:r>
        <w:rPr>
          <w:rFonts w:hint="default" w:ascii="Calibri" w:hAnsi="Calibri" w:cs="Calibri"/>
        </w:rPr>
        <w:t>组织</w:t>
      </w:r>
    </w:p>
    <w:p w14:paraId="4AC93166">
      <w:pPr>
        <w:widowControl/>
        <w:ind w:firstLine="420" w:firstLineChars="200"/>
        <w:jc w:val="left"/>
        <w:rPr>
          <w:rFonts w:hint="default" w:ascii="Calibri" w:hAnsi="Calibri" w:cs="Calibri"/>
          <w:kern w:val="0"/>
          <w:szCs w:val="21"/>
        </w:rPr>
      </w:pPr>
      <w:r>
        <w:rPr>
          <w:rFonts w:hint="default" w:ascii="Calibri" w:hAnsi="Calibri" w:cs="Calibri"/>
          <w:szCs w:val="21"/>
        </w:rPr>
        <w:t>评审工作由采购人依法组建的</w:t>
      </w:r>
      <w:r>
        <w:rPr>
          <w:rFonts w:hint="default" w:ascii="Calibri" w:hAnsi="Calibri" w:cs="Calibri"/>
          <w:szCs w:val="21"/>
          <w:lang w:val="en-US" w:eastAsia="zh-CN"/>
        </w:rPr>
        <w:t>磋商小组</w:t>
      </w:r>
      <w:r>
        <w:rPr>
          <w:rFonts w:hint="default" w:ascii="Calibri" w:hAnsi="Calibri" w:cs="Calibri"/>
          <w:szCs w:val="21"/>
        </w:rPr>
        <w:t>负责。</w:t>
      </w:r>
      <w:r>
        <w:rPr>
          <w:rFonts w:hint="default" w:ascii="Calibri" w:hAnsi="Calibri" w:cs="Calibri"/>
          <w:szCs w:val="21"/>
          <w:lang w:val="en-US" w:eastAsia="zh-CN"/>
        </w:rPr>
        <w:t>磋商小组</w:t>
      </w:r>
      <w:r>
        <w:rPr>
          <w:rFonts w:hint="default" w:ascii="Calibri" w:hAnsi="Calibri" w:cs="Calibri"/>
          <w:szCs w:val="21"/>
        </w:rPr>
        <w:t>负责评审工作，并向采购人提出评审意见和评</w:t>
      </w:r>
      <w:r>
        <w:rPr>
          <w:rFonts w:hint="default" w:ascii="Calibri" w:hAnsi="Calibri" w:cs="Calibri"/>
          <w:szCs w:val="21"/>
          <w:lang w:val="en-US" w:eastAsia="zh-CN"/>
        </w:rPr>
        <w:t>审</w:t>
      </w:r>
      <w:r>
        <w:rPr>
          <w:rFonts w:hint="default" w:ascii="Calibri" w:hAnsi="Calibri" w:cs="Calibri"/>
          <w:szCs w:val="21"/>
        </w:rPr>
        <w:t>报告。</w:t>
      </w:r>
    </w:p>
    <w:p w14:paraId="59E26408">
      <w:pPr>
        <w:pStyle w:val="3"/>
        <w:ind w:firstLine="420"/>
        <w:rPr>
          <w:rFonts w:hint="default" w:ascii="Calibri" w:hAnsi="Calibri" w:cs="Calibri"/>
        </w:rPr>
      </w:pPr>
      <w:r>
        <w:rPr>
          <w:rFonts w:hint="default" w:ascii="Calibri" w:hAnsi="Calibri" w:cs="Calibri"/>
          <w:lang w:val="en-US" w:eastAsia="zh-CN"/>
        </w:rPr>
        <w:t>二</w:t>
      </w:r>
      <w:r>
        <w:rPr>
          <w:rFonts w:hint="default" w:ascii="Calibri" w:hAnsi="Calibri" w:cs="Calibri"/>
        </w:rPr>
        <w:t>、评审原则</w:t>
      </w:r>
    </w:p>
    <w:p w14:paraId="6C70A7CB">
      <w:pPr>
        <w:widowControl/>
        <w:ind w:firstLine="420" w:firstLineChars="200"/>
        <w:jc w:val="left"/>
        <w:rPr>
          <w:rFonts w:hint="default" w:ascii="Calibri" w:hAnsi="Calibri" w:cs="Calibri"/>
          <w:kern w:val="0"/>
          <w:szCs w:val="21"/>
          <w:lang w:eastAsia="zh-CN"/>
        </w:rPr>
      </w:pPr>
      <w:r>
        <w:rPr>
          <w:rFonts w:hint="default" w:ascii="Calibri" w:hAnsi="Calibri" w:cs="Calibri"/>
          <w:kern w:val="0"/>
          <w:szCs w:val="21"/>
          <w:lang w:eastAsia="zh-CN"/>
        </w:rPr>
        <w:t>磋商小组</w:t>
      </w:r>
      <w:r>
        <w:rPr>
          <w:rFonts w:hint="default" w:ascii="Calibri" w:hAnsi="Calibri" w:cs="Calibri"/>
          <w:kern w:val="0"/>
          <w:szCs w:val="21"/>
        </w:rPr>
        <w:t>成员应当按照客观、公正、审慎的原则，根据采购文件规定的评审程序、评审方法和评审标准进行独立评审，并推荐</w:t>
      </w:r>
      <w:r>
        <w:rPr>
          <w:rFonts w:hint="default" w:ascii="Calibri" w:hAnsi="Calibri" w:cs="Calibri"/>
          <w:kern w:val="0"/>
          <w:szCs w:val="21"/>
          <w:lang w:eastAsia="zh-CN"/>
        </w:rPr>
        <w:t>成交候选供应商</w:t>
      </w:r>
      <w:r>
        <w:rPr>
          <w:rFonts w:hint="default" w:ascii="Calibri" w:hAnsi="Calibri" w:cs="Calibri"/>
          <w:kern w:val="0"/>
          <w:szCs w:val="21"/>
        </w:rPr>
        <w:t>。评审期间，</w:t>
      </w:r>
      <w:r>
        <w:rPr>
          <w:rFonts w:hint="default" w:ascii="Calibri" w:hAnsi="Calibri" w:cs="Calibri"/>
          <w:kern w:val="0"/>
          <w:szCs w:val="21"/>
          <w:lang w:eastAsia="zh-CN"/>
        </w:rPr>
        <w:t>磋商小组</w:t>
      </w:r>
      <w:r>
        <w:rPr>
          <w:rFonts w:hint="default" w:ascii="Calibri" w:hAnsi="Calibri"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default" w:ascii="Calibri" w:hAnsi="Calibri" w:cs="Calibri"/>
          <w:kern w:val="0"/>
          <w:szCs w:val="21"/>
          <w:lang w:eastAsia="zh-CN"/>
        </w:rPr>
        <w:t>。</w:t>
      </w:r>
    </w:p>
    <w:p w14:paraId="435A439F">
      <w:pPr>
        <w:pStyle w:val="3"/>
        <w:ind w:firstLine="420"/>
        <w:rPr>
          <w:rFonts w:hint="default" w:ascii="Calibri" w:hAnsi="Calibri" w:eastAsia="黑体" w:cs="Calibri"/>
          <w:lang w:val="en-US" w:eastAsia="zh-CN"/>
        </w:rPr>
      </w:pPr>
      <w:r>
        <w:rPr>
          <w:rFonts w:hint="default" w:ascii="Calibri" w:hAnsi="Calibri" w:cs="Calibri"/>
          <w:lang w:val="en-US" w:eastAsia="zh-CN"/>
        </w:rPr>
        <w:t>三</w:t>
      </w:r>
      <w:r>
        <w:rPr>
          <w:rFonts w:hint="default" w:ascii="Calibri" w:hAnsi="Calibri" w:cs="Calibri"/>
        </w:rPr>
        <w:t>、评审</w:t>
      </w:r>
      <w:r>
        <w:rPr>
          <w:rFonts w:hint="default" w:ascii="Calibri" w:hAnsi="Calibri" w:cs="Calibri"/>
          <w:lang w:val="en-US" w:eastAsia="zh-CN"/>
        </w:rPr>
        <w:t>流程</w:t>
      </w:r>
    </w:p>
    <w:p w14:paraId="01CB2AF1">
      <w:pPr>
        <w:pStyle w:val="4"/>
        <w:bidi w:val="0"/>
        <w:rPr>
          <w:rFonts w:hint="default" w:ascii="Calibri" w:hAnsi="Calibri" w:cs="Calibri"/>
        </w:rPr>
      </w:pPr>
      <w:r>
        <w:rPr>
          <w:rFonts w:hint="default" w:ascii="Calibri" w:hAnsi="Calibri" w:cs="Calibri"/>
          <w:lang w:val="en-US" w:eastAsia="zh-CN"/>
        </w:rPr>
        <w:t>1</w:t>
      </w:r>
      <w:r>
        <w:rPr>
          <w:rFonts w:hint="default" w:ascii="Calibri" w:hAnsi="Calibri" w:cs="Calibri"/>
        </w:rPr>
        <w:t>.确认采购文件</w:t>
      </w:r>
    </w:p>
    <w:p w14:paraId="62D905A1">
      <w:pPr>
        <w:widowControl/>
        <w:ind w:firstLine="420" w:firstLineChars="200"/>
        <w:jc w:val="left"/>
        <w:rPr>
          <w:rFonts w:hint="default" w:ascii="Calibri" w:hAnsi="Calibri" w:cs="Calibri"/>
          <w:kern w:val="0"/>
          <w:szCs w:val="21"/>
        </w:rPr>
      </w:pPr>
      <w:r>
        <w:rPr>
          <w:rFonts w:hint="default" w:ascii="Calibri" w:hAnsi="Calibri" w:cs="Calibri"/>
          <w:kern w:val="0"/>
          <w:szCs w:val="21"/>
          <w:lang w:eastAsia="zh-CN"/>
        </w:rPr>
        <w:t>磋商小组</w:t>
      </w:r>
      <w:r>
        <w:rPr>
          <w:rFonts w:hint="default" w:ascii="Calibri" w:hAnsi="Calibri" w:cs="Calibri"/>
          <w:kern w:val="0"/>
          <w:szCs w:val="21"/>
        </w:rPr>
        <w:t>确认采购文件内容是否违反国家有关强制性规定或者采购文件存在歧义、重大缺陷，如存在以上情况，</w:t>
      </w:r>
      <w:r>
        <w:rPr>
          <w:rFonts w:hint="default" w:ascii="Calibri" w:hAnsi="Calibri" w:cs="Calibri"/>
          <w:kern w:val="0"/>
          <w:szCs w:val="21"/>
          <w:lang w:eastAsia="zh-CN"/>
        </w:rPr>
        <w:t>磋商小组</w:t>
      </w:r>
      <w:r>
        <w:rPr>
          <w:rFonts w:hint="default" w:ascii="Calibri" w:hAnsi="Calibri" w:cs="Calibri"/>
          <w:kern w:val="0"/>
          <w:szCs w:val="21"/>
        </w:rPr>
        <w:t>应停止评审并向采购代理机构书面说明情况。</w:t>
      </w:r>
    </w:p>
    <w:p w14:paraId="4F2D6008">
      <w:pPr>
        <w:pStyle w:val="4"/>
        <w:bidi w:val="0"/>
        <w:rPr>
          <w:rFonts w:hint="default" w:ascii="Calibri" w:hAnsi="Calibri" w:cs="Calibri"/>
        </w:rPr>
      </w:pPr>
      <w:r>
        <w:rPr>
          <w:rFonts w:hint="default" w:ascii="Calibri" w:hAnsi="Calibri" w:cs="Calibri"/>
          <w:lang w:val="en-US" w:eastAsia="zh-CN"/>
        </w:rPr>
        <w:t>2.</w:t>
      </w:r>
      <w:r>
        <w:rPr>
          <w:rFonts w:hint="default" w:ascii="Calibri" w:hAnsi="Calibri" w:cs="Calibri"/>
        </w:rPr>
        <w:t>供应商资格审查</w:t>
      </w:r>
    </w:p>
    <w:p w14:paraId="5B6E5BE1">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磋商小组</w:t>
      </w:r>
      <w:r>
        <w:rPr>
          <w:rFonts w:hint="default" w:ascii="Calibri" w:hAnsi="Calibri" w:cs="Calibri"/>
          <w:color w:val="000000"/>
          <w:szCs w:val="21"/>
        </w:rPr>
        <w:t>将</w:t>
      </w:r>
      <w:r>
        <w:rPr>
          <w:rFonts w:hint="default" w:ascii="Calibri" w:hAnsi="Calibri" w:cs="Calibri"/>
          <w:color w:val="000000"/>
          <w:szCs w:val="21"/>
          <w:lang w:val="en-US" w:eastAsia="zh-CN"/>
        </w:rPr>
        <w:t>通过</w:t>
      </w:r>
      <w:r>
        <w:rPr>
          <w:rFonts w:hint="default" w:ascii="Calibri" w:hAnsi="Calibri" w:cs="Calibri"/>
          <w:color w:val="000000"/>
          <w:szCs w:val="21"/>
        </w:rPr>
        <w:t>审查各供应商的资格证明材料</w:t>
      </w:r>
      <w:r>
        <w:rPr>
          <w:rFonts w:hint="default" w:ascii="Calibri" w:hAnsi="Calibri" w:cs="Calibri"/>
          <w:color w:val="000000"/>
          <w:szCs w:val="21"/>
          <w:lang w:val="en-US" w:eastAsia="zh-CN"/>
        </w:rPr>
        <w:t>判定其</w:t>
      </w:r>
      <w:r>
        <w:rPr>
          <w:rFonts w:hint="default" w:ascii="Calibri" w:hAnsi="Calibri" w:cs="Calibri"/>
          <w:color w:val="000000"/>
          <w:szCs w:val="21"/>
        </w:rPr>
        <w:t>资格条件是否满足采购文件</w:t>
      </w:r>
      <w:r>
        <w:rPr>
          <w:rFonts w:hint="default" w:ascii="Calibri" w:hAnsi="Calibri" w:cs="Calibri"/>
          <w:color w:val="000000"/>
          <w:szCs w:val="21"/>
          <w:lang w:val="en-US" w:eastAsia="zh-CN"/>
        </w:rPr>
        <w:t>规定</w:t>
      </w:r>
      <w:r>
        <w:rPr>
          <w:rFonts w:hint="default" w:ascii="Calibri" w:hAnsi="Calibri" w:cs="Calibri"/>
          <w:color w:val="000000"/>
          <w:szCs w:val="21"/>
        </w:rPr>
        <w:t>的</w:t>
      </w:r>
      <w:r>
        <w:rPr>
          <w:rFonts w:hint="default" w:ascii="Calibri" w:hAnsi="Calibri" w:cs="Calibri"/>
          <w:color w:val="000000"/>
          <w:szCs w:val="21"/>
          <w:lang w:val="en-US" w:eastAsia="zh-CN"/>
        </w:rPr>
        <w:t>供应商资格要求</w:t>
      </w:r>
      <w:r>
        <w:rPr>
          <w:rFonts w:hint="default" w:ascii="Calibri" w:hAnsi="Calibri" w:cs="Calibri"/>
          <w:color w:val="000000"/>
          <w:szCs w:val="21"/>
        </w:rPr>
        <w:t>。</w:t>
      </w:r>
    </w:p>
    <w:p w14:paraId="3D91B87B">
      <w:pPr>
        <w:pStyle w:val="4"/>
        <w:bidi w:val="0"/>
        <w:rPr>
          <w:rFonts w:hint="default" w:ascii="Calibri" w:hAnsi="Calibri" w:cs="Calibri"/>
        </w:rPr>
      </w:pPr>
      <w:r>
        <w:rPr>
          <w:rFonts w:hint="default" w:ascii="Calibri" w:hAnsi="Calibri" w:cs="Calibri"/>
          <w:lang w:val="en-US" w:eastAsia="zh-CN"/>
        </w:rPr>
        <w:t>3.</w:t>
      </w:r>
      <w:r>
        <w:rPr>
          <w:rFonts w:hint="default" w:ascii="Calibri" w:hAnsi="Calibri" w:cs="Calibri"/>
        </w:rPr>
        <w:t>响应文件符合性审查</w:t>
      </w:r>
    </w:p>
    <w:p w14:paraId="0B2857FA">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3.1</w:t>
      </w:r>
      <w:r>
        <w:rPr>
          <w:rFonts w:hint="default" w:ascii="Calibri" w:hAnsi="Calibri" w:cs="Calibri"/>
          <w:color w:val="000000"/>
          <w:szCs w:val="21"/>
          <w:lang w:eastAsia="zh-CN"/>
        </w:rPr>
        <w:t>磋商小组</w:t>
      </w:r>
      <w:r>
        <w:rPr>
          <w:rFonts w:hint="default" w:ascii="Calibri" w:hAnsi="Calibri" w:cs="Calibri"/>
          <w:color w:val="000000"/>
          <w:szCs w:val="21"/>
        </w:rPr>
        <w:t>将审查每份响应文件是否</w:t>
      </w:r>
      <w:r>
        <w:rPr>
          <w:rFonts w:hint="default" w:ascii="Calibri" w:hAnsi="Calibri" w:cs="Calibri"/>
          <w:color w:val="000000"/>
          <w:szCs w:val="21"/>
          <w:lang w:val="en-US" w:eastAsia="zh-CN"/>
        </w:rPr>
        <w:t>满足</w:t>
      </w:r>
      <w:r>
        <w:rPr>
          <w:rFonts w:hint="default" w:ascii="Calibri" w:hAnsi="Calibri" w:cs="Calibri"/>
          <w:color w:val="000000"/>
          <w:szCs w:val="21"/>
        </w:rPr>
        <w:t>采购文件</w:t>
      </w:r>
      <w:r>
        <w:rPr>
          <w:rFonts w:hint="default" w:ascii="Calibri" w:hAnsi="Calibri" w:cs="Calibri"/>
          <w:color w:val="000000"/>
          <w:szCs w:val="21"/>
          <w:lang w:val="en-US" w:eastAsia="zh-CN"/>
        </w:rPr>
        <w:t>规定</w:t>
      </w:r>
      <w:r>
        <w:rPr>
          <w:rFonts w:hint="default" w:ascii="Calibri" w:hAnsi="Calibri" w:cs="Calibri"/>
          <w:color w:val="000000"/>
          <w:szCs w:val="21"/>
        </w:rPr>
        <w:t>的实质性要求。</w:t>
      </w:r>
    </w:p>
    <w:p w14:paraId="6B59DED8">
      <w:pPr>
        <w:ind w:firstLine="420" w:firstLineChars="200"/>
        <w:rPr>
          <w:rFonts w:hint="default" w:ascii="Calibri" w:hAnsi="Calibri" w:cs="Calibri"/>
          <w:color w:val="000000"/>
          <w:szCs w:val="21"/>
        </w:rPr>
      </w:pPr>
      <w:r>
        <w:rPr>
          <w:rFonts w:hint="default" w:ascii="Calibri" w:hAnsi="Calibri" w:cs="Calibri"/>
          <w:lang w:val="en-US" w:eastAsia="zh-CN"/>
        </w:rPr>
        <w:t>3.2</w:t>
      </w:r>
      <w:r>
        <w:rPr>
          <w:rFonts w:hint="default" w:ascii="Calibri" w:hAnsi="Calibri" w:cs="Calibri"/>
        </w:rPr>
        <w:t>符合</w:t>
      </w:r>
      <w:r>
        <w:rPr>
          <w:rFonts w:hint="default" w:ascii="Calibri" w:hAnsi="Calibri" w:cs="Calibri"/>
          <w:lang w:val="en-US" w:eastAsia="zh-CN"/>
        </w:rPr>
        <w:t>响应</w:t>
      </w:r>
      <w:r>
        <w:rPr>
          <w:rFonts w:hint="default" w:ascii="Calibri" w:hAnsi="Calibri" w:cs="Calibri"/>
        </w:rPr>
        <w:t>无效情形的</w:t>
      </w:r>
      <w:r>
        <w:rPr>
          <w:rFonts w:hint="default" w:ascii="Calibri" w:hAnsi="Calibri" w:cs="Calibri"/>
          <w:lang w:val="en-US" w:eastAsia="zh-CN"/>
        </w:rPr>
        <w:t>响应</w:t>
      </w:r>
      <w:r>
        <w:rPr>
          <w:rFonts w:hint="default" w:ascii="Calibri" w:hAnsi="Calibri" w:cs="Calibri"/>
        </w:rPr>
        <w:t>文件符合性审查不通过。</w:t>
      </w:r>
    </w:p>
    <w:p w14:paraId="6AD01468">
      <w:pPr>
        <w:pStyle w:val="4"/>
        <w:bidi w:val="0"/>
        <w:rPr>
          <w:rFonts w:hint="default" w:ascii="Calibri" w:hAnsi="Calibri" w:cs="Calibri"/>
          <w:lang w:val="en-US" w:eastAsia="zh-CN"/>
        </w:rPr>
      </w:pPr>
      <w:r>
        <w:rPr>
          <w:rFonts w:hint="default" w:ascii="Calibri" w:hAnsi="Calibri" w:cs="Calibri"/>
          <w:lang w:val="en-US" w:eastAsia="zh-CN"/>
        </w:rPr>
        <w:t>4.响应文件的澄清、说明或者补正</w:t>
      </w:r>
    </w:p>
    <w:p w14:paraId="1DDB77AA">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4.1响应文件存在含义不明确、同类问题表述不一致、有明显的文字和计算错误的内容，</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认为供应商需要作出必要的澄清、说明或者补正的，应当以书面形式要求向供应商提出。</w:t>
      </w:r>
    </w:p>
    <w:p w14:paraId="30086977">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4.2供应商应针对</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提出的内容进行回复，供应商的澄清、说明或者补正应当采用书面形式，由供应商的法定代表人</w:t>
      </w:r>
      <w:r>
        <w:rPr>
          <w:rFonts w:hint="default" w:ascii="Calibri" w:hAnsi="Calibri" w:cs="Calibri"/>
          <w:color w:val="000000"/>
          <w:szCs w:val="21"/>
          <w:lang w:val="en-US" w:eastAsia="zh-CN"/>
        </w:rPr>
        <w:t>签名</w:t>
      </w:r>
      <w:r>
        <w:rPr>
          <w:rFonts w:hint="default" w:ascii="Calibri" w:hAnsi="Calibri" w:eastAsia="宋体" w:cs="Calibri"/>
          <w:color w:val="000000"/>
          <w:szCs w:val="21"/>
          <w:lang w:val="en-US" w:eastAsia="zh-CN"/>
        </w:rPr>
        <w:t>或其授权代表</w:t>
      </w:r>
      <w:r>
        <w:rPr>
          <w:rFonts w:hint="default" w:ascii="Calibri" w:hAnsi="Calibri" w:cs="Calibri"/>
          <w:color w:val="000000"/>
          <w:szCs w:val="21"/>
          <w:lang w:val="en-US" w:eastAsia="zh-CN"/>
        </w:rPr>
        <w:t>签名</w:t>
      </w:r>
      <w:r>
        <w:rPr>
          <w:rFonts w:hint="default" w:ascii="Calibri" w:hAnsi="Calibri" w:eastAsia="宋体" w:cs="Calibri"/>
          <w:color w:val="000000"/>
          <w:szCs w:val="21"/>
          <w:lang w:val="en-US" w:eastAsia="zh-CN"/>
        </w:rPr>
        <w:t>或盖公章。供应商的澄清、说明或者补正不得超出响应文件的范围或者改变响应文件的实质性要求。</w:t>
      </w:r>
    </w:p>
    <w:p w14:paraId="5107F2D7">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4.3响应文件的澄清、说明或者补正将在“政府采购云平台”完成。</w:t>
      </w:r>
    </w:p>
    <w:p w14:paraId="262F3372">
      <w:pPr>
        <w:pStyle w:val="4"/>
        <w:bidi w:val="0"/>
        <w:rPr>
          <w:rFonts w:hint="default" w:ascii="Calibri" w:hAnsi="Calibri" w:cs="Calibri"/>
          <w:lang w:val="en-US" w:eastAsia="zh-CN"/>
        </w:rPr>
      </w:pPr>
      <w:r>
        <w:rPr>
          <w:rFonts w:hint="default" w:ascii="Calibri" w:hAnsi="Calibri" w:cs="Calibri"/>
          <w:lang w:val="en-US" w:eastAsia="zh-CN"/>
        </w:rPr>
        <w:t>5.磋商</w:t>
      </w:r>
    </w:p>
    <w:p w14:paraId="0B41B55E">
      <w:pPr>
        <w:widowControl/>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5.1</w:t>
      </w:r>
      <w:r>
        <w:rPr>
          <w:rFonts w:hint="default" w:ascii="Calibri" w:hAnsi="Calibri" w:cs="Calibri"/>
          <w:kern w:val="0"/>
          <w:szCs w:val="21"/>
          <w:lang w:eastAsia="zh-CN"/>
        </w:rPr>
        <w:t>磋商小组</w:t>
      </w:r>
      <w:r>
        <w:rPr>
          <w:rFonts w:hint="default" w:ascii="Calibri" w:hAnsi="Calibri" w:cs="Calibri"/>
          <w:kern w:val="0"/>
          <w:szCs w:val="21"/>
        </w:rPr>
        <w:t>确定</w:t>
      </w:r>
      <w:r>
        <w:rPr>
          <w:rFonts w:hint="default" w:ascii="Calibri" w:hAnsi="Calibri" w:cs="Calibri"/>
          <w:kern w:val="0"/>
          <w:szCs w:val="21"/>
          <w:lang w:val="en-US" w:eastAsia="zh-CN"/>
        </w:rPr>
        <w:t>磋商</w:t>
      </w:r>
      <w:r>
        <w:rPr>
          <w:rFonts w:hint="default" w:ascii="Calibri" w:hAnsi="Calibri" w:cs="Calibri"/>
          <w:kern w:val="0"/>
          <w:szCs w:val="21"/>
        </w:rPr>
        <w:t>要点和</w:t>
      </w:r>
      <w:r>
        <w:rPr>
          <w:rFonts w:hint="default" w:ascii="Calibri" w:hAnsi="Calibri" w:cs="Calibri"/>
          <w:kern w:val="0"/>
          <w:szCs w:val="21"/>
          <w:lang w:val="en-US" w:eastAsia="zh-CN"/>
        </w:rPr>
        <w:t>磋商</w:t>
      </w:r>
      <w:r>
        <w:rPr>
          <w:rFonts w:hint="default" w:ascii="Calibri" w:hAnsi="Calibri" w:cs="Calibri"/>
          <w:kern w:val="0"/>
          <w:szCs w:val="21"/>
        </w:rPr>
        <w:t>程序，逐一与各供应商进行</w:t>
      </w:r>
      <w:r>
        <w:rPr>
          <w:rFonts w:hint="default" w:ascii="Calibri" w:hAnsi="Calibri" w:cs="Calibri"/>
          <w:kern w:val="0"/>
          <w:szCs w:val="21"/>
          <w:lang w:val="en-US" w:eastAsia="zh-CN"/>
        </w:rPr>
        <w:t>磋商</w:t>
      </w:r>
      <w:r>
        <w:rPr>
          <w:rFonts w:hint="default" w:ascii="Calibri" w:hAnsi="Calibri" w:cs="Calibri"/>
          <w:kern w:val="0"/>
          <w:szCs w:val="21"/>
        </w:rPr>
        <w:t>，并记录</w:t>
      </w:r>
      <w:r>
        <w:rPr>
          <w:rFonts w:hint="default" w:ascii="Calibri" w:hAnsi="Calibri" w:cs="Calibri"/>
          <w:kern w:val="0"/>
          <w:szCs w:val="21"/>
          <w:lang w:val="en-US" w:eastAsia="zh-CN"/>
        </w:rPr>
        <w:t>磋商</w:t>
      </w:r>
      <w:r>
        <w:rPr>
          <w:rFonts w:hint="default" w:ascii="Calibri" w:hAnsi="Calibri" w:cs="Calibri"/>
          <w:kern w:val="0"/>
          <w:szCs w:val="21"/>
        </w:rPr>
        <w:t>内容及供应商承诺内容。</w:t>
      </w:r>
      <w:r>
        <w:rPr>
          <w:rFonts w:hint="default" w:ascii="Calibri" w:hAnsi="Calibri" w:cs="Calibri"/>
          <w:kern w:val="0"/>
          <w:szCs w:val="21"/>
          <w:lang w:eastAsia="zh-CN"/>
        </w:rPr>
        <w:t>磋商小组</w:t>
      </w:r>
      <w:r>
        <w:rPr>
          <w:rFonts w:hint="default" w:ascii="Calibri" w:hAnsi="Calibri" w:cs="Calibri"/>
          <w:kern w:val="0"/>
          <w:szCs w:val="21"/>
        </w:rPr>
        <w:t>所有成员应当集中与单一供应商分别进行</w:t>
      </w:r>
      <w:r>
        <w:rPr>
          <w:rFonts w:hint="default" w:ascii="Calibri" w:hAnsi="Calibri" w:cs="Calibri"/>
          <w:kern w:val="0"/>
          <w:szCs w:val="21"/>
          <w:lang w:val="en-US" w:eastAsia="zh-CN"/>
        </w:rPr>
        <w:t>磋商</w:t>
      </w:r>
      <w:r>
        <w:rPr>
          <w:rFonts w:hint="default" w:ascii="Calibri" w:hAnsi="Calibri" w:cs="Calibri"/>
          <w:kern w:val="0"/>
          <w:szCs w:val="21"/>
        </w:rPr>
        <w:t>，并给予所有参加</w:t>
      </w:r>
      <w:r>
        <w:rPr>
          <w:rFonts w:hint="default" w:ascii="Calibri" w:hAnsi="Calibri" w:cs="Calibri"/>
          <w:kern w:val="0"/>
          <w:szCs w:val="21"/>
          <w:lang w:val="en-US" w:eastAsia="zh-CN"/>
        </w:rPr>
        <w:t>磋商</w:t>
      </w:r>
      <w:r>
        <w:rPr>
          <w:rFonts w:hint="default" w:ascii="Calibri" w:hAnsi="Calibri" w:cs="Calibri"/>
          <w:kern w:val="0"/>
          <w:szCs w:val="21"/>
        </w:rPr>
        <w:t>的供应商平等的</w:t>
      </w:r>
      <w:r>
        <w:rPr>
          <w:rFonts w:hint="default" w:ascii="Calibri" w:hAnsi="Calibri" w:cs="Calibri"/>
          <w:kern w:val="0"/>
          <w:szCs w:val="21"/>
          <w:lang w:eastAsia="zh-CN"/>
        </w:rPr>
        <w:t>磋商</w:t>
      </w:r>
      <w:r>
        <w:rPr>
          <w:rFonts w:hint="default" w:ascii="Calibri" w:hAnsi="Calibri" w:cs="Calibri"/>
          <w:kern w:val="0"/>
          <w:szCs w:val="21"/>
        </w:rPr>
        <w:t>机会。</w:t>
      </w:r>
    </w:p>
    <w:p w14:paraId="76A43248">
      <w:pPr>
        <w:widowControl/>
        <w:ind w:firstLine="420" w:firstLineChars="200"/>
        <w:jc w:val="left"/>
        <w:rPr>
          <w:rFonts w:hint="default" w:ascii="Calibri" w:hAnsi="Calibri" w:cs="Calibri"/>
          <w:color w:val="000000"/>
          <w:szCs w:val="21"/>
        </w:rPr>
      </w:pPr>
      <w:r>
        <w:rPr>
          <w:rFonts w:hint="default" w:ascii="Calibri" w:hAnsi="Calibri" w:cs="Calibri"/>
          <w:kern w:val="0"/>
          <w:szCs w:val="21"/>
          <w:lang w:val="en-US" w:eastAsia="zh-CN"/>
        </w:rPr>
        <w:t>5.2</w:t>
      </w:r>
      <w:r>
        <w:rPr>
          <w:rFonts w:hint="default" w:ascii="Calibri" w:hAnsi="Calibri"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6E8513B5">
      <w:pPr>
        <w:widowControl/>
        <w:ind w:firstLine="420" w:firstLineChars="200"/>
        <w:jc w:val="left"/>
        <w:rPr>
          <w:rFonts w:hint="default" w:ascii="Calibri" w:hAnsi="Calibri" w:cs="Calibri"/>
          <w:color w:val="000000"/>
          <w:szCs w:val="21"/>
        </w:rPr>
      </w:pPr>
      <w:r>
        <w:rPr>
          <w:rFonts w:hint="default" w:ascii="Calibri" w:hAnsi="Calibri" w:cs="Calibri"/>
          <w:color w:val="000000"/>
          <w:szCs w:val="21"/>
          <w:lang w:val="en-US" w:eastAsia="zh-CN"/>
        </w:rPr>
        <w:t>5.3</w:t>
      </w:r>
      <w:r>
        <w:rPr>
          <w:rFonts w:hint="default" w:ascii="Calibri" w:hAnsi="Calibri" w:cs="Calibri"/>
          <w:color w:val="000000"/>
          <w:szCs w:val="21"/>
        </w:rPr>
        <w:t>供应商按照采购文件的变动情况和磋商小组的要求进行承诺并作为磋商响应文件的一部分，并加盖单位公章，上传政府采购云平台。</w:t>
      </w:r>
    </w:p>
    <w:p w14:paraId="1A30D753">
      <w:pPr>
        <w:widowControl/>
        <w:ind w:firstLine="420" w:firstLineChars="200"/>
        <w:jc w:val="left"/>
        <w:rPr>
          <w:rFonts w:hint="default" w:ascii="Calibri" w:hAnsi="Calibri" w:cs="Calibri"/>
          <w:color w:val="000000"/>
          <w:szCs w:val="21"/>
        </w:rPr>
      </w:pPr>
      <w:r>
        <w:rPr>
          <w:rFonts w:hint="default" w:ascii="Calibri" w:hAnsi="Calibri" w:cs="Calibri"/>
          <w:color w:val="000000"/>
          <w:szCs w:val="21"/>
          <w:lang w:val="en-US" w:eastAsia="zh-CN"/>
        </w:rPr>
        <w:t>5.4</w:t>
      </w:r>
      <w:r>
        <w:rPr>
          <w:rFonts w:hint="default" w:ascii="Calibri" w:hAnsi="Calibri" w:cs="Calibri"/>
          <w:color w:val="000000"/>
          <w:szCs w:val="21"/>
        </w:rPr>
        <w:t>磋商的任何一方不得透露与磋商有关的其他供应商的技术资料、价格和其他信息。</w:t>
      </w:r>
    </w:p>
    <w:p w14:paraId="102C1A5F">
      <w:pPr>
        <w:widowControl/>
        <w:ind w:firstLine="420" w:firstLineChars="200"/>
        <w:jc w:val="left"/>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5.5</w:t>
      </w:r>
      <w:r>
        <w:rPr>
          <w:rFonts w:hint="default" w:ascii="Calibri" w:hAnsi="Calibri" w:cs="Calibri"/>
          <w:color w:val="000000"/>
          <w:szCs w:val="21"/>
        </w:rPr>
        <w:t>磋商评审期间，供应商应随时随地答复磋商</w:t>
      </w:r>
      <w:r>
        <w:rPr>
          <w:rFonts w:hint="default" w:ascii="Calibri" w:hAnsi="Calibri" w:cs="Calibri"/>
          <w:color w:val="000000"/>
          <w:szCs w:val="21"/>
          <w:lang w:eastAsia="zh-CN"/>
        </w:rPr>
        <w:t>小组</w:t>
      </w:r>
      <w:r>
        <w:rPr>
          <w:rFonts w:hint="default" w:ascii="Calibri" w:hAnsi="Calibri" w:cs="Calibri"/>
          <w:color w:val="000000"/>
          <w:szCs w:val="21"/>
        </w:rPr>
        <w:t>提出的问题，解答包括有关的商务、技术问题等，并按磋商小组要求及时形成磋商承诺。</w:t>
      </w:r>
    </w:p>
    <w:p w14:paraId="295CB14C">
      <w:pPr>
        <w:pStyle w:val="4"/>
        <w:bidi w:val="0"/>
        <w:rPr>
          <w:rFonts w:hint="default" w:ascii="Calibri" w:hAnsi="Calibri" w:cs="Calibri"/>
          <w:lang w:val="en-US" w:eastAsia="zh-CN"/>
        </w:rPr>
      </w:pPr>
      <w:r>
        <w:rPr>
          <w:rFonts w:hint="default" w:ascii="Calibri" w:hAnsi="Calibri" w:cs="Calibri"/>
          <w:lang w:val="en-US" w:eastAsia="zh-CN"/>
        </w:rPr>
        <w:t>6.报价</w:t>
      </w:r>
    </w:p>
    <w:p w14:paraId="2CBC9D85">
      <w:pPr>
        <w:widowControl/>
        <w:ind w:firstLine="420" w:firstLineChars="200"/>
        <w:jc w:val="left"/>
        <w:rPr>
          <w:rFonts w:hint="default" w:ascii="Calibri" w:hAnsi="Calibri" w:eastAsia="宋体" w:cs="Calibri"/>
          <w:kern w:val="0"/>
          <w:szCs w:val="21"/>
          <w:lang w:val="en-US" w:eastAsia="zh-CN"/>
        </w:rPr>
      </w:pPr>
      <w:r>
        <w:rPr>
          <w:rFonts w:hint="default" w:ascii="Calibri" w:hAnsi="Calibri" w:eastAsia="宋体" w:cs="Calibri"/>
          <w:kern w:val="0"/>
          <w:szCs w:val="21"/>
          <w:lang w:val="en-US" w:eastAsia="zh-CN"/>
        </w:rPr>
        <w:t>6.1磋商过程中，磋商小组可以要求供应商进行报价。</w:t>
      </w:r>
    </w:p>
    <w:p w14:paraId="49BC4B02">
      <w:pPr>
        <w:widowControl/>
        <w:ind w:firstLine="420" w:firstLineChars="200"/>
        <w:jc w:val="left"/>
        <w:rPr>
          <w:rFonts w:hint="default" w:ascii="Calibri" w:hAnsi="Calibri" w:eastAsia="宋体" w:cs="Calibri"/>
          <w:kern w:val="0"/>
          <w:szCs w:val="21"/>
          <w:lang w:val="en-US" w:eastAsia="zh-CN"/>
        </w:rPr>
      </w:pPr>
      <w:r>
        <w:rPr>
          <w:rFonts w:hint="default" w:ascii="Calibri" w:hAnsi="Calibri" w:eastAsia="宋体" w:cs="Calibri"/>
          <w:kern w:val="0"/>
          <w:szCs w:val="21"/>
          <w:lang w:val="en-US" w:eastAsia="zh-CN"/>
        </w:rPr>
        <w:t>6.2磋商结束后，磋商小组应当要求所有继续参加磋商的供应商在规定时间内提交最后报价。</w:t>
      </w:r>
    </w:p>
    <w:p w14:paraId="2F3D01D2">
      <w:pPr>
        <w:widowControl/>
        <w:ind w:firstLine="420" w:firstLineChars="200"/>
        <w:jc w:val="left"/>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6.3</w:t>
      </w:r>
      <w:r>
        <w:rPr>
          <w:rFonts w:hint="default" w:ascii="Calibri" w:hAnsi="Calibri" w:cs="Calibri"/>
          <w:color w:val="000000"/>
          <w:szCs w:val="21"/>
        </w:rPr>
        <w:t>已提交响应文件的供应商，在提交最后报价之前，可以根据磋商情况退出磋商。</w:t>
      </w:r>
    </w:p>
    <w:p w14:paraId="55A2BC08">
      <w:pPr>
        <w:pStyle w:val="4"/>
        <w:bidi w:val="0"/>
        <w:rPr>
          <w:rFonts w:hint="default" w:ascii="Calibri" w:hAnsi="Calibri" w:cs="Calibri"/>
          <w:lang w:val="en-US" w:eastAsia="zh-CN"/>
        </w:rPr>
      </w:pPr>
      <w:r>
        <w:rPr>
          <w:rFonts w:hint="default" w:ascii="Calibri" w:hAnsi="Calibri" w:cs="Calibri"/>
          <w:lang w:val="en-US" w:eastAsia="zh-CN"/>
        </w:rPr>
        <w:t>7.错误修正</w:t>
      </w:r>
    </w:p>
    <w:p w14:paraId="64740371">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.1</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将对</w:t>
      </w:r>
      <w:r>
        <w:rPr>
          <w:rFonts w:hint="default" w:ascii="Calibri" w:hAnsi="Calibri" w:cs="Calibri"/>
          <w:color w:val="000000"/>
          <w:szCs w:val="21"/>
          <w:lang w:val="en-US" w:eastAsia="zh-CN"/>
        </w:rPr>
        <w:t>有效</w:t>
      </w:r>
      <w:r>
        <w:rPr>
          <w:rFonts w:hint="default" w:ascii="Calibri" w:hAnsi="Calibri" w:eastAsia="宋体" w:cs="Calibri"/>
          <w:color w:val="000000"/>
          <w:szCs w:val="21"/>
          <w:lang w:val="en-US" w:eastAsia="zh-CN"/>
        </w:rPr>
        <w:t>的响应文件的报价进行校核，出现前后不一致的，按照下列规定修正：</w:t>
      </w:r>
    </w:p>
    <w:p w14:paraId="3B04B631">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（1）响应文件中报价一览表内容与响应文件中相应内容不一致的，以报价一览表为准；</w:t>
      </w:r>
    </w:p>
    <w:p w14:paraId="1D0FABE6">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（2）大写金额和小写金额不一致的，以大写金额为准；</w:t>
      </w:r>
    </w:p>
    <w:p w14:paraId="7693AF55">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（3）单价金额小数点或者百分比有明显错位的，以报价一览表的总价为准，并修改单价；</w:t>
      </w:r>
    </w:p>
    <w:p w14:paraId="166669ED">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（4）总价金额与按单价汇总金额不一致的，以单价金额计算结果为准。</w:t>
      </w:r>
    </w:p>
    <w:p w14:paraId="0A88CB9C">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.2同时出现两种以上不一致的，按照前款规定的顺序修正。</w:t>
      </w:r>
    </w:p>
    <w:p w14:paraId="127E621D">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.3如响应文件中报价组成明细表分项价格或单价有遗报，应视作已含在总价中；其总价在评审过程中不予调整。其分项价或单价由</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在总价不变的前提下根据合理的原则对其予以确定。</w:t>
      </w:r>
    </w:p>
    <w:p w14:paraId="6884963B">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.4修正后的报价以澄清方式经供应商确认后产生约束力，供应商不确认的，</w:t>
      </w:r>
      <w:r>
        <w:rPr>
          <w:rFonts w:hint="default" w:ascii="Calibri" w:hAnsi="Calibri" w:cs="Calibri"/>
          <w:color w:val="000000"/>
          <w:szCs w:val="21"/>
          <w:lang w:val="en-US" w:eastAsia="zh-CN"/>
        </w:rPr>
        <w:t>响应无效</w:t>
      </w:r>
      <w:r>
        <w:rPr>
          <w:rFonts w:hint="default" w:ascii="Calibri" w:hAnsi="Calibri" w:cs="Calibri"/>
          <w:color w:val="000000"/>
          <w:szCs w:val="21"/>
        </w:rPr>
        <w:t>。</w:t>
      </w:r>
    </w:p>
    <w:p w14:paraId="550CEB4D">
      <w:pPr>
        <w:pStyle w:val="4"/>
        <w:bidi w:val="0"/>
        <w:rPr>
          <w:rFonts w:hint="default" w:ascii="Calibri" w:hAnsi="Calibri" w:cs="Calibri"/>
          <w:lang w:val="en-US" w:eastAsia="zh-CN"/>
        </w:rPr>
      </w:pPr>
      <w:r>
        <w:rPr>
          <w:rFonts w:hint="default" w:ascii="Calibri" w:hAnsi="Calibri" w:cs="Calibri"/>
          <w:lang w:val="en-US" w:eastAsia="zh-CN"/>
        </w:rPr>
        <w:t>8.合理报价澄清说明</w:t>
      </w:r>
    </w:p>
    <w:p w14:paraId="642713CB">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（少数服从多数原则）认为供应商不能证明其报价合理性的，应当判定其为响应无效。</w:t>
      </w:r>
    </w:p>
    <w:p w14:paraId="09EAE558">
      <w:pPr>
        <w:pStyle w:val="4"/>
        <w:ind w:firstLine="422"/>
        <w:rPr>
          <w:rFonts w:hint="default" w:ascii="Calibri" w:hAnsi="Calibri" w:eastAsia="黑体" w:cs="Calibri"/>
          <w:lang w:val="en-US" w:eastAsia="zh-CN"/>
        </w:rPr>
      </w:pPr>
      <w:r>
        <w:rPr>
          <w:rFonts w:hint="default" w:ascii="Calibri" w:hAnsi="Calibri" w:cs="Calibri"/>
          <w:lang w:val="en-US" w:eastAsia="zh-CN"/>
        </w:rPr>
        <w:t>9.响应无效情形</w:t>
      </w:r>
    </w:p>
    <w:p w14:paraId="14696A40">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9</w:t>
      </w:r>
      <w:r>
        <w:rPr>
          <w:rFonts w:hint="default" w:ascii="Calibri" w:hAnsi="Calibri" w:cs="Calibri"/>
          <w:color w:val="000000"/>
          <w:szCs w:val="21"/>
        </w:rPr>
        <w:t>.1有下列情形之一的响应文件，由</w:t>
      </w:r>
      <w:r>
        <w:rPr>
          <w:rFonts w:hint="default" w:ascii="Calibri" w:hAnsi="Calibri" w:cs="Calibri"/>
          <w:color w:val="000000"/>
          <w:szCs w:val="21"/>
          <w:lang w:eastAsia="zh-CN"/>
        </w:rPr>
        <w:t>磋商小组</w:t>
      </w:r>
      <w:r>
        <w:rPr>
          <w:rFonts w:hint="default" w:ascii="Calibri" w:hAnsi="Calibri" w:cs="Calibri"/>
          <w:color w:val="000000"/>
          <w:szCs w:val="21"/>
        </w:rPr>
        <w:t>按少数服从多数原则进行认定，经认定属实后将该响应文件作无效处理：</w:t>
      </w:r>
    </w:p>
    <w:p w14:paraId="66DB3ACE">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1</w:t>
      </w:r>
      <w:r>
        <w:rPr>
          <w:rFonts w:hint="default" w:ascii="Calibri" w:hAnsi="Calibri" w:eastAsia="宋体" w:cs="Calibri"/>
          <w:color w:val="000000"/>
          <w:szCs w:val="21"/>
        </w:rPr>
        <w:t>）响应文件中提供的资格条件证明材料无法证明其满足采购文件规</w:t>
      </w:r>
      <w:r>
        <w:rPr>
          <w:rFonts w:hint="default" w:ascii="Calibri" w:hAnsi="Calibri" w:eastAsia="宋体" w:cs="Calibri"/>
          <w:color w:val="000000"/>
          <w:szCs w:val="21"/>
          <w:lang w:eastAsia="zh-CN"/>
        </w:rPr>
        <w:t>定的</w:t>
      </w:r>
      <w:r>
        <w:rPr>
          <w:rFonts w:hint="default" w:ascii="Calibri" w:hAnsi="Calibri" w:eastAsia="宋体" w:cs="Calibri"/>
          <w:color w:val="000000"/>
          <w:szCs w:val="21"/>
        </w:rPr>
        <w:t>资格</w:t>
      </w:r>
      <w:r>
        <w:rPr>
          <w:rFonts w:hint="default" w:ascii="Calibri" w:hAnsi="Calibri" w:eastAsia="宋体" w:cs="Calibri"/>
          <w:color w:val="000000"/>
          <w:szCs w:val="21"/>
          <w:lang w:val="en-US" w:eastAsia="zh-CN"/>
        </w:rPr>
        <w:t>要求。</w:t>
      </w:r>
    </w:p>
    <w:p w14:paraId="2F3C6639">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lang w:val="en-US" w:eastAsia="zh-CN"/>
        </w:rPr>
        <w:t>（2）</w:t>
      </w:r>
      <w:r>
        <w:rPr>
          <w:rFonts w:hint="default" w:ascii="Calibri" w:hAnsi="Calibri" w:eastAsia="宋体" w:cs="Calibri"/>
          <w:color w:val="000000"/>
          <w:szCs w:val="21"/>
        </w:rPr>
        <w:t>单位负责人为同一人或者存在直接控股、管理关系的不同</w:t>
      </w:r>
      <w:r>
        <w:rPr>
          <w:rFonts w:hint="default" w:ascii="Calibri" w:hAnsi="Calibri" w:eastAsia="宋体" w:cs="Calibri"/>
          <w:color w:val="000000"/>
          <w:szCs w:val="21"/>
          <w:lang w:eastAsia="zh-CN"/>
        </w:rPr>
        <w:t>供应商</w:t>
      </w:r>
      <w:r>
        <w:rPr>
          <w:rFonts w:hint="default" w:ascii="Calibri" w:hAnsi="Calibri" w:eastAsia="宋体" w:cs="Calibri"/>
          <w:color w:val="000000"/>
          <w:szCs w:val="21"/>
        </w:rPr>
        <w:t>，不得参加</w:t>
      </w:r>
      <w:r>
        <w:rPr>
          <w:rFonts w:hint="default" w:ascii="Calibri" w:hAnsi="Calibri" w:eastAsia="宋体" w:cs="Calibri"/>
          <w:color w:val="000000"/>
          <w:szCs w:val="21"/>
          <w:lang w:eastAsia="zh-CN"/>
        </w:rPr>
        <w:t>本项目</w:t>
      </w:r>
      <w:r>
        <w:rPr>
          <w:rFonts w:hint="default" w:ascii="Calibri" w:hAnsi="Calibri" w:eastAsia="宋体" w:cs="Calibri"/>
          <w:color w:val="000000"/>
          <w:szCs w:val="21"/>
        </w:rPr>
        <w:t>的政府采购活动。违反该款规定的，相关</w:t>
      </w:r>
      <w:r>
        <w:rPr>
          <w:rFonts w:hint="default" w:ascii="Calibri" w:hAnsi="Calibri" w:cs="Calibri"/>
          <w:color w:val="000000"/>
          <w:szCs w:val="21"/>
          <w:lang w:val="en-US" w:eastAsia="zh-CN"/>
        </w:rPr>
        <w:t>响应文件</w:t>
      </w:r>
      <w:r>
        <w:rPr>
          <w:rFonts w:hint="default" w:ascii="Calibri" w:hAnsi="Calibri" w:eastAsia="宋体" w:cs="Calibri"/>
          <w:color w:val="000000"/>
          <w:szCs w:val="21"/>
        </w:rPr>
        <w:t>均无效。</w:t>
      </w:r>
    </w:p>
    <w:p w14:paraId="0013AB0C">
      <w:pPr>
        <w:ind w:firstLine="420" w:firstLineChars="200"/>
        <w:rPr>
          <w:rFonts w:hint="default" w:ascii="Calibri" w:hAnsi="Calibri" w:cs="Calibri"/>
        </w:rPr>
      </w:pPr>
      <w:r>
        <w:rPr>
          <w:rFonts w:hint="default" w:ascii="Calibri" w:hAnsi="Calibri" w:cs="Calibri"/>
        </w:rPr>
        <w:t>（</w:t>
      </w:r>
      <w:r>
        <w:rPr>
          <w:rFonts w:hint="default" w:ascii="Calibri" w:hAnsi="Calibri" w:cs="Calibri"/>
          <w:lang w:val="en-US" w:eastAsia="zh-CN"/>
        </w:rPr>
        <w:t>3</w:t>
      </w:r>
      <w:r>
        <w:rPr>
          <w:rFonts w:hint="default" w:ascii="Calibri" w:hAnsi="Calibri" w:cs="Calibri"/>
        </w:rPr>
        <w:t>）获取</w:t>
      </w:r>
      <w:r>
        <w:rPr>
          <w:rFonts w:hint="default" w:ascii="Calibri" w:hAnsi="Calibri" w:cs="Calibri"/>
          <w:lang w:val="en-US" w:eastAsia="zh-CN"/>
        </w:rPr>
        <w:t>采购</w:t>
      </w:r>
      <w:r>
        <w:rPr>
          <w:rFonts w:hint="default" w:ascii="Calibri" w:hAnsi="Calibri" w:cs="Calibri"/>
        </w:rPr>
        <w:t>文件的</w:t>
      </w:r>
      <w:r>
        <w:rPr>
          <w:rFonts w:hint="default" w:ascii="Calibri" w:hAnsi="Calibri" w:cs="Calibri"/>
          <w:lang w:val="en-US" w:eastAsia="zh-CN"/>
        </w:rPr>
        <w:t>供应商</w:t>
      </w:r>
      <w:r>
        <w:rPr>
          <w:rFonts w:hint="default" w:ascii="Calibri" w:hAnsi="Calibri" w:cs="Calibri"/>
        </w:rPr>
        <w:t>与参加</w:t>
      </w:r>
      <w:r>
        <w:rPr>
          <w:rFonts w:hint="default" w:ascii="Calibri" w:hAnsi="Calibri" w:cs="Calibri"/>
          <w:lang w:val="en-US" w:eastAsia="zh-CN"/>
        </w:rPr>
        <w:t>响应</w:t>
      </w:r>
      <w:r>
        <w:rPr>
          <w:rFonts w:hint="default" w:ascii="Calibri" w:hAnsi="Calibri" w:cs="Calibri"/>
        </w:rPr>
        <w:t>的</w:t>
      </w:r>
      <w:r>
        <w:rPr>
          <w:rFonts w:hint="default" w:ascii="Calibri" w:hAnsi="Calibri" w:cs="Calibri"/>
          <w:lang w:val="en-US" w:eastAsia="zh-CN"/>
        </w:rPr>
        <w:t>供应商</w:t>
      </w:r>
      <w:r>
        <w:rPr>
          <w:rFonts w:hint="default" w:ascii="Calibri" w:hAnsi="Calibri" w:cs="Calibri"/>
        </w:rPr>
        <w:t>发生实质性变更的且未提供有效证明的；</w:t>
      </w:r>
    </w:p>
    <w:p w14:paraId="0F5822A5">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4</w:t>
      </w:r>
      <w:r>
        <w:rPr>
          <w:rFonts w:hint="default" w:ascii="Calibri" w:hAnsi="Calibri" w:cs="Calibri"/>
          <w:color w:val="000000"/>
          <w:szCs w:val="21"/>
        </w:rPr>
        <w:t>）供应商提交两份或两份以上内容不同的响应文件，未声明哪一份有效的；</w:t>
      </w:r>
    </w:p>
    <w:p w14:paraId="609D394E">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5</w:t>
      </w:r>
      <w:r>
        <w:rPr>
          <w:rFonts w:hint="default" w:ascii="Calibri" w:hAnsi="Calibri" w:cs="Calibri"/>
          <w:color w:val="000000"/>
          <w:szCs w:val="21"/>
        </w:rPr>
        <w:t>）响应文件内容未按采购文件规定盖章的；</w:t>
      </w:r>
    </w:p>
    <w:p w14:paraId="203CA5B2">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6</w:t>
      </w:r>
      <w:r>
        <w:rPr>
          <w:rFonts w:hint="default" w:ascii="Calibri" w:hAnsi="Calibri" w:cs="Calibri"/>
          <w:color w:val="000000"/>
          <w:szCs w:val="21"/>
        </w:rPr>
        <w:t>）响应文件含有采购人不能接受的附加条件的；</w:t>
      </w:r>
    </w:p>
    <w:p w14:paraId="78F6F0F1">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7</w:t>
      </w:r>
      <w:r>
        <w:rPr>
          <w:rFonts w:hint="default" w:ascii="Calibri" w:hAnsi="Calibri" w:cs="Calibri"/>
          <w:color w:val="000000"/>
          <w:szCs w:val="21"/>
        </w:rPr>
        <w:t>）响应文件中承诺的响应文件有效期少于采购文件中载明的响应文件有效期；</w:t>
      </w:r>
    </w:p>
    <w:p w14:paraId="79E678A5">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8</w:t>
      </w:r>
      <w:r>
        <w:rPr>
          <w:rFonts w:hint="default" w:ascii="Calibri" w:hAnsi="Calibri" w:cs="Calibri"/>
          <w:color w:val="000000"/>
          <w:szCs w:val="21"/>
        </w:rPr>
        <w:t>）供应商串通，妨碍其他供应商的竞争行为，损害采购人或者其他供应商的合法权益；</w:t>
      </w:r>
    </w:p>
    <w:p w14:paraId="24358F63">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9</w:t>
      </w:r>
      <w:r>
        <w:rPr>
          <w:rFonts w:hint="default" w:ascii="Calibri" w:hAnsi="Calibri" w:cs="Calibri"/>
          <w:color w:val="000000"/>
          <w:szCs w:val="21"/>
        </w:rPr>
        <w:t>）响应文件标明的商务</w:t>
      </w:r>
      <w:r>
        <w:rPr>
          <w:rFonts w:hint="default" w:ascii="Calibri" w:hAnsi="Calibri" w:cs="Calibri"/>
          <w:color w:val="000000"/>
          <w:szCs w:val="21"/>
          <w:lang w:val="en-US" w:eastAsia="zh-CN"/>
        </w:rPr>
        <w:t>技术</w:t>
      </w:r>
      <w:r>
        <w:rPr>
          <w:rFonts w:hint="default" w:ascii="Calibri" w:hAnsi="Calibri" w:cs="Calibri"/>
          <w:color w:val="000000"/>
          <w:szCs w:val="21"/>
        </w:rPr>
        <w:t>响应</w:t>
      </w:r>
      <w:r>
        <w:rPr>
          <w:rFonts w:hint="default" w:ascii="Calibri" w:hAnsi="Calibri" w:cs="Calibri"/>
          <w:color w:val="000000"/>
          <w:szCs w:val="21"/>
          <w:lang w:val="en-US" w:eastAsia="zh-CN"/>
        </w:rPr>
        <w:t>内容</w:t>
      </w:r>
      <w:r>
        <w:rPr>
          <w:rFonts w:hint="default" w:ascii="Calibri" w:hAnsi="Calibri" w:cs="Calibri"/>
          <w:color w:val="000000"/>
          <w:szCs w:val="21"/>
        </w:rPr>
        <w:t>与事实不符或虚假响应的；</w:t>
      </w:r>
    </w:p>
    <w:p w14:paraId="7252BE28">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10</w:t>
      </w:r>
      <w:r>
        <w:rPr>
          <w:rFonts w:hint="default" w:ascii="Calibri" w:hAnsi="Calibri" w:cs="Calibri"/>
          <w:color w:val="000000"/>
          <w:szCs w:val="21"/>
        </w:rPr>
        <w:t>）</w:t>
      </w:r>
      <w:r>
        <w:rPr>
          <w:rFonts w:hint="default" w:ascii="Calibri" w:hAnsi="Calibri" w:cs="Calibri"/>
          <w:color w:val="000000"/>
          <w:szCs w:val="21"/>
          <w:lang w:val="en-US" w:eastAsia="zh-CN"/>
        </w:rPr>
        <w:t>不满足</w:t>
      </w:r>
      <w:r>
        <w:rPr>
          <w:rFonts w:hint="default" w:ascii="Calibri" w:hAnsi="Calibri" w:cs="Calibri"/>
          <w:color w:val="000000"/>
          <w:szCs w:val="21"/>
        </w:rPr>
        <w:t>采购文件实质性要求的响应文件；</w:t>
      </w:r>
    </w:p>
    <w:p w14:paraId="72DF238D">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w:t>
      </w:r>
      <w:r>
        <w:rPr>
          <w:rFonts w:hint="default" w:ascii="Calibri" w:hAnsi="Calibri" w:cs="Calibri"/>
          <w:color w:val="000000"/>
          <w:szCs w:val="21"/>
          <w:lang w:val="en-US" w:eastAsia="zh-CN"/>
        </w:rPr>
        <w:t>1</w:t>
      </w:r>
      <w:r>
        <w:rPr>
          <w:rFonts w:hint="default" w:ascii="Calibri" w:hAnsi="Calibri" w:cs="Calibri"/>
          <w:color w:val="000000"/>
          <w:szCs w:val="21"/>
        </w:rPr>
        <w:t>）标项</w:t>
      </w:r>
      <w:r>
        <w:rPr>
          <w:rFonts w:hint="default" w:ascii="Calibri" w:hAnsi="Calibri" w:cs="Calibri"/>
          <w:color w:val="000000"/>
          <w:szCs w:val="21"/>
          <w:lang w:val="en-US" w:eastAsia="zh-CN"/>
        </w:rPr>
        <w:t>的最后</w:t>
      </w:r>
      <w:r>
        <w:rPr>
          <w:rFonts w:hint="default" w:ascii="Calibri" w:hAnsi="Calibri" w:cs="Calibri"/>
          <w:color w:val="000000"/>
          <w:szCs w:val="21"/>
        </w:rPr>
        <w:t>报价超过采购文件规定的预算金额或最高限价；</w:t>
      </w:r>
    </w:p>
    <w:p w14:paraId="5E56D0B2">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12</w:t>
      </w:r>
      <w:r>
        <w:rPr>
          <w:rFonts w:hint="default" w:ascii="Calibri" w:hAnsi="Calibri" w:cs="Calibri"/>
          <w:color w:val="000000"/>
          <w:szCs w:val="21"/>
        </w:rPr>
        <w:t>）《报价一览表》和《报价组成明细表》内容不完整且不接受修正意见或字迹不能辨认的或未提供；</w:t>
      </w:r>
    </w:p>
    <w:p w14:paraId="30540366">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13</w:t>
      </w:r>
      <w:r>
        <w:rPr>
          <w:rFonts w:hint="default" w:ascii="Calibri" w:hAnsi="Calibri" w:cs="Calibri"/>
          <w:color w:val="000000"/>
          <w:szCs w:val="21"/>
        </w:rPr>
        <w:t>）</w:t>
      </w:r>
      <w:r>
        <w:rPr>
          <w:rFonts w:hint="default" w:ascii="Calibri" w:hAnsi="Calibri" w:cs="Calibri"/>
          <w:color w:val="000000"/>
          <w:szCs w:val="21"/>
          <w:lang w:val="en-US" w:eastAsia="zh-CN"/>
        </w:rPr>
        <w:t>供应商不确认磋商小组按“7</w:t>
      </w:r>
      <w:r>
        <w:rPr>
          <w:rFonts w:hint="default" w:ascii="Calibri" w:hAnsi="Calibri" w:eastAsia="宋体" w:cs="Calibri"/>
          <w:color w:val="000000"/>
          <w:szCs w:val="21"/>
          <w:lang w:val="en-US" w:eastAsia="zh-CN"/>
        </w:rPr>
        <w:t>.错误修正</w:t>
      </w:r>
      <w:r>
        <w:rPr>
          <w:rFonts w:hint="default" w:ascii="Calibri" w:hAnsi="Calibri" w:cs="Calibri"/>
          <w:color w:val="000000"/>
          <w:szCs w:val="21"/>
          <w:lang w:val="en-US" w:eastAsia="zh-CN"/>
        </w:rPr>
        <w:t>”原则进行修正后的报价的；</w:t>
      </w:r>
    </w:p>
    <w:p w14:paraId="71EFF59A">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14</w:t>
      </w:r>
      <w:r>
        <w:rPr>
          <w:rFonts w:hint="default" w:ascii="Calibri" w:hAnsi="Calibri" w:cs="Calibri"/>
          <w:color w:val="000000"/>
          <w:szCs w:val="21"/>
          <w:lang w:eastAsia="zh-CN"/>
        </w:rPr>
        <w:t>）</w:t>
      </w:r>
      <w:r>
        <w:rPr>
          <w:rFonts w:hint="default" w:ascii="Calibri" w:hAnsi="Calibri" w:cs="Calibri"/>
          <w:color w:val="000000"/>
          <w:szCs w:val="21"/>
        </w:rPr>
        <w:t>采购人不调整采购需求的情况下，供应商的最后报价高于初次报价；</w:t>
      </w:r>
    </w:p>
    <w:p w14:paraId="2DBBA3D7">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15</w:t>
      </w:r>
      <w:r>
        <w:rPr>
          <w:rFonts w:hint="default" w:ascii="Calibri" w:hAnsi="Calibri" w:cs="Calibri"/>
          <w:color w:val="000000"/>
          <w:szCs w:val="21"/>
        </w:rPr>
        <w:t>）报价明显</w:t>
      </w:r>
      <w:r>
        <w:rPr>
          <w:rFonts w:hint="default" w:ascii="Calibri" w:hAnsi="Calibri" w:cs="Calibri"/>
          <w:color w:val="000000"/>
          <w:szCs w:val="21"/>
          <w:lang w:eastAsia="zh-CN"/>
        </w:rPr>
        <w:t>高于</w:t>
      </w:r>
      <w:r>
        <w:rPr>
          <w:rFonts w:hint="default" w:ascii="Calibri" w:hAnsi="Calibri" w:cs="Calibri"/>
          <w:color w:val="000000"/>
          <w:szCs w:val="21"/>
        </w:rPr>
        <w:t>市场报价或报价明显不合理，且在规定时间内不能合理说明原因并提供证明材料的；</w:t>
      </w:r>
    </w:p>
    <w:p w14:paraId="3E7C33D3">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16</w:t>
      </w:r>
      <w:r>
        <w:rPr>
          <w:rFonts w:hint="default" w:ascii="Calibri" w:hAnsi="Calibri" w:cs="Calibri"/>
          <w:color w:val="000000"/>
          <w:szCs w:val="21"/>
        </w:rPr>
        <w:t>）认为供应商</w:t>
      </w:r>
      <w:r>
        <w:rPr>
          <w:rFonts w:hint="default" w:ascii="Calibri" w:hAnsi="Calibri" w:cs="Calibri"/>
          <w:color w:val="000000"/>
          <w:szCs w:val="21"/>
          <w:lang w:eastAsia="zh-CN"/>
        </w:rPr>
        <w:t>的</w:t>
      </w:r>
      <w:r>
        <w:rPr>
          <w:rFonts w:hint="default" w:ascii="Calibri" w:hAnsi="Calibri" w:cs="Calibri"/>
          <w:color w:val="000000"/>
          <w:szCs w:val="21"/>
        </w:rPr>
        <w:t>报价符合</w:t>
      </w:r>
      <w:r>
        <w:rPr>
          <w:rFonts w:hint="default" w:ascii="Calibri" w:hAnsi="Calibri" w:cs="Calibri"/>
          <w:color w:val="000000"/>
          <w:szCs w:val="21"/>
          <w:lang w:eastAsia="zh-CN"/>
        </w:rPr>
        <w:t>“</w:t>
      </w:r>
      <w:r>
        <w:rPr>
          <w:rFonts w:hint="default" w:ascii="Calibri" w:hAnsi="Calibri" w:cs="Calibri"/>
          <w:color w:val="000000"/>
          <w:szCs w:val="21"/>
          <w:lang w:val="en-US" w:eastAsia="zh-CN"/>
        </w:rPr>
        <w:t>8.</w:t>
      </w:r>
      <w:r>
        <w:rPr>
          <w:rFonts w:hint="default" w:ascii="Calibri" w:hAnsi="Calibri" w:cs="Calibri"/>
          <w:color w:val="000000"/>
          <w:szCs w:val="21"/>
        </w:rPr>
        <w:t>合理报价澄清说明</w:t>
      </w:r>
      <w:r>
        <w:rPr>
          <w:rFonts w:hint="default" w:ascii="Calibri" w:hAnsi="Calibri" w:cs="Calibri"/>
          <w:color w:val="000000"/>
          <w:szCs w:val="21"/>
          <w:lang w:eastAsia="zh-CN"/>
        </w:rPr>
        <w:t>”</w:t>
      </w:r>
      <w:r>
        <w:rPr>
          <w:rFonts w:hint="default" w:ascii="Calibri" w:hAnsi="Calibri" w:cs="Calibri"/>
          <w:color w:val="000000"/>
          <w:szCs w:val="21"/>
        </w:rPr>
        <w:t>情形的；</w:t>
      </w:r>
    </w:p>
    <w:p w14:paraId="05D231CA">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17</w:t>
      </w:r>
      <w:r>
        <w:rPr>
          <w:rFonts w:hint="default" w:ascii="Calibri" w:hAnsi="Calibri" w:cs="Calibri"/>
          <w:color w:val="000000"/>
          <w:szCs w:val="21"/>
        </w:rPr>
        <w:t>）响应文件中提供了赠品或者与本项目采购无关的其他商品、服务；</w:t>
      </w:r>
    </w:p>
    <w:p w14:paraId="3C8B076F">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18</w:t>
      </w:r>
      <w:r>
        <w:rPr>
          <w:rFonts w:hint="default" w:ascii="Calibri" w:hAnsi="Calibri" w:cs="Calibri"/>
          <w:color w:val="000000"/>
          <w:szCs w:val="21"/>
          <w:lang w:eastAsia="zh-CN"/>
        </w:rPr>
        <w:t>）退出</w:t>
      </w:r>
      <w:r>
        <w:rPr>
          <w:rFonts w:hint="default" w:ascii="Calibri" w:hAnsi="Calibri" w:cs="Calibri"/>
          <w:color w:val="000000"/>
          <w:szCs w:val="21"/>
          <w:lang w:val="en-US" w:eastAsia="zh-CN"/>
        </w:rPr>
        <w:t>磋商</w:t>
      </w:r>
      <w:r>
        <w:rPr>
          <w:rFonts w:hint="default" w:ascii="Calibri" w:hAnsi="Calibri" w:cs="Calibri"/>
          <w:color w:val="000000"/>
          <w:szCs w:val="21"/>
          <w:lang w:eastAsia="zh-CN"/>
        </w:rPr>
        <w:t>的供应商的响应文件；</w:t>
      </w:r>
    </w:p>
    <w:p w14:paraId="1AE1B50B">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19</w:t>
      </w:r>
      <w:r>
        <w:rPr>
          <w:rFonts w:hint="default" w:ascii="Calibri" w:hAnsi="Calibri" w:cs="Calibri"/>
          <w:color w:val="000000"/>
          <w:szCs w:val="21"/>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51EF75D9">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9</w:t>
      </w:r>
      <w:r>
        <w:rPr>
          <w:rFonts w:hint="default" w:ascii="Calibri" w:hAnsi="Calibri" w:cs="Calibri"/>
          <w:color w:val="000000"/>
          <w:szCs w:val="21"/>
        </w:rPr>
        <w:t>.</w:t>
      </w:r>
      <w:r>
        <w:rPr>
          <w:rFonts w:hint="default" w:ascii="Calibri" w:hAnsi="Calibri" w:cs="Calibri"/>
          <w:color w:val="000000"/>
          <w:szCs w:val="21"/>
          <w:lang w:val="en-US" w:eastAsia="zh-CN"/>
        </w:rPr>
        <w:t>2</w:t>
      </w:r>
      <w:r>
        <w:rPr>
          <w:rFonts w:hint="default" w:ascii="Calibri" w:hAnsi="Calibri" w:cs="Calibri"/>
          <w:color w:val="000000"/>
          <w:szCs w:val="21"/>
        </w:rPr>
        <w:t>有下列情形之一的，为供应商串通</w:t>
      </w:r>
      <w:r>
        <w:rPr>
          <w:rFonts w:hint="default" w:ascii="Calibri" w:hAnsi="Calibri" w:cs="Calibri"/>
          <w:color w:val="000000"/>
          <w:szCs w:val="21"/>
          <w:lang w:val="en-US" w:eastAsia="zh-CN"/>
        </w:rPr>
        <w:t>行为</w:t>
      </w:r>
      <w:r>
        <w:rPr>
          <w:rFonts w:hint="default" w:ascii="Calibri" w:hAnsi="Calibri" w:cs="Calibri"/>
          <w:color w:val="000000"/>
          <w:szCs w:val="21"/>
        </w:rPr>
        <w:t>，其响应无效：</w:t>
      </w:r>
    </w:p>
    <w:p w14:paraId="02FA7161">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1）供应商直接或者间接从采购人或者采购代理机构处获得其他供应商的相关情况并修改其响应文件或者响应文件；</w:t>
      </w:r>
    </w:p>
    <w:p w14:paraId="29E780C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2）供应商按照采购人或者采购代理机构的授意撤换、修改响应文件或者响应文件；</w:t>
      </w:r>
    </w:p>
    <w:p w14:paraId="1002B973">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3）供应商之间协商报价、技术方案等或者响应文件的实质性要求；</w:t>
      </w:r>
    </w:p>
    <w:p w14:paraId="2044264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4）属于同一集团、协会、商会等组织成员的供应商按照该组织要求协同参加政府采购活动；</w:t>
      </w:r>
    </w:p>
    <w:p w14:paraId="5540935E">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5）供应商之间事先约定由某一特定供应商中标、成交；</w:t>
      </w:r>
    </w:p>
    <w:p w14:paraId="654627C6">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6）供应商之间商定部分供应商放弃参加政府采购活动或者放弃成交；</w:t>
      </w:r>
    </w:p>
    <w:p w14:paraId="765BB20A">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7）供应商与采购人或者采购代理机构之间、供应商相互之间，为谋求特定供应商成交或者排斥其他供应商的其他串通行为</w:t>
      </w:r>
      <w:r>
        <w:rPr>
          <w:rFonts w:hint="default" w:ascii="Calibri" w:hAnsi="Calibri" w:cs="Calibri"/>
          <w:color w:val="000000"/>
          <w:szCs w:val="21"/>
          <w:lang w:eastAsia="zh-CN"/>
        </w:rPr>
        <w:t>；</w:t>
      </w:r>
    </w:p>
    <w:p w14:paraId="2A514A85">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8）不同供应商的响应文件由同一单位或者个人编制；</w:t>
      </w:r>
    </w:p>
    <w:p w14:paraId="25FCB9CE">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9）不同供应商委托同一单位或者个人办理采购事宜；</w:t>
      </w:r>
    </w:p>
    <w:p w14:paraId="0B74E8A6">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10）不同供应商的响应文件载明的项目管理成员或者联系人员为同一人；</w:t>
      </w:r>
    </w:p>
    <w:p w14:paraId="5A805F5F">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11）不同供应商的响应文件异常一致或者报价呈规律性差异；</w:t>
      </w:r>
    </w:p>
    <w:p w14:paraId="3F7A426D">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12）不同供应商的响应文件相互混装</w:t>
      </w:r>
      <w:r>
        <w:rPr>
          <w:rFonts w:hint="default" w:ascii="Calibri" w:hAnsi="Calibri" w:cs="Calibri"/>
          <w:color w:val="000000"/>
          <w:szCs w:val="21"/>
          <w:lang w:eastAsia="zh-CN"/>
        </w:rPr>
        <w:t>。</w:t>
      </w:r>
    </w:p>
    <w:p w14:paraId="7D76CC41">
      <w:pPr>
        <w:adjustRightInd w:val="0"/>
        <w:ind w:firstLine="420" w:firstLineChars="200"/>
        <w:rPr>
          <w:rFonts w:hint="eastAsia" w:cs="Calibri"/>
          <w:lang w:eastAsia="zh-CN"/>
        </w:rPr>
      </w:pPr>
      <w:r>
        <w:rPr>
          <w:rFonts w:hint="eastAsia" w:cs="Calibri"/>
          <w:lang w:eastAsia="zh-CN"/>
        </w:rPr>
        <w:t>（</w:t>
      </w:r>
      <w:r>
        <w:rPr>
          <w:rFonts w:hint="eastAsia" w:cs="Calibri"/>
          <w:lang w:val="en-US" w:eastAsia="zh-CN"/>
        </w:rPr>
        <w:t>13</w:t>
      </w:r>
      <w:r>
        <w:rPr>
          <w:rFonts w:hint="eastAsia" w:cs="Calibri"/>
          <w:lang w:eastAsia="zh-CN"/>
        </w:rPr>
        <w:t>）参与同一标段（包）的</w:t>
      </w:r>
      <w:r>
        <w:rPr>
          <w:rFonts w:hint="eastAsia" w:cs="Calibri"/>
          <w:lang w:val="en-US" w:eastAsia="zh-CN"/>
        </w:rPr>
        <w:t>供应商</w:t>
      </w:r>
      <w:r>
        <w:rPr>
          <w:rFonts w:hint="eastAsia" w:cs="Calibri"/>
          <w:lang w:eastAsia="zh-CN"/>
        </w:rPr>
        <w:t>存在MAC地址相同、计算机硬盘序列号相同、</w:t>
      </w:r>
      <w:r>
        <w:rPr>
          <w:rFonts w:hint="eastAsia" w:cs="Calibri"/>
          <w:lang w:val="en-US" w:eastAsia="zh-CN"/>
        </w:rPr>
        <w:t>响应</w:t>
      </w:r>
      <w:r>
        <w:rPr>
          <w:rFonts w:hint="eastAsia" w:cs="Calibri"/>
          <w:lang w:eastAsia="zh-CN"/>
        </w:rPr>
        <w:t>文件细节错误一致且无合理解释、</w:t>
      </w:r>
      <w:r>
        <w:rPr>
          <w:rFonts w:hint="eastAsia" w:cs="Calibri"/>
          <w:lang w:val="en-US" w:eastAsia="zh-CN"/>
        </w:rPr>
        <w:t>供应商</w:t>
      </w:r>
      <w:r>
        <w:rPr>
          <w:rFonts w:hint="eastAsia" w:cs="Calibri"/>
          <w:lang w:eastAsia="zh-CN"/>
        </w:rPr>
        <w:t>手机号相同等情形的。</w:t>
      </w:r>
    </w:p>
    <w:p w14:paraId="7A64A8A2">
      <w:pPr>
        <w:pStyle w:val="4"/>
        <w:bidi w:val="0"/>
        <w:rPr>
          <w:rFonts w:hint="default" w:ascii="Calibri" w:hAnsi="Calibri" w:cs="Calibri"/>
          <w:lang w:val="en-US" w:eastAsia="zh-CN"/>
        </w:rPr>
      </w:pPr>
      <w:r>
        <w:rPr>
          <w:rFonts w:hint="default" w:ascii="Calibri" w:hAnsi="Calibri" w:cs="Calibri"/>
          <w:lang w:val="en-US" w:eastAsia="zh-CN"/>
        </w:rPr>
        <w:t>10.评分办法</w:t>
      </w:r>
    </w:p>
    <w:p w14:paraId="7A99ECB8">
      <w:pPr>
        <w:widowControl/>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10.1</w:t>
      </w:r>
      <w:r>
        <w:rPr>
          <w:rFonts w:hint="default" w:ascii="Calibri" w:hAnsi="Calibri" w:cs="Calibri"/>
          <w:color w:val="000000"/>
          <w:kern w:val="0"/>
          <w:szCs w:val="21"/>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698B4C0B">
      <w:pPr>
        <w:widowControl/>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10.2</w:t>
      </w:r>
      <w:r>
        <w:rPr>
          <w:rFonts w:hint="default" w:ascii="Calibri" w:hAnsi="Calibri" w:cs="Calibri"/>
          <w:color w:val="000000"/>
          <w:kern w:val="0"/>
          <w:szCs w:val="21"/>
        </w:rPr>
        <w:t>评审时，磋商小组各成员应当独立对每个有效响应的文件进行评价、打分，然后汇总每个供应商每项评分因素的得分。</w:t>
      </w:r>
    </w:p>
    <w:p w14:paraId="04DABD70">
      <w:pPr>
        <w:widowControl/>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10.3</w:t>
      </w:r>
      <w:r>
        <w:rPr>
          <w:rFonts w:hint="default" w:ascii="Calibri" w:hAnsi="Calibri" w:cs="Calibri"/>
          <w:color w:val="000000"/>
          <w:kern w:val="0"/>
          <w:szCs w:val="21"/>
        </w:rPr>
        <w:t>对供应商的价格分等客观评分项的评分应当一致，对其他需要借助专业知识评判的主观评分项，应当严格按照评分细则公正评分。</w:t>
      </w:r>
    </w:p>
    <w:p w14:paraId="11B94B96">
      <w:pPr>
        <w:widowControl/>
        <w:ind w:firstLine="420" w:firstLineChars="200"/>
        <w:jc w:val="left"/>
        <w:rPr>
          <w:rFonts w:hint="default" w:ascii="Calibri" w:hAnsi="Calibri" w:eastAsia="宋体" w:cs="Calibri"/>
          <w:color w:val="000000"/>
          <w:kern w:val="0"/>
          <w:szCs w:val="21"/>
        </w:rPr>
      </w:pPr>
      <w:r>
        <w:rPr>
          <w:rFonts w:hint="default" w:ascii="Calibri" w:hAnsi="Calibri" w:eastAsia="宋体" w:cs="Calibri"/>
          <w:color w:val="000000"/>
          <w:kern w:val="0"/>
          <w:szCs w:val="21"/>
          <w:lang w:val="en-US" w:eastAsia="zh-CN"/>
        </w:rPr>
        <w:t>10.4</w:t>
      </w:r>
      <w:r>
        <w:rPr>
          <w:rFonts w:hint="default" w:ascii="Calibri" w:hAnsi="Calibri" w:eastAsia="宋体" w:cs="Calibri"/>
          <w:color w:val="000000"/>
          <w:kern w:val="0"/>
          <w:szCs w:val="21"/>
        </w:rPr>
        <w:t>评分因素及分值范围</w:t>
      </w:r>
    </w:p>
    <w:p w14:paraId="4AADD050">
      <w:pPr>
        <w:pStyle w:val="4"/>
        <w:bidi w:val="0"/>
        <w:rPr>
          <w:rFonts w:hint="default" w:ascii="Calibri" w:hAnsi="Calibri" w:cs="Calibri"/>
          <w:lang w:val="en-US" w:eastAsia="zh-CN"/>
        </w:rPr>
      </w:pPr>
      <w:r>
        <w:rPr>
          <w:rFonts w:hint="default" w:ascii="Calibri" w:hAnsi="Calibri" w:cs="Calibri"/>
          <w:lang w:val="en-US" w:eastAsia="zh-CN"/>
        </w:rPr>
        <w:t>10.4.1标项1</w:t>
      </w:r>
      <w:r>
        <w:rPr>
          <w:rFonts w:hint="eastAsia" w:cs="Calibri"/>
          <w:lang w:eastAsia="zh-CN"/>
        </w:rPr>
        <w:t>2024浙江省大学生电影季活动策划与实施服务</w:t>
      </w:r>
      <w:r>
        <w:rPr>
          <w:rFonts w:hint="default" w:ascii="Calibri" w:hAnsi="Calibri" w:cs="Calibri"/>
          <w:lang w:eastAsia="zh-CN"/>
        </w:rPr>
        <w:t>的</w:t>
      </w:r>
      <w:r>
        <w:rPr>
          <w:rFonts w:hint="default" w:ascii="Calibri" w:hAnsi="Calibri" w:cs="Calibri"/>
        </w:rPr>
        <w:t>评分因素及分值范围</w:t>
      </w:r>
    </w:p>
    <w:p w14:paraId="4C738815">
      <w:pPr>
        <w:pStyle w:val="4"/>
        <w:bidi w:val="0"/>
        <w:rPr>
          <w:rFonts w:hint="default" w:ascii="Calibri" w:hAnsi="Calibri" w:cs="Calibri"/>
        </w:rPr>
      </w:pPr>
      <w:bookmarkStart w:id="51" w:name="_Toc345320401"/>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商务技术分</w:t>
      </w:r>
    </w:p>
    <w:p w14:paraId="44FB9555">
      <w:pPr>
        <w:ind w:firstLine="420" w:firstLineChars="200"/>
        <w:rPr>
          <w:rFonts w:hint="default" w:ascii="Calibri" w:hAnsi="Calibri" w:cs="Calibri"/>
          <w:color w:val="000000"/>
          <w:szCs w:val="21"/>
        </w:rPr>
      </w:pPr>
      <w:r>
        <w:rPr>
          <w:rFonts w:hint="default" w:ascii="Calibri" w:hAnsi="Calibri"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hint="default" w:ascii="Calibri" w:hAnsi="Calibri" w:cs="Calibri"/>
          <w:color w:val="000000"/>
          <w:szCs w:val="21"/>
          <w:lang w:eastAsia="zh-CN"/>
        </w:rPr>
        <w:t>保留两位</w:t>
      </w:r>
      <w:r>
        <w:rPr>
          <w:rFonts w:hint="default" w:ascii="Calibri" w:hAnsi="Calibri" w:cs="Calibri"/>
          <w:color w:val="000000"/>
          <w:szCs w:val="21"/>
        </w:rPr>
        <w:t>小数，第三位四舍五入）。</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5676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026DD773">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6008D114">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noWrap w:val="0"/>
            <w:vAlign w:val="center"/>
          </w:tcPr>
          <w:p w14:paraId="33722C96">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评分细则</w:t>
            </w:r>
          </w:p>
          <w:p w14:paraId="2FA76E61">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2D1F69B7">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分值（分）</w:t>
            </w:r>
          </w:p>
        </w:tc>
      </w:tr>
      <w:tr w14:paraId="7A28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6E05991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noWrap w:val="0"/>
            <w:vAlign w:val="center"/>
          </w:tcPr>
          <w:p w14:paraId="626F25B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noWrap w:val="0"/>
            <w:vAlign w:val="center"/>
          </w:tcPr>
          <w:p w14:paraId="6B837E0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noWrap w:val="0"/>
            <w:vAlign w:val="center"/>
          </w:tcPr>
          <w:p w14:paraId="2CAA11C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1445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7DFD6B6">
            <w:pPr>
              <w:rPr>
                <w:rFonts w:hint="default" w:ascii="Calibri" w:hAnsi="Calibri" w:eastAsia="宋体" w:cs="Calibri"/>
                <w:kern w:val="2"/>
                <w:sz w:val="21"/>
                <w:szCs w:val="21"/>
                <w:lang w:val="en-US" w:eastAsia="zh-CN" w:bidi="ar-SA"/>
              </w:rPr>
            </w:pPr>
            <w:r>
              <w:rPr>
                <w:rFonts w:cs="Calibri"/>
                <w:szCs w:val="21"/>
              </w:rPr>
              <w:t>一</w:t>
            </w:r>
          </w:p>
        </w:tc>
        <w:tc>
          <w:tcPr>
            <w:tcW w:w="1519" w:type="dxa"/>
            <w:shd w:val="clear" w:color="auto" w:fill="auto"/>
            <w:noWrap w:val="0"/>
            <w:vAlign w:val="center"/>
          </w:tcPr>
          <w:p w14:paraId="6C3C2328">
            <w:pPr>
              <w:rPr>
                <w:rFonts w:hint="default" w:ascii="Calibri" w:hAnsi="Calibri" w:eastAsia="宋体" w:cs="Calibri"/>
                <w:kern w:val="2"/>
                <w:sz w:val="21"/>
                <w:szCs w:val="21"/>
                <w:lang w:val="en-US" w:eastAsia="zh-CN" w:bidi="ar-SA"/>
              </w:rPr>
            </w:pPr>
            <w:r>
              <w:rPr>
                <w:rFonts w:cs="Calibri"/>
                <w:szCs w:val="21"/>
              </w:rPr>
              <w:t>履约能力</w:t>
            </w:r>
          </w:p>
        </w:tc>
        <w:tc>
          <w:tcPr>
            <w:tcW w:w="6326" w:type="dxa"/>
            <w:shd w:val="clear" w:color="auto" w:fill="auto"/>
            <w:noWrap w:val="0"/>
            <w:vAlign w:val="center"/>
          </w:tcPr>
          <w:p w14:paraId="4ACD3B8C">
            <w:pPr>
              <w:rPr>
                <w:rFonts w:hint="default" w:ascii="Calibri" w:hAnsi="Calibri" w:eastAsia="宋体" w:cs="Calibri"/>
                <w:kern w:val="2"/>
                <w:sz w:val="21"/>
                <w:szCs w:val="21"/>
                <w:lang w:val="en-US" w:eastAsia="zh-CN" w:bidi="ar-SA"/>
              </w:rPr>
            </w:pPr>
          </w:p>
        </w:tc>
        <w:tc>
          <w:tcPr>
            <w:tcW w:w="758" w:type="dxa"/>
            <w:shd w:val="clear" w:color="auto" w:fill="auto"/>
            <w:noWrap w:val="0"/>
            <w:vAlign w:val="center"/>
          </w:tcPr>
          <w:p w14:paraId="4F954E34">
            <w:pPr>
              <w:rPr>
                <w:rFonts w:hint="default" w:ascii="Calibri" w:hAnsi="Calibri" w:eastAsia="宋体" w:cs="Calibri"/>
                <w:kern w:val="2"/>
                <w:sz w:val="21"/>
                <w:szCs w:val="21"/>
                <w:lang w:val="en-US" w:eastAsia="zh-CN" w:bidi="ar-SA"/>
              </w:rPr>
            </w:pPr>
          </w:p>
        </w:tc>
      </w:tr>
      <w:tr w14:paraId="3C07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89A0277">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9492D3C">
            <w:pPr>
              <w:rPr>
                <w:rFonts w:hint="default" w:ascii="Calibri" w:hAnsi="Calibri" w:eastAsia="宋体" w:cs="Calibri"/>
                <w:kern w:val="2"/>
                <w:sz w:val="21"/>
                <w:szCs w:val="21"/>
                <w:lang w:val="en-US" w:eastAsia="zh-CN" w:bidi="ar-SA"/>
              </w:rPr>
            </w:pPr>
            <w:r>
              <w:rPr>
                <w:rFonts w:hint="eastAsia" w:cs="Calibri"/>
                <w:szCs w:val="21"/>
                <w:lang w:eastAsia="zh-CN"/>
              </w:rPr>
              <w:t>供应商</w:t>
            </w:r>
            <w:r>
              <w:rPr>
                <w:rFonts w:cs="Calibri"/>
                <w:szCs w:val="21"/>
              </w:rPr>
              <w:t>的同类项目业绩</w:t>
            </w:r>
          </w:p>
        </w:tc>
        <w:tc>
          <w:tcPr>
            <w:tcW w:w="6326" w:type="dxa"/>
            <w:shd w:val="clear" w:color="auto" w:fill="auto"/>
            <w:noWrap w:val="0"/>
            <w:vAlign w:val="center"/>
          </w:tcPr>
          <w:p w14:paraId="57D296CA">
            <w:pPr>
              <w:rPr>
                <w:rFonts w:cs="Calibri"/>
                <w:szCs w:val="21"/>
              </w:rPr>
            </w:pPr>
            <w:r>
              <w:rPr>
                <w:rFonts w:hint="eastAsia" w:cs="Calibri"/>
                <w:szCs w:val="21"/>
                <w:lang w:eastAsia="zh-CN"/>
              </w:rPr>
              <w:t>供应商</w:t>
            </w:r>
            <w:r>
              <w:rPr>
                <w:rFonts w:cs="Calibri"/>
                <w:szCs w:val="21"/>
              </w:rPr>
              <w:t>的同类项目业绩</w:t>
            </w:r>
          </w:p>
          <w:p w14:paraId="34A5183F">
            <w:pPr>
              <w:rPr>
                <w:rFonts w:cs="Calibri"/>
                <w:szCs w:val="21"/>
              </w:rPr>
            </w:pPr>
            <w:r>
              <w:rPr>
                <w:rFonts w:hint="eastAsia" w:cs="Calibri"/>
                <w:szCs w:val="21"/>
              </w:rPr>
              <w:t>(1)【1分】2021年1</w:t>
            </w:r>
            <w:r>
              <w:rPr>
                <w:rFonts w:cs="Calibri"/>
                <w:szCs w:val="21"/>
              </w:rPr>
              <w:t>月</w:t>
            </w:r>
            <w:r>
              <w:rPr>
                <w:rFonts w:hint="eastAsia" w:cs="Calibri"/>
                <w:szCs w:val="21"/>
              </w:rPr>
              <w:t>1日</w:t>
            </w:r>
            <w:r>
              <w:rPr>
                <w:rFonts w:cs="Calibri"/>
                <w:szCs w:val="21"/>
              </w:rPr>
              <w:t>至今（以合同签订时间为准）</w:t>
            </w:r>
            <w:r>
              <w:rPr>
                <w:rFonts w:hint="eastAsia" w:cs="Calibri"/>
                <w:szCs w:val="21"/>
              </w:rPr>
              <w:t>，</w:t>
            </w:r>
            <w:r>
              <w:rPr>
                <w:rFonts w:hint="eastAsia" w:cs="Calibri"/>
                <w:szCs w:val="21"/>
                <w:lang w:eastAsia="zh-CN"/>
              </w:rPr>
              <w:t>供应商</w:t>
            </w:r>
            <w:r>
              <w:rPr>
                <w:rFonts w:hint="eastAsia" w:cs="Calibri"/>
                <w:szCs w:val="21"/>
              </w:rPr>
              <w:t>承办了</w:t>
            </w:r>
            <w:r>
              <w:rPr>
                <w:rFonts w:cs="Calibri"/>
                <w:szCs w:val="21"/>
              </w:rPr>
              <w:t>同类项目的业绩</w:t>
            </w:r>
            <w:r>
              <w:rPr>
                <w:rFonts w:hint="eastAsia" w:cs="Calibri"/>
                <w:szCs w:val="21"/>
              </w:rPr>
              <w:t>（</w:t>
            </w:r>
            <w:r>
              <w:rPr>
                <w:rFonts w:cs="Calibri"/>
                <w:szCs w:val="21"/>
              </w:rPr>
              <w:t>同类项目是指</w:t>
            </w:r>
            <w:r>
              <w:rPr>
                <w:rFonts w:hint="eastAsia" w:cs="Calibri"/>
                <w:szCs w:val="21"/>
              </w:rPr>
              <w:t>全省性的文化类节事</w:t>
            </w:r>
            <w:r>
              <w:rPr>
                <w:rFonts w:cs="Calibri"/>
                <w:szCs w:val="21"/>
              </w:rPr>
              <w:t>活动</w:t>
            </w:r>
            <w:r>
              <w:rPr>
                <w:rFonts w:hint="eastAsia" w:cs="Calibri"/>
                <w:szCs w:val="21"/>
              </w:rPr>
              <w:t>）</w:t>
            </w:r>
            <w:r>
              <w:rPr>
                <w:rFonts w:cs="Calibri"/>
                <w:szCs w:val="21"/>
              </w:rPr>
              <w:t>。</w:t>
            </w:r>
            <w:r>
              <w:rPr>
                <w:rFonts w:hint="eastAsia" w:cs="Calibri"/>
                <w:szCs w:val="21"/>
              </w:rPr>
              <w:t>1个合同得1分，满分为1分。</w:t>
            </w:r>
          </w:p>
          <w:p w14:paraId="76191A25">
            <w:pPr>
              <w:rPr>
                <w:rFonts w:hint="default" w:ascii="Calibri" w:hAnsi="Calibri" w:eastAsia="宋体" w:cs="Calibri"/>
                <w:kern w:val="2"/>
                <w:sz w:val="21"/>
                <w:szCs w:val="21"/>
                <w:lang w:val="en-US" w:eastAsia="zh-CN" w:bidi="ar-SA"/>
              </w:rPr>
            </w:pPr>
            <w:r>
              <w:rPr>
                <w:rFonts w:ascii="楷体" w:hAnsi="楷体" w:eastAsia="楷体" w:cs="楷体"/>
                <w:szCs w:val="21"/>
              </w:rPr>
              <w:t>说明：根据</w:t>
            </w:r>
            <w:r>
              <w:rPr>
                <w:rFonts w:hint="eastAsia" w:ascii="楷体" w:hAnsi="楷体" w:eastAsia="楷体" w:cs="楷体"/>
                <w:szCs w:val="21"/>
                <w:lang w:eastAsia="zh-CN"/>
              </w:rPr>
              <w:t>响应文件</w:t>
            </w:r>
            <w:r>
              <w:rPr>
                <w:rFonts w:ascii="楷体" w:hAnsi="楷体" w:eastAsia="楷体" w:cs="楷体"/>
                <w:szCs w:val="21"/>
              </w:rPr>
              <w:t>中提供的业绩合同进行评分，未提供或不符合以上条件不得分。</w:t>
            </w:r>
            <w:r>
              <w:rPr>
                <w:rFonts w:hint="eastAsia" w:ascii="楷体" w:hAnsi="楷体" w:eastAsia="楷体" w:cs="楷体"/>
                <w:szCs w:val="21"/>
              </w:rPr>
              <w:t>如为联合体，联合体主办单位具备才可得分。</w:t>
            </w:r>
          </w:p>
        </w:tc>
        <w:tc>
          <w:tcPr>
            <w:tcW w:w="758" w:type="dxa"/>
            <w:shd w:val="clear" w:color="auto" w:fill="auto"/>
            <w:noWrap w:val="0"/>
            <w:vAlign w:val="center"/>
          </w:tcPr>
          <w:p w14:paraId="5D6BC615">
            <w:pPr>
              <w:jc w:val="center"/>
              <w:rPr>
                <w:rFonts w:hint="default" w:ascii="Calibri" w:hAnsi="Calibri" w:eastAsia="宋体" w:cs="Times New Roman"/>
                <w:kern w:val="2"/>
                <w:sz w:val="21"/>
                <w:szCs w:val="24"/>
                <w:lang w:val="en-US" w:eastAsia="zh-CN" w:bidi="ar-SA"/>
              </w:rPr>
            </w:pPr>
            <w:r>
              <w:rPr>
                <w:rFonts w:hint="eastAsia"/>
              </w:rPr>
              <w:t>1</w:t>
            </w:r>
          </w:p>
        </w:tc>
      </w:tr>
      <w:tr w14:paraId="2AF8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B31DC0D">
            <w:pPr>
              <w:rPr>
                <w:rFonts w:hint="default" w:ascii="Calibri" w:hAnsi="Calibri" w:eastAsia="宋体" w:cs="Calibri"/>
                <w:kern w:val="2"/>
                <w:sz w:val="21"/>
                <w:szCs w:val="21"/>
                <w:lang w:val="en-US" w:eastAsia="zh-CN" w:bidi="ar-SA"/>
              </w:rPr>
            </w:pPr>
            <w:r>
              <w:rPr>
                <w:rFonts w:cs="Calibri"/>
                <w:szCs w:val="21"/>
              </w:rPr>
              <w:t>二</w:t>
            </w:r>
          </w:p>
        </w:tc>
        <w:tc>
          <w:tcPr>
            <w:tcW w:w="1519" w:type="dxa"/>
            <w:shd w:val="clear" w:color="auto" w:fill="auto"/>
            <w:noWrap w:val="0"/>
            <w:vAlign w:val="center"/>
          </w:tcPr>
          <w:p w14:paraId="214E2792">
            <w:pPr>
              <w:rPr>
                <w:rFonts w:hint="default" w:ascii="Calibri" w:hAnsi="Calibri" w:eastAsia="宋体" w:cs="Calibri"/>
                <w:kern w:val="2"/>
                <w:sz w:val="21"/>
                <w:szCs w:val="21"/>
                <w:lang w:val="en-US" w:eastAsia="zh-CN" w:bidi="ar-SA"/>
              </w:rPr>
            </w:pPr>
            <w:r>
              <w:rPr>
                <w:rFonts w:cs="Calibri"/>
                <w:szCs w:val="21"/>
              </w:rPr>
              <w:t>技术服务水平</w:t>
            </w:r>
          </w:p>
        </w:tc>
        <w:tc>
          <w:tcPr>
            <w:tcW w:w="6326" w:type="dxa"/>
            <w:shd w:val="clear" w:color="auto" w:fill="auto"/>
            <w:noWrap w:val="0"/>
            <w:vAlign w:val="center"/>
          </w:tcPr>
          <w:p w14:paraId="11A08847">
            <w:pPr>
              <w:rPr>
                <w:rFonts w:hint="default" w:ascii="Calibri" w:hAnsi="Calibri" w:eastAsia="宋体" w:cs="Calibri"/>
                <w:kern w:val="2"/>
                <w:sz w:val="21"/>
                <w:szCs w:val="21"/>
                <w:lang w:val="en-US" w:eastAsia="zh-CN" w:bidi="ar-SA"/>
              </w:rPr>
            </w:pPr>
          </w:p>
        </w:tc>
        <w:tc>
          <w:tcPr>
            <w:tcW w:w="758" w:type="dxa"/>
            <w:shd w:val="clear" w:color="auto" w:fill="auto"/>
            <w:noWrap w:val="0"/>
            <w:vAlign w:val="center"/>
          </w:tcPr>
          <w:p w14:paraId="2953CDFC">
            <w:pPr>
              <w:jc w:val="center"/>
              <w:rPr>
                <w:rFonts w:hint="default" w:ascii="Calibri" w:hAnsi="Calibri" w:eastAsia="宋体" w:cs="Calibri"/>
                <w:kern w:val="2"/>
                <w:sz w:val="21"/>
                <w:szCs w:val="21"/>
                <w:lang w:val="en-US" w:eastAsia="zh-CN" w:bidi="ar-SA"/>
              </w:rPr>
            </w:pPr>
          </w:p>
        </w:tc>
      </w:tr>
      <w:tr w14:paraId="65D6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5DDD27B">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1EDB677">
            <w:pPr>
              <w:rPr>
                <w:rFonts w:hint="default" w:ascii="Calibri" w:hAnsi="Calibri" w:eastAsia="宋体" w:cs="Calibri"/>
                <w:bCs/>
                <w:kern w:val="2"/>
                <w:sz w:val="21"/>
                <w:szCs w:val="21"/>
                <w:lang w:val="en-US" w:eastAsia="zh-CN" w:bidi="ar-SA"/>
              </w:rPr>
            </w:pPr>
            <w:bookmarkStart w:id="52" w:name="OLE_LINK4"/>
            <w:r>
              <w:rPr>
                <w:rFonts w:cs="Calibri"/>
                <w:bCs/>
                <w:szCs w:val="21"/>
              </w:rPr>
              <w:t>采购需求响应</w:t>
            </w:r>
            <w:r>
              <w:rPr>
                <w:rFonts w:hint="eastAsia" w:cs="Calibri"/>
                <w:bCs/>
                <w:szCs w:val="21"/>
              </w:rPr>
              <w:t>满足性-</w:t>
            </w:r>
            <w:r>
              <w:rPr>
                <w:rFonts w:hint="eastAsia" w:cs="Calibri"/>
                <w:kern w:val="0"/>
                <w:szCs w:val="21"/>
              </w:rPr>
              <w:t>电影</w:t>
            </w:r>
            <w:r>
              <w:rPr>
                <w:rFonts w:hint="eastAsia" w:cs="Calibri"/>
                <w:kern w:val="0"/>
                <w:szCs w:val="21"/>
                <w:lang w:val="en-US" w:eastAsia="zh-CN"/>
              </w:rPr>
              <w:t>季</w:t>
            </w:r>
            <w:r>
              <w:rPr>
                <w:rFonts w:hint="eastAsia" w:cs="Calibri"/>
                <w:kern w:val="0"/>
                <w:szCs w:val="21"/>
              </w:rPr>
              <w:t>内容</w:t>
            </w:r>
            <w:bookmarkEnd w:id="52"/>
          </w:p>
        </w:tc>
        <w:tc>
          <w:tcPr>
            <w:tcW w:w="6326" w:type="dxa"/>
            <w:shd w:val="clear" w:color="auto" w:fill="auto"/>
            <w:noWrap w:val="0"/>
            <w:vAlign w:val="center"/>
          </w:tcPr>
          <w:p w14:paraId="25455B51">
            <w:pPr>
              <w:jc w:val="left"/>
              <w:rPr>
                <w:rFonts w:cs="Calibri"/>
                <w:kern w:val="0"/>
                <w:szCs w:val="21"/>
              </w:rPr>
            </w:pPr>
            <w:r>
              <w:rPr>
                <w:rFonts w:cs="Calibri"/>
                <w:bCs/>
                <w:szCs w:val="21"/>
              </w:rPr>
              <w:t>采购需求响应</w:t>
            </w:r>
            <w:r>
              <w:rPr>
                <w:rFonts w:hint="eastAsia" w:cs="Calibri"/>
                <w:bCs/>
                <w:szCs w:val="21"/>
              </w:rPr>
              <w:t>满足性-</w:t>
            </w:r>
            <w:r>
              <w:rPr>
                <w:rFonts w:hint="eastAsia" w:cs="Calibri"/>
                <w:kern w:val="0"/>
                <w:szCs w:val="21"/>
              </w:rPr>
              <w:t>电影</w:t>
            </w:r>
            <w:r>
              <w:rPr>
                <w:rFonts w:hint="eastAsia" w:cs="Calibri"/>
                <w:kern w:val="0"/>
                <w:szCs w:val="21"/>
                <w:lang w:val="en-US" w:eastAsia="zh-CN"/>
              </w:rPr>
              <w:t>季</w:t>
            </w:r>
            <w:r>
              <w:rPr>
                <w:rFonts w:hint="eastAsia" w:cs="Calibri"/>
                <w:kern w:val="0"/>
                <w:szCs w:val="21"/>
              </w:rPr>
              <w:t>内容</w:t>
            </w:r>
          </w:p>
          <w:p w14:paraId="054A0B93">
            <w:pPr>
              <w:jc w:val="left"/>
              <w:rPr>
                <w:rFonts w:hint="default" w:ascii="Calibri" w:hAnsi="Calibri" w:eastAsia="宋体" w:cs="Calibri"/>
                <w:kern w:val="0"/>
                <w:sz w:val="21"/>
                <w:szCs w:val="21"/>
                <w:lang w:val="en-US" w:eastAsia="zh-CN" w:bidi="ar-SA"/>
              </w:rPr>
            </w:pPr>
            <w:r>
              <w:rPr>
                <w:rFonts w:hint="eastAsia" w:cs="Calibri"/>
                <w:szCs w:val="21"/>
              </w:rPr>
              <w:t>(1)【8分】</w:t>
            </w:r>
            <w:r>
              <w:rPr>
                <w:rFonts w:cs="Calibri"/>
                <w:bCs/>
                <w:szCs w:val="21"/>
              </w:rPr>
              <w:t>对</w:t>
            </w:r>
            <w:r>
              <w:rPr>
                <w:rFonts w:hint="eastAsia" w:cs="Calibri"/>
                <w:bCs/>
                <w:szCs w:val="21"/>
                <w:lang w:eastAsia="zh-CN"/>
              </w:rPr>
              <w:t>采购文件</w:t>
            </w:r>
            <w:r>
              <w:rPr>
                <w:rFonts w:cs="Calibri"/>
                <w:bCs/>
                <w:szCs w:val="21"/>
              </w:rPr>
              <w:t>“第三章 采购需求”中“</w:t>
            </w:r>
            <w:r>
              <w:rPr>
                <w:rFonts w:hint="eastAsia" w:cs="Calibri"/>
                <w:kern w:val="0"/>
                <w:szCs w:val="21"/>
              </w:rPr>
              <w:t>（一）内容</w:t>
            </w:r>
            <w:r>
              <w:rPr>
                <w:rFonts w:cs="Calibri"/>
                <w:bCs/>
                <w:szCs w:val="21"/>
              </w:rPr>
              <w:t>”的响应情况，根据</w:t>
            </w:r>
            <w:r>
              <w:rPr>
                <w:rFonts w:hint="eastAsia" w:cs="Calibri"/>
                <w:bCs/>
                <w:szCs w:val="21"/>
                <w:lang w:eastAsia="zh-CN"/>
              </w:rPr>
              <w:t>响应文件</w:t>
            </w:r>
            <w:r>
              <w:rPr>
                <w:rFonts w:cs="Calibri"/>
                <w:bCs/>
                <w:szCs w:val="21"/>
              </w:rPr>
              <w:t>的响应情况进行评分，全部满足要求</w:t>
            </w:r>
            <w:r>
              <w:rPr>
                <w:rFonts w:hint="eastAsia" w:cs="Calibri"/>
                <w:bCs/>
                <w:szCs w:val="21"/>
              </w:rPr>
              <w:t>（</w:t>
            </w:r>
            <w:r>
              <w:rPr>
                <w:rFonts w:hint="eastAsia" w:cs="Calibri"/>
                <w:bCs/>
                <w:szCs w:val="21"/>
                <w:lang w:val="en-US" w:eastAsia="zh-CN"/>
              </w:rPr>
              <w:t>8</w:t>
            </w:r>
            <w:r>
              <w:rPr>
                <w:rFonts w:hint="eastAsia" w:cs="Calibri"/>
                <w:bCs/>
                <w:szCs w:val="21"/>
              </w:rPr>
              <w:t>项）</w:t>
            </w:r>
            <w:r>
              <w:rPr>
                <w:rFonts w:cs="Calibri"/>
                <w:bCs/>
                <w:szCs w:val="21"/>
              </w:rPr>
              <w:t>的得</w:t>
            </w:r>
            <w:r>
              <w:rPr>
                <w:rFonts w:hint="eastAsia" w:cs="Calibri"/>
                <w:bCs/>
                <w:szCs w:val="21"/>
              </w:rPr>
              <w:t>8</w:t>
            </w:r>
            <w:r>
              <w:rPr>
                <w:rFonts w:cs="Calibri"/>
                <w:bCs/>
                <w:szCs w:val="21"/>
              </w:rPr>
              <w:t>分，每有一项</w:t>
            </w:r>
            <w:r>
              <w:rPr>
                <w:rFonts w:hint="eastAsia" w:cs="Calibri"/>
                <w:bCs/>
                <w:szCs w:val="21"/>
              </w:rPr>
              <w:t>不能满足项</w:t>
            </w:r>
            <w:r>
              <w:rPr>
                <w:rFonts w:cs="Calibri"/>
                <w:bCs/>
                <w:szCs w:val="21"/>
              </w:rPr>
              <w:t>扣</w:t>
            </w:r>
            <w:r>
              <w:rPr>
                <w:rFonts w:hint="eastAsia" w:cs="Calibri"/>
                <w:bCs/>
                <w:szCs w:val="21"/>
                <w:lang w:val="en-US" w:eastAsia="zh-CN"/>
              </w:rPr>
              <w:t>1</w:t>
            </w:r>
            <w:r>
              <w:rPr>
                <w:rFonts w:cs="Calibri"/>
                <w:bCs/>
                <w:szCs w:val="21"/>
              </w:rPr>
              <w:t>分</w:t>
            </w:r>
            <w:r>
              <w:rPr>
                <w:rFonts w:cs="Calibri"/>
              </w:rPr>
              <w:t>。</w:t>
            </w:r>
          </w:p>
        </w:tc>
        <w:tc>
          <w:tcPr>
            <w:tcW w:w="758" w:type="dxa"/>
            <w:shd w:val="clear" w:color="auto" w:fill="auto"/>
            <w:noWrap w:val="0"/>
            <w:vAlign w:val="center"/>
          </w:tcPr>
          <w:p w14:paraId="4A9F4153">
            <w:pPr>
              <w:jc w:val="center"/>
              <w:rPr>
                <w:rFonts w:hint="default" w:ascii="Calibri" w:hAnsi="Calibri" w:eastAsia="宋体" w:cs="Calibri"/>
                <w:kern w:val="2"/>
                <w:sz w:val="21"/>
                <w:szCs w:val="21"/>
                <w:lang w:val="en-US" w:eastAsia="zh-CN" w:bidi="ar-SA"/>
              </w:rPr>
            </w:pPr>
            <w:r>
              <w:rPr>
                <w:rFonts w:hint="eastAsia" w:cs="Calibri"/>
                <w:szCs w:val="21"/>
              </w:rPr>
              <w:t>8</w:t>
            </w:r>
          </w:p>
        </w:tc>
      </w:tr>
      <w:tr w14:paraId="2952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506DED2">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176506B">
            <w:pPr>
              <w:rPr>
                <w:rFonts w:hint="default" w:ascii="Calibri" w:hAnsi="Calibri" w:eastAsia="宋体" w:cs="Calibri"/>
                <w:bCs/>
                <w:kern w:val="2"/>
                <w:sz w:val="21"/>
                <w:szCs w:val="21"/>
                <w:lang w:val="en-US" w:eastAsia="zh-CN" w:bidi="ar-SA"/>
              </w:rPr>
            </w:pPr>
            <w:r>
              <w:rPr>
                <w:rFonts w:cs="Calibri"/>
                <w:bCs/>
                <w:szCs w:val="21"/>
              </w:rPr>
              <w:t>采购需求响应</w:t>
            </w:r>
            <w:r>
              <w:rPr>
                <w:rFonts w:hint="eastAsia" w:cs="Calibri"/>
                <w:bCs/>
                <w:szCs w:val="21"/>
              </w:rPr>
              <w:t>满足性-</w:t>
            </w:r>
            <w:r>
              <w:rPr>
                <w:rFonts w:hint="eastAsia" w:cs="Calibri"/>
                <w:kern w:val="0"/>
                <w:szCs w:val="21"/>
              </w:rPr>
              <w:t>官媒运营</w:t>
            </w:r>
          </w:p>
        </w:tc>
        <w:tc>
          <w:tcPr>
            <w:tcW w:w="6326" w:type="dxa"/>
            <w:shd w:val="clear" w:color="auto" w:fill="auto"/>
            <w:noWrap w:val="0"/>
            <w:vAlign w:val="center"/>
          </w:tcPr>
          <w:p w14:paraId="0BC7848C">
            <w:pPr>
              <w:jc w:val="left"/>
              <w:rPr>
                <w:rFonts w:cs="Calibri"/>
                <w:kern w:val="0"/>
                <w:szCs w:val="21"/>
                <w:highlight w:val="yellow"/>
              </w:rPr>
            </w:pPr>
            <w:r>
              <w:rPr>
                <w:rFonts w:cs="Calibri"/>
                <w:bCs/>
                <w:szCs w:val="21"/>
              </w:rPr>
              <w:t>采购需求响应</w:t>
            </w:r>
            <w:r>
              <w:rPr>
                <w:rFonts w:hint="eastAsia" w:cs="Calibri"/>
                <w:bCs/>
                <w:szCs w:val="21"/>
              </w:rPr>
              <w:t>满足性-</w:t>
            </w:r>
            <w:r>
              <w:rPr>
                <w:rFonts w:hint="eastAsia" w:cs="Calibri"/>
                <w:kern w:val="0"/>
                <w:szCs w:val="21"/>
              </w:rPr>
              <w:t>官媒运营</w:t>
            </w:r>
          </w:p>
          <w:p w14:paraId="25E4AA6E">
            <w:pPr>
              <w:jc w:val="left"/>
              <w:rPr>
                <w:rFonts w:hint="default" w:ascii="Calibri" w:hAnsi="Calibri" w:eastAsia="宋体" w:cs="Calibri"/>
                <w:kern w:val="0"/>
                <w:sz w:val="21"/>
                <w:szCs w:val="21"/>
                <w:lang w:val="en-US" w:eastAsia="zh-CN" w:bidi="ar-SA"/>
              </w:rPr>
            </w:pPr>
            <w:r>
              <w:rPr>
                <w:rFonts w:hint="eastAsia" w:cs="Calibri"/>
                <w:szCs w:val="21"/>
              </w:rPr>
              <w:t>(1)【</w:t>
            </w:r>
            <w:r>
              <w:rPr>
                <w:rFonts w:hint="eastAsia" w:cs="Calibri"/>
                <w:szCs w:val="21"/>
                <w:lang w:val="en-US" w:eastAsia="zh-CN"/>
              </w:rPr>
              <w:t>1</w:t>
            </w:r>
            <w:r>
              <w:rPr>
                <w:rFonts w:hint="eastAsia" w:cs="Calibri"/>
                <w:szCs w:val="21"/>
              </w:rPr>
              <w:t>分】</w:t>
            </w:r>
            <w:r>
              <w:rPr>
                <w:rFonts w:cs="Calibri"/>
                <w:bCs/>
                <w:szCs w:val="21"/>
              </w:rPr>
              <w:t>对</w:t>
            </w:r>
            <w:r>
              <w:rPr>
                <w:rFonts w:hint="eastAsia" w:cs="Calibri"/>
                <w:bCs/>
                <w:szCs w:val="21"/>
                <w:lang w:eastAsia="zh-CN"/>
              </w:rPr>
              <w:t>采购文件</w:t>
            </w:r>
            <w:r>
              <w:rPr>
                <w:rFonts w:cs="Calibri"/>
                <w:bCs/>
                <w:szCs w:val="21"/>
              </w:rPr>
              <w:t>“第三章 采购需求”中“</w:t>
            </w:r>
            <w:r>
              <w:rPr>
                <w:rFonts w:hint="eastAsia" w:cs="Calibri"/>
                <w:kern w:val="0"/>
                <w:szCs w:val="21"/>
              </w:rPr>
              <w:t>（二）官媒运营</w:t>
            </w:r>
            <w:r>
              <w:rPr>
                <w:rFonts w:cs="Calibri"/>
                <w:bCs/>
                <w:szCs w:val="21"/>
              </w:rPr>
              <w:t>”的响应情况，根据</w:t>
            </w:r>
            <w:r>
              <w:rPr>
                <w:rFonts w:hint="eastAsia" w:cs="Calibri"/>
                <w:bCs/>
                <w:szCs w:val="21"/>
                <w:lang w:eastAsia="zh-CN"/>
              </w:rPr>
              <w:t>响应文件</w:t>
            </w:r>
            <w:r>
              <w:rPr>
                <w:rFonts w:cs="Calibri"/>
                <w:bCs/>
                <w:szCs w:val="21"/>
              </w:rPr>
              <w:t>的响应情况进行评分，满足要求的得</w:t>
            </w:r>
            <w:r>
              <w:rPr>
                <w:rFonts w:hint="eastAsia" w:cs="Calibri"/>
                <w:bCs/>
                <w:szCs w:val="21"/>
                <w:lang w:val="en-US" w:eastAsia="zh-CN"/>
              </w:rPr>
              <w:t>1</w:t>
            </w:r>
            <w:r>
              <w:rPr>
                <w:rFonts w:cs="Calibri"/>
                <w:bCs/>
                <w:szCs w:val="21"/>
              </w:rPr>
              <w:t>分，</w:t>
            </w:r>
            <w:r>
              <w:rPr>
                <w:rFonts w:hint="eastAsia" w:cs="Calibri"/>
                <w:bCs/>
                <w:szCs w:val="21"/>
              </w:rPr>
              <w:t>不能满足项</w:t>
            </w:r>
            <w:r>
              <w:rPr>
                <w:rFonts w:cs="Calibri"/>
                <w:bCs/>
                <w:szCs w:val="21"/>
              </w:rPr>
              <w:t>扣</w:t>
            </w:r>
            <w:r>
              <w:rPr>
                <w:rFonts w:hint="eastAsia" w:cs="Calibri"/>
                <w:bCs/>
                <w:szCs w:val="21"/>
                <w:lang w:val="en-US" w:eastAsia="zh-CN"/>
              </w:rPr>
              <w:t>1</w:t>
            </w:r>
            <w:r>
              <w:rPr>
                <w:rFonts w:cs="Calibri"/>
                <w:bCs/>
                <w:szCs w:val="21"/>
              </w:rPr>
              <w:t>分</w:t>
            </w:r>
            <w:r>
              <w:rPr>
                <w:rFonts w:cs="Calibri"/>
              </w:rPr>
              <w:t>。</w:t>
            </w:r>
          </w:p>
        </w:tc>
        <w:tc>
          <w:tcPr>
            <w:tcW w:w="758" w:type="dxa"/>
            <w:shd w:val="clear" w:color="auto" w:fill="auto"/>
            <w:noWrap w:val="0"/>
            <w:vAlign w:val="center"/>
          </w:tcPr>
          <w:p w14:paraId="288CD92D">
            <w:pPr>
              <w:jc w:val="center"/>
              <w:rPr>
                <w:rFonts w:hint="eastAsia" w:ascii="Calibri" w:hAnsi="Calibri" w:eastAsia="宋体" w:cs="Calibri"/>
                <w:kern w:val="2"/>
                <w:sz w:val="21"/>
                <w:szCs w:val="21"/>
                <w:lang w:val="en-US" w:eastAsia="zh-CN" w:bidi="ar-SA"/>
              </w:rPr>
            </w:pPr>
            <w:r>
              <w:rPr>
                <w:rFonts w:hint="eastAsia" w:eastAsia="宋体" w:cs="Calibri"/>
                <w:szCs w:val="21"/>
                <w:lang w:val="en-US" w:eastAsia="zh-CN"/>
              </w:rPr>
              <w:t>1</w:t>
            </w:r>
          </w:p>
        </w:tc>
      </w:tr>
      <w:tr w14:paraId="1869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A7D3EE9">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F5F4C0A">
            <w:pPr>
              <w:rPr>
                <w:rFonts w:hint="default" w:ascii="Calibri" w:hAnsi="Calibri" w:eastAsia="宋体" w:cs="Calibri"/>
                <w:bCs/>
                <w:kern w:val="2"/>
                <w:sz w:val="21"/>
                <w:szCs w:val="21"/>
                <w:lang w:val="en-US" w:eastAsia="zh-CN" w:bidi="ar-SA"/>
              </w:rPr>
            </w:pPr>
            <w:bookmarkStart w:id="53" w:name="OLE_LINK5"/>
            <w:r>
              <w:rPr>
                <w:rFonts w:cs="Calibri"/>
                <w:bCs/>
                <w:szCs w:val="21"/>
              </w:rPr>
              <w:t>采购需求响应</w:t>
            </w:r>
            <w:r>
              <w:rPr>
                <w:rFonts w:hint="eastAsia" w:cs="Calibri"/>
                <w:bCs/>
                <w:szCs w:val="21"/>
              </w:rPr>
              <w:t>满足性-</w:t>
            </w:r>
            <w:r>
              <w:rPr>
                <w:rFonts w:hint="eastAsia"/>
              </w:rPr>
              <w:t>宣传氛围营造</w:t>
            </w:r>
            <w:bookmarkEnd w:id="53"/>
          </w:p>
        </w:tc>
        <w:tc>
          <w:tcPr>
            <w:tcW w:w="6326" w:type="dxa"/>
            <w:shd w:val="clear" w:color="auto" w:fill="auto"/>
            <w:noWrap w:val="0"/>
            <w:vAlign w:val="center"/>
          </w:tcPr>
          <w:p w14:paraId="3B81A991">
            <w:pPr>
              <w:jc w:val="left"/>
              <w:rPr>
                <w:rFonts w:cs="Calibri"/>
                <w:kern w:val="0"/>
                <w:szCs w:val="21"/>
                <w:highlight w:val="yellow"/>
              </w:rPr>
            </w:pPr>
            <w:r>
              <w:rPr>
                <w:rFonts w:cs="Calibri"/>
                <w:bCs/>
                <w:szCs w:val="21"/>
              </w:rPr>
              <w:t>采购需求响应</w:t>
            </w:r>
            <w:r>
              <w:rPr>
                <w:rFonts w:hint="eastAsia" w:cs="Calibri"/>
                <w:bCs/>
                <w:szCs w:val="21"/>
              </w:rPr>
              <w:t>满足性-</w:t>
            </w:r>
            <w:r>
              <w:rPr>
                <w:rFonts w:hint="eastAsia"/>
              </w:rPr>
              <w:t>宣传氛围营造</w:t>
            </w:r>
          </w:p>
          <w:p w14:paraId="38BDA335">
            <w:pPr>
              <w:jc w:val="left"/>
              <w:rPr>
                <w:rFonts w:hint="default" w:ascii="Calibri" w:hAnsi="Calibri" w:eastAsia="宋体" w:cs="Calibri"/>
                <w:kern w:val="0"/>
                <w:sz w:val="21"/>
                <w:szCs w:val="21"/>
                <w:lang w:val="en-US" w:eastAsia="zh-CN" w:bidi="ar-SA"/>
              </w:rPr>
            </w:pPr>
            <w:r>
              <w:rPr>
                <w:rFonts w:hint="eastAsia" w:cs="Calibri"/>
                <w:szCs w:val="21"/>
              </w:rPr>
              <w:t>(1)【</w:t>
            </w:r>
            <w:r>
              <w:rPr>
                <w:rFonts w:hint="eastAsia" w:cs="Calibri"/>
                <w:szCs w:val="21"/>
                <w:lang w:val="en-US" w:eastAsia="zh-CN"/>
              </w:rPr>
              <w:t>1</w:t>
            </w:r>
            <w:r>
              <w:rPr>
                <w:rFonts w:hint="eastAsia" w:cs="Calibri"/>
                <w:szCs w:val="21"/>
              </w:rPr>
              <w:t>分】</w:t>
            </w:r>
            <w:r>
              <w:rPr>
                <w:rFonts w:cs="Calibri"/>
                <w:bCs/>
                <w:szCs w:val="21"/>
              </w:rPr>
              <w:t>对</w:t>
            </w:r>
            <w:r>
              <w:rPr>
                <w:rFonts w:hint="eastAsia" w:cs="Calibri"/>
                <w:bCs/>
                <w:szCs w:val="21"/>
                <w:lang w:eastAsia="zh-CN"/>
              </w:rPr>
              <w:t>采购文件</w:t>
            </w:r>
            <w:r>
              <w:rPr>
                <w:rFonts w:cs="Calibri"/>
                <w:bCs/>
                <w:szCs w:val="21"/>
              </w:rPr>
              <w:t>“第三章 采购需求”中“</w:t>
            </w:r>
            <w:r>
              <w:rPr>
                <w:rFonts w:hint="eastAsia" w:cs="Calibri"/>
                <w:kern w:val="0"/>
                <w:szCs w:val="21"/>
              </w:rPr>
              <w:t>（三）</w:t>
            </w:r>
            <w:r>
              <w:rPr>
                <w:rFonts w:hint="eastAsia"/>
              </w:rPr>
              <w:t>宣传氛围营造</w:t>
            </w:r>
            <w:r>
              <w:rPr>
                <w:rFonts w:cs="Calibri"/>
                <w:bCs/>
                <w:szCs w:val="21"/>
              </w:rPr>
              <w:t>”的响应情况，根据</w:t>
            </w:r>
            <w:r>
              <w:rPr>
                <w:rFonts w:hint="eastAsia" w:cs="Calibri"/>
                <w:bCs/>
                <w:szCs w:val="21"/>
                <w:lang w:eastAsia="zh-CN"/>
              </w:rPr>
              <w:t>响应文件</w:t>
            </w:r>
            <w:r>
              <w:rPr>
                <w:rFonts w:cs="Calibri"/>
                <w:bCs/>
                <w:szCs w:val="21"/>
              </w:rPr>
              <w:t>的响应情况进行评分，满足要求的得</w:t>
            </w:r>
            <w:r>
              <w:rPr>
                <w:rFonts w:hint="eastAsia" w:cs="Calibri"/>
                <w:bCs/>
                <w:szCs w:val="21"/>
                <w:lang w:val="en-US" w:eastAsia="zh-CN"/>
              </w:rPr>
              <w:t>1</w:t>
            </w:r>
            <w:r>
              <w:rPr>
                <w:rFonts w:cs="Calibri"/>
                <w:bCs/>
                <w:szCs w:val="21"/>
              </w:rPr>
              <w:t>分，</w:t>
            </w:r>
            <w:r>
              <w:rPr>
                <w:rFonts w:hint="eastAsia" w:cs="Calibri"/>
                <w:bCs/>
                <w:szCs w:val="21"/>
              </w:rPr>
              <w:t>不能满足项</w:t>
            </w:r>
            <w:r>
              <w:rPr>
                <w:rFonts w:cs="Calibri"/>
                <w:bCs/>
                <w:szCs w:val="21"/>
              </w:rPr>
              <w:t>扣</w:t>
            </w:r>
            <w:r>
              <w:rPr>
                <w:rFonts w:hint="eastAsia" w:cs="Calibri"/>
                <w:bCs/>
                <w:szCs w:val="21"/>
                <w:lang w:val="en-US" w:eastAsia="zh-CN"/>
              </w:rPr>
              <w:t>1</w:t>
            </w:r>
            <w:r>
              <w:rPr>
                <w:rFonts w:cs="Calibri"/>
                <w:bCs/>
                <w:szCs w:val="21"/>
              </w:rPr>
              <w:t>分</w:t>
            </w:r>
            <w:r>
              <w:rPr>
                <w:rFonts w:cs="Calibri"/>
              </w:rPr>
              <w:t>。</w:t>
            </w:r>
          </w:p>
        </w:tc>
        <w:tc>
          <w:tcPr>
            <w:tcW w:w="758" w:type="dxa"/>
            <w:shd w:val="clear" w:color="auto" w:fill="auto"/>
            <w:noWrap w:val="0"/>
            <w:vAlign w:val="center"/>
          </w:tcPr>
          <w:p w14:paraId="174A132B">
            <w:pPr>
              <w:jc w:val="center"/>
              <w:rPr>
                <w:rFonts w:hint="eastAsia" w:ascii="Calibri" w:hAnsi="Calibri" w:eastAsia="宋体" w:cs="Calibri"/>
                <w:kern w:val="2"/>
                <w:sz w:val="21"/>
                <w:szCs w:val="21"/>
                <w:lang w:val="en-US" w:eastAsia="zh-CN" w:bidi="ar-SA"/>
              </w:rPr>
            </w:pPr>
            <w:r>
              <w:rPr>
                <w:rFonts w:hint="eastAsia" w:eastAsia="宋体" w:cs="Calibri"/>
                <w:szCs w:val="21"/>
                <w:lang w:val="en-US" w:eastAsia="zh-CN"/>
              </w:rPr>
              <w:t>1</w:t>
            </w:r>
          </w:p>
        </w:tc>
      </w:tr>
      <w:tr w14:paraId="1244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90DC652">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7145368">
            <w:pPr>
              <w:rPr>
                <w:rFonts w:hint="default" w:ascii="Calibri" w:hAnsi="Calibri" w:eastAsia="宋体" w:cs="Calibri"/>
                <w:bCs/>
                <w:kern w:val="2"/>
                <w:sz w:val="21"/>
                <w:szCs w:val="21"/>
                <w:lang w:val="en-US" w:eastAsia="zh-CN" w:bidi="ar-SA"/>
              </w:rPr>
            </w:pPr>
            <w:r>
              <w:rPr>
                <w:rFonts w:cs="Calibri"/>
                <w:bCs/>
                <w:szCs w:val="21"/>
              </w:rPr>
              <w:t>采购需求响应</w:t>
            </w:r>
            <w:r>
              <w:rPr>
                <w:rFonts w:hint="eastAsia" w:cs="Calibri"/>
                <w:bCs/>
                <w:szCs w:val="21"/>
              </w:rPr>
              <w:t>满足性-</w:t>
            </w:r>
            <w:r>
              <w:rPr>
                <w:rFonts w:hint="eastAsia"/>
              </w:rPr>
              <w:t>嘉宾接待</w:t>
            </w:r>
          </w:p>
        </w:tc>
        <w:tc>
          <w:tcPr>
            <w:tcW w:w="6326" w:type="dxa"/>
            <w:shd w:val="clear" w:color="auto" w:fill="auto"/>
            <w:noWrap w:val="0"/>
            <w:vAlign w:val="center"/>
          </w:tcPr>
          <w:p w14:paraId="154E444F">
            <w:pPr>
              <w:jc w:val="left"/>
            </w:pPr>
            <w:r>
              <w:rPr>
                <w:rFonts w:cs="Calibri"/>
                <w:bCs/>
                <w:szCs w:val="21"/>
              </w:rPr>
              <w:t>采购需求响应</w:t>
            </w:r>
            <w:r>
              <w:rPr>
                <w:rFonts w:hint="eastAsia" w:cs="Calibri"/>
                <w:bCs/>
                <w:szCs w:val="21"/>
              </w:rPr>
              <w:t>满足性-</w:t>
            </w:r>
            <w:r>
              <w:rPr>
                <w:rFonts w:hint="eastAsia"/>
              </w:rPr>
              <w:t>嘉宾接待</w:t>
            </w:r>
          </w:p>
          <w:p w14:paraId="093F5A87">
            <w:pPr>
              <w:jc w:val="left"/>
              <w:rPr>
                <w:rFonts w:hint="default" w:ascii="Calibri" w:hAnsi="Calibri" w:eastAsia="宋体" w:cs="Times New Roman"/>
                <w:kern w:val="2"/>
                <w:sz w:val="21"/>
                <w:szCs w:val="24"/>
                <w:lang w:val="en-US" w:eastAsia="zh-CN" w:bidi="ar-SA"/>
              </w:rPr>
            </w:pPr>
            <w:r>
              <w:rPr>
                <w:rFonts w:hint="eastAsia" w:cs="Calibri"/>
                <w:color w:val="000000" w:themeColor="text1"/>
                <w:szCs w:val="21"/>
                <w14:textFill>
                  <w14:solidFill>
                    <w14:schemeClr w14:val="tx1"/>
                  </w14:solidFill>
                </w14:textFill>
              </w:rPr>
              <w:t>(1)【6分】</w:t>
            </w:r>
            <w:r>
              <w:rPr>
                <w:rFonts w:cs="Calibri"/>
                <w:bCs/>
                <w:szCs w:val="21"/>
              </w:rPr>
              <w:t>对</w:t>
            </w:r>
            <w:r>
              <w:rPr>
                <w:rFonts w:hint="eastAsia" w:cs="Calibri"/>
                <w:bCs/>
                <w:szCs w:val="21"/>
                <w:lang w:eastAsia="zh-CN"/>
              </w:rPr>
              <w:t>采购文件</w:t>
            </w:r>
            <w:r>
              <w:rPr>
                <w:rFonts w:cs="Calibri"/>
                <w:bCs/>
                <w:szCs w:val="21"/>
              </w:rPr>
              <w:t>“第三章 采购需求”中“</w:t>
            </w:r>
            <w:r>
              <w:rPr>
                <w:rFonts w:hint="eastAsia" w:cs="Calibri"/>
                <w:kern w:val="0"/>
                <w:szCs w:val="21"/>
              </w:rPr>
              <w:t>（四）</w:t>
            </w:r>
            <w:r>
              <w:rPr>
                <w:rFonts w:hint="eastAsia"/>
              </w:rPr>
              <w:t>嘉宾接待</w:t>
            </w:r>
            <w:r>
              <w:rPr>
                <w:rFonts w:cs="Calibri"/>
                <w:bCs/>
                <w:szCs w:val="21"/>
              </w:rPr>
              <w:t>”的响应情况，根据</w:t>
            </w:r>
            <w:r>
              <w:rPr>
                <w:rFonts w:hint="eastAsia" w:cs="Calibri"/>
                <w:bCs/>
                <w:szCs w:val="21"/>
                <w:lang w:eastAsia="zh-CN"/>
              </w:rPr>
              <w:t>响应文件</w:t>
            </w:r>
            <w:r>
              <w:rPr>
                <w:rFonts w:cs="Calibri"/>
                <w:bCs/>
                <w:szCs w:val="21"/>
              </w:rPr>
              <w:t>的响应情况进行评分，全部满足要求</w:t>
            </w:r>
            <w:r>
              <w:rPr>
                <w:rFonts w:hint="eastAsia" w:cs="Calibri"/>
                <w:bCs/>
                <w:szCs w:val="21"/>
              </w:rPr>
              <w:t>（6项）</w:t>
            </w:r>
            <w:r>
              <w:rPr>
                <w:rFonts w:cs="Calibri"/>
                <w:bCs/>
                <w:szCs w:val="21"/>
              </w:rPr>
              <w:t>的得</w:t>
            </w:r>
            <w:r>
              <w:rPr>
                <w:rFonts w:hint="eastAsia" w:cs="Calibri"/>
                <w:bCs/>
                <w:szCs w:val="21"/>
              </w:rPr>
              <w:t>6</w:t>
            </w:r>
            <w:r>
              <w:rPr>
                <w:rFonts w:cs="Calibri"/>
                <w:bCs/>
                <w:szCs w:val="21"/>
              </w:rPr>
              <w:t>分，每有一项</w:t>
            </w:r>
            <w:r>
              <w:rPr>
                <w:rFonts w:hint="eastAsia" w:cs="Calibri"/>
                <w:bCs/>
                <w:szCs w:val="21"/>
              </w:rPr>
              <w:t>不能满足项</w:t>
            </w:r>
            <w:r>
              <w:rPr>
                <w:rFonts w:cs="Calibri"/>
                <w:bCs/>
                <w:szCs w:val="21"/>
              </w:rPr>
              <w:t>扣</w:t>
            </w:r>
            <w:r>
              <w:rPr>
                <w:rFonts w:hint="eastAsia" w:cs="Calibri"/>
                <w:bCs/>
                <w:szCs w:val="21"/>
              </w:rPr>
              <w:t>1</w:t>
            </w:r>
            <w:r>
              <w:rPr>
                <w:rFonts w:cs="Calibri"/>
                <w:bCs/>
                <w:szCs w:val="21"/>
              </w:rPr>
              <w:t>分</w:t>
            </w:r>
            <w:r>
              <w:rPr>
                <w:rFonts w:cs="Calibri"/>
              </w:rPr>
              <w:t>。</w:t>
            </w:r>
          </w:p>
        </w:tc>
        <w:tc>
          <w:tcPr>
            <w:tcW w:w="758" w:type="dxa"/>
            <w:shd w:val="clear" w:color="auto" w:fill="auto"/>
            <w:noWrap w:val="0"/>
            <w:vAlign w:val="center"/>
          </w:tcPr>
          <w:p w14:paraId="46B2AD46">
            <w:pPr>
              <w:jc w:val="center"/>
              <w:rPr>
                <w:rFonts w:hint="default" w:ascii="Calibri" w:hAnsi="Calibri" w:eastAsia="宋体" w:cs="Calibri"/>
                <w:kern w:val="2"/>
                <w:sz w:val="21"/>
                <w:szCs w:val="21"/>
                <w:lang w:val="en-US" w:eastAsia="zh-CN" w:bidi="ar-SA"/>
              </w:rPr>
            </w:pPr>
            <w:r>
              <w:rPr>
                <w:rFonts w:hint="eastAsia" w:cs="Calibri"/>
                <w:szCs w:val="21"/>
              </w:rPr>
              <w:t>6</w:t>
            </w:r>
          </w:p>
        </w:tc>
      </w:tr>
      <w:tr w14:paraId="419E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8F4696E">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52B7AAD">
            <w:pPr>
              <w:rPr>
                <w:rFonts w:hint="default" w:ascii="Calibri" w:hAnsi="Calibri" w:eastAsia="宋体" w:cs="Calibri"/>
                <w:bCs/>
                <w:kern w:val="2"/>
                <w:sz w:val="21"/>
                <w:szCs w:val="21"/>
                <w:lang w:val="en-US" w:eastAsia="zh-CN" w:bidi="ar-SA"/>
              </w:rPr>
            </w:pPr>
            <w:r>
              <w:rPr>
                <w:rFonts w:cs="Calibri"/>
                <w:bCs/>
                <w:szCs w:val="21"/>
              </w:rPr>
              <w:t>采购需求响应</w:t>
            </w:r>
            <w:r>
              <w:rPr>
                <w:rFonts w:hint="eastAsia" w:cs="Calibri"/>
                <w:bCs/>
                <w:szCs w:val="21"/>
              </w:rPr>
              <w:t>满足性-</w:t>
            </w:r>
            <w:r>
              <w:rPr>
                <w:rFonts w:hint="eastAsia"/>
              </w:rPr>
              <w:t>场地服务</w:t>
            </w:r>
          </w:p>
        </w:tc>
        <w:tc>
          <w:tcPr>
            <w:tcW w:w="6326" w:type="dxa"/>
            <w:shd w:val="clear" w:color="auto" w:fill="auto"/>
            <w:noWrap w:val="0"/>
            <w:vAlign w:val="center"/>
          </w:tcPr>
          <w:p w14:paraId="7B643F93">
            <w:pPr>
              <w:jc w:val="left"/>
            </w:pPr>
            <w:r>
              <w:rPr>
                <w:rFonts w:cs="Calibri"/>
                <w:bCs/>
                <w:szCs w:val="21"/>
              </w:rPr>
              <w:t>采购需求响应</w:t>
            </w:r>
            <w:r>
              <w:rPr>
                <w:rFonts w:hint="eastAsia" w:cs="Calibri"/>
                <w:bCs/>
                <w:szCs w:val="21"/>
              </w:rPr>
              <w:t>满足性-</w:t>
            </w:r>
            <w:r>
              <w:rPr>
                <w:rFonts w:hint="eastAsia"/>
              </w:rPr>
              <w:t>场地服务</w:t>
            </w:r>
          </w:p>
          <w:p w14:paraId="0F63DA1A">
            <w:pPr>
              <w:jc w:val="left"/>
              <w:rPr>
                <w:rFonts w:hint="default" w:ascii="Calibri" w:hAnsi="Calibri" w:eastAsia="宋体" w:cs="Times New Roman"/>
                <w:kern w:val="2"/>
                <w:sz w:val="21"/>
                <w:szCs w:val="24"/>
                <w:lang w:val="en-US" w:eastAsia="zh-CN" w:bidi="ar-SA"/>
              </w:rPr>
            </w:pPr>
            <w:r>
              <w:rPr>
                <w:rFonts w:hint="eastAsia" w:cs="Calibri"/>
                <w:color w:val="000000" w:themeColor="text1"/>
                <w:szCs w:val="21"/>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1</w:t>
            </w:r>
            <w:r>
              <w:rPr>
                <w:rFonts w:hint="eastAsia" w:cs="Calibri"/>
                <w:color w:val="000000" w:themeColor="text1"/>
                <w:szCs w:val="21"/>
                <w14:textFill>
                  <w14:solidFill>
                    <w14:schemeClr w14:val="tx1"/>
                  </w14:solidFill>
                </w14:textFill>
              </w:rPr>
              <w:t>分】</w:t>
            </w:r>
            <w:r>
              <w:rPr>
                <w:rFonts w:cs="Calibri"/>
                <w:bCs/>
                <w:szCs w:val="21"/>
              </w:rPr>
              <w:t>对</w:t>
            </w:r>
            <w:r>
              <w:rPr>
                <w:rFonts w:hint="eastAsia" w:cs="Calibri"/>
                <w:bCs/>
                <w:szCs w:val="21"/>
                <w:lang w:eastAsia="zh-CN"/>
              </w:rPr>
              <w:t>采购文件</w:t>
            </w:r>
            <w:r>
              <w:rPr>
                <w:rFonts w:cs="Calibri"/>
                <w:bCs/>
                <w:szCs w:val="21"/>
              </w:rPr>
              <w:t>“第三章 采购需求”中“</w:t>
            </w:r>
            <w:r>
              <w:rPr>
                <w:rFonts w:hint="eastAsia" w:cs="Calibri"/>
                <w:kern w:val="0"/>
                <w:szCs w:val="21"/>
              </w:rPr>
              <w:t>（五）</w:t>
            </w:r>
            <w:r>
              <w:rPr>
                <w:rFonts w:hint="eastAsia"/>
              </w:rPr>
              <w:t>场地服务</w:t>
            </w:r>
            <w:r>
              <w:rPr>
                <w:rFonts w:cs="Calibri"/>
                <w:bCs/>
                <w:szCs w:val="21"/>
              </w:rPr>
              <w:t>”的响应情况，根据</w:t>
            </w:r>
            <w:r>
              <w:rPr>
                <w:rFonts w:hint="eastAsia" w:cs="Calibri"/>
                <w:bCs/>
                <w:szCs w:val="21"/>
                <w:lang w:eastAsia="zh-CN"/>
              </w:rPr>
              <w:t>响应文件</w:t>
            </w:r>
            <w:r>
              <w:rPr>
                <w:rFonts w:cs="Calibri"/>
                <w:bCs/>
                <w:szCs w:val="21"/>
              </w:rPr>
              <w:t>的响应情况进行评分，满足要求的得</w:t>
            </w:r>
            <w:r>
              <w:rPr>
                <w:rFonts w:hint="eastAsia" w:cs="Calibri"/>
                <w:bCs/>
                <w:szCs w:val="21"/>
                <w:lang w:val="en-US" w:eastAsia="zh-CN"/>
              </w:rPr>
              <w:t>1</w:t>
            </w:r>
            <w:r>
              <w:rPr>
                <w:rFonts w:cs="Calibri"/>
                <w:bCs/>
                <w:szCs w:val="21"/>
              </w:rPr>
              <w:t>分，</w:t>
            </w:r>
            <w:r>
              <w:rPr>
                <w:rFonts w:hint="eastAsia" w:cs="Calibri"/>
                <w:bCs/>
                <w:szCs w:val="21"/>
              </w:rPr>
              <w:t>不能满足项</w:t>
            </w:r>
            <w:r>
              <w:rPr>
                <w:rFonts w:cs="Calibri"/>
                <w:bCs/>
                <w:szCs w:val="21"/>
              </w:rPr>
              <w:t>扣</w:t>
            </w:r>
            <w:r>
              <w:rPr>
                <w:rFonts w:hint="eastAsia" w:cs="Calibri"/>
                <w:bCs/>
                <w:szCs w:val="21"/>
                <w:lang w:val="en-US" w:eastAsia="zh-CN"/>
              </w:rPr>
              <w:t>1</w:t>
            </w:r>
            <w:r>
              <w:rPr>
                <w:rFonts w:cs="Calibri"/>
                <w:bCs/>
                <w:szCs w:val="21"/>
              </w:rPr>
              <w:t>分</w:t>
            </w:r>
            <w:r>
              <w:rPr>
                <w:rFonts w:cs="Calibri"/>
              </w:rPr>
              <w:t>。</w:t>
            </w:r>
          </w:p>
        </w:tc>
        <w:tc>
          <w:tcPr>
            <w:tcW w:w="758" w:type="dxa"/>
            <w:shd w:val="clear" w:color="auto" w:fill="auto"/>
            <w:noWrap w:val="0"/>
            <w:vAlign w:val="center"/>
          </w:tcPr>
          <w:p w14:paraId="7142069D">
            <w:pPr>
              <w:jc w:val="center"/>
              <w:rPr>
                <w:rFonts w:hint="eastAsia" w:ascii="Calibri" w:hAnsi="Calibri" w:eastAsia="宋体" w:cs="Calibri"/>
                <w:kern w:val="2"/>
                <w:sz w:val="21"/>
                <w:szCs w:val="21"/>
                <w:lang w:val="en-US" w:eastAsia="zh-CN" w:bidi="ar-SA"/>
              </w:rPr>
            </w:pPr>
            <w:r>
              <w:rPr>
                <w:rFonts w:hint="eastAsia" w:eastAsia="宋体" w:cs="Calibri"/>
                <w:szCs w:val="21"/>
                <w:lang w:val="en-US" w:eastAsia="zh-CN"/>
              </w:rPr>
              <w:t>1</w:t>
            </w:r>
          </w:p>
        </w:tc>
      </w:tr>
      <w:tr w14:paraId="3C76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4BE58A9">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3565D2F">
            <w:pPr>
              <w:rPr>
                <w:rFonts w:hint="default" w:ascii="Calibri" w:hAnsi="Calibri" w:eastAsia="宋体" w:cs="Calibri"/>
                <w:bCs/>
                <w:kern w:val="2"/>
                <w:sz w:val="21"/>
                <w:szCs w:val="21"/>
                <w:lang w:val="en-US" w:eastAsia="zh-CN" w:bidi="ar-SA"/>
              </w:rPr>
            </w:pPr>
            <w:r>
              <w:rPr>
                <w:rFonts w:cs="Calibri"/>
                <w:bCs/>
                <w:szCs w:val="21"/>
              </w:rPr>
              <w:t>采购需求响应</w:t>
            </w:r>
            <w:r>
              <w:rPr>
                <w:rFonts w:hint="eastAsia" w:cs="Calibri"/>
                <w:bCs/>
                <w:szCs w:val="21"/>
              </w:rPr>
              <w:t>满足性-</w:t>
            </w:r>
            <w:r>
              <w:rPr>
                <w:rFonts w:hint="eastAsia"/>
              </w:rPr>
              <w:t>活动执行</w:t>
            </w:r>
          </w:p>
        </w:tc>
        <w:tc>
          <w:tcPr>
            <w:tcW w:w="6326" w:type="dxa"/>
            <w:shd w:val="clear" w:color="auto" w:fill="auto"/>
            <w:noWrap w:val="0"/>
            <w:vAlign w:val="center"/>
          </w:tcPr>
          <w:p w14:paraId="1960D02A">
            <w:pPr>
              <w:jc w:val="left"/>
            </w:pPr>
            <w:r>
              <w:rPr>
                <w:rFonts w:cs="Calibri"/>
                <w:bCs/>
                <w:szCs w:val="21"/>
              </w:rPr>
              <w:t>采购需求响应</w:t>
            </w:r>
            <w:r>
              <w:rPr>
                <w:rFonts w:hint="eastAsia" w:cs="Calibri"/>
                <w:bCs/>
                <w:szCs w:val="21"/>
              </w:rPr>
              <w:t>满足性-</w:t>
            </w:r>
            <w:r>
              <w:rPr>
                <w:rFonts w:hint="eastAsia"/>
              </w:rPr>
              <w:t>活动执行</w:t>
            </w:r>
          </w:p>
          <w:p w14:paraId="29CAE19E">
            <w:pPr>
              <w:jc w:val="left"/>
              <w:rPr>
                <w:rFonts w:hint="default" w:ascii="Calibri" w:hAnsi="Calibri" w:eastAsia="宋体" w:cs="Times New Roman"/>
                <w:kern w:val="2"/>
                <w:sz w:val="21"/>
                <w:szCs w:val="24"/>
                <w:lang w:val="en-US" w:eastAsia="zh-CN" w:bidi="ar-SA"/>
              </w:rPr>
            </w:pPr>
            <w:r>
              <w:rPr>
                <w:rFonts w:hint="eastAsia" w:cs="Calibri"/>
                <w:color w:val="000000" w:themeColor="text1"/>
                <w:szCs w:val="21"/>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1</w:t>
            </w:r>
            <w:r>
              <w:rPr>
                <w:rFonts w:hint="eastAsia" w:cs="Calibri"/>
                <w:color w:val="000000" w:themeColor="text1"/>
                <w:szCs w:val="21"/>
                <w14:textFill>
                  <w14:solidFill>
                    <w14:schemeClr w14:val="tx1"/>
                  </w14:solidFill>
                </w14:textFill>
              </w:rPr>
              <w:t>分】</w:t>
            </w:r>
            <w:r>
              <w:rPr>
                <w:rFonts w:cs="Calibri"/>
                <w:bCs/>
                <w:szCs w:val="21"/>
              </w:rPr>
              <w:t>对</w:t>
            </w:r>
            <w:r>
              <w:rPr>
                <w:rFonts w:hint="eastAsia" w:cs="Calibri"/>
                <w:bCs/>
                <w:szCs w:val="21"/>
                <w:lang w:eastAsia="zh-CN"/>
              </w:rPr>
              <w:t>采购文件</w:t>
            </w:r>
            <w:r>
              <w:rPr>
                <w:rFonts w:cs="Calibri"/>
                <w:bCs/>
                <w:szCs w:val="21"/>
              </w:rPr>
              <w:t>“第三章 采购需求”中“</w:t>
            </w:r>
            <w:r>
              <w:rPr>
                <w:rFonts w:hint="eastAsia" w:cs="Calibri"/>
                <w:kern w:val="0"/>
                <w:szCs w:val="21"/>
              </w:rPr>
              <w:t>（六）</w:t>
            </w:r>
            <w:r>
              <w:rPr>
                <w:rFonts w:hint="eastAsia"/>
              </w:rPr>
              <w:t>活动执行</w:t>
            </w:r>
            <w:r>
              <w:rPr>
                <w:rFonts w:cs="Calibri"/>
                <w:bCs/>
                <w:szCs w:val="21"/>
              </w:rPr>
              <w:t>”的响应情况，根据</w:t>
            </w:r>
            <w:r>
              <w:rPr>
                <w:rFonts w:hint="eastAsia" w:cs="Calibri"/>
                <w:bCs/>
                <w:szCs w:val="21"/>
                <w:lang w:eastAsia="zh-CN"/>
              </w:rPr>
              <w:t>响应文件</w:t>
            </w:r>
            <w:r>
              <w:rPr>
                <w:rFonts w:cs="Calibri"/>
                <w:bCs/>
                <w:szCs w:val="21"/>
              </w:rPr>
              <w:t>的响应情况进行评分，满足要求的得</w:t>
            </w:r>
            <w:r>
              <w:rPr>
                <w:rFonts w:hint="eastAsia" w:cs="Calibri"/>
                <w:bCs/>
                <w:szCs w:val="21"/>
                <w:lang w:val="en-US" w:eastAsia="zh-CN"/>
              </w:rPr>
              <w:t>1</w:t>
            </w:r>
            <w:r>
              <w:rPr>
                <w:rFonts w:cs="Calibri"/>
                <w:bCs/>
                <w:szCs w:val="21"/>
              </w:rPr>
              <w:t>分，</w:t>
            </w:r>
            <w:r>
              <w:rPr>
                <w:rFonts w:hint="eastAsia" w:cs="Calibri"/>
                <w:bCs/>
                <w:szCs w:val="21"/>
              </w:rPr>
              <w:t>不能满足项</w:t>
            </w:r>
            <w:r>
              <w:rPr>
                <w:rFonts w:cs="Calibri"/>
                <w:bCs/>
                <w:szCs w:val="21"/>
              </w:rPr>
              <w:t>扣</w:t>
            </w:r>
            <w:r>
              <w:rPr>
                <w:rFonts w:hint="eastAsia" w:cs="Calibri"/>
                <w:bCs/>
                <w:szCs w:val="21"/>
                <w:lang w:val="en-US" w:eastAsia="zh-CN"/>
              </w:rPr>
              <w:t>1</w:t>
            </w:r>
            <w:r>
              <w:rPr>
                <w:rFonts w:cs="Calibri"/>
                <w:bCs/>
                <w:szCs w:val="21"/>
              </w:rPr>
              <w:t>分</w:t>
            </w:r>
            <w:r>
              <w:rPr>
                <w:rFonts w:cs="Calibri"/>
              </w:rPr>
              <w:t>。</w:t>
            </w:r>
          </w:p>
        </w:tc>
        <w:tc>
          <w:tcPr>
            <w:tcW w:w="758" w:type="dxa"/>
            <w:shd w:val="clear" w:color="auto" w:fill="auto"/>
            <w:noWrap w:val="0"/>
            <w:vAlign w:val="center"/>
          </w:tcPr>
          <w:p w14:paraId="65A280C4">
            <w:pPr>
              <w:jc w:val="center"/>
              <w:rPr>
                <w:rFonts w:hint="eastAsia" w:ascii="Calibri" w:hAnsi="Calibri" w:eastAsia="宋体" w:cs="Calibri"/>
                <w:kern w:val="2"/>
                <w:sz w:val="21"/>
                <w:szCs w:val="21"/>
                <w:lang w:val="en-US" w:eastAsia="zh-CN" w:bidi="ar-SA"/>
              </w:rPr>
            </w:pPr>
            <w:r>
              <w:rPr>
                <w:rFonts w:hint="eastAsia" w:eastAsia="宋体" w:cs="Calibri"/>
                <w:szCs w:val="21"/>
                <w:lang w:val="en-US" w:eastAsia="zh-CN"/>
              </w:rPr>
              <w:t>1</w:t>
            </w:r>
          </w:p>
        </w:tc>
      </w:tr>
      <w:tr w14:paraId="72BB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940C4AC">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801CAE8">
            <w:pPr>
              <w:rPr>
                <w:rFonts w:hint="default" w:ascii="Calibri" w:hAnsi="Calibri" w:eastAsia="宋体" w:cs="Times New Roman"/>
                <w:kern w:val="2"/>
                <w:sz w:val="21"/>
                <w:szCs w:val="24"/>
                <w:lang w:val="en-US" w:eastAsia="zh-CN" w:bidi="ar-SA"/>
              </w:rPr>
            </w:pPr>
            <w:r>
              <w:rPr>
                <w:rFonts w:cs="Calibri"/>
                <w:bCs/>
                <w:szCs w:val="21"/>
              </w:rPr>
              <w:t>采购需求响应</w:t>
            </w:r>
            <w:r>
              <w:rPr>
                <w:rFonts w:hint="eastAsia" w:cs="Calibri"/>
                <w:bCs/>
                <w:szCs w:val="21"/>
              </w:rPr>
              <w:t>满足性-</w:t>
            </w:r>
            <w:r>
              <w:rPr>
                <w:rFonts w:hint="eastAsia"/>
                <w:lang w:val="en-US" w:eastAsia="zh-CN"/>
              </w:rPr>
              <w:t>数据归集</w:t>
            </w:r>
          </w:p>
        </w:tc>
        <w:tc>
          <w:tcPr>
            <w:tcW w:w="6326" w:type="dxa"/>
            <w:shd w:val="clear" w:color="auto" w:fill="auto"/>
            <w:noWrap w:val="0"/>
            <w:vAlign w:val="center"/>
          </w:tcPr>
          <w:p w14:paraId="56DE836B">
            <w:pPr>
              <w:jc w:val="left"/>
            </w:pPr>
            <w:r>
              <w:rPr>
                <w:rFonts w:cs="Calibri"/>
                <w:bCs/>
                <w:szCs w:val="21"/>
              </w:rPr>
              <w:t>采购需求响应</w:t>
            </w:r>
            <w:r>
              <w:rPr>
                <w:rFonts w:hint="eastAsia" w:cs="Calibri"/>
                <w:bCs/>
                <w:szCs w:val="21"/>
              </w:rPr>
              <w:t>满足性-</w:t>
            </w:r>
            <w:r>
              <w:rPr>
                <w:rFonts w:hint="eastAsia"/>
                <w:lang w:val="en-US" w:eastAsia="zh-CN"/>
              </w:rPr>
              <w:t>数据归集</w:t>
            </w:r>
          </w:p>
          <w:p w14:paraId="4A9C6575">
            <w:pPr>
              <w:jc w:val="left"/>
              <w:rPr>
                <w:rFonts w:hint="default" w:ascii="Calibri" w:hAnsi="Calibri" w:eastAsia="宋体" w:cs="Times New Roman"/>
                <w:kern w:val="2"/>
                <w:sz w:val="21"/>
                <w:szCs w:val="24"/>
                <w:lang w:val="en-US" w:eastAsia="zh-CN" w:bidi="ar-SA"/>
              </w:rPr>
            </w:pPr>
            <w:r>
              <w:rPr>
                <w:rFonts w:hint="eastAsia" w:cs="Calibri"/>
                <w:color w:val="000000" w:themeColor="text1"/>
                <w:szCs w:val="21"/>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1</w:t>
            </w:r>
            <w:r>
              <w:rPr>
                <w:rFonts w:hint="eastAsia" w:cs="Calibri"/>
                <w:color w:val="000000" w:themeColor="text1"/>
                <w:szCs w:val="21"/>
                <w14:textFill>
                  <w14:solidFill>
                    <w14:schemeClr w14:val="tx1"/>
                  </w14:solidFill>
                </w14:textFill>
              </w:rPr>
              <w:t>分】</w:t>
            </w:r>
            <w:r>
              <w:rPr>
                <w:rFonts w:cs="Calibri"/>
                <w:bCs/>
                <w:szCs w:val="21"/>
              </w:rPr>
              <w:t>对</w:t>
            </w:r>
            <w:r>
              <w:rPr>
                <w:rFonts w:hint="eastAsia" w:cs="Calibri"/>
                <w:bCs/>
                <w:szCs w:val="21"/>
                <w:lang w:eastAsia="zh-CN"/>
              </w:rPr>
              <w:t>采购文件</w:t>
            </w:r>
            <w:r>
              <w:rPr>
                <w:rFonts w:cs="Calibri"/>
                <w:bCs/>
                <w:szCs w:val="21"/>
              </w:rPr>
              <w:t>“第三章 采购需求”中“</w:t>
            </w:r>
            <w:r>
              <w:rPr>
                <w:rFonts w:hint="eastAsia" w:cs="Calibri"/>
                <w:kern w:val="0"/>
                <w:szCs w:val="21"/>
              </w:rPr>
              <w:t>（</w:t>
            </w:r>
            <w:r>
              <w:rPr>
                <w:rFonts w:hint="eastAsia" w:cs="Calibri"/>
                <w:kern w:val="0"/>
                <w:szCs w:val="21"/>
                <w:lang w:val="en-US" w:eastAsia="zh-CN"/>
              </w:rPr>
              <w:t>七</w:t>
            </w:r>
            <w:r>
              <w:rPr>
                <w:rFonts w:hint="eastAsia" w:cs="Calibri"/>
                <w:kern w:val="0"/>
                <w:szCs w:val="21"/>
              </w:rPr>
              <w:t>）</w:t>
            </w:r>
            <w:r>
              <w:rPr>
                <w:rFonts w:hint="eastAsia"/>
                <w:lang w:val="en-US" w:eastAsia="zh-CN"/>
              </w:rPr>
              <w:t>数据归集</w:t>
            </w:r>
            <w:r>
              <w:rPr>
                <w:rFonts w:cs="Calibri"/>
                <w:bCs/>
                <w:szCs w:val="21"/>
              </w:rPr>
              <w:t>”的响应情况，根据</w:t>
            </w:r>
            <w:r>
              <w:rPr>
                <w:rFonts w:hint="eastAsia" w:cs="Calibri"/>
                <w:bCs/>
                <w:szCs w:val="21"/>
                <w:lang w:eastAsia="zh-CN"/>
              </w:rPr>
              <w:t>响应文件</w:t>
            </w:r>
            <w:r>
              <w:rPr>
                <w:rFonts w:cs="Calibri"/>
                <w:bCs/>
                <w:szCs w:val="21"/>
              </w:rPr>
              <w:t>的响应情况进行评分，满足要求的得</w:t>
            </w:r>
            <w:r>
              <w:rPr>
                <w:rFonts w:hint="eastAsia" w:cs="Calibri"/>
                <w:bCs/>
                <w:szCs w:val="21"/>
                <w:lang w:val="en-US" w:eastAsia="zh-CN"/>
              </w:rPr>
              <w:t>1</w:t>
            </w:r>
            <w:r>
              <w:rPr>
                <w:rFonts w:cs="Calibri"/>
                <w:bCs/>
                <w:szCs w:val="21"/>
              </w:rPr>
              <w:t>分，</w:t>
            </w:r>
            <w:r>
              <w:rPr>
                <w:rFonts w:hint="eastAsia" w:cs="Calibri"/>
                <w:bCs/>
                <w:szCs w:val="21"/>
              </w:rPr>
              <w:t>不能满足项</w:t>
            </w:r>
            <w:r>
              <w:rPr>
                <w:rFonts w:cs="Calibri"/>
                <w:bCs/>
                <w:szCs w:val="21"/>
              </w:rPr>
              <w:t>扣</w:t>
            </w:r>
            <w:r>
              <w:rPr>
                <w:rFonts w:hint="eastAsia" w:cs="Calibri"/>
                <w:bCs/>
                <w:szCs w:val="21"/>
                <w:lang w:val="en-US" w:eastAsia="zh-CN"/>
              </w:rPr>
              <w:t>1</w:t>
            </w:r>
            <w:r>
              <w:rPr>
                <w:rFonts w:cs="Calibri"/>
                <w:bCs/>
                <w:szCs w:val="21"/>
              </w:rPr>
              <w:t>分</w:t>
            </w:r>
            <w:r>
              <w:rPr>
                <w:rFonts w:cs="Calibri"/>
              </w:rPr>
              <w:t>。</w:t>
            </w:r>
          </w:p>
        </w:tc>
        <w:tc>
          <w:tcPr>
            <w:tcW w:w="758" w:type="dxa"/>
            <w:shd w:val="clear" w:color="auto" w:fill="auto"/>
            <w:noWrap w:val="0"/>
            <w:vAlign w:val="center"/>
          </w:tcPr>
          <w:p w14:paraId="02733515">
            <w:pPr>
              <w:jc w:val="center"/>
              <w:rPr>
                <w:rFonts w:hint="eastAsia" w:ascii="Calibri" w:hAnsi="Calibri" w:eastAsia="宋体" w:cs="Times New Roman"/>
                <w:kern w:val="2"/>
                <w:sz w:val="21"/>
                <w:szCs w:val="24"/>
                <w:lang w:val="en-US" w:eastAsia="zh-CN" w:bidi="ar-SA"/>
              </w:rPr>
            </w:pPr>
            <w:r>
              <w:rPr>
                <w:rFonts w:hint="eastAsia" w:eastAsia="宋体" w:cs="Calibri"/>
                <w:szCs w:val="21"/>
                <w:lang w:val="en-US" w:eastAsia="zh-CN"/>
              </w:rPr>
              <w:t>1</w:t>
            </w:r>
          </w:p>
        </w:tc>
      </w:tr>
      <w:tr w14:paraId="347B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48F5276">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3C439ABA">
            <w:pPr>
              <w:rPr>
                <w:rFonts w:hint="default" w:eastAsia="宋体"/>
                <w:lang w:val="en-US" w:eastAsia="zh-CN"/>
              </w:rPr>
            </w:pPr>
            <w:r>
              <w:rPr>
                <w:rFonts w:hint="eastAsia"/>
                <w:lang w:val="en-US" w:eastAsia="zh-CN"/>
              </w:rPr>
              <w:t>开幕式方案</w:t>
            </w:r>
          </w:p>
        </w:tc>
        <w:tc>
          <w:tcPr>
            <w:tcW w:w="6326" w:type="dxa"/>
            <w:shd w:val="clear" w:color="auto" w:fill="auto"/>
            <w:noWrap w:val="0"/>
            <w:vAlign w:val="center"/>
          </w:tcPr>
          <w:p w14:paraId="786723B0">
            <w:pPr>
              <w:rPr>
                <w:rFonts w:hint="eastAsia"/>
                <w:lang w:val="en-US" w:eastAsia="zh-CN"/>
              </w:rPr>
            </w:pPr>
            <w:r>
              <w:rPr>
                <w:rFonts w:hint="eastAsia"/>
                <w:lang w:val="en-US" w:eastAsia="zh-CN"/>
              </w:rPr>
              <w:t>开幕式方案</w:t>
            </w:r>
          </w:p>
          <w:p w14:paraId="7E5A1CFE">
            <w:pPr>
              <w:rPr>
                <w:rFonts w:hint="eastAsia"/>
              </w:rPr>
            </w:pPr>
            <w:r>
              <w:rPr>
                <w:rFonts w:hint="eastAsia"/>
              </w:rPr>
              <w:t>(1)【5分】对</w:t>
            </w:r>
            <w:r>
              <w:rPr>
                <w:rFonts w:hint="eastAsia"/>
                <w:lang w:val="en-US" w:eastAsia="zh-CN"/>
              </w:rPr>
              <w:t>开</w:t>
            </w:r>
            <w:r>
              <w:t>幕</w:t>
            </w:r>
            <w:r>
              <w:rPr>
                <w:rFonts w:hint="eastAsia"/>
                <w:lang w:val="en-US" w:eastAsia="zh-CN"/>
              </w:rPr>
              <w:t>式</w:t>
            </w:r>
            <w:r>
              <w:rPr>
                <w:rFonts w:hint="eastAsia"/>
              </w:rPr>
              <w:t>方案从主题、流程</w:t>
            </w:r>
            <w:r>
              <w:rPr>
                <w:rFonts w:hint="eastAsia"/>
                <w:lang w:eastAsia="zh-CN"/>
              </w:rPr>
              <w:t>、</w:t>
            </w:r>
            <w:r>
              <w:rPr>
                <w:rFonts w:hint="eastAsia"/>
                <w:lang w:val="en-US" w:eastAsia="zh-CN"/>
              </w:rPr>
              <w:t>开幕式内容</w:t>
            </w:r>
            <w:r>
              <w:rPr>
                <w:rFonts w:hint="eastAsia"/>
              </w:rPr>
              <w:t>等方面进行评价。方案能充分体现电影</w:t>
            </w:r>
            <w:r>
              <w:rPr>
                <w:rFonts w:hint="eastAsia"/>
                <w:lang w:val="en-US" w:eastAsia="zh-CN"/>
              </w:rPr>
              <w:t>季</w:t>
            </w:r>
            <w:r>
              <w:rPr>
                <w:rFonts w:hint="eastAsia"/>
              </w:rPr>
              <w:t>主题，内容扎实丰富、流程安排合理、艺术价值高的得5分；其他情况按4分、3分、2分、1分计分；内容未提供的不得分。</w:t>
            </w:r>
          </w:p>
        </w:tc>
        <w:tc>
          <w:tcPr>
            <w:tcW w:w="758" w:type="dxa"/>
            <w:shd w:val="clear" w:color="auto" w:fill="auto"/>
            <w:noWrap w:val="0"/>
            <w:vAlign w:val="center"/>
          </w:tcPr>
          <w:p w14:paraId="74F1366B">
            <w:pPr>
              <w:jc w:val="center"/>
              <w:rPr>
                <w:rFonts w:hint="eastAsia" w:eastAsia="宋体"/>
                <w:lang w:val="en-US" w:eastAsia="zh-CN"/>
              </w:rPr>
            </w:pPr>
            <w:r>
              <w:rPr>
                <w:rFonts w:hint="eastAsia"/>
                <w:lang w:val="en-US" w:eastAsia="zh-CN"/>
              </w:rPr>
              <w:t>5</w:t>
            </w:r>
          </w:p>
        </w:tc>
      </w:tr>
      <w:tr w14:paraId="368E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DBB95AE">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A12C27E">
            <w:pPr>
              <w:rPr>
                <w:rFonts w:hint="default" w:eastAsia="宋体"/>
                <w:lang w:val="en-US" w:eastAsia="zh-CN"/>
              </w:rPr>
            </w:pPr>
            <w:r>
              <w:rPr>
                <w:rFonts w:hint="eastAsia"/>
                <w:lang w:val="en-US" w:eastAsia="zh-CN"/>
              </w:rPr>
              <w:t>闭幕式方案</w:t>
            </w:r>
          </w:p>
        </w:tc>
        <w:tc>
          <w:tcPr>
            <w:tcW w:w="6326" w:type="dxa"/>
            <w:shd w:val="clear" w:color="auto" w:fill="auto"/>
            <w:noWrap w:val="0"/>
            <w:vAlign w:val="center"/>
          </w:tcPr>
          <w:p w14:paraId="6FC4FE2A">
            <w:pPr>
              <w:rPr>
                <w:rFonts w:hint="eastAsia"/>
                <w:lang w:val="en-US" w:eastAsia="zh-CN"/>
              </w:rPr>
            </w:pPr>
            <w:r>
              <w:rPr>
                <w:rFonts w:hint="eastAsia"/>
                <w:lang w:val="en-US" w:eastAsia="zh-CN"/>
              </w:rPr>
              <w:t>闭幕式方案</w:t>
            </w:r>
          </w:p>
          <w:p w14:paraId="4A951C2B">
            <w:pPr>
              <w:rPr>
                <w:rFonts w:hint="eastAsia"/>
              </w:rPr>
            </w:pPr>
            <w:r>
              <w:rPr>
                <w:rFonts w:hint="eastAsia"/>
              </w:rPr>
              <w:t>(1)【5分】对</w:t>
            </w:r>
            <w:r>
              <w:rPr>
                <w:rFonts w:hint="eastAsia"/>
                <w:lang w:val="en-US" w:eastAsia="zh-CN"/>
              </w:rPr>
              <w:t>闭</w:t>
            </w:r>
            <w:r>
              <w:t>幕</w:t>
            </w:r>
            <w:r>
              <w:rPr>
                <w:rFonts w:hint="eastAsia"/>
                <w:lang w:val="en-US" w:eastAsia="zh-CN"/>
              </w:rPr>
              <w:t>式</w:t>
            </w:r>
            <w:r>
              <w:rPr>
                <w:rFonts w:hint="eastAsia"/>
              </w:rPr>
              <w:t>方案从主题、流程</w:t>
            </w:r>
            <w:r>
              <w:rPr>
                <w:rFonts w:hint="eastAsia"/>
                <w:lang w:eastAsia="zh-CN"/>
              </w:rPr>
              <w:t>、</w:t>
            </w:r>
            <w:r>
              <w:rPr>
                <w:rFonts w:hint="eastAsia"/>
                <w:lang w:val="en-US" w:eastAsia="zh-CN"/>
              </w:rPr>
              <w:t>闭幕式内容</w:t>
            </w:r>
            <w:r>
              <w:rPr>
                <w:rFonts w:hint="eastAsia"/>
              </w:rPr>
              <w:t>等方面进行评价。方案能充分体现电影</w:t>
            </w:r>
            <w:r>
              <w:rPr>
                <w:rFonts w:hint="eastAsia"/>
                <w:lang w:val="en-US" w:eastAsia="zh-CN"/>
              </w:rPr>
              <w:t>季</w:t>
            </w:r>
            <w:r>
              <w:rPr>
                <w:rFonts w:hint="eastAsia"/>
              </w:rPr>
              <w:t>主题，内容扎实丰富、流程安排合理、艺术价值高的得5分；其他情况按4分、3分、2分、1分计分；内容未提供的不得分。</w:t>
            </w:r>
          </w:p>
        </w:tc>
        <w:tc>
          <w:tcPr>
            <w:tcW w:w="758" w:type="dxa"/>
            <w:shd w:val="clear" w:color="auto" w:fill="auto"/>
            <w:noWrap w:val="0"/>
            <w:vAlign w:val="center"/>
          </w:tcPr>
          <w:p w14:paraId="235F0A23">
            <w:pPr>
              <w:jc w:val="center"/>
              <w:rPr>
                <w:rFonts w:hint="eastAsia" w:eastAsia="宋体"/>
                <w:lang w:val="en-US" w:eastAsia="zh-CN"/>
              </w:rPr>
            </w:pPr>
            <w:r>
              <w:rPr>
                <w:rFonts w:hint="eastAsia"/>
                <w:lang w:val="en-US" w:eastAsia="zh-CN"/>
              </w:rPr>
              <w:t>5</w:t>
            </w:r>
          </w:p>
        </w:tc>
      </w:tr>
      <w:tr w14:paraId="4DA5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5BA0923">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FEC2817">
            <w:pPr>
              <w:rPr>
                <w:rFonts w:hint="default" w:ascii="Calibri" w:hAnsi="Calibri" w:eastAsia="宋体" w:cs="Times New Roman"/>
                <w:kern w:val="2"/>
                <w:sz w:val="21"/>
                <w:szCs w:val="24"/>
                <w:lang w:val="en-US" w:eastAsia="zh-CN" w:bidi="ar-SA"/>
              </w:rPr>
            </w:pPr>
            <w:r>
              <w:rPr>
                <w:rFonts w:hint="eastAsia"/>
              </w:rPr>
              <w:t>优秀电影高校巡展方案</w:t>
            </w:r>
          </w:p>
        </w:tc>
        <w:tc>
          <w:tcPr>
            <w:tcW w:w="6326" w:type="dxa"/>
            <w:shd w:val="clear" w:color="auto" w:fill="auto"/>
            <w:noWrap w:val="0"/>
            <w:vAlign w:val="center"/>
          </w:tcPr>
          <w:p w14:paraId="0266D51C">
            <w:r>
              <w:rPr>
                <w:rFonts w:hint="eastAsia"/>
              </w:rPr>
              <w:t>优秀电影高校巡展方案</w:t>
            </w:r>
          </w:p>
          <w:p w14:paraId="22E91BC2">
            <w:pPr>
              <w:rPr>
                <w:rFonts w:hint="default" w:ascii="Times New Roman" w:hAnsi="Times New Roman" w:eastAsia="宋体" w:cs="宋体"/>
                <w:snapToGrid w:val="0"/>
                <w:kern w:val="28"/>
                <w:sz w:val="21"/>
                <w:szCs w:val="20"/>
                <w:lang w:val="en-US" w:eastAsia="zh-CN" w:bidi="ar-SA"/>
              </w:rPr>
            </w:pPr>
            <w:r>
              <w:rPr>
                <w:rFonts w:hint="eastAsia" w:cs="Calibri"/>
                <w:color w:val="000000" w:themeColor="text1"/>
                <w:szCs w:val="21"/>
                <w14:textFill>
                  <w14:solidFill>
                    <w14:schemeClr w14:val="tx1"/>
                  </w14:solidFill>
                </w14:textFill>
              </w:rPr>
              <w:t>(1)</w:t>
            </w:r>
            <w:r>
              <w:rPr>
                <w:rFonts w:hint="eastAsia" w:cs="Calibri"/>
                <w:szCs w:val="21"/>
              </w:rPr>
              <w:t>【</w:t>
            </w:r>
            <w:r>
              <w:rPr>
                <w:rFonts w:hint="eastAsia" w:cs="Calibri"/>
                <w:szCs w:val="21"/>
                <w:lang w:val="en-US" w:eastAsia="zh-CN"/>
              </w:rPr>
              <w:t>3</w:t>
            </w:r>
            <w:r>
              <w:rPr>
                <w:rFonts w:hint="eastAsia" w:cs="Calibri"/>
                <w:szCs w:val="21"/>
              </w:rPr>
              <w:t>分】对</w:t>
            </w:r>
            <w:r>
              <w:rPr>
                <w:rFonts w:hint="eastAsia"/>
              </w:rPr>
              <w:t>优秀电影高校巡展方案从</w:t>
            </w:r>
            <w:r>
              <w:rPr>
                <w:rFonts w:hint="eastAsia"/>
                <w:lang w:val="en-US" w:eastAsia="zh-CN"/>
              </w:rPr>
              <w:t>拟定的高校</w:t>
            </w:r>
            <w:r>
              <w:rPr>
                <w:rFonts w:hint="eastAsia"/>
              </w:rPr>
              <w:t>、</w:t>
            </w:r>
            <w:r>
              <w:rPr>
                <w:rFonts w:hint="eastAsia"/>
                <w:lang w:val="en-US" w:eastAsia="zh-CN"/>
              </w:rPr>
              <w:t>巡展内容、设施设备</w:t>
            </w:r>
            <w:r>
              <w:rPr>
                <w:rFonts w:hint="eastAsia"/>
              </w:rPr>
              <w:t>等方面进行评价。方案能体现专业性、科学合理、切实可行、符合</w:t>
            </w:r>
            <w:r>
              <w:rPr>
                <w:rFonts w:hint="eastAsia"/>
                <w:lang w:val="en-US" w:eastAsia="zh-CN"/>
              </w:rPr>
              <w:t>目标</w:t>
            </w:r>
            <w:r>
              <w:rPr>
                <w:rFonts w:hint="eastAsia"/>
              </w:rPr>
              <w:t>的得</w:t>
            </w:r>
            <w:r>
              <w:rPr>
                <w:rFonts w:hint="eastAsia"/>
                <w:lang w:val="en-US" w:eastAsia="zh-CN"/>
              </w:rPr>
              <w:t>3</w:t>
            </w:r>
            <w:r>
              <w:rPr>
                <w:rFonts w:hint="eastAsia"/>
              </w:rPr>
              <w:t>分；其他情况按2分、1分计分；内容未提供的不得分。</w:t>
            </w:r>
          </w:p>
        </w:tc>
        <w:tc>
          <w:tcPr>
            <w:tcW w:w="758" w:type="dxa"/>
            <w:shd w:val="clear" w:color="auto" w:fill="auto"/>
            <w:noWrap w:val="0"/>
            <w:vAlign w:val="center"/>
          </w:tcPr>
          <w:p w14:paraId="5793091B">
            <w:pPr>
              <w:jc w:val="center"/>
              <w:rPr>
                <w:rFonts w:hint="eastAsia" w:ascii="Calibri" w:hAnsi="Calibri" w:eastAsia="宋体" w:cs="Times New Roman"/>
                <w:kern w:val="2"/>
                <w:sz w:val="21"/>
                <w:szCs w:val="24"/>
                <w:lang w:val="en-US" w:eastAsia="zh-CN" w:bidi="ar-SA"/>
              </w:rPr>
            </w:pPr>
            <w:r>
              <w:rPr>
                <w:rFonts w:hint="eastAsia" w:eastAsia="宋体"/>
                <w:lang w:val="en-US" w:eastAsia="zh-CN"/>
              </w:rPr>
              <w:t>3</w:t>
            </w:r>
          </w:p>
        </w:tc>
      </w:tr>
      <w:tr w14:paraId="2F2C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919DB42">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DDB0E66">
            <w:pP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“年度最受浙江大学生喜爱的影片”评选活动</w:t>
            </w:r>
            <w:r>
              <w:rPr>
                <w:rFonts w:hint="eastAsia" w:cs="Times New Roman"/>
                <w:kern w:val="2"/>
                <w:sz w:val="21"/>
                <w:szCs w:val="24"/>
                <w:lang w:val="en-US" w:eastAsia="zh-CN" w:bidi="ar-SA"/>
              </w:rPr>
              <w:t>方案</w:t>
            </w:r>
          </w:p>
        </w:tc>
        <w:tc>
          <w:tcPr>
            <w:tcW w:w="6326" w:type="dxa"/>
            <w:shd w:val="clear" w:color="auto" w:fill="auto"/>
            <w:noWrap w:val="0"/>
            <w:vAlign w:val="center"/>
          </w:tcPr>
          <w:p w14:paraId="222F51F6">
            <w:pPr>
              <w:rPr>
                <w:rFonts w:cs="Calibri"/>
                <w:color w:val="000000" w:themeColor="text1"/>
                <w:szCs w:val="21"/>
                <w14:textFill>
                  <w14:solidFill>
                    <w14:schemeClr w14:val="tx1"/>
                  </w14:solidFill>
                </w14:textFill>
              </w:rPr>
            </w:pPr>
            <w:r>
              <w:rPr>
                <w:rFonts w:hint="default" w:ascii="Calibri" w:hAnsi="Calibri" w:eastAsia="宋体" w:cs="Times New Roman"/>
                <w:kern w:val="2"/>
                <w:sz w:val="21"/>
                <w:szCs w:val="24"/>
                <w:lang w:val="en-US" w:eastAsia="zh-CN" w:bidi="ar-SA"/>
              </w:rPr>
              <w:t>“年度最受浙江大学生喜爱的影片”评选活动</w:t>
            </w:r>
            <w:r>
              <w:rPr>
                <w:rFonts w:hint="eastAsia" w:cs="Times New Roman"/>
                <w:kern w:val="2"/>
                <w:sz w:val="21"/>
                <w:szCs w:val="24"/>
                <w:lang w:val="en-US" w:eastAsia="zh-CN" w:bidi="ar-SA"/>
              </w:rPr>
              <w:t>方案</w:t>
            </w:r>
          </w:p>
          <w:p w14:paraId="5BB8B50F">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color w:val="000000" w:themeColor="text1"/>
                <w:szCs w:val="21"/>
                <w14:textFill>
                  <w14:solidFill>
                    <w14:schemeClr w14:val="tx1"/>
                  </w14:solidFill>
                </w14:textFill>
              </w:rPr>
              <w:t>(1)</w:t>
            </w:r>
            <w:r>
              <w:rPr>
                <w:rFonts w:hint="eastAsia"/>
              </w:rPr>
              <w:t>【3分】对</w:t>
            </w:r>
            <w:r>
              <w:rPr>
                <w:rFonts w:hint="default" w:ascii="Calibri" w:hAnsi="Calibri" w:eastAsia="宋体" w:cs="Times New Roman"/>
                <w:kern w:val="2"/>
                <w:sz w:val="21"/>
                <w:szCs w:val="24"/>
                <w:lang w:val="en-US" w:eastAsia="zh-CN" w:bidi="ar-SA"/>
              </w:rPr>
              <w:t>“年度最受浙江大学生喜爱的影片”评选活动</w:t>
            </w:r>
            <w:r>
              <w:rPr>
                <w:rFonts w:hint="eastAsia" w:cs="Times New Roman"/>
                <w:kern w:val="2"/>
                <w:sz w:val="21"/>
                <w:szCs w:val="24"/>
                <w:lang w:val="en-US" w:eastAsia="zh-CN" w:bidi="ar-SA"/>
              </w:rPr>
              <w:t>方案从拟定的高校情况、微信公众号内容</w:t>
            </w:r>
            <w:r>
              <w:rPr>
                <w:rFonts w:hint="eastAsia"/>
              </w:rPr>
              <w:t>进行评价。方案体现专业性和可行性的得3分；其他情况按2分、1分计分；内容未提供不得分。</w:t>
            </w:r>
          </w:p>
        </w:tc>
        <w:tc>
          <w:tcPr>
            <w:tcW w:w="758" w:type="dxa"/>
            <w:shd w:val="clear" w:color="auto" w:fill="auto"/>
            <w:noWrap w:val="0"/>
            <w:vAlign w:val="center"/>
          </w:tcPr>
          <w:p w14:paraId="2E31638C">
            <w:pPr>
              <w:jc w:val="center"/>
              <w:rPr>
                <w:rFonts w:hint="default" w:ascii="Calibri" w:hAnsi="Calibri" w:eastAsia="宋体" w:cs="Times New Roman"/>
                <w:kern w:val="2"/>
                <w:sz w:val="21"/>
                <w:szCs w:val="24"/>
                <w:lang w:val="en-US" w:eastAsia="zh-CN" w:bidi="ar-SA"/>
              </w:rPr>
            </w:pPr>
            <w:r>
              <w:rPr>
                <w:rFonts w:hint="eastAsia"/>
              </w:rPr>
              <w:t>3</w:t>
            </w:r>
          </w:p>
        </w:tc>
      </w:tr>
      <w:tr w14:paraId="55BB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AE65AEE">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6974C3B">
            <w:pP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电影影评大赛</w:t>
            </w:r>
            <w:r>
              <w:rPr>
                <w:rFonts w:hint="eastAsia"/>
              </w:rPr>
              <w:t>方案</w:t>
            </w:r>
          </w:p>
        </w:tc>
        <w:tc>
          <w:tcPr>
            <w:tcW w:w="6326" w:type="dxa"/>
            <w:shd w:val="clear" w:color="auto" w:fill="auto"/>
            <w:noWrap w:val="0"/>
            <w:vAlign w:val="center"/>
          </w:tcPr>
          <w:p w14:paraId="59D768AC">
            <w:r>
              <w:rPr>
                <w:rFonts w:hint="eastAsia" w:ascii="Calibri" w:hAnsi="Calibri" w:eastAsia="宋体" w:cs="Times New Roman"/>
                <w:kern w:val="2"/>
                <w:sz w:val="21"/>
                <w:szCs w:val="24"/>
                <w:lang w:val="en-US" w:eastAsia="zh-CN" w:bidi="ar-SA"/>
              </w:rPr>
              <w:t>电影影评大赛</w:t>
            </w:r>
            <w:r>
              <w:rPr>
                <w:rFonts w:hint="eastAsia"/>
              </w:rPr>
              <w:t>方案</w:t>
            </w:r>
          </w:p>
          <w:p w14:paraId="26C76218">
            <w:pPr>
              <w:rPr>
                <w:rFonts w:hint="default" w:ascii="Times New Roman" w:hAnsi="Times New Roman" w:eastAsia="宋体" w:cs="宋体"/>
                <w:snapToGrid w:val="0"/>
                <w:kern w:val="28"/>
                <w:sz w:val="21"/>
                <w:szCs w:val="20"/>
                <w:lang w:val="en-US" w:eastAsia="zh-CN" w:bidi="ar-SA"/>
              </w:rPr>
            </w:pPr>
            <w:r>
              <w:rPr>
                <w:rFonts w:hint="eastAsia" w:cs="Calibri"/>
                <w:color w:val="000000" w:themeColor="text1"/>
                <w:szCs w:val="21"/>
                <w14:textFill>
                  <w14:solidFill>
                    <w14:schemeClr w14:val="tx1"/>
                  </w14:solidFill>
                </w14:textFill>
              </w:rPr>
              <w:t>(1)</w:t>
            </w:r>
            <w:r>
              <w:rPr>
                <w:rFonts w:hint="eastAsia" w:cs="Calibri"/>
                <w:szCs w:val="21"/>
              </w:rPr>
              <w:t>【</w:t>
            </w:r>
            <w:r>
              <w:rPr>
                <w:rFonts w:hint="eastAsia" w:cs="Calibri"/>
                <w:szCs w:val="21"/>
                <w:lang w:val="en-US" w:eastAsia="zh-CN"/>
              </w:rPr>
              <w:t>3</w:t>
            </w:r>
            <w:r>
              <w:rPr>
                <w:rFonts w:hint="eastAsia" w:cs="Calibri"/>
                <w:szCs w:val="21"/>
              </w:rPr>
              <w:t>分】对</w:t>
            </w:r>
            <w:r>
              <w:rPr>
                <w:rFonts w:hint="eastAsia" w:ascii="Calibri" w:hAnsi="Calibri" w:eastAsia="宋体" w:cs="Times New Roman"/>
                <w:kern w:val="2"/>
                <w:sz w:val="21"/>
                <w:szCs w:val="24"/>
                <w:lang w:val="en-US" w:eastAsia="zh-CN" w:bidi="ar-SA"/>
              </w:rPr>
              <w:t>电影影评大赛</w:t>
            </w:r>
            <w:r>
              <w:rPr>
                <w:rFonts w:hint="eastAsia"/>
              </w:rPr>
              <w:t>方案从</w:t>
            </w:r>
            <w:r>
              <w:rPr>
                <w:rFonts w:hint="eastAsia"/>
                <w:lang w:val="en-US" w:eastAsia="zh-CN"/>
              </w:rPr>
              <w:t>大学生参与度、评审专家、评审标准</w:t>
            </w:r>
            <w:r>
              <w:rPr>
                <w:rFonts w:hint="eastAsia"/>
              </w:rPr>
              <w:t>等进行评价。方案能体现青年属性、专业性、符合主题，覆盖广泛的得5分；其他情况按2分、1分计分；内容未提供的不得分。</w:t>
            </w:r>
          </w:p>
        </w:tc>
        <w:tc>
          <w:tcPr>
            <w:tcW w:w="758" w:type="dxa"/>
            <w:shd w:val="clear" w:color="auto" w:fill="auto"/>
            <w:noWrap w:val="0"/>
            <w:vAlign w:val="center"/>
          </w:tcPr>
          <w:p w14:paraId="4AD6E784">
            <w:pPr>
              <w:jc w:val="center"/>
              <w:rPr>
                <w:rFonts w:hint="eastAsia" w:ascii="Calibri" w:hAnsi="Calibri" w:eastAsia="宋体" w:cs="Times New Roman"/>
                <w:kern w:val="2"/>
                <w:sz w:val="21"/>
                <w:szCs w:val="24"/>
                <w:lang w:val="en-US" w:eastAsia="zh-CN" w:bidi="ar-SA"/>
              </w:rPr>
            </w:pPr>
            <w:r>
              <w:rPr>
                <w:rFonts w:hint="eastAsia" w:eastAsia="宋体"/>
                <w:lang w:val="en-US" w:eastAsia="zh-CN"/>
              </w:rPr>
              <w:t>3</w:t>
            </w:r>
          </w:p>
        </w:tc>
      </w:tr>
      <w:tr w14:paraId="0F30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84C9AE4">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C413DBA">
            <w:pP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72小时在地创作名师工作坊</w:t>
            </w:r>
            <w:r>
              <w:rPr>
                <w:rFonts w:hint="eastAsia"/>
              </w:rPr>
              <w:t>方案</w:t>
            </w:r>
          </w:p>
        </w:tc>
        <w:tc>
          <w:tcPr>
            <w:tcW w:w="6326" w:type="dxa"/>
            <w:shd w:val="clear" w:color="auto" w:fill="auto"/>
            <w:noWrap w:val="0"/>
            <w:vAlign w:val="center"/>
          </w:tcPr>
          <w:p w14:paraId="038A0E9B">
            <w:pPr>
              <w:rPr>
                <w:rFonts w:cs="Calibri"/>
                <w:color w:val="000000" w:themeColor="text1"/>
                <w:szCs w:val="21"/>
                <w14:textFill>
                  <w14:solidFill>
                    <w14:schemeClr w14:val="tx1"/>
                  </w14:solidFill>
                </w14:textFill>
              </w:rPr>
            </w:pPr>
            <w:r>
              <w:rPr>
                <w:rFonts w:hint="default" w:ascii="Calibri" w:hAnsi="Calibri" w:eastAsia="宋体" w:cs="Times New Roman"/>
                <w:kern w:val="2"/>
                <w:sz w:val="21"/>
                <w:szCs w:val="24"/>
                <w:lang w:val="en-US" w:eastAsia="zh-CN" w:bidi="ar-SA"/>
              </w:rPr>
              <w:t>72小时在地创作名师工作坊</w:t>
            </w:r>
            <w:r>
              <w:rPr>
                <w:rFonts w:hint="eastAsia"/>
              </w:rPr>
              <w:t>方案</w:t>
            </w:r>
          </w:p>
          <w:p w14:paraId="244BF4E2">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color w:val="000000" w:themeColor="text1"/>
                <w:szCs w:val="21"/>
                <w14:textFill>
                  <w14:solidFill>
                    <w14:schemeClr w14:val="tx1"/>
                  </w14:solidFill>
                </w14:textFill>
              </w:rPr>
              <w:t>(1)</w:t>
            </w:r>
            <w:r>
              <w:rPr>
                <w:rFonts w:hint="eastAsia"/>
              </w:rPr>
              <w:t>【</w:t>
            </w:r>
            <w:r>
              <w:rPr>
                <w:rFonts w:hint="eastAsia"/>
                <w:lang w:val="en-US" w:eastAsia="zh-CN"/>
              </w:rPr>
              <w:t>5</w:t>
            </w:r>
            <w:r>
              <w:rPr>
                <w:rFonts w:hint="eastAsia"/>
              </w:rPr>
              <w:t>分】对</w:t>
            </w:r>
            <w:r>
              <w:rPr>
                <w:rFonts w:hint="default" w:ascii="Calibri" w:hAnsi="Calibri" w:eastAsia="宋体" w:cs="Times New Roman"/>
                <w:kern w:val="2"/>
                <w:sz w:val="21"/>
                <w:szCs w:val="24"/>
                <w:lang w:val="en-US" w:eastAsia="zh-CN" w:bidi="ar-SA"/>
              </w:rPr>
              <w:t>72小时在地创作名师工作坊</w:t>
            </w:r>
            <w:r>
              <w:rPr>
                <w:rFonts w:hint="eastAsia"/>
              </w:rPr>
              <w:t>方案</w:t>
            </w:r>
            <w:r>
              <w:rPr>
                <w:rFonts w:hint="eastAsia"/>
                <w:lang w:val="en-US" w:eastAsia="zh-CN"/>
              </w:rPr>
              <w:t>从导师、评审专家、评审标准</w:t>
            </w:r>
            <w:r>
              <w:rPr>
                <w:rFonts w:hint="eastAsia"/>
              </w:rPr>
              <w:t>进行评价，方案能体现专业性、</w:t>
            </w:r>
            <w:r>
              <w:rPr>
                <w:rFonts w:hint="eastAsia"/>
                <w:lang w:val="en-US" w:eastAsia="zh-CN"/>
              </w:rPr>
              <w:t>高层次、公允</w:t>
            </w:r>
            <w:r>
              <w:rPr>
                <w:rFonts w:hint="eastAsia"/>
              </w:rPr>
              <w:t>的得</w:t>
            </w:r>
            <w:r>
              <w:rPr>
                <w:rFonts w:hint="eastAsia"/>
                <w:lang w:val="en-US" w:eastAsia="zh-CN"/>
              </w:rPr>
              <w:t>5</w:t>
            </w:r>
            <w:r>
              <w:rPr>
                <w:rFonts w:hint="eastAsia"/>
              </w:rPr>
              <w:t>分；其他情况按4分、3分、2分、1分计分；内容未提供的不得分。</w:t>
            </w:r>
          </w:p>
        </w:tc>
        <w:tc>
          <w:tcPr>
            <w:tcW w:w="758" w:type="dxa"/>
            <w:shd w:val="clear" w:color="auto" w:fill="auto"/>
            <w:noWrap w:val="0"/>
            <w:vAlign w:val="center"/>
          </w:tcPr>
          <w:p w14:paraId="622EE48C">
            <w:pPr>
              <w:jc w:val="center"/>
              <w:rPr>
                <w:rFonts w:hint="eastAsia" w:ascii="Calibri" w:hAnsi="Calibri" w:eastAsia="宋体" w:cs="Times New Roman"/>
                <w:kern w:val="2"/>
                <w:sz w:val="21"/>
                <w:szCs w:val="24"/>
                <w:lang w:val="en-US" w:eastAsia="zh-CN" w:bidi="ar-SA"/>
              </w:rPr>
            </w:pPr>
            <w:r>
              <w:rPr>
                <w:rFonts w:hint="eastAsia"/>
                <w:lang w:val="en-US" w:eastAsia="zh-CN"/>
              </w:rPr>
              <w:t>5</w:t>
            </w:r>
          </w:p>
        </w:tc>
      </w:tr>
      <w:tr w14:paraId="1AC2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6BEFA9C">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C409C97">
            <w:pP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大学生电影季学术对话</w:t>
            </w:r>
            <w:r>
              <w:rPr>
                <w:rFonts w:hint="eastAsia"/>
              </w:rPr>
              <w:t>方案</w:t>
            </w:r>
          </w:p>
        </w:tc>
        <w:tc>
          <w:tcPr>
            <w:tcW w:w="6326" w:type="dxa"/>
            <w:shd w:val="clear" w:color="auto" w:fill="auto"/>
            <w:noWrap w:val="0"/>
            <w:vAlign w:val="center"/>
          </w:tcPr>
          <w:p w14:paraId="0BF69005">
            <w:r>
              <w:rPr>
                <w:rFonts w:hint="default" w:ascii="Calibri" w:hAnsi="Calibri" w:eastAsia="宋体" w:cs="Times New Roman"/>
                <w:kern w:val="2"/>
                <w:sz w:val="21"/>
                <w:szCs w:val="24"/>
                <w:lang w:val="en-US" w:eastAsia="zh-CN" w:bidi="ar-SA"/>
              </w:rPr>
              <w:t>大学生电影季学术对话</w:t>
            </w:r>
            <w:r>
              <w:rPr>
                <w:rFonts w:hint="eastAsia"/>
              </w:rPr>
              <w:t>方案</w:t>
            </w:r>
          </w:p>
          <w:p w14:paraId="2E203379">
            <w:pPr>
              <w:rPr>
                <w:rFonts w:hint="default" w:ascii="Calibri" w:hAnsi="Calibri" w:eastAsia="宋体" w:cs="Times New Roman"/>
                <w:kern w:val="2"/>
                <w:sz w:val="21"/>
                <w:szCs w:val="24"/>
                <w:lang w:val="en-US" w:eastAsia="zh-CN" w:bidi="ar-SA"/>
              </w:rPr>
            </w:pPr>
            <w:r>
              <w:rPr>
                <w:rFonts w:hint="eastAsia"/>
              </w:rPr>
              <w:t>(1)【</w:t>
            </w:r>
            <w:r>
              <w:rPr>
                <w:rFonts w:hint="eastAsia"/>
                <w:lang w:val="en-US" w:eastAsia="zh-CN"/>
              </w:rPr>
              <w:t>3</w:t>
            </w:r>
            <w:r>
              <w:rPr>
                <w:rFonts w:hint="eastAsia"/>
              </w:rPr>
              <w:t>分】对</w:t>
            </w:r>
            <w:r>
              <w:rPr>
                <w:rFonts w:hint="default" w:ascii="Calibri" w:hAnsi="Calibri" w:eastAsia="宋体" w:cs="Times New Roman"/>
                <w:kern w:val="2"/>
                <w:sz w:val="21"/>
                <w:szCs w:val="24"/>
                <w:lang w:val="en-US" w:eastAsia="zh-CN" w:bidi="ar-SA"/>
              </w:rPr>
              <w:t>大学生电影季学术对话</w:t>
            </w:r>
            <w:r>
              <w:rPr>
                <w:rFonts w:hint="eastAsia"/>
              </w:rPr>
              <w:t>方案从</w:t>
            </w:r>
            <w:r>
              <w:rPr>
                <w:rFonts w:hint="eastAsia"/>
                <w:lang w:val="en-US" w:eastAsia="zh-CN"/>
              </w:rPr>
              <w:t>会场布置、会场容量、参与对象</w:t>
            </w:r>
            <w:r>
              <w:rPr>
                <w:rFonts w:hint="eastAsia"/>
              </w:rPr>
              <w:t>等方面进行评价。方案能体现专业性、</w:t>
            </w:r>
            <w:r>
              <w:rPr>
                <w:rFonts w:hint="eastAsia"/>
                <w:lang w:val="en-US" w:eastAsia="zh-CN"/>
              </w:rPr>
              <w:t>高层次</w:t>
            </w:r>
            <w:r>
              <w:rPr>
                <w:rFonts w:hint="eastAsia"/>
              </w:rPr>
              <w:t>的得</w:t>
            </w:r>
            <w:r>
              <w:rPr>
                <w:rFonts w:hint="eastAsia"/>
                <w:lang w:val="en-US" w:eastAsia="zh-CN"/>
              </w:rPr>
              <w:t>3</w:t>
            </w:r>
            <w:r>
              <w:rPr>
                <w:rFonts w:hint="eastAsia"/>
              </w:rPr>
              <w:t>分；其他情况按2分、1分计分；内容未提供的不得分。</w:t>
            </w:r>
          </w:p>
        </w:tc>
        <w:tc>
          <w:tcPr>
            <w:tcW w:w="758" w:type="dxa"/>
            <w:shd w:val="clear" w:color="auto" w:fill="auto"/>
            <w:noWrap w:val="0"/>
            <w:vAlign w:val="center"/>
          </w:tcPr>
          <w:p w14:paraId="3042BE58">
            <w:pPr>
              <w:jc w:val="center"/>
              <w:rPr>
                <w:rFonts w:hint="eastAsia" w:ascii="Calibri" w:hAnsi="Calibri" w:eastAsia="宋体" w:cs="Times New Roman"/>
                <w:kern w:val="2"/>
                <w:sz w:val="21"/>
                <w:szCs w:val="24"/>
                <w:lang w:val="en-US" w:eastAsia="zh-CN" w:bidi="ar-SA"/>
              </w:rPr>
            </w:pPr>
            <w:r>
              <w:rPr>
                <w:rFonts w:hint="eastAsia"/>
                <w:lang w:val="en-US" w:eastAsia="zh-CN"/>
              </w:rPr>
              <w:t>3</w:t>
            </w:r>
          </w:p>
        </w:tc>
      </w:tr>
      <w:tr w14:paraId="2507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D066E06">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6ABFFAA9">
            <w:pP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浙江高校影人分享会</w:t>
            </w:r>
            <w:r>
              <w:rPr>
                <w:rFonts w:hint="eastAsia"/>
              </w:rPr>
              <w:t>方案</w:t>
            </w:r>
          </w:p>
        </w:tc>
        <w:tc>
          <w:tcPr>
            <w:tcW w:w="6326" w:type="dxa"/>
            <w:shd w:val="clear" w:color="auto" w:fill="auto"/>
            <w:noWrap w:val="0"/>
            <w:vAlign w:val="center"/>
          </w:tcPr>
          <w:p w14:paraId="30E7700E">
            <w:r>
              <w:rPr>
                <w:rFonts w:hint="default" w:ascii="Calibri" w:hAnsi="Calibri" w:eastAsia="宋体" w:cs="Times New Roman"/>
                <w:kern w:val="2"/>
                <w:sz w:val="21"/>
                <w:szCs w:val="24"/>
                <w:lang w:val="en-US" w:eastAsia="zh-CN" w:bidi="ar-SA"/>
              </w:rPr>
              <w:t>浙江高校影人分享会</w:t>
            </w:r>
            <w:r>
              <w:rPr>
                <w:rFonts w:hint="eastAsia"/>
              </w:rPr>
              <w:t>方案</w:t>
            </w:r>
          </w:p>
          <w:p w14:paraId="1335FBE0">
            <w:pPr>
              <w:rPr>
                <w:rFonts w:hint="default" w:ascii="Calibri" w:hAnsi="Calibri" w:eastAsia="宋体" w:cs="Times New Roman"/>
                <w:kern w:val="2"/>
                <w:sz w:val="21"/>
                <w:szCs w:val="24"/>
                <w:lang w:val="en-US" w:eastAsia="zh-CN" w:bidi="ar-SA"/>
              </w:rPr>
            </w:pPr>
            <w:r>
              <w:rPr>
                <w:rFonts w:hint="eastAsia"/>
              </w:rPr>
              <w:t>(1)【</w:t>
            </w:r>
            <w:r>
              <w:rPr>
                <w:rFonts w:hint="eastAsia"/>
                <w:lang w:val="en-US" w:eastAsia="zh-CN"/>
              </w:rPr>
              <w:t>3</w:t>
            </w:r>
            <w:r>
              <w:rPr>
                <w:rFonts w:hint="eastAsia"/>
              </w:rPr>
              <w:t>分】对</w:t>
            </w:r>
            <w:r>
              <w:rPr>
                <w:rFonts w:hint="default" w:ascii="Calibri" w:hAnsi="Calibri" w:eastAsia="宋体" w:cs="Times New Roman"/>
                <w:kern w:val="2"/>
                <w:sz w:val="21"/>
                <w:szCs w:val="24"/>
                <w:lang w:val="en-US" w:eastAsia="zh-CN" w:bidi="ar-SA"/>
              </w:rPr>
              <w:t>浙江高校影人分享会</w:t>
            </w:r>
            <w:r>
              <w:rPr>
                <w:rFonts w:hint="eastAsia"/>
              </w:rPr>
              <w:t>方案从参与对象、交流内容、组织实施等进行评价。方案能体现专业性、</w:t>
            </w:r>
            <w:r>
              <w:rPr>
                <w:rFonts w:hint="eastAsia"/>
                <w:lang w:val="en-US" w:eastAsia="zh-CN"/>
              </w:rPr>
              <w:t>高层次</w:t>
            </w:r>
            <w:r>
              <w:rPr>
                <w:rFonts w:hint="eastAsia"/>
              </w:rPr>
              <w:t>的得</w:t>
            </w:r>
            <w:r>
              <w:rPr>
                <w:rFonts w:hint="eastAsia"/>
                <w:lang w:val="en-US" w:eastAsia="zh-CN"/>
              </w:rPr>
              <w:t>3</w:t>
            </w:r>
            <w:r>
              <w:rPr>
                <w:rFonts w:hint="eastAsia"/>
              </w:rPr>
              <w:t>分；其他情况按</w:t>
            </w:r>
            <w:r>
              <w:rPr>
                <w:rFonts w:hint="eastAsia"/>
                <w:lang w:val="en-US" w:eastAsia="zh-CN"/>
              </w:rPr>
              <w:t>2分、</w:t>
            </w:r>
            <w:r>
              <w:rPr>
                <w:rFonts w:hint="eastAsia"/>
              </w:rPr>
              <w:t>1分计分；内容未提供的不得分。</w:t>
            </w:r>
          </w:p>
        </w:tc>
        <w:tc>
          <w:tcPr>
            <w:tcW w:w="758" w:type="dxa"/>
            <w:shd w:val="clear" w:color="auto" w:fill="auto"/>
            <w:noWrap w:val="0"/>
            <w:vAlign w:val="center"/>
          </w:tcPr>
          <w:p w14:paraId="59C272A6">
            <w:pPr>
              <w:jc w:val="center"/>
              <w:rPr>
                <w:rFonts w:hint="eastAsia" w:ascii="Calibri" w:hAnsi="Calibri" w:eastAsia="宋体" w:cs="Times New Roman"/>
                <w:kern w:val="2"/>
                <w:sz w:val="21"/>
                <w:szCs w:val="24"/>
                <w:lang w:val="en-US" w:eastAsia="zh-CN" w:bidi="ar-SA"/>
              </w:rPr>
            </w:pPr>
            <w:r>
              <w:rPr>
                <w:rFonts w:hint="eastAsia"/>
                <w:lang w:val="en-US" w:eastAsia="zh-CN"/>
              </w:rPr>
              <w:t>3</w:t>
            </w:r>
          </w:p>
        </w:tc>
      </w:tr>
      <w:tr w14:paraId="0EA8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vAlign w:val="center"/>
          </w:tcPr>
          <w:p w14:paraId="6AE82365">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1928FF3">
            <w:pPr>
              <w:rPr>
                <w:rFonts w:hint="default" w:ascii="Calibri" w:hAnsi="Calibri" w:eastAsia="宋体" w:cs="Times New Roman"/>
                <w:kern w:val="2"/>
                <w:sz w:val="21"/>
                <w:szCs w:val="24"/>
                <w:lang w:val="en-US" w:eastAsia="zh-CN" w:bidi="ar-SA"/>
              </w:rPr>
            </w:pPr>
            <w:r>
              <w:rPr>
                <w:rFonts w:hint="eastAsia"/>
              </w:rPr>
              <w:t>官方媒运营</w:t>
            </w:r>
          </w:p>
        </w:tc>
        <w:tc>
          <w:tcPr>
            <w:tcW w:w="6326" w:type="dxa"/>
            <w:shd w:val="clear" w:color="auto" w:fill="auto"/>
            <w:vAlign w:val="center"/>
          </w:tcPr>
          <w:p w14:paraId="52AC4A24">
            <w:pPr>
              <w:numPr>
                <w:ilvl w:val="255"/>
                <w:numId w:val="0"/>
              </w:numPr>
            </w:pPr>
            <w:r>
              <w:rPr>
                <w:rFonts w:hint="eastAsia"/>
              </w:rPr>
              <w:t>官方媒体运营</w:t>
            </w:r>
          </w:p>
          <w:p w14:paraId="0C9B6F15">
            <w:pPr>
              <w:rPr>
                <w:rFonts w:hint="default" w:ascii="Times New Roman" w:hAnsi="Times New Roman" w:eastAsia="宋体" w:cs="宋体"/>
                <w:snapToGrid w:val="0"/>
                <w:color w:val="000000"/>
                <w:kern w:val="28"/>
                <w:sz w:val="21"/>
                <w:szCs w:val="20"/>
                <w:lang w:val="en-US" w:eastAsia="zh-CN" w:bidi="ar-SA"/>
              </w:rPr>
            </w:pPr>
            <w:r>
              <w:rPr>
                <w:rFonts w:hint="eastAsia" w:cs="Calibri"/>
                <w:color w:val="000000" w:themeColor="text1"/>
                <w:szCs w:val="21"/>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5</w:t>
            </w:r>
            <w:r>
              <w:rPr>
                <w:rFonts w:hint="eastAsia" w:cs="Calibri"/>
                <w:color w:val="000000" w:themeColor="text1"/>
                <w:szCs w:val="21"/>
                <w14:textFill>
                  <w14:solidFill>
                    <w14:schemeClr w14:val="tx1"/>
                  </w14:solidFill>
                </w14:textFill>
              </w:rPr>
              <w:t>分】对</w:t>
            </w:r>
            <w:r>
              <w:rPr>
                <w:rFonts w:hint="eastAsia"/>
              </w:rPr>
              <w:t>官方媒体运营实施方案</w:t>
            </w:r>
            <w:r>
              <w:rPr>
                <w:rFonts w:hint="eastAsia"/>
                <w:lang w:val="en-US" w:eastAsia="zh-CN"/>
              </w:rPr>
              <w:t>从</w:t>
            </w:r>
            <w:r>
              <w:rPr>
                <w:rFonts w:hint="eastAsia"/>
              </w:rPr>
              <w:t>技术开发、内容更新、后台运维进行评价。方案能</w:t>
            </w:r>
            <w:r>
              <w:rPr>
                <w:rFonts w:hint="eastAsia"/>
                <w:lang w:val="en-US" w:eastAsia="zh-CN"/>
              </w:rPr>
              <w:t>实现需求功能、运维团队配置合理、稿件采编及发布人员配置合理</w:t>
            </w:r>
            <w:r>
              <w:rPr>
                <w:rFonts w:hint="eastAsia"/>
              </w:rPr>
              <w:t>的得</w:t>
            </w:r>
            <w:r>
              <w:rPr>
                <w:rFonts w:hint="eastAsia"/>
                <w:lang w:val="en-US" w:eastAsia="zh-CN"/>
              </w:rPr>
              <w:t>5</w:t>
            </w:r>
            <w:r>
              <w:rPr>
                <w:rFonts w:hint="eastAsia"/>
              </w:rPr>
              <w:t>分；其他情况按</w:t>
            </w:r>
            <w:r>
              <w:rPr>
                <w:rFonts w:hint="eastAsia"/>
                <w:lang w:val="en-US" w:eastAsia="zh-CN"/>
              </w:rPr>
              <w:t>4分、</w:t>
            </w:r>
            <w:r>
              <w:rPr>
                <w:rFonts w:hint="eastAsia"/>
              </w:rPr>
              <w:t>3分、2分、1分计分；内容未提供的不得分。</w:t>
            </w:r>
          </w:p>
        </w:tc>
        <w:tc>
          <w:tcPr>
            <w:tcW w:w="758" w:type="dxa"/>
            <w:shd w:val="clear" w:color="auto" w:fill="auto"/>
            <w:vAlign w:val="center"/>
          </w:tcPr>
          <w:p w14:paraId="6BC82E94">
            <w:pPr>
              <w:jc w:val="center"/>
              <w:rPr>
                <w:rFonts w:hint="eastAsia" w:ascii="Calibri" w:hAnsi="Calibri" w:eastAsia="宋体" w:cs="Times New Roman"/>
                <w:kern w:val="2"/>
                <w:sz w:val="21"/>
                <w:szCs w:val="24"/>
                <w:lang w:val="en-US" w:eastAsia="zh-CN" w:bidi="ar-SA"/>
              </w:rPr>
            </w:pPr>
            <w:r>
              <w:rPr>
                <w:rFonts w:hint="eastAsia" w:eastAsia="宋体"/>
                <w:lang w:val="en-US" w:eastAsia="zh-CN"/>
              </w:rPr>
              <w:t>5</w:t>
            </w:r>
          </w:p>
        </w:tc>
      </w:tr>
      <w:tr w14:paraId="58E5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vAlign w:val="center"/>
          </w:tcPr>
          <w:p w14:paraId="15583F61">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0A02362B">
            <w:pPr>
              <w:rPr>
                <w:rFonts w:hint="default" w:ascii="Calibri" w:hAnsi="Calibri" w:eastAsia="宋体" w:cs="Times New Roman"/>
                <w:kern w:val="2"/>
                <w:sz w:val="21"/>
                <w:szCs w:val="24"/>
                <w:lang w:val="en-US" w:eastAsia="zh-CN" w:bidi="ar-SA"/>
              </w:rPr>
            </w:pPr>
            <w:r>
              <w:rPr>
                <w:rFonts w:hint="eastAsia"/>
              </w:rPr>
              <w:t>宣传氛围营造</w:t>
            </w:r>
          </w:p>
        </w:tc>
        <w:tc>
          <w:tcPr>
            <w:tcW w:w="6326" w:type="dxa"/>
            <w:shd w:val="clear" w:color="auto" w:fill="auto"/>
            <w:vAlign w:val="center"/>
          </w:tcPr>
          <w:p w14:paraId="172C4DF9">
            <w:pPr>
              <w:numPr>
                <w:ilvl w:val="255"/>
                <w:numId w:val="0"/>
              </w:numPr>
            </w:pPr>
            <w:r>
              <w:rPr>
                <w:rFonts w:hint="eastAsia"/>
              </w:rPr>
              <w:t>宣传氛围营造</w:t>
            </w:r>
          </w:p>
          <w:p w14:paraId="77B5C1F4">
            <w:pPr>
              <w:rPr>
                <w:rFonts w:hint="default" w:ascii="Times New Roman" w:hAnsi="Times New Roman" w:eastAsia="宋体" w:cs="宋体"/>
                <w:snapToGrid w:val="0"/>
                <w:color w:val="000000"/>
                <w:kern w:val="28"/>
                <w:sz w:val="21"/>
                <w:szCs w:val="20"/>
                <w:lang w:val="en-US" w:eastAsia="zh-CN" w:bidi="ar-SA"/>
              </w:rPr>
            </w:pPr>
            <w:r>
              <w:rPr>
                <w:rFonts w:hint="eastAsia" w:cs="Calibri"/>
                <w:color w:val="000000" w:themeColor="text1"/>
                <w:szCs w:val="21"/>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5</w:t>
            </w:r>
            <w:r>
              <w:rPr>
                <w:rFonts w:hint="eastAsia" w:cs="Calibri"/>
                <w:color w:val="000000" w:themeColor="text1"/>
                <w:szCs w:val="21"/>
                <w14:textFill>
                  <w14:solidFill>
                    <w14:schemeClr w14:val="tx1"/>
                  </w14:solidFill>
                </w14:textFill>
              </w:rPr>
              <w:t>分】对</w:t>
            </w:r>
            <w:r>
              <w:rPr>
                <w:rFonts w:hint="eastAsia"/>
              </w:rPr>
              <w:t>宣传氛围营造实施方案</w:t>
            </w:r>
            <w:r>
              <w:rPr>
                <w:rFonts w:hint="eastAsia"/>
                <w:lang w:val="en-US" w:eastAsia="zh-CN"/>
              </w:rPr>
              <w:t>从主会场布置、入住酒店布置、产品种类</w:t>
            </w:r>
            <w:r>
              <w:rPr>
                <w:rFonts w:hint="eastAsia"/>
              </w:rPr>
              <w:t>进行评价。方案能体现氛围营造和展陈布置新颖，创意设计符合电影周主题、宣传物料和宣传品多样化、创新性，体现衍生品创意开发的得</w:t>
            </w:r>
            <w:r>
              <w:rPr>
                <w:rFonts w:hint="eastAsia"/>
                <w:lang w:val="en-US" w:eastAsia="zh-CN"/>
              </w:rPr>
              <w:t>5</w:t>
            </w:r>
            <w:r>
              <w:rPr>
                <w:rFonts w:hint="eastAsia"/>
              </w:rPr>
              <w:t>分；其他情况按</w:t>
            </w:r>
            <w:r>
              <w:rPr>
                <w:rFonts w:hint="eastAsia"/>
                <w:lang w:val="en-US" w:eastAsia="zh-CN"/>
              </w:rPr>
              <w:t>4分、</w:t>
            </w:r>
            <w:r>
              <w:rPr>
                <w:rFonts w:hint="eastAsia"/>
              </w:rPr>
              <w:t>3分、2分、1分计分；内容未提供的不得分。</w:t>
            </w:r>
          </w:p>
        </w:tc>
        <w:tc>
          <w:tcPr>
            <w:tcW w:w="758" w:type="dxa"/>
            <w:shd w:val="clear" w:color="auto" w:fill="auto"/>
            <w:vAlign w:val="center"/>
          </w:tcPr>
          <w:p w14:paraId="3983DBB9">
            <w:pPr>
              <w:jc w:val="center"/>
              <w:rPr>
                <w:rFonts w:hint="eastAsia" w:ascii="Calibri" w:hAnsi="Calibri" w:eastAsia="宋体" w:cs="Times New Roman"/>
                <w:kern w:val="2"/>
                <w:sz w:val="21"/>
                <w:szCs w:val="24"/>
                <w:lang w:val="en-US" w:eastAsia="zh-CN" w:bidi="ar-SA"/>
              </w:rPr>
            </w:pPr>
            <w:r>
              <w:rPr>
                <w:rFonts w:hint="eastAsia" w:eastAsia="宋体"/>
                <w:lang w:val="en-US" w:eastAsia="zh-CN"/>
              </w:rPr>
              <w:t>5</w:t>
            </w:r>
          </w:p>
        </w:tc>
      </w:tr>
      <w:tr w14:paraId="4E15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vAlign w:val="center"/>
          </w:tcPr>
          <w:p w14:paraId="70A50429">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247898D6">
            <w:pPr>
              <w:rPr>
                <w:rFonts w:hint="default" w:ascii="Calibri" w:hAnsi="Calibri" w:eastAsia="宋体" w:cs="Times New Roman"/>
                <w:kern w:val="2"/>
                <w:sz w:val="21"/>
                <w:szCs w:val="24"/>
                <w:lang w:val="en-US" w:eastAsia="zh-CN" w:bidi="ar-SA"/>
              </w:rPr>
            </w:pPr>
            <w:r>
              <w:rPr>
                <w:rFonts w:hint="eastAsia"/>
              </w:rPr>
              <w:t>嘉宾接待</w:t>
            </w:r>
          </w:p>
        </w:tc>
        <w:tc>
          <w:tcPr>
            <w:tcW w:w="6326" w:type="dxa"/>
            <w:shd w:val="clear" w:color="auto" w:fill="auto"/>
            <w:vAlign w:val="center"/>
          </w:tcPr>
          <w:p w14:paraId="5A392238">
            <w:r>
              <w:rPr>
                <w:rFonts w:hint="eastAsia"/>
              </w:rPr>
              <w:t>嘉宾接待</w:t>
            </w:r>
          </w:p>
          <w:p w14:paraId="7DFA9D4E">
            <w:pPr>
              <w:rPr>
                <w:rFonts w:hint="default" w:ascii="Calibri" w:hAnsi="Calibri" w:eastAsia="宋体" w:cs="Times New Roman"/>
                <w:kern w:val="2"/>
                <w:sz w:val="21"/>
                <w:szCs w:val="24"/>
                <w:lang w:val="en-US" w:eastAsia="zh-CN" w:bidi="ar-SA"/>
              </w:rPr>
            </w:pPr>
            <w:r>
              <w:rPr>
                <w:rFonts w:hint="eastAsia" w:cs="Calibri"/>
                <w:color w:val="000000" w:themeColor="text1"/>
                <w:szCs w:val="21"/>
                <w14:textFill>
                  <w14:solidFill>
                    <w14:schemeClr w14:val="tx1"/>
                  </w14:solidFill>
                </w14:textFill>
              </w:rPr>
              <w:t>(1)【5分】对</w:t>
            </w:r>
            <w:r>
              <w:rPr>
                <w:rFonts w:hint="eastAsia"/>
              </w:rPr>
              <w:t>嘉宾接待方案从邀约团队情况、接待流程、接待服务等进行评价。方案能保障安全、便利、确保嘉宾</w:t>
            </w:r>
            <w:r>
              <w:t>体验感和参与感</w:t>
            </w:r>
            <w:r>
              <w:rPr>
                <w:rFonts w:hint="eastAsia"/>
              </w:rPr>
              <w:t>、嘉宾阵容满足要求的得5分；其他情况按4分、3分、2分、1分计分；内容未提供的不得分。</w:t>
            </w:r>
          </w:p>
        </w:tc>
        <w:tc>
          <w:tcPr>
            <w:tcW w:w="758" w:type="dxa"/>
            <w:shd w:val="clear" w:color="auto" w:fill="auto"/>
            <w:vAlign w:val="center"/>
          </w:tcPr>
          <w:p w14:paraId="19B6E366">
            <w:pPr>
              <w:jc w:val="center"/>
              <w:rPr>
                <w:rFonts w:hint="default" w:ascii="Calibri" w:hAnsi="Calibri" w:eastAsia="宋体" w:cs="Times New Roman"/>
                <w:kern w:val="2"/>
                <w:sz w:val="21"/>
                <w:szCs w:val="24"/>
                <w:lang w:val="en-US" w:eastAsia="zh-CN" w:bidi="ar-SA"/>
              </w:rPr>
            </w:pPr>
            <w:r>
              <w:rPr>
                <w:rFonts w:hint="eastAsia"/>
              </w:rPr>
              <w:t>5</w:t>
            </w:r>
          </w:p>
        </w:tc>
      </w:tr>
      <w:tr w14:paraId="33AC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vAlign w:val="center"/>
          </w:tcPr>
          <w:p w14:paraId="7C14C992">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3041F372">
            <w:pPr>
              <w:rPr>
                <w:rFonts w:hint="default" w:ascii="Calibri" w:hAnsi="Calibri" w:eastAsia="宋体" w:cs="Times New Roman"/>
                <w:kern w:val="2"/>
                <w:sz w:val="21"/>
                <w:szCs w:val="24"/>
                <w:lang w:val="en-US" w:eastAsia="zh-CN" w:bidi="ar-SA"/>
              </w:rPr>
            </w:pPr>
            <w:r>
              <w:rPr>
                <w:rFonts w:hint="eastAsia"/>
              </w:rPr>
              <w:t>场地服务方案</w:t>
            </w:r>
          </w:p>
        </w:tc>
        <w:tc>
          <w:tcPr>
            <w:tcW w:w="6326" w:type="dxa"/>
            <w:shd w:val="clear" w:color="auto" w:fill="auto"/>
            <w:vAlign w:val="center"/>
          </w:tcPr>
          <w:p w14:paraId="4F52A5A1">
            <w:pPr>
              <w:rPr>
                <w:rFonts w:cs="Calibri"/>
                <w:color w:val="000000" w:themeColor="text1"/>
                <w:szCs w:val="21"/>
                <w14:textFill>
                  <w14:solidFill>
                    <w14:schemeClr w14:val="tx1"/>
                  </w14:solidFill>
                </w14:textFill>
              </w:rPr>
            </w:pPr>
            <w:r>
              <w:rPr>
                <w:rFonts w:hint="eastAsia"/>
              </w:rPr>
              <w:t>场地服务方案</w:t>
            </w:r>
          </w:p>
          <w:p w14:paraId="6177ADE3">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color w:val="000000" w:themeColor="text1"/>
                <w:szCs w:val="21"/>
                <w14:textFill>
                  <w14:solidFill>
                    <w14:schemeClr w14:val="tx1"/>
                  </w14:solidFill>
                </w14:textFill>
              </w:rPr>
              <w:t>(1)【5分】对</w:t>
            </w:r>
            <w:r>
              <w:rPr>
                <w:rFonts w:hint="eastAsia"/>
              </w:rPr>
              <w:t>场地服务方案从电影产业氛围、商业配套、规模和水准等进行评价。方案能体现浓厚氛围、商业配套完备、规模和水准满足要求的得5分；其他情况按4分、3分、2分、1分计分；内容未提供的不得分。</w:t>
            </w:r>
          </w:p>
        </w:tc>
        <w:tc>
          <w:tcPr>
            <w:tcW w:w="758" w:type="dxa"/>
            <w:shd w:val="clear" w:color="auto" w:fill="auto"/>
            <w:vAlign w:val="center"/>
          </w:tcPr>
          <w:p w14:paraId="101BD764">
            <w:pPr>
              <w:jc w:val="center"/>
              <w:rPr>
                <w:rFonts w:hint="default" w:ascii="Calibri" w:hAnsi="Calibri" w:eastAsia="宋体" w:cs="Times New Roman"/>
                <w:kern w:val="2"/>
                <w:sz w:val="21"/>
                <w:szCs w:val="24"/>
                <w:lang w:val="en-US" w:eastAsia="zh-CN" w:bidi="ar-SA"/>
              </w:rPr>
            </w:pPr>
            <w:r>
              <w:rPr>
                <w:rFonts w:hint="eastAsia"/>
              </w:rPr>
              <w:t>5</w:t>
            </w:r>
          </w:p>
        </w:tc>
      </w:tr>
      <w:tr w14:paraId="66EE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vAlign w:val="center"/>
          </w:tcPr>
          <w:p w14:paraId="78B355AB">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137D64FE">
            <w:pPr>
              <w:rPr>
                <w:rFonts w:hint="default" w:eastAsia="宋体"/>
                <w:lang w:val="en-US" w:eastAsia="zh-CN"/>
              </w:rPr>
            </w:pPr>
            <w:r>
              <w:rPr>
                <w:rFonts w:hint="eastAsia" w:cs="Times New Roman"/>
                <w:lang w:val="en-US" w:eastAsia="zh-CN"/>
              </w:rPr>
              <w:t>活动</w:t>
            </w:r>
            <w:r>
              <w:rPr>
                <w:rFonts w:hint="eastAsia" w:eastAsia="宋体" w:cs="Times New Roman"/>
                <w:lang w:eastAsia="zh-CN"/>
              </w:rPr>
              <w:t>策划、执行</w:t>
            </w:r>
            <w:r>
              <w:rPr>
                <w:rFonts w:hint="eastAsia"/>
                <w:lang w:val="en-US" w:eastAsia="zh-CN"/>
              </w:rPr>
              <w:t>方案</w:t>
            </w:r>
          </w:p>
        </w:tc>
        <w:tc>
          <w:tcPr>
            <w:tcW w:w="6326" w:type="dxa"/>
            <w:shd w:val="clear" w:color="auto" w:fill="auto"/>
            <w:vAlign w:val="center"/>
          </w:tcPr>
          <w:p w14:paraId="5A36F2D1">
            <w:pPr>
              <w:bidi w:val="0"/>
              <w:rPr>
                <w:rFonts w:hint="eastAsia"/>
                <w:lang w:val="en-US" w:eastAsia="zh-CN"/>
              </w:rPr>
            </w:pPr>
            <w:r>
              <w:rPr>
                <w:rFonts w:hint="eastAsia"/>
                <w:lang w:val="en-US" w:eastAsia="zh-CN"/>
              </w:rPr>
              <w:t>活动</w:t>
            </w:r>
            <w:r>
              <w:rPr>
                <w:rFonts w:hint="eastAsia"/>
                <w:lang w:eastAsia="zh-CN"/>
              </w:rPr>
              <w:t>策划、执行</w:t>
            </w:r>
            <w:r>
              <w:rPr>
                <w:rFonts w:hint="eastAsia"/>
                <w:lang w:val="en-US" w:eastAsia="zh-CN"/>
              </w:rPr>
              <w:t>方案</w:t>
            </w:r>
          </w:p>
          <w:p w14:paraId="476DEDBA">
            <w:pPr>
              <w:bidi w:val="0"/>
              <w:rPr>
                <w:rFonts w:hint="default"/>
                <w:lang w:val="en-US" w:eastAsia="zh-CN"/>
              </w:rPr>
            </w:pPr>
            <w:r>
              <w:rPr>
                <w:rFonts w:hint="default"/>
                <w:lang w:val="en-US" w:eastAsia="zh-CN"/>
              </w:rPr>
              <w:t>(1)【5分】</w:t>
            </w:r>
            <w:r>
              <w:rPr>
                <w:rFonts w:hint="eastAsia" w:cs="Calibri"/>
                <w:color w:val="000000" w:themeColor="text1"/>
                <w:szCs w:val="21"/>
                <w14:textFill>
                  <w14:solidFill>
                    <w14:schemeClr w14:val="tx1"/>
                  </w14:solidFill>
                </w14:textFill>
              </w:rPr>
              <w:t>对</w:t>
            </w:r>
            <w:r>
              <w:rPr>
                <w:rFonts w:hint="eastAsia" w:cs="Times New Roman"/>
                <w:lang w:val="en-US" w:eastAsia="zh-CN"/>
              </w:rPr>
              <w:t>活动</w:t>
            </w:r>
            <w:r>
              <w:rPr>
                <w:rFonts w:hint="eastAsia" w:eastAsia="宋体" w:cs="Times New Roman"/>
                <w:lang w:eastAsia="zh-CN"/>
              </w:rPr>
              <w:t>策划、执行</w:t>
            </w:r>
            <w:r>
              <w:rPr>
                <w:rFonts w:hint="eastAsia"/>
                <w:lang w:val="en-US" w:eastAsia="zh-CN"/>
              </w:rPr>
              <w:t>方案从</w:t>
            </w:r>
            <w:r>
              <w:rPr>
                <w:rFonts w:hint="eastAsia" w:eastAsia="宋体" w:cs="Times New Roman"/>
                <w:lang w:eastAsia="zh-CN"/>
              </w:rPr>
              <w:t>文字方案、实施方案、舞美灯光等以及嘉宾（演员）邀请、会务策划、导演、舞台搭建</w:t>
            </w:r>
            <w:r>
              <w:rPr>
                <w:rFonts w:hint="eastAsia" w:eastAsia="宋体" w:cs="Times New Roman"/>
                <w:lang w:val="en-US" w:eastAsia="zh-CN"/>
              </w:rPr>
              <w:t>等进行评价。方案能体现可靠性、全面性、专业性、高层次</w:t>
            </w:r>
            <w:r>
              <w:rPr>
                <w:rFonts w:hint="eastAsia"/>
              </w:rPr>
              <w:t>的得5分；其他情况按4分、3分、2分、1分计分；内容未提供的不得分。</w:t>
            </w:r>
          </w:p>
        </w:tc>
        <w:tc>
          <w:tcPr>
            <w:tcW w:w="758" w:type="dxa"/>
            <w:shd w:val="clear" w:color="auto" w:fill="auto"/>
            <w:vAlign w:val="center"/>
          </w:tcPr>
          <w:p w14:paraId="495BF7AA">
            <w:pPr>
              <w:jc w:val="center"/>
              <w:rPr>
                <w:rFonts w:hint="eastAsia" w:eastAsia="宋体"/>
                <w:lang w:val="en-US" w:eastAsia="zh-CN"/>
              </w:rPr>
            </w:pPr>
            <w:r>
              <w:rPr>
                <w:rFonts w:hint="eastAsia"/>
                <w:lang w:val="en-US" w:eastAsia="zh-CN"/>
              </w:rPr>
              <w:t>5</w:t>
            </w:r>
          </w:p>
        </w:tc>
      </w:tr>
      <w:tr w14:paraId="08E2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vAlign w:val="center"/>
          </w:tcPr>
          <w:p w14:paraId="24FA273A">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10C6A256">
            <w:pPr>
              <w:rPr>
                <w:rFonts w:hint="default" w:ascii="Calibri" w:hAnsi="Calibri" w:eastAsia="宋体" w:cs="Times New Roman"/>
                <w:kern w:val="2"/>
                <w:sz w:val="21"/>
                <w:szCs w:val="24"/>
                <w:lang w:val="en-US" w:eastAsia="zh-CN" w:bidi="ar-SA"/>
              </w:rPr>
            </w:pPr>
            <w:r>
              <w:rPr>
                <w:rFonts w:hint="eastAsia"/>
              </w:rPr>
              <w:t>专班集中办公方案</w:t>
            </w:r>
          </w:p>
        </w:tc>
        <w:tc>
          <w:tcPr>
            <w:tcW w:w="6326" w:type="dxa"/>
            <w:shd w:val="clear" w:color="auto" w:fill="auto"/>
            <w:vAlign w:val="center"/>
          </w:tcPr>
          <w:p w14:paraId="5BB56469">
            <w:pPr>
              <w:rPr>
                <w:rFonts w:cs="Calibri"/>
                <w:color w:val="000000" w:themeColor="text1"/>
                <w:szCs w:val="21"/>
                <w14:textFill>
                  <w14:solidFill>
                    <w14:schemeClr w14:val="tx1"/>
                  </w14:solidFill>
                </w14:textFill>
              </w:rPr>
            </w:pPr>
            <w:r>
              <w:rPr>
                <w:rFonts w:hint="eastAsia"/>
              </w:rPr>
              <w:t>专班集中办公方案</w:t>
            </w:r>
          </w:p>
          <w:p w14:paraId="2493ADB0">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color w:val="000000" w:themeColor="text1"/>
                <w:szCs w:val="21"/>
                <w14:textFill>
                  <w14:solidFill>
                    <w14:schemeClr w14:val="tx1"/>
                  </w14:solidFill>
                </w14:textFill>
              </w:rPr>
              <w:t>(1)【2分】对</w:t>
            </w:r>
            <w:r>
              <w:rPr>
                <w:rFonts w:hint="eastAsia"/>
              </w:rPr>
              <w:t>专班集中办公方案从办公设施、日常事项等进行评价。方案能体现办公设施齐全、日常安排周全的得2分；其他情况按1分计分；内容未提供的不得分。</w:t>
            </w:r>
          </w:p>
        </w:tc>
        <w:tc>
          <w:tcPr>
            <w:tcW w:w="758" w:type="dxa"/>
            <w:shd w:val="clear" w:color="auto" w:fill="auto"/>
            <w:vAlign w:val="center"/>
          </w:tcPr>
          <w:p w14:paraId="2898AD78">
            <w:pPr>
              <w:jc w:val="center"/>
              <w:rPr>
                <w:rFonts w:hint="default" w:ascii="Calibri" w:hAnsi="Calibri" w:eastAsia="宋体" w:cs="Times New Roman"/>
                <w:kern w:val="2"/>
                <w:sz w:val="21"/>
                <w:szCs w:val="24"/>
                <w:lang w:val="en-US" w:eastAsia="zh-CN" w:bidi="ar-SA"/>
              </w:rPr>
            </w:pPr>
            <w:r>
              <w:rPr>
                <w:rFonts w:hint="eastAsia"/>
              </w:rPr>
              <w:t>2</w:t>
            </w:r>
          </w:p>
        </w:tc>
      </w:tr>
      <w:tr w14:paraId="65A7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vAlign w:val="center"/>
          </w:tcPr>
          <w:p w14:paraId="4BA291E1">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64E8D459">
            <w:pPr>
              <w:rPr>
                <w:rFonts w:hint="default" w:ascii="Calibri" w:hAnsi="Calibri" w:eastAsia="宋体" w:cs="Times New Roman"/>
                <w:kern w:val="2"/>
                <w:sz w:val="21"/>
                <w:szCs w:val="24"/>
                <w:lang w:val="en-US" w:eastAsia="zh-CN" w:bidi="ar-SA"/>
              </w:rPr>
            </w:pPr>
            <w:r>
              <w:rPr>
                <w:rFonts w:hint="eastAsia"/>
              </w:rPr>
              <w:t>财务执行方案</w:t>
            </w:r>
          </w:p>
        </w:tc>
        <w:tc>
          <w:tcPr>
            <w:tcW w:w="6326" w:type="dxa"/>
            <w:shd w:val="clear" w:color="auto" w:fill="auto"/>
            <w:vAlign w:val="center"/>
          </w:tcPr>
          <w:p w14:paraId="1E88D2B6">
            <w:r>
              <w:rPr>
                <w:rFonts w:hint="eastAsia"/>
              </w:rPr>
              <w:t>财务执行方案</w:t>
            </w:r>
          </w:p>
          <w:p w14:paraId="4CC835CB">
            <w:pPr>
              <w:rPr>
                <w:rFonts w:hint="default" w:ascii="Calibri" w:hAnsi="Calibri" w:eastAsia="宋体" w:cs="Times New Roman"/>
                <w:kern w:val="2"/>
                <w:sz w:val="21"/>
                <w:szCs w:val="24"/>
                <w:lang w:val="en-US" w:eastAsia="zh-CN" w:bidi="ar-SA"/>
              </w:rPr>
            </w:pPr>
            <w:r>
              <w:rPr>
                <w:rFonts w:hint="eastAsia" w:cs="Calibri"/>
                <w:color w:val="000000" w:themeColor="text1"/>
                <w:szCs w:val="21"/>
                <w14:textFill>
                  <w14:solidFill>
                    <w14:schemeClr w14:val="tx1"/>
                  </w14:solidFill>
                </w14:textFill>
              </w:rPr>
              <w:t>(1)【1分】对</w:t>
            </w:r>
            <w:r>
              <w:rPr>
                <w:rFonts w:hint="eastAsia"/>
              </w:rPr>
              <w:t>财务执行方案从财务收支系统、日常报销等进行评价。方案能体现财务收支系统科学、日常报销机制严格的得1分；其他情况按0.5分计分；内容未提供的不得分。</w:t>
            </w:r>
          </w:p>
        </w:tc>
        <w:tc>
          <w:tcPr>
            <w:tcW w:w="758" w:type="dxa"/>
            <w:shd w:val="clear" w:color="auto" w:fill="auto"/>
            <w:vAlign w:val="center"/>
          </w:tcPr>
          <w:p w14:paraId="3F53B8AF">
            <w:pPr>
              <w:jc w:val="center"/>
              <w:rPr>
                <w:rFonts w:hint="default" w:ascii="Calibri" w:hAnsi="Calibri" w:eastAsia="宋体" w:cs="Times New Roman"/>
                <w:kern w:val="2"/>
                <w:sz w:val="21"/>
                <w:szCs w:val="24"/>
                <w:lang w:val="en-US" w:eastAsia="zh-CN" w:bidi="ar-SA"/>
              </w:rPr>
            </w:pPr>
            <w:r>
              <w:rPr>
                <w:rFonts w:hint="eastAsia"/>
              </w:rPr>
              <w:t>1</w:t>
            </w:r>
          </w:p>
        </w:tc>
      </w:tr>
      <w:tr w14:paraId="73F2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vAlign w:val="center"/>
          </w:tcPr>
          <w:p w14:paraId="3D3F3A63">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A7BB2B3">
            <w:pPr>
              <w:rPr>
                <w:rFonts w:hint="default" w:ascii="Calibri" w:hAnsi="Calibri" w:eastAsia="宋体" w:cs="Times New Roman"/>
                <w:kern w:val="2"/>
                <w:sz w:val="21"/>
                <w:szCs w:val="24"/>
                <w:lang w:val="en-US" w:eastAsia="zh-CN" w:bidi="ar-SA"/>
              </w:rPr>
            </w:pPr>
            <w:r>
              <w:rPr>
                <w:rFonts w:hint="eastAsia"/>
              </w:rPr>
              <w:t>电影周执行团队</w:t>
            </w:r>
          </w:p>
        </w:tc>
        <w:tc>
          <w:tcPr>
            <w:tcW w:w="6326" w:type="dxa"/>
            <w:shd w:val="clear" w:color="auto" w:fill="auto"/>
            <w:vAlign w:val="center"/>
          </w:tcPr>
          <w:p w14:paraId="4FBCCEF9">
            <w:r>
              <w:rPr>
                <w:rFonts w:hint="eastAsia"/>
              </w:rPr>
              <w:t>电影周执行团队</w:t>
            </w:r>
          </w:p>
          <w:p w14:paraId="5452CCC0">
            <w:r>
              <w:rPr>
                <w:rFonts w:hint="eastAsia" w:cs="Calibri"/>
                <w:color w:val="000000" w:themeColor="text1"/>
                <w:szCs w:val="21"/>
                <w14:textFill>
                  <w14:solidFill>
                    <w14:schemeClr w14:val="tx1"/>
                  </w14:solidFill>
                </w14:textFill>
              </w:rPr>
              <w:t>(1)【1</w:t>
            </w:r>
            <w:r>
              <w:rPr>
                <w:rFonts w:hint="eastAsia" w:cs="Calibri"/>
                <w:color w:val="000000" w:themeColor="text1"/>
                <w:szCs w:val="21"/>
                <w:lang w:val="en-US" w:eastAsia="zh-CN"/>
                <w14:textFill>
                  <w14:solidFill>
                    <w14:schemeClr w14:val="tx1"/>
                  </w14:solidFill>
                </w14:textFill>
              </w:rPr>
              <w:t>2</w:t>
            </w:r>
            <w:r>
              <w:rPr>
                <w:rFonts w:hint="eastAsia" w:cs="Calibri"/>
                <w:color w:val="000000" w:themeColor="text1"/>
                <w:szCs w:val="21"/>
                <w14:textFill>
                  <w14:solidFill>
                    <w14:schemeClr w14:val="tx1"/>
                  </w14:solidFill>
                </w14:textFill>
              </w:rPr>
              <w:t>分】</w:t>
            </w:r>
            <w:r>
              <w:rPr>
                <w:rFonts w:hint="eastAsia"/>
              </w:rPr>
              <w:t>电影周执行团队</w:t>
            </w:r>
            <w:r>
              <w:t>组织齐全，各部门人员满足采购需求（</w:t>
            </w:r>
            <w:r>
              <w:rPr>
                <w:rFonts w:hint="eastAsia"/>
                <w:lang w:val="en-US" w:eastAsia="zh-CN"/>
              </w:rPr>
              <w:t>6</w:t>
            </w:r>
            <w:r>
              <w:t>项，一项2分）的得1</w:t>
            </w:r>
            <w:r>
              <w:rPr>
                <w:rFonts w:hint="eastAsia"/>
                <w:lang w:val="en-US" w:eastAsia="zh-CN"/>
              </w:rPr>
              <w:t>2</w:t>
            </w:r>
            <w:r>
              <w:t>分，</w:t>
            </w:r>
            <w:r>
              <w:rPr>
                <w:rFonts w:hint="eastAsia"/>
              </w:rPr>
              <w:t>执行团队组别不足的或执行</w:t>
            </w:r>
            <w:r>
              <w:t>人员能力不</w:t>
            </w:r>
            <w:r>
              <w:rPr>
                <w:rFonts w:hint="eastAsia"/>
              </w:rPr>
              <w:t>能</w:t>
            </w:r>
            <w:r>
              <w:t>满足的，每项扣2分，扣完为止。</w:t>
            </w:r>
          </w:p>
          <w:p w14:paraId="40C9A93D">
            <w:pPr>
              <w:rPr>
                <w:rFonts w:hint="default" w:ascii="Calibri" w:hAnsi="Calibri" w:eastAsia="宋体" w:cs="Times New Roman"/>
                <w:kern w:val="2"/>
                <w:sz w:val="21"/>
                <w:szCs w:val="24"/>
                <w:lang w:val="en-US" w:eastAsia="zh-CN" w:bidi="ar-SA"/>
              </w:rPr>
            </w:pPr>
            <w:r>
              <w:rPr>
                <w:rFonts w:eastAsia="楷体" w:cs="Calibri"/>
              </w:rPr>
              <w:t>说明：要求以上人员为</w:t>
            </w:r>
            <w:r>
              <w:rPr>
                <w:rFonts w:hint="eastAsia" w:eastAsia="楷体" w:cs="Calibri"/>
                <w:lang w:eastAsia="zh-CN"/>
              </w:rPr>
              <w:t>供应商</w:t>
            </w:r>
            <w:r>
              <w:rPr>
                <w:rFonts w:eastAsia="楷体" w:cs="Calibri"/>
              </w:rPr>
              <w:t>在职员工，</w:t>
            </w:r>
            <w:r>
              <w:rPr>
                <w:rFonts w:hint="eastAsia" w:eastAsia="楷体" w:cs="Calibri"/>
                <w:lang w:eastAsia="zh-CN"/>
              </w:rPr>
              <w:t>磋商小组</w:t>
            </w:r>
            <w:r>
              <w:rPr>
                <w:rFonts w:eastAsia="楷体" w:cs="Calibri"/>
              </w:rPr>
              <w:t>根据</w:t>
            </w:r>
            <w:r>
              <w:rPr>
                <w:rFonts w:hint="eastAsia" w:eastAsia="楷体" w:cs="Calibri"/>
                <w:lang w:eastAsia="zh-CN"/>
              </w:rPr>
              <w:t>响应文件</w:t>
            </w:r>
            <w:r>
              <w:rPr>
                <w:rFonts w:eastAsia="楷体" w:cs="Calibri"/>
              </w:rPr>
              <w:t>中提供的以上人员的社保缴纳证明（</w:t>
            </w:r>
            <w:r>
              <w:rPr>
                <w:rFonts w:hint="eastAsia" w:eastAsia="楷体" w:cs="Calibri"/>
                <w:lang w:val="en-US" w:eastAsia="zh-CN"/>
              </w:rPr>
              <w:t>提交响应文件</w:t>
            </w:r>
            <w:r>
              <w:rPr>
                <w:rFonts w:eastAsia="楷体" w:cs="Calibri"/>
              </w:rPr>
              <w:t>截止时间前3个月中任意一个月）、</w:t>
            </w:r>
            <w:r>
              <w:rPr>
                <w:rFonts w:hint="eastAsia" w:eastAsia="楷体" w:cs="Calibri"/>
              </w:rPr>
              <w:t>执行团队分组、</w:t>
            </w:r>
            <w:r>
              <w:rPr>
                <w:rFonts w:eastAsia="楷体" w:cs="Calibri"/>
              </w:rPr>
              <w:t>有关</w:t>
            </w:r>
            <w:r>
              <w:rPr>
                <w:rFonts w:hint="eastAsia" w:eastAsia="楷体" w:cs="Calibri"/>
              </w:rPr>
              <w:t>人员能力证明材料</w:t>
            </w:r>
            <w:r>
              <w:rPr>
                <w:rFonts w:eastAsia="楷体" w:cs="Calibri"/>
              </w:rPr>
              <w:t>进行评分，未提供或不符合以上条件</w:t>
            </w:r>
            <w:r>
              <w:rPr>
                <w:rFonts w:hint="eastAsia" w:eastAsia="楷体" w:cs="Calibri"/>
              </w:rPr>
              <w:t>的</w:t>
            </w:r>
            <w:r>
              <w:rPr>
                <w:rFonts w:eastAsia="楷体" w:cs="Calibri"/>
              </w:rPr>
              <w:t>不得分。社保缴纳证明以社保机构出具的社保证明为准。</w:t>
            </w:r>
          </w:p>
        </w:tc>
        <w:tc>
          <w:tcPr>
            <w:tcW w:w="758" w:type="dxa"/>
            <w:shd w:val="clear" w:color="auto" w:fill="auto"/>
            <w:vAlign w:val="center"/>
          </w:tcPr>
          <w:p w14:paraId="0E77CF60">
            <w:pPr>
              <w:jc w:val="center"/>
              <w:rPr>
                <w:rFonts w:hint="eastAsia" w:ascii="Calibri" w:hAnsi="Calibri" w:eastAsia="宋体" w:cs="Times New Roman"/>
                <w:kern w:val="2"/>
                <w:sz w:val="21"/>
                <w:szCs w:val="24"/>
                <w:lang w:val="en-US" w:eastAsia="zh-CN" w:bidi="ar-SA"/>
              </w:rPr>
            </w:pPr>
            <w:r>
              <w:t>1</w:t>
            </w:r>
            <w:r>
              <w:rPr>
                <w:rFonts w:hint="eastAsia"/>
                <w:lang w:val="en-US" w:eastAsia="zh-CN"/>
              </w:rPr>
              <w:t>2</w:t>
            </w:r>
          </w:p>
        </w:tc>
      </w:tr>
      <w:tr w14:paraId="2CF9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vAlign w:val="center"/>
          </w:tcPr>
          <w:p w14:paraId="15C7BCC6">
            <w:pPr>
              <w:rPr>
                <w:rFonts w:hint="default" w:ascii="Calibri" w:hAnsi="Calibri" w:eastAsia="宋体" w:cs="Calibri"/>
                <w:kern w:val="2"/>
                <w:sz w:val="21"/>
                <w:szCs w:val="21"/>
                <w:lang w:val="en-US" w:eastAsia="zh-CN" w:bidi="ar-SA"/>
              </w:rPr>
            </w:pPr>
          </w:p>
        </w:tc>
        <w:tc>
          <w:tcPr>
            <w:tcW w:w="1519" w:type="dxa"/>
            <w:shd w:val="clear" w:color="auto" w:fill="auto"/>
            <w:vAlign w:val="center"/>
          </w:tcPr>
          <w:p w14:paraId="18359E8E">
            <w:pPr>
              <w:rPr>
                <w:rFonts w:hint="default" w:ascii="Calibri" w:hAnsi="Calibri" w:eastAsia="宋体" w:cs="Calibri"/>
                <w:kern w:val="2"/>
                <w:sz w:val="21"/>
                <w:szCs w:val="24"/>
                <w:lang w:val="en-US" w:eastAsia="zh-CN" w:bidi="ar-SA"/>
              </w:rPr>
            </w:pPr>
            <w:r>
              <w:rPr>
                <w:rFonts w:cs="Calibri"/>
                <w:szCs w:val="20"/>
              </w:rPr>
              <w:t>总分</w:t>
            </w:r>
          </w:p>
        </w:tc>
        <w:tc>
          <w:tcPr>
            <w:tcW w:w="6326" w:type="dxa"/>
            <w:shd w:val="clear" w:color="auto" w:fill="auto"/>
            <w:vAlign w:val="center"/>
          </w:tcPr>
          <w:p w14:paraId="4B898131">
            <w:pPr>
              <w:adjustRightInd w:val="0"/>
              <w:spacing w:line="312" w:lineRule="auto"/>
              <w:rPr>
                <w:rFonts w:hint="default" w:ascii="Calibri" w:hAnsi="Calibri" w:eastAsia="宋体" w:cs="Calibri"/>
                <w:kern w:val="2"/>
                <w:sz w:val="21"/>
                <w:szCs w:val="20"/>
                <w:lang w:val="en-US" w:eastAsia="zh-CN" w:bidi="ar-SA"/>
              </w:rPr>
            </w:pPr>
          </w:p>
        </w:tc>
        <w:tc>
          <w:tcPr>
            <w:tcW w:w="758" w:type="dxa"/>
            <w:shd w:val="clear" w:color="auto" w:fill="auto"/>
            <w:vAlign w:val="center"/>
          </w:tcPr>
          <w:p w14:paraId="666DF6B5">
            <w:pPr>
              <w:jc w:val="center"/>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fldChar w:fldCharType="begin"/>
            </w:r>
            <w:r>
              <w:rPr>
                <w:rFonts w:hint="default" w:ascii="Calibri" w:hAnsi="Calibri" w:eastAsia="宋体" w:cs="Calibri"/>
                <w:kern w:val="2"/>
                <w:sz w:val="21"/>
                <w:szCs w:val="21"/>
                <w:lang w:val="en-US" w:eastAsia="zh-CN" w:bidi="ar-SA"/>
              </w:rPr>
              <w:instrText xml:space="preserve"> = sum(D4:D28) \* MERGEFORMAT </w:instrText>
            </w:r>
            <w:r>
              <w:rPr>
                <w:rFonts w:hint="default" w:ascii="Calibri" w:hAnsi="Calibri" w:eastAsia="宋体" w:cs="Calibri"/>
                <w:kern w:val="2"/>
                <w:sz w:val="21"/>
                <w:szCs w:val="21"/>
                <w:lang w:val="en-US" w:eastAsia="zh-CN" w:bidi="ar-SA"/>
              </w:rPr>
              <w:fldChar w:fldCharType="separate"/>
            </w:r>
            <w:r>
              <w:rPr>
                <w:rFonts w:hint="default" w:ascii="Calibri" w:hAnsi="Calibri" w:eastAsia="宋体" w:cs="Calibri"/>
                <w:kern w:val="2"/>
                <w:sz w:val="21"/>
                <w:szCs w:val="21"/>
                <w:lang w:val="en-US" w:eastAsia="zh-CN" w:bidi="ar-SA"/>
              </w:rPr>
              <w:t>90</w:t>
            </w:r>
            <w:r>
              <w:rPr>
                <w:rFonts w:hint="default" w:ascii="Calibri" w:hAnsi="Calibri" w:eastAsia="宋体" w:cs="Calibri"/>
                <w:kern w:val="2"/>
                <w:sz w:val="21"/>
                <w:szCs w:val="21"/>
                <w:lang w:val="en-US" w:eastAsia="zh-CN" w:bidi="ar-SA"/>
              </w:rPr>
              <w:fldChar w:fldCharType="end"/>
            </w:r>
          </w:p>
        </w:tc>
      </w:tr>
    </w:tbl>
    <w:p w14:paraId="205CA784">
      <w:pPr>
        <w:pStyle w:val="4"/>
        <w:bidi w:val="0"/>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2</w:t>
      </w:r>
      <w:r>
        <w:rPr>
          <w:rFonts w:hint="default" w:ascii="Calibri" w:hAnsi="Calibri" w:cs="Calibri"/>
          <w:lang w:eastAsia="zh-CN"/>
        </w:rPr>
        <w:t>）</w:t>
      </w:r>
      <w:r>
        <w:rPr>
          <w:rFonts w:hint="default" w:ascii="Calibri" w:hAnsi="Calibri" w:cs="Calibri"/>
        </w:rPr>
        <w:t>价格分</w:t>
      </w:r>
      <w:bookmarkEnd w:id="51"/>
    </w:p>
    <w:p w14:paraId="22B4EEAE">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default" w:ascii="Calibri" w:hAnsi="Calibri"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6F853146">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3E65FC14">
      <w:pPr>
        <w:keepNext w:val="0"/>
        <w:keepLines w:val="0"/>
        <w:pageBreakBefore w:val="0"/>
        <w:kinsoku/>
        <w:wordWrap/>
        <w:overflowPunct/>
        <w:topLinePunct w:val="0"/>
        <w:autoSpaceDE/>
        <w:autoSpaceDN/>
        <w:bidi w:val="0"/>
        <w:snapToGrid w:val="0"/>
        <w:ind w:firstLine="422" w:firstLineChars="200"/>
        <w:jc w:val="both"/>
        <w:textAlignment w:val="auto"/>
        <w:rPr>
          <w:rFonts w:hint="default" w:ascii="Calibri" w:hAnsi="Calibri" w:cs="Calibri"/>
          <w:b/>
          <w:szCs w:val="21"/>
        </w:rPr>
      </w:pPr>
      <w:r>
        <w:rPr>
          <w:rFonts w:hint="default" w:ascii="Calibri" w:hAnsi="Calibri" w:cs="Calibri"/>
          <w:b/>
          <w:szCs w:val="21"/>
        </w:rPr>
        <w:t>落实政府采购扶持政策说明：</w:t>
      </w:r>
    </w:p>
    <w:p w14:paraId="0D80CBF5">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本项目执行《财政部 工业和信息化部关于印发＜政府采购促进中小企业发展管理办法＞的通知》（财库〔2020〕46号）的规定，对小型、微型企业的</w:t>
      </w:r>
      <w:r>
        <w:rPr>
          <w:rFonts w:hint="default" w:ascii="Calibri" w:hAnsi="Calibri" w:cs="Calibri"/>
          <w:color w:val="auto"/>
          <w:lang w:val="en-US" w:eastAsia="zh-CN"/>
        </w:rPr>
        <w:t>最后</w:t>
      </w:r>
      <w:r>
        <w:rPr>
          <w:rFonts w:hint="default" w:ascii="Calibri" w:hAnsi="Calibri" w:cs="Calibri"/>
          <w:color w:val="auto"/>
        </w:rPr>
        <w:t>报价进行价格评审优惠扶持。</w:t>
      </w:r>
    </w:p>
    <w:p w14:paraId="362A6760">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（1）如标项内所涉</w:t>
      </w:r>
      <w:r>
        <w:rPr>
          <w:rFonts w:hint="default" w:ascii="Calibri" w:hAnsi="Calibri" w:cs="Calibri"/>
          <w:color w:val="auto"/>
          <w:lang w:val="en-US" w:eastAsia="zh-CN"/>
        </w:rPr>
        <w:t>供应商</w:t>
      </w:r>
      <w:r>
        <w:rPr>
          <w:rFonts w:hint="default" w:ascii="Calibri" w:hAnsi="Calibri" w:cs="Calibri"/>
          <w:color w:val="auto"/>
        </w:rPr>
        <w:t>（如为联合体，指各联合体成员）及接受分包的供应商全部属于小型、微型企业，则对</w:t>
      </w:r>
      <w:r>
        <w:rPr>
          <w:rFonts w:hint="default" w:ascii="Calibri" w:hAnsi="Calibri" w:cs="Calibri"/>
          <w:color w:val="auto"/>
          <w:lang w:val="en-US" w:eastAsia="zh-CN"/>
        </w:rPr>
        <w:t>供应商</w:t>
      </w:r>
      <w:r>
        <w:rPr>
          <w:rFonts w:hint="default" w:ascii="Calibri" w:hAnsi="Calibri" w:cs="Calibri"/>
          <w:color w:val="auto"/>
        </w:rPr>
        <w:t>的</w:t>
      </w:r>
      <w:r>
        <w:rPr>
          <w:rFonts w:hint="default" w:ascii="Calibri" w:hAnsi="Calibri" w:cs="Calibri"/>
          <w:color w:val="auto"/>
          <w:lang w:val="en-US" w:eastAsia="zh-CN"/>
        </w:rPr>
        <w:t>最后</w:t>
      </w:r>
      <w:r>
        <w:rPr>
          <w:rFonts w:hint="default" w:ascii="Calibri" w:hAnsi="Calibri" w:cs="Calibri"/>
          <w:color w:val="auto"/>
        </w:rPr>
        <w:t>报价给予10%的扣除，用扣除后的价格计算价格评分。</w:t>
      </w:r>
    </w:p>
    <w:p w14:paraId="7C96E24D">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（2）如标项内所涉</w:t>
      </w:r>
      <w:r>
        <w:rPr>
          <w:rFonts w:hint="default" w:ascii="Calibri" w:hAnsi="Calibri" w:cs="Calibri"/>
          <w:color w:val="auto"/>
          <w:lang w:val="en-US" w:eastAsia="zh-CN"/>
        </w:rPr>
        <w:t>供应商</w:t>
      </w:r>
      <w:r>
        <w:rPr>
          <w:rFonts w:hint="default" w:ascii="Calibri" w:hAnsi="Calibri" w:cs="Calibri"/>
          <w:color w:val="auto"/>
        </w:rPr>
        <w:t>（如为联合体，指各联合体成员）及接受分包的供应商不是全部属于小型、微型企业，但</w:t>
      </w:r>
      <w:r>
        <w:rPr>
          <w:rFonts w:hint="default" w:ascii="Calibri" w:hAnsi="Calibri" w:cs="Calibri"/>
          <w:color w:val="auto"/>
          <w:lang w:val="en-US" w:eastAsia="zh-CN"/>
        </w:rPr>
        <w:t>响应</w:t>
      </w:r>
      <w:r>
        <w:rPr>
          <w:rFonts w:hint="default" w:ascii="Calibri" w:hAnsi="Calibri" w:cs="Calibri"/>
          <w:color w:val="auto"/>
        </w:rPr>
        <w:t>文件承诺小型、微型企业的合同份额占到合同总金额30%以上的，根据《财政部 工业和信息化部关于印发＜政府采购促进中小企业发展管理办法＞的通知》（财库〔2020〕46号）的规定，则对</w:t>
      </w:r>
      <w:r>
        <w:rPr>
          <w:rFonts w:hint="default" w:ascii="Calibri" w:hAnsi="Calibri" w:cs="Calibri"/>
          <w:color w:val="auto"/>
          <w:lang w:val="en-US" w:eastAsia="zh-CN"/>
        </w:rPr>
        <w:t>供应商</w:t>
      </w:r>
      <w:r>
        <w:rPr>
          <w:rFonts w:hint="default" w:ascii="Calibri" w:hAnsi="Calibri" w:cs="Calibri"/>
          <w:color w:val="auto"/>
        </w:rPr>
        <w:t>的</w:t>
      </w:r>
      <w:r>
        <w:rPr>
          <w:rFonts w:hint="default" w:ascii="Calibri" w:hAnsi="Calibri" w:cs="Calibri"/>
          <w:color w:val="auto"/>
          <w:lang w:val="en-US" w:eastAsia="zh-CN"/>
        </w:rPr>
        <w:t>最后</w:t>
      </w:r>
      <w:r>
        <w:rPr>
          <w:rFonts w:hint="default" w:ascii="Calibri" w:hAnsi="Calibri" w:cs="Calibri"/>
          <w:color w:val="auto"/>
        </w:rPr>
        <w:t>报价给予4%的扣除，用扣除后的价格计算价格评分。组成联合体或者接受分包的小微企业与联合体内其他企业、分包企业之间存在直接控股、管理关系的，不享受价格评审优惠扶持。</w:t>
      </w:r>
    </w:p>
    <w:p w14:paraId="10163F13">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（3）满足以下之一条件，视为小型、微型企业。</w:t>
      </w:r>
    </w:p>
    <w:p w14:paraId="636C6D21">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eastAsia" w:cs="Calibri"/>
          <w:b/>
          <w:bCs/>
          <w:szCs w:val="21"/>
          <w:lang w:val="en-US" w:eastAsia="zh-CN"/>
        </w:rPr>
        <w:t>其他未列明行业</w:t>
      </w:r>
      <w:r>
        <w:rPr>
          <w:rFonts w:hint="default" w:ascii="Calibri" w:hAnsi="Calibri" w:cs="Calibri"/>
          <w:color w:val="auto"/>
        </w:rPr>
        <w:t>】的小型、微型企业，并按《财政部 工业和信息化部关于印发＜政府采购促进中小企业发展管理办法＞的通知》（财库〔2020〕46号）的规定在</w:t>
      </w:r>
      <w:r>
        <w:rPr>
          <w:rFonts w:hint="default" w:ascii="Calibri" w:hAnsi="Calibri" w:cs="Calibri"/>
          <w:color w:val="auto"/>
          <w:lang w:val="en-US" w:eastAsia="zh-CN"/>
        </w:rPr>
        <w:t>响应</w:t>
      </w:r>
      <w:r>
        <w:rPr>
          <w:rFonts w:hint="default" w:ascii="Calibri" w:hAnsi="Calibri" w:cs="Calibri"/>
          <w:color w:val="auto"/>
        </w:rPr>
        <w:t>文件中提供了【《中小企业声明函》】。</w:t>
      </w:r>
    </w:p>
    <w:p w14:paraId="25DB4A44">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◇按照《财政部 司法部关于政府采购支持监狱企业发展有关问题的通知》（财库〔2014〕68号）的规定，所涉企业属于监狱企业，并在</w:t>
      </w:r>
      <w:r>
        <w:rPr>
          <w:rFonts w:hint="default" w:ascii="Calibri" w:hAnsi="Calibri" w:cs="Calibri"/>
          <w:color w:val="auto"/>
          <w:lang w:val="en-US" w:eastAsia="zh-CN"/>
        </w:rPr>
        <w:t>响应</w:t>
      </w:r>
      <w:r>
        <w:rPr>
          <w:rFonts w:hint="default" w:ascii="Calibri" w:hAnsi="Calibri" w:cs="Calibri"/>
          <w:color w:val="auto"/>
        </w:rPr>
        <w:t>文件中提供了【《监狱企业声明函》及其相关的充分的证明材料】，监狱企业视为小型、微型企业，享受价格评审优惠扶持。监狱企业属于小型、微型企业的，不重复享受价格评审优惠扶持。</w:t>
      </w:r>
    </w:p>
    <w:p w14:paraId="5EB352C8">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szCs w:val="21"/>
        </w:rPr>
      </w:pPr>
      <w:r>
        <w:rPr>
          <w:rFonts w:hint="default" w:ascii="Calibri" w:hAnsi="Calibri" w:cs="Calibri"/>
          <w:color w:val="auto"/>
        </w:rPr>
        <w:t>◇按照《财政部 民政部 中国残疾人联合会关于促进残疾人就业政府采购政策的通知》（财库〔2017〕141号）的规定，所涉单位属于残疾人福利性单位，并在</w:t>
      </w:r>
      <w:r>
        <w:rPr>
          <w:rFonts w:hint="default" w:ascii="Calibri" w:hAnsi="Calibri" w:cs="Calibri"/>
          <w:color w:val="auto"/>
          <w:lang w:val="en-US" w:eastAsia="zh-CN"/>
        </w:rPr>
        <w:t>响应</w:t>
      </w:r>
      <w:r>
        <w:rPr>
          <w:rFonts w:hint="default" w:ascii="Calibri" w:hAnsi="Calibri" w:cs="Calibri"/>
          <w:color w:val="auto"/>
        </w:rPr>
        <w:t>文件中提供了【《残疾人福利性单位声明函》】，视为小型、微型企业，享受价格评审优惠扶持。残疾人福利性单位属于小型、微型企业的，不重复享受价格评审优惠扶持。</w:t>
      </w:r>
    </w:p>
    <w:p w14:paraId="1735B95F">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szCs w:val="21"/>
        </w:rPr>
      </w:pPr>
      <w:r>
        <w:rPr>
          <w:rFonts w:hint="default" w:ascii="Calibri" w:hAnsi="Calibri" w:cs="Calibri"/>
          <w:szCs w:val="21"/>
        </w:rPr>
        <w:t>此项由磋商小组集体核实后统一打分。</w:t>
      </w:r>
    </w:p>
    <w:p w14:paraId="779F0B12">
      <w:pPr>
        <w:pStyle w:val="4"/>
        <w:bidi w:val="0"/>
        <w:rPr>
          <w:rFonts w:hint="default" w:ascii="Calibri" w:hAnsi="Calibri" w:cs="Calibri"/>
          <w:lang w:val="en-US" w:eastAsia="zh-CN"/>
        </w:rPr>
      </w:pPr>
      <w:r>
        <w:rPr>
          <w:rFonts w:hint="default" w:ascii="Calibri" w:hAnsi="Calibri" w:cs="Calibri"/>
          <w:lang w:val="en-US" w:eastAsia="zh-CN"/>
        </w:rPr>
        <w:t>10.4.2标项2</w:t>
      </w:r>
      <w:r>
        <w:rPr>
          <w:rFonts w:hint="eastAsia" w:cs="Calibri"/>
          <w:lang w:eastAsia="zh-CN"/>
        </w:rPr>
        <w:t>2024浙江大学生电影季活动品牌宣传服务</w:t>
      </w:r>
      <w:r>
        <w:rPr>
          <w:rFonts w:hint="default" w:ascii="Calibri" w:hAnsi="Calibri" w:cs="Calibri"/>
          <w:lang w:eastAsia="zh-CN"/>
        </w:rPr>
        <w:t>的</w:t>
      </w:r>
      <w:r>
        <w:rPr>
          <w:rFonts w:hint="default" w:ascii="Calibri" w:hAnsi="Calibri" w:cs="Calibri"/>
        </w:rPr>
        <w:t>评分因素及分值范围</w:t>
      </w:r>
    </w:p>
    <w:p w14:paraId="765A548B">
      <w:pPr>
        <w:pStyle w:val="4"/>
        <w:bidi w:val="0"/>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商务技术分</w:t>
      </w:r>
    </w:p>
    <w:p w14:paraId="4ED887A9">
      <w:pPr>
        <w:ind w:firstLine="420" w:firstLineChars="200"/>
        <w:rPr>
          <w:rFonts w:hint="default" w:ascii="Calibri" w:hAnsi="Calibri" w:cs="Calibri"/>
          <w:color w:val="000000"/>
          <w:szCs w:val="21"/>
        </w:rPr>
      </w:pPr>
      <w:r>
        <w:rPr>
          <w:rFonts w:hint="default" w:ascii="Calibri" w:hAnsi="Calibri"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hint="default" w:ascii="Calibri" w:hAnsi="Calibri" w:cs="Calibri"/>
          <w:color w:val="000000"/>
          <w:szCs w:val="21"/>
          <w:lang w:eastAsia="zh-CN"/>
        </w:rPr>
        <w:t>保留两位</w:t>
      </w:r>
      <w:r>
        <w:rPr>
          <w:rFonts w:hint="default" w:ascii="Calibri" w:hAnsi="Calibri" w:cs="Calibri"/>
          <w:color w:val="000000"/>
          <w:szCs w:val="21"/>
        </w:rPr>
        <w:t>小数，第三位四舍五入）。</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368B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640C2C9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6CCF8073">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noWrap w:val="0"/>
            <w:vAlign w:val="center"/>
          </w:tcPr>
          <w:p w14:paraId="242CBE2E">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评分细则</w:t>
            </w:r>
          </w:p>
          <w:p w14:paraId="4B02A795">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72AECBE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分值（分）</w:t>
            </w:r>
          </w:p>
        </w:tc>
      </w:tr>
      <w:tr w14:paraId="2554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1CFC0DD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noWrap w:val="0"/>
            <w:vAlign w:val="center"/>
          </w:tcPr>
          <w:p w14:paraId="5715E675">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noWrap w:val="0"/>
            <w:vAlign w:val="center"/>
          </w:tcPr>
          <w:p w14:paraId="5503DAD9">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noWrap w:val="0"/>
            <w:vAlign w:val="center"/>
          </w:tcPr>
          <w:p w14:paraId="0AFD4236">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329B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1" w:type="dxa"/>
            <w:shd w:val="clear" w:color="auto" w:fill="auto"/>
            <w:noWrap w:val="0"/>
            <w:vAlign w:val="center"/>
          </w:tcPr>
          <w:p w14:paraId="0624630E">
            <w:pPr>
              <w:rPr>
                <w:rFonts w:hint="default" w:ascii="Calibri" w:hAnsi="Calibri" w:eastAsia="宋体" w:cs="Calibri"/>
                <w:kern w:val="2"/>
                <w:sz w:val="21"/>
                <w:szCs w:val="21"/>
                <w:lang w:val="en-US" w:eastAsia="zh-CN" w:bidi="ar-SA"/>
              </w:rPr>
            </w:pPr>
            <w:r>
              <w:rPr>
                <w:rFonts w:cs="Calibri"/>
                <w:szCs w:val="21"/>
              </w:rPr>
              <w:t>一</w:t>
            </w:r>
          </w:p>
        </w:tc>
        <w:tc>
          <w:tcPr>
            <w:tcW w:w="1519" w:type="dxa"/>
            <w:shd w:val="clear" w:color="auto" w:fill="auto"/>
            <w:noWrap w:val="0"/>
            <w:vAlign w:val="center"/>
          </w:tcPr>
          <w:p w14:paraId="7B8686DF">
            <w:pPr>
              <w:rPr>
                <w:rFonts w:hint="default" w:ascii="Calibri" w:hAnsi="Calibri" w:eastAsia="宋体" w:cs="Calibri"/>
                <w:kern w:val="2"/>
                <w:sz w:val="21"/>
                <w:szCs w:val="21"/>
                <w:lang w:val="en-US" w:eastAsia="zh-CN" w:bidi="ar-SA"/>
              </w:rPr>
            </w:pPr>
            <w:r>
              <w:rPr>
                <w:rFonts w:cs="Calibri"/>
                <w:szCs w:val="21"/>
              </w:rPr>
              <w:t>履约能力</w:t>
            </w:r>
          </w:p>
        </w:tc>
        <w:tc>
          <w:tcPr>
            <w:tcW w:w="6326" w:type="dxa"/>
            <w:shd w:val="clear" w:color="auto" w:fill="auto"/>
            <w:noWrap w:val="0"/>
            <w:vAlign w:val="center"/>
          </w:tcPr>
          <w:p w14:paraId="404F418A">
            <w:pPr>
              <w:rPr>
                <w:rFonts w:hint="default" w:ascii="Calibri" w:hAnsi="Calibri" w:eastAsia="宋体" w:cs="Calibri"/>
                <w:kern w:val="2"/>
                <w:sz w:val="21"/>
                <w:szCs w:val="21"/>
                <w:lang w:val="en-US" w:eastAsia="zh-CN" w:bidi="ar-SA"/>
              </w:rPr>
            </w:pPr>
          </w:p>
        </w:tc>
        <w:tc>
          <w:tcPr>
            <w:tcW w:w="758" w:type="dxa"/>
            <w:shd w:val="clear" w:color="auto" w:fill="auto"/>
            <w:noWrap w:val="0"/>
            <w:vAlign w:val="center"/>
          </w:tcPr>
          <w:p w14:paraId="0C240774">
            <w:pPr>
              <w:rPr>
                <w:rFonts w:hint="default" w:ascii="Calibri" w:hAnsi="Calibri" w:eastAsia="宋体" w:cs="Calibri"/>
                <w:kern w:val="2"/>
                <w:sz w:val="21"/>
                <w:szCs w:val="21"/>
                <w:lang w:val="en-US" w:eastAsia="zh-CN" w:bidi="ar-SA"/>
              </w:rPr>
            </w:pPr>
          </w:p>
        </w:tc>
      </w:tr>
      <w:tr w14:paraId="44CA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71EF13F">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6A6849E">
            <w:pPr>
              <w:rPr>
                <w:rFonts w:hint="default" w:ascii="Calibri" w:hAnsi="Calibri" w:eastAsia="宋体" w:cs="Calibri"/>
                <w:kern w:val="2"/>
                <w:sz w:val="21"/>
                <w:szCs w:val="21"/>
                <w:lang w:val="en-US" w:eastAsia="zh-CN" w:bidi="ar-SA"/>
              </w:rPr>
            </w:pPr>
            <w:r>
              <w:rPr>
                <w:rFonts w:hint="eastAsia" w:cs="Calibri"/>
                <w:szCs w:val="21"/>
                <w:lang w:eastAsia="zh-CN"/>
              </w:rPr>
              <w:t>供应商</w:t>
            </w:r>
            <w:r>
              <w:rPr>
                <w:rFonts w:cs="Calibri"/>
                <w:szCs w:val="21"/>
              </w:rPr>
              <w:t>的同类项目业绩</w:t>
            </w:r>
          </w:p>
        </w:tc>
        <w:tc>
          <w:tcPr>
            <w:tcW w:w="6326" w:type="dxa"/>
            <w:shd w:val="clear" w:color="auto" w:fill="auto"/>
            <w:noWrap w:val="0"/>
            <w:vAlign w:val="center"/>
          </w:tcPr>
          <w:p w14:paraId="70B29522">
            <w:pPr>
              <w:rPr>
                <w:rFonts w:cs="Calibri"/>
                <w:szCs w:val="21"/>
              </w:rPr>
            </w:pPr>
            <w:r>
              <w:rPr>
                <w:rFonts w:hint="eastAsia" w:cs="Calibri"/>
                <w:szCs w:val="21"/>
                <w:lang w:eastAsia="zh-CN"/>
              </w:rPr>
              <w:t>供应商</w:t>
            </w:r>
            <w:r>
              <w:rPr>
                <w:rFonts w:cs="Calibri"/>
                <w:szCs w:val="21"/>
              </w:rPr>
              <w:t>的同类项目业绩</w:t>
            </w:r>
          </w:p>
          <w:p w14:paraId="477A872A">
            <w:pPr>
              <w:rPr>
                <w:rFonts w:cs="Calibri"/>
                <w:szCs w:val="21"/>
              </w:rPr>
            </w:pPr>
            <w:r>
              <w:rPr>
                <w:rFonts w:hint="eastAsia" w:cs="Calibri"/>
                <w:szCs w:val="21"/>
              </w:rPr>
              <w:t>(1)【1分】2021年1</w:t>
            </w:r>
            <w:r>
              <w:rPr>
                <w:rFonts w:cs="Calibri"/>
                <w:szCs w:val="21"/>
              </w:rPr>
              <w:t>月</w:t>
            </w:r>
            <w:r>
              <w:rPr>
                <w:rFonts w:hint="eastAsia" w:cs="Calibri"/>
                <w:szCs w:val="21"/>
              </w:rPr>
              <w:t>1日</w:t>
            </w:r>
            <w:r>
              <w:rPr>
                <w:rFonts w:cs="Calibri"/>
                <w:szCs w:val="21"/>
              </w:rPr>
              <w:t>至今（以合同签订时间为准）</w:t>
            </w:r>
            <w:r>
              <w:rPr>
                <w:rFonts w:hint="eastAsia" w:cs="Calibri"/>
                <w:szCs w:val="21"/>
              </w:rPr>
              <w:t>，</w:t>
            </w:r>
            <w:r>
              <w:rPr>
                <w:rFonts w:hint="eastAsia" w:cs="Calibri"/>
                <w:szCs w:val="21"/>
                <w:lang w:eastAsia="zh-CN"/>
              </w:rPr>
              <w:t>供应商</w:t>
            </w:r>
            <w:r>
              <w:rPr>
                <w:rFonts w:hint="eastAsia" w:cs="Calibri"/>
                <w:szCs w:val="21"/>
              </w:rPr>
              <w:t>承办了</w:t>
            </w:r>
            <w:r>
              <w:rPr>
                <w:rFonts w:cs="Calibri"/>
                <w:szCs w:val="21"/>
              </w:rPr>
              <w:t>同类项目的业绩</w:t>
            </w:r>
            <w:r>
              <w:rPr>
                <w:rFonts w:hint="eastAsia" w:cs="Calibri"/>
                <w:szCs w:val="21"/>
              </w:rPr>
              <w:t>（</w:t>
            </w:r>
            <w:r>
              <w:rPr>
                <w:rFonts w:cs="Calibri"/>
                <w:szCs w:val="21"/>
              </w:rPr>
              <w:t>同类项目是指</w:t>
            </w:r>
            <w:r>
              <w:rPr>
                <w:rFonts w:hint="eastAsia" w:cs="Calibri"/>
                <w:szCs w:val="21"/>
              </w:rPr>
              <w:t>全省性的文化类节事</w:t>
            </w:r>
            <w:r>
              <w:rPr>
                <w:rFonts w:cs="Calibri"/>
                <w:szCs w:val="21"/>
              </w:rPr>
              <w:t>活动</w:t>
            </w:r>
            <w:r>
              <w:rPr>
                <w:rFonts w:hint="eastAsia" w:cs="Calibri"/>
                <w:szCs w:val="21"/>
              </w:rPr>
              <w:t>宣传服务项目）</w:t>
            </w:r>
            <w:r>
              <w:rPr>
                <w:rFonts w:cs="Calibri"/>
                <w:szCs w:val="21"/>
              </w:rPr>
              <w:t>。</w:t>
            </w:r>
            <w:r>
              <w:rPr>
                <w:rFonts w:hint="eastAsia" w:cs="Calibri"/>
                <w:szCs w:val="21"/>
              </w:rPr>
              <w:t>1个合同得1分，满分为1分。</w:t>
            </w:r>
          </w:p>
          <w:p w14:paraId="0A17B491">
            <w:pPr>
              <w:rPr>
                <w:rFonts w:hint="default" w:ascii="Calibri" w:hAnsi="Calibri" w:eastAsia="宋体" w:cs="Calibri"/>
                <w:kern w:val="2"/>
                <w:sz w:val="21"/>
                <w:szCs w:val="21"/>
                <w:lang w:val="en-US" w:eastAsia="zh-CN" w:bidi="ar-SA"/>
              </w:rPr>
            </w:pPr>
            <w:r>
              <w:rPr>
                <w:rFonts w:ascii="楷体" w:hAnsi="楷体" w:eastAsia="楷体" w:cs="楷体"/>
                <w:szCs w:val="21"/>
              </w:rPr>
              <w:t>说明：根据</w:t>
            </w:r>
            <w:r>
              <w:rPr>
                <w:rFonts w:hint="eastAsia" w:ascii="楷体" w:hAnsi="楷体" w:eastAsia="楷体" w:cs="楷体"/>
                <w:szCs w:val="21"/>
                <w:lang w:eastAsia="zh-CN"/>
              </w:rPr>
              <w:t>响应文件</w:t>
            </w:r>
            <w:r>
              <w:rPr>
                <w:rFonts w:ascii="楷体" w:hAnsi="楷体" w:eastAsia="楷体" w:cs="楷体"/>
                <w:szCs w:val="21"/>
              </w:rPr>
              <w:t>中提供的业绩合同进行评分，未提供或不符合以上条件不得分。</w:t>
            </w:r>
            <w:r>
              <w:rPr>
                <w:rFonts w:hint="eastAsia" w:ascii="楷体" w:hAnsi="楷体" w:eastAsia="楷体" w:cs="楷体"/>
                <w:szCs w:val="21"/>
              </w:rPr>
              <w:t>如为联合体，联合体主办单位具备才可得分。</w:t>
            </w:r>
          </w:p>
        </w:tc>
        <w:tc>
          <w:tcPr>
            <w:tcW w:w="758" w:type="dxa"/>
            <w:shd w:val="clear" w:color="auto" w:fill="auto"/>
            <w:noWrap w:val="0"/>
            <w:vAlign w:val="center"/>
          </w:tcPr>
          <w:p w14:paraId="337CAC6E">
            <w:pPr>
              <w:jc w:val="center"/>
              <w:rPr>
                <w:rFonts w:hint="default" w:ascii="Calibri" w:hAnsi="Calibri" w:eastAsia="宋体" w:cs="Times New Roman"/>
                <w:kern w:val="2"/>
                <w:sz w:val="21"/>
                <w:szCs w:val="24"/>
                <w:lang w:val="en-US" w:eastAsia="zh-CN" w:bidi="ar-SA"/>
              </w:rPr>
            </w:pPr>
            <w:r>
              <w:rPr>
                <w:rFonts w:hint="eastAsia"/>
              </w:rPr>
              <w:t>1</w:t>
            </w:r>
          </w:p>
        </w:tc>
      </w:tr>
      <w:tr w14:paraId="74BC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40D2D56">
            <w:pPr>
              <w:rPr>
                <w:rFonts w:hint="default" w:ascii="Calibri" w:hAnsi="Calibri" w:eastAsia="宋体" w:cs="Calibri"/>
                <w:kern w:val="2"/>
                <w:sz w:val="21"/>
                <w:szCs w:val="21"/>
                <w:lang w:val="en-US" w:eastAsia="zh-CN" w:bidi="ar-SA"/>
              </w:rPr>
            </w:pPr>
            <w:r>
              <w:rPr>
                <w:rFonts w:cs="Calibri"/>
                <w:szCs w:val="21"/>
              </w:rPr>
              <w:t>二</w:t>
            </w:r>
          </w:p>
        </w:tc>
        <w:tc>
          <w:tcPr>
            <w:tcW w:w="1519" w:type="dxa"/>
            <w:shd w:val="clear" w:color="auto" w:fill="auto"/>
            <w:noWrap w:val="0"/>
            <w:vAlign w:val="center"/>
          </w:tcPr>
          <w:p w14:paraId="3B5AFDB0">
            <w:pPr>
              <w:rPr>
                <w:rFonts w:hint="default" w:ascii="Calibri" w:hAnsi="Calibri" w:eastAsia="宋体" w:cs="Calibri"/>
                <w:kern w:val="2"/>
                <w:sz w:val="21"/>
                <w:szCs w:val="21"/>
                <w:lang w:val="en-US" w:eastAsia="zh-CN" w:bidi="ar-SA"/>
              </w:rPr>
            </w:pPr>
            <w:r>
              <w:rPr>
                <w:rFonts w:cs="Calibri"/>
                <w:szCs w:val="21"/>
              </w:rPr>
              <w:t>技术服务水平</w:t>
            </w:r>
          </w:p>
        </w:tc>
        <w:tc>
          <w:tcPr>
            <w:tcW w:w="6326" w:type="dxa"/>
            <w:shd w:val="clear" w:color="auto" w:fill="auto"/>
            <w:noWrap w:val="0"/>
            <w:vAlign w:val="center"/>
          </w:tcPr>
          <w:p w14:paraId="46B8F612">
            <w:pPr>
              <w:rPr>
                <w:rFonts w:hint="default" w:ascii="Calibri" w:hAnsi="Calibri" w:eastAsia="宋体" w:cs="Calibri"/>
                <w:kern w:val="2"/>
                <w:sz w:val="21"/>
                <w:szCs w:val="21"/>
                <w:lang w:val="en-US" w:eastAsia="zh-CN" w:bidi="ar-SA"/>
              </w:rPr>
            </w:pPr>
          </w:p>
        </w:tc>
        <w:tc>
          <w:tcPr>
            <w:tcW w:w="758" w:type="dxa"/>
            <w:shd w:val="clear" w:color="auto" w:fill="auto"/>
            <w:noWrap w:val="0"/>
            <w:vAlign w:val="center"/>
          </w:tcPr>
          <w:p w14:paraId="2849F4FA">
            <w:pPr>
              <w:jc w:val="center"/>
              <w:rPr>
                <w:rFonts w:hint="default" w:ascii="Calibri" w:hAnsi="Calibri" w:eastAsia="宋体" w:cs="Calibri"/>
                <w:kern w:val="2"/>
                <w:sz w:val="21"/>
                <w:szCs w:val="21"/>
                <w:lang w:val="en-US" w:eastAsia="zh-CN" w:bidi="ar-SA"/>
              </w:rPr>
            </w:pPr>
          </w:p>
        </w:tc>
      </w:tr>
      <w:tr w14:paraId="6B24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4D25DCF">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5BC5CB4">
            <w:pPr>
              <w:rPr>
                <w:rFonts w:hint="default" w:ascii="Calibri" w:hAnsi="Calibri" w:eastAsia="宋体" w:cs="Calibri"/>
                <w:bCs/>
                <w:kern w:val="2"/>
                <w:sz w:val="21"/>
                <w:szCs w:val="21"/>
                <w:lang w:val="en-US" w:eastAsia="zh-CN" w:bidi="ar-SA"/>
              </w:rPr>
            </w:pPr>
            <w:r>
              <w:rPr>
                <w:rFonts w:cs="Calibri"/>
                <w:bCs/>
                <w:szCs w:val="21"/>
              </w:rPr>
              <w:t>采购需求响应</w:t>
            </w:r>
            <w:r>
              <w:rPr>
                <w:rFonts w:hint="eastAsia" w:cs="Calibri"/>
                <w:bCs/>
                <w:szCs w:val="21"/>
              </w:rPr>
              <w:t>满足性-</w:t>
            </w:r>
            <w:r>
              <w:rPr>
                <w:rFonts w:hint="eastAsia"/>
              </w:rPr>
              <w:t>整合营销传播</w:t>
            </w:r>
          </w:p>
        </w:tc>
        <w:tc>
          <w:tcPr>
            <w:tcW w:w="6326" w:type="dxa"/>
            <w:shd w:val="clear" w:color="auto" w:fill="auto"/>
            <w:noWrap w:val="0"/>
            <w:vAlign w:val="center"/>
          </w:tcPr>
          <w:p w14:paraId="5E3737D0">
            <w:pPr>
              <w:jc w:val="left"/>
              <w:rPr>
                <w:rFonts w:cs="Calibri"/>
                <w:kern w:val="0"/>
                <w:szCs w:val="21"/>
              </w:rPr>
            </w:pPr>
            <w:r>
              <w:rPr>
                <w:rFonts w:cs="Calibri"/>
                <w:bCs/>
                <w:szCs w:val="21"/>
              </w:rPr>
              <w:t>采购需求响应</w:t>
            </w:r>
            <w:r>
              <w:rPr>
                <w:rFonts w:hint="eastAsia" w:cs="Calibri"/>
                <w:bCs/>
                <w:szCs w:val="21"/>
              </w:rPr>
              <w:t>满足性-</w:t>
            </w:r>
            <w:r>
              <w:rPr>
                <w:rFonts w:hint="eastAsia"/>
              </w:rPr>
              <w:t>整合营销传播</w:t>
            </w:r>
          </w:p>
          <w:p w14:paraId="75D1651C">
            <w:pPr>
              <w:jc w:val="left"/>
              <w:rPr>
                <w:rFonts w:hint="default" w:ascii="Calibri" w:hAnsi="Calibri" w:eastAsia="宋体" w:cs="Calibri"/>
                <w:kern w:val="0"/>
                <w:sz w:val="21"/>
                <w:szCs w:val="21"/>
                <w:lang w:val="en-US" w:eastAsia="zh-CN" w:bidi="ar-SA"/>
              </w:rPr>
            </w:pPr>
            <w:r>
              <w:rPr>
                <w:rFonts w:hint="eastAsia" w:cs="Calibri"/>
                <w:szCs w:val="21"/>
              </w:rPr>
              <w:t>(1)【1</w:t>
            </w:r>
            <w:r>
              <w:rPr>
                <w:rFonts w:hint="eastAsia" w:cs="Calibri"/>
                <w:szCs w:val="21"/>
                <w:lang w:val="en-US" w:eastAsia="zh-CN"/>
              </w:rPr>
              <w:t>5</w:t>
            </w:r>
            <w:r>
              <w:rPr>
                <w:rFonts w:hint="eastAsia" w:cs="Calibri"/>
                <w:szCs w:val="21"/>
              </w:rPr>
              <w:t>分】</w:t>
            </w:r>
            <w:r>
              <w:rPr>
                <w:rFonts w:cs="Calibri"/>
                <w:bCs/>
                <w:szCs w:val="21"/>
              </w:rPr>
              <w:t>对</w:t>
            </w:r>
            <w:r>
              <w:rPr>
                <w:rFonts w:hint="eastAsia" w:cs="Calibri"/>
                <w:bCs/>
                <w:szCs w:val="21"/>
                <w:lang w:eastAsia="zh-CN"/>
              </w:rPr>
              <w:t>采购文件</w:t>
            </w:r>
            <w:r>
              <w:rPr>
                <w:rFonts w:cs="Calibri"/>
                <w:bCs/>
                <w:szCs w:val="21"/>
              </w:rPr>
              <w:t>“第三章 采购需求”中“</w:t>
            </w:r>
            <w:r>
              <w:rPr>
                <w:rFonts w:hint="eastAsia"/>
              </w:rPr>
              <w:t>（一）整合营销传播</w:t>
            </w:r>
            <w:r>
              <w:rPr>
                <w:rFonts w:cs="Calibri"/>
                <w:bCs/>
                <w:szCs w:val="21"/>
              </w:rPr>
              <w:t>”的响应情况，根据</w:t>
            </w:r>
            <w:r>
              <w:rPr>
                <w:rFonts w:hint="eastAsia" w:cs="Calibri"/>
                <w:bCs/>
                <w:szCs w:val="21"/>
                <w:lang w:eastAsia="zh-CN"/>
              </w:rPr>
              <w:t>响应文件</w:t>
            </w:r>
            <w:r>
              <w:rPr>
                <w:rFonts w:cs="Calibri"/>
                <w:bCs/>
                <w:szCs w:val="21"/>
              </w:rPr>
              <w:t>的响应情况进行评分，全部满足要求</w:t>
            </w:r>
            <w:r>
              <w:rPr>
                <w:rFonts w:hint="eastAsia" w:cs="Calibri"/>
                <w:bCs/>
                <w:szCs w:val="21"/>
              </w:rPr>
              <w:t>（</w:t>
            </w:r>
            <w:r>
              <w:rPr>
                <w:rFonts w:hint="eastAsia" w:cs="Calibri"/>
                <w:bCs/>
                <w:szCs w:val="21"/>
                <w:lang w:val="en-US" w:eastAsia="zh-CN"/>
              </w:rPr>
              <w:t>5</w:t>
            </w:r>
            <w:r>
              <w:rPr>
                <w:rFonts w:hint="eastAsia" w:cs="Calibri"/>
                <w:bCs/>
                <w:szCs w:val="21"/>
              </w:rPr>
              <w:t>项）</w:t>
            </w:r>
            <w:r>
              <w:rPr>
                <w:rFonts w:cs="Calibri"/>
                <w:bCs/>
                <w:szCs w:val="21"/>
              </w:rPr>
              <w:t>的得</w:t>
            </w:r>
            <w:r>
              <w:rPr>
                <w:rFonts w:hint="eastAsia" w:cs="Calibri"/>
                <w:bCs/>
                <w:szCs w:val="21"/>
              </w:rPr>
              <w:t>1</w:t>
            </w:r>
            <w:r>
              <w:rPr>
                <w:rFonts w:hint="eastAsia" w:cs="Calibri"/>
                <w:bCs/>
                <w:szCs w:val="21"/>
                <w:lang w:val="en-US" w:eastAsia="zh-CN"/>
              </w:rPr>
              <w:t>5</w:t>
            </w:r>
            <w:r>
              <w:rPr>
                <w:rFonts w:cs="Calibri"/>
                <w:bCs/>
                <w:szCs w:val="21"/>
              </w:rPr>
              <w:t>分，每有一项</w:t>
            </w:r>
            <w:r>
              <w:rPr>
                <w:rFonts w:hint="eastAsia" w:cs="Calibri"/>
                <w:bCs/>
                <w:szCs w:val="21"/>
              </w:rPr>
              <w:t>不能满足项</w:t>
            </w:r>
            <w:r>
              <w:rPr>
                <w:rFonts w:cs="Calibri"/>
                <w:bCs/>
                <w:szCs w:val="21"/>
              </w:rPr>
              <w:t>扣</w:t>
            </w:r>
            <w:r>
              <w:rPr>
                <w:rFonts w:hint="eastAsia" w:cs="Calibri"/>
                <w:bCs/>
                <w:szCs w:val="21"/>
                <w:lang w:val="en-US" w:eastAsia="zh-CN"/>
              </w:rPr>
              <w:t>3</w:t>
            </w:r>
            <w:r>
              <w:rPr>
                <w:rFonts w:cs="Calibri"/>
                <w:bCs/>
                <w:szCs w:val="21"/>
              </w:rPr>
              <w:t>分</w:t>
            </w:r>
            <w:r>
              <w:rPr>
                <w:rFonts w:cs="Calibri"/>
              </w:rPr>
              <w:t>。</w:t>
            </w:r>
          </w:p>
        </w:tc>
        <w:tc>
          <w:tcPr>
            <w:tcW w:w="758" w:type="dxa"/>
            <w:shd w:val="clear" w:color="auto" w:fill="auto"/>
            <w:noWrap w:val="0"/>
            <w:vAlign w:val="center"/>
          </w:tcPr>
          <w:p w14:paraId="171C7AAD">
            <w:pPr>
              <w:jc w:val="center"/>
              <w:rPr>
                <w:rFonts w:hint="eastAsia" w:ascii="Calibri" w:hAnsi="Calibri" w:eastAsia="宋体" w:cs="Calibri"/>
                <w:kern w:val="2"/>
                <w:sz w:val="21"/>
                <w:szCs w:val="21"/>
                <w:lang w:val="en-US" w:eastAsia="zh-CN" w:bidi="ar-SA"/>
              </w:rPr>
            </w:pPr>
            <w:r>
              <w:rPr>
                <w:rFonts w:hint="eastAsia" w:cs="Calibri"/>
                <w:szCs w:val="21"/>
              </w:rPr>
              <w:t>1</w:t>
            </w:r>
            <w:r>
              <w:rPr>
                <w:rFonts w:hint="eastAsia" w:cs="Calibri"/>
                <w:szCs w:val="21"/>
                <w:lang w:val="en-US" w:eastAsia="zh-CN"/>
              </w:rPr>
              <w:t>5</w:t>
            </w:r>
          </w:p>
        </w:tc>
      </w:tr>
      <w:tr w14:paraId="3FBB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54604B2">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995D471">
            <w:pPr>
              <w:rPr>
                <w:rFonts w:hint="default" w:ascii="Calibri" w:hAnsi="Calibri" w:eastAsia="宋体" w:cs="Calibri"/>
                <w:bCs/>
                <w:kern w:val="2"/>
                <w:sz w:val="21"/>
                <w:szCs w:val="21"/>
                <w:lang w:val="en-US" w:eastAsia="zh-CN" w:bidi="ar-SA"/>
              </w:rPr>
            </w:pPr>
            <w:r>
              <w:rPr>
                <w:rFonts w:cs="Calibri"/>
                <w:bCs/>
                <w:szCs w:val="21"/>
              </w:rPr>
              <w:t>采购需求响应</w:t>
            </w:r>
            <w:r>
              <w:rPr>
                <w:rFonts w:hint="eastAsia" w:cs="Calibri"/>
                <w:bCs/>
                <w:szCs w:val="21"/>
              </w:rPr>
              <w:t>满足性-</w:t>
            </w:r>
            <w:r>
              <w:rPr>
                <w:rFonts w:hint="eastAsia"/>
              </w:rPr>
              <w:t>视觉系统设计</w:t>
            </w:r>
          </w:p>
        </w:tc>
        <w:tc>
          <w:tcPr>
            <w:tcW w:w="6326" w:type="dxa"/>
            <w:shd w:val="clear" w:color="auto" w:fill="auto"/>
            <w:noWrap w:val="0"/>
            <w:vAlign w:val="center"/>
          </w:tcPr>
          <w:p w14:paraId="6945D0B6">
            <w:pPr>
              <w:jc w:val="left"/>
              <w:rPr>
                <w:rFonts w:cs="Calibri"/>
                <w:kern w:val="0"/>
                <w:szCs w:val="21"/>
              </w:rPr>
            </w:pPr>
            <w:r>
              <w:rPr>
                <w:rFonts w:cs="Calibri"/>
                <w:bCs/>
                <w:szCs w:val="21"/>
              </w:rPr>
              <w:t>采购需求响应</w:t>
            </w:r>
            <w:r>
              <w:rPr>
                <w:rFonts w:hint="eastAsia" w:cs="Calibri"/>
                <w:bCs/>
                <w:szCs w:val="21"/>
              </w:rPr>
              <w:t>满足性-</w:t>
            </w:r>
            <w:r>
              <w:rPr>
                <w:rFonts w:hint="eastAsia"/>
              </w:rPr>
              <w:t>视觉系统设计</w:t>
            </w:r>
          </w:p>
          <w:p w14:paraId="61BCA0CE">
            <w:pPr>
              <w:jc w:val="left"/>
              <w:rPr>
                <w:rFonts w:hint="default" w:ascii="Calibri" w:hAnsi="Calibri" w:eastAsia="宋体" w:cs="Calibri"/>
                <w:kern w:val="0"/>
                <w:sz w:val="21"/>
                <w:szCs w:val="21"/>
                <w:lang w:val="en-US" w:eastAsia="zh-CN" w:bidi="ar-SA"/>
              </w:rPr>
            </w:pPr>
            <w:r>
              <w:rPr>
                <w:rFonts w:hint="eastAsia" w:cs="Calibri"/>
                <w:szCs w:val="21"/>
              </w:rPr>
              <w:t>(1)【</w:t>
            </w:r>
            <w:r>
              <w:rPr>
                <w:rFonts w:hint="eastAsia" w:cs="Calibri"/>
                <w:szCs w:val="21"/>
                <w:lang w:val="en-US" w:eastAsia="zh-CN"/>
              </w:rPr>
              <w:t>12</w:t>
            </w:r>
            <w:r>
              <w:rPr>
                <w:rFonts w:hint="eastAsia" w:cs="Calibri"/>
                <w:szCs w:val="21"/>
              </w:rPr>
              <w:t>分】</w:t>
            </w:r>
            <w:r>
              <w:rPr>
                <w:rFonts w:cs="Calibri"/>
                <w:bCs/>
                <w:szCs w:val="21"/>
              </w:rPr>
              <w:t>对</w:t>
            </w:r>
            <w:r>
              <w:rPr>
                <w:rFonts w:hint="eastAsia" w:cs="Calibri"/>
                <w:bCs/>
                <w:szCs w:val="21"/>
                <w:lang w:eastAsia="zh-CN"/>
              </w:rPr>
              <w:t>采购文件</w:t>
            </w:r>
            <w:r>
              <w:rPr>
                <w:rFonts w:cs="Calibri"/>
                <w:bCs/>
                <w:szCs w:val="21"/>
              </w:rPr>
              <w:t>“第三章 采购需求”中“</w:t>
            </w:r>
            <w:r>
              <w:rPr>
                <w:rFonts w:hint="eastAsia"/>
              </w:rPr>
              <w:t>（二）视觉系统设计</w:t>
            </w:r>
            <w:r>
              <w:rPr>
                <w:rFonts w:cs="Calibri"/>
                <w:bCs/>
                <w:szCs w:val="21"/>
              </w:rPr>
              <w:t>”的响应情况，根据</w:t>
            </w:r>
            <w:r>
              <w:rPr>
                <w:rFonts w:hint="eastAsia" w:cs="Calibri"/>
                <w:bCs/>
                <w:szCs w:val="21"/>
                <w:lang w:eastAsia="zh-CN"/>
              </w:rPr>
              <w:t>响应文件</w:t>
            </w:r>
            <w:r>
              <w:rPr>
                <w:rFonts w:cs="Calibri"/>
                <w:bCs/>
                <w:szCs w:val="21"/>
              </w:rPr>
              <w:t>的响应情况进行评分，全部满足要求</w:t>
            </w:r>
            <w:r>
              <w:rPr>
                <w:rFonts w:hint="eastAsia" w:cs="Calibri"/>
                <w:bCs/>
                <w:szCs w:val="21"/>
              </w:rPr>
              <w:t>（</w:t>
            </w:r>
            <w:r>
              <w:rPr>
                <w:rFonts w:hint="eastAsia" w:cs="Calibri"/>
                <w:bCs/>
                <w:szCs w:val="21"/>
                <w:lang w:val="en-US" w:eastAsia="zh-CN"/>
              </w:rPr>
              <w:t>4</w:t>
            </w:r>
            <w:r>
              <w:rPr>
                <w:rFonts w:hint="eastAsia" w:cs="Calibri"/>
                <w:bCs/>
                <w:szCs w:val="21"/>
              </w:rPr>
              <w:t>项）</w:t>
            </w:r>
            <w:r>
              <w:rPr>
                <w:rFonts w:cs="Calibri"/>
                <w:bCs/>
                <w:szCs w:val="21"/>
              </w:rPr>
              <w:t>的得</w:t>
            </w:r>
            <w:r>
              <w:rPr>
                <w:rFonts w:hint="eastAsia" w:cs="Calibri"/>
                <w:bCs/>
                <w:szCs w:val="21"/>
                <w:lang w:val="en-US" w:eastAsia="zh-CN"/>
              </w:rPr>
              <w:t>12</w:t>
            </w:r>
            <w:r>
              <w:rPr>
                <w:rFonts w:cs="Calibri"/>
                <w:bCs/>
                <w:szCs w:val="21"/>
              </w:rPr>
              <w:t>分，每有一项</w:t>
            </w:r>
            <w:r>
              <w:rPr>
                <w:rFonts w:hint="eastAsia" w:cs="Calibri"/>
                <w:bCs/>
                <w:szCs w:val="21"/>
              </w:rPr>
              <w:t>不能满足项</w:t>
            </w:r>
            <w:r>
              <w:rPr>
                <w:rFonts w:cs="Calibri"/>
                <w:bCs/>
                <w:szCs w:val="21"/>
              </w:rPr>
              <w:t>扣</w:t>
            </w:r>
            <w:r>
              <w:rPr>
                <w:rFonts w:hint="eastAsia" w:cs="Calibri"/>
                <w:bCs/>
                <w:szCs w:val="21"/>
                <w:lang w:val="en-US" w:eastAsia="zh-CN"/>
              </w:rPr>
              <w:t>3</w:t>
            </w:r>
            <w:r>
              <w:rPr>
                <w:rFonts w:cs="Calibri"/>
                <w:bCs/>
                <w:szCs w:val="21"/>
              </w:rPr>
              <w:t>分</w:t>
            </w:r>
            <w:r>
              <w:rPr>
                <w:rFonts w:cs="Calibri"/>
              </w:rPr>
              <w:t>。</w:t>
            </w:r>
          </w:p>
        </w:tc>
        <w:tc>
          <w:tcPr>
            <w:tcW w:w="758" w:type="dxa"/>
            <w:shd w:val="clear" w:color="auto" w:fill="auto"/>
            <w:noWrap w:val="0"/>
            <w:vAlign w:val="center"/>
          </w:tcPr>
          <w:p w14:paraId="52B25EA1">
            <w:pPr>
              <w:jc w:val="center"/>
              <w:rPr>
                <w:rFonts w:hint="default" w:ascii="Calibri" w:hAnsi="Calibri" w:eastAsia="宋体" w:cs="Calibri"/>
                <w:kern w:val="2"/>
                <w:sz w:val="21"/>
                <w:szCs w:val="21"/>
                <w:lang w:val="en-US" w:eastAsia="zh-CN" w:bidi="ar-SA"/>
              </w:rPr>
            </w:pPr>
            <w:r>
              <w:rPr>
                <w:rFonts w:hint="eastAsia" w:eastAsia="宋体" w:cs="Calibri"/>
                <w:szCs w:val="21"/>
                <w:lang w:val="en-US" w:eastAsia="zh-CN"/>
              </w:rPr>
              <w:t>12</w:t>
            </w:r>
          </w:p>
        </w:tc>
      </w:tr>
      <w:tr w14:paraId="00A2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710480B">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C420DCE">
            <w:pPr>
              <w:rPr>
                <w:rFonts w:hint="default" w:ascii="Calibri" w:hAnsi="Calibri" w:eastAsia="宋体" w:cs="Times New Roman"/>
                <w:kern w:val="2"/>
                <w:sz w:val="21"/>
                <w:szCs w:val="24"/>
                <w:lang w:val="en-US" w:eastAsia="zh-CN" w:bidi="ar-SA"/>
              </w:rPr>
            </w:pPr>
            <w:r>
              <w:rPr>
                <w:rFonts w:cs="Calibri"/>
                <w:bCs/>
                <w:szCs w:val="21"/>
              </w:rPr>
              <w:t>采购需求响应</w:t>
            </w:r>
            <w:r>
              <w:rPr>
                <w:rFonts w:hint="eastAsia" w:cs="Calibri"/>
                <w:bCs/>
                <w:szCs w:val="21"/>
              </w:rPr>
              <w:t>满足性-</w:t>
            </w:r>
            <w:r>
              <w:rPr>
                <w:rFonts w:hint="eastAsia"/>
                <w:lang w:val="en-US" w:eastAsia="zh-CN"/>
              </w:rPr>
              <w:t>数据归集</w:t>
            </w:r>
          </w:p>
        </w:tc>
        <w:tc>
          <w:tcPr>
            <w:tcW w:w="6326" w:type="dxa"/>
            <w:shd w:val="clear" w:color="auto" w:fill="auto"/>
            <w:noWrap w:val="0"/>
            <w:vAlign w:val="center"/>
          </w:tcPr>
          <w:p w14:paraId="6E161A9D">
            <w:pPr>
              <w:jc w:val="left"/>
            </w:pPr>
            <w:r>
              <w:rPr>
                <w:rFonts w:cs="Calibri"/>
                <w:bCs/>
                <w:szCs w:val="21"/>
              </w:rPr>
              <w:t>采购需求响应</w:t>
            </w:r>
            <w:r>
              <w:rPr>
                <w:rFonts w:hint="eastAsia" w:cs="Calibri"/>
                <w:bCs/>
                <w:szCs w:val="21"/>
              </w:rPr>
              <w:t>满足性-</w:t>
            </w:r>
            <w:r>
              <w:rPr>
                <w:rFonts w:hint="eastAsia"/>
                <w:lang w:val="en-US" w:eastAsia="zh-CN"/>
              </w:rPr>
              <w:t>数据归集</w:t>
            </w:r>
          </w:p>
          <w:p w14:paraId="1D4EED2B">
            <w:pPr>
              <w:jc w:val="left"/>
              <w:rPr>
                <w:rFonts w:hint="eastAsia" w:ascii="Calibri" w:hAnsi="Calibri" w:eastAsia="宋体" w:cs="Times New Roman"/>
                <w:kern w:val="2"/>
                <w:sz w:val="21"/>
                <w:szCs w:val="24"/>
                <w:lang w:val="en-US" w:eastAsia="zh-CN" w:bidi="ar-SA"/>
              </w:rPr>
            </w:pPr>
            <w:r>
              <w:rPr>
                <w:rFonts w:hint="eastAsia" w:cs="Calibri"/>
                <w:color w:val="000000" w:themeColor="text1"/>
                <w:szCs w:val="21"/>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3</w:t>
            </w:r>
            <w:r>
              <w:rPr>
                <w:rFonts w:hint="eastAsia" w:cs="Calibri"/>
                <w:color w:val="000000" w:themeColor="text1"/>
                <w:szCs w:val="21"/>
                <w14:textFill>
                  <w14:solidFill>
                    <w14:schemeClr w14:val="tx1"/>
                  </w14:solidFill>
                </w14:textFill>
              </w:rPr>
              <w:t>分】</w:t>
            </w:r>
            <w:r>
              <w:rPr>
                <w:rFonts w:cs="Calibri"/>
                <w:bCs/>
                <w:szCs w:val="21"/>
              </w:rPr>
              <w:t>对</w:t>
            </w:r>
            <w:r>
              <w:rPr>
                <w:rFonts w:hint="eastAsia" w:cs="Calibri"/>
                <w:bCs/>
                <w:szCs w:val="21"/>
                <w:lang w:eastAsia="zh-CN"/>
              </w:rPr>
              <w:t>采购文件</w:t>
            </w:r>
            <w:r>
              <w:rPr>
                <w:rFonts w:cs="Calibri"/>
                <w:bCs/>
                <w:szCs w:val="21"/>
              </w:rPr>
              <w:t>“第三章 采购需求”中“</w:t>
            </w:r>
            <w:r>
              <w:rPr>
                <w:rFonts w:hint="eastAsia" w:cs="Calibri"/>
                <w:kern w:val="0"/>
                <w:szCs w:val="21"/>
              </w:rPr>
              <w:t>（</w:t>
            </w:r>
            <w:r>
              <w:rPr>
                <w:rFonts w:hint="eastAsia" w:cs="Calibri"/>
                <w:kern w:val="0"/>
                <w:szCs w:val="21"/>
                <w:lang w:val="en-US" w:eastAsia="zh-CN"/>
              </w:rPr>
              <w:t>七</w:t>
            </w:r>
            <w:r>
              <w:rPr>
                <w:rFonts w:hint="eastAsia" w:cs="Calibri"/>
                <w:kern w:val="0"/>
                <w:szCs w:val="21"/>
              </w:rPr>
              <w:t>）</w:t>
            </w:r>
            <w:r>
              <w:rPr>
                <w:rFonts w:hint="eastAsia"/>
                <w:lang w:val="en-US" w:eastAsia="zh-CN"/>
              </w:rPr>
              <w:t>数据归集</w:t>
            </w:r>
            <w:r>
              <w:rPr>
                <w:rFonts w:cs="Calibri"/>
                <w:bCs/>
                <w:szCs w:val="21"/>
              </w:rPr>
              <w:t>”的响应情况，根据</w:t>
            </w:r>
            <w:r>
              <w:rPr>
                <w:rFonts w:hint="eastAsia" w:cs="Calibri"/>
                <w:bCs/>
                <w:szCs w:val="21"/>
                <w:lang w:eastAsia="zh-CN"/>
              </w:rPr>
              <w:t>响应文件</w:t>
            </w:r>
            <w:r>
              <w:rPr>
                <w:rFonts w:cs="Calibri"/>
                <w:bCs/>
                <w:szCs w:val="21"/>
              </w:rPr>
              <w:t>的响应情况进行评分，满足要求的得</w:t>
            </w:r>
            <w:r>
              <w:rPr>
                <w:rFonts w:hint="eastAsia" w:cs="Calibri"/>
                <w:bCs/>
                <w:szCs w:val="21"/>
                <w:lang w:val="en-US" w:eastAsia="zh-CN"/>
              </w:rPr>
              <w:t>3</w:t>
            </w:r>
            <w:r>
              <w:rPr>
                <w:rFonts w:cs="Calibri"/>
                <w:bCs/>
                <w:szCs w:val="21"/>
              </w:rPr>
              <w:t>分，</w:t>
            </w:r>
            <w:r>
              <w:rPr>
                <w:rFonts w:hint="eastAsia" w:cs="Calibri"/>
                <w:bCs/>
                <w:szCs w:val="21"/>
              </w:rPr>
              <w:t>不能满足项</w:t>
            </w:r>
            <w:r>
              <w:rPr>
                <w:rFonts w:cs="Calibri"/>
                <w:bCs/>
                <w:szCs w:val="21"/>
              </w:rPr>
              <w:t>扣</w:t>
            </w:r>
            <w:r>
              <w:rPr>
                <w:rFonts w:hint="eastAsia" w:cs="Calibri"/>
                <w:bCs/>
                <w:szCs w:val="21"/>
                <w:lang w:val="en-US" w:eastAsia="zh-CN"/>
              </w:rPr>
              <w:t>3</w:t>
            </w:r>
            <w:r>
              <w:rPr>
                <w:rFonts w:cs="Calibri"/>
                <w:bCs/>
                <w:szCs w:val="21"/>
              </w:rPr>
              <w:t>分</w:t>
            </w:r>
            <w:r>
              <w:rPr>
                <w:rFonts w:cs="Calibri"/>
              </w:rPr>
              <w:t>。</w:t>
            </w:r>
          </w:p>
        </w:tc>
        <w:tc>
          <w:tcPr>
            <w:tcW w:w="758" w:type="dxa"/>
            <w:shd w:val="clear" w:color="auto" w:fill="auto"/>
            <w:noWrap w:val="0"/>
            <w:vAlign w:val="center"/>
          </w:tcPr>
          <w:p w14:paraId="4678FA19">
            <w:pPr>
              <w:jc w:val="center"/>
              <w:rPr>
                <w:rFonts w:hint="eastAsia" w:ascii="Calibri" w:hAnsi="Calibri" w:eastAsia="宋体" w:cs="Times New Roman"/>
                <w:kern w:val="2"/>
                <w:sz w:val="21"/>
                <w:szCs w:val="24"/>
                <w:lang w:val="en-US" w:eastAsia="zh-CN" w:bidi="ar-SA"/>
              </w:rPr>
            </w:pPr>
            <w:r>
              <w:rPr>
                <w:rFonts w:hint="eastAsia" w:eastAsia="宋体" w:cs="Calibri"/>
                <w:szCs w:val="21"/>
                <w:lang w:val="en-US" w:eastAsia="zh-CN"/>
              </w:rPr>
              <w:t>3</w:t>
            </w:r>
          </w:p>
        </w:tc>
      </w:tr>
      <w:tr w14:paraId="5D13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D92D741">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60DAFA93">
            <w:pPr>
              <w:rPr>
                <w:rFonts w:hint="default" w:ascii="Calibri" w:hAnsi="Calibri" w:eastAsia="宋体" w:cs="Times New Roman"/>
                <w:kern w:val="2"/>
                <w:sz w:val="21"/>
                <w:szCs w:val="24"/>
                <w:lang w:val="en-US" w:eastAsia="zh-CN" w:bidi="ar-SA"/>
              </w:rPr>
            </w:pPr>
            <w:bookmarkStart w:id="54" w:name="OLE_LINK6"/>
            <w:r>
              <w:rPr>
                <w:rFonts w:hint="eastAsia" w:cs="Calibri"/>
                <w:color w:val="000000" w:themeColor="text1"/>
                <w:szCs w:val="21"/>
                <w14:textFill>
                  <w14:solidFill>
                    <w14:schemeClr w14:val="tx1"/>
                  </w14:solidFill>
                </w14:textFill>
              </w:rPr>
              <w:t>宣传稿件采编</w:t>
            </w:r>
            <w:bookmarkEnd w:id="54"/>
          </w:p>
        </w:tc>
        <w:tc>
          <w:tcPr>
            <w:tcW w:w="6326" w:type="dxa"/>
            <w:shd w:val="clear" w:color="auto" w:fill="auto"/>
            <w:noWrap w:val="0"/>
            <w:vAlign w:val="center"/>
          </w:tcPr>
          <w:p w14:paraId="73670359">
            <w:pPr>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宣传稿件采编</w:t>
            </w:r>
          </w:p>
          <w:p w14:paraId="0F88287F">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szCs w:val="21"/>
              </w:rPr>
              <w:t>(1)</w:t>
            </w:r>
            <w:r>
              <w:rPr>
                <w:rFonts w:hint="eastAsia"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3</w:t>
            </w:r>
            <w:r>
              <w:rPr>
                <w:rFonts w:hint="eastAsia" w:cs="Calibri"/>
                <w:color w:val="000000" w:themeColor="text1"/>
                <w:szCs w:val="21"/>
                <w14:textFill>
                  <w14:solidFill>
                    <w14:schemeClr w14:val="tx1"/>
                  </w14:solidFill>
                </w14:textFill>
              </w:rPr>
              <w:t>分】有专业电影稿件、影评等撰写和策划能力，能够体现宣传稿件采编的专业性、时效性、高质量的得</w:t>
            </w:r>
            <w:r>
              <w:rPr>
                <w:rFonts w:hint="eastAsia" w:cs="Calibri"/>
                <w:color w:val="000000" w:themeColor="text1"/>
                <w:szCs w:val="21"/>
                <w:lang w:val="en-US" w:eastAsia="zh-CN"/>
                <w14:textFill>
                  <w14:solidFill>
                    <w14:schemeClr w14:val="tx1"/>
                  </w14:solidFill>
                </w14:textFill>
              </w:rPr>
              <w:t>3</w:t>
            </w:r>
            <w:r>
              <w:rPr>
                <w:rFonts w:hint="eastAsia" w:cs="Calibri"/>
                <w:color w:val="000000" w:themeColor="text1"/>
                <w:szCs w:val="21"/>
                <w14:textFill>
                  <w14:solidFill>
                    <w14:schemeClr w14:val="tx1"/>
                  </w14:solidFill>
                </w14:textFill>
              </w:rPr>
              <w:t>分</w:t>
            </w:r>
            <w:r>
              <w:rPr>
                <w:rFonts w:hint="eastAsia"/>
              </w:rPr>
              <w:t>；其他情况按</w:t>
            </w:r>
            <w:r>
              <w:rPr>
                <w:rFonts w:hint="eastAsia"/>
                <w:lang w:val="en-US" w:eastAsia="zh-CN"/>
              </w:rPr>
              <w:t>2分、</w:t>
            </w:r>
            <w:r>
              <w:rPr>
                <w:rFonts w:hint="eastAsia"/>
              </w:rPr>
              <w:t>1分计分；内容未提供的不得分。</w:t>
            </w:r>
          </w:p>
        </w:tc>
        <w:tc>
          <w:tcPr>
            <w:tcW w:w="758" w:type="dxa"/>
            <w:shd w:val="clear" w:color="auto" w:fill="auto"/>
            <w:noWrap w:val="0"/>
            <w:vAlign w:val="center"/>
          </w:tcPr>
          <w:p w14:paraId="2FA7108A">
            <w:pPr>
              <w:jc w:val="center"/>
              <w:rPr>
                <w:rFonts w:hint="eastAsia" w:ascii="Calibri" w:hAnsi="Calibri" w:eastAsia="宋体" w:cs="Times New Roman"/>
                <w:kern w:val="2"/>
                <w:sz w:val="21"/>
                <w:szCs w:val="24"/>
                <w:lang w:val="en-US" w:eastAsia="zh-CN" w:bidi="ar-SA"/>
              </w:rPr>
            </w:pPr>
            <w:r>
              <w:rPr>
                <w:rFonts w:hint="eastAsia" w:eastAsia="宋体"/>
                <w:lang w:val="en-US" w:eastAsia="zh-CN"/>
              </w:rPr>
              <w:t>3</w:t>
            </w:r>
          </w:p>
        </w:tc>
      </w:tr>
      <w:tr w14:paraId="7F05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0D63427">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F557509">
            <w:pPr>
              <w:rPr>
                <w:rFonts w:hint="eastAsia" w:ascii="Calibri" w:hAnsi="Calibri" w:eastAsia="宋体" w:cs="Times New Roman"/>
                <w:kern w:val="2"/>
                <w:sz w:val="21"/>
                <w:szCs w:val="24"/>
                <w:lang w:val="en-US" w:eastAsia="zh-CN" w:bidi="ar-SA"/>
              </w:rPr>
            </w:pPr>
            <w:r>
              <w:rPr>
                <w:rFonts w:hint="eastAsia"/>
              </w:rPr>
              <w:t>媒体合作</w:t>
            </w:r>
            <w:r>
              <w:rPr>
                <w:rFonts w:hint="eastAsia"/>
                <w:lang w:val="en-US" w:eastAsia="zh-CN"/>
              </w:rPr>
              <w:t>方案</w:t>
            </w:r>
          </w:p>
        </w:tc>
        <w:tc>
          <w:tcPr>
            <w:tcW w:w="6326" w:type="dxa"/>
            <w:shd w:val="clear" w:color="auto" w:fill="auto"/>
            <w:noWrap w:val="0"/>
            <w:vAlign w:val="center"/>
          </w:tcPr>
          <w:p w14:paraId="34B9CAB9">
            <w:pPr>
              <w:rPr>
                <w:rFonts w:hint="eastAsia" w:eastAsia="宋体"/>
                <w:lang w:val="en-US" w:eastAsia="zh-CN"/>
              </w:rPr>
            </w:pPr>
            <w:r>
              <w:rPr>
                <w:rFonts w:hint="eastAsia"/>
              </w:rPr>
              <w:t>媒体合作</w:t>
            </w:r>
            <w:r>
              <w:rPr>
                <w:rFonts w:hint="eastAsia"/>
                <w:lang w:val="en-US" w:eastAsia="zh-CN"/>
              </w:rPr>
              <w:t>方案</w:t>
            </w:r>
          </w:p>
          <w:p w14:paraId="000AAF7F">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szCs w:val="21"/>
              </w:rPr>
              <w:t>(1)</w:t>
            </w:r>
            <w:r>
              <w:rPr>
                <w:rFonts w:hint="eastAsia" w:cs="Calibri"/>
                <w:color w:val="000000" w:themeColor="text1"/>
                <w:szCs w:val="21"/>
                <w14:textFill>
                  <w14:solidFill>
                    <w14:schemeClr w14:val="tx1"/>
                  </w14:solidFill>
                </w14:textFill>
              </w:rPr>
              <w:t>【5分】对媒体合作</w:t>
            </w:r>
            <w:r>
              <w:rPr>
                <w:rFonts w:hint="eastAsia" w:cs="Calibri"/>
                <w:color w:val="000000" w:themeColor="text1"/>
                <w:szCs w:val="21"/>
                <w:lang w:val="en-US" w:eastAsia="zh-CN"/>
                <w14:textFill>
                  <w14:solidFill>
                    <w14:schemeClr w14:val="tx1"/>
                  </w14:solidFill>
                </w14:textFill>
              </w:rPr>
              <w:t>方案从宣传矩阵、媒体数量、媒体构成、稿件数量</w:t>
            </w:r>
            <w:r>
              <w:rPr>
                <w:rFonts w:hint="eastAsia"/>
              </w:rPr>
              <w:t>进行综合评价。体现媒体矩阵的权威性、高层次、专业度、满足合作媒体数量，承诺稿件宣发数量的得5分；其他情况按4分、3分、2分、1分计分；内容未提供的不得分。</w:t>
            </w:r>
          </w:p>
        </w:tc>
        <w:tc>
          <w:tcPr>
            <w:tcW w:w="758" w:type="dxa"/>
            <w:shd w:val="clear" w:color="auto" w:fill="auto"/>
            <w:noWrap w:val="0"/>
            <w:vAlign w:val="center"/>
          </w:tcPr>
          <w:p w14:paraId="07C1D2A8">
            <w:pPr>
              <w:jc w:val="center"/>
              <w:rPr>
                <w:rFonts w:hint="default" w:ascii="Calibri" w:hAnsi="Calibri" w:eastAsia="宋体" w:cs="Times New Roman"/>
                <w:kern w:val="2"/>
                <w:sz w:val="21"/>
                <w:szCs w:val="24"/>
                <w:lang w:val="en-US" w:eastAsia="zh-CN" w:bidi="ar-SA"/>
              </w:rPr>
            </w:pPr>
            <w:r>
              <w:rPr>
                <w:rFonts w:hint="eastAsia"/>
              </w:rPr>
              <w:t>5</w:t>
            </w:r>
          </w:p>
        </w:tc>
      </w:tr>
      <w:tr w14:paraId="3137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5B96A0B">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7F3B4E24">
            <w:pPr>
              <w:rPr>
                <w:rFonts w:hint="default" w:ascii="Calibri" w:hAnsi="Calibri" w:eastAsia="宋体" w:cs="Times New Roman"/>
                <w:kern w:val="2"/>
                <w:sz w:val="21"/>
                <w:szCs w:val="24"/>
                <w:lang w:val="en-US" w:eastAsia="zh-CN" w:bidi="ar-SA"/>
              </w:rPr>
            </w:pPr>
            <w:r>
              <w:rPr>
                <w:rFonts w:hint="eastAsia"/>
              </w:rPr>
              <w:t>融媒体直播</w:t>
            </w:r>
          </w:p>
        </w:tc>
        <w:tc>
          <w:tcPr>
            <w:tcW w:w="6326" w:type="dxa"/>
            <w:shd w:val="clear" w:color="auto" w:fill="auto"/>
            <w:noWrap w:val="0"/>
            <w:vAlign w:val="center"/>
          </w:tcPr>
          <w:p w14:paraId="11CA2652">
            <w:pPr>
              <w:numPr>
                <w:ilvl w:val="255"/>
                <w:numId w:val="0"/>
              </w:numPr>
            </w:pPr>
            <w:r>
              <w:rPr>
                <w:rFonts w:hint="eastAsia"/>
              </w:rPr>
              <w:t>融媒体直播</w:t>
            </w:r>
          </w:p>
          <w:p w14:paraId="4CD153E7">
            <w:pPr>
              <w:rPr>
                <w:rFonts w:hint="default"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cs="Calibri"/>
                <w:szCs w:val="21"/>
              </w:rPr>
              <w:t>(1)</w:t>
            </w:r>
            <w:r>
              <w:rPr>
                <w:rFonts w:hint="eastAsia" w:cs="Calibri"/>
                <w:color w:val="000000" w:themeColor="text1"/>
                <w:szCs w:val="21"/>
                <w14:textFill>
                  <w14:solidFill>
                    <w14:schemeClr w14:val="tx1"/>
                  </w14:solidFill>
                </w14:textFill>
              </w:rPr>
              <w:t>【5分】对融媒体直播方案</w:t>
            </w:r>
            <w:r>
              <w:rPr>
                <w:rFonts w:hint="eastAsia" w:cs="Calibri"/>
                <w:color w:val="000000" w:themeColor="text1"/>
                <w:szCs w:val="21"/>
                <w:lang w:val="en-US" w:eastAsia="zh-CN"/>
                <w14:textFill>
                  <w14:solidFill>
                    <w14:schemeClr w14:val="tx1"/>
                  </w14:solidFill>
                </w14:textFill>
              </w:rPr>
              <w:t>对媒体矩阵、技术设备、专业团队</w:t>
            </w:r>
            <w:r>
              <w:rPr>
                <w:rFonts w:hint="eastAsia" w:cs="Calibri"/>
                <w:color w:val="000000" w:themeColor="text1"/>
                <w:szCs w:val="21"/>
                <w14:textFill>
                  <w14:solidFill>
                    <w14:schemeClr w14:val="tx1"/>
                  </w14:solidFill>
                </w14:textFill>
              </w:rPr>
              <w:t>进行综合评价。提供直播设备和团队，提供覆盖浙江全域范围的电视媒体直播平台，并达到直播时长要求的得5分</w:t>
            </w:r>
            <w:r>
              <w:rPr>
                <w:rFonts w:hint="eastAsia"/>
              </w:rPr>
              <w:t>；其他情况按4分、3分、2分、1分计分；内容未提供的不得分。</w:t>
            </w:r>
          </w:p>
        </w:tc>
        <w:tc>
          <w:tcPr>
            <w:tcW w:w="758" w:type="dxa"/>
            <w:shd w:val="clear" w:color="auto" w:fill="auto"/>
            <w:noWrap w:val="0"/>
            <w:vAlign w:val="center"/>
          </w:tcPr>
          <w:p w14:paraId="76303D92">
            <w:pPr>
              <w:jc w:val="center"/>
              <w:rPr>
                <w:rFonts w:hint="default" w:ascii="Calibri" w:hAnsi="Calibri" w:eastAsia="宋体" w:cs="Times New Roman"/>
                <w:kern w:val="2"/>
                <w:sz w:val="21"/>
                <w:szCs w:val="24"/>
                <w:lang w:val="en-US" w:eastAsia="zh-CN" w:bidi="ar-SA"/>
              </w:rPr>
            </w:pPr>
            <w:r>
              <w:rPr>
                <w:rFonts w:hint="eastAsia"/>
              </w:rPr>
              <w:t>5</w:t>
            </w:r>
          </w:p>
        </w:tc>
      </w:tr>
      <w:tr w14:paraId="0CCF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474746C">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ED2E1AD">
            <w:pPr>
              <w:rPr>
                <w:rFonts w:hint="eastAsia" w:ascii="Calibri" w:hAnsi="Calibri" w:eastAsia="宋体" w:cs="Times New Roman"/>
                <w:kern w:val="2"/>
                <w:sz w:val="21"/>
                <w:szCs w:val="24"/>
                <w:lang w:val="en-US" w:eastAsia="zh-CN" w:bidi="ar-SA"/>
              </w:rPr>
            </w:pPr>
            <w:r>
              <w:rPr>
                <w:rFonts w:hint="eastAsia"/>
              </w:rPr>
              <w:t>嘉宾专访活动</w:t>
            </w:r>
            <w:r>
              <w:rPr>
                <w:rFonts w:hint="eastAsia"/>
                <w:lang w:val="en-US" w:eastAsia="zh-CN"/>
              </w:rPr>
              <w:t>方案</w:t>
            </w:r>
          </w:p>
        </w:tc>
        <w:tc>
          <w:tcPr>
            <w:tcW w:w="6326" w:type="dxa"/>
            <w:shd w:val="clear" w:color="auto" w:fill="auto"/>
            <w:noWrap w:val="0"/>
            <w:vAlign w:val="center"/>
          </w:tcPr>
          <w:p w14:paraId="6F8ED0DA">
            <w:pPr>
              <w:rPr>
                <w:rFonts w:hint="eastAsia" w:eastAsia="宋体"/>
                <w:lang w:val="en-US" w:eastAsia="zh-CN"/>
              </w:rPr>
            </w:pPr>
            <w:r>
              <w:rPr>
                <w:rFonts w:hint="eastAsia"/>
              </w:rPr>
              <w:t>嘉宾专访活动</w:t>
            </w:r>
            <w:r>
              <w:rPr>
                <w:rFonts w:hint="eastAsia"/>
                <w:lang w:val="en-US" w:eastAsia="zh-CN"/>
              </w:rPr>
              <w:t>方案</w:t>
            </w:r>
          </w:p>
          <w:p w14:paraId="43F13009">
            <w:pPr>
              <w:rPr>
                <w:rFonts w:hint="default" w:ascii="Calibri" w:hAnsi="Calibri" w:eastAsia="宋体" w:cs="Times New Roman"/>
                <w:kern w:val="2"/>
                <w:sz w:val="21"/>
                <w:szCs w:val="24"/>
                <w:lang w:val="en-US" w:eastAsia="zh-CN" w:bidi="ar-SA"/>
              </w:rPr>
            </w:pPr>
            <w:r>
              <w:rPr>
                <w:rFonts w:hint="eastAsia" w:cs="Calibri"/>
                <w:szCs w:val="21"/>
              </w:rPr>
              <w:t>(1)</w:t>
            </w:r>
            <w:r>
              <w:rPr>
                <w:rFonts w:hint="eastAsia"/>
              </w:rPr>
              <w:t>【</w:t>
            </w:r>
            <w:r>
              <w:rPr>
                <w:rFonts w:hint="eastAsia"/>
                <w:lang w:val="en-US" w:eastAsia="zh-CN"/>
              </w:rPr>
              <w:t>5</w:t>
            </w:r>
            <w:r>
              <w:rPr>
                <w:rFonts w:hint="eastAsia"/>
              </w:rPr>
              <w:t>分】</w:t>
            </w:r>
            <w:r>
              <w:rPr>
                <w:rFonts w:hint="eastAsia"/>
                <w:lang w:val="en-US" w:eastAsia="zh-CN"/>
              </w:rPr>
              <w:t>对嘉宾专访活动方案从专访数量、专访内容、流程、专访现场设施进行综合评价。体现</w:t>
            </w:r>
            <w:r>
              <w:rPr>
                <w:rFonts w:hint="eastAsia"/>
              </w:rPr>
              <w:t>专访活动</w:t>
            </w:r>
            <w:r>
              <w:rPr>
                <w:rFonts w:hint="eastAsia"/>
                <w:lang w:val="en-US" w:eastAsia="zh-CN"/>
              </w:rPr>
              <w:t>内容丰富、专业、流程合理</w:t>
            </w:r>
            <w:r>
              <w:rPr>
                <w:rFonts w:hint="eastAsia"/>
              </w:rPr>
              <w:t>的得</w:t>
            </w:r>
            <w:r>
              <w:rPr>
                <w:rFonts w:hint="eastAsia"/>
                <w:lang w:val="en-US" w:eastAsia="zh-CN"/>
              </w:rPr>
              <w:t>5</w:t>
            </w:r>
            <w:r>
              <w:rPr>
                <w:rFonts w:hint="eastAsia"/>
              </w:rPr>
              <w:t>分；其他情况按</w:t>
            </w:r>
            <w:r>
              <w:rPr>
                <w:rFonts w:hint="eastAsia"/>
                <w:lang w:val="en-US" w:eastAsia="zh-CN"/>
              </w:rPr>
              <w:t>4分、</w:t>
            </w:r>
            <w:r>
              <w:rPr>
                <w:rFonts w:hint="eastAsia"/>
              </w:rPr>
              <w:t>3分、2分、1分计分；内容未提供的不得分。</w:t>
            </w:r>
          </w:p>
        </w:tc>
        <w:tc>
          <w:tcPr>
            <w:tcW w:w="758" w:type="dxa"/>
            <w:shd w:val="clear" w:color="auto" w:fill="auto"/>
            <w:noWrap w:val="0"/>
            <w:vAlign w:val="center"/>
          </w:tcPr>
          <w:p w14:paraId="09AF4612">
            <w:pPr>
              <w:jc w:val="center"/>
              <w:rPr>
                <w:rFonts w:hint="eastAsia" w:ascii="Calibri" w:hAnsi="Calibri" w:eastAsia="宋体" w:cs="Times New Roman"/>
                <w:kern w:val="2"/>
                <w:sz w:val="21"/>
                <w:szCs w:val="24"/>
                <w:lang w:val="en-US" w:eastAsia="zh-CN" w:bidi="ar-SA"/>
              </w:rPr>
            </w:pPr>
            <w:r>
              <w:rPr>
                <w:rFonts w:hint="eastAsia" w:eastAsia="宋体"/>
                <w:lang w:val="en-US" w:eastAsia="zh-CN"/>
              </w:rPr>
              <w:t>5</w:t>
            </w:r>
          </w:p>
        </w:tc>
      </w:tr>
      <w:tr w14:paraId="3B5E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22C4FC3">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C6AAD0E">
            <w:pPr>
              <w:rPr>
                <w:rFonts w:hint="default" w:ascii="Calibri" w:hAnsi="Calibri" w:eastAsia="宋体" w:cs="Times New Roman"/>
                <w:kern w:val="2"/>
                <w:sz w:val="21"/>
                <w:szCs w:val="24"/>
                <w:lang w:val="en-US" w:eastAsia="zh-CN" w:bidi="ar-SA"/>
              </w:rPr>
            </w:pPr>
            <w:r>
              <w:t>舆情监测</w:t>
            </w:r>
          </w:p>
        </w:tc>
        <w:tc>
          <w:tcPr>
            <w:tcW w:w="6326" w:type="dxa"/>
            <w:shd w:val="clear" w:color="auto" w:fill="auto"/>
            <w:noWrap w:val="0"/>
            <w:vAlign w:val="center"/>
          </w:tcPr>
          <w:p w14:paraId="3AEB7B98">
            <w:r>
              <w:t>舆情监测</w:t>
            </w:r>
          </w:p>
          <w:p w14:paraId="29B03558">
            <w:pPr>
              <w:rPr>
                <w:rFonts w:hint="default" w:ascii="Calibri" w:hAnsi="Calibri" w:eastAsia="宋体" w:cs="Times New Roman"/>
                <w:kern w:val="2"/>
                <w:sz w:val="21"/>
                <w:szCs w:val="24"/>
                <w:lang w:val="en-US" w:eastAsia="zh-CN" w:bidi="ar-SA"/>
              </w:rPr>
            </w:pPr>
            <w:r>
              <w:rPr>
                <w:rFonts w:hint="eastAsia" w:cs="Calibri"/>
                <w:szCs w:val="21"/>
              </w:rPr>
              <w:t>(1)</w:t>
            </w:r>
            <w:r>
              <w:rPr>
                <w:rFonts w:hint="eastAsia" w:cs="Calibri"/>
                <w:color w:val="000000" w:themeColor="text1"/>
                <w:szCs w:val="21"/>
                <w14:textFill>
                  <w14:solidFill>
                    <w14:schemeClr w14:val="tx1"/>
                  </w14:solidFill>
                </w14:textFill>
              </w:rPr>
              <w:t>【2分】对</w:t>
            </w:r>
            <w:r>
              <w:t>舆情监测</w:t>
            </w:r>
            <w:r>
              <w:rPr>
                <w:rFonts w:hint="eastAsia" w:cs="Calibri"/>
                <w:color w:val="000000" w:themeColor="text1"/>
                <w:szCs w:val="21"/>
                <w14:textFill>
                  <w14:solidFill>
                    <w14:schemeClr w14:val="tx1"/>
                  </w14:solidFill>
                </w14:textFill>
              </w:rPr>
              <w:t>方案进行综合评价。提供</w:t>
            </w:r>
            <w:r>
              <w:t>舆情监测</w:t>
            </w:r>
            <w:r>
              <w:rPr>
                <w:rFonts w:hint="eastAsia"/>
              </w:rPr>
              <w:t>平台</w:t>
            </w:r>
            <w:r>
              <w:rPr>
                <w:rFonts w:hint="eastAsia" w:cs="Calibri"/>
                <w:color w:val="000000" w:themeColor="text1"/>
                <w:szCs w:val="21"/>
                <w14:textFill>
                  <w14:solidFill>
                    <w14:schemeClr w14:val="tx1"/>
                  </w14:solidFill>
                </w14:textFill>
              </w:rPr>
              <w:t>，监测手段有保障的得2分</w:t>
            </w:r>
            <w:r>
              <w:rPr>
                <w:rFonts w:hint="eastAsia"/>
              </w:rPr>
              <w:t>；其他情况按1分计分；内容未提供的不得分。</w:t>
            </w:r>
          </w:p>
        </w:tc>
        <w:tc>
          <w:tcPr>
            <w:tcW w:w="758" w:type="dxa"/>
            <w:shd w:val="clear" w:color="auto" w:fill="auto"/>
            <w:noWrap w:val="0"/>
            <w:vAlign w:val="center"/>
          </w:tcPr>
          <w:p w14:paraId="62B06FCA">
            <w:pPr>
              <w:jc w:val="center"/>
              <w:rPr>
                <w:rFonts w:hint="default" w:ascii="Calibri" w:hAnsi="Calibri" w:eastAsia="宋体" w:cs="Times New Roman"/>
                <w:kern w:val="2"/>
                <w:sz w:val="21"/>
                <w:szCs w:val="24"/>
                <w:lang w:val="en-US" w:eastAsia="zh-CN" w:bidi="ar-SA"/>
              </w:rPr>
            </w:pPr>
            <w:r>
              <w:rPr>
                <w:rFonts w:hint="eastAsia"/>
              </w:rPr>
              <w:t>2</w:t>
            </w:r>
          </w:p>
        </w:tc>
      </w:tr>
      <w:tr w14:paraId="2D15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52D27F6">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62537BCB">
            <w:pPr>
              <w:rPr>
                <w:rFonts w:hint="default" w:ascii="Calibri" w:hAnsi="Calibri" w:eastAsia="宋体" w:cs="Times New Roman"/>
                <w:kern w:val="2"/>
                <w:sz w:val="21"/>
                <w:szCs w:val="24"/>
                <w:lang w:val="en-US" w:eastAsia="zh-CN" w:bidi="ar-SA"/>
              </w:rPr>
            </w:pPr>
            <w:r>
              <w:rPr>
                <w:rFonts w:hint="eastAsia"/>
              </w:rPr>
              <w:t>视觉系统设计实施方案-</w:t>
            </w:r>
            <w:r>
              <w:rPr>
                <w:rFonts w:hint="eastAsia" w:cs="Calibri"/>
                <w:szCs w:val="21"/>
              </w:rPr>
              <w:t>主视觉系统设计作品</w:t>
            </w:r>
          </w:p>
        </w:tc>
        <w:tc>
          <w:tcPr>
            <w:tcW w:w="6326" w:type="dxa"/>
            <w:shd w:val="clear" w:color="auto" w:fill="auto"/>
            <w:noWrap w:val="0"/>
            <w:vAlign w:val="center"/>
          </w:tcPr>
          <w:p w14:paraId="6A756C98">
            <w:r>
              <w:rPr>
                <w:rFonts w:hint="eastAsia"/>
              </w:rPr>
              <w:t>视觉系统设计实施方案-</w:t>
            </w:r>
            <w:r>
              <w:rPr>
                <w:rFonts w:hint="eastAsia" w:cs="Calibri"/>
                <w:szCs w:val="21"/>
              </w:rPr>
              <w:t>主视觉系统设计作品</w:t>
            </w:r>
          </w:p>
          <w:p w14:paraId="52560244">
            <w:pPr>
              <w:rPr>
                <w:rFonts w:hint="default" w:ascii="Calibri" w:hAnsi="Calibri" w:eastAsia="宋体" w:cs="Times New Roman"/>
                <w:kern w:val="2"/>
                <w:sz w:val="21"/>
                <w:szCs w:val="24"/>
                <w:lang w:val="en-US" w:eastAsia="zh-CN" w:bidi="ar-SA"/>
              </w:rPr>
            </w:pPr>
            <w:r>
              <w:rPr>
                <w:rFonts w:hint="eastAsia" w:cs="Calibri"/>
                <w:szCs w:val="21"/>
              </w:rPr>
              <w:t>(1)【5分】对主视觉系统设计作品进行综合评价，能体现视觉设计的整体性、规范性、艺术性、创新性、主题元素突出，满足设计作品形式和数量要求的</w:t>
            </w:r>
            <w:r>
              <w:rPr>
                <w:rFonts w:hint="eastAsia"/>
              </w:rPr>
              <w:t>得5分；其他情况按4分、3分、2分、1分计分；内容未提供的不得分。</w:t>
            </w:r>
          </w:p>
        </w:tc>
        <w:tc>
          <w:tcPr>
            <w:tcW w:w="758" w:type="dxa"/>
            <w:shd w:val="clear" w:color="auto" w:fill="auto"/>
            <w:noWrap w:val="0"/>
            <w:vAlign w:val="center"/>
          </w:tcPr>
          <w:p w14:paraId="164705E4">
            <w:pPr>
              <w:jc w:val="center"/>
              <w:rPr>
                <w:rFonts w:hint="default" w:ascii="Calibri" w:hAnsi="Calibri" w:eastAsia="宋体" w:cs="Times New Roman"/>
                <w:kern w:val="2"/>
                <w:sz w:val="21"/>
                <w:szCs w:val="24"/>
                <w:lang w:val="en-US" w:eastAsia="zh-CN" w:bidi="ar-SA"/>
              </w:rPr>
            </w:pPr>
            <w:r>
              <w:rPr>
                <w:rFonts w:hint="eastAsia"/>
              </w:rPr>
              <w:t>5</w:t>
            </w:r>
          </w:p>
        </w:tc>
      </w:tr>
      <w:tr w14:paraId="316B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38458FD">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2FDBA07">
            <w:pPr>
              <w:rPr>
                <w:rFonts w:hint="default" w:ascii="Calibri" w:hAnsi="Calibri" w:eastAsia="宋体" w:cs="Times New Roman"/>
                <w:kern w:val="2"/>
                <w:sz w:val="21"/>
                <w:szCs w:val="24"/>
                <w:lang w:val="en-US" w:eastAsia="zh-CN" w:bidi="ar-SA"/>
              </w:rPr>
            </w:pPr>
            <w:r>
              <w:rPr>
                <w:rFonts w:hint="eastAsia"/>
              </w:rPr>
              <w:t>视觉系统设计实施方案-</w:t>
            </w:r>
            <w:r>
              <w:rPr>
                <w:rFonts w:hint="eastAsia"/>
                <w:lang w:val="en-US" w:eastAsia="zh-CN"/>
              </w:rPr>
              <w:t>公众号动态视觉设计方案</w:t>
            </w:r>
          </w:p>
        </w:tc>
        <w:tc>
          <w:tcPr>
            <w:tcW w:w="6326" w:type="dxa"/>
            <w:shd w:val="clear" w:color="auto" w:fill="auto"/>
            <w:noWrap w:val="0"/>
            <w:vAlign w:val="center"/>
          </w:tcPr>
          <w:p w14:paraId="230875F8">
            <w:pPr>
              <w:rPr>
                <w:rFonts w:cs="Calibri"/>
                <w:szCs w:val="21"/>
              </w:rPr>
            </w:pPr>
            <w:r>
              <w:rPr>
                <w:rFonts w:hint="eastAsia" w:cs="Calibri"/>
                <w:szCs w:val="21"/>
              </w:rPr>
              <w:t>视觉系统设计实施方案-</w:t>
            </w:r>
            <w:r>
              <w:rPr>
                <w:rFonts w:hint="eastAsia"/>
                <w:lang w:val="en-US" w:eastAsia="zh-CN"/>
              </w:rPr>
              <w:t>公众号动态视觉设计方案</w:t>
            </w:r>
          </w:p>
          <w:p w14:paraId="1D2768A9">
            <w:pPr>
              <w:rPr>
                <w:rFonts w:hint="eastAsia" w:ascii="Calibri" w:hAnsi="Calibri" w:eastAsia="宋体" w:cs="Calibri"/>
                <w:kern w:val="2"/>
                <w:sz w:val="21"/>
                <w:szCs w:val="21"/>
                <w:lang w:val="en-US" w:eastAsia="zh-CN" w:bidi="ar-SA"/>
              </w:rPr>
            </w:pPr>
            <w:r>
              <w:rPr>
                <w:rFonts w:hint="eastAsia" w:cs="Calibri"/>
                <w:szCs w:val="21"/>
              </w:rPr>
              <w:t>(1)【</w:t>
            </w:r>
            <w:r>
              <w:rPr>
                <w:rFonts w:hint="eastAsia" w:cs="Calibri"/>
                <w:szCs w:val="21"/>
                <w:lang w:val="en-US" w:eastAsia="zh-CN"/>
              </w:rPr>
              <w:t>4</w:t>
            </w:r>
            <w:r>
              <w:rPr>
                <w:rFonts w:hint="eastAsia" w:cs="Calibri"/>
                <w:szCs w:val="21"/>
              </w:rPr>
              <w:t>分】</w:t>
            </w:r>
            <w:r>
              <w:rPr>
                <w:rFonts w:hint="eastAsia"/>
                <w:lang w:val="en-US" w:eastAsia="zh-CN"/>
              </w:rPr>
              <w:t>公众号动态视觉设计方案</w:t>
            </w:r>
            <w:r>
              <w:rPr>
                <w:rFonts w:hint="eastAsia" w:cs="Calibri"/>
                <w:szCs w:val="21"/>
              </w:rPr>
              <w:t>主旨立意准确、</w:t>
            </w:r>
            <w:r>
              <w:rPr>
                <w:rFonts w:hint="eastAsia" w:cs="Calibri"/>
                <w:szCs w:val="21"/>
                <w:lang w:val="en-US" w:eastAsia="zh-CN"/>
              </w:rPr>
              <w:t>美观</w:t>
            </w:r>
            <w:r>
              <w:rPr>
                <w:rFonts w:hint="eastAsia" w:cs="Calibri"/>
                <w:szCs w:val="21"/>
              </w:rPr>
              <w:t>，满足数量要求的得</w:t>
            </w:r>
            <w:r>
              <w:rPr>
                <w:rFonts w:hint="eastAsia" w:cs="Calibri"/>
                <w:szCs w:val="21"/>
                <w:lang w:val="en-US" w:eastAsia="zh-CN"/>
              </w:rPr>
              <w:t>4</w:t>
            </w:r>
            <w:r>
              <w:rPr>
                <w:rFonts w:hint="eastAsia" w:cs="Calibri"/>
                <w:szCs w:val="21"/>
              </w:rPr>
              <w:t>分；其他情况按</w:t>
            </w:r>
            <w:r>
              <w:rPr>
                <w:rFonts w:hint="eastAsia" w:cs="Calibri"/>
                <w:szCs w:val="21"/>
                <w:lang w:val="en-US" w:eastAsia="zh-CN"/>
              </w:rPr>
              <w:t>3分、</w:t>
            </w:r>
            <w:r>
              <w:rPr>
                <w:rFonts w:hint="eastAsia" w:cs="Calibri"/>
                <w:szCs w:val="21"/>
              </w:rPr>
              <w:t>2分、1分计分；内容未提供的不得分。</w:t>
            </w:r>
          </w:p>
        </w:tc>
        <w:tc>
          <w:tcPr>
            <w:tcW w:w="758" w:type="dxa"/>
            <w:shd w:val="clear" w:color="auto" w:fill="auto"/>
            <w:noWrap w:val="0"/>
            <w:vAlign w:val="center"/>
          </w:tcPr>
          <w:p w14:paraId="6E690173">
            <w:pPr>
              <w:jc w:val="center"/>
              <w:rPr>
                <w:rFonts w:hint="eastAsia" w:ascii="Calibri" w:hAnsi="Calibri" w:eastAsia="宋体" w:cs="Times New Roman"/>
                <w:kern w:val="2"/>
                <w:sz w:val="21"/>
                <w:szCs w:val="24"/>
                <w:lang w:val="en-US" w:eastAsia="zh-CN" w:bidi="ar-SA"/>
              </w:rPr>
            </w:pPr>
            <w:r>
              <w:rPr>
                <w:rFonts w:hint="eastAsia" w:eastAsia="宋体"/>
                <w:lang w:val="en-US" w:eastAsia="zh-CN"/>
              </w:rPr>
              <w:t>4</w:t>
            </w:r>
          </w:p>
        </w:tc>
      </w:tr>
      <w:tr w14:paraId="19E0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82715D6">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922AAB6">
            <w:pPr>
              <w:rPr>
                <w:rFonts w:hint="default" w:ascii="Calibri" w:hAnsi="Calibri" w:eastAsia="宋体" w:cs="Times New Roman"/>
                <w:kern w:val="2"/>
                <w:sz w:val="21"/>
                <w:szCs w:val="24"/>
                <w:lang w:val="en-US" w:eastAsia="zh-CN" w:bidi="ar-SA"/>
              </w:rPr>
            </w:pPr>
            <w:r>
              <w:rPr>
                <w:rFonts w:hint="eastAsia"/>
              </w:rPr>
              <w:t>视觉系统设计实施方案-</w:t>
            </w:r>
            <w:r>
              <w:rPr>
                <w:rFonts w:hint="eastAsia"/>
                <w:lang w:val="en-US" w:eastAsia="zh-CN"/>
              </w:rPr>
              <w:t>海报设计方案</w:t>
            </w:r>
          </w:p>
        </w:tc>
        <w:tc>
          <w:tcPr>
            <w:tcW w:w="6326" w:type="dxa"/>
            <w:shd w:val="clear" w:color="auto" w:fill="auto"/>
            <w:noWrap w:val="0"/>
            <w:vAlign w:val="center"/>
          </w:tcPr>
          <w:p w14:paraId="61AD6FBB">
            <w:pPr>
              <w:rPr>
                <w:rFonts w:cs="Calibri"/>
                <w:szCs w:val="21"/>
              </w:rPr>
            </w:pPr>
            <w:r>
              <w:rPr>
                <w:rFonts w:hint="eastAsia" w:cs="Calibri"/>
                <w:szCs w:val="21"/>
              </w:rPr>
              <w:t>视觉系统设计实施方案-</w:t>
            </w:r>
            <w:r>
              <w:rPr>
                <w:rFonts w:hint="eastAsia"/>
                <w:lang w:val="en-US" w:eastAsia="zh-CN"/>
              </w:rPr>
              <w:t>海报设计方案</w:t>
            </w:r>
          </w:p>
          <w:p w14:paraId="52E9A129">
            <w:pPr>
              <w:rPr>
                <w:rFonts w:hint="default" w:ascii="Calibri" w:hAnsi="Calibri" w:eastAsia="宋体" w:cs="Calibri"/>
                <w:kern w:val="2"/>
                <w:sz w:val="21"/>
                <w:szCs w:val="21"/>
                <w:lang w:val="en-US" w:eastAsia="zh-CN" w:bidi="ar-SA"/>
              </w:rPr>
            </w:pPr>
            <w:r>
              <w:rPr>
                <w:rFonts w:hint="eastAsia" w:cs="Calibri"/>
                <w:szCs w:val="21"/>
              </w:rPr>
              <w:t>(1)【</w:t>
            </w:r>
            <w:r>
              <w:rPr>
                <w:rFonts w:hint="eastAsia" w:cs="Calibri"/>
                <w:szCs w:val="21"/>
                <w:lang w:val="en-US" w:eastAsia="zh-CN"/>
              </w:rPr>
              <w:t>4</w:t>
            </w:r>
            <w:r>
              <w:rPr>
                <w:rFonts w:hint="eastAsia" w:cs="Calibri"/>
                <w:szCs w:val="21"/>
              </w:rPr>
              <w:t>分】电影</w:t>
            </w:r>
            <w:r>
              <w:rPr>
                <w:rFonts w:hint="eastAsia" w:cs="Calibri"/>
                <w:szCs w:val="21"/>
                <w:lang w:val="en-US" w:eastAsia="zh-CN"/>
              </w:rPr>
              <w:t>季海报设计</w:t>
            </w:r>
            <w:r>
              <w:rPr>
                <w:rFonts w:hint="eastAsia" w:cs="Calibri"/>
                <w:szCs w:val="21"/>
              </w:rPr>
              <w:t>主旨立意准确、文字策划具体，满足数量要求的得</w:t>
            </w:r>
            <w:r>
              <w:rPr>
                <w:rFonts w:hint="eastAsia" w:cs="Calibri"/>
                <w:szCs w:val="21"/>
                <w:lang w:val="en-US" w:eastAsia="zh-CN"/>
              </w:rPr>
              <w:t>4</w:t>
            </w:r>
            <w:r>
              <w:rPr>
                <w:rFonts w:hint="eastAsia" w:cs="Calibri"/>
                <w:szCs w:val="21"/>
              </w:rPr>
              <w:t>分；其他情况按</w:t>
            </w:r>
            <w:r>
              <w:rPr>
                <w:rFonts w:hint="eastAsia" w:cs="Calibri"/>
                <w:szCs w:val="21"/>
                <w:lang w:val="en-US" w:eastAsia="zh-CN"/>
              </w:rPr>
              <w:t>3分、</w:t>
            </w:r>
            <w:r>
              <w:rPr>
                <w:rFonts w:hint="eastAsia" w:cs="Calibri"/>
                <w:szCs w:val="21"/>
              </w:rPr>
              <w:t>2分、1分计分；内容未提供的不得分。</w:t>
            </w:r>
          </w:p>
        </w:tc>
        <w:tc>
          <w:tcPr>
            <w:tcW w:w="758" w:type="dxa"/>
            <w:shd w:val="clear" w:color="auto" w:fill="auto"/>
            <w:noWrap w:val="0"/>
            <w:vAlign w:val="center"/>
          </w:tcPr>
          <w:p w14:paraId="12B05BA5">
            <w:pPr>
              <w:jc w:val="center"/>
              <w:rPr>
                <w:rFonts w:hint="eastAsia" w:ascii="Calibri" w:hAnsi="Calibri" w:eastAsia="宋体" w:cs="Times New Roman"/>
                <w:kern w:val="2"/>
                <w:sz w:val="21"/>
                <w:szCs w:val="24"/>
                <w:lang w:val="en-US" w:eastAsia="zh-CN" w:bidi="ar-SA"/>
              </w:rPr>
            </w:pPr>
            <w:r>
              <w:rPr>
                <w:rFonts w:hint="eastAsia" w:eastAsia="宋体"/>
                <w:lang w:val="en-US" w:eastAsia="zh-CN"/>
              </w:rPr>
              <w:t>4</w:t>
            </w:r>
          </w:p>
        </w:tc>
      </w:tr>
      <w:tr w14:paraId="48AF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6552AD0">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CEA17B0">
            <w:pPr>
              <w:rPr>
                <w:rFonts w:hint="default" w:ascii="Calibri" w:hAnsi="Calibri" w:eastAsia="宋体" w:cs="Times New Roman"/>
                <w:kern w:val="2"/>
                <w:sz w:val="21"/>
                <w:szCs w:val="24"/>
                <w:lang w:val="en-US" w:eastAsia="zh-CN" w:bidi="ar-SA"/>
              </w:rPr>
            </w:pPr>
            <w:r>
              <w:rPr>
                <w:rFonts w:hint="eastAsia"/>
              </w:rPr>
              <w:t>广告制作实施方案-平面广告和宣传产品</w:t>
            </w:r>
          </w:p>
        </w:tc>
        <w:tc>
          <w:tcPr>
            <w:tcW w:w="6326" w:type="dxa"/>
            <w:shd w:val="clear" w:color="auto" w:fill="auto"/>
            <w:noWrap w:val="0"/>
            <w:vAlign w:val="center"/>
          </w:tcPr>
          <w:p w14:paraId="7B506021">
            <w:r>
              <w:rPr>
                <w:rFonts w:hint="eastAsia"/>
              </w:rPr>
              <w:t>广告制作实施方案-平面广告和宣传产品</w:t>
            </w:r>
          </w:p>
          <w:p w14:paraId="5525F247">
            <w:pPr>
              <w:rPr>
                <w:rFonts w:hint="default" w:ascii="Times New Roman" w:hAnsi="Times New Roman" w:eastAsia="宋体" w:cs="宋体"/>
                <w:snapToGrid w:val="0"/>
                <w:color w:val="000000"/>
                <w:kern w:val="28"/>
                <w:sz w:val="21"/>
                <w:szCs w:val="20"/>
                <w:lang w:val="en-US" w:eastAsia="zh-CN" w:bidi="ar-SA"/>
              </w:rPr>
            </w:pPr>
            <w:r>
              <w:rPr>
                <w:rFonts w:hint="eastAsia" w:cs="Calibri"/>
                <w:szCs w:val="21"/>
              </w:rPr>
              <w:t>(1)</w:t>
            </w:r>
            <w:r>
              <w:rPr>
                <w:rFonts w:hint="eastAsia"/>
              </w:rPr>
              <w:t>【4分】对电影</w:t>
            </w:r>
            <w:r>
              <w:rPr>
                <w:rFonts w:hint="eastAsia"/>
                <w:lang w:val="en-US" w:eastAsia="zh-CN"/>
              </w:rPr>
              <w:t>季</w:t>
            </w:r>
            <w:r>
              <w:rPr>
                <w:rFonts w:hint="eastAsia"/>
              </w:rPr>
              <w:t>平面广告设计和宣传产品设计进行综合评价，宣传物料能满足电视、新媒体、户外、院线投放需求的得4分；其他情况按3分、2分、1分计分；内容未提供的不得分。</w:t>
            </w:r>
          </w:p>
        </w:tc>
        <w:tc>
          <w:tcPr>
            <w:tcW w:w="758" w:type="dxa"/>
            <w:shd w:val="clear" w:color="auto" w:fill="auto"/>
            <w:noWrap w:val="0"/>
            <w:vAlign w:val="center"/>
          </w:tcPr>
          <w:p w14:paraId="7504E6C9">
            <w:pPr>
              <w:jc w:val="center"/>
              <w:rPr>
                <w:rFonts w:hint="default" w:ascii="Calibri" w:hAnsi="Calibri" w:eastAsia="宋体" w:cs="Times New Roman"/>
                <w:kern w:val="2"/>
                <w:sz w:val="21"/>
                <w:szCs w:val="24"/>
                <w:lang w:val="en-US" w:eastAsia="zh-CN" w:bidi="ar-SA"/>
              </w:rPr>
            </w:pPr>
            <w:r>
              <w:rPr>
                <w:rFonts w:hint="eastAsia"/>
              </w:rPr>
              <w:t>4</w:t>
            </w:r>
          </w:p>
        </w:tc>
      </w:tr>
      <w:tr w14:paraId="6A6B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1938B371">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53287E9A">
            <w:pPr>
              <w:rPr>
                <w:rFonts w:hint="default" w:ascii="Calibri" w:hAnsi="Calibri" w:eastAsia="宋体" w:cs="Times New Roman"/>
                <w:kern w:val="2"/>
                <w:sz w:val="21"/>
                <w:szCs w:val="24"/>
                <w:lang w:val="en-US" w:eastAsia="zh-CN" w:bidi="ar-SA"/>
              </w:rPr>
            </w:pPr>
            <w:r>
              <w:rPr>
                <w:rFonts w:hint="eastAsia"/>
              </w:rPr>
              <w:t>广告制作实施方案-视频类广告和宣传短视频</w:t>
            </w:r>
          </w:p>
        </w:tc>
        <w:tc>
          <w:tcPr>
            <w:tcW w:w="0" w:type="auto"/>
            <w:shd w:val="clear" w:color="auto" w:fill="auto"/>
            <w:noWrap w:val="0"/>
            <w:vAlign w:val="center"/>
          </w:tcPr>
          <w:p w14:paraId="020900B7">
            <w:pPr>
              <w:rPr>
                <w:rFonts w:cs="Calibri"/>
                <w:szCs w:val="21"/>
              </w:rPr>
            </w:pPr>
            <w:r>
              <w:rPr>
                <w:rFonts w:hint="eastAsia"/>
              </w:rPr>
              <w:t>广告制作实施方案-视频类广告和宣传短视频</w:t>
            </w:r>
          </w:p>
          <w:p w14:paraId="566952AD">
            <w:pPr>
              <w:rPr>
                <w:rFonts w:hint="default" w:ascii="Calibri" w:hAnsi="Calibri" w:eastAsia="宋体" w:cs="Calibri"/>
                <w:kern w:val="2"/>
                <w:sz w:val="21"/>
                <w:szCs w:val="21"/>
                <w:lang w:val="en-US" w:eastAsia="zh-CN" w:bidi="ar-SA"/>
              </w:rPr>
            </w:pPr>
            <w:r>
              <w:rPr>
                <w:rFonts w:hint="eastAsia" w:cs="Calibri"/>
                <w:szCs w:val="21"/>
              </w:rPr>
              <w:t>(1)</w:t>
            </w:r>
            <w:r>
              <w:rPr>
                <w:rFonts w:hint="eastAsia"/>
              </w:rPr>
              <w:t>【4分】对视频广告和短视频产品进行评价，体现创意策划、宣传亮点、宣传品质、能满足数量要求的得4分；其他情况按3分、2分、1分计分；内容未提供的不得分。</w:t>
            </w:r>
          </w:p>
        </w:tc>
        <w:tc>
          <w:tcPr>
            <w:tcW w:w="0" w:type="auto"/>
            <w:shd w:val="clear" w:color="auto" w:fill="auto"/>
            <w:noWrap w:val="0"/>
            <w:vAlign w:val="center"/>
          </w:tcPr>
          <w:p w14:paraId="18B9E4AB">
            <w:pPr>
              <w:jc w:val="center"/>
              <w:rPr>
                <w:rFonts w:hint="default" w:ascii="Calibri" w:hAnsi="Calibri" w:eastAsia="宋体" w:cs="Times New Roman"/>
                <w:kern w:val="2"/>
                <w:sz w:val="21"/>
                <w:szCs w:val="24"/>
                <w:lang w:val="en-US" w:eastAsia="zh-CN" w:bidi="ar-SA"/>
              </w:rPr>
            </w:pPr>
            <w:r>
              <w:rPr>
                <w:rFonts w:hint="eastAsia"/>
              </w:rPr>
              <w:t>4</w:t>
            </w:r>
          </w:p>
        </w:tc>
      </w:tr>
      <w:tr w14:paraId="6C32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FD3F06F">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0A93B4FE">
            <w:pPr>
              <w:rPr>
                <w:rFonts w:hint="default" w:ascii="Calibri" w:hAnsi="Calibri" w:eastAsia="宋体" w:cs="Calibri"/>
                <w:kern w:val="2"/>
                <w:sz w:val="21"/>
                <w:szCs w:val="21"/>
                <w:lang w:val="en-US" w:eastAsia="zh-CN" w:bidi="ar-SA"/>
              </w:rPr>
            </w:pPr>
            <w:r>
              <w:rPr>
                <w:rFonts w:hint="eastAsia" w:cs="Calibri"/>
                <w:szCs w:val="21"/>
              </w:rPr>
              <w:t>项目负责人类似经历</w:t>
            </w:r>
          </w:p>
        </w:tc>
        <w:tc>
          <w:tcPr>
            <w:tcW w:w="0" w:type="auto"/>
            <w:shd w:val="clear" w:color="auto" w:fill="auto"/>
            <w:vAlign w:val="center"/>
          </w:tcPr>
          <w:p w14:paraId="7F17819A">
            <w:pPr>
              <w:rPr>
                <w:rFonts w:cs="Calibri"/>
                <w:szCs w:val="21"/>
              </w:rPr>
            </w:pPr>
            <w:r>
              <w:rPr>
                <w:rFonts w:hint="eastAsia" w:cs="Calibri"/>
                <w:szCs w:val="21"/>
              </w:rPr>
              <w:t>项目负责人类似经历</w:t>
            </w:r>
          </w:p>
          <w:p w14:paraId="2E51D774">
            <w:pPr>
              <w:rPr>
                <w:rFonts w:cs="Calibri"/>
                <w:szCs w:val="21"/>
              </w:rPr>
            </w:pPr>
            <w:r>
              <w:rPr>
                <w:rFonts w:hint="eastAsia" w:cs="Calibri"/>
                <w:szCs w:val="21"/>
              </w:rPr>
              <w:t>(1)</w:t>
            </w:r>
            <w:r>
              <w:rPr>
                <w:rFonts w:hint="eastAsia" w:cs="Calibri"/>
                <w:color w:val="000000" w:themeColor="text1"/>
                <w:szCs w:val="21"/>
                <w14:textFill>
                  <w14:solidFill>
                    <w14:schemeClr w14:val="tx1"/>
                  </w14:solidFill>
                </w14:textFill>
              </w:rPr>
              <w:t>【3分】</w:t>
            </w:r>
            <w:r>
              <w:rPr>
                <w:rFonts w:hint="eastAsia" w:cs="Calibri"/>
                <w:szCs w:val="21"/>
              </w:rPr>
              <w:t>项目负责人近5年（2019年1月1日至今）有整合统筹类似项目服务成功案例。提供1个得1分，最多得3分。未提供不得分。</w:t>
            </w:r>
          </w:p>
          <w:p w14:paraId="583ACF05">
            <w:pPr>
              <w:rPr>
                <w:rFonts w:hint="default" w:ascii="Times New Roman" w:hAnsi="Times New Roman" w:eastAsia="宋体" w:cs="宋体"/>
                <w:snapToGrid w:val="0"/>
                <w:color w:val="000000"/>
                <w:kern w:val="28"/>
                <w:sz w:val="21"/>
                <w:szCs w:val="20"/>
                <w:lang w:val="en-US" w:eastAsia="zh-CN" w:bidi="ar-SA"/>
              </w:rPr>
            </w:pPr>
            <w:r>
              <w:rPr>
                <w:rFonts w:eastAsia="楷体" w:cs="Calibri"/>
              </w:rPr>
              <w:t>说明：要求以上人员为</w:t>
            </w:r>
            <w:r>
              <w:rPr>
                <w:rFonts w:hint="eastAsia" w:eastAsia="楷体" w:cs="Calibri"/>
                <w:lang w:eastAsia="zh-CN"/>
              </w:rPr>
              <w:t>供应商</w:t>
            </w:r>
            <w:r>
              <w:rPr>
                <w:rFonts w:eastAsia="楷体" w:cs="Calibri"/>
              </w:rPr>
              <w:t>在职员工，</w:t>
            </w:r>
            <w:r>
              <w:rPr>
                <w:rFonts w:hint="eastAsia" w:eastAsia="楷体" w:cs="Calibri"/>
                <w:lang w:eastAsia="zh-CN"/>
              </w:rPr>
              <w:t>磋商小组</w:t>
            </w:r>
            <w:r>
              <w:rPr>
                <w:rFonts w:eastAsia="楷体" w:cs="Calibri"/>
              </w:rPr>
              <w:t>根据</w:t>
            </w:r>
            <w:r>
              <w:rPr>
                <w:rFonts w:hint="eastAsia" w:eastAsia="楷体" w:cs="Calibri"/>
                <w:lang w:eastAsia="zh-CN"/>
              </w:rPr>
              <w:t>响应文件</w:t>
            </w:r>
            <w:r>
              <w:rPr>
                <w:rFonts w:eastAsia="楷体" w:cs="Calibri"/>
              </w:rPr>
              <w:t>中提供的以上人员的社保缴纳证明（</w:t>
            </w:r>
            <w:r>
              <w:rPr>
                <w:rFonts w:hint="eastAsia" w:eastAsia="楷体" w:cs="Calibri"/>
                <w:lang w:val="en-US" w:eastAsia="zh-CN"/>
              </w:rPr>
              <w:t>提交响应文件</w:t>
            </w:r>
            <w:r>
              <w:rPr>
                <w:rFonts w:eastAsia="楷体" w:cs="Calibri"/>
              </w:rPr>
              <w:t>截止时间前3个月中任意一个月）、</w:t>
            </w:r>
            <w:r>
              <w:rPr>
                <w:rFonts w:hint="eastAsia" w:eastAsia="楷体" w:cs="Calibri"/>
              </w:rPr>
              <w:t>合同（未体现人员信息，可由合同甲方提供证明）</w:t>
            </w:r>
            <w:r>
              <w:rPr>
                <w:rFonts w:eastAsia="楷体" w:cs="Calibri"/>
              </w:rPr>
              <w:t>进行评分，未提供或不符合以上条件</w:t>
            </w:r>
            <w:r>
              <w:rPr>
                <w:rFonts w:hint="eastAsia" w:eastAsia="楷体" w:cs="Calibri"/>
              </w:rPr>
              <w:t>的</w:t>
            </w:r>
            <w:r>
              <w:rPr>
                <w:rFonts w:eastAsia="楷体" w:cs="Calibri"/>
              </w:rPr>
              <w:t>不得分。社保缴纳证明以社保机构出具的社保证明为准。</w:t>
            </w:r>
          </w:p>
        </w:tc>
        <w:tc>
          <w:tcPr>
            <w:tcW w:w="0" w:type="auto"/>
            <w:shd w:val="clear" w:color="auto" w:fill="auto"/>
            <w:vAlign w:val="center"/>
          </w:tcPr>
          <w:p w14:paraId="79D11B6B">
            <w:pPr>
              <w:jc w:val="center"/>
              <w:rPr>
                <w:rFonts w:hint="default" w:ascii="Calibri" w:hAnsi="Calibri" w:eastAsia="宋体" w:cs="Times New Roman"/>
                <w:kern w:val="2"/>
                <w:sz w:val="21"/>
                <w:szCs w:val="24"/>
                <w:lang w:val="en-US" w:eastAsia="zh-CN" w:bidi="ar-SA"/>
              </w:rPr>
            </w:pPr>
            <w:r>
              <w:rPr>
                <w:rFonts w:hint="eastAsia"/>
              </w:rPr>
              <w:t>3</w:t>
            </w:r>
          </w:p>
        </w:tc>
      </w:tr>
      <w:tr w14:paraId="466D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724F470">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1B147728">
            <w:pPr>
              <w:rPr>
                <w:rFonts w:hint="eastAsia" w:ascii="Calibri" w:hAnsi="Calibri" w:eastAsia="宋体" w:cs="Times New Roman"/>
                <w:kern w:val="2"/>
                <w:sz w:val="21"/>
                <w:szCs w:val="24"/>
                <w:lang w:val="en-US" w:eastAsia="zh-CN" w:bidi="ar-SA"/>
              </w:rPr>
            </w:pPr>
            <w:r>
              <w:rPr>
                <w:rFonts w:hint="eastAsia"/>
              </w:rPr>
              <w:t>执行团队</w:t>
            </w:r>
            <w:r>
              <w:rPr>
                <w:rFonts w:hint="eastAsia"/>
                <w:lang w:val="en-US" w:eastAsia="zh-CN"/>
              </w:rPr>
              <w:t>1</w:t>
            </w:r>
          </w:p>
        </w:tc>
        <w:tc>
          <w:tcPr>
            <w:tcW w:w="0" w:type="auto"/>
            <w:shd w:val="clear" w:color="auto" w:fill="auto"/>
            <w:vAlign w:val="center"/>
          </w:tcPr>
          <w:p w14:paraId="57E2D83A">
            <w:pPr>
              <w:rPr>
                <w:rFonts w:cs="Calibri"/>
                <w:szCs w:val="21"/>
              </w:rPr>
            </w:pPr>
            <w:r>
              <w:rPr>
                <w:rFonts w:hint="eastAsia" w:cs="Calibri"/>
                <w:szCs w:val="21"/>
              </w:rPr>
              <w:t>执行团队人员数量及能力</w:t>
            </w:r>
          </w:p>
          <w:p w14:paraId="71BD5E3C">
            <w:pPr>
              <w:rPr>
                <w:rFonts w:hint="default" w:eastAsia="宋体"/>
                <w:lang w:val="en-US" w:eastAsia="zh-CN"/>
              </w:rPr>
            </w:pPr>
            <w:r>
              <w:rPr>
                <w:rFonts w:hint="eastAsia" w:cs="Calibri"/>
                <w:szCs w:val="21"/>
              </w:rPr>
              <w:t>(</w:t>
            </w:r>
            <w:r>
              <w:rPr>
                <w:rFonts w:hint="eastAsia" w:cs="Calibri"/>
                <w:szCs w:val="21"/>
                <w:lang w:val="en-US" w:eastAsia="zh-CN"/>
              </w:rPr>
              <w:t>1</w:t>
            </w:r>
            <w:r>
              <w:rPr>
                <w:rFonts w:hint="eastAsia" w:cs="Calibri"/>
                <w:szCs w:val="21"/>
              </w:rPr>
              <w:t>)</w:t>
            </w:r>
            <w:r>
              <w:rPr>
                <w:rFonts w:hint="eastAsia"/>
              </w:rPr>
              <w:t>【</w:t>
            </w:r>
            <w:r>
              <w:rPr>
                <w:rFonts w:hint="eastAsia"/>
                <w:lang w:val="en-US" w:eastAsia="zh-CN"/>
              </w:rPr>
              <w:t>10</w:t>
            </w:r>
            <w:r>
              <w:rPr>
                <w:rFonts w:hint="eastAsia"/>
              </w:rPr>
              <w:t>分】人数不少于1</w:t>
            </w:r>
            <w:r>
              <w:rPr>
                <w:rFonts w:hint="eastAsia"/>
                <w:lang w:val="en-US" w:eastAsia="zh-CN"/>
              </w:rPr>
              <w:t>0</w:t>
            </w:r>
            <w:r>
              <w:rPr>
                <w:rFonts w:hint="eastAsia"/>
              </w:rPr>
              <w:t>人，具有广告设计、视频制作、营销策划、文案策划、媒介管理、新闻采编、直播技术等专业能力</w:t>
            </w:r>
            <w:r>
              <w:rPr>
                <w:rFonts w:hint="eastAsia"/>
                <w:lang w:val="en-US" w:eastAsia="zh-CN"/>
              </w:rPr>
              <w:t>得10分，少1人扣1分。</w:t>
            </w:r>
          </w:p>
          <w:p w14:paraId="1D5D7535">
            <w:pPr>
              <w:rPr>
                <w:rFonts w:hint="default" w:ascii="Calibri" w:hAnsi="Calibri" w:eastAsia="宋体" w:cs="Times New Roman"/>
                <w:kern w:val="2"/>
                <w:sz w:val="21"/>
                <w:szCs w:val="24"/>
                <w:lang w:val="en-US" w:eastAsia="zh-CN" w:bidi="ar-SA"/>
              </w:rPr>
            </w:pPr>
            <w:r>
              <w:rPr>
                <w:rFonts w:eastAsia="楷体" w:cs="Calibri"/>
              </w:rPr>
              <w:t>说明：要求以上人员为</w:t>
            </w:r>
            <w:r>
              <w:rPr>
                <w:rFonts w:hint="eastAsia" w:eastAsia="楷体" w:cs="Calibri"/>
                <w:lang w:eastAsia="zh-CN"/>
              </w:rPr>
              <w:t>供应商</w:t>
            </w:r>
            <w:r>
              <w:rPr>
                <w:rFonts w:eastAsia="楷体" w:cs="Calibri"/>
              </w:rPr>
              <w:t>在职员工，</w:t>
            </w:r>
            <w:r>
              <w:rPr>
                <w:rFonts w:hint="eastAsia" w:eastAsia="楷体" w:cs="Calibri"/>
                <w:lang w:eastAsia="zh-CN"/>
              </w:rPr>
              <w:t>磋商小组</w:t>
            </w:r>
            <w:r>
              <w:rPr>
                <w:rFonts w:eastAsia="楷体" w:cs="Calibri"/>
              </w:rPr>
              <w:t>根据</w:t>
            </w:r>
            <w:r>
              <w:rPr>
                <w:rFonts w:hint="eastAsia" w:eastAsia="楷体" w:cs="Calibri"/>
                <w:lang w:eastAsia="zh-CN"/>
              </w:rPr>
              <w:t>响应文件</w:t>
            </w:r>
            <w:r>
              <w:rPr>
                <w:rFonts w:eastAsia="楷体" w:cs="Calibri"/>
              </w:rPr>
              <w:t>中提供的以上人员的社保缴纳证明（</w:t>
            </w:r>
            <w:r>
              <w:rPr>
                <w:rFonts w:hint="eastAsia" w:eastAsia="楷体" w:cs="Calibri"/>
                <w:lang w:val="en-US" w:eastAsia="zh-CN"/>
              </w:rPr>
              <w:t>提交响应文件</w:t>
            </w:r>
            <w:r>
              <w:rPr>
                <w:rFonts w:eastAsia="楷体" w:cs="Calibri"/>
              </w:rPr>
              <w:t>截止时间前3个月中任意一个月）、人员数量、有关人员能力证明材料进行评分，未提供或不符合以上条件的不得分。社保缴纳证明以社保机构出具的社保证明为准。</w:t>
            </w:r>
          </w:p>
        </w:tc>
        <w:tc>
          <w:tcPr>
            <w:tcW w:w="0" w:type="auto"/>
            <w:shd w:val="clear" w:color="auto" w:fill="auto"/>
            <w:vAlign w:val="center"/>
          </w:tcPr>
          <w:p w14:paraId="3ECB457E">
            <w:pPr>
              <w:jc w:val="center"/>
              <w:rPr>
                <w:rFonts w:hint="default" w:ascii="Calibri" w:hAnsi="Calibri" w:eastAsia="宋体" w:cs="Times New Roman"/>
                <w:kern w:val="2"/>
                <w:sz w:val="21"/>
                <w:szCs w:val="24"/>
                <w:lang w:val="en-US" w:eastAsia="zh-CN" w:bidi="ar-SA"/>
              </w:rPr>
            </w:pPr>
            <w:r>
              <w:rPr>
                <w:rFonts w:hint="eastAsia" w:eastAsia="宋体"/>
                <w:lang w:val="en-US" w:eastAsia="zh-CN"/>
              </w:rPr>
              <w:t>10</w:t>
            </w:r>
          </w:p>
        </w:tc>
      </w:tr>
      <w:tr w14:paraId="6208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6627397">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7A606A22">
            <w:pPr>
              <w:rPr>
                <w:rFonts w:hint="eastAsia"/>
              </w:rPr>
            </w:pPr>
            <w:r>
              <w:rPr>
                <w:rFonts w:hint="eastAsia"/>
              </w:rPr>
              <w:t>执行团队</w:t>
            </w:r>
            <w:r>
              <w:rPr>
                <w:rFonts w:hint="eastAsia"/>
                <w:lang w:val="en-US" w:eastAsia="zh-CN"/>
              </w:rPr>
              <w:t>2</w:t>
            </w:r>
          </w:p>
        </w:tc>
        <w:tc>
          <w:tcPr>
            <w:tcW w:w="0" w:type="auto"/>
            <w:shd w:val="clear" w:color="auto" w:fill="auto"/>
            <w:vAlign w:val="center"/>
          </w:tcPr>
          <w:p w14:paraId="72341DE7">
            <w:pPr>
              <w:rPr>
                <w:rFonts w:hint="eastAsia" w:eastAsia="宋体" w:cs="Calibri"/>
                <w:szCs w:val="21"/>
                <w:lang w:eastAsia="zh-CN"/>
              </w:rPr>
            </w:pPr>
            <w:r>
              <w:rPr>
                <w:rFonts w:hint="eastAsia" w:cs="Calibri"/>
                <w:szCs w:val="21"/>
              </w:rPr>
              <w:t>执行团队人员</w:t>
            </w:r>
            <w:r>
              <w:rPr>
                <w:rFonts w:hint="eastAsia" w:cs="Calibri"/>
                <w:szCs w:val="21"/>
                <w:lang w:val="en-US" w:eastAsia="zh-CN"/>
              </w:rPr>
              <w:t>配置</w:t>
            </w:r>
            <w:bookmarkStart w:id="120" w:name="_GoBack"/>
            <w:bookmarkEnd w:id="120"/>
          </w:p>
          <w:p w14:paraId="70C9058C">
            <w:pPr>
              <w:rPr>
                <w:rFonts w:hint="default" w:eastAsia="宋体"/>
                <w:lang w:val="en-US" w:eastAsia="zh-CN"/>
              </w:rPr>
            </w:pPr>
            <w:r>
              <w:rPr>
                <w:rFonts w:hint="eastAsia" w:cs="Calibri"/>
                <w:szCs w:val="21"/>
              </w:rPr>
              <w:t>(</w:t>
            </w:r>
            <w:r>
              <w:rPr>
                <w:rFonts w:hint="eastAsia" w:cs="Calibri"/>
                <w:szCs w:val="21"/>
                <w:lang w:val="en-US" w:eastAsia="zh-CN"/>
              </w:rPr>
              <w:t>1</w:t>
            </w:r>
            <w:r>
              <w:rPr>
                <w:rFonts w:hint="eastAsia" w:cs="Calibri"/>
                <w:szCs w:val="21"/>
              </w:rPr>
              <w:t>)</w:t>
            </w:r>
            <w:r>
              <w:rPr>
                <w:rFonts w:hint="eastAsia"/>
              </w:rPr>
              <w:t>【</w:t>
            </w:r>
            <w:r>
              <w:rPr>
                <w:rFonts w:hint="eastAsia"/>
                <w:lang w:val="en-US" w:eastAsia="zh-CN"/>
              </w:rPr>
              <w:t>2</w:t>
            </w:r>
            <w:r>
              <w:rPr>
                <w:rFonts w:hint="eastAsia"/>
              </w:rPr>
              <w:t>分】</w:t>
            </w:r>
            <w:r>
              <w:rPr>
                <w:rFonts w:hint="eastAsia"/>
                <w:lang w:val="en-US" w:eastAsia="zh-CN"/>
              </w:rPr>
              <w:t>执行团队人员各专业配置齐全的得2分，否则得0分。</w:t>
            </w:r>
          </w:p>
          <w:p w14:paraId="644227DA">
            <w:pPr>
              <w:rPr>
                <w:rFonts w:eastAsia="楷体" w:cs="Calibri"/>
              </w:rPr>
            </w:pPr>
            <w:r>
              <w:rPr>
                <w:rFonts w:eastAsia="楷体" w:cs="Calibri"/>
              </w:rPr>
              <w:t>说明：要求以上人员为</w:t>
            </w:r>
            <w:r>
              <w:rPr>
                <w:rFonts w:hint="eastAsia" w:eastAsia="楷体" w:cs="Calibri"/>
                <w:lang w:eastAsia="zh-CN"/>
              </w:rPr>
              <w:t>供应商</w:t>
            </w:r>
            <w:r>
              <w:rPr>
                <w:rFonts w:eastAsia="楷体" w:cs="Calibri"/>
              </w:rPr>
              <w:t>在职员工，</w:t>
            </w:r>
            <w:r>
              <w:rPr>
                <w:rFonts w:hint="eastAsia" w:eastAsia="楷体" w:cs="Calibri"/>
                <w:lang w:eastAsia="zh-CN"/>
              </w:rPr>
              <w:t>磋商小组</w:t>
            </w:r>
            <w:r>
              <w:rPr>
                <w:rFonts w:eastAsia="楷体" w:cs="Calibri"/>
              </w:rPr>
              <w:t>根据</w:t>
            </w:r>
            <w:r>
              <w:rPr>
                <w:rFonts w:hint="eastAsia" w:eastAsia="楷体" w:cs="Calibri"/>
                <w:lang w:eastAsia="zh-CN"/>
              </w:rPr>
              <w:t>响应文件</w:t>
            </w:r>
            <w:r>
              <w:rPr>
                <w:rFonts w:eastAsia="楷体" w:cs="Calibri"/>
              </w:rPr>
              <w:t>中提供的以上人员的社保缴纳证明（</w:t>
            </w:r>
            <w:r>
              <w:rPr>
                <w:rFonts w:hint="eastAsia" w:eastAsia="楷体" w:cs="Calibri"/>
                <w:lang w:val="en-US" w:eastAsia="zh-CN"/>
              </w:rPr>
              <w:t>提交响应文件</w:t>
            </w:r>
            <w:r>
              <w:rPr>
                <w:rFonts w:eastAsia="楷体" w:cs="Calibri"/>
              </w:rPr>
              <w:t>截止时间前3个月中任意一个月）、有关人员能力证明材料进行评分，未提供或不符合以上条件的不得分。社保缴纳证明以社保机构出具的社保证明为准。</w:t>
            </w:r>
          </w:p>
        </w:tc>
        <w:tc>
          <w:tcPr>
            <w:tcW w:w="0" w:type="auto"/>
            <w:shd w:val="clear" w:color="auto" w:fill="auto"/>
            <w:vAlign w:val="center"/>
          </w:tcPr>
          <w:p w14:paraId="7C233A27">
            <w:pPr>
              <w:jc w:val="center"/>
              <w:rPr>
                <w:rFonts w:hint="default" w:eastAsia="宋体"/>
                <w:lang w:val="en-US" w:eastAsia="zh-CN"/>
              </w:rPr>
            </w:pPr>
            <w:r>
              <w:rPr>
                <w:rFonts w:hint="eastAsia" w:eastAsia="宋体"/>
                <w:lang w:val="en-US" w:eastAsia="zh-CN"/>
              </w:rPr>
              <w:t>2</w:t>
            </w:r>
          </w:p>
        </w:tc>
      </w:tr>
      <w:tr w14:paraId="4121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BE1AB85">
            <w:pPr>
              <w:numPr>
                <w:ilvl w:val="0"/>
                <w:numId w:val="5"/>
              </w:numPr>
              <w:ind w:left="0" w:leftChars="0" w:firstLine="0" w:firstLineChars="0"/>
              <w:rPr>
                <w:rFonts w:hint="default" w:ascii="Calibri" w:hAnsi="Calibri" w:eastAsia="宋体" w:cs="Calibri"/>
                <w:kern w:val="2"/>
                <w:sz w:val="21"/>
                <w:szCs w:val="21"/>
                <w:lang w:val="en-US" w:eastAsia="zh-CN" w:bidi="ar-SA"/>
              </w:rPr>
            </w:pPr>
          </w:p>
        </w:tc>
        <w:tc>
          <w:tcPr>
            <w:tcW w:w="0" w:type="auto"/>
            <w:shd w:val="clear" w:color="auto" w:fill="auto"/>
            <w:vAlign w:val="center"/>
          </w:tcPr>
          <w:p w14:paraId="6F8F4E08">
            <w:pPr>
              <w:rPr>
                <w:rFonts w:hint="default" w:eastAsia="宋体"/>
                <w:lang w:val="en-US" w:eastAsia="zh-CN"/>
              </w:rPr>
            </w:pPr>
            <w:r>
              <w:rPr>
                <w:rFonts w:hint="eastAsia"/>
                <w:lang w:val="en-US" w:eastAsia="zh-CN"/>
              </w:rPr>
              <w:t>设计团队</w:t>
            </w:r>
          </w:p>
        </w:tc>
        <w:tc>
          <w:tcPr>
            <w:tcW w:w="0" w:type="auto"/>
            <w:shd w:val="clear" w:color="auto" w:fill="auto"/>
            <w:vAlign w:val="center"/>
          </w:tcPr>
          <w:p w14:paraId="65057122">
            <w:pPr>
              <w:rPr>
                <w:rFonts w:cs="Calibri"/>
                <w:szCs w:val="21"/>
              </w:rPr>
            </w:pPr>
            <w:r>
              <w:rPr>
                <w:rFonts w:hint="eastAsia"/>
                <w:lang w:val="en-US" w:eastAsia="zh-CN"/>
              </w:rPr>
              <w:t>设计团队</w:t>
            </w:r>
            <w:r>
              <w:rPr>
                <w:rFonts w:hint="eastAsia" w:cs="Calibri"/>
                <w:szCs w:val="21"/>
              </w:rPr>
              <w:t>人员数量及能力</w:t>
            </w:r>
          </w:p>
          <w:p w14:paraId="29351E9B">
            <w:r>
              <w:rPr>
                <w:rFonts w:hint="eastAsia" w:cs="Calibri"/>
                <w:szCs w:val="21"/>
              </w:rPr>
              <w:t>(</w:t>
            </w:r>
            <w:r>
              <w:rPr>
                <w:rFonts w:hint="eastAsia" w:cs="Calibri"/>
                <w:szCs w:val="21"/>
                <w:lang w:val="en-US" w:eastAsia="zh-CN"/>
              </w:rPr>
              <w:t>1</w:t>
            </w:r>
            <w:r>
              <w:rPr>
                <w:rFonts w:hint="eastAsia" w:cs="Calibri"/>
                <w:szCs w:val="21"/>
              </w:rPr>
              <w:t>)</w:t>
            </w:r>
            <w:r>
              <w:rPr>
                <w:rFonts w:hint="eastAsia"/>
              </w:rPr>
              <w:t>【3分】</w:t>
            </w:r>
            <w:r>
              <w:rPr>
                <w:rFonts w:hint="eastAsia"/>
                <w:lang w:val="en-US" w:eastAsia="zh-CN"/>
              </w:rPr>
              <w:t>设计团队</w:t>
            </w:r>
            <w:r>
              <w:rPr>
                <w:rFonts w:hint="eastAsia"/>
              </w:rPr>
              <w:t>人员数量满足要求的，且具备采购需求提及的专业能力的得3分。执行团队人员数量不足的或执行</w:t>
            </w:r>
            <w:r>
              <w:t>人员能力不</w:t>
            </w:r>
            <w:r>
              <w:rPr>
                <w:rFonts w:hint="eastAsia"/>
              </w:rPr>
              <w:t>能</w:t>
            </w:r>
            <w:r>
              <w:t>满足的，每项扣</w:t>
            </w:r>
            <w:r>
              <w:rPr>
                <w:rFonts w:hint="eastAsia"/>
                <w:lang w:val="en-US" w:eastAsia="zh-CN"/>
              </w:rPr>
              <w:t>1</w:t>
            </w:r>
            <w:r>
              <w:t>分，扣完为止。</w:t>
            </w:r>
          </w:p>
          <w:p w14:paraId="7487FA00">
            <w:pPr>
              <w:rPr>
                <w:rFonts w:hint="default" w:ascii="Calibri" w:hAnsi="Calibri" w:eastAsia="宋体" w:cs="Times New Roman"/>
                <w:kern w:val="2"/>
                <w:sz w:val="21"/>
                <w:szCs w:val="24"/>
                <w:lang w:val="en-US" w:eastAsia="zh-CN" w:bidi="ar-SA"/>
              </w:rPr>
            </w:pPr>
            <w:r>
              <w:rPr>
                <w:rFonts w:eastAsia="楷体" w:cs="Calibri"/>
              </w:rPr>
              <w:t>说明：要求以上人员为</w:t>
            </w:r>
            <w:r>
              <w:rPr>
                <w:rFonts w:hint="eastAsia" w:eastAsia="楷体" w:cs="Calibri"/>
                <w:lang w:eastAsia="zh-CN"/>
              </w:rPr>
              <w:t>供应商</w:t>
            </w:r>
            <w:r>
              <w:rPr>
                <w:rFonts w:eastAsia="楷体" w:cs="Calibri"/>
              </w:rPr>
              <w:t>在职员工，</w:t>
            </w:r>
            <w:r>
              <w:rPr>
                <w:rFonts w:hint="eastAsia" w:eastAsia="楷体" w:cs="Calibri"/>
                <w:lang w:eastAsia="zh-CN"/>
              </w:rPr>
              <w:t>磋商小组</w:t>
            </w:r>
            <w:r>
              <w:rPr>
                <w:rFonts w:eastAsia="楷体" w:cs="Calibri"/>
              </w:rPr>
              <w:t>根据</w:t>
            </w:r>
            <w:r>
              <w:rPr>
                <w:rFonts w:hint="eastAsia" w:eastAsia="楷体" w:cs="Calibri"/>
                <w:lang w:eastAsia="zh-CN"/>
              </w:rPr>
              <w:t>响应文件</w:t>
            </w:r>
            <w:r>
              <w:rPr>
                <w:rFonts w:eastAsia="楷体" w:cs="Calibri"/>
              </w:rPr>
              <w:t>中提供的以上人员的社保缴纳证明（</w:t>
            </w:r>
            <w:r>
              <w:rPr>
                <w:rFonts w:hint="eastAsia" w:eastAsia="楷体" w:cs="Calibri"/>
                <w:lang w:val="en-US" w:eastAsia="zh-CN"/>
              </w:rPr>
              <w:t>提交响应文件</w:t>
            </w:r>
            <w:r>
              <w:rPr>
                <w:rFonts w:eastAsia="楷体" w:cs="Calibri"/>
              </w:rPr>
              <w:t>截止时间前3个月中任意一个月）、人员数量、有关人员能力证明材料进行评分，未提供或不符合以上条件的不得分。社保缴纳证明以社保机构出具的社保证明为准。</w:t>
            </w:r>
          </w:p>
        </w:tc>
        <w:tc>
          <w:tcPr>
            <w:tcW w:w="0" w:type="auto"/>
            <w:shd w:val="clear" w:color="auto" w:fill="auto"/>
            <w:vAlign w:val="center"/>
          </w:tcPr>
          <w:p w14:paraId="10424BB6">
            <w:pPr>
              <w:jc w:val="center"/>
              <w:rPr>
                <w:rFonts w:hint="eastAsia" w:ascii="Calibri" w:hAnsi="Calibri" w:eastAsia="宋体" w:cs="Times New Roman"/>
                <w:kern w:val="2"/>
                <w:sz w:val="21"/>
                <w:szCs w:val="24"/>
                <w:lang w:val="en-US" w:eastAsia="zh-CN" w:bidi="ar-SA"/>
              </w:rPr>
            </w:pPr>
            <w:r>
              <w:rPr>
                <w:rFonts w:hint="eastAsia"/>
              </w:rPr>
              <w:t>3</w:t>
            </w:r>
          </w:p>
        </w:tc>
      </w:tr>
      <w:tr w14:paraId="0055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E6C5A40">
            <w:pPr>
              <w:rPr>
                <w:rFonts w:hint="default" w:ascii="Calibri" w:hAnsi="Calibri" w:eastAsia="宋体" w:cs="Calibri"/>
                <w:kern w:val="2"/>
                <w:sz w:val="21"/>
                <w:szCs w:val="21"/>
                <w:lang w:val="en-US" w:eastAsia="zh-CN" w:bidi="ar-SA"/>
              </w:rPr>
            </w:pPr>
          </w:p>
        </w:tc>
        <w:tc>
          <w:tcPr>
            <w:tcW w:w="0" w:type="auto"/>
            <w:shd w:val="clear" w:color="auto" w:fill="auto"/>
            <w:vAlign w:val="center"/>
          </w:tcPr>
          <w:p w14:paraId="194FA5DA">
            <w:pPr>
              <w:rPr>
                <w:rFonts w:hint="default" w:ascii="Calibri" w:hAnsi="Calibri" w:eastAsia="宋体" w:cs="Calibri"/>
                <w:kern w:val="2"/>
                <w:sz w:val="21"/>
                <w:szCs w:val="24"/>
                <w:lang w:val="en-US" w:eastAsia="zh-CN" w:bidi="ar-SA"/>
              </w:rPr>
            </w:pPr>
            <w:r>
              <w:rPr>
                <w:rFonts w:cs="Calibri"/>
                <w:szCs w:val="20"/>
              </w:rPr>
              <w:t>总分</w:t>
            </w:r>
          </w:p>
        </w:tc>
        <w:tc>
          <w:tcPr>
            <w:tcW w:w="0" w:type="auto"/>
            <w:shd w:val="clear" w:color="auto" w:fill="auto"/>
            <w:vAlign w:val="center"/>
          </w:tcPr>
          <w:p w14:paraId="430EF7B2">
            <w:pPr>
              <w:adjustRightInd w:val="0"/>
              <w:spacing w:line="312" w:lineRule="auto"/>
              <w:rPr>
                <w:rFonts w:hint="default" w:ascii="Calibri" w:hAnsi="Calibri" w:eastAsia="宋体" w:cs="Calibri"/>
                <w:kern w:val="2"/>
                <w:sz w:val="21"/>
                <w:szCs w:val="20"/>
                <w:lang w:val="en-US" w:eastAsia="zh-CN" w:bidi="ar-SA"/>
              </w:rPr>
            </w:pPr>
          </w:p>
        </w:tc>
        <w:tc>
          <w:tcPr>
            <w:tcW w:w="0" w:type="auto"/>
            <w:shd w:val="clear" w:color="auto" w:fill="auto"/>
            <w:vAlign w:val="center"/>
          </w:tcPr>
          <w:p w14:paraId="5F160055">
            <w:pPr>
              <w:jc w:val="center"/>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fldChar w:fldCharType="begin"/>
            </w:r>
            <w:r>
              <w:rPr>
                <w:rFonts w:hint="default" w:ascii="Calibri" w:hAnsi="Calibri" w:eastAsia="宋体" w:cs="Calibri"/>
                <w:kern w:val="2"/>
                <w:sz w:val="21"/>
                <w:szCs w:val="21"/>
                <w:lang w:val="en-US" w:eastAsia="zh-CN" w:bidi="ar-SA"/>
              </w:rPr>
              <w:instrText xml:space="preserve"> = sum(D4:D22) \* MERGEFORMAT </w:instrText>
            </w:r>
            <w:r>
              <w:rPr>
                <w:rFonts w:hint="default" w:ascii="Calibri" w:hAnsi="Calibri" w:eastAsia="宋体" w:cs="Calibri"/>
                <w:kern w:val="2"/>
                <w:sz w:val="21"/>
                <w:szCs w:val="21"/>
                <w:lang w:val="en-US" w:eastAsia="zh-CN" w:bidi="ar-SA"/>
              </w:rPr>
              <w:fldChar w:fldCharType="separate"/>
            </w:r>
            <w:r>
              <w:rPr>
                <w:rFonts w:hint="default" w:ascii="Calibri" w:hAnsi="Calibri" w:eastAsia="宋体" w:cs="Calibri"/>
                <w:kern w:val="2"/>
                <w:sz w:val="21"/>
                <w:szCs w:val="21"/>
                <w:lang w:val="en-US" w:eastAsia="zh-CN" w:bidi="ar-SA"/>
              </w:rPr>
              <w:t>90</w:t>
            </w:r>
            <w:r>
              <w:rPr>
                <w:rFonts w:hint="default" w:ascii="Calibri" w:hAnsi="Calibri" w:eastAsia="宋体" w:cs="Calibri"/>
                <w:kern w:val="2"/>
                <w:sz w:val="21"/>
                <w:szCs w:val="21"/>
                <w:lang w:val="en-US" w:eastAsia="zh-CN" w:bidi="ar-SA"/>
              </w:rPr>
              <w:fldChar w:fldCharType="end"/>
            </w:r>
          </w:p>
        </w:tc>
      </w:tr>
    </w:tbl>
    <w:p w14:paraId="1013F9B6">
      <w:pPr>
        <w:pStyle w:val="4"/>
        <w:bidi w:val="0"/>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2</w:t>
      </w:r>
      <w:r>
        <w:rPr>
          <w:rFonts w:hint="default" w:ascii="Calibri" w:hAnsi="Calibri" w:cs="Calibri"/>
          <w:lang w:eastAsia="zh-CN"/>
        </w:rPr>
        <w:t>）</w:t>
      </w:r>
      <w:r>
        <w:rPr>
          <w:rFonts w:hint="default" w:ascii="Calibri" w:hAnsi="Calibri" w:cs="Calibri"/>
        </w:rPr>
        <w:t>价格分</w:t>
      </w:r>
    </w:p>
    <w:p w14:paraId="1E1B5A64">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default" w:ascii="Calibri" w:hAnsi="Calibri"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642DC2F0">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6233E8EF">
      <w:pPr>
        <w:keepNext w:val="0"/>
        <w:keepLines w:val="0"/>
        <w:pageBreakBefore w:val="0"/>
        <w:kinsoku/>
        <w:wordWrap/>
        <w:overflowPunct/>
        <w:topLinePunct w:val="0"/>
        <w:autoSpaceDE/>
        <w:autoSpaceDN/>
        <w:bidi w:val="0"/>
        <w:snapToGrid w:val="0"/>
        <w:ind w:firstLine="422" w:firstLineChars="200"/>
        <w:jc w:val="both"/>
        <w:textAlignment w:val="auto"/>
        <w:rPr>
          <w:rFonts w:hint="default" w:ascii="Calibri" w:hAnsi="Calibri" w:cs="Calibri"/>
          <w:b/>
          <w:szCs w:val="21"/>
        </w:rPr>
      </w:pPr>
      <w:r>
        <w:rPr>
          <w:rFonts w:hint="default" w:ascii="Calibri" w:hAnsi="Calibri" w:cs="Calibri"/>
          <w:b/>
          <w:szCs w:val="21"/>
        </w:rPr>
        <w:t>落实政府采购扶持政策说明：</w:t>
      </w:r>
    </w:p>
    <w:p w14:paraId="19A18A5E">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本项目执行《财政部 工业和信息化部关于印发＜政府采购促进中小企业发展管理办法＞的通知》（财库〔2020〕46号）的规定，对小型、微型企业的</w:t>
      </w:r>
      <w:r>
        <w:rPr>
          <w:rFonts w:hint="default" w:ascii="Calibri" w:hAnsi="Calibri" w:cs="Calibri"/>
          <w:color w:val="auto"/>
          <w:lang w:val="en-US" w:eastAsia="zh-CN"/>
        </w:rPr>
        <w:t>最后</w:t>
      </w:r>
      <w:r>
        <w:rPr>
          <w:rFonts w:hint="default" w:ascii="Calibri" w:hAnsi="Calibri" w:cs="Calibri"/>
          <w:color w:val="auto"/>
        </w:rPr>
        <w:t>报价进行价格评审优惠扶持。</w:t>
      </w:r>
    </w:p>
    <w:p w14:paraId="6F5792C0">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（1）如标项内所涉</w:t>
      </w:r>
      <w:r>
        <w:rPr>
          <w:rFonts w:hint="default" w:ascii="Calibri" w:hAnsi="Calibri" w:cs="Calibri"/>
          <w:color w:val="auto"/>
          <w:lang w:val="en-US" w:eastAsia="zh-CN"/>
        </w:rPr>
        <w:t>供应商</w:t>
      </w:r>
      <w:r>
        <w:rPr>
          <w:rFonts w:hint="default" w:ascii="Calibri" w:hAnsi="Calibri" w:cs="Calibri"/>
          <w:color w:val="auto"/>
        </w:rPr>
        <w:t>（如为联合体，指各联合体成员）及接受分包的供应商全部属于小型、微型企业，则对</w:t>
      </w:r>
      <w:r>
        <w:rPr>
          <w:rFonts w:hint="default" w:ascii="Calibri" w:hAnsi="Calibri" w:cs="Calibri"/>
          <w:color w:val="auto"/>
          <w:lang w:val="en-US" w:eastAsia="zh-CN"/>
        </w:rPr>
        <w:t>供应商</w:t>
      </w:r>
      <w:r>
        <w:rPr>
          <w:rFonts w:hint="default" w:ascii="Calibri" w:hAnsi="Calibri" w:cs="Calibri"/>
          <w:color w:val="auto"/>
        </w:rPr>
        <w:t>的</w:t>
      </w:r>
      <w:r>
        <w:rPr>
          <w:rFonts w:hint="default" w:ascii="Calibri" w:hAnsi="Calibri" w:cs="Calibri"/>
          <w:color w:val="auto"/>
          <w:lang w:val="en-US" w:eastAsia="zh-CN"/>
        </w:rPr>
        <w:t>最后</w:t>
      </w:r>
      <w:r>
        <w:rPr>
          <w:rFonts w:hint="default" w:ascii="Calibri" w:hAnsi="Calibri" w:cs="Calibri"/>
          <w:color w:val="auto"/>
        </w:rPr>
        <w:t>报价给予10%的扣除，用扣除后的价格计算价格评分。</w:t>
      </w:r>
    </w:p>
    <w:p w14:paraId="57363847">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（2）如标项内所涉</w:t>
      </w:r>
      <w:r>
        <w:rPr>
          <w:rFonts w:hint="default" w:ascii="Calibri" w:hAnsi="Calibri" w:cs="Calibri"/>
          <w:color w:val="auto"/>
          <w:lang w:val="en-US" w:eastAsia="zh-CN"/>
        </w:rPr>
        <w:t>供应商</w:t>
      </w:r>
      <w:r>
        <w:rPr>
          <w:rFonts w:hint="default" w:ascii="Calibri" w:hAnsi="Calibri" w:cs="Calibri"/>
          <w:color w:val="auto"/>
        </w:rPr>
        <w:t>（如为联合体，指各联合体成员）及接受分包的供应商不是全部属于小型、微型企业，但</w:t>
      </w:r>
      <w:r>
        <w:rPr>
          <w:rFonts w:hint="default" w:ascii="Calibri" w:hAnsi="Calibri" w:cs="Calibri"/>
          <w:color w:val="auto"/>
          <w:lang w:val="en-US" w:eastAsia="zh-CN"/>
        </w:rPr>
        <w:t>响应</w:t>
      </w:r>
      <w:r>
        <w:rPr>
          <w:rFonts w:hint="default" w:ascii="Calibri" w:hAnsi="Calibri" w:cs="Calibri"/>
          <w:color w:val="auto"/>
        </w:rPr>
        <w:t>文件承诺小型、微型企业的合同份额占到合同总金额30%以上的，根据《财政部 工业和信息化部关于印发＜政府采购促进中小企业发展管理办法＞的通知》（财库〔2020〕46号）的规定，则对</w:t>
      </w:r>
      <w:r>
        <w:rPr>
          <w:rFonts w:hint="default" w:ascii="Calibri" w:hAnsi="Calibri" w:cs="Calibri"/>
          <w:color w:val="auto"/>
          <w:lang w:val="en-US" w:eastAsia="zh-CN"/>
        </w:rPr>
        <w:t>供应商</w:t>
      </w:r>
      <w:r>
        <w:rPr>
          <w:rFonts w:hint="default" w:ascii="Calibri" w:hAnsi="Calibri" w:cs="Calibri"/>
          <w:color w:val="auto"/>
        </w:rPr>
        <w:t>的</w:t>
      </w:r>
      <w:r>
        <w:rPr>
          <w:rFonts w:hint="default" w:ascii="Calibri" w:hAnsi="Calibri" w:cs="Calibri"/>
          <w:color w:val="auto"/>
          <w:lang w:val="en-US" w:eastAsia="zh-CN"/>
        </w:rPr>
        <w:t>最后</w:t>
      </w:r>
      <w:r>
        <w:rPr>
          <w:rFonts w:hint="default" w:ascii="Calibri" w:hAnsi="Calibri" w:cs="Calibri"/>
          <w:color w:val="auto"/>
        </w:rPr>
        <w:t>报价给予4%的扣除，用扣除后的价格计算价格评分。组成联合体或者接受分包的小微企业与联合体内其他企业、分包企业之间存在直接控股、管理关系的，不享受价格评审优惠扶持。</w:t>
      </w:r>
    </w:p>
    <w:p w14:paraId="7AA8F3D9">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（3）满足以下之一条件，视为小型、微型企业。</w:t>
      </w:r>
    </w:p>
    <w:p w14:paraId="54B857BA">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eastAsia" w:cs="Calibri"/>
          <w:b/>
          <w:bCs/>
          <w:szCs w:val="21"/>
          <w:lang w:val="en-US" w:eastAsia="zh-CN"/>
        </w:rPr>
        <w:t>其他未列明行业</w:t>
      </w:r>
      <w:r>
        <w:rPr>
          <w:rFonts w:hint="default" w:ascii="Calibri" w:hAnsi="Calibri" w:cs="Calibri"/>
          <w:color w:val="auto"/>
        </w:rPr>
        <w:t>】的小型、微型企业，并按《财政部 工业和信息化部关于印发＜政府采购促进中小企业发展管理办法＞的通知》（财库〔2020〕46号）的规定在</w:t>
      </w:r>
      <w:r>
        <w:rPr>
          <w:rFonts w:hint="default" w:ascii="Calibri" w:hAnsi="Calibri" w:cs="Calibri"/>
          <w:color w:val="auto"/>
          <w:lang w:val="en-US" w:eastAsia="zh-CN"/>
        </w:rPr>
        <w:t>响应</w:t>
      </w:r>
      <w:r>
        <w:rPr>
          <w:rFonts w:hint="default" w:ascii="Calibri" w:hAnsi="Calibri" w:cs="Calibri"/>
          <w:color w:val="auto"/>
        </w:rPr>
        <w:t>文件中提供了【《中小企业声明函》】。</w:t>
      </w:r>
    </w:p>
    <w:p w14:paraId="57DB6666">
      <w:pPr>
        <w:keepNext w:val="0"/>
        <w:keepLines w:val="0"/>
        <w:pageBreakBefore w:val="0"/>
        <w:kinsoku/>
        <w:wordWrap/>
        <w:overflowPunct/>
        <w:topLinePunct w:val="0"/>
        <w:autoSpaceDE/>
        <w:autoSpaceDN/>
        <w:bidi w:val="0"/>
        <w:snapToGrid w:val="0"/>
        <w:ind w:firstLine="420" w:firstLineChars="200"/>
        <w:jc w:val="both"/>
        <w:textAlignment w:val="auto"/>
        <w:rPr>
          <w:rFonts w:hint="default" w:ascii="Calibri" w:hAnsi="Calibri" w:cs="Calibri"/>
          <w:color w:val="auto"/>
        </w:rPr>
      </w:pPr>
      <w:r>
        <w:rPr>
          <w:rFonts w:hint="default" w:ascii="Calibri" w:hAnsi="Calibri" w:cs="Calibri"/>
          <w:color w:val="auto"/>
        </w:rPr>
        <w:t>◇按照《财政部 司法部关于政府采购支持监狱企业发展有关问题的通知》（财库〔2014〕68号）的规定，所涉企业属于监狱企业，并在</w:t>
      </w:r>
      <w:r>
        <w:rPr>
          <w:rFonts w:hint="default" w:ascii="Calibri" w:hAnsi="Calibri" w:cs="Calibri"/>
          <w:color w:val="auto"/>
          <w:lang w:val="en-US" w:eastAsia="zh-CN"/>
        </w:rPr>
        <w:t>响应</w:t>
      </w:r>
      <w:r>
        <w:rPr>
          <w:rFonts w:hint="default" w:ascii="Calibri" w:hAnsi="Calibri" w:cs="Calibri"/>
          <w:color w:val="auto"/>
        </w:rPr>
        <w:t>文件中提供了【《监狱企业声明函》及其相关的充分的证明材料】，监狱企业视为小型、微型企业，享受价格评审优惠扶持。监狱企业属于小型、微型企业的，不重复享受价格评审优惠扶持。</w:t>
      </w:r>
    </w:p>
    <w:p w14:paraId="7E6BF1C6">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szCs w:val="21"/>
        </w:rPr>
      </w:pPr>
      <w:r>
        <w:rPr>
          <w:rFonts w:hint="default" w:ascii="Calibri" w:hAnsi="Calibri" w:cs="Calibri"/>
          <w:color w:val="auto"/>
        </w:rPr>
        <w:t>◇按照《财政部 民政部 中国残疾人联合会关于促进残疾人就业政府采购政策的通知》（财库〔2017〕141号）的规定，所涉单位属于残疾人福利性单位，并在</w:t>
      </w:r>
      <w:r>
        <w:rPr>
          <w:rFonts w:hint="default" w:ascii="Calibri" w:hAnsi="Calibri" w:cs="Calibri"/>
          <w:color w:val="auto"/>
          <w:lang w:val="en-US" w:eastAsia="zh-CN"/>
        </w:rPr>
        <w:t>响应</w:t>
      </w:r>
      <w:r>
        <w:rPr>
          <w:rFonts w:hint="default" w:ascii="Calibri" w:hAnsi="Calibri" w:cs="Calibri"/>
          <w:color w:val="auto"/>
        </w:rPr>
        <w:t>文件中提供了【《残疾人福利性单位声明函》】，视为小型、微型企业，享受价格评审优惠扶持。残疾人福利性单位属于小型、微型企业的，不重复享受价格评审优惠扶持。</w:t>
      </w:r>
    </w:p>
    <w:p w14:paraId="4F28CC5F">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此项由磋商小组集体核实后统一打分。</w:t>
      </w:r>
    </w:p>
    <w:p w14:paraId="16BBBB29">
      <w:pPr>
        <w:pStyle w:val="4"/>
        <w:bidi w:val="0"/>
        <w:rPr>
          <w:rFonts w:hint="default" w:ascii="Calibri" w:hAnsi="Calibri" w:cs="Calibri"/>
          <w:lang w:val="en-US" w:eastAsia="zh-CN"/>
        </w:rPr>
      </w:pPr>
      <w:r>
        <w:rPr>
          <w:rFonts w:hint="default" w:ascii="Calibri" w:hAnsi="Calibri" w:cs="Calibri"/>
          <w:lang w:val="en-US" w:eastAsia="zh-CN"/>
        </w:rPr>
        <w:t>11.推荐成交候选供应商</w:t>
      </w:r>
    </w:p>
    <w:p w14:paraId="4CE46C9B">
      <w:pPr>
        <w:pageBreakBefore w:val="0"/>
        <w:widowControl/>
        <w:kinsoku/>
        <w:wordWrap/>
        <w:overflowPunct/>
        <w:bidi w:val="0"/>
        <w:snapToGrid w:val="0"/>
        <w:spacing w:line="300" w:lineRule="auto"/>
        <w:ind w:firstLine="420" w:firstLineChars="200"/>
        <w:rPr>
          <w:rFonts w:hint="default" w:ascii="Calibri" w:hAnsi="Calibri" w:cs="Calibri"/>
          <w:color w:val="000000"/>
          <w:szCs w:val="21"/>
        </w:rPr>
      </w:pPr>
      <w:r>
        <w:rPr>
          <w:rFonts w:hint="eastAsia"/>
          <w:lang w:val="en-US" w:eastAsia="zh-CN"/>
        </w:rPr>
        <w:t>11.1按标项分别推荐产生3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04846B53">
      <w:pPr>
        <w:pageBreakBefore w:val="0"/>
        <w:widowControl/>
        <w:kinsoku/>
        <w:wordWrap/>
        <w:overflowPunct/>
        <w:bidi w:val="0"/>
        <w:snapToGrid w:val="0"/>
        <w:spacing w:line="300" w:lineRule="auto"/>
        <w:ind w:firstLine="420" w:firstLineChars="200"/>
      </w:pPr>
      <w:r>
        <w:rPr>
          <w:rFonts w:hint="eastAsia"/>
          <w:lang w:val="en-US" w:eastAsia="zh-CN"/>
        </w:rPr>
        <w:t>11.2</w:t>
      </w:r>
      <w:r>
        <w:rPr>
          <w:rFonts w:hint="default" w:ascii="Calibri" w:hAnsi="Calibri" w:cs="Calibri"/>
          <w:color w:val="000000"/>
          <w:szCs w:val="21"/>
        </w:rPr>
        <w:t>符合《政府采购竞争性磋商采购方式管理暂行办法》第二十一条第三款情形的和《关于政府采购竞争性磋商采购方式管理暂行办法有关问题的补充通知》（财库〔2015〕124号），推荐2家成交候选供应商。</w:t>
      </w:r>
    </w:p>
    <w:p w14:paraId="3A6ADE3A">
      <w:pPr>
        <w:pStyle w:val="3"/>
        <w:ind w:firstLine="420"/>
        <w:rPr>
          <w:rFonts w:hint="default" w:ascii="Calibri" w:hAnsi="Calibri" w:cs="Calibri"/>
        </w:rPr>
      </w:pPr>
      <w:r>
        <w:rPr>
          <w:rFonts w:hint="default" w:ascii="Calibri" w:hAnsi="Calibri" w:cs="Calibri"/>
        </w:rPr>
        <w:t>四、重新评审</w:t>
      </w:r>
    </w:p>
    <w:p w14:paraId="1A5FD99A">
      <w:pPr>
        <w:ind w:firstLine="420" w:firstLineChars="200"/>
        <w:rPr>
          <w:rFonts w:hint="default" w:ascii="Calibri" w:hAnsi="Calibri" w:cs="Calibri"/>
        </w:rPr>
      </w:pPr>
      <w:r>
        <w:rPr>
          <w:rFonts w:hint="default" w:ascii="Calibri" w:hAnsi="Calibri" w:cs="Calibri"/>
        </w:rPr>
        <w:t>评审结果形成后，除下列情形外，采购人或采购代理机构不得组织重新评审：</w:t>
      </w:r>
    </w:p>
    <w:p w14:paraId="0AC6C7D8">
      <w:pPr>
        <w:ind w:firstLine="420" w:firstLineChars="200"/>
        <w:rPr>
          <w:rFonts w:hint="default" w:ascii="Calibri" w:hAnsi="Calibri" w:cs="Calibri"/>
        </w:rPr>
      </w:pPr>
      <w:r>
        <w:rPr>
          <w:rFonts w:hint="default" w:ascii="Calibri" w:hAnsi="Calibri" w:cs="Calibri"/>
        </w:rPr>
        <w:t>（一）资格性检查认定错误；</w:t>
      </w:r>
    </w:p>
    <w:p w14:paraId="2809BBC0">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二</w:t>
      </w:r>
      <w:r>
        <w:rPr>
          <w:rFonts w:hint="default" w:ascii="Calibri" w:hAnsi="Calibri" w:cs="Calibri"/>
          <w:szCs w:val="21"/>
        </w:rPr>
        <w:t>）分值汇总计算错误的；</w:t>
      </w:r>
    </w:p>
    <w:p w14:paraId="38EFD253">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三</w:t>
      </w:r>
      <w:r>
        <w:rPr>
          <w:rFonts w:hint="default" w:ascii="Calibri" w:hAnsi="Calibri" w:cs="Calibri"/>
          <w:szCs w:val="21"/>
        </w:rPr>
        <w:t>）分项评分超出评分标准范围的；</w:t>
      </w:r>
    </w:p>
    <w:p w14:paraId="2DFB2F18">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eastAsia="zh-CN"/>
        </w:rPr>
        <w:t>四</w:t>
      </w:r>
      <w:r>
        <w:rPr>
          <w:rFonts w:hint="default" w:ascii="Calibri" w:hAnsi="Calibri" w:cs="Calibri"/>
          <w:szCs w:val="21"/>
        </w:rPr>
        <w:t>）</w:t>
      </w:r>
      <w:r>
        <w:rPr>
          <w:rFonts w:hint="default" w:ascii="Calibri" w:hAnsi="Calibri" w:cs="Calibri"/>
          <w:szCs w:val="21"/>
          <w:lang w:val="en-US" w:eastAsia="zh-CN"/>
        </w:rPr>
        <w:t>磋商小组</w:t>
      </w:r>
      <w:r>
        <w:rPr>
          <w:rFonts w:hint="default" w:ascii="Calibri" w:hAnsi="Calibri" w:cs="Calibri"/>
          <w:szCs w:val="21"/>
        </w:rPr>
        <w:t>成员对客观评审因素评分不一致的；</w:t>
      </w:r>
    </w:p>
    <w:p w14:paraId="06647C51">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五</w:t>
      </w:r>
      <w:r>
        <w:rPr>
          <w:rFonts w:hint="default" w:ascii="Calibri" w:hAnsi="Calibri" w:cs="Calibri"/>
          <w:szCs w:val="21"/>
        </w:rPr>
        <w:t>）经</w:t>
      </w:r>
      <w:r>
        <w:rPr>
          <w:rFonts w:hint="default" w:ascii="Calibri" w:hAnsi="Calibri" w:cs="Calibri"/>
          <w:szCs w:val="21"/>
          <w:lang w:val="en-US" w:eastAsia="zh-CN"/>
        </w:rPr>
        <w:t>磋商小组</w:t>
      </w:r>
      <w:r>
        <w:rPr>
          <w:rFonts w:hint="default" w:ascii="Calibri" w:hAnsi="Calibri" w:cs="Calibri"/>
          <w:szCs w:val="21"/>
        </w:rPr>
        <w:t>认定评分畸高、畸低的。</w:t>
      </w:r>
    </w:p>
    <w:p w14:paraId="75237CC5">
      <w:pPr>
        <w:pStyle w:val="3"/>
        <w:bidi w:val="0"/>
        <w:rPr>
          <w:rFonts w:hint="default" w:ascii="Calibri" w:hAnsi="Calibri" w:cs="Calibri"/>
        </w:rPr>
      </w:pPr>
      <w:r>
        <w:rPr>
          <w:rFonts w:hint="default" w:ascii="Calibri" w:hAnsi="Calibri" w:cs="Calibri"/>
          <w:lang w:val="en-US" w:eastAsia="zh-CN"/>
        </w:rPr>
        <w:t>五、</w:t>
      </w:r>
      <w:r>
        <w:rPr>
          <w:rFonts w:hint="default" w:ascii="Calibri" w:hAnsi="Calibri" w:cs="Calibri"/>
        </w:rPr>
        <w:t>编写评审报告</w:t>
      </w:r>
    </w:p>
    <w:p w14:paraId="43665999">
      <w:pPr>
        <w:adjustRightInd w:val="0"/>
        <w:ind w:firstLine="420" w:firstLineChars="200"/>
        <w:rPr>
          <w:rFonts w:hint="default" w:ascii="Calibri" w:hAnsi="Calibri" w:cs="Calibri"/>
          <w:szCs w:val="21"/>
        </w:rPr>
      </w:pPr>
      <w:r>
        <w:rPr>
          <w:rFonts w:hint="default" w:ascii="Calibri" w:hAnsi="Calibri" w:cs="Calibri"/>
          <w:szCs w:val="21"/>
          <w:lang w:val="en-US" w:eastAsia="zh-CN"/>
        </w:rPr>
        <w:t>磋商小组根据全体成员签名的原始评审记录和评审结果编写评审报告。</w:t>
      </w:r>
      <w:r>
        <w:rPr>
          <w:rFonts w:hint="default" w:ascii="Calibri" w:hAnsi="Calibri" w:cs="Calibri"/>
          <w:szCs w:val="21"/>
        </w:rPr>
        <w:t>评审报告应当包括以下主要内容：</w:t>
      </w:r>
    </w:p>
    <w:p w14:paraId="2B43B990">
      <w:pPr>
        <w:adjustRightInd w:val="0"/>
        <w:ind w:firstLine="420" w:firstLineChars="200"/>
        <w:rPr>
          <w:rFonts w:hint="default" w:ascii="Calibri" w:hAnsi="Calibri" w:cs="Calibri"/>
          <w:szCs w:val="21"/>
        </w:rPr>
      </w:pPr>
      <w:r>
        <w:rPr>
          <w:rFonts w:hint="default" w:ascii="Calibri" w:hAnsi="Calibri" w:cs="Calibri"/>
          <w:szCs w:val="21"/>
        </w:rPr>
        <w:t>（一）邀请供应商参加采购活动的具体方式和相关情况；</w:t>
      </w:r>
    </w:p>
    <w:p w14:paraId="7250073E">
      <w:pPr>
        <w:adjustRightInd w:val="0"/>
        <w:ind w:firstLine="420" w:firstLineChars="200"/>
        <w:rPr>
          <w:rFonts w:hint="default" w:ascii="Calibri" w:hAnsi="Calibri" w:cs="Calibri"/>
          <w:szCs w:val="21"/>
        </w:rPr>
      </w:pPr>
      <w:r>
        <w:rPr>
          <w:rFonts w:hint="default" w:ascii="Calibri" w:hAnsi="Calibri" w:cs="Calibri"/>
          <w:szCs w:val="21"/>
        </w:rPr>
        <w:t>（二）响应文件开启日期和地点；</w:t>
      </w:r>
    </w:p>
    <w:p w14:paraId="10682902">
      <w:pPr>
        <w:adjustRightInd w:val="0"/>
        <w:ind w:firstLine="420" w:firstLineChars="200"/>
        <w:rPr>
          <w:rFonts w:hint="default" w:ascii="Calibri" w:hAnsi="Calibri" w:cs="Calibri"/>
          <w:szCs w:val="21"/>
        </w:rPr>
      </w:pPr>
      <w:r>
        <w:rPr>
          <w:rFonts w:hint="default" w:ascii="Calibri" w:hAnsi="Calibri" w:cs="Calibri"/>
          <w:szCs w:val="21"/>
        </w:rPr>
        <w:t>（三）获取磋商文件的供应商名单和磋商小组成员名单；</w:t>
      </w:r>
    </w:p>
    <w:p w14:paraId="0AB690FD">
      <w:pPr>
        <w:adjustRightInd w:val="0"/>
        <w:ind w:firstLine="420" w:firstLineChars="200"/>
        <w:rPr>
          <w:rFonts w:hint="default" w:ascii="Calibri" w:hAnsi="Calibri" w:cs="Calibri"/>
          <w:szCs w:val="21"/>
        </w:rPr>
      </w:pPr>
      <w:r>
        <w:rPr>
          <w:rFonts w:hint="default" w:ascii="Calibri" w:hAnsi="Calibri" w:cs="Calibri"/>
          <w:szCs w:val="21"/>
        </w:rPr>
        <w:t>（四）评审情况记录和说明，包括对供应商的资格审查情况、供应商响应文件评审情况、磋商情况、报价情况等；</w:t>
      </w:r>
    </w:p>
    <w:p w14:paraId="1EADD994">
      <w:pPr>
        <w:adjustRightInd w:val="0"/>
        <w:ind w:firstLine="420" w:firstLineChars="200"/>
        <w:rPr>
          <w:rFonts w:hint="default" w:ascii="Calibri" w:hAnsi="Calibri" w:cs="Calibri"/>
          <w:szCs w:val="21"/>
        </w:rPr>
      </w:pPr>
      <w:r>
        <w:rPr>
          <w:rFonts w:hint="default" w:ascii="Calibri" w:hAnsi="Calibri" w:cs="Calibri"/>
          <w:szCs w:val="21"/>
        </w:rPr>
        <w:t>（五）提出的成交候选供应商的排序名单及理由。</w:t>
      </w:r>
    </w:p>
    <w:p w14:paraId="6787621A">
      <w:pPr>
        <w:widowControl/>
        <w:ind w:firstLine="420" w:firstLineChars="200"/>
        <w:jc w:val="left"/>
        <w:rPr>
          <w:rFonts w:hint="default" w:ascii="Calibri" w:hAnsi="Calibri" w:cs="Calibri"/>
          <w:kern w:val="0"/>
          <w:szCs w:val="21"/>
        </w:rPr>
      </w:pPr>
      <w:r>
        <w:rPr>
          <w:rFonts w:hint="default" w:ascii="Calibri" w:hAnsi="Calibri" w:cs="Calibri"/>
          <w:kern w:val="0"/>
          <w:szCs w:val="21"/>
          <w:lang w:eastAsia="zh-CN"/>
        </w:rPr>
        <w:t>磋商小组</w:t>
      </w:r>
      <w:r>
        <w:rPr>
          <w:rFonts w:hint="default" w:ascii="Calibri" w:hAnsi="Calibri" w:cs="Calibri"/>
          <w:kern w:val="0"/>
          <w:szCs w:val="21"/>
        </w:rPr>
        <w:t>对需要共同认定的事项存在争议的，应当按照少数服从多数的原则作出结论，持不同意见的</w:t>
      </w:r>
      <w:r>
        <w:rPr>
          <w:rFonts w:hint="default" w:ascii="Calibri" w:hAnsi="Calibri" w:cs="Calibri"/>
          <w:kern w:val="0"/>
          <w:szCs w:val="21"/>
          <w:lang w:eastAsia="zh-CN"/>
        </w:rPr>
        <w:t>磋商小组</w:t>
      </w:r>
      <w:r>
        <w:rPr>
          <w:rFonts w:hint="default" w:ascii="Calibri" w:hAnsi="Calibri" w:cs="Calibri"/>
          <w:kern w:val="0"/>
          <w:szCs w:val="21"/>
        </w:rPr>
        <w:t>成员应当在评审报告上签署不同意见及理由，否则视为同意评审报告</w:t>
      </w:r>
    </w:p>
    <w:p w14:paraId="652D8EB1">
      <w:pPr>
        <w:widowControl/>
        <w:snapToGrid w:val="0"/>
        <w:spacing w:line="300" w:lineRule="auto"/>
        <w:ind w:firstLine="420" w:firstLineChars="200"/>
        <w:jc w:val="left"/>
        <w:rPr>
          <w:rFonts w:hint="default" w:ascii="Calibri" w:hAnsi="Calibri" w:cs="Calibri"/>
        </w:rPr>
      </w:pPr>
      <w:r>
        <w:rPr>
          <w:rFonts w:hint="default" w:ascii="Calibri" w:hAnsi="Calibri" w:cs="Calibri"/>
          <w:kern w:val="0"/>
          <w:szCs w:val="21"/>
        </w:rPr>
        <w:t>评审报告由</w:t>
      </w:r>
      <w:r>
        <w:rPr>
          <w:rFonts w:hint="default" w:ascii="Calibri" w:hAnsi="Calibri" w:cs="Calibri"/>
          <w:kern w:val="0"/>
          <w:szCs w:val="21"/>
          <w:lang w:eastAsia="zh-CN"/>
        </w:rPr>
        <w:t>磋商小组</w:t>
      </w:r>
      <w:r>
        <w:rPr>
          <w:rFonts w:hint="default" w:ascii="Calibri" w:hAnsi="Calibri" w:cs="Calibri"/>
          <w:kern w:val="0"/>
          <w:szCs w:val="21"/>
        </w:rPr>
        <w:t>全体人员</w:t>
      </w:r>
      <w:r>
        <w:rPr>
          <w:rFonts w:hint="default" w:ascii="Calibri" w:hAnsi="Calibri" w:cs="Calibri"/>
          <w:kern w:val="0"/>
          <w:szCs w:val="21"/>
          <w:lang w:eastAsia="zh-CN"/>
        </w:rPr>
        <w:t>签名</w:t>
      </w:r>
      <w:r>
        <w:rPr>
          <w:rFonts w:hint="default" w:ascii="Calibri" w:hAnsi="Calibri" w:cs="Calibri"/>
          <w:kern w:val="0"/>
          <w:szCs w:val="21"/>
        </w:rPr>
        <w:t>认可。</w:t>
      </w:r>
      <w:r>
        <w:rPr>
          <w:rFonts w:hint="default" w:ascii="Calibri" w:hAnsi="Calibri" w:cs="Calibri"/>
          <w:kern w:val="0"/>
          <w:szCs w:val="21"/>
          <w:lang w:eastAsia="zh-CN"/>
        </w:rPr>
        <w:t>磋商小组</w:t>
      </w:r>
      <w:r>
        <w:rPr>
          <w:rFonts w:hint="default" w:ascii="Calibri" w:hAnsi="Calibri" w:cs="Calibri"/>
          <w:kern w:val="0"/>
          <w:szCs w:val="21"/>
        </w:rPr>
        <w:t>成员对评审报告有异议的，</w:t>
      </w:r>
      <w:r>
        <w:rPr>
          <w:rFonts w:hint="default" w:ascii="Calibri" w:hAnsi="Calibri" w:cs="Calibri"/>
          <w:kern w:val="0"/>
          <w:szCs w:val="21"/>
          <w:lang w:eastAsia="zh-CN"/>
        </w:rPr>
        <w:t>磋商小组</w:t>
      </w:r>
      <w:r>
        <w:rPr>
          <w:rFonts w:hint="default" w:ascii="Calibri" w:hAnsi="Calibri" w:cs="Calibri"/>
          <w:kern w:val="0"/>
          <w:szCs w:val="21"/>
        </w:rPr>
        <w:t>按照少数服从多数的原则推荐</w:t>
      </w:r>
      <w:r>
        <w:rPr>
          <w:rFonts w:hint="default" w:ascii="Calibri" w:hAnsi="Calibri" w:cs="Calibri"/>
          <w:kern w:val="0"/>
          <w:szCs w:val="21"/>
          <w:lang w:eastAsia="zh-CN"/>
        </w:rPr>
        <w:t>成交候选供应商</w:t>
      </w:r>
      <w:r>
        <w:rPr>
          <w:rFonts w:hint="default" w:ascii="Calibri" w:hAnsi="Calibri" w:cs="Calibri"/>
          <w:kern w:val="0"/>
          <w:szCs w:val="21"/>
        </w:rPr>
        <w:t>。对评审报告有异议的</w:t>
      </w:r>
      <w:r>
        <w:rPr>
          <w:rFonts w:hint="default" w:ascii="Calibri" w:hAnsi="Calibri" w:cs="Calibri"/>
          <w:kern w:val="0"/>
          <w:szCs w:val="21"/>
          <w:lang w:eastAsia="zh-CN"/>
        </w:rPr>
        <w:t>磋商小组</w:t>
      </w:r>
      <w:r>
        <w:rPr>
          <w:rFonts w:hint="default" w:ascii="Calibri" w:hAnsi="Calibri" w:cs="Calibri"/>
          <w:kern w:val="0"/>
          <w:szCs w:val="21"/>
        </w:rPr>
        <w:t>成员，应在评审报告上签署不同意见并说明理由。</w:t>
      </w:r>
      <w:r>
        <w:rPr>
          <w:rFonts w:hint="default" w:ascii="Calibri" w:hAnsi="Calibri" w:cs="Calibri"/>
          <w:kern w:val="0"/>
          <w:szCs w:val="21"/>
          <w:lang w:eastAsia="zh-CN"/>
        </w:rPr>
        <w:t>磋商小组</w:t>
      </w:r>
      <w:r>
        <w:rPr>
          <w:rFonts w:hint="default" w:ascii="Calibri" w:hAnsi="Calibri" w:cs="Calibri"/>
          <w:kern w:val="0"/>
          <w:szCs w:val="21"/>
        </w:rPr>
        <w:t>成员拒绝在评审报告上</w:t>
      </w:r>
      <w:r>
        <w:rPr>
          <w:rFonts w:hint="default" w:ascii="Calibri" w:hAnsi="Calibri" w:cs="Calibri"/>
          <w:kern w:val="0"/>
          <w:szCs w:val="21"/>
          <w:lang w:eastAsia="zh-CN"/>
        </w:rPr>
        <w:t>签名</w:t>
      </w:r>
      <w:r>
        <w:rPr>
          <w:rFonts w:hint="default" w:ascii="Calibri" w:hAnsi="Calibri" w:cs="Calibri"/>
          <w:kern w:val="0"/>
          <w:szCs w:val="21"/>
        </w:rPr>
        <w:t>又不书面说明其不同意见和理由的，视为同意评审报告。</w:t>
      </w:r>
    </w:p>
    <w:bookmarkEnd w:id="49"/>
    <w:p w14:paraId="0D1B558D">
      <w:pPr>
        <w:pStyle w:val="2"/>
        <w:pageBreakBefore w:val="0"/>
        <w:kinsoku/>
        <w:wordWrap/>
        <w:overflowPunct/>
        <w:bidi w:val="0"/>
        <w:snapToGrid w:val="0"/>
        <w:spacing w:beforeLines="0" w:line="300" w:lineRule="auto"/>
        <w:rPr>
          <w:rFonts w:hint="default" w:ascii="Calibri" w:hAnsi="Calibri" w:cs="Calibri"/>
          <w:color w:val="000000"/>
        </w:rPr>
      </w:pPr>
      <w:r>
        <w:rPr>
          <w:rFonts w:hint="default" w:ascii="Calibri" w:hAnsi="Calibri" w:cs="Calibri"/>
          <w:color w:val="000000"/>
        </w:rPr>
        <w:br w:type="page"/>
      </w:r>
      <w:bookmarkStart w:id="55" w:name="_Toc274"/>
      <w:r>
        <w:rPr>
          <w:rFonts w:hint="default" w:ascii="Calibri" w:hAnsi="Calibri" w:cs="Calibri"/>
          <w:color w:val="000000"/>
        </w:rPr>
        <w:t>第六章  磋商</w:t>
      </w:r>
      <w:bookmarkEnd w:id="50"/>
      <w:r>
        <w:rPr>
          <w:rFonts w:hint="default" w:ascii="Calibri" w:hAnsi="Calibri" w:cs="Calibri"/>
          <w:color w:val="000000"/>
        </w:rPr>
        <w:t>须知</w:t>
      </w:r>
      <w:bookmarkEnd w:id="55"/>
    </w:p>
    <w:p w14:paraId="14B7712A">
      <w:pPr>
        <w:pStyle w:val="3"/>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磋商须知前附表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461"/>
        <w:gridCol w:w="5949"/>
      </w:tblGrid>
      <w:tr w14:paraId="6407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2" w:type="dxa"/>
            <w:noWrap w:val="0"/>
            <w:vAlign w:val="center"/>
          </w:tcPr>
          <w:p w14:paraId="357E7108">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磋商须知条款号</w:t>
            </w:r>
          </w:p>
        </w:tc>
        <w:tc>
          <w:tcPr>
            <w:tcW w:w="2461" w:type="dxa"/>
            <w:noWrap w:val="0"/>
            <w:vAlign w:val="center"/>
          </w:tcPr>
          <w:p w14:paraId="4591CC75">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名称</w:t>
            </w:r>
          </w:p>
        </w:tc>
        <w:tc>
          <w:tcPr>
            <w:tcW w:w="5949" w:type="dxa"/>
            <w:noWrap w:val="0"/>
            <w:vAlign w:val="center"/>
          </w:tcPr>
          <w:p w14:paraId="4A94392D">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内容</w:t>
            </w:r>
          </w:p>
        </w:tc>
      </w:tr>
      <w:tr w14:paraId="6446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035A7268">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48D121C4">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采购人</w:t>
            </w:r>
          </w:p>
        </w:tc>
        <w:tc>
          <w:tcPr>
            <w:tcW w:w="5949" w:type="dxa"/>
            <w:noWrap w:val="0"/>
            <w:vAlign w:val="center"/>
          </w:tcPr>
          <w:p w14:paraId="607BBB00">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cs="Calibri"/>
              </w:rPr>
              <w:t>采购人名称：</w:t>
            </w:r>
            <w:r>
              <w:rPr>
                <w:rFonts w:hint="eastAsia" w:cs="Calibri"/>
                <w:lang w:eastAsia="zh-CN"/>
              </w:rPr>
              <w:t>中共浙江省委宣传部</w:t>
            </w:r>
          </w:p>
          <w:p w14:paraId="03C73893">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cs="Calibri"/>
              </w:rPr>
              <w:t>地址：</w:t>
            </w:r>
            <w:r>
              <w:rPr>
                <w:rFonts w:hint="default" w:ascii="Calibri" w:hAnsi="Calibri" w:cs="Calibri"/>
                <w:kern w:val="0"/>
                <w:szCs w:val="21"/>
                <w:lang w:eastAsia="zh-CN"/>
              </w:rPr>
              <w:t>浙江省杭州市西湖区省府路8号</w:t>
            </w:r>
          </w:p>
          <w:p w14:paraId="7A89129F">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eastAsia="宋体" w:cs="Calibri"/>
                <w:lang w:eastAsia="zh-CN"/>
              </w:rPr>
              <w:t>项目联系人（询问）：</w:t>
            </w:r>
            <w:r>
              <w:rPr>
                <w:rFonts w:hint="eastAsia" w:cs="Calibri"/>
                <w:lang w:eastAsia="zh-CN"/>
              </w:rPr>
              <w:t>孟非凡</w:t>
            </w:r>
          </w:p>
          <w:p w14:paraId="4817B88C">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eastAsia="宋体" w:cs="Calibri"/>
                <w:lang w:eastAsia="zh-CN"/>
              </w:rPr>
              <w:t>联系电话（询问）：</w:t>
            </w:r>
            <w:r>
              <w:rPr>
                <w:rFonts w:hint="eastAsia" w:cs="Calibri"/>
                <w:lang w:eastAsia="zh-CN"/>
              </w:rPr>
              <w:t>0571-81051856</w:t>
            </w:r>
          </w:p>
        </w:tc>
      </w:tr>
      <w:tr w14:paraId="6F90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48F2441">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32DAF613">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采购代理机构</w:t>
            </w:r>
          </w:p>
        </w:tc>
        <w:tc>
          <w:tcPr>
            <w:tcW w:w="5949" w:type="dxa"/>
            <w:noWrap w:val="0"/>
            <w:vAlign w:val="center"/>
          </w:tcPr>
          <w:p w14:paraId="645B4D2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名称：浙江省成套招标代理有限公司</w:t>
            </w:r>
          </w:p>
          <w:p w14:paraId="76D28A7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地址：杭州市文晖路42号现代置业大厦西楼18楼1804室</w:t>
            </w:r>
          </w:p>
          <w:p w14:paraId="390F2D4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项目采购联系人：徐均</w:t>
            </w:r>
          </w:p>
          <w:p w14:paraId="6B625E3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联系电话：0571-85830191、13588434968</w:t>
            </w:r>
          </w:p>
          <w:p w14:paraId="02C9FD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邮编：310004</w:t>
            </w:r>
          </w:p>
          <w:p w14:paraId="1000AB8C">
            <w:pPr>
              <w:pageBreakBefore w:val="0"/>
              <w:kinsoku/>
              <w:wordWrap/>
              <w:overflowPunct/>
              <w:bidi w:val="0"/>
              <w:snapToGrid w:val="0"/>
              <w:spacing w:line="300" w:lineRule="auto"/>
              <w:rPr>
                <w:rFonts w:hint="default" w:ascii="Calibri" w:hAnsi="Calibri" w:cs="Calibri"/>
              </w:rPr>
            </w:pPr>
            <w:r>
              <w:rPr>
                <w:rFonts w:hint="default" w:ascii="Calibri" w:hAnsi="Calibri" w:cs="Calibri"/>
                <w:sz w:val="21"/>
                <w:szCs w:val="21"/>
              </w:rPr>
              <w:t>Email：85830198@zjsct.cn</w:t>
            </w:r>
          </w:p>
        </w:tc>
      </w:tr>
      <w:tr w14:paraId="436C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C035BC6">
            <w:pPr>
              <w:pageBreakBefore w:val="0"/>
              <w:kinsoku/>
              <w:wordWrap/>
              <w:overflowPunct/>
              <w:bidi w:val="0"/>
              <w:snapToGrid w:val="0"/>
              <w:spacing w:line="300" w:lineRule="auto"/>
              <w:rPr>
                <w:rFonts w:hint="default" w:ascii="Calibri" w:hAnsi="Calibri" w:cs="Calibri"/>
              </w:rPr>
            </w:pPr>
            <w:r>
              <w:rPr>
                <w:rFonts w:hint="default" w:ascii="Calibri" w:hAnsi="Calibri" w:cs="Calibri"/>
              </w:rPr>
              <w:t>1.9</w:t>
            </w:r>
          </w:p>
        </w:tc>
        <w:tc>
          <w:tcPr>
            <w:tcW w:w="2461" w:type="dxa"/>
            <w:noWrap w:val="0"/>
            <w:vAlign w:val="center"/>
          </w:tcPr>
          <w:p w14:paraId="75A1A7C0">
            <w:pPr>
              <w:pageBreakBefore w:val="0"/>
              <w:kinsoku/>
              <w:wordWrap/>
              <w:overflowPunct/>
              <w:bidi w:val="0"/>
              <w:snapToGrid w:val="0"/>
              <w:spacing w:line="300" w:lineRule="auto"/>
              <w:rPr>
                <w:rFonts w:hint="default" w:ascii="Calibri" w:hAnsi="Calibri" w:cs="Calibri"/>
              </w:rPr>
            </w:pPr>
            <w:r>
              <w:rPr>
                <w:rFonts w:hint="default" w:ascii="Calibri" w:hAnsi="Calibri" w:cs="Calibri"/>
              </w:rPr>
              <w:t>踏勘现场</w:t>
            </w:r>
          </w:p>
        </w:tc>
        <w:tc>
          <w:tcPr>
            <w:tcW w:w="5949" w:type="dxa"/>
            <w:noWrap w:val="0"/>
            <w:vAlign w:val="center"/>
          </w:tcPr>
          <w:p w14:paraId="5E74A586">
            <w:pPr>
              <w:pageBreakBefore w:val="0"/>
              <w:kinsoku/>
              <w:wordWrap/>
              <w:overflowPunct/>
              <w:bidi w:val="0"/>
              <w:snapToGrid w:val="0"/>
              <w:spacing w:line="300" w:lineRule="auto"/>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14:paraId="734F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2" w:type="dxa"/>
            <w:noWrap w:val="0"/>
            <w:vAlign w:val="center"/>
          </w:tcPr>
          <w:p w14:paraId="218C24EF">
            <w:pPr>
              <w:pageBreakBefore w:val="0"/>
              <w:kinsoku/>
              <w:wordWrap/>
              <w:overflowPunct/>
              <w:bidi w:val="0"/>
              <w:snapToGrid w:val="0"/>
              <w:spacing w:line="300" w:lineRule="auto"/>
              <w:rPr>
                <w:rFonts w:hint="default" w:ascii="Calibri" w:hAnsi="Calibri" w:cs="Calibri"/>
              </w:rPr>
            </w:pPr>
            <w:r>
              <w:rPr>
                <w:rFonts w:hint="default" w:ascii="Calibri" w:hAnsi="Calibri" w:cs="Calibri"/>
              </w:rPr>
              <w:t>1.10</w:t>
            </w:r>
          </w:p>
        </w:tc>
        <w:tc>
          <w:tcPr>
            <w:tcW w:w="2461" w:type="dxa"/>
            <w:noWrap w:val="0"/>
            <w:vAlign w:val="center"/>
          </w:tcPr>
          <w:p w14:paraId="385DB191">
            <w:pPr>
              <w:pageBreakBefore w:val="0"/>
              <w:kinsoku/>
              <w:wordWrap/>
              <w:overflowPunct/>
              <w:bidi w:val="0"/>
              <w:snapToGrid w:val="0"/>
              <w:spacing w:line="300" w:lineRule="auto"/>
              <w:rPr>
                <w:rFonts w:hint="default" w:ascii="Calibri" w:hAnsi="Calibri" w:cs="Calibri"/>
              </w:rPr>
            </w:pPr>
            <w:r>
              <w:rPr>
                <w:rFonts w:hint="default" w:ascii="Calibri" w:hAnsi="Calibri" w:cs="Calibri"/>
              </w:rPr>
              <w:t>答疑会</w:t>
            </w:r>
          </w:p>
        </w:tc>
        <w:tc>
          <w:tcPr>
            <w:tcW w:w="5949" w:type="dxa"/>
            <w:noWrap w:val="0"/>
            <w:vAlign w:val="center"/>
          </w:tcPr>
          <w:p w14:paraId="5A7A687A">
            <w:pPr>
              <w:pageBreakBefore w:val="0"/>
              <w:kinsoku/>
              <w:wordWrap/>
              <w:overflowPunct/>
              <w:bidi w:val="0"/>
              <w:snapToGrid w:val="0"/>
              <w:spacing w:line="300" w:lineRule="auto"/>
              <w:rPr>
                <w:rFonts w:hint="default" w:ascii="Calibri" w:hAnsi="Calibri" w:cs="Calibri"/>
              </w:rPr>
            </w:pPr>
            <w:r>
              <w:rPr>
                <w:rFonts w:hint="default" w:ascii="Calibri" w:hAnsi="Calibri" w:cs="Calibri"/>
              </w:rPr>
              <w:t>不召开</w:t>
            </w:r>
          </w:p>
        </w:tc>
      </w:tr>
      <w:tr w14:paraId="1825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5CC0DFFC">
            <w:pPr>
              <w:pageBreakBefore w:val="0"/>
              <w:kinsoku/>
              <w:wordWrap/>
              <w:overflowPunct/>
              <w:bidi w:val="0"/>
              <w:snapToGrid w:val="0"/>
              <w:spacing w:line="300" w:lineRule="auto"/>
              <w:rPr>
                <w:rFonts w:hint="default" w:ascii="Calibri" w:hAnsi="Calibri" w:cs="Calibri"/>
              </w:rPr>
            </w:pPr>
            <w:r>
              <w:rPr>
                <w:rFonts w:hint="default" w:ascii="Calibri" w:hAnsi="Calibri" w:cs="Calibri"/>
              </w:rPr>
              <w:t>3.3.2</w:t>
            </w:r>
          </w:p>
        </w:tc>
        <w:tc>
          <w:tcPr>
            <w:tcW w:w="2461" w:type="dxa"/>
            <w:noWrap w:val="0"/>
            <w:vAlign w:val="center"/>
          </w:tcPr>
          <w:p w14:paraId="42EAA2EE">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磋商响应文件盖章要求</w:t>
            </w:r>
          </w:p>
        </w:tc>
        <w:tc>
          <w:tcPr>
            <w:tcW w:w="5949" w:type="dxa"/>
            <w:noWrap w:val="0"/>
            <w:vAlign w:val="center"/>
          </w:tcPr>
          <w:p w14:paraId="4FF4A34B">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磋商响应文件按“第七章 磋商响应文件格式”中提供的格式要求盖章。公章采用单位CA章或单位公章。</w:t>
            </w:r>
          </w:p>
        </w:tc>
      </w:tr>
      <w:tr w14:paraId="653F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A82C640">
            <w:pPr>
              <w:pageBreakBefore w:val="0"/>
              <w:kinsoku/>
              <w:wordWrap/>
              <w:overflowPunct/>
              <w:bidi w:val="0"/>
              <w:snapToGrid w:val="0"/>
              <w:spacing w:line="300" w:lineRule="auto"/>
              <w:rPr>
                <w:rFonts w:hint="default" w:ascii="Calibri" w:hAnsi="Calibri" w:cs="Calibri"/>
              </w:rPr>
            </w:pPr>
            <w:r>
              <w:rPr>
                <w:rFonts w:hint="default" w:ascii="Calibri" w:hAnsi="Calibri" w:cs="Calibri"/>
              </w:rPr>
              <w:t>3.3.2</w:t>
            </w:r>
          </w:p>
        </w:tc>
        <w:tc>
          <w:tcPr>
            <w:tcW w:w="2461" w:type="dxa"/>
            <w:noWrap w:val="0"/>
            <w:vAlign w:val="center"/>
          </w:tcPr>
          <w:p w14:paraId="4A26E9B2">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磋商响应文件装订要求</w:t>
            </w:r>
          </w:p>
        </w:tc>
        <w:tc>
          <w:tcPr>
            <w:tcW w:w="5949" w:type="dxa"/>
            <w:noWrap w:val="0"/>
            <w:vAlign w:val="center"/>
          </w:tcPr>
          <w:p w14:paraId="18489227">
            <w:pPr>
              <w:pageBreakBefore w:val="0"/>
              <w:kinsoku/>
              <w:wordWrap/>
              <w:overflowPunct/>
              <w:bidi w:val="0"/>
              <w:snapToGrid w:val="0"/>
              <w:spacing w:line="300" w:lineRule="auto"/>
              <w:rPr>
                <w:rFonts w:hint="default" w:ascii="Calibri" w:hAnsi="Calibri" w:cs="Calibri"/>
              </w:rPr>
            </w:pPr>
            <w:r>
              <w:rPr>
                <w:rFonts w:hint="default" w:ascii="Calibri" w:hAnsi="Calibri" w:cs="Calibri"/>
              </w:rPr>
              <w:t>本项目响应时采用电子文件，</w:t>
            </w:r>
            <w:r>
              <w:rPr>
                <w:rFonts w:hint="default" w:ascii="Calibri" w:hAnsi="Calibri" w:cs="Calibri"/>
                <w:lang w:eastAsia="zh-CN"/>
              </w:rPr>
              <w:t>无需</w:t>
            </w:r>
            <w:r>
              <w:rPr>
                <w:rFonts w:hint="default" w:ascii="Calibri" w:hAnsi="Calibri" w:cs="Calibri"/>
              </w:rPr>
              <w:t>提供纸质磋商响应文件，无装订要求。</w:t>
            </w:r>
          </w:p>
        </w:tc>
      </w:tr>
      <w:tr w14:paraId="17E7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B941842">
            <w:pPr>
              <w:pageBreakBefore w:val="0"/>
              <w:kinsoku/>
              <w:wordWrap/>
              <w:overflowPunct/>
              <w:bidi w:val="0"/>
              <w:snapToGrid w:val="0"/>
              <w:spacing w:line="300" w:lineRule="auto"/>
              <w:rPr>
                <w:rFonts w:hint="default" w:ascii="Calibri" w:hAnsi="Calibri" w:cs="Calibri"/>
              </w:rPr>
            </w:pPr>
            <w:r>
              <w:rPr>
                <w:rFonts w:hint="default" w:ascii="Calibri" w:hAnsi="Calibri" w:cs="Calibri"/>
              </w:rPr>
              <w:t>3.5</w:t>
            </w:r>
          </w:p>
        </w:tc>
        <w:tc>
          <w:tcPr>
            <w:tcW w:w="2461" w:type="dxa"/>
            <w:noWrap w:val="0"/>
            <w:vAlign w:val="center"/>
          </w:tcPr>
          <w:p w14:paraId="77C610CB">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磋商保证金</w:t>
            </w:r>
          </w:p>
        </w:tc>
        <w:tc>
          <w:tcPr>
            <w:tcW w:w="5949" w:type="dxa"/>
            <w:noWrap w:val="0"/>
            <w:vAlign w:val="center"/>
          </w:tcPr>
          <w:p w14:paraId="6A680720">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无需缴纳</w:t>
            </w:r>
            <w:r>
              <w:rPr>
                <w:rFonts w:hint="default" w:ascii="Calibri" w:hAnsi="Calibri" w:cs="Calibri"/>
              </w:rPr>
              <w:t>磋商保证金</w:t>
            </w:r>
          </w:p>
        </w:tc>
      </w:tr>
      <w:tr w14:paraId="7293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1FF6F55B">
            <w:pPr>
              <w:pageBreakBefore w:val="0"/>
              <w:kinsoku/>
              <w:wordWrap/>
              <w:overflowPunct/>
              <w:bidi w:val="0"/>
              <w:snapToGrid w:val="0"/>
              <w:spacing w:line="300" w:lineRule="auto"/>
              <w:rPr>
                <w:rFonts w:hint="default" w:ascii="Calibri" w:hAnsi="Calibri" w:cs="Calibri"/>
              </w:rPr>
            </w:pPr>
            <w:r>
              <w:rPr>
                <w:rFonts w:hint="default" w:ascii="Calibri" w:hAnsi="Calibri" w:cs="Calibri"/>
              </w:rPr>
              <w:t>3.6</w:t>
            </w:r>
          </w:p>
        </w:tc>
        <w:tc>
          <w:tcPr>
            <w:tcW w:w="2461" w:type="dxa"/>
            <w:noWrap w:val="0"/>
            <w:vAlign w:val="center"/>
          </w:tcPr>
          <w:p w14:paraId="680A5FA9">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磋商响应文件有效期</w:t>
            </w:r>
          </w:p>
        </w:tc>
        <w:tc>
          <w:tcPr>
            <w:tcW w:w="5949" w:type="dxa"/>
            <w:noWrap w:val="0"/>
            <w:vAlign w:val="center"/>
          </w:tcPr>
          <w:p w14:paraId="7300E137">
            <w:pPr>
              <w:pageBreakBefore w:val="0"/>
              <w:kinsoku/>
              <w:wordWrap/>
              <w:overflowPunct/>
              <w:bidi w:val="0"/>
              <w:snapToGrid w:val="0"/>
              <w:spacing w:line="300" w:lineRule="auto"/>
              <w:rPr>
                <w:rFonts w:hint="default" w:ascii="Calibri" w:hAnsi="Calibri" w:cs="Calibri"/>
              </w:rPr>
            </w:pPr>
            <w:r>
              <w:rPr>
                <w:rFonts w:hint="default" w:ascii="Calibri" w:hAnsi="Calibri" w:cs="Calibri"/>
              </w:rPr>
              <w:t>自磋商响应文件提交截止时间起120天内</w:t>
            </w:r>
          </w:p>
        </w:tc>
      </w:tr>
      <w:tr w14:paraId="16DA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1E278976">
            <w:pPr>
              <w:pageBreakBefore w:val="0"/>
              <w:kinsoku/>
              <w:wordWrap/>
              <w:overflowPunct/>
              <w:bidi w:val="0"/>
              <w:snapToGrid w:val="0"/>
              <w:spacing w:line="300" w:lineRule="auto"/>
              <w:rPr>
                <w:rFonts w:hint="default" w:ascii="Calibri" w:hAnsi="Calibri" w:cs="Calibri"/>
              </w:rPr>
            </w:pPr>
            <w:r>
              <w:rPr>
                <w:rFonts w:hint="default" w:ascii="Calibri" w:hAnsi="Calibri" w:cs="Calibri"/>
              </w:rPr>
              <w:t>3.7</w:t>
            </w:r>
          </w:p>
        </w:tc>
        <w:tc>
          <w:tcPr>
            <w:tcW w:w="2461" w:type="dxa"/>
            <w:noWrap w:val="0"/>
            <w:vAlign w:val="center"/>
          </w:tcPr>
          <w:p w14:paraId="4CB3DAC8">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磋商响应文件密封及标记要求</w:t>
            </w:r>
          </w:p>
        </w:tc>
        <w:tc>
          <w:tcPr>
            <w:tcW w:w="5949" w:type="dxa"/>
            <w:noWrap w:val="0"/>
            <w:vAlign w:val="center"/>
          </w:tcPr>
          <w:p w14:paraId="52F8D37A">
            <w:pPr>
              <w:pageBreakBefore w:val="0"/>
              <w:kinsoku/>
              <w:wordWrap/>
              <w:overflowPunct/>
              <w:bidi w:val="0"/>
              <w:snapToGrid w:val="0"/>
              <w:spacing w:line="300" w:lineRule="auto"/>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14:paraId="57E0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4F841DC4">
            <w:pPr>
              <w:pageBreakBefore w:val="0"/>
              <w:kinsoku/>
              <w:wordWrap/>
              <w:overflowPunct/>
              <w:bidi w:val="0"/>
              <w:snapToGrid w:val="0"/>
              <w:spacing w:line="300" w:lineRule="auto"/>
              <w:rPr>
                <w:rFonts w:hint="default" w:ascii="Calibri" w:hAnsi="Calibri" w:cs="Calibri"/>
              </w:rPr>
            </w:pPr>
            <w:r>
              <w:rPr>
                <w:rFonts w:hint="default" w:ascii="Calibri" w:hAnsi="Calibri" w:cs="Calibri"/>
              </w:rPr>
              <w:t>3.8.1</w:t>
            </w:r>
          </w:p>
        </w:tc>
        <w:tc>
          <w:tcPr>
            <w:tcW w:w="2461" w:type="dxa"/>
            <w:noWrap w:val="0"/>
            <w:vAlign w:val="center"/>
          </w:tcPr>
          <w:p w14:paraId="21C89787">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磋商响应文件提交截止时间</w:t>
            </w:r>
          </w:p>
        </w:tc>
        <w:tc>
          <w:tcPr>
            <w:tcW w:w="5949" w:type="dxa"/>
            <w:noWrap w:val="0"/>
            <w:vAlign w:val="center"/>
          </w:tcPr>
          <w:p w14:paraId="2E31E954">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589F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14D43F0D">
            <w:pPr>
              <w:pageBreakBefore w:val="0"/>
              <w:kinsoku/>
              <w:wordWrap/>
              <w:overflowPunct/>
              <w:bidi w:val="0"/>
              <w:snapToGrid w:val="0"/>
              <w:spacing w:line="300" w:lineRule="auto"/>
              <w:rPr>
                <w:rFonts w:hint="default" w:ascii="Calibri" w:hAnsi="Calibri" w:cs="Calibri"/>
              </w:rPr>
            </w:pPr>
            <w:r>
              <w:rPr>
                <w:rFonts w:hint="default" w:ascii="Calibri" w:hAnsi="Calibri" w:cs="Calibri"/>
              </w:rPr>
              <w:t>3.8.1</w:t>
            </w:r>
          </w:p>
        </w:tc>
        <w:tc>
          <w:tcPr>
            <w:tcW w:w="2461" w:type="dxa"/>
            <w:noWrap w:val="0"/>
            <w:vAlign w:val="center"/>
          </w:tcPr>
          <w:p w14:paraId="04A8A525">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磋商响应文件提交地点</w:t>
            </w:r>
          </w:p>
        </w:tc>
        <w:tc>
          <w:tcPr>
            <w:tcW w:w="5949" w:type="dxa"/>
            <w:noWrap w:val="0"/>
            <w:vAlign w:val="center"/>
          </w:tcPr>
          <w:p w14:paraId="1FB8FE74">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5ABF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2" w:type="dxa"/>
            <w:noWrap w:val="0"/>
            <w:vAlign w:val="center"/>
          </w:tcPr>
          <w:p w14:paraId="373452F0">
            <w:pPr>
              <w:rPr>
                <w:rFonts w:hint="default" w:ascii="Calibri" w:hAnsi="Calibri" w:eastAsia="宋体" w:cs="Calibri"/>
                <w:kern w:val="2"/>
                <w:sz w:val="21"/>
                <w:szCs w:val="24"/>
                <w:lang w:val="en-US" w:eastAsia="zh-CN" w:bidi="ar-SA"/>
              </w:rPr>
            </w:pPr>
            <w:r>
              <w:rPr>
                <w:rFonts w:hint="default" w:ascii="Calibri" w:hAnsi="Calibri" w:eastAsia="宋体" w:cs="Calibri"/>
                <w:color w:val="000000"/>
                <w:szCs w:val="21"/>
              </w:rPr>
              <w:t>4.1.1</w:t>
            </w:r>
          </w:p>
        </w:tc>
        <w:tc>
          <w:tcPr>
            <w:tcW w:w="2461" w:type="dxa"/>
            <w:noWrap w:val="0"/>
            <w:vAlign w:val="center"/>
          </w:tcPr>
          <w:p w14:paraId="74A81421">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磋商响应文件开启时间和地点</w:t>
            </w:r>
          </w:p>
        </w:tc>
        <w:tc>
          <w:tcPr>
            <w:tcW w:w="5949" w:type="dxa"/>
            <w:noWrap w:val="0"/>
            <w:vAlign w:val="center"/>
          </w:tcPr>
          <w:p w14:paraId="68DC534B">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5FF4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0288A53B">
            <w:pPr>
              <w:rPr>
                <w:rFonts w:hint="default" w:ascii="Calibri" w:hAnsi="Calibri" w:eastAsia="宋体" w:cs="Calibri"/>
                <w:kern w:val="2"/>
                <w:sz w:val="21"/>
                <w:szCs w:val="24"/>
                <w:lang w:val="en-US" w:eastAsia="zh-CN" w:bidi="ar-SA"/>
              </w:rPr>
            </w:pPr>
            <w:r>
              <w:rPr>
                <w:rFonts w:hint="default" w:ascii="Calibri" w:hAnsi="Calibri" w:cs="Calibri"/>
                <w:color w:val="000000"/>
                <w:szCs w:val="21"/>
                <w:lang w:val="en-US" w:eastAsia="zh-CN"/>
              </w:rPr>
              <w:t>6.1</w:t>
            </w:r>
          </w:p>
        </w:tc>
        <w:tc>
          <w:tcPr>
            <w:tcW w:w="2461" w:type="dxa"/>
            <w:noWrap w:val="0"/>
            <w:vAlign w:val="center"/>
          </w:tcPr>
          <w:p w14:paraId="59571EA0">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w:t>
            </w:r>
          </w:p>
        </w:tc>
        <w:tc>
          <w:tcPr>
            <w:tcW w:w="5949" w:type="dxa"/>
            <w:noWrap w:val="0"/>
            <w:vAlign w:val="center"/>
          </w:tcPr>
          <w:p w14:paraId="282E5A2E">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采购代理服务费由成交供应商支付。</w:t>
            </w:r>
          </w:p>
          <w:p w14:paraId="326C7867">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采购代理服务费金额：以标项成交金额为计算基数，</w:t>
            </w:r>
            <w:r>
              <w:rPr>
                <w:rFonts w:hint="default" w:ascii="Calibri" w:hAnsi="Calibri" w:cs="Calibri"/>
                <w:lang w:val="en-US" w:eastAsia="zh-CN"/>
              </w:rPr>
              <w:t>采用差额定率累进计费方式，</w:t>
            </w:r>
            <w:r>
              <w:rPr>
                <w:rFonts w:hint="default" w:ascii="Calibri" w:hAnsi="Calibri" w:cs="Calibri"/>
              </w:rPr>
              <w:t>按以下标准费率计算值</w:t>
            </w:r>
            <w:r>
              <w:rPr>
                <w:rFonts w:hint="default" w:ascii="Calibri" w:hAnsi="Calibri" w:cs="Calibri"/>
                <w:lang w:eastAsia="zh-CN"/>
              </w:rPr>
              <w:t>的</w:t>
            </w:r>
            <w:r>
              <w:rPr>
                <w:rFonts w:hint="eastAsia" w:cs="Calibri"/>
                <w:lang w:val="en-US" w:eastAsia="zh-CN"/>
              </w:rPr>
              <w:t>100</w:t>
            </w:r>
            <w:r>
              <w:rPr>
                <w:rFonts w:hint="default" w:ascii="Calibri" w:hAnsi="Calibri" w:cs="Calibri"/>
                <w:lang w:val="en-US" w:eastAsia="zh-CN"/>
              </w:rPr>
              <w:t>%</w:t>
            </w:r>
            <w:r>
              <w:rPr>
                <w:rFonts w:hint="default" w:ascii="Calibri" w:hAnsi="Calibri" w:cs="Calibri"/>
              </w:rPr>
              <w:t>收取。费率标准如下：</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62"/>
            </w:tblGrid>
            <w:tr w14:paraId="11B8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00" w:type="pct"/>
                  <w:noWrap w:val="0"/>
                  <w:vAlign w:val="center"/>
                </w:tcPr>
                <w:p w14:paraId="10AD2967">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金额（万元）</w:t>
                  </w:r>
                </w:p>
              </w:tc>
              <w:tc>
                <w:tcPr>
                  <w:tcW w:w="2500" w:type="pct"/>
                  <w:noWrap w:val="0"/>
                  <w:vAlign w:val="center"/>
                </w:tcPr>
                <w:p w14:paraId="1E9B7374">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费率</w:t>
                  </w:r>
                </w:p>
              </w:tc>
            </w:tr>
            <w:tr w14:paraId="6280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center"/>
                </w:tcPr>
                <w:p w14:paraId="24E2444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100以下部分</w:t>
                  </w:r>
                </w:p>
              </w:tc>
              <w:tc>
                <w:tcPr>
                  <w:tcW w:w="2500" w:type="pct"/>
                  <w:noWrap w:val="0"/>
                  <w:vAlign w:val="center"/>
                </w:tcPr>
                <w:p w14:paraId="3F18F6A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572F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center"/>
                </w:tcPr>
                <w:p w14:paraId="76281AC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含</w:t>
                  </w:r>
                  <w:r>
                    <w:rPr>
                      <w:rFonts w:hint="default" w:ascii="Calibri" w:hAnsi="Calibri" w:eastAsia="宋体" w:cs="Calibri"/>
                      <w:sz w:val="21"/>
                      <w:szCs w:val="21"/>
                      <w:lang w:eastAsia="zh-CN"/>
                    </w:rPr>
                    <w:t>）</w:t>
                  </w:r>
                  <w:r>
                    <w:rPr>
                      <w:rFonts w:hint="default" w:ascii="Calibri" w:hAnsi="Calibri" w:eastAsia="宋体" w:cs="Calibri"/>
                      <w:sz w:val="21"/>
                      <w:szCs w:val="21"/>
                    </w:rPr>
                    <w:t>之间部分</w:t>
                  </w:r>
                </w:p>
              </w:tc>
              <w:tc>
                <w:tcPr>
                  <w:tcW w:w="2500" w:type="pct"/>
                  <w:noWrap w:val="0"/>
                  <w:vAlign w:val="center"/>
                </w:tcPr>
                <w:p w14:paraId="4BF9D49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bl>
          <w:p w14:paraId="6A3C1E68">
            <w:pPr>
              <w:pageBreakBefore w:val="0"/>
              <w:kinsoku/>
              <w:wordWrap/>
              <w:overflowPunct/>
              <w:bidi w:val="0"/>
              <w:snapToGrid w:val="0"/>
              <w:spacing w:line="300" w:lineRule="auto"/>
              <w:rPr>
                <w:rFonts w:hint="default" w:ascii="Calibri" w:hAnsi="Calibri" w:cs="Calibri"/>
              </w:rPr>
            </w:pPr>
            <w:r>
              <w:rPr>
                <w:rFonts w:hint="default" w:ascii="Calibri" w:hAnsi="Calibri" w:cs="Calibri"/>
              </w:rPr>
              <w:t>收费计算示例：（</w:t>
            </w:r>
            <w:r>
              <w:rPr>
                <w:rFonts w:hint="default" w:ascii="Calibri" w:hAnsi="Calibri" w:cs="Calibri"/>
                <w:lang w:val="en-US" w:eastAsia="zh-CN"/>
              </w:rPr>
              <w:t>如</w:t>
            </w:r>
            <w:r>
              <w:rPr>
                <w:rFonts w:hint="default" w:ascii="Calibri" w:hAnsi="Calibri" w:cs="Calibri"/>
              </w:rPr>
              <w:t>标项成交金额</w:t>
            </w:r>
            <w:r>
              <w:rPr>
                <w:rFonts w:hint="default" w:ascii="Calibri" w:hAnsi="Calibri" w:cs="Calibri"/>
                <w:lang w:val="en-US" w:eastAsia="zh-CN"/>
              </w:rPr>
              <w:t>为</w:t>
            </w:r>
            <w:r>
              <w:rPr>
                <w:rFonts w:hint="eastAsia" w:cs="Calibri"/>
                <w:lang w:val="en-US" w:eastAsia="zh-CN"/>
              </w:rPr>
              <w:t>90</w:t>
            </w:r>
            <w:r>
              <w:rPr>
                <w:rFonts w:hint="default" w:ascii="Calibri" w:hAnsi="Calibri" w:cs="Calibri"/>
              </w:rPr>
              <w:t>万元）</w:t>
            </w:r>
          </w:p>
          <w:p w14:paraId="6B491780">
            <w:pPr>
              <w:pageBreakBefore w:val="0"/>
              <w:kinsoku/>
              <w:wordWrap/>
              <w:overflowPunct/>
              <w:bidi w:val="0"/>
              <w:snapToGrid w:val="0"/>
              <w:spacing w:line="300" w:lineRule="auto"/>
              <w:rPr>
                <w:rFonts w:hint="default" w:ascii="Calibri" w:hAnsi="Calibri" w:cs="Calibri"/>
              </w:rPr>
            </w:pPr>
            <w:r>
              <w:rPr>
                <w:rFonts w:hint="default" w:ascii="Calibri" w:hAnsi="Calibri" w:cs="Calibri"/>
              </w:rPr>
              <w:t>费用=〔</w:t>
            </w:r>
            <w:r>
              <w:rPr>
                <w:rFonts w:hint="eastAsia" w:cs="Calibri"/>
                <w:lang w:val="en-US" w:eastAsia="zh-CN"/>
              </w:rPr>
              <w:t>9</w:t>
            </w:r>
            <w:r>
              <w:rPr>
                <w:rFonts w:hint="default" w:ascii="Calibri" w:hAnsi="Calibri" w:cs="Calibri"/>
              </w:rPr>
              <w:t>0*1.5%〕</w:t>
            </w:r>
            <w:r>
              <w:rPr>
                <w:rFonts w:hint="default" w:ascii="Calibri" w:hAnsi="Calibri" w:cs="Calibri"/>
                <w:lang w:val="en-US" w:eastAsia="zh-CN"/>
              </w:rPr>
              <w:t>*</w:t>
            </w:r>
            <w:r>
              <w:rPr>
                <w:rFonts w:hint="eastAsia" w:cs="Calibri"/>
                <w:lang w:val="en-US" w:eastAsia="zh-CN"/>
              </w:rPr>
              <w:t>100</w:t>
            </w:r>
            <w:r>
              <w:rPr>
                <w:rFonts w:hint="default" w:ascii="Calibri" w:hAnsi="Calibri" w:cs="Calibri"/>
                <w:lang w:val="en-US" w:eastAsia="zh-CN"/>
              </w:rPr>
              <w:t>%万元</w:t>
            </w:r>
            <w:r>
              <w:rPr>
                <w:rFonts w:hint="default" w:ascii="Calibri" w:hAnsi="Calibri" w:cs="Calibri"/>
              </w:rPr>
              <w:t>。</w:t>
            </w:r>
          </w:p>
          <w:p w14:paraId="2F529084">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采购代理服务费缴纳形式：汇票/支票/电汇/现金</w:t>
            </w:r>
          </w:p>
          <w:p w14:paraId="74D34858">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采购代理服务费由成交供应商在</w:t>
            </w:r>
            <w:r>
              <w:rPr>
                <w:rFonts w:hint="default" w:ascii="Calibri" w:hAnsi="Calibri" w:cs="Calibri"/>
                <w:lang w:val="en-US" w:eastAsia="zh-CN"/>
              </w:rPr>
              <w:t>收到</w:t>
            </w:r>
            <w:r>
              <w:rPr>
                <w:rFonts w:hint="default" w:ascii="Calibri" w:hAnsi="Calibri" w:cs="Calibri"/>
              </w:rPr>
              <w:t>成交通知书时以人民币方式向采购代理机构支付。汇入以下账户：</w:t>
            </w:r>
          </w:p>
          <w:p w14:paraId="5AD64B19">
            <w:pPr>
              <w:pageBreakBefore w:val="0"/>
              <w:kinsoku/>
              <w:wordWrap/>
              <w:overflowPunct/>
              <w:bidi w:val="0"/>
              <w:snapToGrid w:val="0"/>
              <w:spacing w:line="300" w:lineRule="auto"/>
              <w:rPr>
                <w:rFonts w:hint="default" w:ascii="Calibri" w:hAnsi="Calibri" w:cs="Calibri"/>
              </w:rPr>
            </w:pPr>
            <w:r>
              <w:rPr>
                <w:rFonts w:hint="default" w:ascii="Calibri" w:hAnsi="Calibri" w:cs="Calibri"/>
              </w:rPr>
              <w:t>户名：浙江省成套招标代理有限公司</w:t>
            </w:r>
          </w:p>
          <w:p w14:paraId="178E1A1E">
            <w:pPr>
              <w:pageBreakBefore w:val="0"/>
              <w:kinsoku/>
              <w:wordWrap/>
              <w:overflowPunct/>
              <w:bidi w:val="0"/>
              <w:snapToGrid w:val="0"/>
              <w:spacing w:line="300" w:lineRule="auto"/>
              <w:rPr>
                <w:rFonts w:hint="default" w:ascii="Calibri" w:hAnsi="Calibri" w:cs="Calibri"/>
              </w:rPr>
            </w:pPr>
            <w:r>
              <w:rPr>
                <w:rFonts w:hint="default" w:ascii="Calibri" w:hAnsi="Calibri" w:cs="Calibri"/>
              </w:rPr>
              <w:t>开户：中信银行杭州西湖支行</w:t>
            </w:r>
          </w:p>
          <w:p w14:paraId="73B68561">
            <w:pPr>
              <w:pageBreakBefore w:val="0"/>
              <w:kinsoku/>
              <w:wordWrap/>
              <w:overflowPunct/>
              <w:bidi w:val="0"/>
              <w:snapToGrid w:val="0"/>
              <w:spacing w:line="300" w:lineRule="auto"/>
              <w:rPr>
                <w:rFonts w:hint="default" w:ascii="Calibri" w:hAnsi="Calibri" w:cs="Calibri"/>
              </w:rPr>
            </w:pPr>
            <w:r>
              <w:rPr>
                <w:rFonts w:hint="default" w:ascii="Calibri" w:hAnsi="Calibri" w:cs="Calibri"/>
              </w:rPr>
              <w:t>账号：7331610182600126385</w:t>
            </w:r>
          </w:p>
        </w:tc>
      </w:tr>
      <w:tr w14:paraId="4589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15B9AD8E">
            <w:pPr>
              <w:pageBreakBefore w:val="0"/>
              <w:kinsoku/>
              <w:wordWrap/>
              <w:overflowPunct/>
              <w:bidi w:val="0"/>
              <w:snapToGrid w:val="0"/>
              <w:spacing w:line="300" w:lineRule="auto"/>
              <w:rPr>
                <w:rFonts w:hint="default" w:ascii="Calibri" w:hAnsi="Calibri" w:cs="Calibri"/>
              </w:rPr>
            </w:pPr>
            <w:r>
              <w:rPr>
                <w:rFonts w:hint="default" w:ascii="Calibri" w:hAnsi="Calibri" w:cs="Calibri"/>
              </w:rPr>
              <w:t>10</w:t>
            </w:r>
          </w:p>
        </w:tc>
        <w:tc>
          <w:tcPr>
            <w:tcW w:w="2461" w:type="dxa"/>
            <w:noWrap w:val="0"/>
            <w:vAlign w:val="center"/>
          </w:tcPr>
          <w:p w14:paraId="11FB12B6">
            <w:pPr>
              <w:pageBreakBefore w:val="0"/>
              <w:kinsoku/>
              <w:wordWrap/>
              <w:overflowPunct/>
              <w:bidi w:val="0"/>
              <w:snapToGrid w:val="0"/>
              <w:spacing w:line="300" w:lineRule="auto"/>
              <w:rPr>
                <w:rFonts w:hint="default" w:ascii="Calibri" w:hAnsi="Calibri" w:cs="Calibri"/>
              </w:rPr>
            </w:pPr>
            <w:r>
              <w:rPr>
                <w:rFonts w:hint="default" w:ascii="Calibri" w:hAnsi="Calibri" w:cs="Calibri"/>
              </w:rPr>
              <w:t>其他</w:t>
            </w:r>
          </w:p>
        </w:tc>
        <w:tc>
          <w:tcPr>
            <w:tcW w:w="5949" w:type="dxa"/>
            <w:noWrap w:val="0"/>
            <w:vAlign w:val="center"/>
          </w:tcPr>
          <w:p w14:paraId="764B7501">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83</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14:paraId="4ED7E764">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2</w:t>
            </w:r>
            <w:r>
              <w:rPr>
                <w:rFonts w:hint="default" w:ascii="Calibri" w:hAnsi="Calibri" w:cs="Calibri"/>
                <w:lang w:eastAsia="zh-CN"/>
              </w:rPr>
              <w:t>）</w:t>
            </w:r>
            <w:r>
              <w:rPr>
                <w:rFonts w:hint="default" w:ascii="Calibri" w:hAnsi="Calibri" w:cs="Calibri"/>
              </w:rPr>
              <w:t>请供应商仔细阅读本采购文件，其中带“▲”标记的条款为实质性内容，供应商须对带“▲”标记的条款</w:t>
            </w:r>
            <w:r>
              <w:rPr>
                <w:rFonts w:hint="default" w:ascii="Calibri" w:hAnsi="Calibri" w:cs="Calibri"/>
                <w:lang w:eastAsia="zh-CN"/>
              </w:rPr>
              <w:t>作出</w:t>
            </w:r>
            <w:r>
              <w:rPr>
                <w:rFonts w:hint="default" w:ascii="Calibri" w:hAnsi="Calibri" w:cs="Calibri"/>
              </w:rPr>
              <w:t>实质性响应。</w:t>
            </w:r>
          </w:p>
        </w:tc>
      </w:tr>
      <w:tr w14:paraId="6BFD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0399ED9C">
            <w:pPr>
              <w:pageBreakBefore w:val="0"/>
              <w:kinsoku/>
              <w:wordWrap/>
              <w:overflowPunct/>
              <w:bidi w:val="0"/>
              <w:snapToGrid w:val="0"/>
              <w:spacing w:line="300" w:lineRule="auto"/>
              <w:rPr>
                <w:rFonts w:hint="default" w:ascii="Calibri" w:hAnsi="Calibri" w:cs="Calibri"/>
              </w:rPr>
            </w:pPr>
            <w:r>
              <w:rPr>
                <w:rFonts w:hint="default" w:ascii="Calibri" w:hAnsi="Calibri" w:cs="Calibri"/>
              </w:rPr>
              <w:t>11</w:t>
            </w:r>
          </w:p>
        </w:tc>
        <w:tc>
          <w:tcPr>
            <w:tcW w:w="2461" w:type="dxa"/>
            <w:noWrap w:val="0"/>
            <w:vAlign w:val="center"/>
          </w:tcPr>
          <w:p w14:paraId="46DF9158">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51FBCD5A">
            <w:pPr>
              <w:pageBreakBefore w:val="0"/>
              <w:kinsoku/>
              <w:wordWrap/>
              <w:overflowPunct/>
              <w:bidi w:val="0"/>
              <w:snapToGrid w:val="0"/>
              <w:spacing w:line="300" w:lineRule="auto"/>
              <w:rPr>
                <w:rFonts w:hint="default" w:ascii="Calibri" w:hAnsi="Calibri" w:cs="Calibri"/>
              </w:rPr>
            </w:pPr>
            <w:r>
              <w:rPr>
                <w:rFonts w:hint="default" w:ascii="Calibri" w:hAnsi="Calibri" w:cs="Calibri"/>
              </w:rPr>
              <w:t>企业信用融资：省财政厅、浙江银监局、省金融办制定了《浙江省政府采购支持中小企业信用融资试点办法》（浙财采监</w:t>
            </w:r>
            <w:r>
              <w:rPr>
                <w:rFonts w:hint="default" w:ascii="Calibri" w:hAnsi="Calibri" w:cs="Calibri"/>
                <w:lang w:eastAsia="zh-CN"/>
              </w:rPr>
              <w:t>〔</w:t>
            </w:r>
            <w:r>
              <w:rPr>
                <w:rFonts w:hint="default" w:ascii="Calibri" w:hAnsi="Calibri" w:cs="Calibri"/>
              </w:rPr>
              <w:t>2012</w:t>
            </w:r>
            <w:r>
              <w:rPr>
                <w:rFonts w:hint="default" w:ascii="Calibri" w:hAnsi="Calibri"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default" w:ascii="Calibri" w:hAnsi="Calibri" w:cs="Calibri"/>
                <w:lang w:eastAsia="zh-CN"/>
              </w:rPr>
              <w:t>可登录</w:t>
            </w:r>
            <w:r>
              <w:rPr>
                <w:rFonts w:hint="default" w:ascii="Calibri" w:hAnsi="Calibri" w:cs="Calibri"/>
              </w:rPr>
              <w:t>浙江政府采购（http://zfcg.czt.zj.gov.cn/）中小企业信用融资栏目了解相关信息。</w:t>
            </w:r>
          </w:p>
        </w:tc>
      </w:tr>
      <w:tr w14:paraId="0482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092CF01F">
            <w:pPr>
              <w:pageBreakBefore w:val="0"/>
              <w:kinsoku/>
              <w:wordWrap/>
              <w:overflowPunct/>
              <w:bidi w:val="0"/>
              <w:snapToGrid w:val="0"/>
              <w:spacing w:line="300" w:lineRule="auto"/>
              <w:rPr>
                <w:rFonts w:hint="default" w:ascii="Calibri" w:hAnsi="Calibri" w:cs="Calibri"/>
              </w:rPr>
            </w:pPr>
            <w:r>
              <w:rPr>
                <w:rFonts w:hint="default" w:ascii="Calibri" w:hAnsi="Calibri" w:cs="Calibri"/>
              </w:rPr>
              <w:t>12</w:t>
            </w:r>
          </w:p>
        </w:tc>
        <w:tc>
          <w:tcPr>
            <w:tcW w:w="2461" w:type="dxa"/>
            <w:noWrap w:val="0"/>
            <w:vAlign w:val="center"/>
          </w:tcPr>
          <w:p w14:paraId="0CF96512">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66F4A7E0">
            <w:pPr>
              <w:pageBreakBefore w:val="0"/>
              <w:kinsoku/>
              <w:wordWrap/>
              <w:overflowPunct/>
              <w:bidi w:val="0"/>
              <w:snapToGrid w:val="0"/>
              <w:spacing w:line="300" w:lineRule="auto"/>
              <w:rPr>
                <w:rFonts w:hint="default" w:ascii="Calibri" w:hAnsi="Calibri" w:cs="Calibri"/>
              </w:rPr>
            </w:pPr>
            <w:r>
              <w:rPr>
                <w:rFonts w:hint="default" w:ascii="Calibri" w:hAnsi="Calibri" w:cs="Calibri"/>
              </w:rPr>
              <w:t>根据《关于在政府采购活动中查询及使用信用记录有关问题的通知》财库</w:t>
            </w:r>
            <w:r>
              <w:rPr>
                <w:rFonts w:hint="default" w:ascii="Calibri" w:hAnsi="Calibri" w:cs="Calibri"/>
                <w:lang w:eastAsia="zh-CN"/>
              </w:rPr>
              <w:t>〔</w:t>
            </w:r>
            <w:r>
              <w:rPr>
                <w:rFonts w:hint="default" w:ascii="Calibri" w:hAnsi="Calibri" w:cs="Calibri"/>
              </w:rPr>
              <w:t>2016</w:t>
            </w:r>
            <w:r>
              <w:rPr>
                <w:rFonts w:hint="default" w:ascii="Calibri" w:hAnsi="Calibri" w:cs="Calibri"/>
                <w:lang w:eastAsia="zh-CN"/>
              </w:rPr>
              <w:t>〕</w:t>
            </w:r>
            <w:r>
              <w:rPr>
                <w:rFonts w:hint="default" w:ascii="Calibri" w:hAnsi="Calibri" w:cs="Calibri"/>
              </w:rPr>
              <w:t>125号的规定：</w:t>
            </w:r>
          </w:p>
          <w:p w14:paraId="29FCBF08">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1）采购人或采购代理机构将对本项目供应商的信用信息进行查询。</w:t>
            </w:r>
          </w:p>
          <w:p w14:paraId="66B399B5">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2）查询渠道为信用中国网站（www.creditchina.gov.cn）、中国政府采购网（www.ccgp.gov.cn）。</w:t>
            </w:r>
          </w:p>
          <w:p w14:paraId="475A29B0">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3）列入失信被执行人名单、重大税收违法案件当事人名单、政府采购严重违法失信行为记录名单等供应商信用信息均将用于本项目。</w:t>
            </w:r>
          </w:p>
          <w:p w14:paraId="0FDA1166">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4）信用信息查询记录和证据以网页截图等方式留存。</w:t>
            </w:r>
          </w:p>
          <w:p w14:paraId="0387AC0D">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5）磋商响应文件提交截止日当日网站显示的信用信息将作为评审和确定成交供应商的依据。</w:t>
            </w:r>
          </w:p>
          <w:p w14:paraId="3488BD9F">
            <w:pPr>
              <w:bidi w:val="0"/>
              <w:rPr>
                <w:rFonts w:hint="default" w:ascii="Calibri" w:hAnsi="Calibri" w:eastAsia="宋体" w:cs="Calibri"/>
                <w:lang w:eastAsia="zh-CN"/>
              </w:rPr>
            </w:pPr>
            <w:r>
              <w:rPr>
                <w:rFonts w:hint="default" w:ascii="Calibri" w:hAnsi="Calibri" w:cs="Calibri"/>
                <w:lang w:eastAsia="zh-CN"/>
              </w:rPr>
              <w:t>（</w:t>
            </w:r>
            <w:r>
              <w:rPr>
                <w:rFonts w:hint="default" w:ascii="Calibri" w:hAnsi="Calibri" w:cs="Calibri"/>
                <w:lang w:val="en-US" w:eastAsia="zh-CN"/>
              </w:rPr>
              <w:t>6</w:t>
            </w:r>
            <w:r>
              <w:rPr>
                <w:rFonts w:hint="default" w:ascii="Calibri" w:hAnsi="Calibri" w:cs="Calibri"/>
                <w:lang w:eastAsia="zh-CN"/>
              </w:rPr>
              <w:t>）</w:t>
            </w:r>
            <w:r>
              <w:rPr>
                <w:rFonts w:hint="default" w:ascii="Calibri" w:hAnsi="Calibri" w:cs="Calibri"/>
                <w:sz w:val="21"/>
                <w:szCs w:val="21"/>
              </w:rPr>
              <w:t>联合体成员存在</w:t>
            </w:r>
            <w:r>
              <w:rPr>
                <w:rFonts w:hint="default" w:ascii="Calibri" w:hAnsi="Calibri" w:cs="Calibri"/>
                <w:sz w:val="21"/>
                <w:szCs w:val="21"/>
                <w:lang w:val="en-US" w:eastAsia="zh-CN"/>
              </w:rPr>
              <w:t>以上</w:t>
            </w:r>
            <w:r>
              <w:rPr>
                <w:rFonts w:hint="default" w:ascii="Calibri" w:hAnsi="Calibri" w:cs="Calibri"/>
                <w:sz w:val="21"/>
                <w:szCs w:val="21"/>
              </w:rPr>
              <w:t>不良信用记录的，视同联合体存在不良信用记录。</w:t>
            </w:r>
          </w:p>
        </w:tc>
      </w:tr>
      <w:tr w14:paraId="4FC5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FE1298B">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11233565">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6D54A735">
            <w:pPr>
              <w:pageBreakBefore w:val="0"/>
              <w:kinsoku/>
              <w:wordWrap/>
              <w:overflowPunct/>
              <w:bidi w:val="0"/>
              <w:snapToGrid w:val="0"/>
              <w:spacing w:line="300" w:lineRule="auto"/>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14:paraId="0C4C54B3">
            <w:pPr>
              <w:pageBreakBefore w:val="0"/>
              <w:kinsoku/>
              <w:wordWrap/>
              <w:overflowPunct/>
              <w:bidi w:val="0"/>
              <w:snapToGrid w:val="0"/>
              <w:spacing w:line="300" w:lineRule="auto"/>
              <w:rPr>
                <w:rFonts w:hint="default" w:ascii="Calibri" w:hAnsi="Calibri" w:cs="Calibri"/>
              </w:rPr>
            </w:pPr>
            <w:r>
              <w:rPr>
                <w:rFonts w:hint="default" w:ascii="Calibri" w:hAnsi="Calibri" w:cs="Calibri"/>
              </w:rPr>
              <w:t>https://middle.zcygov.cn/settle-front/#/registry。（供应商注册页面）</w:t>
            </w:r>
          </w:p>
        </w:tc>
      </w:tr>
    </w:tbl>
    <w:p w14:paraId="34FBE06F">
      <w:pPr>
        <w:pStyle w:val="3"/>
        <w:pageBreakBefore w:val="0"/>
        <w:kinsoku/>
        <w:wordWrap/>
        <w:overflowPunct/>
        <w:bidi w:val="0"/>
        <w:snapToGrid w:val="0"/>
        <w:spacing w:line="300" w:lineRule="auto"/>
        <w:ind w:firstLine="422"/>
        <w:rPr>
          <w:rFonts w:hint="default" w:ascii="Calibri" w:hAnsi="Calibri" w:cs="Calibri"/>
          <w:color w:val="000000"/>
          <w:szCs w:val="21"/>
        </w:rPr>
      </w:pPr>
      <w:bookmarkStart w:id="56" w:name="_Toc82338239"/>
      <w:bookmarkStart w:id="57" w:name="_Toc227380480"/>
      <w:bookmarkStart w:id="58" w:name="_Toc82873322"/>
      <w:r>
        <w:rPr>
          <w:rFonts w:hint="default" w:ascii="Calibri" w:hAnsi="Calibri" w:cs="Calibri"/>
          <w:color w:val="000000"/>
          <w:szCs w:val="21"/>
        </w:rPr>
        <w:t>一、</w:t>
      </w:r>
      <w:bookmarkEnd w:id="56"/>
      <w:bookmarkEnd w:id="57"/>
      <w:bookmarkEnd w:id="58"/>
      <w:r>
        <w:rPr>
          <w:rFonts w:hint="default" w:ascii="Calibri" w:hAnsi="Calibri" w:cs="Calibri"/>
          <w:color w:val="000000"/>
          <w:szCs w:val="21"/>
        </w:rPr>
        <w:t>采购说明</w:t>
      </w:r>
    </w:p>
    <w:p w14:paraId="3B318AC8">
      <w:pPr>
        <w:pStyle w:val="4"/>
        <w:pageBreakBefore w:val="0"/>
        <w:kinsoku/>
        <w:wordWrap/>
        <w:overflowPunct/>
        <w:bidi w:val="0"/>
        <w:snapToGrid w:val="0"/>
        <w:spacing w:line="300" w:lineRule="auto"/>
        <w:ind w:firstLine="422"/>
        <w:rPr>
          <w:rFonts w:hint="default" w:ascii="Calibri" w:hAnsi="Calibri" w:cs="Calibri"/>
        </w:rPr>
      </w:pPr>
      <w:bookmarkStart w:id="59" w:name="_Toc82873323"/>
      <w:bookmarkStart w:id="60" w:name="_Toc227380481"/>
      <w:bookmarkStart w:id="61" w:name="_Toc82338240"/>
      <w:r>
        <w:rPr>
          <w:rFonts w:hint="default" w:ascii="Calibri" w:hAnsi="Calibri" w:cs="Calibri"/>
        </w:rPr>
        <w:t>1.1 采购依据</w:t>
      </w:r>
    </w:p>
    <w:p w14:paraId="78E3342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本次采购工作是按照《中华人民共和国政府采购法</w:t>
      </w:r>
      <w:r>
        <w:rPr>
          <w:rFonts w:hint="default" w:ascii="Calibri" w:hAnsi="Calibri" w:cs="Calibri"/>
          <w:color w:val="000000"/>
          <w:szCs w:val="21"/>
          <w:lang w:eastAsia="zh-CN"/>
        </w:rPr>
        <w:t>》《</w:t>
      </w:r>
      <w:r>
        <w:rPr>
          <w:rFonts w:hint="default" w:ascii="Calibri" w:hAnsi="Calibri" w:cs="Calibri"/>
          <w:color w:val="000000"/>
          <w:szCs w:val="21"/>
        </w:rPr>
        <w:t>政府采购竞争性磋商采购方式管理暂行办法》等有关</w:t>
      </w:r>
      <w:r>
        <w:rPr>
          <w:rFonts w:hint="default" w:ascii="Calibri" w:hAnsi="Calibri" w:cs="Calibri"/>
          <w:color w:val="000000"/>
          <w:szCs w:val="21"/>
          <w:lang w:eastAsia="zh-CN"/>
        </w:rPr>
        <w:t>法律法规</w:t>
      </w:r>
      <w:r>
        <w:rPr>
          <w:rFonts w:hint="default" w:ascii="Calibri" w:hAnsi="Calibri" w:cs="Calibri"/>
          <w:color w:val="000000"/>
          <w:szCs w:val="21"/>
        </w:rPr>
        <w:t>、规章、文件等规定组织和实施。</w:t>
      </w:r>
    </w:p>
    <w:p w14:paraId="088ACB7A">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1.2 本项目采购方式</w:t>
      </w:r>
    </w:p>
    <w:p w14:paraId="6ED59BB5">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59"/>
    <w:bookmarkEnd w:id="60"/>
    <w:bookmarkEnd w:id="61"/>
    <w:p w14:paraId="4C45C8E1">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1.3 定义</w:t>
      </w:r>
    </w:p>
    <w:p w14:paraId="048C369F">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14:paraId="3BAD013C">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采购人：是指依法进行政府采购的国家机关、事业单位、团体组织，见“磋商须知前附表”，本文件中招标人与采购人意思相同</w:t>
      </w:r>
      <w:r>
        <w:rPr>
          <w:rFonts w:hint="default" w:ascii="Calibri" w:hAnsi="Calibri" w:cs="Calibri"/>
          <w:szCs w:val="21"/>
          <w:lang w:eastAsia="zh-CN"/>
        </w:rPr>
        <w:t>。</w:t>
      </w:r>
    </w:p>
    <w:p w14:paraId="76981DC8">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采购代理机构：受采购人委托，在委托的范围内办理政府采购事宜的机构，见“磋商须知前附表”</w:t>
      </w:r>
      <w:r>
        <w:rPr>
          <w:rFonts w:hint="default" w:ascii="Calibri" w:hAnsi="Calibri" w:cs="Calibri"/>
          <w:szCs w:val="21"/>
          <w:lang w:eastAsia="zh-CN"/>
        </w:rPr>
        <w:t>。</w:t>
      </w:r>
    </w:p>
    <w:p w14:paraId="3212FAAE">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default" w:ascii="Calibri" w:hAnsi="Calibri" w:cs="Calibri"/>
          <w:szCs w:val="21"/>
          <w:lang w:eastAsia="zh-CN"/>
        </w:rPr>
        <w:t>。</w:t>
      </w:r>
    </w:p>
    <w:p w14:paraId="4CF933F1">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default" w:ascii="Calibri" w:hAnsi="Calibri" w:cs="Calibri"/>
          <w:szCs w:val="21"/>
          <w:lang w:eastAsia="zh-CN"/>
        </w:rPr>
        <w:t>。</w:t>
      </w:r>
    </w:p>
    <w:p w14:paraId="1AA425C6">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default" w:ascii="Calibri" w:hAnsi="Calibri" w:cs="Calibri"/>
          <w:szCs w:val="21"/>
          <w:lang w:eastAsia="zh-CN"/>
        </w:rPr>
        <w:t>。</w:t>
      </w:r>
    </w:p>
    <w:p w14:paraId="5C8BD891">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磋商响应文件：指供应商针对采购文件</w:t>
      </w:r>
      <w:r>
        <w:rPr>
          <w:rFonts w:hint="default" w:ascii="Calibri" w:hAnsi="Calibri"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default" w:ascii="Calibri" w:hAnsi="Calibri" w:cs="Calibri"/>
          <w:szCs w:val="21"/>
          <w:lang w:eastAsia="zh-CN"/>
        </w:rPr>
        <w:t>。</w:t>
      </w:r>
    </w:p>
    <w:p w14:paraId="2150A58F">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default" w:ascii="Calibri" w:hAnsi="Calibri" w:cs="Calibri"/>
          <w:szCs w:val="21"/>
          <w:lang w:eastAsia="zh-CN"/>
        </w:rPr>
        <w:t>。</w:t>
      </w:r>
    </w:p>
    <w:p w14:paraId="15C199ED">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default" w:ascii="Calibri" w:hAnsi="Calibri" w:cs="Calibri"/>
          <w:szCs w:val="21"/>
          <w:lang w:eastAsia="zh-CN"/>
        </w:rPr>
        <w:t>。</w:t>
      </w:r>
    </w:p>
    <w:p w14:paraId="6D6FA0B5">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default" w:ascii="Calibri" w:hAnsi="Calibri" w:cs="Calibri"/>
          <w:szCs w:val="21"/>
          <w:lang w:eastAsia="zh-CN"/>
        </w:rPr>
        <w:t>。</w:t>
      </w:r>
    </w:p>
    <w:p w14:paraId="1CA2B2B6">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default" w:ascii="Calibri" w:hAnsi="Calibri" w:cs="Calibri"/>
          <w:szCs w:val="21"/>
          <w:lang w:eastAsia="zh-CN"/>
        </w:rPr>
        <w:t>。</w:t>
      </w:r>
    </w:p>
    <w:p w14:paraId="609A72B6">
      <w:pPr>
        <w:rPr>
          <w:rFonts w:hint="default" w:ascii="Calibri" w:hAnsi="Calibri" w:cs="Calibri"/>
        </w:rPr>
      </w:pPr>
      <w:r>
        <w:rPr>
          <w:rFonts w:hint="default" w:ascii="Calibri" w:hAnsi="Calibri" w:cs="Calibri"/>
          <w:lang w:val="en-US" w:eastAsia="zh-CN"/>
        </w:rPr>
        <w:t>分包供应商：是指与供应商签订分包意向协议的，将承担部分合同内容的其他供应商。</w:t>
      </w:r>
    </w:p>
    <w:p w14:paraId="33FA601E">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中小企业划分标准：《中小企业划分标准》（工信部联企业</w:t>
      </w:r>
      <w:r>
        <w:rPr>
          <w:rFonts w:hint="default" w:ascii="Calibri" w:hAnsi="Calibri" w:cs="Calibri"/>
          <w:lang w:eastAsia="zh-CN"/>
        </w:rPr>
        <w:t>〔</w:t>
      </w:r>
      <w:r>
        <w:rPr>
          <w:rFonts w:hint="default" w:ascii="Calibri" w:hAnsi="Calibri" w:cs="Calibri"/>
        </w:rPr>
        <w:t>2011</w:t>
      </w:r>
      <w:r>
        <w:rPr>
          <w:rFonts w:hint="default" w:ascii="Calibri" w:hAnsi="Calibri" w:cs="Calibri"/>
          <w:lang w:eastAsia="zh-CN"/>
        </w:rPr>
        <w:t>〕</w:t>
      </w:r>
      <w:r>
        <w:rPr>
          <w:rFonts w:hint="default" w:ascii="Calibri" w:hAnsi="Calibri" w:cs="Calibri"/>
        </w:rPr>
        <w:t>300号）</w:t>
      </w:r>
      <w:r>
        <w:rPr>
          <w:rFonts w:hint="default" w:ascii="Calibri" w:hAnsi="Calibri" w:cs="Calibri"/>
          <w:lang w:eastAsia="zh-CN"/>
        </w:rPr>
        <w:t>。</w:t>
      </w:r>
    </w:p>
    <w:p w14:paraId="52F787A3">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424491F9">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12CCC34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14:paraId="58199498">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476E0B93">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4D90A88E">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6C7E616E">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default" w:ascii="Calibri" w:hAnsi="Calibri" w:cs="Calibri"/>
          <w:lang w:eastAsia="zh-CN"/>
        </w:rPr>
        <w:t>。</w:t>
      </w:r>
    </w:p>
    <w:p w14:paraId="15D4D9E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中国残疾人联合会关于促进残疾人就业政府采购政策的通知》（财库〔2017〕 141号）的规定的单位</w:t>
      </w:r>
      <w:r>
        <w:rPr>
          <w:rFonts w:hint="default" w:ascii="Calibri" w:hAnsi="Calibri" w:cs="Calibri"/>
          <w:lang w:eastAsia="zh-CN"/>
        </w:rPr>
        <w:t>。</w:t>
      </w:r>
    </w:p>
    <w:p w14:paraId="46988674">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color w:val="000000"/>
          <w:szCs w:val="21"/>
          <w:lang w:eastAsia="zh-CN"/>
        </w:rPr>
      </w:pPr>
      <w:r>
        <w:rPr>
          <w:rFonts w:hint="default" w:ascii="Calibri" w:hAnsi="Calibri" w:cs="Calibri"/>
          <w:szCs w:val="21"/>
        </w:rPr>
        <w:t>同级政府采购监督管理部门：</w:t>
      </w:r>
      <w:r>
        <w:rPr>
          <w:rFonts w:hint="default" w:ascii="Calibri" w:hAnsi="Calibri" w:cs="Calibri"/>
          <w:kern w:val="0"/>
          <w:szCs w:val="21"/>
          <w:lang w:eastAsia="zh-CN"/>
        </w:rPr>
        <w:t>浙江省财政厅政府采购监管处</w:t>
      </w:r>
      <w:r>
        <w:rPr>
          <w:rFonts w:hint="default" w:ascii="Calibri" w:hAnsi="Calibri" w:cs="Calibri"/>
          <w:szCs w:val="21"/>
          <w:lang w:eastAsia="zh-CN"/>
        </w:rPr>
        <w:t>。</w:t>
      </w:r>
    </w:p>
    <w:p w14:paraId="4417652A">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1.4 联合体</w:t>
      </w:r>
    </w:p>
    <w:p w14:paraId="485A417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本项目接受联合体。</w:t>
      </w:r>
    </w:p>
    <w:p w14:paraId="1990065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以联合体形式参加本项目采购的，联合体的</w:t>
      </w:r>
      <w:r>
        <w:rPr>
          <w:rFonts w:hint="default" w:ascii="Calibri" w:hAnsi="Calibri" w:cs="Calibri"/>
          <w:lang w:eastAsia="zh-CN"/>
        </w:rPr>
        <w:t>主办单位</w:t>
      </w:r>
      <w:r>
        <w:rPr>
          <w:rFonts w:hint="default" w:ascii="Calibri" w:hAnsi="Calibri" w:cs="Calibri"/>
        </w:rPr>
        <w:t>和成员单位均应当具备采购文件规定的供应商资格要求，并在响应文件中分别提供联合体的</w:t>
      </w:r>
      <w:r>
        <w:rPr>
          <w:rFonts w:hint="default" w:ascii="Calibri" w:hAnsi="Calibri" w:cs="Calibri"/>
          <w:lang w:eastAsia="zh-CN"/>
        </w:rPr>
        <w:t>主办单位</w:t>
      </w:r>
      <w:r>
        <w:rPr>
          <w:rFonts w:hint="default" w:ascii="Calibri" w:hAnsi="Calibri" w:cs="Calibri"/>
        </w:rPr>
        <w:t>及成员单位的资格条件证明材料，在响应文件中提交</w:t>
      </w:r>
      <w:r>
        <w:rPr>
          <w:rFonts w:hint="default" w:ascii="Calibri" w:hAnsi="Calibri" w:cs="Calibri"/>
          <w:lang w:eastAsia="zh-CN"/>
        </w:rPr>
        <w:t>联合协议书</w:t>
      </w:r>
      <w:r>
        <w:rPr>
          <w:rFonts w:hint="default" w:ascii="Calibri" w:hAnsi="Calibri" w:cs="Calibri"/>
        </w:rPr>
        <w:t>。</w:t>
      </w:r>
    </w:p>
    <w:p w14:paraId="513FFC6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以联合体形式参加采购活动的，应当在响应文件中提交由所有联合体成员各方盖章的</w:t>
      </w:r>
      <w:r>
        <w:rPr>
          <w:rFonts w:hint="default" w:ascii="Calibri" w:hAnsi="Calibri" w:cs="Calibri"/>
          <w:lang w:eastAsia="zh-CN"/>
        </w:rPr>
        <w:t>联合协议书</w:t>
      </w:r>
      <w:r>
        <w:rPr>
          <w:rFonts w:hint="default" w:ascii="Calibri" w:hAnsi="Calibri" w:cs="Calibri"/>
        </w:rPr>
        <w:t>。</w:t>
      </w:r>
      <w:r>
        <w:rPr>
          <w:rFonts w:hint="default" w:ascii="Calibri" w:hAnsi="Calibri" w:cs="Calibri"/>
          <w:lang w:eastAsia="zh-CN"/>
        </w:rPr>
        <w:t>联合协议书</w:t>
      </w:r>
      <w:r>
        <w:rPr>
          <w:rFonts w:hint="default" w:ascii="Calibri" w:hAnsi="Calibri" w:cs="Calibri"/>
        </w:rPr>
        <w:t>应载明联合体各方承担的工作和义务；</w:t>
      </w:r>
      <w:r>
        <w:rPr>
          <w:rFonts w:hint="default" w:ascii="Calibri" w:hAnsi="Calibri" w:cs="Calibri"/>
          <w:lang w:eastAsia="zh-CN"/>
        </w:rPr>
        <w:t>联合协议书</w:t>
      </w:r>
      <w:r>
        <w:rPr>
          <w:rFonts w:hint="default" w:ascii="Calibri" w:hAnsi="Calibri" w:cs="Calibri"/>
        </w:rPr>
        <w:t>应当指定</w:t>
      </w:r>
      <w:r>
        <w:rPr>
          <w:rFonts w:hint="default" w:ascii="Calibri" w:hAnsi="Calibri" w:cs="Calibri"/>
          <w:lang w:eastAsia="zh-CN"/>
        </w:rPr>
        <w:t>主办单位</w:t>
      </w:r>
      <w:r>
        <w:rPr>
          <w:rFonts w:hint="default" w:ascii="Calibri" w:hAnsi="Calibri" w:cs="Calibri"/>
        </w:rPr>
        <w:t>，授权其代表所有联合体各成员方，具体负责参与项目</w:t>
      </w:r>
      <w:r>
        <w:rPr>
          <w:rFonts w:hint="default" w:ascii="Calibri" w:hAnsi="Calibri" w:cs="Calibri"/>
          <w:lang w:val="en-US" w:eastAsia="zh-CN"/>
        </w:rPr>
        <w:t>采购活动</w:t>
      </w:r>
      <w:r>
        <w:rPr>
          <w:rFonts w:hint="default" w:ascii="Calibri" w:hAnsi="Calibri" w:cs="Calibri"/>
        </w:rPr>
        <w:t>和合同实施阶段的主办、协调工作；</w:t>
      </w:r>
      <w:r>
        <w:rPr>
          <w:rFonts w:hint="default" w:ascii="Calibri" w:hAnsi="Calibri" w:cs="Calibri"/>
          <w:lang w:eastAsia="zh-CN"/>
        </w:rPr>
        <w:t>联合协议书</w:t>
      </w:r>
      <w:r>
        <w:rPr>
          <w:rFonts w:hint="default" w:ascii="Calibri" w:hAnsi="Calibri" w:cs="Calibri"/>
        </w:rPr>
        <w:t>中应当载明由联合体各成员方共同与采购人签订合同，并就采购合同约定的事项对采购人承担连带责任。</w:t>
      </w:r>
    </w:p>
    <w:p w14:paraId="1BE3F4B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响应文件的报价表中应列明联合体各成员方的各自承担的内容及对应报价。</w:t>
      </w:r>
    </w:p>
    <w:p w14:paraId="1ADEF4C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响应文件盖章事宜，按</w:t>
      </w:r>
      <w:r>
        <w:rPr>
          <w:rFonts w:hint="default" w:ascii="Calibri" w:hAnsi="Calibri" w:cs="Calibri"/>
          <w:lang w:eastAsia="zh-CN"/>
        </w:rPr>
        <w:t>联合协议书</w:t>
      </w:r>
      <w:r>
        <w:rPr>
          <w:rFonts w:hint="default" w:ascii="Calibri" w:hAnsi="Calibri" w:cs="Calibri"/>
        </w:rPr>
        <w:t>约定由</w:t>
      </w:r>
      <w:r>
        <w:rPr>
          <w:rFonts w:hint="default" w:ascii="Calibri" w:hAnsi="Calibri" w:cs="Calibri"/>
          <w:lang w:eastAsia="zh-CN"/>
        </w:rPr>
        <w:t>主办单位</w:t>
      </w:r>
      <w:r>
        <w:rPr>
          <w:rFonts w:hint="default" w:ascii="Calibri" w:hAnsi="Calibri" w:cs="Calibri"/>
        </w:rPr>
        <w:t>盖章，也可由联合体所有成员单位盖章。</w:t>
      </w:r>
    </w:p>
    <w:p w14:paraId="705D6BA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联合体成交的，本项目的采购代理服务费由联合体</w:t>
      </w:r>
      <w:r>
        <w:rPr>
          <w:rFonts w:hint="default" w:ascii="Calibri" w:hAnsi="Calibri" w:cs="Calibri"/>
          <w:lang w:eastAsia="zh-CN"/>
        </w:rPr>
        <w:t>主办单位缴纳</w:t>
      </w:r>
      <w:r>
        <w:rPr>
          <w:rFonts w:hint="default" w:ascii="Calibri" w:hAnsi="Calibri" w:cs="Calibri"/>
        </w:rPr>
        <w:t>，也可由联合体所有成员分摊</w:t>
      </w:r>
      <w:r>
        <w:rPr>
          <w:rFonts w:hint="default" w:ascii="Calibri" w:hAnsi="Calibri" w:cs="Calibri"/>
          <w:lang w:eastAsia="zh-CN"/>
        </w:rPr>
        <w:t>缴纳</w:t>
      </w:r>
      <w:r>
        <w:rPr>
          <w:rFonts w:hint="default" w:ascii="Calibri" w:hAnsi="Calibri" w:cs="Calibri"/>
        </w:rPr>
        <w:t>。</w:t>
      </w:r>
    </w:p>
    <w:p w14:paraId="3BEBF57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eastAsia="zh-CN"/>
        </w:rPr>
        <w:t>联合协议书</w:t>
      </w:r>
      <w:r>
        <w:rPr>
          <w:rFonts w:hint="default" w:ascii="Calibri" w:hAnsi="Calibri" w:cs="Calibri"/>
        </w:rPr>
        <w:t>中仅约定由联合体</w:t>
      </w:r>
      <w:r>
        <w:rPr>
          <w:rFonts w:hint="default" w:ascii="Calibri" w:hAnsi="Calibri" w:cs="Calibri"/>
          <w:lang w:eastAsia="zh-CN"/>
        </w:rPr>
        <w:t>主办单位</w:t>
      </w:r>
      <w:r>
        <w:rPr>
          <w:rFonts w:hint="default" w:ascii="Calibri" w:hAnsi="Calibri" w:cs="Calibri"/>
        </w:rPr>
        <w:t>或成员单位中某一方与采购人签订合同的，或</w:t>
      </w:r>
      <w:r>
        <w:rPr>
          <w:rFonts w:hint="default" w:ascii="Calibri" w:hAnsi="Calibri" w:cs="Calibri"/>
          <w:lang w:eastAsia="zh-CN"/>
        </w:rPr>
        <w:t>联合协议书</w:t>
      </w:r>
      <w:r>
        <w:rPr>
          <w:rFonts w:hint="default" w:ascii="Calibri" w:hAnsi="Calibri" w:cs="Calibri"/>
        </w:rPr>
        <w:t>中仅约定由联合体</w:t>
      </w:r>
      <w:r>
        <w:rPr>
          <w:rFonts w:hint="default" w:ascii="Calibri" w:hAnsi="Calibri" w:cs="Calibri"/>
          <w:lang w:eastAsia="zh-CN"/>
        </w:rPr>
        <w:t>主办单位</w:t>
      </w:r>
      <w:r>
        <w:rPr>
          <w:rFonts w:hint="default" w:ascii="Calibri" w:hAnsi="Calibri" w:cs="Calibri"/>
        </w:rPr>
        <w:t>或成员单位中某一方就采购合同约定的事项对采购人承担责任的，视为</w:t>
      </w:r>
      <w:r>
        <w:rPr>
          <w:rFonts w:hint="default" w:ascii="Calibri" w:hAnsi="Calibri" w:cs="Calibri"/>
          <w:lang w:eastAsia="zh-CN"/>
        </w:rPr>
        <w:t>联合协议书</w:t>
      </w:r>
      <w:r>
        <w:rPr>
          <w:rFonts w:hint="default" w:ascii="Calibri" w:hAnsi="Calibri" w:cs="Calibri"/>
        </w:rPr>
        <w:t>不成立，该联合体的响应文件将被</w:t>
      </w:r>
      <w:r>
        <w:rPr>
          <w:rFonts w:hint="default" w:ascii="Calibri" w:hAnsi="Calibri" w:cs="Calibri"/>
          <w:lang w:val="en-US" w:eastAsia="zh-CN"/>
        </w:rPr>
        <w:t>判定为响应无效</w:t>
      </w:r>
      <w:r>
        <w:rPr>
          <w:rFonts w:hint="default" w:ascii="Calibri" w:hAnsi="Calibri" w:cs="Calibri"/>
        </w:rPr>
        <w:t>。</w:t>
      </w:r>
    </w:p>
    <w:p w14:paraId="591172CB">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1.5 费用</w:t>
      </w:r>
    </w:p>
    <w:p w14:paraId="4E4EB50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CN"/>
        </w:rPr>
      </w:pPr>
      <w:r>
        <w:rPr>
          <w:rFonts w:hint="default" w:ascii="Calibri" w:hAnsi="Calibri" w:cs="Calibri"/>
          <w:lang w:eastAsia="zh-CN"/>
        </w:rPr>
        <w:t>无论采购活动中的做法和结果如何，供应商自行承担采购活动中所发生的全部费用。</w:t>
      </w:r>
    </w:p>
    <w:p w14:paraId="7B47D789">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1.6 保密</w:t>
      </w:r>
    </w:p>
    <w:p w14:paraId="2620183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参与采购活动的各方应对采购文件和磋商响应文件中的商业和技术等秘密保密，违者应对此造成的后果承担法律责任。</w:t>
      </w:r>
    </w:p>
    <w:p w14:paraId="5652BF25">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1.7 语言文字</w:t>
      </w:r>
    </w:p>
    <w:p w14:paraId="1575973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除专用术语外，与采购有关的语言使用中文。专用术语应附有中文注释。</w:t>
      </w:r>
    </w:p>
    <w:p w14:paraId="07E8913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1.8 计量单位</w:t>
      </w:r>
    </w:p>
    <w:p w14:paraId="3CA4895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所有计量均采用中华人民共和国法定计量单位。</w:t>
      </w:r>
    </w:p>
    <w:p w14:paraId="274470BA">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1.9 踏勘现场</w:t>
      </w:r>
    </w:p>
    <w:p w14:paraId="32607BC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1.9.1磋商须知前附表规定组织踏勘现场的，采购人按磋商须知前附表规定的时间、地点组织供应商踏勘项目现场。</w:t>
      </w:r>
    </w:p>
    <w:p w14:paraId="47A8A12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1.9.2供应商踏勘现场发生的费用自理。</w:t>
      </w:r>
    </w:p>
    <w:p w14:paraId="4244523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1.9.3除采购人的原因外，供应商自行负责在踏勘现场中所发生的人员伤亡和财产损失。</w:t>
      </w:r>
    </w:p>
    <w:p w14:paraId="532972C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1.9.4采购人在踏勘现场中介绍的场地和相关的周边环境情况，提供给供应商在编制磋商响应文件时参考，采购人不对供应商据此作出的判断和决策负责。</w:t>
      </w:r>
    </w:p>
    <w:p w14:paraId="359BAE45">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1.10 答疑会</w:t>
      </w:r>
    </w:p>
    <w:p w14:paraId="49F9165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1.10.1磋商须知前附表规定召开答疑会的，采购人按磋商须知前附表规定的时间和地点召开答疑会，澄清供应商提出的问题。</w:t>
      </w:r>
    </w:p>
    <w:p w14:paraId="221A687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1.10.2供应商应在答疑会时间的前一天，以书面形式将提出的问题送达采购人，以便采购人在会议期间澄清。</w:t>
      </w:r>
    </w:p>
    <w:p w14:paraId="269B88A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1.10.3答疑会后，采购人按本章2.4款规定对供应商所提问题进行澄清答复。</w:t>
      </w:r>
    </w:p>
    <w:p w14:paraId="3BA6642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1.11 分包</w:t>
      </w:r>
    </w:p>
    <w:p w14:paraId="3AB2A74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eastAsia="宋体" w:cs="Calibri"/>
          <w:b w:val="0"/>
          <w:bCs w:val="0"/>
          <w:color w:val="000000"/>
          <w:szCs w:val="21"/>
        </w:rPr>
        <w:t>采购需求规定</w:t>
      </w:r>
      <w:r>
        <w:rPr>
          <w:rFonts w:hint="default" w:ascii="Calibri" w:hAnsi="Calibri" w:eastAsia="宋体" w:cs="Calibri"/>
          <w:b w:val="0"/>
          <w:bCs w:val="0"/>
          <w:color w:val="000000"/>
          <w:szCs w:val="21"/>
          <w:lang w:val="en-US" w:eastAsia="zh-CN"/>
        </w:rPr>
        <w:t>有</w:t>
      </w:r>
      <w:r>
        <w:rPr>
          <w:rFonts w:hint="default" w:ascii="Calibri" w:hAnsi="Calibri" w:eastAsia="宋体" w:cs="Calibri"/>
          <w:b w:val="0"/>
          <w:bCs w:val="0"/>
          <w:color w:val="000000"/>
          <w:szCs w:val="21"/>
        </w:rPr>
        <w:t>允许分包</w:t>
      </w:r>
      <w:r>
        <w:rPr>
          <w:rFonts w:hint="default" w:ascii="Calibri" w:hAnsi="Calibri" w:eastAsia="宋体" w:cs="Calibri"/>
          <w:b w:val="0"/>
          <w:bCs w:val="0"/>
          <w:color w:val="000000"/>
          <w:szCs w:val="21"/>
          <w:lang w:val="en-US" w:eastAsia="zh-CN"/>
        </w:rPr>
        <w:t>内容或分包金额的</w:t>
      </w:r>
      <w:r>
        <w:rPr>
          <w:rFonts w:hint="default" w:ascii="Calibri" w:hAnsi="Calibri" w:eastAsia="宋体" w:cs="Calibri"/>
          <w:b w:val="0"/>
          <w:bCs w:val="0"/>
          <w:color w:val="000000"/>
          <w:szCs w:val="21"/>
        </w:rPr>
        <w:t>，供应商</w:t>
      </w:r>
      <w:r>
        <w:rPr>
          <w:rFonts w:hint="default" w:ascii="Calibri" w:hAnsi="Calibri" w:eastAsia="宋体" w:cs="Calibri"/>
          <w:b w:val="0"/>
          <w:bCs w:val="0"/>
          <w:color w:val="000000"/>
          <w:szCs w:val="21"/>
          <w:lang w:val="en-US" w:eastAsia="zh-CN"/>
        </w:rPr>
        <w:t>拟在成交后对允许分包内容进行分包的，应当</w:t>
      </w:r>
      <w:r>
        <w:rPr>
          <w:rFonts w:hint="default" w:ascii="Calibri" w:hAnsi="Calibri" w:eastAsia="宋体" w:cs="Calibri"/>
          <w:b w:val="0"/>
          <w:bCs w:val="0"/>
          <w:color w:val="000000"/>
          <w:szCs w:val="21"/>
        </w:rPr>
        <w:t>在磋商响应文件载明分包</w:t>
      </w:r>
      <w:r>
        <w:rPr>
          <w:rFonts w:hint="default" w:ascii="Calibri" w:hAnsi="Calibri" w:eastAsia="宋体" w:cs="Calibri"/>
          <w:b w:val="0"/>
          <w:bCs w:val="0"/>
          <w:color w:val="000000"/>
          <w:szCs w:val="21"/>
          <w:lang w:val="en-US" w:eastAsia="zh-CN"/>
        </w:rPr>
        <w:t>供应商</w:t>
      </w:r>
      <w:r>
        <w:rPr>
          <w:rFonts w:hint="default" w:ascii="Calibri" w:hAnsi="Calibri" w:eastAsia="宋体" w:cs="Calibri"/>
          <w:b w:val="0"/>
          <w:bCs w:val="0"/>
          <w:color w:val="000000"/>
          <w:szCs w:val="21"/>
        </w:rPr>
        <w:t>，分包</w:t>
      </w:r>
      <w:r>
        <w:rPr>
          <w:rFonts w:hint="default" w:ascii="Calibri" w:hAnsi="Calibri" w:eastAsia="宋体" w:cs="Calibri"/>
          <w:b w:val="0"/>
          <w:bCs w:val="0"/>
          <w:color w:val="000000"/>
          <w:szCs w:val="21"/>
          <w:lang w:val="en-US" w:eastAsia="zh-CN"/>
        </w:rPr>
        <w:t>供应商</w:t>
      </w:r>
      <w:r>
        <w:rPr>
          <w:rFonts w:hint="default" w:ascii="Calibri" w:hAnsi="Calibri" w:eastAsia="宋体" w:cs="Calibri"/>
          <w:b w:val="0"/>
          <w:bCs w:val="0"/>
          <w:color w:val="000000"/>
          <w:szCs w:val="21"/>
        </w:rPr>
        <w:t>应具备采购需求中规定的分包</w:t>
      </w:r>
      <w:r>
        <w:rPr>
          <w:rFonts w:hint="default" w:ascii="Calibri" w:hAnsi="Calibri" w:eastAsia="宋体" w:cs="Calibri"/>
          <w:b w:val="0"/>
          <w:bCs w:val="0"/>
          <w:color w:val="000000"/>
          <w:szCs w:val="21"/>
          <w:lang w:val="en-US" w:eastAsia="zh-CN"/>
        </w:rPr>
        <w:t>供应商</w:t>
      </w:r>
      <w:r>
        <w:rPr>
          <w:rFonts w:hint="default" w:ascii="Calibri" w:hAnsi="Calibri" w:eastAsia="宋体" w:cs="Calibri"/>
          <w:b w:val="0"/>
          <w:bCs w:val="0"/>
          <w:color w:val="000000"/>
          <w:szCs w:val="21"/>
        </w:rPr>
        <w:t>的资格要求。</w:t>
      </w:r>
    </w:p>
    <w:p w14:paraId="2670B180">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1.12 偏离</w:t>
      </w:r>
    </w:p>
    <w:p w14:paraId="7AE19B1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磋商响应文件应完全响应采购文件规定的实质性内容和条件。</w:t>
      </w:r>
    </w:p>
    <w:p w14:paraId="5AE90F3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1.13 其他</w:t>
      </w:r>
    </w:p>
    <w:p w14:paraId="4EE2E0B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b/>
          <w:bCs/>
        </w:rPr>
      </w:pPr>
      <w:r>
        <w:rPr>
          <w:rFonts w:hint="default" w:ascii="Calibri" w:hAnsi="Calibri" w:cs="Calibri"/>
          <w:b w:val="0"/>
          <w:bCs w:val="0"/>
        </w:rPr>
        <w:t>1.13.1</w:t>
      </w:r>
      <w:r>
        <w:rPr>
          <w:rFonts w:hint="default" w:ascii="Calibri" w:hAnsi="Calibri" w:cs="Calibri"/>
          <w:b/>
          <w:bCs/>
        </w:rPr>
        <w:t>根据政府采购相关</w:t>
      </w:r>
      <w:r>
        <w:rPr>
          <w:rFonts w:hint="default" w:ascii="Calibri" w:hAnsi="Calibri" w:cs="Calibri"/>
          <w:b/>
          <w:bCs/>
          <w:lang w:eastAsia="zh-CN"/>
        </w:rPr>
        <w:t>法律法规</w:t>
      </w:r>
      <w:r>
        <w:rPr>
          <w:rFonts w:hint="default" w:ascii="Calibri" w:hAnsi="Calibri" w:cs="Calibri"/>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16E9A17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b/>
          <w:bCs/>
        </w:rPr>
      </w:pPr>
      <w:r>
        <w:rPr>
          <w:rFonts w:hint="default" w:ascii="Calibri" w:hAnsi="Calibri" w:cs="Calibri"/>
          <w:b w:val="0"/>
          <w:bCs w:val="0"/>
        </w:rPr>
        <w:t>1.13.2</w:t>
      </w:r>
      <w:r>
        <w:rPr>
          <w:rFonts w:hint="default" w:ascii="Calibri" w:hAnsi="Calibri" w:cs="Calibri"/>
          <w:b/>
          <w:bCs/>
        </w:rPr>
        <w:t>▲</w:t>
      </w:r>
      <w:r>
        <w:rPr>
          <w:rFonts w:hint="default" w:ascii="Calibri" w:hAnsi="Calibri" w:cs="Calibri"/>
          <w:b/>
          <w:bCs/>
          <w:u w:val="single"/>
        </w:rPr>
        <w:t>供应商对所参加磋商的标项内的采购内容必须全部进行响应。</w:t>
      </w:r>
    </w:p>
    <w:p w14:paraId="41C7C37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1.13.3采购文件中如有描述歧义或前后不一致的地方，磋商小组有权按公平、合理的原则进行评判，但对同一条款的评判适用于每个供应商。</w:t>
      </w:r>
    </w:p>
    <w:p w14:paraId="6B7880C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1.13.4磋商响应文件的响应内容必须真实、明确、准确。否则，磋商小组将对其</w:t>
      </w:r>
      <w:r>
        <w:rPr>
          <w:rFonts w:hint="default" w:ascii="Calibri" w:hAnsi="Calibri" w:cs="Calibri"/>
          <w:color w:val="000000"/>
          <w:szCs w:val="21"/>
          <w:lang w:eastAsia="zh-CN"/>
        </w:rPr>
        <w:t>作出</w:t>
      </w:r>
      <w:r>
        <w:rPr>
          <w:rFonts w:hint="default" w:ascii="Calibri" w:hAnsi="Calibri" w:cs="Calibri"/>
          <w:color w:val="000000"/>
          <w:szCs w:val="21"/>
        </w:rPr>
        <w:t>不利的评审。</w:t>
      </w:r>
    </w:p>
    <w:p w14:paraId="7F36E5F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w:t>
      </w:r>
      <w:r>
        <w:rPr>
          <w:rFonts w:hint="default" w:ascii="Calibri" w:hAnsi="Calibri" w:cs="Calibri"/>
          <w:color w:val="000000"/>
          <w:szCs w:val="21"/>
          <w:lang w:val="en-US" w:eastAsia="zh-CN"/>
        </w:rPr>
        <w:t>5</w:t>
      </w:r>
      <w:r>
        <w:rPr>
          <w:rFonts w:hint="default" w:ascii="Calibri" w:hAnsi="Calibri" w:cs="Calibri"/>
          <w:color w:val="000000"/>
          <w:szCs w:val="21"/>
        </w:rPr>
        <w:t>项目资金为财政性投资，资金已落实。</w:t>
      </w:r>
    </w:p>
    <w:p w14:paraId="1BA723D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w:t>
      </w:r>
      <w:r>
        <w:rPr>
          <w:rFonts w:hint="default" w:ascii="Calibri" w:hAnsi="Calibri" w:cs="Calibri"/>
          <w:color w:val="000000"/>
          <w:szCs w:val="21"/>
          <w:lang w:val="en-US" w:eastAsia="zh-CN"/>
        </w:rPr>
        <w:t>6</w:t>
      </w:r>
      <w:r>
        <w:rPr>
          <w:rFonts w:hint="default" w:ascii="Calibri" w:hAnsi="Calibri" w:cs="Calibri"/>
          <w:color w:val="000000"/>
          <w:szCs w:val="21"/>
        </w:rPr>
        <w:t>供应商须对所响应产品、方案、技术、服务等拥有合法的占有、使用、收益、处</w:t>
      </w:r>
      <w:r>
        <w:rPr>
          <w:rFonts w:hint="default" w:ascii="Calibri" w:hAnsi="Calibri" w:cs="Calibri"/>
          <w:color w:val="000000"/>
          <w:szCs w:val="21"/>
          <w:lang w:val="en-US" w:eastAsia="zh-CN"/>
        </w:rPr>
        <w:t>置</w:t>
      </w:r>
      <w:r>
        <w:rPr>
          <w:rFonts w:hint="default" w:ascii="Calibri" w:hAnsi="Calibri" w:cs="Calibri"/>
          <w:color w:val="000000"/>
          <w:szCs w:val="21"/>
        </w:rPr>
        <w:t>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CBCD6DF">
      <w:pPr>
        <w:pageBreakBefore w:val="0"/>
        <w:kinsoku/>
        <w:wordWrap/>
        <w:overflowPunct/>
        <w:bidi w:val="0"/>
        <w:adjustRightInd w:val="0"/>
        <w:snapToGrid w:val="0"/>
        <w:spacing w:line="300" w:lineRule="auto"/>
        <w:ind w:firstLine="422" w:firstLineChars="200"/>
        <w:rPr>
          <w:rFonts w:hint="default" w:ascii="Calibri" w:hAnsi="Calibri" w:cs="Calibri"/>
          <w:b/>
          <w:color w:val="000000"/>
          <w:kern w:val="0"/>
          <w:szCs w:val="21"/>
          <w:u w:val="single"/>
        </w:rPr>
      </w:pPr>
      <w:r>
        <w:rPr>
          <w:rFonts w:hint="default" w:ascii="Calibri" w:hAnsi="Calibri" w:cs="Calibri"/>
          <w:b/>
          <w:color w:val="000000"/>
          <w:kern w:val="0"/>
          <w:szCs w:val="21"/>
          <w:u w:val="single"/>
        </w:rPr>
        <w:t>1.13.</w:t>
      </w:r>
      <w:r>
        <w:rPr>
          <w:rFonts w:hint="default" w:ascii="Calibri" w:hAnsi="Calibri" w:cs="Calibri"/>
          <w:b/>
          <w:color w:val="000000"/>
          <w:kern w:val="0"/>
          <w:szCs w:val="21"/>
          <w:u w:val="single"/>
          <w:lang w:val="en-US" w:eastAsia="zh-CN"/>
        </w:rPr>
        <w:t>7</w:t>
      </w:r>
      <w:r>
        <w:rPr>
          <w:rFonts w:hint="default" w:ascii="Calibri" w:hAnsi="Calibri"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57D12E53">
      <w:pPr>
        <w:pStyle w:val="3"/>
        <w:pageBreakBefore w:val="0"/>
        <w:kinsoku/>
        <w:wordWrap/>
        <w:overflowPunct/>
        <w:bidi w:val="0"/>
        <w:snapToGrid w:val="0"/>
        <w:spacing w:line="300" w:lineRule="auto"/>
        <w:ind w:firstLine="422"/>
        <w:rPr>
          <w:rFonts w:hint="default" w:ascii="Calibri" w:hAnsi="Calibri" w:cs="Calibri"/>
          <w:color w:val="000000"/>
        </w:rPr>
      </w:pPr>
      <w:bookmarkStart w:id="62" w:name="_Toc334729025"/>
      <w:r>
        <w:rPr>
          <w:rFonts w:hint="default" w:ascii="Calibri" w:hAnsi="Calibri" w:cs="Calibri"/>
          <w:color w:val="000000"/>
        </w:rPr>
        <w:t>二、</w:t>
      </w:r>
      <w:bookmarkEnd w:id="62"/>
      <w:r>
        <w:rPr>
          <w:rFonts w:hint="default" w:ascii="Calibri" w:hAnsi="Calibri" w:cs="Calibri"/>
          <w:color w:val="000000"/>
        </w:rPr>
        <w:t>采购文件</w:t>
      </w:r>
    </w:p>
    <w:p w14:paraId="3A0F228B">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2.1 采购文件组成</w:t>
      </w:r>
    </w:p>
    <w:p w14:paraId="7940080B">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2.1.1 第一章 竞争性磋商采购公告</w:t>
      </w:r>
    </w:p>
    <w:p w14:paraId="7DF15507">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2.1.2 第二章 采购项目总体要求</w:t>
      </w:r>
    </w:p>
    <w:p w14:paraId="17E988FF">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2.1.3 第三章 采购需求</w:t>
      </w:r>
    </w:p>
    <w:p w14:paraId="545A4C34">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2.1.4 第四章 合同草案条款</w:t>
      </w:r>
    </w:p>
    <w:p w14:paraId="4F1BFA60">
      <w:pPr>
        <w:pageBreakBefore w:val="0"/>
        <w:kinsoku/>
        <w:wordWrap/>
        <w:overflowPunct/>
        <w:autoSpaceDE w:val="0"/>
        <w:autoSpaceDN w:val="0"/>
        <w:bidi w:val="0"/>
        <w:snapToGrid w:val="0"/>
        <w:spacing w:line="300" w:lineRule="auto"/>
        <w:ind w:firstLine="420" w:firstLineChars="200"/>
        <w:rPr>
          <w:rFonts w:hint="default" w:ascii="Calibri" w:hAnsi="Calibri" w:eastAsia="宋体" w:cs="Calibri"/>
          <w:color w:val="000000"/>
          <w:kern w:val="0"/>
          <w:szCs w:val="21"/>
          <w:lang w:eastAsia="zh-CN"/>
        </w:rPr>
      </w:pPr>
      <w:r>
        <w:rPr>
          <w:rFonts w:hint="default" w:ascii="Calibri" w:hAnsi="Calibri" w:cs="Calibri"/>
          <w:color w:val="000000"/>
          <w:kern w:val="0"/>
          <w:szCs w:val="21"/>
        </w:rPr>
        <w:t xml:space="preserve">2.1.5 第五章 </w:t>
      </w:r>
      <w:r>
        <w:rPr>
          <w:rFonts w:hint="default" w:ascii="Calibri" w:hAnsi="Calibri" w:cs="Calibri"/>
          <w:color w:val="000000"/>
          <w:kern w:val="0"/>
          <w:szCs w:val="21"/>
          <w:lang w:eastAsia="zh-CN"/>
        </w:rPr>
        <w:t>评审办法</w:t>
      </w:r>
    </w:p>
    <w:p w14:paraId="2165CAAF">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2.1.6 第六章 磋商须知</w:t>
      </w:r>
    </w:p>
    <w:p w14:paraId="1812A92C">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2.1.7 第七章 磋商响应文件格式</w:t>
      </w:r>
    </w:p>
    <w:p w14:paraId="076F1DFC">
      <w:pPr>
        <w:autoSpaceDE w:val="0"/>
        <w:autoSpaceDN w:val="0"/>
        <w:ind w:firstLine="420" w:firstLineChars="200"/>
        <w:rPr>
          <w:rFonts w:hint="default" w:ascii="Calibri" w:hAnsi="Calibri" w:eastAsia="宋体" w:cs="Calibri"/>
          <w:color w:val="000000"/>
          <w:kern w:val="0"/>
          <w:szCs w:val="21"/>
          <w:lang w:val="en-US" w:eastAsia="zh-CN"/>
        </w:rPr>
      </w:pPr>
      <w:r>
        <w:rPr>
          <w:rFonts w:hint="default" w:ascii="Calibri" w:hAnsi="Calibri" w:cs="Calibri"/>
          <w:color w:val="000000"/>
          <w:kern w:val="0"/>
          <w:szCs w:val="21"/>
          <w:lang w:val="en-US" w:eastAsia="zh-CN"/>
        </w:rPr>
        <w:t>2.1.8 第八章 采购文件附件</w:t>
      </w:r>
    </w:p>
    <w:p w14:paraId="36EF217E">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w:t>
      </w:r>
      <w:r>
        <w:rPr>
          <w:rFonts w:hint="default" w:ascii="Calibri" w:hAnsi="Calibri" w:cs="Calibri"/>
          <w:color w:val="000000"/>
          <w:kern w:val="0"/>
          <w:szCs w:val="21"/>
          <w:lang w:val="en-US" w:eastAsia="zh-CN"/>
        </w:rPr>
        <w:t>9</w:t>
      </w:r>
      <w:r>
        <w:rPr>
          <w:rFonts w:hint="default" w:ascii="Calibri" w:hAnsi="Calibri" w:cs="Calibri"/>
          <w:color w:val="000000"/>
          <w:kern w:val="0"/>
          <w:szCs w:val="21"/>
        </w:rPr>
        <w:t xml:space="preserve"> 采购文件补充文件（如有）</w:t>
      </w:r>
    </w:p>
    <w:p w14:paraId="12A5FBA2">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2</w:t>
      </w:r>
      <w:r>
        <w:rPr>
          <w:rFonts w:hint="default" w:ascii="Calibri" w:hAnsi="Calibri" w:cs="Calibri"/>
        </w:rPr>
        <w:t xml:space="preserve"> 采购文件的质疑</w:t>
      </w:r>
    </w:p>
    <w:p w14:paraId="18A8208D">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.1 供应商认为采购文件规定内容使自己的合法权益受到损害的，供应商可以提出书面质疑。</w:t>
      </w:r>
    </w:p>
    <w:p w14:paraId="0EE81FD2">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.2 质疑书须包括以下内容：</w:t>
      </w:r>
    </w:p>
    <w:p w14:paraId="41F9F04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（1）供应商的姓名或者名称、地址、邮编、联系人及联系电话；</w:t>
      </w:r>
    </w:p>
    <w:p w14:paraId="4762ADAD">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（2）质疑项目的名称、编号；</w:t>
      </w:r>
    </w:p>
    <w:p w14:paraId="4E0C2FA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（3）具体、明确的质疑事项和与质疑事项相关的请求；</w:t>
      </w:r>
    </w:p>
    <w:p w14:paraId="0BB7818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（4）事实依据；</w:t>
      </w:r>
    </w:p>
    <w:p w14:paraId="701A601B">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（5）必要的法律依据；</w:t>
      </w:r>
    </w:p>
    <w:p w14:paraId="6E9FA19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（6）提出质疑的日期。</w:t>
      </w:r>
    </w:p>
    <w:p w14:paraId="35E70FF5">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.3 质疑期限为自获取采购文件之日或者</w:t>
      </w:r>
      <w:r>
        <w:rPr>
          <w:rFonts w:hint="default" w:ascii="Calibri" w:hAnsi="Calibri" w:cs="Calibri"/>
          <w:color w:val="000000"/>
          <w:kern w:val="0"/>
          <w:szCs w:val="21"/>
          <w:lang w:val="en-US" w:eastAsia="zh-CN"/>
        </w:rPr>
        <w:t>采购公告期限届满之日（公告期限届满后获取采购文件的，以公告期限届满之日为准）起7个工作日内</w:t>
      </w:r>
      <w:r>
        <w:rPr>
          <w:rFonts w:hint="default" w:ascii="Calibri" w:hAnsi="Calibri" w:cs="Calibri"/>
          <w:color w:val="000000"/>
          <w:kern w:val="0"/>
          <w:szCs w:val="21"/>
        </w:rPr>
        <w:t>，供应商应在质疑</w:t>
      </w:r>
      <w:r>
        <w:rPr>
          <w:rFonts w:hint="default" w:ascii="Calibri" w:hAnsi="Calibri" w:cs="Calibri"/>
          <w:color w:val="000000"/>
          <w:kern w:val="0"/>
          <w:szCs w:val="21"/>
          <w:lang w:val="en-US" w:eastAsia="zh-CN"/>
        </w:rPr>
        <w:t>期限</w:t>
      </w:r>
      <w:r>
        <w:rPr>
          <w:rFonts w:hint="default" w:ascii="Calibri" w:hAnsi="Calibri" w:cs="Calibri"/>
          <w:color w:val="000000"/>
          <w:kern w:val="0"/>
          <w:szCs w:val="21"/>
        </w:rPr>
        <w:t>内一次性向采购代理机构提出针对采购文件的质疑，逾期提出不予受理。</w:t>
      </w:r>
    </w:p>
    <w:p w14:paraId="2B7722DB">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.4 质疑书中涉及的相关材料中有外文资料的，应当将与质疑相关的外文资料完整、客观、真实地翻译为中文，并注明翻译人员姓名、工作单位、联系方式等信息。</w:t>
      </w:r>
    </w:p>
    <w:p w14:paraId="2EAD1F6A">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.5 供应商为自然人的，应当由本人</w:t>
      </w:r>
      <w:r>
        <w:rPr>
          <w:rFonts w:hint="default" w:ascii="Calibri" w:hAnsi="Calibri" w:cs="Calibri"/>
          <w:color w:val="000000"/>
          <w:kern w:val="0"/>
          <w:szCs w:val="21"/>
          <w:lang w:eastAsia="zh-CN"/>
        </w:rPr>
        <w:t>签名</w:t>
      </w:r>
      <w:r>
        <w:rPr>
          <w:rFonts w:hint="default" w:ascii="Calibri" w:hAnsi="Calibri" w:cs="Calibri"/>
          <w:color w:val="000000"/>
          <w:kern w:val="0"/>
          <w:szCs w:val="21"/>
        </w:rPr>
        <w:t>；供应商为法人或者其他组织的，应当由法定代表人、主要负责人，或者其授权代表</w:t>
      </w:r>
      <w:r>
        <w:rPr>
          <w:rFonts w:hint="default" w:ascii="Calibri" w:hAnsi="Calibri" w:cs="Calibri"/>
          <w:color w:val="000000"/>
          <w:kern w:val="0"/>
          <w:szCs w:val="21"/>
          <w:lang w:eastAsia="zh-CN"/>
        </w:rPr>
        <w:t>签名</w:t>
      </w:r>
      <w:r>
        <w:rPr>
          <w:rFonts w:hint="default" w:ascii="Calibri" w:hAnsi="Calibri" w:cs="Calibri"/>
          <w:color w:val="000000"/>
          <w:kern w:val="0"/>
          <w:szCs w:val="21"/>
        </w:rPr>
        <w:t>或者盖章，并加盖公章。否则不予受理。</w:t>
      </w:r>
    </w:p>
    <w:p w14:paraId="1666CBE5">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 xml:space="preserve">.6 </w:t>
      </w:r>
      <w:r>
        <w:rPr>
          <w:rFonts w:hint="default" w:ascii="Calibri" w:hAnsi="Calibri" w:eastAsia="宋体" w:cs="Calibri"/>
        </w:rPr>
        <w:t>质疑书以直接</w:t>
      </w:r>
      <w:r>
        <w:rPr>
          <w:rFonts w:hint="default" w:ascii="Calibri" w:hAnsi="Calibri" w:cs="Calibri"/>
          <w:lang w:val="en-US" w:eastAsia="zh-CN"/>
        </w:rPr>
        <w:t>送达或</w:t>
      </w:r>
      <w:r>
        <w:rPr>
          <w:rFonts w:hint="default" w:ascii="Calibri" w:hAnsi="Calibri" w:eastAsia="宋体" w:cs="Calibri"/>
        </w:rPr>
        <w:t>邮寄</w:t>
      </w:r>
      <w:r>
        <w:rPr>
          <w:rFonts w:hint="default" w:ascii="Calibri" w:hAnsi="Calibri" w:cs="Calibri"/>
          <w:lang w:val="en-US" w:eastAsia="zh-CN"/>
        </w:rPr>
        <w:t>送达</w:t>
      </w:r>
      <w:r>
        <w:rPr>
          <w:rFonts w:hint="default" w:ascii="Calibri" w:hAnsi="Calibri" w:eastAsia="宋体" w:cs="Calibri"/>
        </w:rPr>
        <w:t>方式（</w:t>
      </w:r>
      <w:r>
        <w:rPr>
          <w:rFonts w:hint="default" w:ascii="Calibri" w:hAnsi="Calibri" w:cs="Calibri"/>
          <w:lang w:val="en-US" w:eastAsia="zh-CN"/>
        </w:rPr>
        <w:t>份数为</w:t>
      </w:r>
      <w:r>
        <w:rPr>
          <w:rFonts w:hint="default" w:ascii="Calibri" w:hAnsi="Calibri" w:eastAsia="宋体" w:cs="Calibri"/>
        </w:rPr>
        <w:t>一式三份）</w:t>
      </w:r>
      <w:r>
        <w:rPr>
          <w:rFonts w:hint="default" w:ascii="Calibri" w:hAnsi="Calibri" w:cs="Calibri"/>
          <w:lang w:val="en-US" w:eastAsia="zh-CN"/>
        </w:rPr>
        <w:t>或</w:t>
      </w:r>
      <w:r>
        <w:rPr>
          <w:rFonts w:hint="default" w:ascii="Calibri" w:hAnsi="Calibri" w:eastAsia="宋体" w:cs="Calibri"/>
        </w:rPr>
        <w:t>传真</w:t>
      </w:r>
      <w:r>
        <w:rPr>
          <w:rFonts w:hint="default" w:ascii="Calibri" w:hAnsi="Calibri" w:cs="Calibri"/>
          <w:lang w:val="en-US" w:eastAsia="zh-CN"/>
        </w:rPr>
        <w:t>送达方式或以扫描件在线</w:t>
      </w:r>
      <w:r>
        <w:rPr>
          <w:rFonts w:hint="default" w:ascii="Calibri" w:hAnsi="Calibri" w:eastAsia="宋体" w:cs="Calibri"/>
        </w:rPr>
        <w:t>提交</w:t>
      </w:r>
      <w:r>
        <w:rPr>
          <w:rFonts w:hint="default" w:ascii="Calibri" w:hAnsi="Calibri" w:cs="Calibri"/>
          <w:lang w:val="en-US" w:eastAsia="zh-CN"/>
        </w:rPr>
        <w:t>方式</w:t>
      </w:r>
      <w:r>
        <w:rPr>
          <w:rFonts w:hint="default" w:ascii="Calibri" w:hAnsi="Calibri" w:cs="Calibri"/>
          <w:color w:val="000000"/>
          <w:kern w:val="0"/>
          <w:szCs w:val="21"/>
        </w:rPr>
        <w:t>。</w:t>
      </w:r>
    </w:p>
    <w:p w14:paraId="2CD3D1FE">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.7 质疑书以传真形式提交后，同时须向采购代理机构提交质疑书原件，采购代理机构以收到原件之日作为收到质疑日。</w:t>
      </w:r>
    </w:p>
    <w:p w14:paraId="4103543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rPr>
        <w:t>2.</w:t>
      </w:r>
      <w:r>
        <w:rPr>
          <w:rFonts w:hint="default" w:ascii="Calibri" w:hAnsi="Calibri" w:cs="Calibri"/>
          <w:lang w:val="en-US" w:eastAsia="zh-CN"/>
        </w:rPr>
        <w:t>2</w:t>
      </w:r>
      <w:r>
        <w:rPr>
          <w:rFonts w:hint="default" w:ascii="Calibri" w:hAnsi="Calibri" w:cs="Calibri"/>
        </w:rPr>
        <w:t>.8</w:t>
      </w:r>
      <w:r>
        <w:rPr>
          <w:rFonts w:hint="default" w:ascii="Calibri" w:hAnsi="Calibri" w:cs="Calibri"/>
          <w:szCs w:val="21"/>
        </w:rPr>
        <w:t>如联合体响应，质疑应由组成联合体的所有供应商共同提出。</w:t>
      </w:r>
    </w:p>
    <w:p w14:paraId="19662D7E">
      <w:pPr>
        <w:pageBreakBefore w:val="0"/>
        <w:kinsoku/>
        <w:wordWrap/>
        <w:overflowPunct/>
        <w:bidi w:val="0"/>
        <w:adjustRightInd w:val="0"/>
        <w:snapToGrid w:val="0"/>
        <w:spacing w:line="300" w:lineRule="auto"/>
        <w:ind w:firstLine="420" w:firstLineChars="200"/>
        <w:rPr>
          <w:rFonts w:hint="default" w:ascii="Calibri" w:hAnsi="Calibri" w:cs="Calibri"/>
          <w:szCs w:val="21"/>
        </w:rPr>
      </w:pPr>
      <w:bookmarkStart w:id="63" w:name="_Toc82873324"/>
      <w:bookmarkStart w:id="64" w:name="_Toc227380482"/>
      <w:bookmarkStart w:id="65" w:name="_Toc82338241"/>
      <w:r>
        <w:rPr>
          <w:rFonts w:hint="default" w:ascii="Calibri" w:hAnsi="Calibri" w:cs="Calibri"/>
          <w:b w:val="0"/>
          <w:bCs w:val="0"/>
          <w:lang w:val="en-US" w:eastAsia="zh-CN"/>
        </w:rPr>
        <w:t>2.2.9质疑函范本及制作说明见“采购文件附件5”。</w:t>
      </w:r>
    </w:p>
    <w:p w14:paraId="2B8E2D43">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3</w:t>
      </w:r>
      <w:r>
        <w:rPr>
          <w:rFonts w:hint="default" w:ascii="Calibri" w:hAnsi="Calibri" w:cs="Calibri"/>
        </w:rPr>
        <w:t xml:space="preserve"> 采购文件的澄清</w:t>
      </w:r>
    </w:p>
    <w:p w14:paraId="4267C63C">
      <w:pPr>
        <w:pageBreakBefore w:val="0"/>
        <w:kinsoku/>
        <w:wordWrap/>
        <w:overflowPunct/>
        <w:bidi w:val="0"/>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.1 供应商对采购文件如有疑问要求澄清，供应商需将书面资料（加盖单位公章）传真或电子邮件或</w:t>
      </w:r>
      <w:r>
        <w:rPr>
          <w:rFonts w:hint="default" w:ascii="Calibri" w:hAnsi="Calibri" w:cs="Calibri"/>
          <w:color w:val="000000"/>
          <w:kern w:val="0"/>
          <w:szCs w:val="21"/>
          <w:lang w:eastAsia="zh-CN"/>
        </w:rPr>
        <w:t>送达</w:t>
      </w:r>
      <w:r>
        <w:rPr>
          <w:rFonts w:hint="default" w:ascii="Calibri" w:hAnsi="Calibri" w:cs="Calibri"/>
          <w:color w:val="000000"/>
          <w:kern w:val="0"/>
          <w:szCs w:val="21"/>
        </w:rPr>
        <w:t>采购代理机构，同时将电子文件发至磋商须知前附表注明的邮箱（电子邮件与书面文件有不一致的，以书面文件为准），并与采购代理机构进行确认。</w:t>
      </w:r>
      <w:r>
        <w:rPr>
          <w:rFonts w:hint="default" w:ascii="Calibri" w:hAnsi="Calibri" w:cs="Calibri"/>
          <w:b w:val="0"/>
          <w:bCs w:val="0"/>
          <w:lang w:val="en-US" w:eastAsia="zh-CN"/>
        </w:rPr>
        <w:t>询问函范本见“采购文件附件4”。</w:t>
      </w:r>
    </w:p>
    <w:p w14:paraId="11E97DD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.2 供应商要求澄清的资料应加盖单位公章、写明日期。</w:t>
      </w:r>
    </w:p>
    <w:p w14:paraId="0CAE7027">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039F8D42">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.4 澄清的内容影响磋商响应文件编制的，采购代理机构将顺延磋商响应文件提交截止时间，使之满足政府采购的相关规定。</w:t>
      </w:r>
    </w:p>
    <w:p w14:paraId="53B1C66D">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.5 供应商在收到补充文件后，应在24小时内以书面形式向采购代理机构确认已收到该补充文件。</w:t>
      </w:r>
    </w:p>
    <w:p w14:paraId="7840A2B3">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.6 供应商未对采购文件提出疑问的，采购代理机构将视其为无异议。</w:t>
      </w:r>
    </w:p>
    <w:p w14:paraId="77277792">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.7 当采购文件与补充文件就同一内容的表述不一致时，以最后发出的书面文件为准。</w:t>
      </w:r>
    </w:p>
    <w:p w14:paraId="5A381859">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4</w:t>
      </w:r>
      <w:r>
        <w:rPr>
          <w:rFonts w:hint="default" w:ascii="Calibri" w:hAnsi="Calibri" w:cs="Calibri"/>
        </w:rPr>
        <w:t xml:space="preserve"> 采购文件的修改</w:t>
      </w:r>
    </w:p>
    <w:p w14:paraId="4C8C5F4E">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.1 在磋商响应文件提交截止时间前，由于各种原因采购人可能以补充文件的形式修改完善采购文件。</w:t>
      </w:r>
    </w:p>
    <w:p w14:paraId="33C66F32">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.2 补充文件作为采购文件组成部分，补充文件将以网上公告等形式告知所有获取采购文件的供应商，补充文件对供应商均有约束力。</w:t>
      </w:r>
    </w:p>
    <w:p w14:paraId="6D78D9AF">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.3 修改的内容影响磋商响应文件编制的，采购代理机构将顺延磋商响应文件提交截止时间，使之满足政府采购的相关规定。</w:t>
      </w:r>
    </w:p>
    <w:p w14:paraId="63CBD864">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.4 供应商在收到补充文件后，应在24小时内以书面形式向采购代理机构确认已收到该补充文件。</w:t>
      </w:r>
    </w:p>
    <w:p w14:paraId="5CFAC6A7">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.5 供应商收到补充文件后，对补充文件如有疑问要求澄清，应在24小时内将书面资料（加盖单位公章）传真或电子邮件或</w:t>
      </w:r>
      <w:r>
        <w:rPr>
          <w:rFonts w:hint="default" w:ascii="Calibri" w:hAnsi="Calibri" w:cs="Calibri"/>
          <w:color w:val="000000"/>
          <w:kern w:val="0"/>
          <w:szCs w:val="21"/>
          <w:lang w:eastAsia="zh-CN"/>
        </w:rPr>
        <w:t>送达</w:t>
      </w:r>
      <w:r>
        <w:rPr>
          <w:rFonts w:hint="default" w:ascii="Calibri" w:hAnsi="Calibri" w:cs="Calibri"/>
          <w:color w:val="000000"/>
          <w:kern w:val="0"/>
          <w:szCs w:val="21"/>
        </w:rPr>
        <w:t>采购代理机构，同时将电子文件发至磋商须知前附表注明的邮箱（电子邮件与书面文件有不一致的，以书面文件为准），并与采购代理机构进行确认。</w:t>
      </w:r>
    </w:p>
    <w:p w14:paraId="6342A6A5">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.6 供应商要求澄清的资料应加盖单位公章、写明日期。</w:t>
      </w:r>
    </w:p>
    <w:p w14:paraId="1D3A63B0">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.7 对补充文件的澄清答复按2.</w:t>
      </w:r>
      <w:r>
        <w:rPr>
          <w:rFonts w:hint="default" w:ascii="Calibri" w:hAnsi="Calibri" w:cs="Calibri"/>
          <w:color w:val="000000"/>
          <w:kern w:val="0"/>
          <w:szCs w:val="21"/>
          <w:lang w:val="en-US" w:eastAsia="zh-CN"/>
        </w:rPr>
        <w:t>3</w:t>
      </w:r>
      <w:r>
        <w:rPr>
          <w:rFonts w:hint="default" w:ascii="Calibri" w:hAnsi="Calibri" w:cs="Calibri"/>
          <w:color w:val="000000"/>
          <w:kern w:val="0"/>
          <w:szCs w:val="21"/>
        </w:rPr>
        <w:t>款规定。</w:t>
      </w:r>
    </w:p>
    <w:p w14:paraId="1736E51C">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.8 当采购文件与补充文件就同一内容的表述不一致时，以最后发出的书面文件为准。</w:t>
      </w:r>
    </w:p>
    <w:p w14:paraId="468748D5">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.9 任何口头答复均不属于采购文件的组成部分。</w:t>
      </w:r>
    </w:p>
    <w:p w14:paraId="623BFD95">
      <w:pPr>
        <w:pStyle w:val="3"/>
        <w:bidi w:val="0"/>
        <w:rPr>
          <w:rFonts w:hint="default" w:ascii="Calibri" w:hAnsi="Calibri" w:cs="Calibri"/>
        </w:rPr>
      </w:pPr>
      <w:r>
        <w:rPr>
          <w:rFonts w:hint="default" w:ascii="Calibri" w:hAnsi="Calibri" w:cs="Calibri"/>
        </w:rPr>
        <w:t>三、</w:t>
      </w:r>
      <w:bookmarkEnd w:id="63"/>
      <w:bookmarkEnd w:id="64"/>
      <w:bookmarkEnd w:id="65"/>
      <w:r>
        <w:rPr>
          <w:rFonts w:hint="default" w:ascii="Calibri" w:hAnsi="Calibri" w:cs="Calibri"/>
        </w:rPr>
        <w:t>磋商响应</w:t>
      </w:r>
    </w:p>
    <w:p w14:paraId="2C8D625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 磋商响应文件</w:t>
      </w:r>
    </w:p>
    <w:p w14:paraId="5FE0084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3.1.1 供应商应仔细阅读采购文件规定的所有内容，以保证能全面准确理解采购文件，并按照采购文件要求，详细编制磋商响应文件，磋商响应文件内容必须针对本次采购项目进行响应。</w:t>
      </w:r>
    </w:p>
    <w:p w14:paraId="7E763DA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1A44CB41">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 磋商响应文件构成</w:t>
      </w:r>
    </w:p>
    <w:p w14:paraId="0956A4BA">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3.2.1 资格文件</w:t>
      </w:r>
    </w:p>
    <w:p w14:paraId="3A60356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应包括以下内容（均需</w:t>
      </w:r>
      <w:r>
        <w:rPr>
          <w:rFonts w:hint="default" w:ascii="Calibri" w:hAnsi="Calibri" w:cs="Calibri"/>
          <w:b/>
          <w:bCs/>
          <w:color w:val="000000"/>
          <w:szCs w:val="21"/>
          <w:u w:val="single"/>
        </w:rPr>
        <w:t>供应商加盖公章</w:t>
      </w:r>
      <w:r>
        <w:rPr>
          <w:rFonts w:hint="default" w:ascii="Calibri" w:hAnsi="Calibri" w:cs="Calibri"/>
          <w:color w:val="000000"/>
          <w:szCs w:val="21"/>
        </w:rPr>
        <w:t>）：证明其符合《中华人民共和国政府采购法》规定的供应商基本条件和采购项目对供应商的特定条件（</w:t>
      </w:r>
      <w:r>
        <w:rPr>
          <w:rFonts w:hint="default" w:ascii="Calibri" w:hAnsi="Calibri" w:cs="Calibri"/>
          <w:color w:val="000000"/>
          <w:szCs w:val="21"/>
          <w:lang w:eastAsia="zh-CN"/>
        </w:rPr>
        <w:t>如</w:t>
      </w:r>
      <w:r>
        <w:rPr>
          <w:rFonts w:hint="default" w:ascii="Calibri" w:hAnsi="Calibri" w:cs="Calibri"/>
          <w:color w:val="000000"/>
          <w:szCs w:val="21"/>
        </w:rPr>
        <w:t>项目要求）的有关资格证明文件。</w:t>
      </w:r>
    </w:p>
    <w:p w14:paraId="5E5578AE">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3.2.2 商务、技术文件</w:t>
      </w:r>
    </w:p>
    <w:p w14:paraId="0661CDA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（1）法定代表人资格证明书；</w:t>
      </w:r>
    </w:p>
    <w:p w14:paraId="255B999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（2）法定代表人授权磋商委托书（法定代表人参与</w:t>
      </w:r>
      <w:r>
        <w:rPr>
          <w:rFonts w:hint="default" w:ascii="Calibri" w:hAnsi="Calibri" w:cs="Calibri"/>
          <w:color w:val="000000"/>
          <w:szCs w:val="21"/>
          <w:lang w:eastAsia="zh-CN"/>
        </w:rPr>
        <w:t>无需</w:t>
      </w:r>
      <w:r>
        <w:rPr>
          <w:rFonts w:hint="default" w:ascii="Calibri" w:hAnsi="Calibri" w:cs="Calibri"/>
          <w:color w:val="000000"/>
          <w:szCs w:val="21"/>
        </w:rPr>
        <w:t>提供此书）；</w:t>
      </w:r>
    </w:p>
    <w:p w14:paraId="4A8FB5C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（3）偏离表；</w:t>
      </w:r>
    </w:p>
    <w:p w14:paraId="6C4BCEC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（4）廉政承诺书；</w:t>
      </w:r>
    </w:p>
    <w:p w14:paraId="736ADA0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（5）其他资信资料；</w:t>
      </w:r>
    </w:p>
    <w:p w14:paraId="523E337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（6）同类业绩；</w:t>
      </w:r>
    </w:p>
    <w:p w14:paraId="273D6A9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（7）提供针对本项目的完整技术解决方案；</w:t>
      </w:r>
    </w:p>
    <w:p w14:paraId="781FCC4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（8）供应商认为需要提供的其他资料。</w:t>
      </w:r>
    </w:p>
    <w:p w14:paraId="69A7294C">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3.2.3 报价文件</w:t>
      </w:r>
    </w:p>
    <w:p w14:paraId="00E5D3E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（1）磋商响应函；</w:t>
      </w:r>
    </w:p>
    <w:p w14:paraId="69885EA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（2）初次报价一览表；</w:t>
      </w:r>
    </w:p>
    <w:p w14:paraId="7D757ED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w:t>
      </w:r>
      <w:r>
        <w:rPr>
          <w:rFonts w:hint="default" w:ascii="Calibri" w:hAnsi="Calibri" w:cs="Calibri"/>
          <w:color w:val="000000"/>
          <w:szCs w:val="21"/>
          <w:lang w:eastAsia="zh-CN"/>
        </w:rPr>
        <w:t>缴纳</w:t>
      </w:r>
      <w:r>
        <w:rPr>
          <w:rFonts w:hint="default" w:ascii="Calibri" w:hAnsi="Calibri" w:cs="Calibri"/>
          <w:color w:val="000000"/>
          <w:szCs w:val="21"/>
        </w:rPr>
        <w:t>采购代理服务费承诺书</w:t>
      </w:r>
    </w:p>
    <w:p w14:paraId="5C1F7F8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auto"/>
        </w:rPr>
        <w:t>（</w:t>
      </w:r>
      <w:r>
        <w:rPr>
          <w:rFonts w:hint="eastAsia" w:cs="Calibri"/>
          <w:color w:val="auto"/>
          <w:lang w:val="en-US" w:eastAsia="zh-CN"/>
        </w:rPr>
        <w:t>4</w:t>
      </w:r>
      <w:r>
        <w:rPr>
          <w:rFonts w:hint="default" w:ascii="Calibri" w:hAnsi="Calibri" w:cs="Calibri"/>
          <w:color w:val="auto"/>
        </w:rPr>
        <w:t>）中小企业声明函/监狱企业声明函及其相关的充分的证明材料/残疾人福利性单位声明函；</w:t>
      </w:r>
    </w:p>
    <w:p w14:paraId="3B015EE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w:t>
      </w:r>
      <w:r>
        <w:rPr>
          <w:rFonts w:hint="eastAsia" w:cs="Calibri"/>
          <w:color w:val="000000"/>
          <w:szCs w:val="21"/>
          <w:lang w:val="en-US" w:eastAsia="zh-CN"/>
        </w:rPr>
        <w:t>5</w:t>
      </w:r>
      <w:r>
        <w:rPr>
          <w:rFonts w:hint="default" w:ascii="Calibri" w:hAnsi="Calibri" w:cs="Calibri"/>
          <w:color w:val="000000"/>
          <w:szCs w:val="21"/>
        </w:rPr>
        <w:t>）报价承诺。</w:t>
      </w:r>
    </w:p>
    <w:p w14:paraId="1059ED80">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 磋商响应文件的编制</w:t>
      </w:r>
    </w:p>
    <w:p w14:paraId="46106069">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3.3.1 内容编制</w:t>
      </w:r>
    </w:p>
    <w:p w14:paraId="7D56D06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1F362C1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（2）关联定位规则：一个关联点关联一页或关联多页；多个关联点可以关联同一页。</w:t>
      </w:r>
    </w:p>
    <w:p w14:paraId="4FB56FC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（3）分别编制资格文件、报价文件、商务技术文件。</w:t>
      </w:r>
    </w:p>
    <w:p w14:paraId="22CC71A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（4）磋商响应文件应当对采购文件规定的内容进行对应明确说明，对采购文件规定的实质性内容应当作出响应。</w:t>
      </w:r>
    </w:p>
    <w:p w14:paraId="45DEC13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5D87A91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（6）由于字迹模糊或表达不清引起的后果由供应商负责。</w:t>
      </w:r>
    </w:p>
    <w:p w14:paraId="382F048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（7）编制磋商响应文件时建议选用“谷歌或火狐浏览器”。</w:t>
      </w:r>
    </w:p>
    <w:p w14:paraId="387F2D5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（8）磋商响应文件可以线下完成盖章后传输提交政府采购云平台。</w:t>
      </w:r>
    </w:p>
    <w:p w14:paraId="7A37D68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（9）生成的电子磋商响应文件的文件后缀名为【.jmbs】，备份电子磋商响应文件的文件后缀名为【.bfbs】。</w:t>
      </w:r>
    </w:p>
    <w:p w14:paraId="35D34EDB">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3.3.2 格式要求</w:t>
      </w:r>
    </w:p>
    <w:p w14:paraId="7509118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（1）磋商响应文件应编制目录。</w:t>
      </w:r>
    </w:p>
    <w:p w14:paraId="5800B00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（2）磋商响应文件应按“磋商须知前附表”要求盖章。</w:t>
      </w:r>
    </w:p>
    <w:p w14:paraId="40818A4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（3）磋商响应文件装订要求详见“磋商须知前附表”。</w:t>
      </w:r>
    </w:p>
    <w:p w14:paraId="4108247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（4）磋商响应文件格式为PDF。</w:t>
      </w:r>
    </w:p>
    <w:p w14:paraId="624EF84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（5）单个文件上传大小上限为300M。</w:t>
      </w:r>
    </w:p>
    <w:p w14:paraId="66AF107B">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3.4 报价</w:t>
      </w:r>
    </w:p>
    <w:p w14:paraId="2B808B7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3.4.1 ▲</w:t>
      </w:r>
      <w:r>
        <w:rPr>
          <w:rFonts w:hint="default" w:ascii="Calibri" w:hAnsi="Calibri" w:cs="Calibri"/>
          <w:b/>
          <w:bCs/>
          <w:color w:val="000000"/>
          <w:szCs w:val="21"/>
          <w:u w:val="single"/>
        </w:rPr>
        <w:t>本项目报价为含税人民币价。</w:t>
      </w:r>
    </w:p>
    <w:p w14:paraId="64155DD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3.4.2 报价包括履行所有规定服务并提交服务成果所产生的全部费用。服务及服务成果须达到采购文件规定的质量标准及使用要求。</w:t>
      </w:r>
    </w:p>
    <w:p w14:paraId="54DECB0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3.4.3 报价应按不同费用构成分开填写，具体详见“第七章 磋商响应文件格式”。</w:t>
      </w:r>
    </w:p>
    <w:p w14:paraId="46651B3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3.4.4 供应商应在“政府采购云平台”中填写报价，报价应与上传的报价文件一致，如有不一致，以上传的报价文件中报价为准。</w:t>
      </w:r>
    </w:p>
    <w:p w14:paraId="20492037">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3.5 磋商保证金</w:t>
      </w:r>
    </w:p>
    <w:p w14:paraId="5D99E96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3.5.1 本项目</w:t>
      </w:r>
      <w:r>
        <w:rPr>
          <w:rFonts w:hint="default" w:ascii="Calibri" w:hAnsi="Calibri" w:cs="Calibri"/>
          <w:color w:val="000000"/>
          <w:szCs w:val="21"/>
          <w:lang w:eastAsia="zh-CN"/>
        </w:rPr>
        <w:t>无需缴纳</w:t>
      </w:r>
      <w:r>
        <w:rPr>
          <w:rFonts w:hint="default" w:ascii="Calibri" w:hAnsi="Calibri" w:cs="Calibri"/>
          <w:color w:val="000000"/>
          <w:szCs w:val="21"/>
        </w:rPr>
        <w:t>磋商保证金。</w:t>
      </w:r>
    </w:p>
    <w:p w14:paraId="3E656CFB">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3.6 磋商响应文件有效期</w:t>
      </w:r>
    </w:p>
    <w:p w14:paraId="082EFE4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3.6.1 磋商响应文件有效期按“磋商须知前附表”规定，磋商响应文件应在该有效期内保持有效。合同签订后，磋商响应文件作为合同附件，磋商响应文件有效期同合同有效期。</w:t>
      </w:r>
    </w:p>
    <w:p w14:paraId="0435F43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3.6.2 在特殊情况下，采购人可与供应商协商延长磋商响应文件有效期，这种要求和答复均应以书面形式进行。</w:t>
      </w:r>
    </w:p>
    <w:p w14:paraId="40378FA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3.6.3 供应商可拒绝接受延期要求。同意延长有效期的供应商不能修改磋商响应文件。</w:t>
      </w:r>
    </w:p>
    <w:p w14:paraId="5AD0973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3.6.4 磋商响应文件有效期内，供应商撤销响应文件的，应承担采购人提出的索赔。</w:t>
      </w:r>
    </w:p>
    <w:p w14:paraId="361367D1">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3.7 磋商响应文件的密封及标记</w:t>
      </w:r>
    </w:p>
    <w:p w14:paraId="579B007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3.7.1 磋商响应文件应按以下方法密封及标记</w:t>
      </w:r>
    </w:p>
    <w:p w14:paraId="73C0E34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磋商响应文件密封及标记要求见“磋商须知前附表”。</w:t>
      </w:r>
    </w:p>
    <w:p w14:paraId="32A08D17">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3.8 磋商响应文件的提交</w:t>
      </w:r>
    </w:p>
    <w:p w14:paraId="656757EE">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rPr>
        <w:t>3.8</w:t>
      </w:r>
      <w:r>
        <w:rPr>
          <w:rFonts w:hint="default" w:ascii="Calibri" w:hAnsi="Calibri" w:cs="Calibri"/>
          <w:color w:val="000000"/>
          <w:szCs w:val="21"/>
        </w:rPr>
        <w:t>.1 提交磋商响应文件</w:t>
      </w:r>
    </w:p>
    <w:p w14:paraId="754DC2E7">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1）电子磋商响应文件传输提交</w:t>
      </w:r>
    </w:p>
    <w:p w14:paraId="1177818D">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5BD1274C">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2）备份电子磋商响应文件提交</w:t>
      </w:r>
    </w:p>
    <w:p w14:paraId="07937ABF">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供应商可以提交备份电子磋商响应文件，如提交备份电子磋商响应文件，请按以下方式提交。</w:t>
      </w:r>
    </w:p>
    <w:p w14:paraId="59EFEA58">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hint="default" w:ascii="Calibri" w:hAnsi="Calibri" w:cs="Calibri"/>
          <w:color w:val="000000"/>
          <w:szCs w:val="21"/>
          <w:lang w:val="en-US" w:eastAsia="zh-CN"/>
        </w:rPr>
        <w:t>姓名：</w:t>
      </w:r>
      <w:r>
        <w:rPr>
          <w:rFonts w:hint="default" w:ascii="Calibri" w:hAnsi="Calibri" w:cs="Calibri"/>
          <w:color w:val="000000"/>
          <w:szCs w:val="21"/>
        </w:rPr>
        <w:t>郭剑飞</w:t>
      </w:r>
      <w:r>
        <w:rPr>
          <w:rFonts w:hint="default" w:ascii="Calibri" w:hAnsi="Calibri" w:cs="Calibri"/>
          <w:color w:val="000000"/>
          <w:szCs w:val="21"/>
          <w:lang w:eastAsia="zh-CN"/>
        </w:rPr>
        <w:t>，</w:t>
      </w:r>
      <w:r>
        <w:rPr>
          <w:rFonts w:hint="default" w:ascii="Calibri" w:hAnsi="Calibri" w:cs="Calibri"/>
          <w:color w:val="000000"/>
          <w:szCs w:val="21"/>
          <w:lang w:val="en-US" w:eastAsia="zh-CN"/>
        </w:rPr>
        <w:t>联系电话：</w:t>
      </w:r>
      <w:r>
        <w:rPr>
          <w:rFonts w:hint="default" w:ascii="Calibri" w:hAnsi="Calibri" w:cs="Calibri"/>
          <w:color w:val="000000"/>
          <w:szCs w:val="21"/>
        </w:rPr>
        <w:t>0571-85830257</w:t>
      </w:r>
      <w:r>
        <w:rPr>
          <w:rFonts w:hint="default" w:ascii="Calibri" w:hAnsi="Calibri" w:cs="Calibri"/>
          <w:color w:val="000000"/>
          <w:szCs w:val="21"/>
          <w:lang w:val="en-US" w:eastAsia="zh-CN"/>
        </w:rPr>
        <w:t>/18157171793</w:t>
      </w:r>
      <w:r>
        <w:rPr>
          <w:rFonts w:hint="default" w:ascii="Calibri" w:hAnsi="Calibri" w:cs="Calibri"/>
          <w:color w:val="000000"/>
          <w:szCs w:val="21"/>
        </w:rPr>
        <w:t>，</w:t>
      </w:r>
      <w:r>
        <w:rPr>
          <w:rFonts w:hint="default" w:ascii="Calibri" w:hAnsi="Calibri" w:cs="Calibri"/>
          <w:color w:val="000000"/>
          <w:szCs w:val="21"/>
          <w:lang w:val="en-US" w:eastAsia="zh-CN"/>
        </w:rPr>
        <w:t>地址：</w:t>
      </w:r>
      <w:r>
        <w:rPr>
          <w:rFonts w:hint="default" w:ascii="Calibri" w:hAnsi="Calibri" w:cs="Calibri"/>
          <w:color w:val="000000"/>
          <w:szCs w:val="21"/>
        </w:rPr>
        <w:t>杭州市文晖路42号现代置业大厦西楼18层1804房间），使其在磋商响应文件提交截止时间以前收到。封皮应注明供应商名称、项目名称。</w:t>
      </w:r>
    </w:p>
    <w:p w14:paraId="1EF87B33">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备份电子磋商响应文件仅在在线解密异常处理时使用。磋商响应文件已按时解密的，备份电子磋商响应文件自动失效。</w:t>
      </w:r>
    </w:p>
    <w:p w14:paraId="73C848B8">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3.8.2 供应商提交的磋商响应文件均不予退还。</w:t>
      </w:r>
    </w:p>
    <w:p w14:paraId="0BAFF45C">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3.8.3 逾期传输的电子磋商响应文件，采购人将不予受理。</w:t>
      </w:r>
    </w:p>
    <w:p w14:paraId="4669378F">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3.8.4 采购人如因故推迟磋商响应文件提交截止时间，应以书面形式通知所有供应商。在这种情况下，采购人和供应商的权利和义务将受到新的磋商响应文件提交截止时间的约束。</w:t>
      </w:r>
    </w:p>
    <w:p w14:paraId="0525BA01">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3.9 磋商响应文件的补充、修改和撤回</w:t>
      </w:r>
    </w:p>
    <w:p w14:paraId="69FD09D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0B7E5A61">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3.10 备选磋商响应方案</w:t>
      </w:r>
    </w:p>
    <w:p w14:paraId="3C8025A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供应商不得提交备选磋商响应方案，否则，磋商响应文件将被判定为</w:t>
      </w:r>
      <w:r>
        <w:rPr>
          <w:rFonts w:hint="default" w:ascii="Calibri" w:hAnsi="Calibri" w:cs="Calibri"/>
          <w:color w:val="000000"/>
          <w:szCs w:val="21"/>
          <w:lang w:val="en-US" w:eastAsia="zh-CN"/>
        </w:rPr>
        <w:t>响应无效</w:t>
      </w:r>
      <w:r>
        <w:rPr>
          <w:rFonts w:hint="default" w:ascii="Calibri" w:hAnsi="Calibri" w:cs="Calibri"/>
          <w:color w:val="000000"/>
          <w:szCs w:val="21"/>
        </w:rPr>
        <w:t>。【注：备选磋商响应方案不是指备份磋商响应文件】</w:t>
      </w:r>
    </w:p>
    <w:p w14:paraId="3CD16B8E">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3.11 不予受理的磋商响应文件</w:t>
      </w:r>
    </w:p>
    <w:p w14:paraId="6F110EC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1）逾期传输的或逾期送达的或者未送达指定地点的磋商响应文件；</w:t>
      </w:r>
    </w:p>
    <w:p w14:paraId="7F8DE96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2）未密封的备份电子磋商响应文件；</w:t>
      </w:r>
    </w:p>
    <w:p w14:paraId="3BB93A4B">
      <w:pPr>
        <w:pStyle w:val="3"/>
        <w:ind w:firstLine="422"/>
        <w:rPr>
          <w:rFonts w:hint="default" w:ascii="Calibri" w:hAnsi="Calibri" w:cs="Calibri"/>
        </w:rPr>
      </w:pPr>
      <w:r>
        <w:rPr>
          <w:rFonts w:hint="default" w:ascii="Calibri" w:hAnsi="Calibri" w:cs="Calibri"/>
        </w:rPr>
        <w:t>四、开启响应文件、评审</w:t>
      </w:r>
    </w:p>
    <w:p w14:paraId="0D66B90B">
      <w:pPr>
        <w:pStyle w:val="4"/>
        <w:tabs>
          <w:tab w:val="left" w:pos="720"/>
        </w:tabs>
        <w:adjustRightInd w:val="0"/>
        <w:ind w:firstLine="422"/>
        <w:rPr>
          <w:rFonts w:hint="default" w:ascii="Calibri" w:hAnsi="Calibri" w:cs="Calibri"/>
          <w:szCs w:val="21"/>
        </w:rPr>
      </w:pPr>
      <w:bookmarkStart w:id="66" w:name="_Toc251938331"/>
      <w:r>
        <w:rPr>
          <w:rFonts w:hint="default" w:ascii="Calibri" w:hAnsi="Calibri" w:cs="Calibri"/>
          <w:szCs w:val="21"/>
        </w:rPr>
        <w:t>4.1开启响应文件</w:t>
      </w:r>
    </w:p>
    <w:p w14:paraId="7898E0A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4.1.1采购人按“</w:t>
      </w:r>
      <w:r>
        <w:rPr>
          <w:rFonts w:hint="default" w:ascii="Calibri" w:hAnsi="Calibri" w:cs="Calibri"/>
          <w:color w:val="000000"/>
          <w:szCs w:val="21"/>
          <w:lang w:eastAsia="zh-CN"/>
        </w:rPr>
        <w:t>磋商须知前附表</w:t>
      </w:r>
      <w:r>
        <w:rPr>
          <w:rFonts w:hint="default" w:ascii="Calibri" w:hAnsi="Calibri" w:eastAsia="宋体" w:cs="Calibri"/>
          <w:color w:val="000000"/>
          <w:szCs w:val="21"/>
        </w:rPr>
        <w:t>”规定的时间、地点开启响应文件，并邀请所有供应商代表准时在线参加。</w:t>
      </w:r>
    </w:p>
    <w:p w14:paraId="703A0DAD">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4.1.2供应商代表应在线参加开标活动。</w:t>
      </w:r>
    </w:p>
    <w:p w14:paraId="316FEDB7">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lang w:eastAsia="zh-CN"/>
        </w:rPr>
        <w:t>采购活动</w:t>
      </w:r>
      <w:r>
        <w:rPr>
          <w:rFonts w:hint="default" w:ascii="Calibri" w:hAnsi="Calibri" w:eastAsia="宋体" w:cs="Calibri"/>
          <w:color w:val="000000"/>
          <w:szCs w:val="21"/>
        </w:rPr>
        <w:t>组织人员告知供应商</w:t>
      </w:r>
      <w:r>
        <w:rPr>
          <w:rFonts w:hint="default" w:ascii="Calibri" w:hAnsi="Calibri" w:eastAsia="宋体" w:cs="Calibri"/>
          <w:color w:val="000000"/>
          <w:szCs w:val="21"/>
          <w:lang w:eastAsia="zh-CN"/>
        </w:rPr>
        <w:t>采购活动</w:t>
      </w:r>
      <w:r>
        <w:rPr>
          <w:rFonts w:hint="default" w:ascii="Calibri" w:hAnsi="Calibri" w:eastAsia="宋体" w:cs="Calibri"/>
          <w:color w:val="000000"/>
          <w:szCs w:val="21"/>
        </w:rPr>
        <w:t>组织人员情况，已提交响应文件的供应商名单、应当回避的情形等，组织供应商签署《政府采购活动现场确认声明书》</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见采购文件附件3</w:t>
      </w:r>
      <w:r>
        <w:rPr>
          <w:rFonts w:hint="default" w:ascii="Calibri" w:hAnsi="Calibri" w:eastAsia="宋体" w:cs="Calibri"/>
          <w:color w:val="000000"/>
          <w:szCs w:val="21"/>
          <w:lang w:eastAsia="zh-CN"/>
        </w:rPr>
        <w:t>）</w:t>
      </w:r>
      <w:r>
        <w:rPr>
          <w:rFonts w:hint="default" w:ascii="Calibri" w:hAnsi="Calibri" w:eastAsia="宋体" w:cs="Calibri"/>
          <w:color w:val="000000"/>
          <w:szCs w:val="21"/>
        </w:rPr>
        <w:t>。</w:t>
      </w:r>
    </w:p>
    <w:p w14:paraId="79B95F0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4.1.3在线解密</w:t>
      </w:r>
    </w:p>
    <w:p w14:paraId="583C500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38CCA3D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default" w:ascii="Calibri" w:hAnsi="Calibri"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default" w:ascii="Calibri" w:hAnsi="Calibri" w:eastAsia="宋体" w:cs="Calibri"/>
          <w:lang w:val="en-US" w:eastAsia="zh-CN"/>
        </w:rPr>
        <w:t>采购</w:t>
      </w:r>
      <w:r>
        <w:rPr>
          <w:rFonts w:hint="default" w:ascii="Calibri" w:hAnsi="Calibri" w:eastAsia="宋体" w:cs="Calibri"/>
        </w:rPr>
        <w:t>活动组织人员启动在线解密程序，</w:t>
      </w:r>
      <w:r>
        <w:rPr>
          <w:rFonts w:hint="default" w:ascii="Calibri" w:hAnsi="Calibri" w:eastAsia="宋体" w:cs="Calibri"/>
          <w:lang w:val="en-US" w:eastAsia="zh-CN"/>
        </w:rPr>
        <w:t>供应商</w:t>
      </w:r>
      <w:r>
        <w:rPr>
          <w:rFonts w:hint="default" w:ascii="Calibri" w:hAnsi="Calibri" w:eastAsia="宋体" w:cs="Calibri"/>
        </w:rPr>
        <w:t>应登录政府采购云平台在在线解密时间内对已提交的电子</w:t>
      </w:r>
      <w:r>
        <w:rPr>
          <w:rFonts w:hint="default" w:ascii="Calibri" w:hAnsi="Calibri" w:eastAsia="宋体" w:cs="Calibri"/>
          <w:lang w:val="en-US" w:eastAsia="zh-CN"/>
        </w:rPr>
        <w:t>响应</w:t>
      </w:r>
      <w:r>
        <w:rPr>
          <w:rFonts w:hint="default" w:ascii="Calibri" w:hAnsi="Calibri" w:eastAsia="宋体" w:cs="Calibri"/>
        </w:rPr>
        <w:t>文件进行解密。</w:t>
      </w:r>
    </w:p>
    <w:p w14:paraId="2E7D319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16EB666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default" w:ascii="Calibri" w:hAnsi="Calibri" w:eastAsia="宋体" w:cs="Calibri"/>
          <w:lang w:val="en-US" w:eastAsia="zh-CN"/>
        </w:rPr>
        <w:t>采购</w:t>
      </w:r>
      <w:r>
        <w:rPr>
          <w:rFonts w:hint="default" w:ascii="Calibri" w:hAnsi="Calibri" w:eastAsia="宋体" w:cs="Calibri"/>
        </w:rPr>
        <w:t>活动组织人员将启动异常处理，上传</w:t>
      </w:r>
      <w:r>
        <w:rPr>
          <w:rFonts w:hint="default" w:ascii="Calibri" w:hAnsi="Calibri" w:eastAsia="宋体" w:cs="Calibri"/>
          <w:lang w:val="en-US" w:eastAsia="zh-CN"/>
        </w:rPr>
        <w:t>供应商</w:t>
      </w:r>
      <w:r>
        <w:rPr>
          <w:rFonts w:hint="default" w:ascii="Calibri" w:hAnsi="Calibri" w:eastAsia="宋体" w:cs="Calibri"/>
        </w:rPr>
        <w:t>在</w:t>
      </w:r>
      <w:r>
        <w:rPr>
          <w:rFonts w:hint="default" w:ascii="Calibri" w:hAnsi="Calibri"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default" w:ascii="Calibri" w:hAnsi="Calibri" w:eastAsia="宋体" w:cs="Calibri"/>
          <w:lang w:val="en-US" w:eastAsia="zh-CN"/>
        </w:rPr>
        <w:t>响应</w:t>
      </w:r>
      <w:r>
        <w:rPr>
          <w:rFonts w:hint="default" w:ascii="Calibri" w:hAnsi="Calibri" w:eastAsia="宋体" w:cs="Calibri"/>
        </w:rPr>
        <w:t>文件进行再次解密，如未提供备份电子</w:t>
      </w:r>
      <w:r>
        <w:rPr>
          <w:rFonts w:hint="default" w:ascii="Calibri" w:hAnsi="Calibri" w:eastAsia="宋体" w:cs="Calibri"/>
          <w:lang w:val="en-US" w:eastAsia="zh-CN"/>
        </w:rPr>
        <w:t>响应</w:t>
      </w:r>
      <w:r>
        <w:rPr>
          <w:rFonts w:hint="default" w:ascii="Calibri" w:hAnsi="Calibri" w:eastAsia="宋体" w:cs="Calibri"/>
        </w:rPr>
        <w:t>文件，将不进行再次解密程序。无法在线解密视为</w:t>
      </w:r>
      <w:r>
        <w:rPr>
          <w:rFonts w:hint="default" w:ascii="Calibri" w:hAnsi="Calibri" w:eastAsia="宋体" w:cs="Calibri"/>
          <w:lang w:val="en-US" w:eastAsia="zh-CN"/>
        </w:rPr>
        <w:t>供应商</w:t>
      </w:r>
      <w:r>
        <w:rPr>
          <w:rFonts w:hint="default" w:ascii="Calibri" w:hAnsi="Calibri" w:eastAsia="宋体" w:cs="Calibri"/>
        </w:rPr>
        <w:t>放弃</w:t>
      </w:r>
      <w:r>
        <w:rPr>
          <w:rFonts w:hint="default" w:ascii="Calibri" w:hAnsi="Calibri" w:eastAsia="宋体" w:cs="Calibri"/>
          <w:lang w:val="en-US" w:eastAsia="zh-CN"/>
        </w:rPr>
        <w:t>响应</w:t>
      </w:r>
      <w:r>
        <w:rPr>
          <w:rFonts w:hint="default" w:ascii="Calibri" w:hAnsi="Calibri" w:eastAsia="宋体" w:cs="Calibri"/>
        </w:rPr>
        <w:t>。</w:t>
      </w:r>
    </w:p>
    <w:p w14:paraId="520059A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07E667F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rPr>
        <w:t>在线解密时间为30分钟。</w:t>
      </w:r>
    </w:p>
    <w:p w14:paraId="6901138A">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4.1.4在线开启响应文件</w:t>
      </w:r>
    </w:p>
    <w:p w14:paraId="592DD06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待所有供应商在线解密结束后，</w:t>
      </w:r>
      <w:r>
        <w:rPr>
          <w:rFonts w:hint="default" w:ascii="Calibri" w:hAnsi="Calibri" w:eastAsia="宋体" w:cs="Calibri"/>
          <w:color w:val="000000"/>
          <w:szCs w:val="21"/>
          <w:lang w:eastAsia="zh-CN"/>
        </w:rPr>
        <w:t>采购活动</w:t>
      </w:r>
      <w:r>
        <w:rPr>
          <w:rFonts w:hint="default" w:ascii="Calibri" w:hAnsi="Calibri" w:eastAsia="宋体" w:cs="Calibri"/>
          <w:color w:val="000000"/>
          <w:szCs w:val="21"/>
        </w:rPr>
        <w:t>组织人员在线开启响应文件。</w:t>
      </w:r>
    </w:p>
    <w:p w14:paraId="29C75E70">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lang w:val="en-US" w:eastAsia="zh-CN"/>
        </w:rPr>
        <w:t>4.1.5</w:t>
      </w:r>
      <w:r>
        <w:rPr>
          <w:rFonts w:hint="default" w:ascii="Calibri" w:hAnsi="Calibri" w:eastAsia="宋体" w:cs="Calibri"/>
          <w:color w:val="000000"/>
          <w:szCs w:val="21"/>
        </w:rPr>
        <w:t>在线开启报价文件</w:t>
      </w:r>
    </w:p>
    <w:p w14:paraId="49075867">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待所有供应商最后报价上传政府采购云平台完成后，统一开启供应商的最后报价，同时当场制作并打印</w:t>
      </w:r>
      <w:r>
        <w:rPr>
          <w:rFonts w:hint="default" w:ascii="Calibri" w:hAnsi="Calibri" w:cs="Calibri"/>
          <w:color w:val="000000"/>
          <w:szCs w:val="21"/>
          <w:lang w:val="en-US" w:eastAsia="zh-CN"/>
        </w:rPr>
        <w:t>报价</w:t>
      </w:r>
      <w:r>
        <w:rPr>
          <w:rFonts w:hint="default" w:ascii="Calibri" w:hAnsi="Calibri" w:cs="Calibri"/>
          <w:color w:val="000000"/>
          <w:szCs w:val="21"/>
        </w:rPr>
        <w:t>记录表，由供应商代表、唱标人、记录人和现场监督员在</w:t>
      </w:r>
      <w:r>
        <w:rPr>
          <w:rFonts w:hint="default" w:ascii="Calibri" w:hAnsi="Calibri" w:cs="Calibri"/>
          <w:color w:val="000000"/>
          <w:szCs w:val="21"/>
          <w:lang w:val="en-US" w:eastAsia="zh-CN"/>
        </w:rPr>
        <w:t>报价</w:t>
      </w:r>
      <w:r>
        <w:rPr>
          <w:rFonts w:hint="default" w:ascii="Calibri" w:hAnsi="Calibri" w:cs="Calibri"/>
          <w:color w:val="000000"/>
          <w:szCs w:val="21"/>
        </w:rPr>
        <w:t>记录表上</w:t>
      </w:r>
      <w:r>
        <w:rPr>
          <w:rFonts w:hint="default" w:ascii="Calibri" w:hAnsi="Calibri" w:cs="Calibri"/>
          <w:color w:val="000000"/>
          <w:szCs w:val="21"/>
          <w:lang w:eastAsia="zh-CN"/>
        </w:rPr>
        <w:t>签名</w:t>
      </w:r>
      <w:r>
        <w:rPr>
          <w:rFonts w:hint="default" w:ascii="Calibri" w:hAnsi="Calibri" w:cs="Calibri"/>
          <w:color w:val="000000"/>
          <w:szCs w:val="21"/>
        </w:rPr>
        <w:t>确认（供应商代表未</w:t>
      </w:r>
      <w:r>
        <w:rPr>
          <w:rFonts w:hint="default" w:ascii="Calibri" w:hAnsi="Calibri" w:cs="Calibri"/>
          <w:color w:val="000000"/>
          <w:szCs w:val="21"/>
          <w:lang w:eastAsia="zh-CN"/>
        </w:rPr>
        <w:t>签名</w:t>
      </w:r>
      <w:r>
        <w:rPr>
          <w:rFonts w:hint="default" w:ascii="Calibri" w:hAnsi="Calibri" w:cs="Calibri"/>
          <w:color w:val="000000"/>
          <w:szCs w:val="21"/>
        </w:rPr>
        <w:t>且未说明理由，视为无异议）。</w:t>
      </w:r>
    </w:p>
    <w:p w14:paraId="2E0B4AC7">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开</w:t>
      </w:r>
      <w:r>
        <w:rPr>
          <w:rFonts w:hint="default" w:ascii="Calibri" w:hAnsi="Calibri" w:eastAsia="宋体" w:cs="Calibri"/>
          <w:color w:val="000000"/>
          <w:szCs w:val="21"/>
          <w:lang w:val="en-US" w:eastAsia="zh-CN"/>
        </w:rPr>
        <w:t>启完成</w:t>
      </w:r>
      <w:r>
        <w:rPr>
          <w:rFonts w:hint="default" w:ascii="Calibri" w:hAnsi="Calibri" w:eastAsia="宋体" w:cs="Calibri"/>
          <w:color w:val="000000"/>
          <w:szCs w:val="21"/>
        </w:rPr>
        <w:t>后，如发现</w:t>
      </w:r>
      <w:r>
        <w:rPr>
          <w:rFonts w:hint="default" w:ascii="Calibri" w:hAnsi="Calibri" w:eastAsia="宋体" w:cs="Calibri"/>
          <w:color w:val="000000"/>
          <w:szCs w:val="21"/>
          <w:lang w:val="en-US" w:eastAsia="zh-CN"/>
        </w:rPr>
        <w:t>开启</w:t>
      </w:r>
      <w:r>
        <w:rPr>
          <w:rFonts w:hint="default" w:ascii="Calibri" w:hAnsi="Calibri" w:eastAsia="宋体" w:cs="Calibri"/>
          <w:color w:val="000000"/>
          <w:szCs w:val="21"/>
        </w:rPr>
        <w:t>结果与报价文件</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签章版</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内容</w:t>
      </w:r>
      <w:r>
        <w:rPr>
          <w:rFonts w:hint="default" w:ascii="Calibri" w:hAnsi="Calibri" w:eastAsia="宋体" w:cs="Calibri"/>
          <w:color w:val="000000"/>
          <w:szCs w:val="21"/>
        </w:rPr>
        <w:t>不一致者，</w:t>
      </w:r>
      <w:r>
        <w:rPr>
          <w:rFonts w:hint="default" w:ascii="Calibri" w:hAnsi="Calibri" w:eastAsia="宋体" w:cs="Calibri"/>
          <w:color w:val="000000"/>
          <w:szCs w:val="21"/>
          <w:lang w:val="en-US" w:eastAsia="zh-CN"/>
        </w:rPr>
        <w:t>以报价文件（签章版）内容为准，</w:t>
      </w:r>
      <w:r>
        <w:rPr>
          <w:rFonts w:hint="default" w:ascii="Calibri" w:hAnsi="Calibri" w:eastAsia="宋体" w:cs="Calibri"/>
          <w:color w:val="000000"/>
          <w:szCs w:val="21"/>
        </w:rPr>
        <w:t>由</w:t>
      </w:r>
      <w:r>
        <w:rPr>
          <w:rFonts w:hint="default" w:ascii="Calibri" w:hAnsi="Calibri" w:cs="Calibri"/>
          <w:color w:val="000000"/>
          <w:szCs w:val="21"/>
          <w:lang w:val="en-US" w:eastAsia="zh-CN"/>
        </w:rPr>
        <w:t>磋商小组</w:t>
      </w:r>
      <w:r>
        <w:rPr>
          <w:rFonts w:hint="default" w:ascii="Calibri" w:hAnsi="Calibri" w:eastAsia="宋体" w:cs="Calibri"/>
          <w:color w:val="000000"/>
          <w:szCs w:val="21"/>
        </w:rPr>
        <w:t>根据报价文件内容进行纠正。</w:t>
      </w:r>
    </w:p>
    <w:p w14:paraId="3BF9D769">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rPr>
        <w:t>4.1.</w:t>
      </w:r>
      <w:r>
        <w:rPr>
          <w:rFonts w:hint="default" w:ascii="Calibri" w:hAnsi="Calibri" w:eastAsia="宋体" w:cs="Calibri"/>
          <w:color w:val="000000"/>
          <w:szCs w:val="21"/>
          <w:lang w:val="en-US" w:eastAsia="zh-CN"/>
        </w:rPr>
        <w:t>6公布商务技术得分</w:t>
      </w:r>
    </w:p>
    <w:p w14:paraId="2E6C4DA8">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w:t>
      </w:r>
      <w:r>
        <w:rPr>
          <w:rFonts w:hint="default" w:ascii="Calibri" w:hAnsi="Calibri" w:eastAsia="宋体" w:cs="Calibri"/>
          <w:color w:val="000000"/>
          <w:szCs w:val="21"/>
          <w:lang w:val="en-US" w:eastAsia="zh-CN"/>
        </w:rPr>
        <w:t>商务技术</w:t>
      </w:r>
      <w:r>
        <w:rPr>
          <w:rFonts w:hint="default" w:ascii="Calibri" w:hAnsi="Calibri" w:cs="Calibri"/>
          <w:color w:val="000000"/>
          <w:szCs w:val="21"/>
        </w:rPr>
        <w:t>得分，并在政府采购云平台上公布得分结果。</w:t>
      </w:r>
    </w:p>
    <w:p w14:paraId="0672CC7E">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w:t>
      </w:r>
      <w:r>
        <w:rPr>
          <w:rFonts w:hint="default" w:ascii="Calibri" w:hAnsi="Calibri" w:eastAsia="宋体" w:cs="Calibri"/>
          <w:color w:val="000000"/>
          <w:szCs w:val="21"/>
          <w:lang w:val="en-US" w:eastAsia="zh-CN"/>
        </w:rPr>
        <w:t>7</w:t>
      </w:r>
      <w:r>
        <w:rPr>
          <w:rFonts w:hint="default" w:ascii="Calibri" w:hAnsi="Calibri" w:eastAsia="宋体" w:cs="Calibri"/>
          <w:color w:val="000000"/>
          <w:szCs w:val="21"/>
        </w:rPr>
        <w:t>公布评审结果</w:t>
      </w:r>
    </w:p>
    <w:p w14:paraId="5D79A4A5">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政府采购云平台汇总各供应商最终得分，并在政府采购云平台上公布得分结果。</w:t>
      </w:r>
    </w:p>
    <w:p w14:paraId="0EB5280E">
      <w:pPr>
        <w:pStyle w:val="4"/>
        <w:ind w:firstLine="422"/>
        <w:rPr>
          <w:rFonts w:hint="default" w:ascii="Calibri" w:hAnsi="Calibri" w:cs="Calibri"/>
        </w:rPr>
      </w:pPr>
      <w:r>
        <w:rPr>
          <w:rFonts w:hint="default" w:ascii="Calibri" w:hAnsi="Calibri" w:cs="Calibri"/>
        </w:rPr>
        <w:t>4.</w:t>
      </w:r>
      <w:r>
        <w:rPr>
          <w:rFonts w:hint="default" w:ascii="Calibri" w:hAnsi="Calibri" w:cs="Calibri"/>
          <w:lang w:val="en-US" w:eastAsia="zh-CN"/>
        </w:rPr>
        <w:t>2</w:t>
      </w:r>
      <w:r>
        <w:rPr>
          <w:rFonts w:hint="default" w:ascii="Calibri" w:hAnsi="Calibri" w:cs="Calibri"/>
        </w:rPr>
        <w:t>磋商活动异议</w:t>
      </w:r>
    </w:p>
    <w:p w14:paraId="5195D93A">
      <w:pPr>
        <w:adjustRightInd w:val="0"/>
        <w:ind w:firstLine="420" w:firstLineChars="200"/>
        <w:rPr>
          <w:rFonts w:hint="default" w:ascii="Calibri" w:hAnsi="Calibri" w:cs="Calibri"/>
          <w:color w:val="000000"/>
          <w:szCs w:val="21"/>
        </w:rPr>
      </w:pPr>
      <w:r>
        <w:rPr>
          <w:rFonts w:hint="default" w:ascii="Calibri" w:hAnsi="Calibri" w:cs="Calibri"/>
          <w:color w:val="000000"/>
          <w:kern w:val="0"/>
          <w:szCs w:val="21"/>
        </w:rPr>
        <w:t>供应商如对磋商活动有异议，应当在活动现场提出，磋商活动组织人员将当场作出答复，并制作记录。</w:t>
      </w:r>
    </w:p>
    <w:bookmarkEnd w:id="66"/>
    <w:p w14:paraId="4EABF933">
      <w:pPr>
        <w:pStyle w:val="4"/>
        <w:ind w:firstLine="422"/>
        <w:rPr>
          <w:rFonts w:hint="default" w:ascii="Calibri" w:hAnsi="Calibri" w:cs="Calibri"/>
        </w:rPr>
      </w:pPr>
      <w:r>
        <w:rPr>
          <w:rFonts w:hint="default" w:ascii="Calibri" w:hAnsi="Calibri" w:cs="Calibri"/>
          <w:lang w:val="en-US" w:eastAsia="zh-CN"/>
        </w:rPr>
        <w:t>4.3</w:t>
      </w:r>
      <w:r>
        <w:rPr>
          <w:rFonts w:hint="default" w:ascii="Calibri" w:hAnsi="Calibri" w:cs="Calibri"/>
        </w:rPr>
        <w:t>评审</w:t>
      </w:r>
    </w:p>
    <w:p w14:paraId="40B5CBE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3</w:t>
      </w:r>
      <w:r>
        <w:rPr>
          <w:rFonts w:hint="default" w:ascii="Calibri" w:hAnsi="Calibri" w:cs="Calibri"/>
          <w:color w:val="000000"/>
          <w:szCs w:val="21"/>
        </w:rPr>
        <w:t>.1本项目原则上采用电子评审方法。</w:t>
      </w:r>
    </w:p>
    <w:p w14:paraId="3DE68847">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3</w:t>
      </w:r>
      <w:r>
        <w:rPr>
          <w:rFonts w:hint="default" w:ascii="Calibri" w:hAnsi="Calibri" w:cs="Calibri"/>
          <w:color w:val="000000"/>
          <w:szCs w:val="21"/>
        </w:rPr>
        <w:t>.2采购人将按相关规定组织</w:t>
      </w:r>
      <w:r>
        <w:rPr>
          <w:rFonts w:hint="default" w:ascii="Calibri" w:hAnsi="Calibri" w:cs="Calibri"/>
          <w:color w:val="000000"/>
          <w:szCs w:val="21"/>
          <w:lang w:val="en-US" w:eastAsia="zh-CN"/>
        </w:rPr>
        <w:t>磋商</w:t>
      </w:r>
      <w:r>
        <w:rPr>
          <w:rFonts w:hint="default" w:ascii="Calibri" w:hAnsi="Calibri" w:cs="Calibri"/>
          <w:color w:val="000000"/>
          <w:szCs w:val="21"/>
          <w:lang w:eastAsia="zh-CN"/>
        </w:rPr>
        <w:t>小组</w:t>
      </w:r>
      <w:r>
        <w:rPr>
          <w:rFonts w:hint="default" w:ascii="Calibri" w:hAnsi="Calibri" w:cs="Calibri"/>
          <w:color w:val="000000"/>
          <w:szCs w:val="21"/>
        </w:rPr>
        <w:t>对响应文件进行审查、比较和评价。</w:t>
      </w:r>
    </w:p>
    <w:p w14:paraId="0AD08EE5">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3</w:t>
      </w:r>
      <w:r>
        <w:rPr>
          <w:rFonts w:hint="default" w:ascii="Calibri" w:hAnsi="Calibri" w:cs="Calibri"/>
          <w:color w:val="000000"/>
          <w:szCs w:val="21"/>
        </w:rPr>
        <w:t>.3评审方法详见“第五章</w:t>
      </w:r>
      <w:r>
        <w:rPr>
          <w:rFonts w:hint="default" w:ascii="Calibri" w:hAnsi="Calibri" w:cs="Calibri"/>
          <w:color w:val="000000"/>
          <w:szCs w:val="21"/>
          <w:lang w:val="en-US" w:eastAsia="zh-CN"/>
        </w:rPr>
        <w:t xml:space="preserve"> </w:t>
      </w:r>
      <w:r>
        <w:rPr>
          <w:rFonts w:hint="default" w:ascii="Calibri" w:hAnsi="Calibri" w:cs="Calibri"/>
          <w:color w:val="000000"/>
          <w:szCs w:val="21"/>
        </w:rPr>
        <w:t>评审方法”。</w:t>
      </w:r>
    </w:p>
    <w:p w14:paraId="6550B51C">
      <w:pPr>
        <w:pStyle w:val="4"/>
        <w:ind w:firstLine="422"/>
        <w:rPr>
          <w:rFonts w:hint="default" w:ascii="Calibri" w:hAnsi="Calibri" w:cs="Calibri"/>
        </w:rPr>
      </w:pPr>
      <w:r>
        <w:rPr>
          <w:rFonts w:hint="default" w:ascii="Calibri" w:hAnsi="Calibri" w:cs="Calibri"/>
          <w:lang w:val="en-US" w:eastAsia="zh-CN"/>
        </w:rPr>
        <w:t>4.4</w:t>
      </w:r>
      <w:r>
        <w:rPr>
          <w:rFonts w:hint="default" w:ascii="Calibri" w:hAnsi="Calibri" w:cs="Calibri"/>
        </w:rPr>
        <w:t>终止竞争性磋商采购活动</w:t>
      </w:r>
    </w:p>
    <w:p w14:paraId="7C232AB8">
      <w:pPr>
        <w:adjustRightInd w:val="0"/>
        <w:ind w:firstLine="420" w:firstLineChars="200"/>
        <w:rPr>
          <w:rFonts w:hint="default" w:ascii="Calibri" w:hAnsi="Calibri" w:cs="Calibri"/>
          <w:color w:val="000000"/>
          <w:szCs w:val="21"/>
        </w:rPr>
      </w:pPr>
      <w:r>
        <w:rPr>
          <w:rFonts w:hint="default" w:ascii="Calibri" w:hAnsi="Calibri" w:cs="Calibri"/>
          <w:color w:val="000000"/>
          <w:szCs w:val="21"/>
        </w:rPr>
        <w:t>出现下列情形之一的，采购组织机构将终止竞争性磋商采购活动：</w:t>
      </w:r>
    </w:p>
    <w:p w14:paraId="689FC622">
      <w:pPr>
        <w:adjustRightInd w:val="0"/>
        <w:ind w:firstLine="420" w:firstLineChars="200"/>
        <w:rPr>
          <w:rFonts w:hint="default" w:ascii="Calibri" w:hAnsi="Calibri" w:cs="Calibri"/>
          <w:color w:val="000000"/>
          <w:szCs w:val="21"/>
        </w:rPr>
      </w:pPr>
      <w:r>
        <w:rPr>
          <w:rFonts w:hint="default" w:ascii="Calibri" w:hAnsi="Calibri" w:cs="Calibri"/>
          <w:color w:val="000000"/>
          <w:szCs w:val="21"/>
        </w:rPr>
        <w:t>（1）因情况变化，不再符合规定的竞争性磋商采购方式适用情形的；</w:t>
      </w:r>
    </w:p>
    <w:p w14:paraId="63FCE60F">
      <w:pPr>
        <w:adjustRightInd w:val="0"/>
        <w:ind w:firstLine="420" w:firstLineChars="200"/>
        <w:rPr>
          <w:rFonts w:hint="default" w:ascii="Calibri" w:hAnsi="Calibri" w:cs="Calibri"/>
          <w:color w:val="000000"/>
          <w:szCs w:val="21"/>
        </w:rPr>
      </w:pPr>
      <w:r>
        <w:rPr>
          <w:rFonts w:hint="default" w:ascii="Calibri" w:hAnsi="Calibri" w:cs="Calibri"/>
          <w:color w:val="000000"/>
          <w:szCs w:val="21"/>
        </w:rPr>
        <w:t>（2）出现影响采购公正的违法、违规行为的；</w:t>
      </w:r>
    </w:p>
    <w:p w14:paraId="2FE8F5A6">
      <w:pPr>
        <w:adjustRightInd w:val="0"/>
        <w:ind w:firstLine="420" w:firstLineChars="200"/>
        <w:rPr>
          <w:rFonts w:hint="default" w:ascii="Calibri" w:hAnsi="Calibri" w:cs="Calibri"/>
          <w:color w:val="000000"/>
          <w:szCs w:val="21"/>
        </w:rPr>
      </w:pPr>
      <w:r>
        <w:rPr>
          <w:rFonts w:hint="default" w:ascii="Calibri" w:hAnsi="Calibri" w:cs="Calibri"/>
          <w:color w:val="000000"/>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6F9CADE3">
      <w:pPr>
        <w:adjustRightInd w:val="0"/>
        <w:ind w:firstLine="420" w:firstLineChars="200"/>
        <w:rPr>
          <w:rFonts w:hint="default" w:ascii="Calibri" w:hAnsi="Calibri" w:cs="Calibri"/>
          <w:color w:val="000000"/>
          <w:szCs w:val="21"/>
        </w:rPr>
      </w:pPr>
      <w:r>
        <w:rPr>
          <w:rFonts w:hint="default" w:ascii="Calibri" w:hAnsi="Calibri" w:cs="Calibri"/>
          <w:color w:val="000000"/>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2C80FA63">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（5）因重大变故，采购任务取消的；</w:t>
      </w:r>
    </w:p>
    <w:p w14:paraId="0E9E851D">
      <w:pPr>
        <w:pStyle w:val="4"/>
        <w:ind w:firstLine="422"/>
        <w:rPr>
          <w:rFonts w:hint="default" w:ascii="Calibri" w:hAnsi="Calibri" w:cs="Calibri"/>
        </w:rPr>
      </w:pPr>
      <w:r>
        <w:rPr>
          <w:rFonts w:hint="default" w:ascii="Calibri" w:hAnsi="Calibri" w:cs="Calibri"/>
          <w:lang w:val="en-US" w:eastAsia="zh-CN"/>
        </w:rPr>
        <w:t>4.5</w:t>
      </w:r>
      <w:r>
        <w:rPr>
          <w:rFonts w:hint="default" w:ascii="Calibri" w:hAnsi="Calibri" w:cs="Calibri"/>
        </w:rPr>
        <w:t>确定采购结果</w:t>
      </w:r>
    </w:p>
    <w:p w14:paraId="5BFDC487">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采购代理机构在评审结束后2个工作日内将评审报告送采购人确认；</w:t>
      </w:r>
    </w:p>
    <w:p w14:paraId="74E5772D">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0D8A2729">
      <w:pPr>
        <w:pStyle w:val="4"/>
        <w:ind w:firstLine="422"/>
        <w:rPr>
          <w:rFonts w:hint="default" w:ascii="Calibri" w:hAnsi="Calibri" w:cs="Calibri"/>
        </w:rPr>
      </w:pPr>
      <w:r>
        <w:rPr>
          <w:rFonts w:hint="default" w:ascii="Calibri" w:hAnsi="Calibri" w:cs="Calibri"/>
          <w:lang w:val="en-US" w:eastAsia="zh-CN"/>
        </w:rPr>
        <w:t>4.6</w:t>
      </w:r>
      <w:r>
        <w:rPr>
          <w:rFonts w:hint="default" w:ascii="Calibri" w:hAnsi="Calibri" w:cs="Calibri"/>
        </w:rPr>
        <w:t>结果公告</w:t>
      </w:r>
    </w:p>
    <w:p w14:paraId="601200E0">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在采购人确认采购结果后，采购代理机构按相关政府采购规定将采购结果发布在政府采购网上进行公告。</w:t>
      </w:r>
    </w:p>
    <w:p w14:paraId="610C9807">
      <w:pPr>
        <w:pStyle w:val="4"/>
        <w:ind w:firstLine="422"/>
        <w:rPr>
          <w:rFonts w:hint="default" w:ascii="Calibri" w:hAnsi="Calibri" w:cs="Calibri"/>
        </w:rPr>
      </w:pPr>
      <w:r>
        <w:rPr>
          <w:rFonts w:hint="default" w:ascii="Calibri" w:hAnsi="Calibri" w:cs="Calibri"/>
          <w:lang w:val="en-US" w:eastAsia="zh-CN"/>
        </w:rPr>
        <w:t>4.7</w:t>
      </w:r>
      <w:r>
        <w:rPr>
          <w:rFonts w:hint="default" w:ascii="Calibri" w:hAnsi="Calibri" w:cs="Calibri"/>
        </w:rPr>
        <w:t>发出成交通知书</w:t>
      </w:r>
    </w:p>
    <w:p w14:paraId="31A2848C">
      <w:pPr>
        <w:adjustRightInd w:val="0"/>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2FADC075">
      <w:pPr>
        <w:pStyle w:val="4"/>
        <w:ind w:firstLine="422"/>
        <w:rPr>
          <w:rFonts w:hint="default" w:ascii="Calibri" w:hAnsi="Calibri" w:cs="Calibri"/>
        </w:rPr>
      </w:pPr>
      <w:r>
        <w:rPr>
          <w:rFonts w:hint="default" w:ascii="Calibri" w:hAnsi="Calibri" w:cs="Calibri"/>
          <w:lang w:val="en-US" w:eastAsia="zh-CN"/>
        </w:rPr>
        <w:t>4.8</w:t>
      </w:r>
      <w:r>
        <w:rPr>
          <w:rFonts w:hint="default" w:ascii="Calibri" w:hAnsi="Calibri" w:cs="Calibri"/>
        </w:rPr>
        <w:t>采购过程、采购结果质疑</w:t>
      </w:r>
    </w:p>
    <w:p w14:paraId="5383B003">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.1供应商认为采购过程、采购结果使自己的合法权益受到损害的，供应商可以提出书面质疑。质疑应当有明确的请求和必要的证明材料。</w:t>
      </w:r>
    </w:p>
    <w:p w14:paraId="0A57877B">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.2质疑书须包括以下内容：</w:t>
      </w:r>
    </w:p>
    <w:p w14:paraId="72F7EB77">
      <w:pPr>
        <w:adjustRightInd w:val="0"/>
        <w:ind w:firstLine="420" w:firstLineChars="200"/>
        <w:rPr>
          <w:rFonts w:hint="default" w:ascii="Calibri" w:hAnsi="Calibri" w:cs="Calibri"/>
          <w:color w:val="000000"/>
          <w:szCs w:val="21"/>
        </w:rPr>
      </w:pPr>
      <w:r>
        <w:rPr>
          <w:rFonts w:hint="default" w:ascii="Calibri" w:hAnsi="Calibri" w:cs="Calibri"/>
          <w:color w:val="000000"/>
          <w:szCs w:val="21"/>
        </w:rPr>
        <w:t>（1）供应商的姓名或者名称、地址、邮编、联系人及联系电话；</w:t>
      </w:r>
    </w:p>
    <w:p w14:paraId="13CC948F">
      <w:pPr>
        <w:adjustRightInd w:val="0"/>
        <w:ind w:firstLine="420" w:firstLineChars="200"/>
        <w:rPr>
          <w:rFonts w:hint="default" w:ascii="Calibri" w:hAnsi="Calibri" w:cs="Calibri"/>
          <w:color w:val="000000"/>
          <w:szCs w:val="21"/>
        </w:rPr>
      </w:pPr>
      <w:r>
        <w:rPr>
          <w:rFonts w:hint="default" w:ascii="Calibri" w:hAnsi="Calibri" w:cs="Calibri"/>
          <w:color w:val="000000"/>
          <w:szCs w:val="21"/>
        </w:rPr>
        <w:t>（2）质疑项目的名称、编号；</w:t>
      </w:r>
    </w:p>
    <w:p w14:paraId="7C930BE7">
      <w:pPr>
        <w:adjustRightInd w:val="0"/>
        <w:ind w:firstLine="420" w:firstLineChars="200"/>
        <w:rPr>
          <w:rFonts w:hint="default" w:ascii="Calibri" w:hAnsi="Calibri" w:cs="Calibri"/>
          <w:color w:val="000000"/>
          <w:szCs w:val="21"/>
        </w:rPr>
      </w:pPr>
      <w:r>
        <w:rPr>
          <w:rFonts w:hint="default" w:ascii="Calibri" w:hAnsi="Calibri" w:cs="Calibri"/>
          <w:color w:val="000000"/>
          <w:szCs w:val="21"/>
        </w:rPr>
        <w:t>（3）具体、明确的质疑事项和与质疑事项相关的请求；</w:t>
      </w:r>
    </w:p>
    <w:p w14:paraId="5FFDE8D9">
      <w:pPr>
        <w:adjustRightInd w:val="0"/>
        <w:ind w:firstLine="420" w:firstLineChars="200"/>
        <w:rPr>
          <w:rFonts w:hint="default" w:ascii="Calibri" w:hAnsi="Calibri" w:cs="Calibri"/>
          <w:color w:val="000000"/>
          <w:szCs w:val="21"/>
        </w:rPr>
      </w:pPr>
      <w:r>
        <w:rPr>
          <w:rFonts w:hint="default" w:ascii="Calibri" w:hAnsi="Calibri" w:cs="Calibri"/>
          <w:color w:val="000000"/>
          <w:szCs w:val="21"/>
        </w:rPr>
        <w:t>（4）事实依据；</w:t>
      </w:r>
    </w:p>
    <w:p w14:paraId="7C9CAA62">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（5）必要的法律依据；</w:t>
      </w:r>
    </w:p>
    <w:p w14:paraId="1494DF6A">
      <w:pPr>
        <w:adjustRightInd w:val="0"/>
        <w:ind w:firstLine="420" w:firstLineChars="200"/>
        <w:rPr>
          <w:rFonts w:hint="default" w:ascii="Calibri" w:hAnsi="Calibri" w:cs="Calibri"/>
          <w:color w:val="000000"/>
          <w:szCs w:val="21"/>
        </w:rPr>
      </w:pPr>
      <w:r>
        <w:rPr>
          <w:rFonts w:hint="default" w:ascii="Calibri" w:hAnsi="Calibri" w:cs="Calibri"/>
          <w:color w:val="000000"/>
          <w:szCs w:val="21"/>
        </w:rPr>
        <w:t>（6）提出质疑的日期。</w:t>
      </w:r>
    </w:p>
    <w:p w14:paraId="553E29B8">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.3采购过程的质疑期限</w:t>
      </w:r>
      <w:r>
        <w:rPr>
          <w:rFonts w:hint="default" w:ascii="Calibri" w:hAnsi="Calibri" w:cs="Calibri"/>
          <w:color w:val="000000"/>
          <w:szCs w:val="21"/>
          <w:lang w:eastAsia="zh-CN"/>
        </w:rPr>
        <w:t>自</w:t>
      </w:r>
      <w:r>
        <w:rPr>
          <w:rFonts w:hint="default" w:ascii="Calibri" w:hAnsi="Calibri" w:cs="Calibri"/>
          <w:color w:val="000000"/>
          <w:szCs w:val="21"/>
        </w:rPr>
        <w:t>各采购程序环节结束之日起7个工作日内，供应商应在质疑期限内一次性向采购代理机构提出针对采购过程的质疑，逾期提出不予受理。</w:t>
      </w:r>
    </w:p>
    <w:p w14:paraId="5B02FC83">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7E1FE3E0">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.4质疑书中涉及的相关材料中有外文资料的，应当将与质疑相关的外文资料完整、客观、真实</w:t>
      </w:r>
      <w:r>
        <w:rPr>
          <w:rFonts w:hint="default" w:ascii="Calibri" w:hAnsi="Calibri" w:cs="Calibri"/>
          <w:color w:val="000000"/>
          <w:szCs w:val="21"/>
          <w:lang w:eastAsia="zh-CN"/>
        </w:rPr>
        <w:t>地</w:t>
      </w:r>
      <w:r>
        <w:rPr>
          <w:rFonts w:hint="default" w:ascii="Calibri" w:hAnsi="Calibri" w:cs="Calibri"/>
          <w:color w:val="000000"/>
          <w:szCs w:val="21"/>
        </w:rPr>
        <w:t>翻译为中文，并注明翻译人员姓名、工作单位、联系方式等信息。</w:t>
      </w:r>
    </w:p>
    <w:p w14:paraId="5448C8BB">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.5供应商为自然人的，应当由本人</w:t>
      </w:r>
      <w:r>
        <w:rPr>
          <w:rFonts w:hint="default" w:ascii="Calibri" w:hAnsi="Calibri" w:cs="Calibri"/>
          <w:color w:val="000000"/>
          <w:szCs w:val="21"/>
          <w:lang w:eastAsia="zh-CN"/>
        </w:rPr>
        <w:t>签名</w:t>
      </w:r>
      <w:r>
        <w:rPr>
          <w:rFonts w:hint="default" w:ascii="Calibri" w:hAnsi="Calibri" w:cs="Calibri"/>
          <w:color w:val="000000"/>
          <w:szCs w:val="21"/>
        </w:rPr>
        <w:t>；供应商为法人或者其他组织的，应当由法定代表人、主要负责人，或者其授权代表</w:t>
      </w:r>
      <w:r>
        <w:rPr>
          <w:rFonts w:hint="default" w:ascii="Calibri" w:hAnsi="Calibri" w:cs="Calibri"/>
          <w:color w:val="000000"/>
          <w:szCs w:val="21"/>
          <w:lang w:eastAsia="zh-CN"/>
        </w:rPr>
        <w:t>签名</w:t>
      </w:r>
      <w:r>
        <w:rPr>
          <w:rFonts w:hint="default" w:ascii="Calibri" w:hAnsi="Calibri" w:cs="Calibri"/>
          <w:color w:val="000000"/>
          <w:szCs w:val="21"/>
        </w:rPr>
        <w:t>或者盖章，并加盖公章。否则不予受理。</w:t>
      </w:r>
    </w:p>
    <w:p w14:paraId="5CA8EE33">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szCs w:val="21"/>
        </w:rPr>
        <w:t>。</w:t>
      </w:r>
    </w:p>
    <w:p w14:paraId="2441C196">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.7质疑书以传真形式提交后，同时须向采购代理机构提交质疑书原件，采购代理机构以收到原件之日作为收到质疑日。</w:t>
      </w:r>
    </w:p>
    <w:p w14:paraId="39D0E973">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.8供应商不得捏造事实、提供虚假材料或者以非法手段取得证明材料进行质疑。</w:t>
      </w:r>
    </w:p>
    <w:p w14:paraId="60C2D4D9">
      <w:pPr>
        <w:adjustRightInd w:val="0"/>
        <w:ind w:firstLine="420" w:firstLineChars="200"/>
        <w:rPr>
          <w:rFonts w:hint="default" w:ascii="Calibri" w:hAnsi="Calibri" w:cs="Calibri"/>
          <w:szCs w:val="21"/>
        </w:rPr>
      </w:pPr>
      <w:r>
        <w:rPr>
          <w:rFonts w:hint="default" w:ascii="Calibri" w:hAnsi="Calibri"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14:paraId="4B9FBC6B">
      <w:pPr>
        <w:adjustRightInd w:val="0"/>
        <w:ind w:firstLine="420" w:firstLineChars="200"/>
        <w:rPr>
          <w:rFonts w:hint="default" w:ascii="Calibri" w:hAnsi="Calibri" w:eastAsia="宋体" w:cs="Calibri"/>
          <w:szCs w:val="21"/>
          <w:lang w:val="en-US" w:eastAsia="zh-CN"/>
        </w:rPr>
      </w:pPr>
      <w:r>
        <w:rPr>
          <w:rFonts w:hint="default" w:ascii="Calibri" w:hAnsi="Calibri" w:cs="Calibri"/>
          <w:lang w:val="en-US" w:eastAsia="zh-CN"/>
        </w:rPr>
        <w:t>4.8</w:t>
      </w:r>
      <w:r>
        <w:rPr>
          <w:rFonts w:hint="default" w:ascii="Calibri" w:hAnsi="Calibri" w:cs="Calibri"/>
          <w:szCs w:val="21"/>
          <w:lang w:val="en-US" w:eastAsia="zh-CN"/>
        </w:rPr>
        <w:t>.10</w:t>
      </w:r>
      <w:r>
        <w:rPr>
          <w:rFonts w:hint="default" w:ascii="Calibri" w:hAnsi="Calibri" w:cs="Calibri"/>
          <w:b w:val="0"/>
          <w:bCs w:val="0"/>
          <w:lang w:val="en-US" w:eastAsia="zh-CN"/>
        </w:rPr>
        <w:t>质疑函范本及制作说明见“采购文件附件5”。</w:t>
      </w:r>
    </w:p>
    <w:p w14:paraId="777D23F6">
      <w:pPr>
        <w:pStyle w:val="3"/>
        <w:bidi w:val="0"/>
        <w:rPr>
          <w:rFonts w:hint="default" w:ascii="Calibri" w:hAnsi="Calibri" w:cs="Calibri"/>
        </w:rPr>
      </w:pPr>
      <w:r>
        <w:rPr>
          <w:rFonts w:hint="default" w:ascii="Calibri" w:hAnsi="Calibri" w:cs="Calibri"/>
          <w:lang w:val="en-US" w:eastAsia="zh-CN"/>
        </w:rPr>
        <w:t>五、</w:t>
      </w:r>
      <w:r>
        <w:rPr>
          <w:rFonts w:hint="default" w:ascii="Calibri" w:hAnsi="Calibri" w:cs="Calibri"/>
        </w:rPr>
        <w:t>签订合同</w:t>
      </w:r>
    </w:p>
    <w:p w14:paraId="16DA7495">
      <w:pPr>
        <w:adjustRightInd w:val="0"/>
        <w:ind w:firstLine="420" w:firstLineChars="200"/>
        <w:rPr>
          <w:rFonts w:hint="default" w:ascii="Calibri" w:hAnsi="Calibri" w:cs="Calibri"/>
          <w:color w:val="000000"/>
          <w:szCs w:val="21"/>
        </w:rPr>
      </w:pPr>
      <w:r>
        <w:rPr>
          <w:rFonts w:hint="default" w:ascii="Calibri" w:hAnsi="Calibri" w:cs="Calibri"/>
          <w:color w:val="000000"/>
          <w:szCs w:val="21"/>
        </w:rPr>
        <w:t>5.1 成交供应商应在接到成交通知书后按成交通知书规定的时间、地点与采购人签订合同。</w:t>
      </w:r>
    </w:p>
    <w:p w14:paraId="236B0AE4">
      <w:pPr>
        <w:adjustRightInd w:val="0"/>
        <w:ind w:firstLine="420" w:firstLineChars="200"/>
        <w:rPr>
          <w:rFonts w:hint="default" w:ascii="Calibri" w:hAnsi="Calibri" w:cs="Calibri"/>
          <w:color w:val="000000"/>
          <w:szCs w:val="21"/>
        </w:rPr>
      </w:pPr>
      <w:r>
        <w:rPr>
          <w:rFonts w:hint="default" w:ascii="Calibri" w:hAnsi="Calibri" w:cs="Calibri"/>
          <w:color w:val="000000"/>
          <w:szCs w:val="21"/>
        </w:rPr>
        <w:t>5.2采购文件及补充文件、修改文件、成交供应商的响应文件及响应修改文件、磋商过程中有关承诺文件和成交通知书均作为合同附件。</w:t>
      </w:r>
    </w:p>
    <w:p w14:paraId="6382AE99">
      <w:pPr>
        <w:adjustRightInd w:val="0"/>
        <w:ind w:firstLine="420" w:firstLineChars="200"/>
        <w:rPr>
          <w:rFonts w:hint="default" w:ascii="Calibri" w:hAnsi="Calibri" w:cs="Calibri"/>
          <w:color w:val="000000"/>
          <w:szCs w:val="21"/>
        </w:rPr>
      </w:pPr>
      <w:r>
        <w:rPr>
          <w:rFonts w:hint="default" w:ascii="Calibri" w:hAnsi="Calibri" w:cs="Calibri"/>
          <w:color w:val="000000"/>
          <w:szCs w:val="21"/>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E9FA3A9">
      <w:pPr>
        <w:adjustRightInd w:val="0"/>
        <w:ind w:firstLine="420" w:firstLineChars="200"/>
        <w:rPr>
          <w:rFonts w:hint="default" w:ascii="Calibri" w:hAnsi="Calibri" w:cs="Calibri"/>
          <w:color w:val="000000"/>
          <w:szCs w:val="21"/>
        </w:rPr>
      </w:pPr>
      <w:r>
        <w:rPr>
          <w:rFonts w:hint="default" w:ascii="Calibri" w:hAnsi="Calibri" w:cs="Calibri"/>
          <w:color w:val="000000"/>
          <w:szCs w:val="21"/>
        </w:rPr>
        <w:t>5.4拒签合同</w:t>
      </w:r>
    </w:p>
    <w:p w14:paraId="431BDCFB">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2854A7C3">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成交供应商拒绝签订政府采购合同的，采购人可以按照评审报告推荐的</w:t>
      </w:r>
      <w:r>
        <w:rPr>
          <w:rFonts w:hint="default" w:ascii="Calibri" w:hAnsi="Calibri" w:cs="Calibri"/>
          <w:color w:val="000000"/>
          <w:szCs w:val="21"/>
          <w:lang w:eastAsia="zh-CN"/>
        </w:rPr>
        <w:t>成交候选供应商</w:t>
      </w:r>
      <w:r>
        <w:rPr>
          <w:rFonts w:hint="default" w:ascii="Calibri" w:hAnsi="Calibri" w:cs="Calibri"/>
          <w:color w:val="000000"/>
          <w:szCs w:val="21"/>
        </w:rPr>
        <w:t>名单排序，确定下一候选人为成交供应商，也可以重新开展政府采购活动。拒绝签订政府采购合同的成交供应商不得参加对该项目重新开展的采购活动。</w:t>
      </w:r>
    </w:p>
    <w:p w14:paraId="5480ACCB">
      <w:pPr>
        <w:pStyle w:val="3"/>
        <w:bidi w:val="0"/>
        <w:rPr>
          <w:rFonts w:hint="default" w:ascii="Calibri" w:hAnsi="Calibri" w:cs="Calibri"/>
        </w:rPr>
      </w:pPr>
      <w:r>
        <w:rPr>
          <w:rFonts w:hint="default" w:ascii="Calibri" w:hAnsi="Calibri" w:cs="Calibri"/>
          <w:lang w:val="en-US" w:eastAsia="zh-CN"/>
        </w:rPr>
        <w:t>六、</w:t>
      </w:r>
      <w:r>
        <w:rPr>
          <w:rFonts w:hint="default" w:ascii="Calibri" w:hAnsi="Calibri" w:cs="Calibri"/>
        </w:rPr>
        <w:t>采购代理服务费</w:t>
      </w:r>
    </w:p>
    <w:p w14:paraId="53DD0790">
      <w:pPr>
        <w:adjustRightInd w:val="0"/>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6.1</w:t>
      </w:r>
      <w:r>
        <w:rPr>
          <w:rFonts w:hint="default" w:ascii="Calibri" w:hAnsi="Calibri" w:cs="Calibri"/>
          <w:color w:val="000000"/>
          <w:szCs w:val="21"/>
        </w:rPr>
        <w:t>本次采购代理服务费按“磋商须知前附表”规定收取。</w:t>
      </w:r>
    </w:p>
    <w:p w14:paraId="1ED63440">
      <w:pPr>
        <w:adjustRightInd w:val="0"/>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6.2</w:t>
      </w:r>
      <w:r>
        <w:rPr>
          <w:rFonts w:hint="default" w:ascii="Calibri" w:hAnsi="Calibri" w:cs="Calibri"/>
          <w:color w:val="000000"/>
          <w:szCs w:val="21"/>
        </w:rPr>
        <w:t>成交供应商不按采购文件规定</w:t>
      </w:r>
      <w:r>
        <w:rPr>
          <w:rFonts w:hint="default" w:ascii="Calibri" w:hAnsi="Calibri" w:cs="Calibri"/>
          <w:color w:val="000000"/>
          <w:szCs w:val="21"/>
          <w:lang w:eastAsia="zh-CN"/>
        </w:rPr>
        <w:t>缴纳</w:t>
      </w:r>
      <w:r>
        <w:rPr>
          <w:rFonts w:hint="default" w:ascii="Calibri" w:hAnsi="Calibri" w:cs="Calibri"/>
          <w:color w:val="000000"/>
          <w:szCs w:val="21"/>
        </w:rPr>
        <w:t>采购代理服务费，将取消其成交资格。成交供应商应向采购代理机构</w:t>
      </w:r>
      <w:r>
        <w:rPr>
          <w:rFonts w:hint="default" w:ascii="Calibri" w:hAnsi="Calibri" w:cs="Calibri"/>
          <w:color w:val="000000"/>
          <w:szCs w:val="21"/>
          <w:lang w:eastAsia="zh-CN"/>
        </w:rPr>
        <w:t>缴纳</w:t>
      </w:r>
      <w:r>
        <w:rPr>
          <w:rFonts w:hint="default" w:ascii="Calibri" w:hAnsi="Calibri" w:cs="Calibri"/>
          <w:color w:val="000000"/>
          <w:szCs w:val="21"/>
        </w:rPr>
        <w:t>采购文件规定的采购代理服务费作为赔偿。</w:t>
      </w:r>
    </w:p>
    <w:p w14:paraId="697874B6">
      <w:pPr>
        <w:pStyle w:val="3"/>
        <w:bidi w:val="0"/>
        <w:rPr>
          <w:rFonts w:hint="default" w:ascii="Calibri" w:hAnsi="Calibri" w:cs="Calibri"/>
        </w:rPr>
      </w:pPr>
      <w:r>
        <w:rPr>
          <w:rFonts w:hint="default" w:ascii="Calibri" w:hAnsi="Calibri" w:cs="Calibri"/>
          <w:lang w:val="en-US" w:eastAsia="zh-CN"/>
        </w:rPr>
        <w:t>七</w:t>
      </w:r>
      <w:r>
        <w:rPr>
          <w:rFonts w:hint="default" w:ascii="Calibri" w:hAnsi="Calibri" w:cs="Calibri"/>
        </w:rPr>
        <w:t>、其他</w:t>
      </w:r>
    </w:p>
    <w:p w14:paraId="24785354">
      <w:pPr>
        <w:ind w:firstLine="420" w:firstLineChars="200"/>
        <w:rPr>
          <w:rFonts w:hint="default" w:ascii="Calibri" w:hAnsi="Calibri" w:cs="Calibri"/>
        </w:rPr>
      </w:pPr>
      <w:r>
        <w:rPr>
          <w:rFonts w:hint="default" w:ascii="Calibri" w:hAnsi="Calibri" w:cs="Calibri"/>
          <w:lang w:val="en-US" w:eastAsia="zh-CN"/>
        </w:rPr>
        <w:t>7.1</w:t>
      </w:r>
      <w:r>
        <w:rPr>
          <w:rFonts w:hint="default" w:ascii="Calibri" w:hAnsi="Calibri" w:cs="Calibri"/>
        </w:rPr>
        <w:t>采购过程中出现以下情形，导致电子交易平台无法正常运行，或者无法保证电子交易的公平、公正和安全时，采购组织机构将中止电子交易活动：</w:t>
      </w:r>
    </w:p>
    <w:p w14:paraId="082D60F3">
      <w:pPr>
        <w:ind w:firstLine="420" w:firstLineChars="200"/>
        <w:rPr>
          <w:rFonts w:hint="default" w:ascii="Calibri" w:hAnsi="Calibri" w:cs="Calibri"/>
        </w:rPr>
      </w:pPr>
      <w:r>
        <w:rPr>
          <w:rFonts w:hint="default" w:ascii="Calibri" w:hAnsi="Calibri" w:cs="Calibri"/>
        </w:rPr>
        <w:t>（1）电子交易平台发生故障而无法登录访问的；</w:t>
      </w:r>
    </w:p>
    <w:p w14:paraId="6AECF904">
      <w:pPr>
        <w:ind w:firstLine="420" w:firstLineChars="200"/>
        <w:rPr>
          <w:rFonts w:hint="default" w:ascii="Calibri" w:hAnsi="Calibri" w:cs="Calibri"/>
        </w:rPr>
      </w:pPr>
      <w:r>
        <w:rPr>
          <w:rFonts w:hint="default" w:ascii="Calibri" w:hAnsi="Calibri" w:cs="Calibri"/>
        </w:rPr>
        <w:t>（2）电子交易平台应用或数据库出现错误，不能进行正常操作的；</w:t>
      </w:r>
    </w:p>
    <w:p w14:paraId="77C0061A">
      <w:pPr>
        <w:ind w:firstLine="420" w:firstLineChars="200"/>
        <w:rPr>
          <w:rFonts w:hint="default" w:ascii="Calibri" w:hAnsi="Calibri" w:cs="Calibri"/>
        </w:rPr>
      </w:pPr>
      <w:r>
        <w:rPr>
          <w:rFonts w:hint="default" w:ascii="Calibri" w:hAnsi="Calibri" w:cs="Calibri"/>
        </w:rPr>
        <w:t>（3）电子交易平台发现严重安全漏洞，有潜在泄密危险的；</w:t>
      </w:r>
    </w:p>
    <w:p w14:paraId="30BFD733">
      <w:pPr>
        <w:ind w:firstLine="420" w:firstLineChars="200"/>
        <w:rPr>
          <w:rFonts w:hint="default" w:ascii="Calibri" w:hAnsi="Calibri" w:cs="Calibri"/>
        </w:rPr>
      </w:pPr>
      <w:r>
        <w:rPr>
          <w:rFonts w:hint="default" w:ascii="Calibri" w:hAnsi="Calibri" w:cs="Calibri"/>
        </w:rPr>
        <w:t>（4）病毒发作导致不能进行正常操作的；</w:t>
      </w:r>
    </w:p>
    <w:p w14:paraId="4FC6F616">
      <w:pPr>
        <w:ind w:firstLine="420" w:firstLineChars="200"/>
        <w:rPr>
          <w:rFonts w:hint="default" w:ascii="Calibri" w:hAnsi="Calibri" w:cs="Calibri"/>
        </w:rPr>
      </w:pPr>
      <w:r>
        <w:rPr>
          <w:rFonts w:hint="default" w:ascii="Calibri" w:hAnsi="Calibri" w:cs="Calibri"/>
        </w:rPr>
        <w:t>（5）其他无法保证电子交易的公平、公正和安全的情况。</w:t>
      </w:r>
    </w:p>
    <w:p w14:paraId="39A4FB1D">
      <w:pPr>
        <w:ind w:firstLine="420" w:firstLineChars="200"/>
        <w:rPr>
          <w:rFonts w:hint="default" w:ascii="Calibri" w:hAnsi="Calibri" w:cs="Calibri"/>
        </w:rPr>
      </w:pPr>
      <w:r>
        <w:rPr>
          <w:rFonts w:hint="default" w:ascii="Calibri" w:hAnsi="Calibri"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28F9AF89">
      <w:pPr>
        <w:ind w:firstLine="420" w:firstLineChars="200"/>
        <w:rPr>
          <w:rFonts w:hint="default" w:ascii="Calibri" w:hAnsi="Calibri" w:cs="Calibri"/>
        </w:rPr>
      </w:pPr>
      <w:r>
        <w:rPr>
          <w:rFonts w:hint="default" w:ascii="Calibri" w:hAnsi="Calibri" w:cs="Calibri"/>
          <w:lang w:val="en-US" w:eastAsia="zh-CN"/>
        </w:rPr>
        <w:t>7</w:t>
      </w:r>
      <w:r>
        <w:rPr>
          <w:rFonts w:hint="default" w:ascii="Calibri" w:hAnsi="Calibri" w:cs="Calibri"/>
        </w:rPr>
        <w:t>.</w:t>
      </w:r>
      <w:r>
        <w:rPr>
          <w:rFonts w:hint="default" w:ascii="Calibri" w:hAnsi="Calibri" w:cs="Calibri"/>
          <w:lang w:val="en-US" w:eastAsia="zh-CN"/>
        </w:rPr>
        <w:t>2供应商</w:t>
      </w:r>
      <w:r>
        <w:rPr>
          <w:rFonts w:hint="default" w:ascii="Calibri" w:hAnsi="Calibri"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8070538">
      <w:pPr>
        <w:ind w:firstLine="420" w:firstLineChars="200"/>
        <w:rPr>
          <w:rFonts w:hint="default" w:ascii="Calibri" w:hAnsi="Calibri" w:cs="Calibri"/>
        </w:rPr>
      </w:pPr>
      <w:r>
        <w:rPr>
          <w:rFonts w:hint="default" w:ascii="Calibri" w:hAnsi="Calibri" w:cs="Calibri"/>
        </w:rPr>
        <w:t>（1）提供虚假材料谋取成交的；</w:t>
      </w:r>
    </w:p>
    <w:p w14:paraId="53E59426">
      <w:pPr>
        <w:ind w:firstLine="420" w:firstLineChars="200"/>
        <w:rPr>
          <w:rFonts w:hint="default" w:ascii="Calibri" w:hAnsi="Calibri" w:cs="Calibri"/>
        </w:rPr>
      </w:pPr>
      <w:r>
        <w:rPr>
          <w:rFonts w:hint="default" w:ascii="Calibri" w:hAnsi="Calibri" w:cs="Calibri"/>
        </w:rPr>
        <w:t>（2）采取不正当手段诋毁、排挤其他</w:t>
      </w:r>
      <w:r>
        <w:rPr>
          <w:rFonts w:hint="default" w:ascii="Calibri" w:hAnsi="Calibri" w:cs="Calibri"/>
          <w:lang w:val="en-US" w:eastAsia="zh-CN"/>
        </w:rPr>
        <w:t>供应商</w:t>
      </w:r>
      <w:r>
        <w:rPr>
          <w:rFonts w:hint="default" w:ascii="Calibri" w:hAnsi="Calibri" w:cs="Calibri"/>
        </w:rPr>
        <w:t>的；</w:t>
      </w:r>
    </w:p>
    <w:p w14:paraId="51656AB2">
      <w:pPr>
        <w:ind w:firstLine="420" w:firstLineChars="200"/>
        <w:rPr>
          <w:rFonts w:hint="default" w:ascii="Calibri" w:hAnsi="Calibri" w:cs="Calibri"/>
        </w:rPr>
      </w:pPr>
      <w:r>
        <w:rPr>
          <w:rFonts w:hint="default" w:ascii="Calibri" w:hAnsi="Calibri" w:cs="Calibri"/>
        </w:rPr>
        <w:t>（3）与采购人、其他</w:t>
      </w:r>
      <w:r>
        <w:rPr>
          <w:rFonts w:hint="default" w:ascii="Calibri" w:hAnsi="Calibri" w:cs="Calibri"/>
          <w:lang w:val="en-US" w:eastAsia="zh-CN"/>
        </w:rPr>
        <w:t>供应商</w:t>
      </w:r>
      <w:r>
        <w:rPr>
          <w:rFonts w:hint="default" w:ascii="Calibri" w:hAnsi="Calibri" w:cs="Calibri"/>
        </w:rPr>
        <w:t>或者采购代理机构恶意串通的；</w:t>
      </w:r>
    </w:p>
    <w:p w14:paraId="67E6975F">
      <w:pPr>
        <w:ind w:firstLine="420" w:firstLineChars="200"/>
        <w:rPr>
          <w:rFonts w:hint="default" w:ascii="Calibri" w:hAnsi="Calibri" w:cs="Calibri"/>
        </w:rPr>
      </w:pPr>
      <w:r>
        <w:rPr>
          <w:rFonts w:hint="default" w:ascii="Calibri" w:hAnsi="Calibri" w:cs="Calibri"/>
        </w:rPr>
        <w:t>（4）向采购人、采购代理机构行贿或者提供其他不正当利益的；</w:t>
      </w:r>
    </w:p>
    <w:p w14:paraId="3A532F8F">
      <w:pPr>
        <w:ind w:firstLine="420" w:firstLineChars="200"/>
        <w:rPr>
          <w:rFonts w:hint="default" w:ascii="Calibri" w:hAnsi="Calibri" w:cs="Calibri"/>
        </w:rPr>
      </w:pPr>
      <w:r>
        <w:rPr>
          <w:rFonts w:hint="default" w:ascii="Calibri" w:hAnsi="Calibri" w:cs="Calibri"/>
        </w:rPr>
        <w:t>（5）在采购过程中与采购人进行协商谈判的；</w:t>
      </w:r>
    </w:p>
    <w:p w14:paraId="7BABD97A">
      <w:pPr>
        <w:ind w:firstLine="420" w:firstLineChars="200"/>
        <w:rPr>
          <w:rFonts w:hint="default" w:ascii="Calibri" w:hAnsi="Calibri" w:cs="Calibri"/>
        </w:rPr>
      </w:pPr>
      <w:r>
        <w:rPr>
          <w:rFonts w:hint="default" w:ascii="Calibri" w:hAnsi="Calibri" w:cs="Calibri"/>
        </w:rPr>
        <w:t>（6）拒绝有关部门监督检查或者提供虚假情况的。</w:t>
      </w:r>
    </w:p>
    <w:p w14:paraId="495A4456">
      <w:pPr>
        <w:ind w:firstLine="420" w:firstLineChars="200"/>
        <w:rPr>
          <w:rFonts w:hint="default" w:ascii="Calibri" w:hAnsi="Calibri" w:cs="Calibri"/>
        </w:rPr>
      </w:pPr>
      <w:r>
        <w:rPr>
          <w:rFonts w:hint="eastAsia" w:cs="Calibri"/>
          <w:lang w:eastAsia="zh-CN"/>
        </w:rPr>
        <w:t>供应商</w:t>
      </w:r>
      <w:r>
        <w:rPr>
          <w:rFonts w:hint="default" w:ascii="Calibri" w:hAnsi="Calibri" w:cs="Calibri"/>
        </w:rPr>
        <w:t>有前款第（1）至（5）项情形之一的，成交无效。</w:t>
      </w:r>
    </w:p>
    <w:p w14:paraId="3C29304F">
      <w:pPr>
        <w:ind w:firstLine="420" w:firstLineChars="200"/>
        <w:rPr>
          <w:rFonts w:hint="default" w:ascii="Calibri" w:hAnsi="Calibri" w:cs="Calibri"/>
        </w:rPr>
      </w:pPr>
      <w:r>
        <w:rPr>
          <w:rFonts w:hint="default" w:ascii="Calibri" w:hAnsi="Calibri" w:cs="Calibri"/>
        </w:rPr>
        <w:t>（7）向</w:t>
      </w:r>
      <w:r>
        <w:rPr>
          <w:rFonts w:hint="default" w:ascii="Calibri" w:hAnsi="Calibri" w:cs="Calibri"/>
          <w:lang w:eastAsia="zh-CN"/>
        </w:rPr>
        <w:t>磋商小组</w:t>
      </w:r>
      <w:r>
        <w:rPr>
          <w:rFonts w:hint="default" w:ascii="Calibri" w:hAnsi="Calibri" w:cs="Calibri"/>
        </w:rPr>
        <w:t>成员行贿或者提供其他不正当利益；</w:t>
      </w:r>
    </w:p>
    <w:p w14:paraId="79327572">
      <w:pPr>
        <w:ind w:firstLine="420" w:firstLineChars="200"/>
        <w:rPr>
          <w:rFonts w:hint="default" w:ascii="Calibri" w:hAnsi="Calibri" w:cs="Calibri"/>
        </w:rPr>
      </w:pPr>
      <w:r>
        <w:rPr>
          <w:rFonts w:hint="default" w:ascii="Calibri" w:hAnsi="Calibri" w:cs="Calibri"/>
        </w:rPr>
        <w:t>（8）成交后无正当理由拒不与采购人签订政府采购合同；</w:t>
      </w:r>
    </w:p>
    <w:p w14:paraId="6BF48036">
      <w:pPr>
        <w:ind w:firstLine="420" w:firstLineChars="200"/>
        <w:rPr>
          <w:rFonts w:hint="default" w:ascii="Calibri" w:hAnsi="Calibri" w:cs="Calibri"/>
        </w:rPr>
      </w:pPr>
      <w:r>
        <w:rPr>
          <w:rFonts w:hint="default" w:ascii="Calibri" w:hAnsi="Calibri" w:cs="Calibri"/>
        </w:rPr>
        <w:t>（9）未按照</w:t>
      </w:r>
      <w:r>
        <w:rPr>
          <w:rFonts w:hint="default" w:ascii="Calibri" w:hAnsi="Calibri" w:cs="Calibri"/>
          <w:lang w:val="en-US" w:eastAsia="zh-CN"/>
        </w:rPr>
        <w:t>采购</w:t>
      </w:r>
      <w:r>
        <w:rPr>
          <w:rFonts w:hint="default" w:ascii="Calibri" w:hAnsi="Calibri" w:cs="Calibri"/>
        </w:rPr>
        <w:t>文件确定的事项签订政府采购合同；</w:t>
      </w:r>
    </w:p>
    <w:p w14:paraId="4A3AEEF4">
      <w:pPr>
        <w:ind w:firstLine="420" w:firstLineChars="200"/>
        <w:rPr>
          <w:rFonts w:hint="default" w:ascii="Calibri" w:hAnsi="Calibri" w:cs="Calibri"/>
        </w:rPr>
      </w:pPr>
      <w:r>
        <w:rPr>
          <w:rFonts w:hint="default" w:ascii="Calibri" w:hAnsi="Calibri" w:cs="Calibri"/>
        </w:rPr>
        <w:t>（10）将政府采购合同转包；</w:t>
      </w:r>
    </w:p>
    <w:p w14:paraId="1C59AC80">
      <w:pPr>
        <w:ind w:firstLine="420" w:firstLineChars="200"/>
        <w:rPr>
          <w:rFonts w:hint="default" w:ascii="Calibri" w:hAnsi="Calibri" w:cs="Calibri"/>
        </w:rPr>
      </w:pPr>
      <w:r>
        <w:rPr>
          <w:rFonts w:hint="default" w:ascii="Calibri" w:hAnsi="Calibri" w:cs="Calibri"/>
        </w:rPr>
        <w:t>（11）提供假冒伪劣产品；</w:t>
      </w:r>
    </w:p>
    <w:p w14:paraId="196360FB">
      <w:pPr>
        <w:ind w:firstLine="420" w:firstLineChars="200"/>
        <w:rPr>
          <w:rFonts w:hint="default" w:ascii="Calibri" w:hAnsi="Calibri" w:cs="Calibri"/>
        </w:rPr>
      </w:pPr>
      <w:r>
        <w:rPr>
          <w:rFonts w:hint="default" w:ascii="Calibri" w:hAnsi="Calibri" w:cs="Calibri"/>
        </w:rPr>
        <w:t>（12）擅自变更、中止或者终止政府采购合同。</w:t>
      </w:r>
    </w:p>
    <w:p w14:paraId="6A69134D">
      <w:pPr>
        <w:ind w:firstLine="420" w:firstLineChars="200"/>
        <w:rPr>
          <w:rFonts w:hint="default" w:ascii="Calibri" w:hAnsi="Calibri" w:cs="Calibri"/>
        </w:rPr>
      </w:pPr>
      <w:r>
        <w:rPr>
          <w:rFonts w:hint="default" w:ascii="Calibri" w:hAnsi="Calibri" w:cs="Calibri"/>
          <w:lang w:val="en-US" w:eastAsia="zh-CN"/>
        </w:rPr>
        <w:t>供应商</w:t>
      </w:r>
      <w:r>
        <w:rPr>
          <w:rFonts w:hint="default" w:ascii="Calibri" w:hAnsi="Calibri" w:cs="Calibri"/>
        </w:rPr>
        <w:t>有前款第（7）项规定情形的，成交无效。</w:t>
      </w:r>
    </w:p>
    <w:p w14:paraId="1D6A699C">
      <w:pPr>
        <w:ind w:firstLine="420" w:firstLineChars="200"/>
        <w:rPr>
          <w:rFonts w:hint="default" w:ascii="Calibri" w:hAnsi="Calibri" w:cs="Calibri"/>
        </w:rPr>
      </w:pPr>
      <w:r>
        <w:rPr>
          <w:rFonts w:hint="default" w:ascii="Calibri" w:hAnsi="Calibri" w:cs="Calibri"/>
        </w:rPr>
        <w:t>（13）</w:t>
      </w:r>
      <w:r>
        <w:rPr>
          <w:rFonts w:hint="default" w:ascii="Calibri" w:hAnsi="Calibri" w:cs="Calibri"/>
          <w:lang w:val="en-US" w:eastAsia="zh-CN"/>
        </w:rPr>
        <w:t>供应商</w:t>
      </w:r>
      <w:r>
        <w:rPr>
          <w:rFonts w:hint="default" w:ascii="Calibri" w:hAnsi="Calibri" w:cs="Calibri"/>
        </w:rPr>
        <w:t>直接或者间接从采购人或者采购代理机构处获得其他</w:t>
      </w:r>
      <w:r>
        <w:rPr>
          <w:rFonts w:hint="default" w:ascii="Calibri" w:hAnsi="Calibri" w:cs="Calibri"/>
          <w:lang w:val="en-US" w:eastAsia="zh-CN"/>
        </w:rPr>
        <w:t>供应商</w:t>
      </w:r>
      <w:r>
        <w:rPr>
          <w:rFonts w:hint="default" w:ascii="Calibri" w:hAnsi="Calibri" w:cs="Calibri"/>
        </w:rPr>
        <w:t>的相关情况并修改其</w:t>
      </w:r>
      <w:r>
        <w:rPr>
          <w:rFonts w:hint="default" w:ascii="Calibri" w:hAnsi="Calibri" w:cs="Calibri"/>
          <w:lang w:val="en-US" w:eastAsia="zh-CN"/>
        </w:rPr>
        <w:t>响应文件</w:t>
      </w:r>
      <w:r>
        <w:rPr>
          <w:rFonts w:hint="default" w:ascii="Calibri" w:hAnsi="Calibri" w:cs="Calibri"/>
        </w:rPr>
        <w:t>；</w:t>
      </w:r>
    </w:p>
    <w:p w14:paraId="7745E480">
      <w:pPr>
        <w:ind w:firstLine="420" w:firstLineChars="200"/>
        <w:rPr>
          <w:rFonts w:hint="default" w:ascii="Calibri" w:hAnsi="Calibri" w:cs="Calibri"/>
        </w:rPr>
      </w:pPr>
      <w:r>
        <w:rPr>
          <w:rFonts w:hint="default" w:ascii="Calibri" w:hAnsi="Calibri" w:cs="Calibri"/>
        </w:rPr>
        <w:t>（14）</w:t>
      </w:r>
      <w:r>
        <w:rPr>
          <w:rFonts w:hint="default" w:ascii="Calibri" w:hAnsi="Calibri" w:cs="Calibri"/>
          <w:lang w:val="en-US" w:eastAsia="zh-CN"/>
        </w:rPr>
        <w:t>供应商</w:t>
      </w:r>
      <w:r>
        <w:rPr>
          <w:rFonts w:hint="default" w:ascii="Calibri" w:hAnsi="Calibri" w:cs="Calibri"/>
        </w:rPr>
        <w:t>按照采购人或者采购代理机构的授意撤换、修改</w:t>
      </w:r>
      <w:r>
        <w:rPr>
          <w:rFonts w:hint="default" w:ascii="Calibri" w:hAnsi="Calibri" w:cs="Calibri"/>
          <w:lang w:val="en-US" w:eastAsia="zh-CN"/>
        </w:rPr>
        <w:t>响应</w:t>
      </w:r>
      <w:r>
        <w:rPr>
          <w:rFonts w:hint="default" w:ascii="Calibri" w:hAnsi="Calibri" w:cs="Calibri"/>
        </w:rPr>
        <w:t>文件；</w:t>
      </w:r>
    </w:p>
    <w:p w14:paraId="2AD92591">
      <w:pPr>
        <w:ind w:firstLine="420" w:firstLineChars="200"/>
        <w:rPr>
          <w:rFonts w:hint="default" w:ascii="Calibri" w:hAnsi="Calibri" w:cs="Calibri"/>
        </w:rPr>
      </w:pPr>
      <w:r>
        <w:rPr>
          <w:rFonts w:hint="default" w:ascii="Calibri" w:hAnsi="Calibri" w:cs="Calibri"/>
        </w:rPr>
        <w:t>（15）</w:t>
      </w:r>
      <w:r>
        <w:rPr>
          <w:rFonts w:hint="default" w:ascii="Calibri" w:hAnsi="Calibri" w:cs="Calibri"/>
          <w:lang w:val="en-US" w:eastAsia="zh-CN"/>
        </w:rPr>
        <w:t>供应商</w:t>
      </w:r>
      <w:r>
        <w:rPr>
          <w:rFonts w:hint="default" w:ascii="Calibri" w:hAnsi="Calibri" w:cs="Calibri"/>
        </w:rPr>
        <w:t>之间协商报价、技术方案等</w:t>
      </w:r>
      <w:r>
        <w:rPr>
          <w:rFonts w:hint="default" w:ascii="Calibri" w:hAnsi="Calibri" w:cs="Calibri"/>
          <w:lang w:val="en-US" w:eastAsia="zh-CN"/>
        </w:rPr>
        <w:t>响应</w:t>
      </w:r>
      <w:r>
        <w:rPr>
          <w:rFonts w:hint="default" w:ascii="Calibri" w:hAnsi="Calibri" w:cs="Calibri"/>
        </w:rPr>
        <w:t>文件的实质性内容；</w:t>
      </w:r>
    </w:p>
    <w:p w14:paraId="0652DF0A">
      <w:pPr>
        <w:ind w:firstLine="420" w:firstLineChars="200"/>
        <w:rPr>
          <w:rFonts w:hint="default" w:ascii="Calibri" w:hAnsi="Calibri" w:cs="Calibri"/>
        </w:rPr>
      </w:pPr>
      <w:r>
        <w:rPr>
          <w:rFonts w:hint="default" w:ascii="Calibri" w:hAnsi="Calibri" w:cs="Calibri"/>
        </w:rPr>
        <w:t>（16）属于同一集团、协会、商会等组织成员的</w:t>
      </w:r>
      <w:r>
        <w:rPr>
          <w:rFonts w:hint="default" w:ascii="Calibri" w:hAnsi="Calibri" w:cs="Calibri"/>
          <w:lang w:val="en-US" w:eastAsia="zh-CN"/>
        </w:rPr>
        <w:t>供应商</w:t>
      </w:r>
      <w:r>
        <w:rPr>
          <w:rFonts w:hint="default" w:ascii="Calibri" w:hAnsi="Calibri" w:cs="Calibri"/>
        </w:rPr>
        <w:t>按照该组织要求协同参加政府采购活动；</w:t>
      </w:r>
    </w:p>
    <w:p w14:paraId="1426A74D">
      <w:pPr>
        <w:ind w:firstLine="420" w:firstLineChars="200"/>
        <w:rPr>
          <w:rFonts w:hint="default" w:ascii="Calibri" w:hAnsi="Calibri" w:cs="Calibri"/>
        </w:rPr>
      </w:pPr>
      <w:r>
        <w:rPr>
          <w:rFonts w:hint="default" w:ascii="Calibri" w:hAnsi="Calibri" w:cs="Calibri"/>
        </w:rPr>
        <w:t>（17）</w:t>
      </w:r>
      <w:r>
        <w:rPr>
          <w:rFonts w:hint="default" w:ascii="Calibri" w:hAnsi="Calibri" w:cs="Calibri"/>
          <w:lang w:val="en-US" w:eastAsia="zh-CN"/>
        </w:rPr>
        <w:t>供应商</w:t>
      </w:r>
      <w:r>
        <w:rPr>
          <w:rFonts w:hint="default" w:ascii="Calibri" w:hAnsi="Calibri" w:cs="Calibri"/>
        </w:rPr>
        <w:t>之间事先约定由某一特定</w:t>
      </w:r>
      <w:r>
        <w:rPr>
          <w:rFonts w:hint="default" w:ascii="Calibri" w:hAnsi="Calibri" w:cs="Calibri"/>
          <w:lang w:val="en-US" w:eastAsia="zh-CN"/>
        </w:rPr>
        <w:t>供应商</w:t>
      </w:r>
      <w:r>
        <w:rPr>
          <w:rFonts w:hint="default" w:ascii="Calibri" w:hAnsi="Calibri" w:cs="Calibri"/>
        </w:rPr>
        <w:t>成交；</w:t>
      </w:r>
    </w:p>
    <w:p w14:paraId="079777BE">
      <w:pPr>
        <w:ind w:firstLine="420" w:firstLineChars="200"/>
        <w:rPr>
          <w:rFonts w:hint="default" w:ascii="Calibri" w:hAnsi="Calibri" w:cs="Calibri"/>
        </w:rPr>
      </w:pPr>
      <w:r>
        <w:rPr>
          <w:rFonts w:hint="default" w:ascii="Calibri" w:hAnsi="Calibri" w:cs="Calibri"/>
        </w:rPr>
        <w:t>（18）</w:t>
      </w:r>
      <w:r>
        <w:rPr>
          <w:rFonts w:hint="default" w:ascii="Calibri" w:hAnsi="Calibri" w:cs="Calibri"/>
          <w:lang w:val="en-US" w:eastAsia="zh-CN"/>
        </w:rPr>
        <w:t>供应商</w:t>
      </w:r>
      <w:r>
        <w:rPr>
          <w:rFonts w:hint="default" w:ascii="Calibri" w:hAnsi="Calibri" w:cs="Calibri"/>
        </w:rPr>
        <w:t>之间商定部分</w:t>
      </w:r>
      <w:r>
        <w:rPr>
          <w:rFonts w:hint="default" w:ascii="Calibri" w:hAnsi="Calibri" w:cs="Calibri"/>
          <w:lang w:val="en-US" w:eastAsia="zh-CN"/>
        </w:rPr>
        <w:t>供应商</w:t>
      </w:r>
      <w:r>
        <w:rPr>
          <w:rFonts w:hint="default" w:ascii="Calibri" w:hAnsi="Calibri" w:cs="Calibri"/>
        </w:rPr>
        <w:t>放弃参加政府采购活动或者放弃成交；</w:t>
      </w:r>
    </w:p>
    <w:p w14:paraId="60481154">
      <w:pPr>
        <w:ind w:firstLine="420" w:firstLineChars="200"/>
        <w:rPr>
          <w:rFonts w:hint="default" w:ascii="Calibri" w:hAnsi="Calibri" w:cs="Calibri"/>
        </w:rPr>
      </w:pPr>
      <w:r>
        <w:rPr>
          <w:rFonts w:hint="default" w:ascii="Calibri" w:hAnsi="Calibri" w:cs="Calibri"/>
        </w:rPr>
        <w:t>（19）</w:t>
      </w:r>
      <w:r>
        <w:rPr>
          <w:rFonts w:hint="default" w:ascii="Calibri" w:hAnsi="Calibri" w:cs="Calibri"/>
          <w:lang w:val="en-US" w:eastAsia="zh-CN"/>
        </w:rPr>
        <w:t>供应商</w:t>
      </w:r>
      <w:r>
        <w:rPr>
          <w:rFonts w:hint="default" w:ascii="Calibri" w:hAnsi="Calibri" w:cs="Calibri"/>
        </w:rPr>
        <w:t>与采购人或者采购代理机构之间、</w:t>
      </w:r>
      <w:r>
        <w:rPr>
          <w:rFonts w:hint="default" w:ascii="Calibri" w:hAnsi="Calibri" w:cs="Calibri"/>
          <w:lang w:val="en-US" w:eastAsia="zh-CN"/>
        </w:rPr>
        <w:t>供应商</w:t>
      </w:r>
      <w:r>
        <w:rPr>
          <w:rFonts w:hint="default" w:ascii="Calibri" w:hAnsi="Calibri" w:cs="Calibri"/>
        </w:rPr>
        <w:t>相互之间，为谋求特定</w:t>
      </w:r>
      <w:r>
        <w:rPr>
          <w:rFonts w:hint="default" w:ascii="Calibri" w:hAnsi="Calibri" w:cs="Calibri"/>
          <w:lang w:val="en-US" w:eastAsia="zh-CN"/>
        </w:rPr>
        <w:t>供应商</w:t>
      </w:r>
      <w:r>
        <w:rPr>
          <w:rFonts w:hint="default" w:ascii="Calibri" w:hAnsi="Calibri" w:cs="Calibri"/>
        </w:rPr>
        <w:t>成交或者排斥其他</w:t>
      </w:r>
      <w:r>
        <w:rPr>
          <w:rFonts w:hint="default" w:ascii="Calibri" w:hAnsi="Calibri" w:cs="Calibri"/>
          <w:lang w:val="en-US" w:eastAsia="zh-CN"/>
        </w:rPr>
        <w:t>供应商</w:t>
      </w:r>
      <w:r>
        <w:rPr>
          <w:rFonts w:hint="default" w:ascii="Calibri" w:hAnsi="Calibri" w:cs="Calibri"/>
        </w:rPr>
        <w:t>的其他串通行为。</w:t>
      </w:r>
    </w:p>
    <w:p w14:paraId="4E39F147">
      <w:pPr>
        <w:ind w:firstLine="420" w:firstLineChars="200"/>
        <w:rPr>
          <w:rFonts w:hint="default" w:ascii="Calibri" w:hAnsi="Calibri" w:cs="Calibri"/>
        </w:rPr>
      </w:pPr>
      <w:r>
        <w:rPr>
          <w:rFonts w:hint="default" w:ascii="Calibri" w:hAnsi="Calibri" w:cs="Calibri"/>
          <w:lang w:val="en-US" w:eastAsia="zh-CN"/>
        </w:rPr>
        <w:t>7</w:t>
      </w:r>
      <w:r>
        <w:rPr>
          <w:rFonts w:hint="default" w:ascii="Calibri" w:hAnsi="Calibri" w:cs="Calibri"/>
        </w:rPr>
        <w:t>.</w:t>
      </w:r>
      <w:r>
        <w:rPr>
          <w:rFonts w:hint="default" w:ascii="Calibri" w:hAnsi="Calibri" w:cs="Calibri"/>
          <w:lang w:val="en-US" w:eastAsia="zh-CN"/>
        </w:rPr>
        <w:t>3供应商</w:t>
      </w:r>
      <w:r>
        <w:rPr>
          <w:rFonts w:hint="default" w:ascii="Calibri" w:hAnsi="Calibri" w:cs="Calibri"/>
        </w:rPr>
        <w:t>捏造事实、提供虚假材料或者以非法手段取得证明材料进行投诉的，由财政部门列入不良行为记录名单，禁止其1至3年内参加政府采购活动。</w:t>
      </w:r>
    </w:p>
    <w:p w14:paraId="05912906">
      <w:pPr>
        <w:pageBreakBefore w:val="0"/>
        <w:kinsoku/>
        <w:wordWrap/>
        <w:overflowPunct/>
        <w:bidi w:val="0"/>
        <w:snapToGrid w:val="0"/>
        <w:spacing w:line="300" w:lineRule="auto"/>
        <w:jc w:val="center"/>
        <w:rPr>
          <w:rFonts w:hint="default" w:ascii="Calibri" w:hAnsi="Calibri" w:cs="Calibri"/>
          <w:b/>
          <w:color w:val="000000"/>
          <w:sz w:val="28"/>
          <w:szCs w:val="28"/>
        </w:rPr>
      </w:pPr>
      <w:r>
        <w:rPr>
          <w:rFonts w:hint="default" w:ascii="Calibri" w:hAnsi="Calibri" w:cs="Calibri"/>
          <w:b/>
          <w:color w:val="000000"/>
          <w:sz w:val="28"/>
          <w:szCs w:val="28"/>
        </w:rPr>
        <w:br w:type="page"/>
      </w:r>
    </w:p>
    <w:p w14:paraId="6C1A5E86">
      <w:pPr>
        <w:pStyle w:val="2"/>
        <w:pageBreakBefore w:val="0"/>
        <w:kinsoku/>
        <w:wordWrap/>
        <w:overflowPunct/>
        <w:bidi w:val="0"/>
        <w:snapToGrid w:val="0"/>
        <w:spacing w:beforeLines="0" w:line="300" w:lineRule="auto"/>
        <w:rPr>
          <w:rFonts w:hint="default" w:ascii="Calibri" w:hAnsi="Calibri" w:cs="Calibri"/>
          <w:color w:val="000000"/>
        </w:rPr>
      </w:pPr>
      <w:bookmarkStart w:id="67" w:name="_Toc82338246"/>
      <w:bookmarkStart w:id="68" w:name="_Toc32099"/>
      <w:bookmarkStart w:id="69" w:name="_Toc227380487"/>
      <w:bookmarkStart w:id="70" w:name="_Toc82873329"/>
      <w:r>
        <w:rPr>
          <w:rFonts w:hint="default" w:ascii="Calibri" w:hAnsi="Calibri" w:cs="Calibri"/>
          <w:color w:val="000000"/>
        </w:rPr>
        <w:t>第七章  磋商响应文件格式</w:t>
      </w:r>
      <w:bookmarkEnd w:id="67"/>
      <w:bookmarkEnd w:id="68"/>
      <w:bookmarkEnd w:id="69"/>
      <w:bookmarkEnd w:id="70"/>
    </w:p>
    <w:p w14:paraId="44DB2C49">
      <w:pPr>
        <w:pageBreakBefore w:val="0"/>
        <w:kinsoku/>
        <w:wordWrap/>
        <w:overflowPunct/>
        <w:bidi w:val="0"/>
        <w:snapToGrid w:val="0"/>
        <w:spacing w:line="300" w:lineRule="auto"/>
        <w:jc w:val="center"/>
        <w:rPr>
          <w:rFonts w:hint="default" w:ascii="Calibri" w:hAnsi="Calibri" w:cs="Calibri"/>
          <w:color w:val="000000"/>
        </w:rPr>
      </w:pPr>
      <w:r>
        <w:rPr>
          <w:rFonts w:hint="default" w:ascii="Calibri" w:hAnsi="Calibri" w:cs="Calibri"/>
          <w:color w:val="000000"/>
        </w:rPr>
        <w:t>（未提供格式的由供应商自拟）</w:t>
      </w:r>
    </w:p>
    <w:p w14:paraId="1A3BBED6">
      <w:pPr>
        <w:pStyle w:val="3"/>
        <w:pageBreakBefore w:val="0"/>
        <w:kinsoku/>
        <w:wordWrap/>
        <w:overflowPunct/>
        <w:bidi w:val="0"/>
        <w:snapToGrid w:val="0"/>
        <w:spacing w:line="300" w:lineRule="auto"/>
        <w:ind w:firstLine="422"/>
        <w:rPr>
          <w:rFonts w:hint="default" w:ascii="Calibri" w:hAnsi="Calibri" w:cs="Calibri"/>
          <w:color w:val="000000"/>
          <w:kern w:val="0"/>
        </w:rPr>
      </w:pPr>
      <w:r>
        <w:rPr>
          <w:rFonts w:hint="default" w:ascii="Calibri" w:hAnsi="Calibri" w:cs="Calibri"/>
          <w:color w:val="000000"/>
          <w:kern w:val="0"/>
        </w:rPr>
        <w:t>第一部分 资格文件</w:t>
      </w:r>
    </w:p>
    <w:p w14:paraId="635E55C4">
      <w:pPr>
        <w:pStyle w:val="4"/>
        <w:pageBreakBefore w:val="0"/>
        <w:kinsoku/>
        <w:wordWrap/>
        <w:overflowPunct/>
        <w:bidi w:val="0"/>
        <w:snapToGrid w:val="0"/>
        <w:spacing w:line="300" w:lineRule="auto"/>
        <w:ind w:firstLine="422"/>
        <w:rPr>
          <w:rFonts w:hint="default" w:ascii="Calibri" w:hAnsi="Calibri" w:cs="Calibri"/>
          <w:color w:val="000000"/>
        </w:rPr>
      </w:pPr>
      <w:bookmarkStart w:id="71" w:name="_Toc230930642"/>
      <w:bookmarkStart w:id="72" w:name="_Toc345575549"/>
      <w:bookmarkStart w:id="73" w:name="_Toc184635147"/>
      <w:bookmarkStart w:id="74" w:name="_Toc303030576"/>
      <w:bookmarkStart w:id="75" w:name="_Toc335138374"/>
      <w:r>
        <w:rPr>
          <w:rFonts w:hint="default" w:ascii="Calibri" w:hAnsi="Calibri" w:cs="Calibri"/>
          <w:color w:val="000000"/>
        </w:rPr>
        <w:t>封面</w:t>
      </w:r>
    </w:p>
    <w:p w14:paraId="0C584070">
      <w:pPr>
        <w:bidi w:val="0"/>
        <w:rPr>
          <w:rFonts w:hint="default" w:ascii="Calibri" w:hAnsi="Calibri" w:cs="Calibri"/>
        </w:rPr>
      </w:pPr>
    </w:p>
    <w:p w14:paraId="21BE2C4F">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eastAsia" w:cs="Calibri"/>
          <w:color w:val="000000"/>
          <w:kern w:val="0"/>
          <w:sz w:val="24"/>
          <w:szCs w:val="22"/>
          <w:u w:val="single"/>
          <w:lang w:eastAsia="zh-CN"/>
        </w:rPr>
        <w:t>中共浙江省委宣传部</w:t>
      </w:r>
    </w:p>
    <w:p w14:paraId="74B73082">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eastAsia" w:cs="Calibri"/>
          <w:color w:val="000000"/>
          <w:kern w:val="0"/>
          <w:sz w:val="24"/>
          <w:szCs w:val="22"/>
          <w:u w:val="single"/>
          <w:lang w:eastAsia="zh-CN"/>
        </w:rPr>
        <w:t>2024浙江省大学生电影季项目</w:t>
      </w:r>
    </w:p>
    <w:p w14:paraId="7486F00B">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CTZB-2024100016</w:t>
      </w:r>
    </w:p>
    <w:p w14:paraId="408E299D">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标项名称：</w:t>
      </w:r>
      <w:r>
        <w:rPr>
          <w:rFonts w:hint="default" w:ascii="Calibri" w:hAnsi="Calibri" w:cs="Calibri"/>
          <w:color w:val="000000"/>
          <w:kern w:val="0"/>
          <w:sz w:val="24"/>
          <w:szCs w:val="22"/>
          <w:u w:val="single"/>
          <w:lang w:eastAsia="zh-CN"/>
        </w:rPr>
        <w:t>【</w:t>
      </w:r>
      <w:r>
        <w:rPr>
          <w:rFonts w:hint="default" w:ascii="Calibri" w:hAnsi="Calibri" w:eastAsia="楷体" w:cs="Calibri"/>
          <w:color w:val="000000"/>
          <w:kern w:val="0"/>
          <w:sz w:val="24"/>
          <w:szCs w:val="22"/>
          <w:u w:val="single"/>
          <w:lang w:eastAsia="zh-CN"/>
        </w:rPr>
        <w:t>填写标项名称</w:t>
      </w:r>
      <w:r>
        <w:rPr>
          <w:rFonts w:hint="default" w:ascii="Calibri" w:hAnsi="Calibri" w:cs="Calibri"/>
          <w:color w:val="000000"/>
          <w:kern w:val="0"/>
          <w:sz w:val="24"/>
          <w:szCs w:val="22"/>
          <w:u w:val="single"/>
          <w:lang w:eastAsia="zh-CN"/>
        </w:rPr>
        <w:t>】</w:t>
      </w:r>
    </w:p>
    <w:p w14:paraId="629F04B0">
      <w:pPr>
        <w:bidi w:val="0"/>
        <w:rPr>
          <w:rFonts w:hint="default" w:ascii="Calibri" w:hAnsi="Calibri" w:cs="Calibri"/>
        </w:rPr>
      </w:pPr>
    </w:p>
    <w:p w14:paraId="0730EC05">
      <w:pPr>
        <w:bidi w:val="0"/>
        <w:rPr>
          <w:rFonts w:hint="default" w:ascii="Calibri" w:hAnsi="Calibri" w:cs="Calibri"/>
        </w:rPr>
      </w:pPr>
    </w:p>
    <w:p w14:paraId="4AD8718D">
      <w:pPr>
        <w:bidi w:val="0"/>
        <w:rPr>
          <w:rFonts w:hint="default" w:ascii="Calibri" w:hAnsi="Calibri" w:cs="Calibri"/>
        </w:rPr>
      </w:pPr>
    </w:p>
    <w:p w14:paraId="59674F56">
      <w:pPr>
        <w:bidi w:val="0"/>
        <w:rPr>
          <w:rFonts w:hint="default" w:ascii="Calibri" w:hAnsi="Calibri" w:cs="Calibri"/>
        </w:rPr>
      </w:pPr>
    </w:p>
    <w:p w14:paraId="355D941B">
      <w:pPr>
        <w:bidi w:val="0"/>
        <w:rPr>
          <w:rFonts w:hint="default" w:ascii="Calibri" w:hAnsi="Calibri" w:cs="Calibri"/>
        </w:rPr>
      </w:pPr>
    </w:p>
    <w:p w14:paraId="601144E5">
      <w:pPr>
        <w:bidi w:val="0"/>
        <w:rPr>
          <w:rFonts w:hint="default" w:ascii="Calibri" w:hAnsi="Calibri" w:cs="Calibri"/>
        </w:rPr>
      </w:pPr>
    </w:p>
    <w:p w14:paraId="5E70075F">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57FEB271">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（资格文件）</w:t>
      </w:r>
    </w:p>
    <w:p w14:paraId="43D1E13F">
      <w:pPr>
        <w:bidi w:val="0"/>
        <w:rPr>
          <w:rFonts w:hint="default" w:ascii="Calibri" w:hAnsi="Calibri" w:cs="Calibri"/>
        </w:rPr>
      </w:pPr>
    </w:p>
    <w:p w14:paraId="6A33D96F">
      <w:pPr>
        <w:bidi w:val="0"/>
        <w:rPr>
          <w:rFonts w:hint="default" w:ascii="Calibri" w:hAnsi="Calibri" w:cs="Calibri"/>
        </w:rPr>
      </w:pPr>
    </w:p>
    <w:p w14:paraId="4186093F">
      <w:pPr>
        <w:bidi w:val="0"/>
        <w:rPr>
          <w:rFonts w:hint="default" w:ascii="Calibri" w:hAnsi="Calibri" w:cs="Calibri"/>
        </w:rPr>
      </w:pPr>
    </w:p>
    <w:p w14:paraId="3FBAADF8">
      <w:pPr>
        <w:bidi w:val="0"/>
        <w:rPr>
          <w:rFonts w:hint="default" w:ascii="Calibri" w:hAnsi="Calibri" w:cs="Calibri"/>
        </w:rPr>
      </w:pPr>
    </w:p>
    <w:p w14:paraId="106C7EC0">
      <w:pPr>
        <w:bidi w:val="0"/>
        <w:rPr>
          <w:rFonts w:hint="default" w:ascii="Calibri" w:hAnsi="Calibri" w:cs="Calibri"/>
        </w:rPr>
      </w:pPr>
    </w:p>
    <w:p w14:paraId="12E38D08">
      <w:pPr>
        <w:bidi w:val="0"/>
        <w:rPr>
          <w:rFonts w:hint="default" w:ascii="Calibri" w:hAnsi="Calibri" w:cs="Calibri"/>
        </w:rPr>
      </w:pPr>
    </w:p>
    <w:p w14:paraId="0796E652">
      <w:pPr>
        <w:bidi w:val="0"/>
        <w:rPr>
          <w:rFonts w:hint="default" w:ascii="Calibri" w:hAnsi="Calibri" w:cs="Calibri"/>
        </w:rPr>
      </w:pPr>
    </w:p>
    <w:p w14:paraId="11EBD58D">
      <w:pPr>
        <w:bidi w:val="0"/>
        <w:rPr>
          <w:rFonts w:hint="default" w:ascii="Calibri" w:hAnsi="Calibri" w:cs="Calibri"/>
        </w:rPr>
      </w:pPr>
    </w:p>
    <w:p w14:paraId="6D5E73BA">
      <w:pPr>
        <w:bidi w:val="0"/>
        <w:rPr>
          <w:rFonts w:hint="default" w:ascii="Calibri" w:hAnsi="Calibri" w:cs="Calibri"/>
        </w:rPr>
      </w:pPr>
    </w:p>
    <w:p w14:paraId="16B550BF">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3B94E1F8">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p>
    <w:p w14:paraId="7C040AD4">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firstLine="546" w:firstLineChars="195"/>
        <w:jc w:val="left"/>
        <w:rPr>
          <w:rFonts w:hint="default" w:ascii="Calibri" w:hAnsi="Calibri" w:cs="Calibri"/>
          <w:color w:val="000000"/>
          <w:kern w:val="0"/>
          <w:sz w:val="28"/>
        </w:rPr>
      </w:pPr>
      <w:r>
        <w:rPr>
          <w:rFonts w:hint="default" w:ascii="Calibri" w:hAnsi="Calibri" w:eastAsia="宋体" w:cs="Calibri"/>
          <w:color w:val="000000"/>
          <w:kern w:val="0"/>
          <w:sz w:val="28"/>
          <w:lang w:eastAsia="zh-CN"/>
        </w:rPr>
        <w:t>2024年</w:t>
      </w:r>
      <w:r>
        <w:rPr>
          <w:rFonts w:hint="default" w:ascii="Calibri" w:hAnsi="Calibri" w:cs="Calibri"/>
          <w:color w:val="000000"/>
          <w:kern w:val="0"/>
          <w:sz w:val="28"/>
        </w:rPr>
        <w:t xml:space="preserve">   月   日</w:t>
      </w:r>
    </w:p>
    <w:p w14:paraId="300747F0">
      <w:pPr>
        <w:bidi w:val="0"/>
        <w:rPr>
          <w:rFonts w:hint="default" w:ascii="Calibri" w:hAnsi="Calibri" w:cs="Calibri"/>
          <w:lang w:eastAsia="zh-CN"/>
        </w:rPr>
      </w:pPr>
    </w:p>
    <w:p w14:paraId="3206A26F">
      <w:pPr>
        <w:ind w:left="0" w:leftChars="0" w:firstLine="0" w:firstLineChars="0"/>
        <w:rPr>
          <w:rFonts w:hint="default" w:ascii="Calibri" w:hAnsi="Calibri" w:cs="Calibri"/>
          <w:lang w:val="en-US" w:eastAsia="zh-CN"/>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14:paraId="666C6C3D">
      <w:pPr>
        <w:pageBreakBefore w:val="0"/>
        <w:tabs>
          <w:tab w:val="left" w:pos="3280"/>
          <w:tab w:val="left" w:pos="4680"/>
          <w:tab w:val="left" w:pos="608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p>
    <w:p w14:paraId="2D935C16">
      <w:pPr>
        <w:pageBreakBefore w:val="0"/>
        <w:kinsoku/>
        <w:wordWrap/>
        <w:overflowPunct/>
        <w:bidi w:val="0"/>
        <w:snapToGrid w:val="0"/>
        <w:spacing w:line="300" w:lineRule="auto"/>
        <w:rPr>
          <w:rFonts w:hint="default" w:ascii="Calibri" w:hAnsi="Calibri" w:cs="Calibri"/>
          <w:color w:val="000000"/>
          <w:kern w:val="0"/>
          <w:sz w:val="28"/>
        </w:rPr>
      </w:pPr>
      <w:r>
        <w:rPr>
          <w:rFonts w:hint="default" w:ascii="Calibri" w:hAnsi="Calibri" w:cs="Calibri"/>
          <w:color w:val="000000"/>
          <w:kern w:val="0"/>
          <w:sz w:val="28"/>
        </w:rPr>
        <w:br w:type="page"/>
      </w:r>
    </w:p>
    <w:p w14:paraId="54BF9C4F">
      <w:pPr>
        <w:pStyle w:val="4"/>
        <w:pageBreakBefore w:val="0"/>
        <w:kinsoku/>
        <w:wordWrap/>
        <w:overflowPunct/>
        <w:bidi w:val="0"/>
        <w:snapToGrid w:val="0"/>
        <w:spacing w:line="300" w:lineRule="auto"/>
        <w:ind w:firstLine="422"/>
        <w:rPr>
          <w:rFonts w:hint="default" w:ascii="Calibri" w:hAnsi="Calibri" w:eastAsia="黑体" w:cs="Calibri"/>
          <w:color w:val="000000"/>
          <w:lang w:eastAsia="zh-CN"/>
        </w:rPr>
      </w:pPr>
      <w:r>
        <w:rPr>
          <w:rFonts w:hint="default" w:ascii="Calibri" w:hAnsi="Calibri" w:cs="Calibri"/>
          <w:color w:val="000000"/>
          <w:lang w:eastAsia="zh-CN"/>
        </w:rPr>
        <w:t>【</w:t>
      </w:r>
      <w:r>
        <w:rPr>
          <w:rFonts w:hint="default" w:ascii="Calibri" w:hAnsi="Calibri" w:cs="Calibri"/>
          <w:color w:val="000000"/>
          <w:lang w:val="en-US" w:eastAsia="zh-CN"/>
        </w:rPr>
        <w:t>标项1</w:t>
      </w:r>
      <w:r>
        <w:rPr>
          <w:rFonts w:hint="default" w:ascii="Calibri" w:hAnsi="Calibri" w:cs="Calibri"/>
          <w:color w:val="000000"/>
          <w:lang w:eastAsia="zh-CN"/>
        </w:rPr>
        <w:t>】</w:t>
      </w:r>
      <w:r>
        <w:rPr>
          <w:rFonts w:hint="eastAsia" w:cs="Calibri"/>
          <w:color w:val="000000"/>
          <w:lang w:eastAsia="zh-CN"/>
        </w:rPr>
        <w:t>【</w:t>
      </w:r>
      <w:r>
        <w:rPr>
          <w:rFonts w:hint="eastAsia" w:cs="Calibri"/>
          <w:color w:val="000000"/>
          <w:lang w:val="en-US" w:eastAsia="zh-CN"/>
        </w:rPr>
        <w:t>标项2</w:t>
      </w:r>
      <w:r>
        <w:rPr>
          <w:rFonts w:hint="eastAsia" w:cs="Calibri"/>
          <w:color w:val="000000"/>
          <w:lang w:eastAsia="zh-CN"/>
        </w:rPr>
        <w:t>】</w:t>
      </w:r>
    </w:p>
    <w:bookmarkEnd w:id="71"/>
    <w:bookmarkEnd w:id="72"/>
    <w:bookmarkEnd w:id="73"/>
    <w:bookmarkEnd w:id="74"/>
    <w:bookmarkEnd w:id="75"/>
    <w:p w14:paraId="7F3E85C9">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一、资格审查资料</w:t>
      </w:r>
    </w:p>
    <w:p w14:paraId="187B5FA4">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资格审查资料</w:t>
      </w:r>
    </w:p>
    <w:p w14:paraId="398E3928">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（一）资格审查须知</w:t>
      </w:r>
    </w:p>
    <w:p w14:paraId="06C0A1F8">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1</w:t>
      </w:r>
      <w:r>
        <w:rPr>
          <w:rFonts w:hint="default" w:ascii="Calibri" w:hAnsi="Calibri" w:cs="Calibri"/>
          <w:color w:val="000000"/>
          <w:kern w:val="0"/>
          <w:lang w:val="en-US" w:eastAsia="zh-CN"/>
        </w:rPr>
        <w:t>.</w:t>
      </w:r>
      <w:r>
        <w:rPr>
          <w:rFonts w:hint="default" w:ascii="Calibri" w:hAnsi="Calibri" w:cs="Calibri"/>
          <w:color w:val="000000"/>
          <w:kern w:val="0"/>
        </w:rPr>
        <w:t>供应商必须认真填写采购文件规定的所有表格，并对其真实性负责，采购人有权对其进行调查核实和要求澄清。</w:t>
      </w:r>
    </w:p>
    <w:p w14:paraId="42338150">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2</w:t>
      </w:r>
      <w:r>
        <w:rPr>
          <w:rFonts w:hint="default" w:ascii="Calibri" w:hAnsi="Calibri" w:cs="Calibri"/>
          <w:color w:val="000000"/>
          <w:kern w:val="0"/>
          <w:lang w:val="en-US" w:eastAsia="zh-CN"/>
        </w:rPr>
        <w:t>.</w:t>
      </w:r>
      <w:r>
        <w:rPr>
          <w:rFonts w:hint="default" w:ascii="Calibri" w:hAnsi="Calibri" w:cs="Calibri"/>
          <w:color w:val="000000"/>
          <w:kern w:val="0"/>
        </w:rPr>
        <w:t>资格审查按通过和不通过两种方式进行评定，供应商的资格等方面的要求作为资格审查通过的强制性资格条件，经核实有一项不符合要求，则供应商的资格</w:t>
      </w:r>
      <w:r>
        <w:rPr>
          <w:rFonts w:hint="default" w:ascii="Calibri" w:hAnsi="Calibri" w:cs="Calibri"/>
          <w:color w:val="000000"/>
          <w:kern w:val="0"/>
          <w:lang w:val="en-US" w:eastAsia="zh-CN"/>
        </w:rPr>
        <w:t>审查</w:t>
      </w:r>
      <w:r>
        <w:rPr>
          <w:rFonts w:hint="default" w:ascii="Calibri" w:hAnsi="Calibri" w:cs="Calibri"/>
          <w:color w:val="000000"/>
          <w:kern w:val="0"/>
        </w:rPr>
        <w:t>为不通过，</w:t>
      </w:r>
      <w:r>
        <w:rPr>
          <w:rFonts w:hint="default" w:ascii="Calibri" w:hAnsi="Calibri" w:cs="Calibri"/>
          <w:color w:val="000000"/>
          <w:kern w:val="0"/>
          <w:lang w:val="en-US" w:eastAsia="zh-CN"/>
        </w:rPr>
        <w:t>对</w:t>
      </w:r>
      <w:r>
        <w:rPr>
          <w:rFonts w:hint="default" w:ascii="Calibri" w:hAnsi="Calibri" w:cs="Calibri"/>
          <w:color w:val="000000"/>
          <w:kern w:val="0"/>
        </w:rPr>
        <w:t>不通过的供应商</w:t>
      </w:r>
      <w:r>
        <w:rPr>
          <w:rFonts w:hint="default" w:ascii="Calibri" w:hAnsi="Calibri" w:cs="Calibri"/>
          <w:color w:val="000000"/>
          <w:kern w:val="0"/>
          <w:lang w:val="en-US" w:eastAsia="zh-CN"/>
        </w:rPr>
        <w:t>的</w:t>
      </w:r>
      <w:r>
        <w:rPr>
          <w:rFonts w:hint="default" w:ascii="Calibri" w:hAnsi="Calibri" w:cs="Calibri"/>
          <w:color w:val="000000"/>
          <w:kern w:val="0"/>
        </w:rPr>
        <w:t>响应文件不进行后续评审。</w:t>
      </w:r>
    </w:p>
    <w:p w14:paraId="5673AF00">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（二）资格审查资料格式</w:t>
      </w:r>
    </w:p>
    <w:p w14:paraId="4A377755">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表1 强制性资格条件</w:t>
      </w:r>
    </w:p>
    <w:p w14:paraId="068E32DD">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表附件</w:t>
      </w:r>
    </w:p>
    <w:p w14:paraId="26476D22">
      <w:pPr>
        <w:pageBreakBefore w:val="0"/>
        <w:kinsoku/>
        <w:wordWrap/>
        <w:overflowPunct/>
        <w:bidi w:val="0"/>
        <w:snapToGrid w:val="0"/>
        <w:spacing w:line="300" w:lineRule="auto"/>
        <w:ind w:left="280" w:hanging="280" w:hangingChars="100"/>
        <w:outlineLvl w:val="2"/>
        <w:rPr>
          <w:rFonts w:hint="default" w:ascii="Calibri" w:hAnsi="Calibri" w:cs="Calibri"/>
          <w:b/>
          <w:bCs/>
          <w:color w:val="000000"/>
        </w:rPr>
      </w:pPr>
      <w:r>
        <w:rPr>
          <w:rFonts w:hint="default" w:ascii="Calibri" w:hAnsi="Calibri" w:cs="Calibri"/>
          <w:color w:val="000000"/>
          <w:sz w:val="28"/>
          <w:szCs w:val="28"/>
        </w:rPr>
        <w:br w:type="page"/>
      </w:r>
      <w:r>
        <w:rPr>
          <w:rFonts w:hint="default" w:ascii="Calibri" w:hAnsi="Calibri" w:cs="Calibri"/>
          <w:b/>
          <w:bCs/>
          <w:color w:val="000000"/>
        </w:rPr>
        <w:t>表1：强制性资格条件</w:t>
      </w:r>
    </w:p>
    <w:p w14:paraId="136B4547">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强制性资格条件表</w:t>
      </w:r>
    </w:p>
    <w:p w14:paraId="7BDD50D4">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采购人：</w:t>
      </w:r>
      <w:r>
        <w:rPr>
          <w:rFonts w:hint="eastAsia" w:cs="Calibri"/>
          <w:color w:val="000000"/>
          <w:lang w:eastAsia="zh-CN"/>
        </w:rPr>
        <w:t>中共浙江省委宣传部</w:t>
      </w:r>
    </w:p>
    <w:p w14:paraId="23A62A09">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项目名称：</w:t>
      </w:r>
      <w:r>
        <w:rPr>
          <w:rFonts w:hint="eastAsia" w:cs="Calibri"/>
          <w:color w:val="000000"/>
          <w:lang w:eastAsia="zh-CN"/>
        </w:rPr>
        <w:t>2024浙江省大学生电影季项目</w:t>
      </w:r>
    </w:p>
    <w:p w14:paraId="07C8DD8A">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项目编号：</w:t>
      </w:r>
      <w:r>
        <w:rPr>
          <w:rFonts w:hint="eastAsia" w:cs="Calibri"/>
          <w:color w:val="000000"/>
          <w:lang w:eastAsia="zh-CN"/>
        </w:rPr>
        <w:t>CTZB-2024100016</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4934"/>
        <w:gridCol w:w="3880"/>
      </w:tblGrid>
      <w:tr w14:paraId="51D2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33BFE963">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序号</w:t>
            </w:r>
          </w:p>
        </w:tc>
        <w:tc>
          <w:tcPr>
            <w:tcW w:w="4934" w:type="dxa"/>
            <w:noWrap w:val="0"/>
            <w:tcMar>
              <w:top w:w="0" w:type="dxa"/>
              <w:left w:w="57" w:type="dxa"/>
              <w:bottom w:w="0" w:type="dxa"/>
              <w:right w:w="57" w:type="dxa"/>
            </w:tcMar>
            <w:vAlign w:val="center"/>
          </w:tcPr>
          <w:p w14:paraId="1F8466B0">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资格条件</w:t>
            </w:r>
          </w:p>
        </w:tc>
        <w:tc>
          <w:tcPr>
            <w:tcW w:w="3880" w:type="dxa"/>
            <w:noWrap w:val="0"/>
            <w:tcMar>
              <w:top w:w="0" w:type="dxa"/>
              <w:left w:w="57" w:type="dxa"/>
              <w:bottom w:w="0" w:type="dxa"/>
              <w:right w:w="57" w:type="dxa"/>
            </w:tcMar>
            <w:vAlign w:val="center"/>
          </w:tcPr>
          <w:p w14:paraId="5C32C63B">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以下证明材料附后（除承诺函、说明、声明外的其他证件提供复印件）</w:t>
            </w:r>
          </w:p>
        </w:tc>
      </w:tr>
      <w:tr w14:paraId="088A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72025035">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1.</w:t>
            </w:r>
          </w:p>
        </w:tc>
        <w:tc>
          <w:tcPr>
            <w:tcW w:w="4934" w:type="dxa"/>
            <w:noWrap w:val="0"/>
            <w:tcMar>
              <w:top w:w="0" w:type="dxa"/>
              <w:left w:w="57" w:type="dxa"/>
              <w:bottom w:w="0" w:type="dxa"/>
              <w:right w:w="57" w:type="dxa"/>
            </w:tcMar>
            <w:vAlign w:val="center"/>
          </w:tcPr>
          <w:p w14:paraId="3CCBF36C">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b/>
                <w:bCs/>
                <w:kern w:val="0"/>
                <w:szCs w:val="21"/>
              </w:rPr>
              <w:t>基本资格要求：</w:t>
            </w:r>
          </w:p>
        </w:tc>
        <w:tc>
          <w:tcPr>
            <w:tcW w:w="3880" w:type="dxa"/>
            <w:noWrap w:val="0"/>
            <w:tcMar>
              <w:top w:w="0" w:type="dxa"/>
              <w:left w:w="57" w:type="dxa"/>
              <w:bottom w:w="0" w:type="dxa"/>
              <w:right w:w="57" w:type="dxa"/>
            </w:tcMar>
            <w:vAlign w:val="center"/>
          </w:tcPr>
          <w:p w14:paraId="2FFB75CB">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7859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0512BF2B">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934" w:type="dxa"/>
            <w:noWrap w:val="0"/>
            <w:tcMar>
              <w:top w:w="0" w:type="dxa"/>
              <w:left w:w="57" w:type="dxa"/>
              <w:bottom w:w="0" w:type="dxa"/>
              <w:right w:w="57" w:type="dxa"/>
            </w:tcMar>
            <w:vAlign w:val="center"/>
          </w:tcPr>
          <w:p w14:paraId="51C07A9F">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tc>
        <w:tc>
          <w:tcPr>
            <w:tcW w:w="3880" w:type="dxa"/>
            <w:noWrap w:val="0"/>
            <w:tcMar>
              <w:top w:w="0" w:type="dxa"/>
              <w:left w:w="57" w:type="dxa"/>
              <w:bottom w:w="0" w:type="dxa"/>
              <w:right w:w="57" w:type="dxa"/>
            </w:tcMar>
            <w:vAlign w:val="center"/>
          </w:tcPr>
          <w:p w14:paraId="282A8B51">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default" w:ascii="Calibri" w:hAnsi="Calibri" w:cs="Calibri"/>
                <w:szCs w:val="21"/>
                <w:lang w:eastAsia="zh-CN"/>
              </w:rPr>
              <w:t>。</w:t>
            </w:r>
            <w:r>
              <w:rPr>
                <w:rFonts w:hint="default" w:ascii="Calibri" w:hAnsi="Calibri" w:cs="Calibri"/>
                <w:szCs w:val="21"/>
              </w:rPr>
              <w:t>【</w:t>
            </w:r>
            <w:r>
              <w:rPr>
                <w:rFonts w:hint="default" w:ascii="Calibri" w:hAnsi="Calibri" w:cs="Calibri"/>
                <w:szCs w:val="21"/>
                <w:lang w:val="en-US" w:eastAsia="zh-CN"/>
              </w:rPr>
              <w:t>证明材料</w:t>
            </w:r>
            <w:r>
              <w:rPr>
                <w:rFonts w:hint="default" w:ascii="Calibri" w:hAnsi="Calibri" w:cs="Calibri"/>
                <w:szCs w:val="21"/>
              </w:rPr>
              <w:t>1】</w:t>
            </w:r>
          </w:p>
        </w:tc>
      </w:tr>
      <w:tr w14:paraId="7FD0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47DC5C91">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934" w:type="dxa"/>
            <w:noWrap w:val="0"/>
            <w:tcMar>
              <w:top w:w="0" w:type="dxa"/>
              <w:left w:w="57" w:type="dxa"/>
              <w:bottom w:w="0" w:type="dxa"/>
              <w:right w:w="57" w:type="dxa"/>
            </w:tcMar>
            <w:vAlign w:val="center"/>
          </w:tcPr>
          <w:p w14:paraId="19141DE1">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3880" w:type="dxa"/>
            <w:noWrap w:val="0"/>
            <w:tcMar>
              <w:top w:w="0" w:type="dxa"/>
              <w:left w:w="57" w:type="dxa"/>
              <w:bottom w:w="0" w:type="dxa"/>
              <w:right w:w="57" w:type="dxa"/>
            </w:tcMar>
            <w:vAlign w:val="center"/>
          </w:tcPr>
          <w:p w14:paraId="466D7C4C">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5E59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498875ED">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3.</w:t>
            </w:r>
          </w:p>
        </w:tc>
        <w:tc>
          <w:tcPr>
            <w:tcW w:w="4934" w:type="dxa"/>
            <w:noWrap w:val="0"/>
            <w:tcMar>
              <w:top w:w="0" w:type="dxa"/>
              <w:left w:w="57" w:type="dxa"/>
              <w:bottom w:w="0" w:type="dxa"/>
              <w:right w:w="57" w:type="dxa"/>
            </w:tcMar>
            <w:vAlign w:val="center"/>
          </w:tcPr>
          <w:p w14:paraId="1509E52A">
            <w:pPr>
              <w:pageBreakBefore w:val="0"/>
              <w:kinsoku/>
              <w:wordWrap/>
              <w:overflowPunct/>
              <w:bidi w:val="0"/>
              <w:adjustRightInd w:val="0"/>
              <w:snapToGrid w:val="0"/>
              <w:spacing w:line="300" w:lineRule="auto"/>
              <w:rPr>
                <w:rFonts w:hint="default" w:ascii="Calibri" w:hAnsi="Calibri" w:eastAsia="宋体" w:cs="Calibri"/>
                <w:kern w:val="0"/>
                <w:sz w:val="21"/>
                <w:szCs w:val="21"/>
                <w:lang w:val="en-US" w:eastAsia="zh-CN" w:bidi="ar-SA"/>
              </w:rPr>
            </w:pPr>
            <w:r>
              <w:rPr>
                <w:rFonts w:hint="default" w:ascii="Calibri" w:hAnsi="Calibri" w:cs="Calibri"/>
                <w:b/>
                <w:bCs/>
                <w:kern w:val="0"/>
                <w:szCs w:val="21"/>
              </w:rPr>
              <w:t>特定资格要求：</w:t>
            </w:r>
          </w:p>
        </w:tc>
        <w:tc>
          <w:tcPr>
            <w:tcW w:w="3880" w:type="dxa"/>
            <w:noWrap w:val="0"/>
            <w:tcMar>
              <w:top w:w="0" w:type="dxa"/>
              <w:left w:w="57" w:type="dxa"/>
              <w:bottom w:w="0" w:type="dxa"/>
              <w:right w:w="57" w:type="dxa"/>
            </w:tcMar>
            <w:vAlign w:val="center"/>
          </w:tcPr>
          <w:p w14:paraId="5031AD42">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3D44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07CAC55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4934" w:type="dxa"/>
            <w:noWrap w:val="0"/>
            <w:tcMar>
              <w:top w:w="0" w:type="dxa"/>
              <w:left w:w="57" w:type="dxa"/>
              <w:bottom w:w="0" w:type="dxa"/>
              <w:right w:w="57" w:type="dxa"/>
            </w:tcMar>
            <w:vAlign w:val="center"/>
          </w:tcPr>
          <w:p w14:paraId="3F67FF7F">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w:t>
            </w:r>
            <w:r>
              <w:rPr>
                <w:rFonts w:hint="default" w:ascii="Calibri" w:hAnsi="Calibri" w:cs="Calibri"/>
                <w:kern w:val="0"/>
                <w:szCs w:val="21"/>
                <w:lang w:val="en-US" w:eastAsia="zh-CN"/>
              </w:rPr>
              <w:t>同一标项</w:t>
            </w:r>
            <w:r>
              <w:rPr>
                <w:rFonts w:hint="default" w:ascii="Calibri" w:hAnsi="Calibri" w:cs="Calibri"/>
                <w:kern w:val="0"/>
                <w:szCs w:val="21"/>
                <w:lang w:eastAsia="zh-CN"/>
              </w:rPr>
              <w:t>的政府采购活动；</w:t>
            </w:r>
          </w:p>
        </w:tc>
        <w:tc>
          <w:tcPr>
            <w:tcW w:w="3880" w:type="dxa"/>
            <w:noWrap w:val="0"/>
            <w:tcMar>
              <w:top w:w="0" w:type="dxa"/>
              <w:left w:w="57" w:type="dxa"/>
              <w:bottom w:w="0" w:type="dxa"/>
              <w:right w:w="57" w:type="dxa"/>
            </w:tcMar>
            <w:vAlign w:val="center"/>
          </w:tcPr>
          <w:p w14:paraId="67C833C9">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2</w:t>
            </w:r>
            <w:r>
              <w:rPr>
                <w:rFonts w:hint="default" w:ascii="Calibri" w:hAnsi="Calibri" w:cs="Calibri"/>
                <w:szCs w:val="21"/>
              </w:rPr>
              <w:t>）与其他供应商无利害关系的声明函。【</w:t>
            </w:r>
            <w:r>
              <w:rPr>
                <w:rFonts w:hint="default" w:ascii="Calibri" w:hAnsi="Calibri" w:cs="Calibri"/>
                <w:szCs w:val="21"/>
                <w:lang w:val="en-US" w:eastAsia="zh-CN"/>
              </w:rPr>
              <w:t>证明材料</w:t>
            </w:r>
            <w:r>
              <w:rPr>
                <w:rFonts w:hint="eastAsia" w:cs="Calibri"/>
                <w:szCs w:val="21"/>
                <w:lang w:val="en-US" w:eastAsia="zh-CN"/>
              </w:rPr>
              <w:t>2</w:t>
            </w:r>
            <w:r>
              <w:rPr>
                <w:rFonts w:hint="default" w:ascii="Calibri" w:hAnsi="Calibri" w:cs="Calibri"/>
                <w:szCs w:val="21"/>
              </w:rPr>
              <w:t>】</w:t>
            </w:r>
          </w:p>
        </w:tc>
      </w:tr>
      <w:tr w14:paraId="0A78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71B5AB90">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4934" w:type="dxa"/>
            <w:noWrap w:val="0"/>
            <w:tcMar>
              <w:top w:w="0" w:type="dxa"/>
              <w:left w:w="57" w:type="dxa"/>
              <w:bottom w:w="0" w:type="dxa"/>
              <w:right w:w="57" w:type="dxa"/>
            </w:tcMar>
            <w:vAlign w:val="center"/>
          </w:tcPr>
          <w:p w14:paraId="4D2F5DB0">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default" w:ascii="Calibri" w:hAnsi="Calibri" w:cs="Calibri"/>
                <w:szCs w:val="21"/>
                <w:lang w:eastAsia="zh-CN"/>
              </w:rPr>
              <w:t>〔</w:t>
            </w:r>
            <w:r>
              <w:rPr>
                <w:rFonts w:hint="default" w:ascii="Calibri" w:hAnsi="Calibri" w:cs="Calibri"/>
                <w:szCs w:val="21"/>
              </w:rPr>
              <w:t>2013</w:t>
            </w:r>
            <w:r>
              <w:rPr>
                <w:rFonts w:hint="default" w:ascii="Calibri" w:hAnsi="Calibri"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hint="default" w:ascii="Calibri" w:hAnsi="Calibri" w:cs="Calibri"/>
                <w:szCs w:val="21"/>
                <w:lang w:eastAsia="zh-CN"/>
              </w:rPr>
              <w:t>个体工商户</w:t>
            </w:r>
            <w:r>
              <w:rPr>
                <w:rFonts w:hint="default" w:ascii="Calibri" w:hAnsi="Calibri" w:cs="Calibri"/>
                <w:szCs w:val="21"/>
              </w:rPr>
              <w:t>、个人独资企业、合伙企业（应依法办理了工商、税务和社保登记手续，能够提供房产权证或其他有效财产证明材料，能证明其具备实际承担责任的能力和法定的缔结合同能力）；</w:t>
            </w:r>
          </w:p>
        </w:tc>
        <w:tc>
          <w:tcPr>
            <w:tcW w:w="3880" w:type="dxa"/>
            <w:noWrap w:val="0"/>
            <w:tcMar>
              <w:top w:w="0" w:type="dxa"/>
              <w:left w:w="57" w:type="dxa"/>
              <w:bottom w:w="0" w:type="dxa"/>
              <w:right w:w="57" w:type="dxa"/>
            </w:tcMar>
            <w:vAlign w:val="center"/>
          </w:tcPr>
          <w:p w14:paraId="2DCE05BB">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5C7B2E24">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725CCD9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5D19595B">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3B18F189">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2A6E5BE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证明材料</w:t>
            </w:r>
            <w:r>
              <w:rPr>
                <w:rFonts w:hint="eastAsia" w:cs="Calibri"/>
                <w:szCs w:val="21"/>
                <w:lang w:val="en-US" w:eastAsia="zh-CN"/>
              </w:rPr>
              <w:t>3</w:t>
            </w:r>
            <w:r>
              <w:rPr>
                <w:rFonts w:hint="default" w:ascii="Calibri" w:hAnsi="Calibri" w:cs="Calibri"/>
                <w:szCs w:val="21"/>
              </w:rPr>
              <w:t>】</w:t>
            </w:r>
          </w:p>
        </w:tc>
      </w:tr>
      <w:tr w14:paraId="00E4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tcMar>
              <w:top w:w="0" w:type="dxa"/>
              <w:left w:w="57" w:type="dxa"/>
              <w:bottom w:w="0" w:type="dxa"/>
              <w:right w:w="57" w:type="dxa"/>
            </w:tcMar>
            <w:vAlign w:val="center"/>
          </w:tcPr>
          <w:p w14:paraId="3ED75F72">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4934" w:type="dxa"/>
            <w:noWrap w:val="0"/>
            <w:tcMar>
              <w:top w:w="0" w:type="dxa"/>
              <w:left w:w="57" w:type="dxa"/>
              <w:bottom w:w="0" w:type="dxa"/>
              <w:right w:w="57" w:type="dxa"/>
            </w:tcMar>
            <w:vAlign w:val="center"/>
          </w:tcPr>
          <w:p w14:paraId="6AF09AC4">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w:t>
            </w:r>
            <w:r>
              <w:rPr>
                <w:rFonts w:hint="default" w:ascii="Calibri" w:hAnsi="Calibri" w:cs="Calibri"/>
                <w:kern w:val="0"/>
                <w:szCs w:val="21"/>
                <w:lang w:eastAsia="zh-CN"/>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tc>
        <w:tc>
          <w:tcPr>
            <w:tcW w:w="3880" w:type="dxa"/>
            <w:noWrap w:val="0"/>
            <w:tcMar>
              <w:top w:w="0" w:type="dxa"/>
              <w:left w:w="57" w:type="dxa"/>
              <w:bottom w:w="0" w:type="dxa"/>
              <w:right w:w="57" w:type="dxa"/>
            </w:tcMar>
            <w:vAlign w:val="center"/>
          </w:tcPr>
          <w:p w14:paraId="37D84CF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）单位组织形式的声明函。【</w:t>
            </w:r>
            <w:r>
              <w:rPr>
                <w:rFonts w:hint="default" w:ascii="Calibri" w:hAnsi="Calibri" w:cs="Calibri"/>
                <w:szCs w:val="21"/>
                <w:lang w:val="en-US" w:eastAsia="zh-CN"/>
              </w:rPr>
              <w:t>证明材料</w:t>
            </w:r>
            <w:r>
              <w:rPr>
                <w:rFonts w:hint="eastAsia" w:cs="Calibri"/>
                <w:szCs w:val="21"/>
                <w:lang w:val="en-US" w:eastAsia="zh-CN"/>
              </w:rPr>
              <w:t>4</w:t>
            </w:r>
            <w:r>
              <w:rPr>
                <w:rFonts w:hint="default" w:ascii="Calibri" w:hAnsi="Calibri" w:cs="Calibri"/>
                <w:szCs w:val="21"/>
              </w:rPr>
              <w:t>】</w:t>
            </w:r>
          </w:p>
        </w:tc>
      </w:tr>
      <w:tr w14:paraId="1911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tcMar>
              <w:top w:w="0" w:type="dxa"/>
              <w:left w:w="57" w:type="dxa"/>
              <w:bottom w:w="0" w:type="dxa"/>
              <w:right w:w="57" w:type="dxa"/>
            </w:tcMar>
            <w:vAlign w:val="center"/>
          </w:tcPr>
          <w:p w14:paraId="3B3918BE">
            <w:pPr>
              <w:adjustRightInd w:val="0"/>
              <w:jc w:val="left"/>
              <w:rPr>
                <w:rFonts w:hint="default" w:ascii="Calibri" w:hAnsi="Calibri" w:eastAsia="宋体" w:cs="Calibri"/>
                <w:szCs w:val="21"/>
                <w:lang w:val="en-US" w:eastAsia="zh-CN"/>
              </w:rPr>
            </w:pPr>
            <w:r>
              <w:rPr>
                <w:rFonts w:hint="default" w:ascii="Calibri" w:hAnsi="Calibri" w:cs="Calibri"/>
                <w:szCs w:val="21"/>
                <w:lang w:val="en-US" w:eastAsia="zh-CN"/>
              </w:rPr>
              <w:t>3.4</w:t>
            </w:r>
          </w:p>
        </w:tc>
        <w:tc>
          <w:tcPr>
            <w:tcW w:w="4934" w:type="dxa"/>
            <w:noWrap w:val="0"/>
            <w:tcMar>
              <w:top w:w="0" w:type="dxa"/>
              <w:left w:w="57" w:type="dxa"/>
              <w:bottom w:w="0" w:type="dxa"/>
              <w:right w:w="57" w:type="dxa"/>
            </w:tcMar>
            <w:vAlign w:val="center"/>
          </w:tcPr>
          <w:p w14:paraId="33367944">
            <w:pPr>
              <w:adjustRightInd w:val="0"/>
              <w:jc w:val="left"/>
              <w:rPr>
                <w:rFonts w:hint="default" w:ascii="Calibri" w:hAnsi="Calibri" w:cs="Calibri"/>
                <w:kern w:val="0"/>
                <w:szCs w:val="21"/>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4</w:t>
            </w:r>
            <w:r>
              <w:rPr>
                <w:rFonts w:hint="default" w:ascii="Calibri" w:hAnsi="Calibri" w:cs="Calibri"/>
                <w:kern w:val="0"/>
                <w:szCs w:val="21"/>
                <w:highlight w:val="none"/>
                <w:lang w:eastAsia="zh-CN"/>
              </w:rPr>
              <w:t>）为采购项目提供整体设计、规范编制或者项目管理、监理、检测等服务的供应商不得参加本项目的政府采购活动；</w:t>
            </w:r>
          </w:p>
        </w:tc>
        <w:tc>
          <w:tcPr>
            <w:tcW w:w="3880" w:type="dxa"/>
            <w:noWrap w:val="0"/>
            <w:tcMar>
              <w:top w:w="0" w:type="dxa"/>
              <w:left w:w="57" w:type="dxa"/>
              <w:bottom w:w="0" w:type="dxa"/>
              <w:right w:w="57" w:type="dxa"/>
            </w:tcMar>
            <w:vAlign w:val="center"/>
          </w:tcPr>
          <w:p w14:paraId="38DA0BCC">
            <w:pPr>
              <w:adjustRightInd w:val="0"/>
              <w:jc w:val="left"/>
              <w:rPr>
                <w:rFonts w:hint="default" w:ascii="Calibri" w:hAnsi="Calibri" w:cs="Calibri"/>
                <w:szCs w:val="21"/>
              </w:rPr>
            </w:pPr>
            <w:r>
              <w:rPr>
                <w:rFonts w:hint="default" w:ascii="Calibri" w:hAnsi="Calibri" w:cs="Calibri"/>
                <w:szCs w:val="21"/>
                <w:lang w:val="en-US" w:eastAsia="zh-CN"/>
              </w:rPr>
              <w:t>（</w:t>
            </w:r>
            <w:r>
              <w:rPr>
                <w:rFonts w:hint="eastAsia" w:cs="Calibri"/>
                <w:szCs w:val="21"/>
                <w:lang w:val="en-US" w:eastAsia="zh-CN"/>
              </w:rPr>
              <w:t>7</w:t>
            </w:r>
            <w:r>
              <w:rPr>
                <w:rFonts w:hint="default" w:ascii="Calibri" w:hAnsi="Calibri" w:cs="Calibri"/>
                <w:szCs w:val="21"/>
                <w:lang w:val="en-US" w:eastAsia="zh-CN"/>
              </w:rPr>
              <w:t>）未提供整体设计等服务声明函。</w:t>
            </w:r>
            <w:r>
              <w:rPr>
                <w:rFonts w:hint="default" w:ascii="Calibri" w:hAnsi="Calibri" w:cs="Calibri"/>
                <w:szCs w:val="21"/>
              </w:rPr>
              <w:t>【</w:t>
            </w:r>
            <w:r>
              <w:rPr>
                <w:rFonts w:hint="default" w:ascii="Calibri" w:hAnsi="Calibri" w:cs="Calibri"/>
                <w:szCs w:val="21"/>
                <w:lang w:val="en-US" w:eastAsia="zh-CN"/>
              </w:rPr>
              <w:t>证明材料</w:t>
            </w:r>
            <w:r>
              <w:rPr>
                <w:rFonts w:hint="eastAsia" w:cs="Calibri"/>
                <w:szCs w:val="21"/>
                <w:lang w:val="en-US" w:eastAsia="zh-CN"/>
              </w:rPr>
              <w:t>5</w:t>
            </w:r>
            <w:r>
              <w:rPr>
                <w:rFonts w:hint="default" w:ascii="Calibri" w:hAnsi="Calibri" w:cs="Calibri"/>
                <w:szCs w:val="21"/>
              </w:rPr>
              <w:t>】</w:t>
            </w:r>
          </w:p>
        </w:tc>
      </w:tr>
      <w:tr w14:paraId="3E71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tcMar>
              <w:top w:w="0" w:type="dxa"/>
              <w:left w:w="57" w:type="dxa"/>
              <w:bottom w:w="0" w:type="dxa"/>
              <w:right w:w="57" w:type="dxa"/>
            </w:tcMar>
            <w:vAlign w:val="center"/>
          </w:tcPr>
          <w:p w14:paraId="2F403056">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w:t>
            </w:r>
            <w:r>
              <w:rPr>
                <w:rFonts w:hint="default" w:ascii="Calibri" w:hAnsi="Calibri" w:cs="Calibri"/>
                <w:szCs w:val="21"/>
                <w:lang w:val="en-US" w:eastAsia="zh-CN"/>
              </w:rPr>
              <w:t>5</w:t>
            </w:r>
          </w:p>
        </w:tc>
        <w:tc>
          <w:tcPr>
            <w:tcW w:w="4934" w:type="dxa"/>
            <w:noWrap w:val="0"/>
            <w:tcMar>
              <w:top w:w="0" w:type="dxa"/>
              <w:left w:w="57" w:type="dxa"/>
              <w:bottom w:w="0" w:type="dxa"/>
              <w:right w:w="57" w:type="dxa"/>
            </w:tcMar>
            <w:vAlign w:val="center"/>
          </w:tcPr>
          <w:p w14:paraId="23E2EB23">
            <w:pPr>
              <w:adjustRightInd w:val="0"/>
              <w:jc w:val="left"/>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5</w:t>
            </w:r>
            <w:r>
              <w:rPr>
                <w:rFonts w:hint="default" w:ascii="Calibri" w:hAnsi="Calibri" w:cs="Calibri"/>
                <w:kern w:val="0"/>
                <w:szCs w:val="21"/>
              </w:rPr>
              <w:t>）接受联合体，联合体参加</w:t>
            </w:r>
            <w:r>
              <w:rPr>
                <w:rFonts w:hint="default" w:ascii="Calibri" w:hAnsi="Calibri" w:cs="Calibri"/>
                <w:kern w:val="0"/>
                <w:szCs w:val="21"/>
                <w:lang w:eastAsia="zh-CN"/>
              </w:rPr>
              <w:t>本</w:t>
            </w:r>
            <w:r>
              <w:rPr>
                <w:rFonts w:hint="default" w:ascii="Calibri" w:hAnsi="Calibri" w:cs="Calibri"/>
                <w:kern w:val="0"/>
                <w:szCs w:val="21"/>
                <w:lang w:val="en-US" w:eastAsia="zh-CN"/>
              </w:rPr>
              <w:t>标项</w:t>
            </w:r>
            <w:r>
              <w:rPr>
                <w:rFonts w:hint="default" w:ascii="Calibri" w:hAnsi="Calibri" w:cs="Calibri"/>
                <w:kern w:val="0"/>
                <w:szCs w:val="21"/>
                <w:lang w:eastAsia="zh-CN"/>
              </w:rPr>
              <w:t>的政府采购活动</w:t>
            </w:r>
            <w:r>
              <w:rPr>
                <w:rFonts w:hint="default" w:ascii="Calibri" w:hAnsi="Calibri" w:cs="Calibri"/>
                <w:kern w:val="0"/>
                <w:szCs w:val="21"/>
              </w:rPr>
              <w:t>应满足以下条件：</w:t>
            </w:r>
          </w:p>
          <w:p w14:paraId="00121FD3">
            <w:pPr>
              <w:adjustRightInd w:val="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w:t>
            </w:r>
            <w:r>
              <w:rPr>
                <w:rFonts w:hint="default" w:ascii="Calibri" w:hAnsi="Calibri" w:cs="Calibri"/>
                <w:kern w:val="0"/>
                <w:szCs w:val="21"/>
                <w:lang w:val="en-US" w:eastAsia="zh-CN"/>
              </w:rPr>
              <w:t>标项</w:t>
            </w:r>
            <w:r>
              <w:rPr>
                <w:rFonts w:hint="default" w:ascii="Calibri" w:hAnsi="Calibri" w:cs="Calibri"/>
                <w:kern w:val="0"/>
                <w:szCs w:val="21"/>
                <w:lang w:eastAsia="zh-CN"/>
              </w:rPr>
              <w:t>的</w:t>
            </w:r>
            <w:r>
              <w:rPr>
                <w:rFonts w:hint="default" w:ascii="Calibri" w:hAnsi="Calibri" w:cs="Calibri"/>
                <w:kern w:val="0"/>
                <w:szCs w:val="21"/>
              </w:rPr>
              <w:t>政府采购活动，联合体在响应文件中提供联合协议书并明确分工；</w:t>
            </w:r>
          </w:p>
          <w:p w14:paraId="2FA9A172">
            <w:pPr>
              <w:adjustRightInd w:val="0"/>
              <w:jc w:val="left"/>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w:t>
            </w:r>
            <w:r>
              <w:rPr>
                <w:rFonts w:hint="default" w:ascii="Calibri" w:hAnsi="Calibri" w:cs="Calibri"/>
                <w:kern w:val="0"/>
                <w:szCs w:val="21"/>
                <w:lang w:eastAsia="zh-CN"/>
              </w:rPr>
              <w:t>（</w:t>
            </w:r>
            <w:r>
              <w:rPr>
                <w:rFonts w:hint="default" w:ascii="Calibri" w:hAnsi="Calibri" w:cs="Calibri"/>
                <w:kern w:val="0"/>
                <w:szCs w:val="21"/>
                <w:lang w:val="en-US" w:eastAsia="zh-CN"/>
              </w:rPr>
              <w:t>4</w:t>
            </w:r>
            <w:r>
              <w:rPr>
                <w:rFonts w:hint="default" w:ascii="Calibri" w:hAnsi="Calibri" w:cs="Calibri"/>
                <w:kern w:val="0"/>
                <w:szCs w:val="21"/>
                <w:lang w:eastAsia="zh-CN"/>
              </w:rPr>
              <w:t>）</w:t>
            </w:r>
            <w:r>
              <w:rPr>
                <w:rFonts w:hint="default" w:ascii="Calibri" w:hAnsi="Calibri" w:cs="Calibri"/>
                <w:kern w:val="0"/>
                <w:szCs w:val="21"/>
              </w:rPr>
              <w:t>项；</w:t>
            </w:r>
          </w:p>
          <w:p w14:paraId="564E16B1">
            <w:pPr>
              <w:adjustRightInd w:val="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57856C0">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w:t>
            </w:r>
            <w:r>
              <w:rPr>
                <w:rFonts w:hint="default" w:ascii="Calibri" w:hAnsi="Calibri" w:cs="Calibri"/>
                <w:kern w:val="0"/>
                <w:szCs w:val="21"/>
                <w:lang w:eastAsia="zh-CN"/>
              </w:rPr>
              <w:t>本</w:t>
            </w:r>
            <w:r>
              <w:rPr>
                <w:rFonts w:hint="default" w:ascii="Calibri" w:hAnsi="Calibri" w:cs="Calibri"/>
                <w:kern w:val="0"/>
                <w:szCs w:val="21"/>
                <w:lang w:val="en-US" w:eastAsia="zh-CN"/>
              </w:rPr>
              <w:t>标项的</w:t>
            </w:r>
            <w:r>
              <w:rPr>
                <w:rFonts w:hint="default" w:ascii="Calibri" w:hAnsi="Calibri" w:cs="Calibri"/>
                <w:kern w:val="0"/>
                <w:szCs w:val="21"/>
              </w:rPr>
              <w:t>政府采购活动。</w:t>
            </w:r>
          </w:p>
        </w:tc>
        <w:tc>
          <w:tcPr>
            <w:tcW w:w="3880" w:type="dxa"/>
            <w:noWrap w:val="0"/>
            <w:tcMar>
              <w:top w:w="0" w:type="dxa"/>
              <w:left w:w="57" w:type="dxa"/>
              <w:bottom w:w="0" w:type="dxa"/>
              <w:right w:w="57" w:type="dxa"/>
            </w:tcMar>
            <w:vAlign w:val="center"/>
          </w:tcPr>
          <w:p w14:paraId="386C16C2">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8</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szCs w:val="21"/>
                <w:lang w:val="en-US" w:eastAsia="zh-CN"/>
              </w:rPr>
              <w:t>证明材料</w:t>
            </w:r>
            <w:r>
              <w:rPr>
                <w:rFonts w:hint="eastAsia" w:cs="Calibri"/>
                <w:szCs w:val="21"/>
                <w:lang w:val="en-US" w:eastAsia="zh-CN"/>
              </w:rPr>
              <w:t>6</w:t>
            </w:r>
            <w:r>
              <w:rPr>
                <w:rFonts w:hint="default" w:ascii="Calibri" w:hAnsi="Calibri" w:cs="Calibri"/>
                <w:szCs w:val="21"/>
              </w:rPr>
              <w:t>】</w:t>
            </w:r>
            <w:r>
              <w:rPr>
                <w:rFonts w:hint="default" w:ascii="Calibri" w:hAnsi="Calibri" w:cs="Calibri"/>
              </w:rPr>
              <w:t>、联合体提供《</w:t>
            </w:r>
            <w:r>
              <w:rPr>
                <w:rFonts w:hint="default" w:ascii="Calibri" w:hAnsi="Calibri" w:cs="Calibri"/>
                <w:szCs w:val="21"/>
              </w:rPr>
              <w:t>联合协议书</w:t>
            </w:r>
            <w:r>
              <w:rPr>
                <w:rFonts w:hint="default" w:ascii="Calibri" w:hAnsi="Calibri" w:cs="Calibri"/>
              </w:rPr>
              <w:t>》【附件</w:t>
            </w:r>
            <w:r>
              <w:rPr>
                <w:rFonts w:hint="default" w:ascii="Calibri" w:hAnsi="Calibri" w:cs="Calibri"/>
                <w:lang w:val="en-US" w:eastAsia="zh-CN"/>
              </w:rPr>
              <w:t>1</w:t>
            </w:r>
            <w:r>
              <w:rPr>
                <w:rFonts w:hint="default" w:ascii="Calibri" w:hAnsi="Calibri" w:cs="Calibri"/>
              </w:rPr>
              <w:t>】</w:t>
            </w:r>
            <w:r>
              <w:rPr>
                <w:rFonts w:hint="default" w:ascii="Calibri" w:hAnsi="Calibri" w:cs="Calibri"/>
                <w:szCs w:val="21"/>
              </w:rPr>
              <w:t>。</w:t>
            </w:r>
          </w:p>
        </w:tc>
      </w:tr>
    </w:tbl>
    <w:p w14:paraId="553466A5">
      <w:pPr>
        <w:pageBreakBefore w:val="0"/>
        <w:kinsoku/>
        <w:wordWrap/>
        <w:overflowPunct/>
        <w:bidi w:val="0"/>
        <w:snapToGrid w:val="0"/>
        <w:spacing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p>
    <w:p w14:paraId="46877654">
      <w:pPr>
        <w:pageBreakBefore w:val="0"/>
        <w:kinsoku/>
        <w:wordWrap/>
        <w:overflowPunct/>
        <w:bidi w:val="0"/>
        <w:snapToGrid w:val="0"/>
        <w:spacing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5B9DABD5">
      <w:pPr>
        <w:pageBreakBefore w:val="0"/>
        <w:kinsoku/>
        <w:wordWrap/>
        <w:overflowPunct/>
        <w:bidi w:val="0"/>
        <w:snapToGrid w:val="0"/>
        <w:spacing w:line="300" w:lineRule="auto"/>
        <w:ind w:firstLine="422" w:firstLineChars="200"/>
        <w:jc w:val="left"/>
        <w:rPr>
          <w:rFonts w:hint="default" w:ascii="Calibri" w:hAnsi="Calibri" w:eastAsia="宋体" w:cs="Calibri"/>
          <w:b/>
          <w:bCs/>
          <w:szCs w:val="21"/>
          <w:u w:val="single"/>
        </w:rPr>
      </w:pPr>
    </w:p>
    <w:p w14:paraId="462B7171">
      <w:pPr>
        <w:pStyle w:val="4"/>
        <w:bidi w:val="0"/>
        <w:rPr>
          <w:rFonts w:hint="default" w:ascii="Calibri" w:hAnsi="Calibri" w:cs="Calibri"/>
        </w:rPr>
      </w:pPr>
      <w:r>
        <w:rPr>
          <w:rFonts w:hint="default" w:ascii="Calibri" w:hAnsi="Calibri" w:cs="Calibri"/>
        </w:rPr>
        <w:t>【</w:t>
      </w:r>
      <w:r>
        <w:rPr>
          <w:rFonts w:hint="default" w:ascii="Calibri" w:hAnsi="Calibri" w:cs="Calibri"/>
          <w:lang w:val="en-US" w:eastAsia="zh-CN"/>
        </w:rPr>
        <w:t>证明材料</w:t>
      </w:r>
      <w:r>
        <w:rPr>
          <w:rFonts w:hint="default" w:ascii="Calibri" w:hAnsi="Calibri" w:cs="Calibri"/>
        </w:rPr>
        <w:t>1】符合资格条件的声明函</w:t>
      </w:r>
    </w:p>
    <w:p w14:paraId="73CB0FE1">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符合资格条件的声明函</w:t>
      </w:r>
    </w:p>
    <w:p w14:paraId="74F5E887">
      <w:pPr>
        <w:rPr>
          <w:rFonts w:hint="default" w:ascii="Calibri" w:hAnsi="Calibri" w:cs="Calibri"/>
          <w:u w:val="single"/>
        </w:rPr>
      </w:pPr>
      <w:r>
        <w:rPr>
          <w:rFonts w:hint="eastAsia" w:cs="Calibri"/>
          <w:u w:val="single"/>
          <w:lang w:eastAsia="zh-CN"/>
        </w:rPr>
        <w:t>中共浙江省委宣传部</w:t>
      </w:r>
      <w:r>
        <w:rPr>
          <w:rFonts w:hint="default" w:ascii="Calibri" w:hAnsi="Calibri" w:cs="Calibri"/>
          <w:u w:val="single"/>
        </w:rPr>
        <w:t>：</w:t>
      </w:r>
    </w:p>
    <w:p w14:paraId="39219C3B">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69112CEA">
      <w:pPr>
        <w:ind w:firstLine="420" w:firstLineChars="200"/>
        <w:rPr>
          <w:rFonts w:hint="default" w:ascii="Calibri" w:hAnsi="Calibri" w:cs="Calibri"/>
        </w:rPr>
      </w:pPr>
      <w:r>
        <w:rPr>
          <w:rFonts w:hint="default" w:ascii="Calibri" w:hAnsi="Calibri" w:cs="Calibri"/>
          <w:szCs w:val="21"/>
        </w:rPr>
        <w:t>截至</w:t>
      </w:r>
      <w:r>
        <w:rPr>
          <w:rFonts w:hint="eastAsia" w:cs="Calibri"/>
          <w:u w:val="single"/>
          <w:lang w:eastAsia="zh-CN"/>
        </w:rPr>
        <w:t>中共浙江省委宣传部</w:t>
      </w:r>
      <w:r>
        <w:rPr>
          <w:rFonts w:hint="default" w:ascii="Calibri" w:hAnsi="Calibri" w:cs="Calibri"/>
        </w:rPr>
        <w:t>（采购人）</w:t>
      </w:r>
      <w:r>
        <w:rPr>
          <w:rFonts w:hint="eastAsia" w:cs="Calibri"/>
          <w:u w:val="single"/>
          <w:lang w:eastAsia="zh-CN"/>
        </w:rPr>
        <w:t>2024浙江省大学生电影季项目</w:t>
      </w:r>
      <w:r>
        <w:rPr>
          <w:rFonts w:hint="default" w:ascii="Calibri" w:hAnsi="Calibri" w:cs="Calibri"/>
        </w:rPr>
        <w:t>（项目名称）</w:t>
      </w:r>
      <w:r>
        <w:rPr>
          <w:rFonts w:hint="eastAsia" w:cs="Calibri"/>
          <w:u w:val="single"/>
          <w:lang w:eastAsia="zh-CN"/>
        </w:rPr>
        <w:t>CTZB-2024100016</w:t>
      </w:r>
      <w:r>
        <w:rPr>
          <w:rFonts w:hint="default" w:ascii="Calibri" w:hAnsi="Calibri" w:cs="Calibri"/>
        </w:rPr>
        <w:t>（项目编号）的磋商响应文件提交截止</w:t>
      </w:r>
      <w:r>
        <w:rPr>
          <w:rFonts w:hint="default" w:ascii="Calibri" w:hAnsi="Calibri" w:cs="Calibri"/>
          <w:szCs w:val="21"/>
        </w:rPr>
        <w:t>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461B4207">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5F394A26">
      <w:pPr>
        <w:ind w:firstLine="420" w:firstLineChars="200"/>
        <w:rPr>
          <w:rFonts w:hint="default" w:ascii="Calibri" w:hAnsi="Calibri" w:cs="Calibri"/>
          <w:szCs w:val="21"/>
        </w:rPr>
      </w:pPr>
      <w:r>
        <w:rPr>
          <w:rFonts w:hint="default" w:ascii="Calibri" w:hAnsi="Calibri" w:cs="Calibri"/>
          <w:szCs w:val="21"/>
        </w:rPr>
        <w:t>特此声明！</w:t>
      </w:r>
    </w:p>
    <w:p w14:paraId="1D14CB4D">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55087E60">
      <w:pPr>
        <w:ind w:firstLine="420" w:firstLineChars="200"/>
        <w:rPr>
          <w:rFonts w:hint="default" w:ascii="Calibri" w:hAnsi="Calibri" w:cs="Calibri"/>
        </w:rPr>
      </w:pPr>
      <w:r>
        <w:rPr>
          <w:rFonts w:hint="default" w:ascii="Calibri" w:hAnsi="Calibri" w:cs="Calibri"/>
        </w:rPr>
        <w:t>日期：</w:t>
      </w:r>
      <w:r>
        <w:rPr>
          <w:rFonts w:hint="default" w:ascii="Calibri" w:hAnsi="Calibri" w:eastAsia="宋体" w:cs="Calibri"/>
          <w:lang w:eastAsia="zh-CN"/>
        </w:rPr>
        <w:t>2024年</w:t>
      </w:r>
      <w:r>
        <w:rPr>
          <w:rFonts w:hint="default" w:ascii="Calibri" w:hAnsi="Calibri" w:cs="Calibri"/>
        </w:rPr>
        <w:t xml:space="preserve">  月  日</w:t>
      </w:r>
    </w:p>
    <w:p w14:paraId="4FC6E0F8">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6ECC382D">
      <w:pPr>
        <w:rPr>
          <w:rFonts w:hint="default" w:ascii="Calibri" w:hAnsi="Calibri" w:cs="Calibri"/>
        </w:rPr>
      </w:pPr>
      <w:r>
        <w:rPr>
          <w:rFonts w:hint="default" w:ascii="Calibri" w:hAnsi="Calibri" w:cs="Calibri"/>
        </w:rPr>
        <w:br w:type="page"/>
      </w:r>
    </w:p>
    <w:p w14:paraId="59596071">
      <w:pPr>
        <w:pStyle w:val="4"/>
        <w:tabs>
          <w:tab w:val="left" w:pos="720"/>
        </w:tabs>
        <w:ind w:firstLine="422"/>
        <w:rPr>
          <w:rFonts w:hint="default" w:ascii="Calibri" w:hAnsi="Calibri" w:cs="Calibri"/>
        </w:rPr>
      </w:pPr>
      <w:r>
        <w:rPr>
          <w:rFonts w:hint="default" w:ascii="Calibri" w:hAnsi="Calibri" w:cs="Calibri"/>
          <w:color w:val="000000"/>
        </w:rPr>
        <w:t>【</w:t>
      </w:r>
      <w:r>
        <w:rPr>
          <w:rFonts w:hint="default" w:ascii="Calibri" w:hAnsi="Calibri" w:cs="Calibri"/>
          <w:lang w:val="en-US" w:eastAsia="zh-CN"/>
        </w:rPr>
        <w:t>证明材料</w:t>
      </w:r>
      <w:r>
        <w:rPr>
          <w:rFonts w:hint="eastAsia" w:cs="Calibri"/>
          <w:color w:val="000000"/>
          <w:lang w:val="en-US" w:eastAsia="zh-CN"/>
        </w:rPr>
        <w:t>2</w:t>
      </w:r>
      <w:r>
        <w:rPr>
          <w:rFonts w:hint="default" w:ascii="Calibri" w:hAnsi="Calibri" w:cs="Calibri"/>
          <w:color w:val="000000"/>
        </w:rPr>
        <w:t>】</w:t>
      </w:r>
      <w:r>
        <w:rPr>
          <w:rFonts w:hint="default" w:ascii="Calibri" w:hAnsi="Calibri" w:cs="Calibri"/>
        </w:rPr>
        <w:t>与其他供应商无利害关系的声明函</w:t>
      </w:r>
    </w:p>
    <w:p w14:paraId="58C6C2B4">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与其他供应商无利害关系的声明函</w:t>
      </w:r>
    </w:p>
    <w:p w14:paraId="37BA06EE">
      <w:pPr>
        <w:rPr>
          <w:rFonts w:hint="default" w:ascii="Calibri" w:hAnsi="Calibri" w:cs="Calibri"/>
          <w:u w:val="single"/>
        </w:rPr>
      </w:pPr>
      <w:r>
        <w:rPr>
          <w:rFonts w:hint="eastAsia" w:cs="Calibri"/>
          <w:u w:val="single"/>
          <w:lang w:eastAsia="zh-CN"/>
        </w:rPr>
        <w:t>中共浙江省委宣传部</w:t>
      </w:r>
      <w:r>
        <w:rPr>
          <w:rFonts w:hint="default" w:ascii="Calibri" w:hAnsi="Calibri" w:cs="Calibri"/>
          <w:u w:val="single"/>
        </w:rPr>
        <w:t>：</w:t>
      </w:r>
    </w:p>
    <w:p w14:paraId="6B23C606">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4DD4A038">
      <w:pPr>
        <w:ind w:firstLine="420" w:firstLineChars="200"/>
        <w:rPr>
          <w:rFonts w:hint="default" w:ascii="Calibri" w:hAnsi="Calibri" w:cs="Calibri"/>
          <w:szCs w:val="21"/>
        </w:rPr>
      </w:pPr>
      <w:r>
        <w:rPr>
          <w:rFonts w:hint="default" w:ascii="Calibri" w:hAnsi="Calibri" w:cs="Calibri"/>
          <w:szCs w:val="21"/>
        </w:rPr>
        <w:t>我方参加</w:t>
      </w:r>
      <w:r>
        <w:rPr>
          <w:rFonts w:hint="eastAsia" w:cs="Calibri"/>
          <w:u w:val="single"/>
          <w:lang w:eastAsia="zh-CN"/>
        </w:rPr>
        <w:t>中共浙江省委宣传部</w:t>
      </w:r>
      <w:r>
        <w:rPr>
          <w:rFonts w:hint="default" w:ascii="Calibri" w:hAnsi="Calibri" w:cs="Calibri"/>
        </w:rPr>
        <w:t>（采购人）</w:t>
      </w:r>
      <w:r>
        <w:rPr>
          <w:rFonts w:hint="eastAsia" w:cs="Calibri"/>
          <w:u w:val="single"/>
          <w:lang w:eastAsia="zh-CN"/>
        </w:rPr>
        <w:t>2024浙江省大学生电影季项目</w:t>
      </w:r>
      <w:r>
        <w:rPr>
          <w:rFonts w:hint="default" w:ascii="Calibri" w:hAnsi="Calibri" w:cs="Calibri"/>
        </w:rPr>
        <w:t>（项目名称）</w:t>
      </w:r>
      <w:r>
        <w:rPr>
          <w:rFonts w:hint="eastAsia" w:cs="Calibri"/>
          <w:u w:val="single"/>
          <w:lang w:eastAsia="zh-CN"/>
        </w:rPr>
        <w:t>CTZB-2024100016</w:t>
      </w:r>
      <w:r>
        <w:rPr>
          <w:rFonts w:hint="default" w:ascii="Calibri" w:hAnsi="Calibri" w:cs="Calibri"/>
        </w:rPr>
        <w:t>（项目编号）</w:t>
      </w:r>
      <w:r>
        <w:rPr>
          <w:rFonts w:hint="eastAsia" w:cs="Calibri"/>
          <w:u w:val="single"/>
          <w:lang w:eastAsia="zh-CN"/>
        </w:rPr>
        <w:t>【</w:t>
      </w:r>
      <w:r>
        <w:rPr>
          <w:rFonts w:hint="eastAsia" w:ascii="楷体" w:hAnsi="楷体" w:eastAsia="楷体" w:cs="楷体"/>
          <w:u w:val="single"/>
          <w:lang w:val="en-US" w:eastAsia="zh-CN"/>
        </w:rPr>
        <w:t>填写标项名称</w:t>
      </w:r>
      <w:r>
        <w:rPr>
          <w:rFonts w:hint="eastAsia" w:cs="Calibri"/>
          <w:u w:val="single"/>
          <w:lang w:eastAsia="zh-CN"/>
        </w:rPr>
        <w:t>】</w:t>
      </w:r>
      <w:r>
        <w:rPr>
          <w:rFonts w:hint="default" w:ascii="Calibri" w:hAnsi="Calibri" w:cs="Calibri"/>
        </w:rPr>
        <w:t>（标项名称）</w:t>
      </w:r>
      <w:r>
        <w:rPr>
          <w:rFonts w:hint="default" w:ascii="Calibri" w:hAnsi="Calibri" w:cs="Calibri"/>
          <w:szCs w:val="21"/>
        </w:rPr>
        <w:t>政府采购活动，与同一标项的其他供应商不存在单位负责人为同一人或</w:t>
      </w:r>
      <w:r>
        <w:rPr>
          <w:rFonts w:hint="default" w:ascii="Calibri" w:hAnsi="Calibri" w:cs="Calibri"/>
          <w:kern w:val="0"/>
          <w:szCs w:val="21"/>
        </w:rPr>
        <w:t>存在直接控股、管理关系。</w:t>
      </w:r>
    </w:p>
    <w:p w14:paraId="4EFEB7EC">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1FBFC83D">
      <w:pPr>
        <w:ind w:firstLine="420" w:firstLineChars="200"/>
        <w:rPr>
          <w:rFonts w:hint="default" w:ascii="Calibri" w:hAnsi="Calibri" w:cs="Calibri"/>
          <w:szCs w:val="21"/>
        </w:rPr>
      </w:pPr>
      <w:r>
        <w:rPr>
          <w:rFonts w:hint="default" w:ascii="Calibri" w:hAnsi="Calibri" w:cs="Calibri"/>
          <w:szCs w:val="21"/>
        </w:rPr>
        <w:t>特此声明！</w:t>
      </w:r>
    </w:p>
    <w:p w14:paraId="7DECF5C1">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57CCBDC8">
      <w:pPr>
        <w:ind w:firstLine="420" w:firstLineChars="200"/>
        <w:rPr>
          <w:rFonts w:hint="default" w:ascii="Calibri" w:hAnsi="Calibri" w:cs="Calibri"/>
        </w:rPr>
      </w:pPr>
      <w:r>
        <w:rPr>
          <w:rFonts w:hint="default" w:ascii="Calibri" w:hAnsi="Calibri" w:cs="Calibri"/>
        </w:rPr>
        <w:t>日期：</w:t>
      </w:r>
      <w:r>
        <w:rPr>
          <w:rFonts w:hint="default" w:ascii="Calibri" w:hAnsi="Calibri" w:eastAsia="宋体" w:cs="Calibri"/>
          <w:lang w:eastAsia="zh-CN"/>
        </w:rPr>
        <w:t>2024年</w:t>
      </w:r>
      <w:r>
        <w:rPr>
          <w:rFonts w:hint="default" w:ascii="Calibri" w:hAnsi="Calibri" w:cs="Calibri"/>
        </w:rPr>
        <w:t xml:space="preserve">  月  日</w:t>
      </w:r>
    </w:p>
    <w:p w14:paraId="190BD5DE">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1D27C565">
      <w:pPr>
        <w:ind w:firstLine="420" w:firstLineChars="200"/>
        <w:rPr>
          <w:rFonts w:hint="default" w:ascii="Calibri" w:hAnsi="Calibri" w:cs="Calibri"/>
        </w:rPr>
      </w:pPr>
    </w:p>
    <w:p w14:paraId="1C842DBC">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default" w:ascii="Calibri" w:hAnsi="Calibri" w:cs="Calibri"/>
          <w:lang w:val="en-US" w:eastAsia="zh-CN"/>
        </w:rPr>
        <w:t>证明材料</w:t>
      </w:r>
      <w:r>
        <w:rPr>
          <w:rFonts w:hint="eastAsia" w:cs="Calibri"/>
          <w:lang w:val="en-US" w:eastAsia="zh-CN"/>
        </w:rPr>
        <w:t>3</w:t>
      </w:r>
      <w:r>
        <w:rPr>
          <w:rFonts w:hint="default" w:ascii="Calibri" w:hAnsi="Calibri" w:cs="Calibri"/>
        </w:rPr>
        <w:t>】</w:t>
      </w:r>
      <w:r>
        <w:rPr>
          <w:rFonts w:hint="default" w:ascii="Calibri" w:hAnsi="Calibri" w:cs="Calibri"/>
          <w:lang w:val="en-US" w:eastAsia="zh-CN"/>
        </w:rPr>
        <w:t>分支机构、其他类型企业的证明材料</w:t>
      </w:r>
    </w:p>
    <w:p w14:paraId="2629AEA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default" w:ascii="Calibri" w:hAnsi="Calibri" w:cs="Calibri"/>
          <w:szCs w:val="21"/>
          <w:lang w:val="en-US" w:eastAsia="zh-CN"/>
        </w:rPr>
        <w:t>如</w:t>
      </w:r>
      <w:r>
        <w:rPr>
          <w:rFonts w:hint="default" w:ascii="Calibri" w:hAnsi="Calibri" w:cs="Calibri"/>
          <w:szCs w:val="21"/>
        </w:rPr>
        <w:t>金融、保险、通讯等特定行业的全国性企业所设立的区域性分支机构</w:t>
      </w:r>
      <w:r>
        <w:rPr>
          <w:rFonts w:hint="default" w:ascii="Calibri" w:hAnsi="Calibri" w:cs="Calibri"/>
          <w:szCs w:val="21"/>
          <w:lang w:val="en-US" w:eastAsia="zh-CN"/>
        </w:rPr>
        <w:t>参加采购活动，</w:t>
      </w:r>
      <w:r>
        <w:rPr>
          <w:rFonts w:hint="default" w:ascii="Calibri" w:hAnsi="Calibri" w:cs="Calibri"/>
          <w:szCs w:val="21"/>
        </w:rPr>
        <w:t>提供总公司（总机构）授权或能够提供房产权证或其他有效财产证明材料；</w:t>
      </w:r>
    </w:p>
    <w:p w14:paraId="2E04455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default" w:ascii="Calibri" w:hAnsi="Calibri" w:cs="Calibri"/>
          <w:szCs w:val="21"/>
          <w:lang w:val="en-US" w:eastAsia="zh-CN"/>
        </w:rPr>
        <w:t>如</w:t>
      </w:r>
      <w:r>
        <w:rPr>
          <w:rFonts w:hint="default" w:ascii="Calibri" w:hAnsi="Calibri" w:cs="Calibri"/>
          <w:szCs w:val="21"/>
        </w:rPr>
        <w:t>个体工商户、个人独资企业、合伙企业</w:t>
      </w:r>
      <w:r>
        <w:rPr>
          <w:rFonts w:hint="default" w:ascii="Calibri" w:hAnsi="Calibri" w:cs="Calibri"/>
          <w:szCs w:val="21"/>
          <w:lang w:val="en-US" w:eastAsia="zh-CN"/>
        </w:rPr>
        <w:t>参加采购活动，</w:t>
      </w:r>
      <w:r>
        <w:rPr>
          <w:rFonts w:hint="default" w:ascii="Calibri" w:hAnsi="Calibri" w:cs="Calibri"/>
          <w:szCs w:val="21"/>
        </w:rPr>
        <w:t>提供房产权证或其他有效财产证明材料。</w:t>
      </w:r>
    </w:p>
    <w:p w14:paraId="4F6F5A5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default" w:ascii="Calibri" w:hAnsi="Calibri" w:eastAsia="宋体" w:cs="Calibri"/>
          <w:szCs w:val="21"/>
          <w:lang w:val="en-US" w:eastAsia="zh-CN"/>
        </w:rPr>
        <w:t>如</w:t>
      </w:r>
      <w:r>
        <w:rPr>
          <w:rFonts w:hint="default" w:ascii="Calibri" w:hAnsi="Calibri" w:cs="Calibri"/>
          <w:szCs w:val="21"/>
          <w:lang w:val="en-US" w:eastAsia="zh-CN"/>
        </w:rPr>
        <w:t>供应商</w:t>
      </w:r>
      <w:r>
        <w:rPr>
          <w:rFonts w:hint="default" w:ascii="Calibri" w:hAnsi="Calibri" w:eastAsia="宋体" w:cs="Calibri"/>
          <w:szCs w:val="21"/>
          <w:lang w:val="en-US" w:eastAsia="zh-CN"/>
        </w:rPr>
        <w:t>不属于以上类型，提供《企业类型的声明函》。</w:t>
      </w:r>
    </w:p>
    <w:p w14:paraId="3E425FC1">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企业类型的声明函</w:t>
      </w:r>
    </w:p>
    <w:p w14:paraId="0857A7C0">
      <w:pPr>
        <w:rPr>
          <w:rFonts w:hint="default" w:ascii="Calibri" w:hAnsi="Calibri" w:cs="Calibri"/>
          <w:u w:val="single"/>
        </w:rPr>
      </w:pPr>
      <w:r>
        <w:rPr>
          <w:rFonts w:hint="eastAsia" w:cs="Calibri"/>
          <w:u w:val="single"/>
          <w:lang w:eastAsia="zh-CN"/>
        </w:rPr>
        <w:t>中共浙江省委宣传部</w:t>
      </w:r>
      <w:r>
        <w:rPr>
          <w:rFonts w:hint="default" w:ascii="Calibri" w:hAnsi="Calibri" w:cs="Calibri"/>
          <w:u w:val="single"/>
        </w:rPr>
        <w:t>：</w:t>
      </w:r>
    </w:p>
    <w:p w14:paraId="5BDA23FF">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03CE294E">
      <w:pPr>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14:paraId="0F7F6915">
      <w:pPr>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6A878BD5">
      <w:pPr>
        <w:ind w:firstLine="420" w:firstLineChars="200"/>
        <w:rPr>
          <w:rFonts w:hint="default" w:ascii="Calibri" w:hAnsi="Calibri" w:cs="Calibri"/>
          <w:szCs w:val="21"/>
        </w:rPr>
      </w:pPr>
      <w:r>
        <w:rPr>
          <w:rFonts w:hint="default" w:ascii="Calibri" w:hAnsi="Calibri" w:cs="Calibri"/>
          <w:szCs w:val="21"/>
        </w:rPr>
        <w:t>特此声明！</w:t>
      </w:r>
    </w:p>
    <w:p w14:paraId="28FC1DCB">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4C72AAC8">
      <w:pPr>
        <w:ind w:firstLine="420" w:firstLineChars="200"/>
        <w:jc w:val="left"/>
        <w:rPr>
          <w:rFonts w:hint="default" w:ascii="Calibri" w:hAnsi="Calibri" w:cs="Calibri"/>
        </w:rPr>
      </w:pPr>
      <w:r>
        <w:rPr>
          <w:rFonts w:hint="default" w:ascii="Calibri" w:hAnsi="Calibri" w:cs="Calibri"/>
        </w:rPr>
        <w:t>日期：</w:t>
      </w:r>
      <w:r>
        <w:rPr>
          <w:rFonts w:hint="default" w:ascii="Calibri" w:hAnsi="Calibri" w:eastAsia="宋体" w:cs="Calibri"/>
          <w:lang w:eastAsia="zh-CN"/>
        </w:rPr>
        <w:t>2024年</w:t>
      </w:r>
      <w:r>
        <w:rPr>
          <w:rFonts w:hint="default" w:ascii="Calibri" w:hAnsi="Calibri" w:cs="Calibri"/>
        </w:rPr>
        <w:t xml:space="preserve">  月  日</w:t>
      </w:r>
    </w:p>
    <w:p w14:paraId="3A731ACE">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default" w:ascii="Calibri" w:hAnsi="Calibri" w:eastAsia="楷体" w:cs="Calibri"/>
          <w:b/>
          <w:bCs/>
          <w:szCs w:val="21"/>
          <w:u w:val="single"/>
          <w:lang w:val="en-US" w:eastAsia="zh-CN"/>
        </w:rPr>
        <w:t>以上材料或</w:t>
      </w:r>
      <w:r>
        <w:rPr>
          <w:rFonts w:hint="default" w:ascii="Calibri" w:hAnsi="Calibri" w:eastAsia="楷体" w:cs="Calibri"/>
          <w:b/>
          <w:bCs/>
          <w:szCs w:val="21"/>
          <w:u w:val="single"/>
        </w:rPr>
        <w:t>声明函。</w:t>
      </w:r>
    </w:p>
    <w:p w14:paraId="734316A0">
      <w:pPr>
        <w:rPr>
          <w:rFonts w:hint="default" w:ascii="Calibri" w:hAnsi="Calibri" w:cs="Calibri"/>
        </w:rPr>
      </w:pPr>
    </w:p>
    <w:p w14:paraId="48A3A75B">
      <w:pPr>
        <w:pStyle w:val="4"/>
        <w:ind w:firstLine="422"/>
        <w:rPr>
          <w:rFonts w:hint="default" w:ascii="Calibri" w:hAnsi="Calibri" w:cs="Calibri"/>
        </w:rPr>
      </w:pPr>
      <w:r>
        <w:rPr>
          <w:rFonts w:hint="default" w:ascii="Calibri" w:hAnsi="Calibri" w:cs="Calibri"/>
        </w:rPr>
        <w:t>【</w:t>
      </w:r>
      <w:r>
        <w:rPr>
          <w:rFonts w:hint="default" w:ascii="Calibri" w:hAnsi="Calibri" w:cs="Calibri"/>
          <w:lang w:val="en-US" w:eastAsia="zh-CN"/>
        </w:rPr>
        <w:t>证明材料</w:t>
      </w:r>
      <w:r>
        <w:rPr>
          <w:rFonts w:hint="eastAsia" w:cs="Calibri"/>
          <w:lang w:val="en-US" w:eastAsia="zh-CN"/>
        </w:rPr>
        <w:t>4</w:t>
      </w:r>
      <w:r>
        <w:rPr>
          <w:rFonts w:hint="default" w:ascii="Calibri" w:hAnsi="Calibri" w:cs="Calibri"/>
        </w:rPr>
        <w:t>】</w:t>
      </w:r>
      <w:r>
        <w:rPr>
          <w:rFonts w:hint="default" w:ascii="Calibri" w:hAnsi="Calibri" w:cs="Calibri"/>
          <w:lang w:val="en-US" w:eastAsia="zh-CN"/>
        </w:rPr>
        <w:t>单位组织形式的声明函</w:t>
      </w:r>
    </w:p>
    <w:p w14:paraId="036C03A3">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单位组织形式的声明函</w:t>
      </w:r>
    </w:p>
    <w:p w14:paraId="45A7FA8D">
      <w:pPr>
        <w:rPr>
          <w:rFonts w:hint="default" w:ascii="Calibri" w:hAnsi="Calibri" w:cs="Calibri"/>
          <w:u w:val="single"/>
        </w:rPr>
      </w:pPr>
      <w:r>
        <w:rPr>
          <w:rFonts w:hint="eastAsia" w:cs="Calibri"/>
          <w:u w:val="single"/>
          <w:lang w:eastAsia="zh-CN"/>
        </w:rPr>
        <w:t>中共浙江省委宣传部</w:t>
      </w:r>
      <w:r>
        <w:rPr>
          <w:rFonts w:hint="default" w:ascii="Calibri" w:hAnsi="Calibri" w:cs="Calibri"/>
          <w:u w:val="single"/>
        </w:rPr>
        <w:t>：</w:t>
      </w:r>
    </w:p>
    <w:p w14:paraId="57D6AB19">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480ED578">
      <w:pPr>
        <w:ind w:firstLine="420" w:firstLineChars="200"/>
        <w:rPr>
          <w:rFonts w:hint="default" w:ascii="Calibri" w:hAnsi="Calibri" w:cs="Calibri"/>
          <w:szCs w:val="21"/>
        </w:rPr>
      </w:pPr>
      <w:r>
        <w:rPr>
          <w:rFonts w:hint="default" w:ascii="Calibri" w:hAnsi="Calibri" w:cs="Calibri"/>
          <w:szCs w:val="21"/>
        </w:rPr>
        <w:t>我方不属于</w:t>
      </w:r>
      <w:r>
        <w:rPr>
          <w:rFonts w:hint="default" w:ascii="Calibri" w:hAnsi="Calibri" w:cs="Calibri"/>
          <w:kern w:val="0"/>
          <w:szCs w:val="21"/>
        </w:rPr>
        <w:t>公益一类事业单位、使用事业编制且由财政拨款保障的群团组织</w:t>
      </w:r>
      <w:r>
        <w:rPr>
          <w:rFonts w:hint="default" w:ascii="Calibri" w:hAnsi="Calibri" w:cs="Calibri"/>
          <w:szCs w:val="21"/>
        </w:rPr>
        <w:t>，不属于</w:t>
      </w:r>
      <w:r>
        <w:rPr>
          <w:rFonts w:hint="default" w:ascii="Calibri" w:hAnsi="Calibri" w:cs="Calibri"/>
          <w:kern w:val="0"/>
          <w:szCs w:val="21"/>
        </w:rPr>
        <w:t>电子交易平台运营机构，以及与该机构有直接控股或者管理关系可能影响采购公正性的任何单位和个人</w:t>
      </w:r>
      <w:r>
        <w:rPr>
          <w:rFonts w:hint="default" w:ascii="Calibri" w:hAnsi="Calibri" w:cs="Calibri"/>
          <w:kern w:val="0"/>
          <w:szCs w:val="21"/>
          <w:lang w:eastAsia="zh-CN"/>
        </w:rPr>
        <w:t>。</w:t>
      </w:r>
    </w:p>
    <w:p w14:paraId="4CE554A7">
      <w:pPr>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425B39D8">
      <w:pPr>
        <w:ind w:firstLine="420" w:firstLineChars="200"/>
        <w:rPr>
          <w:rFonts w:hint="default" w:ascii="Calibri" w:hAnsi="Calibri" w:cs="Calibri"/>
          <w:szCs w:val="21"/>
        </w:rPr>
      </w:pPr>
      <w:r>
        <w:rPr>
          <w:rFonts w:hint="default" w:ascii="Calibri" w:hAnsi="Calibri" w:cs="Calibri"/>
          <w:szCs w:val="21"/>
        </w:rPr>
        <w:t>特此声明！</w:t>
      </w:r>
    </w:p>
    <w:p w14:paraId="7F8AE2EC">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09938287">
      <w:pPr>
        <w:ind w:firstLine="420" w:firstLineChars="200"/>
        <w:jc w:val="left"/>
        <w:rPr>
          <w:rFonts w:hint="default" w:ascii="Calibri" w:hAnsi="Calibri" w:cs="Calibri"/>
        </w:rPr>
      </w:pPr>
      <w:r>
        <w:rPr>
          <w:rFonts w:hint="default" w:ascii="Calibri" w:hAnsi="Calibri" w:cs="Calibri"/>
        </w:rPr>
        <w:t>日期：</w:t>
      </w:r>
      <w:r>
        <w:rPr>
          <w:rFonts w:hint="default" w:ascii="Calibri" w:hAnsi="Calibri" w:eastAsia="宋体" w:cs="Calibri"/>
          <w:lang w:eastAsia="zh-CN"/>
        </w:rPr>
        <w:t>2024年</w:t>
      </w:r>
      <w:r>
        <w:rPr>
          <w:rFonts w:hint="default" w:ascii="Calibri" w:hAnsi="Calibri" w:cs="Calibri"/>
        </w:rPr>
        <w:t xml:space="preserve">  月  日</w:t>
      </w:r>
    </w:p>
    <w:p w14:paraId="5772A41A">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1A0CAD4C">
      <w:pPr>
        <w:rPr>
          <w:rFonts w:hint="default" w:ascii="Calibri" w:hAnsi="Calibri" w:cs="Calibri"/>
        </w:rPr>
      </w:pPr>
      <w:r>
        <w:rPr>
          <w:rFonts w:hint="default" w:ascii="Calibri" w:hAnsi="Calibri" w:cs="Calibri"/>
        </w:rPr>
        <w:br w:type="page"/>
      </w:r>
    </w:p>
    <w:p w14:paraId="300244C1">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default" w:ascii="Calibri" w:hAnsi="Calibri" w:cs="Calibri"/>
          <w:lang w:val="en-US" w:eastAsia="zh-CN"/>
        </w:rPr>
        <w:t>证明材料</w:t>
      </w:r>
      <w:r>
        <w:rPr>
          <w:rFonts w:hint="eastAsia" w:cs="Calibri"/>
          <w:lang w:val="en-US" w:eastAsia="zh-CN"/>
        </w:rPr>
        <w:t>5</w:t>
      </w:r>
      <w:r>
        <w:rPr>
          <w:rFonts w:hint="default" w:ascii="Calibri" w:hAnsi="Calibri" w:cs="Calibri"/>
        </w:rPr>
        <w:t>】未提供整体设计等服务声明函</w:t>
      </w:r>
    </w:p>
    <w:p w14:paraId="3F400452">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未提供整体设计等服务声明函</w:t>
      </w:r>
    </w:p>
    <w:p w14:paraId="6A00B6EC">
      <w:pPr>
        <w:bidi w:val="0"/>
        <w:rPr>
          <w:rFonts w:hint="default"/>
        </w:rPr>
      </w:pPr>
      <w:r>
        <w:rPr>
          <w:rFonts w:hint="eastAsia"/>
          <w:lang w:eastAsia="zh-CN"/>
        </w:rPr>
        <w:t>中共浙江省委宣传部</w:t>
      </w:r>
      <w:r>
        <w:rPr>
          <w:rFonts w:hint="default"/>
        </w:rPr>
        <w:t>：</w:t>
      </w:r>
    </w:p>
    <w:p w14:paraId="2F663BB2">
      <w:pPr>
        <w:pageBreakBefore w:val="0"/>
        <w:kinsoku/>
        <w:wordWrap/>
        <w:overflowPunct/>
        <w:topLinePunct w:val="0"/>
        <w:bidi w:val="0"/>
        <w:snapToGrid w:val="0"/>
        <w:spacing w:line="300" w:lineRule="auto"/>
        <w:rPr>
          <w:rFonts w:hint="default" w:ascii="Calibri" w:hAnsi="Calibri" w:cs="Calibri"/>
          <w:color w:val="auto"/>
          <w:szCs w:val="21"/>
          <w:highlight w:val="none"/>
          <w:u w:val="single"/>
        </w:rPr>
      </w:pPr>
      <w:r>
        <w:rPr>
          <w:rFonts w:hint="default" w:ascii="Calibri" w:hAnsi="Calibri" w:cs="Calibri"/>
          <w:color w:val="auto"/>
          <w:highlight w:val="none"/>
          <w:u w:val="single"/>
        </w:rPr>
        <w:t>浙江省成套招标代理有限公司</w:t>
      </w:r>
      <w:r>
        <w:rPr>
          <w:rFonts w:hint="default" w:ascii="Calibri" w:hAnsi="Calibri" w:cs="Calibri"/>
          <w:color w:val="auto"/>
          <w:highlight w:val="none"/>
        </w:rPr>
        <w:t>：</w:t>
      </w:r>
    </w:p>
    <w:p w14:paraId="7D0F579F">
      <w:pPr>
        <w:pageBreakBefore w:val="0"/>
        <w:kinsoku/>
        <w:wordWrap/>
        <w:overflowPunct/>
        <w:topLinePunct w:val="0"/>
        <w:bidi w:val="0"/>
        <w:snapToGrid w:val="0"/>
        <w:spacing w:line="300" w:lineRule="auto"/>
        <w:ind w:firstLine="420" w:firstLineChars="200"/>
        <w:rPr>
          <w:rFonts w:hint="default" w:ascii="Calibri" w:hAnsi="Calibri" w:eastAsia="宋体" w:cs="Calibri"/>
          <w:color w:val="auto"/>
          <w:szCs w:val="21"/>
          <w:highlight w:val="none"/>
          <w:lang w:val="en-US" w:eastAsia="zh-CN"/>
        </w:rPr>
      </w:pPr>
      <w:r>
        <w:rPr>
          <w:rFonts w:hint="default" w:ascii="Calibri" w:hAnsi="Calibri" w:cs="Calibri"/>
          <w:color w:val="auto"/>
          <w:szCs w:val="21"/>
          <w:highlight w:val="none"/>
        </w:rPr>
        <w:t>我方参加</w:t>
      </w:r>
      <w:r>
        <w:rPr>
          <w:rFonts w:hint="eastAsia" w:cs="Calibri"/>
          <w:color w:val="auto"/>
          <w:highlight w:val="none"/>
          <w:u w:val="single"/>
          <w:lang w:eastAsia="zh-CN"/>
        </w:rPr>
        <w:t>中共浙江省委宣传部</w:t>
      </w:r>
      <w:r>
        <w:rPr>
          <w:rFonts w:hint="default" w:ascii="Calibri" w:hAnsi="Calibri" w:cs="Calibri"/>
          <w:color w:val="auto"/>
          <w:highlight w:val="none"/>
        </w:rPr>
        <w:t>（采购人）</w:t>
      </w:r>
      <w:r>
        <w:rPr>
          <w:rFonts w:hint="eastAsia" w:cs="Calibri"/>
          <w:color w:val="auto"/>
          <w:highlight w:val="none"/>
          <w:u w:val="single"/>
          <w:lang w:eastAsia="zh-CN"/>
        </w:rPr>
        <w:t>2024浙江省大学生电影季项目</w:t>
      </w:r>
      <w:r>
        <w:rPr>
          <w:rFonts w:hint="default" w:ascii="Calibri" w:hAnsi="Calibri" w:cs="Calibri"/>
          <w:color w:val="auto"/>
          <w:highlight w:val="none"/>
        </w:rPr>
        <w:t>（项目名称）</w:t>
      </w:r>
      <w:r>
        <w:rPr>
          <w:rFonts w:hint="eastAsia" w:cs="Calibri"/>
          <w:u w:val="single"/>
          <w:lang w:eastAsia="zh-CN"/>
        </w:rPr>
        <w:t>CTZB-2024100016</w:t>
      </w:r>
      <w:r>
        <w:rPr>
          <w:rFonts w:hint="default" w:ascii="Calibri" w:hAnsi="Calibri" w:cs="Calibri"/>
          <w:color w:val="auto"/>
          <w:highlight w:val="none"/>
        </w:rPr>
        <w:t>（项目编号）</w:t>
      </w:r>
      <w:r>
        <w:rPr>
          <w:rFonts w:hint="eastAsia" w:cs="Calibri"/>
          <w:u w:val="single"/>
          <w:lang w:eastAsia="zh-CN"/>
        </w:rPr>
        <w:t>【</w:t>
      </w:r>
      <w:r>
        <w:rPr>
          <w:rFonts w:hint="eastAsia" w:ascii="楷体" w:hAnsi="楷体" w:eastAsia="楷体" w:cs="楷体"/>
          <w:u w:val="single"/>
          <w:lang w:val="en-US" w:eastAsia="zh-CN"/>
        </w:rPr>
        <w:t>填写标项名称</w:t>
      </w:r>
      <w:r>
        <w:rPr>
          <w:rFonts w:hint="eastAsia" w:cs="Calibri"/>
          <w:u w:val="single"/>
          <w:lang w:eastAsia="zh-CN"/>
        </w:rPr>
        <w:t>】</w:t>
      </w:r>
      <w:r>
        <w:rPr>
          <w:rFonts w:hint="default" w:ascii="Calibri" w:hAnsi="Calibri" w:cs="Calibri"/>
        </w:rPr>
        <w:t>（标项名称）</w:t>
      </w:r>
      <w:r>
        <w:rPr>
          <w:rFonts w:hint="default" w:ascii="Calibri" w:hAnsi="Calibri" w:cs="Calibri"/>
          <w:color w:val="auto"/>
          <w:szCs w:val="21"/>
          <w:highlight w:val="none"/>
        </w:rPr>
        <w:t>采购活动</w:t>
      </w:r>
      <w:r>
        <w:rPr>
          <w:rFonts w:hint="default" w:ascii="Calibri" w:hAnsi="Calibri" w:cs="Calibri"/>
          <w:color w:val="auto"/>
          <w:szCs w:val="21"/>
          <w:highlight w:val="none"/>
          <w:lang w:eastAsia="zh-CN"/>
        </w:rPr>
        <w:t>，</w:t>
      </w:r>
      <w:r>
        <w:rPr>
          <w:rFonts w:hint="default" w:ascii="Calibri" w:hAnsi="Calibri" w:cs="Calibri"/>
          <w:lang w:val="en-US" w:eastAsia="zh-CN"/>
        </w:rPr>
        <w:t>在此之前，</w:t>
      </w:r>
      <w:r>
        <w:rPr>
          <w:rFonts w:hint="default" w:ascii="Calibri" w:hAnsi="Calibri" w:cs="Calibri"/>
          <w:color w:val="auto"/>
          <w:szCs w:val="21"/>
          <w:highlight w:val="none"/>
          <w:lang w:val="en-US" w:eastAsia="zh-CN"/>
        </w:rPr>
        <w:t>未针对</w:t>
      </w:r>
      <w:r>
        <w:rPr>
          <w:rFonts w:hint="default" w:ascii="Calibri" w:hAnsi="Calibri" w:cs="Calibri"/>
          <w:color w:val="auto"/>
          <w:szCs w:val="21"/>
          <w:vertAlign w:val="baseline"/>
          <w:lang w:val="en-US" w:eastAsia="zh-CN"/>
        </w:rPr>
        <w:t>本标项提供整体设计、规范编制或者项目管理、监理、检测等服务</w:t>
      </w:r>
    </w:p>
    <w:p w14:paraId="4C84FDB3">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default" w:ascii="Calibri" w:hAnsi="Calibri" w:cs="Calibri"/>
          <w:color w:val="auto"/>
          <w:kern w:val="0"/>
          <w:szCs w:val="21"/>
        </w:rPr>
        <w:t>本公司对上述声明的真实性负责。如有虚假，</w:t>
      </w:r>
      <w:r>
        <w:rPr>
          <w:rFonts w:hint="default" w:ascii="Calibri" w:hAnsi="Calibri" w:cs="Calibri"/>
          <w:color w:val="auto"/>
          <w:kern w:val="0"/>
          <w:szCs w:val="21"/>
          <w:lang w:val="en-US" w:eastAsia="zh-CN"/>
        </w:rPr>
        <w:t>愿意</w:t>
      </w:r>
      <w:r>
        <w:rPr>
          <w:rFonts w:hint="default" w:ascii="Calibri" w:hAnsi="Calibri" w:cs="Calibri"/>
          <w:color w:val="auto"/>
          <w:kern w:val="0"/>
          <w:szCs w:val="21"/>
        </w:rPr>
        <w:t>承担相应责任</w:t>
      </w:r>
      <w:r>
        <w:rPr>
          <w:rFonts w:hint="default" w:ascii="Calibri" w:hAnsi="Calibri" w:cs="Calibri"/>
          <w:color w:val="auto"/>
          <w:kern w:val="0"/>
          <w:szCs w:val="21"/>
          <w:lang w:eastAsia="zh-CN"/>
        </w:rPr>
        <w:t>，</w:t>
      </w:r>
      <w:r>
        <w:rPr>
          <w:rFonts w:hint="default" w:ascii="Calibri" w:hAnsi="Calibri" w:cs="Calibri"/>
          <w:color w:val="auto"/>
          <w:kern w:val="0"/>
          <w:szCs w:val="21"/>
          <w:lang w:val="en-US" w:eastAsia="zh-CN"/>
        </w:rPr>
        <w:t>对此无任何异议</w:t>
      </w:r>
      <w:r>
        <w:rPr>
          <w:rFonts w:hint="default" w:ascii="Calibri" w:hAnsi="Calibri" w:cs="Calibri"/>
          <w:color w:val="auto"/>
          <w:kern w:val="0"/>
          <w:szCs w:val="21"/>
        </w:rPr>
        <w:t>。</w:t>
      </w:r>
    </w:p>
    <w:p w14:paraId="769ECD14">
      <w:pPr>
        <w:pageBreakBefore w:val="0"/>
        <w:kinsoku/>
        <w:wordWrap/>
        <w:overflowPunct/>
        <w:topLinePunct w:val="0"/>
        <w:bidi w:val="0"/>
        <w:snapToGrid w:val="0"/>
        <w:spacing w:line="300" w:lineRule="auto"/>
        <w:ind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特此</w:t>
      </w:r>
      <w:r>
        <w:rPr>
          <w:rFonts w:hint="default" w:ascii="Calibri" w:hAnsi="Calibri" w:cs="Calibri"/>
          <w:color w:val="auto"/>
          <w:szCs w:val="21"/>
          <w:highlight w:val="none"/>
          <w:lang w:val="en-US" w:eastAsia="zh-CN"/>
        </w:rPr>
        <w:t>声明</w:t>
      </w:r>
      <w:r>
        <w:rPr>
          <w:rFonts w:hint="default" w:ascii="Calibri" w:hAnsi="Calibri" w:cs="Calibri"/>
          <w:color w:val="auto"/>
          <w:szCs w:val="21"/>
          <w:highlight w:val="none"/>
        </w:rPr>
        <w:t>！</w:t>
      </w:r>
    </w:p>
    <w:p w14:paraId="25A0AFE4">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336ED9D3">
      <w:pPr>
        <w:ind w:firstLine="420" w:firstLineChars="200"/>
        <w:rPr>
          <w:rFonts w:hint="default" w:ascii="Calibri" w:hAnsi="Calibri" w:cs="Calibri"/>
        </w:rPr>
      </w:pPr>
      <w:r>
        <w:rPr>
          <w:rFonts w:hint="default" w:ascii="Calibri" w:hAnsi="Calibri" w:cs="Calibri"/>
        </w:rPr>
        <w:t>日期：</w:t>
      </w:r>
      <w:r>
        <w:rPr>
          <w:rFonts w:hint="default" w:ascii="Calibri" w:hAnsi="Calibri" w:eastAsia="宋体" w:cs="Calibri"/>
          <w:lang w:eastAsia="zh-CN"/>
        </w:rPr>
        <w:t>2024年</w:t>
      </w:r>
      <w:r>
        <w:rPr>
          <w:rFonts w:hint="default" w:ascii="Calibri" w:hAnsi="Calibri" w:cs="Calibri"/>
        </w:rPr>
        <w:t xml:space="preserve">  月  日</w:t>
      </w:r>
    </w:p>
    <w:p w14:paraId="7F016C5B">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7ECDAA22">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p>
    <w:p w14:paraId="044808D7">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rPr>
        <w:t>【</w:t>
      </w:r>
      <w:r>
        <w:rPr>
          <w:rFonts w:hint="default" w:ascii="Calibri" w:hAnsi="Calibri" w:cs="Calibri"/>
          <w:lang w:val="en-US" w:eastAsia="zh-CN"/>
        </w:rPr>
        <w:t>证明材料</w:t>
      </w:r>
      <w:r>
        <w:rPr>
          <w:rFonts w:hint="eastAsia" w:cs="Calibri"/>
          <w:lang w:val="en-US" w:eastAsia="zh-CN"/>
        </w:rPr>
        <w:t>6</w:t>
      </w:r>
      <w:r>
        <w:rPr>
          <w:rFonts w:hint="default" w:ascii="Calibri" w:hAnsi="Calibri" w:cs="Calibri"/>
        </w:rPr>
        <w:t>】</w:t>
      </w:r>
      <w:r>
        <w:rPr>
          <w:rFonts w:hint="default" w:ascii="Calibri" w:hAnsi="Calibri" w:cs="Calibri"/>
          <w:lang w:val="en-US" w:eastAsia="zh-CN"/>
        </w:rPr>
        <w:t>供应商形式</w:t>
      </w:r>
    </w:p>
    <w:p w14:paraId="647DED84">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default" w:ascii="Calibri" w:hAnsi="Calibri" w:cs="Calibri"/>
          <w:color w:val="auto"/>
          <w:kern w:val="0"/>
          <w:szCs w:val="21"/>
          <w:lang w:val="en-US" w:eastAsia="zh-CN"/>
        </w:rPr>
        <w:t>1.如</w:t>
      </w:r>
      <w:r>
        <w:rPr>
          <w:rFonts w:hint="default" w:ascii="Calibri" w:hAnsi="Calibri" w:cs="Calibri"/>
          <w:color w:val="auto"/>
          <w:kern w:val="0"/>
          <w:szCs w:val="21"/>
        </w:rPr>
        <w:t>非联合体提供《非联合体的声明函》</w:t>
      </w:r>
      <w:r>
        <w:rPr>
          <w:rFonts w:hint="default" w:ascii="Calibri" w:hAnsi="Calibri" w:cs="Calibri"/>
          <w:color w:val="auto"/>
          <w:kern w:val="0"/>
          <w:szCs w:val="21"/>
          <w:lang w:eastAsia="zh-CN"/>
        </w:rPr>
        <w:t>。</w:t>
      </w:r>
    </w:p>
    <w:p w14:paraId="2E3D7D4A">
      <w:pPr>
        <w:bidi w:val="0"/>
        <w:rPr>
          <w:rFonts w:hint="default" w:ascii="Calibri" w:hAnsi="Calibri" w:cs="Calibri"/>
          <w:lang w:val="en-US"/>
        </w:rPr>
      </w:pPr>
    </w:p>
    <w:p w14:paraId="31E75A44">
      <w:pPr>
        <w:bidi w:val="0"/>
        <w:rPr>
          <w:rFonts w:hint="default" w:ascii="Calibri" w:hAnsi="Calibri" w:cs="Calibri"/>
        </w:rPr>
      </w:pPr>
    </w:p>
    <w:p w14:paraId="13EED433">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非联合体的声明函</w:t>
      </w:r>
    </w:p>
    <w:p w14:paraId="47517BF8">
      <w:pPr>
        <w:rPr>
          <w:rFonts w:hint="default" w:ascii="Calibri" w:hAnsi="Calibri" w:cs="Calibri"/>
          <w:u w:val="single"/>
        </w:rPr>
      </w:pPr>
      <w:r>
        <w:rPr>
          <w:rFonts w:hint="eastAsia" w:cs="Calibri"/>
          <w:u w:val="single"/>
          <w:lang w:eastAsia="zh-CN"/>
        </w:rPr>
        <w:t>中共浙江省委宣传部</w:t>
      </w:r>
      <w:r>
        <w:rPr>
          <w:rFonts w:hint="default" w:ascii="Calibri" w:hAnsi="Calibri" w:cs="Calibri"/>
          <w:u w:val="single"/>
        </w:rPr>
        <w:t>：</w:t>
      </w:r>
    </w:p>
    <w:p w14:paraId="7EDA2580">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0084C360">
      <w:pPr>
        <w:ind w:firstLine="420" w:firstLineChars="200"/>
        <w:rPr>
          <w:rFonts w:hint="default" w:ascii="Calibri" w:hAnsi="Calibri" w:cs="Calibri"/>
          <w:szCs w:val="21"/>
        </w:rPr>
      </w:pPr>
      <w:r>
        <w:rPr>
          <w:rFonts w:hint="default" w:ascii="Calibri" w:hAnsi="Calibri" w:cs="Calibri"/>
          <w:szCs w:val="21"/>
        </w:rPr>
        <w:t>我方独立参加</w:t>
      </w:r>
      <w:r>
        <w:rPr>
          <w:rFonts w:hint="eastAsia" w:cs="Calibri"/>
          <w:u w:val="single"/>
          <w:lang w:eastAsia="zh-CN"/>
        </w:rPr>
        <w:t>中共浙江省委宣传部</w:t>
      </w:r>
      <w:r>
        <w:rPr>
          <w:rFonts w:hint="default" w:ascii="Calibri" w:hAnsi="Calibri" w:cs="Calibri"/>
        </w:rPr>
        <w:t>（采购人）</w:t>
      </w:r>
      <w:r>
        <w:rPr>
          <w:rFonts w:hint="eastAsia" w:cs="Calibri"/>
          <w:u w:val="single"/>
          <w:lang w:eastAsia="zh-CN"/>
        </w:rPr>
        <w:t>2024浙江省大学生电影季项目</w:t>
      </w:r>
      <w:r>
        <w:rPr>
          <w:rFonts w:hint="default" w:ascii="Calibri" w:hAnsi="Calibri" w:cs="Calibri"/>
        </w:rPr>
        <w:t>（项目名称）</w:t>
      </w:r>
      <w:r>
        <w:rPr>
          <w:rFonts w:hint="eastAsia" w:cs="Calibri"/>
          <w:u w:val="single"/>
          <w:lang w:eastAsia="zh-CN"/>
        </w:rPr>
        <w:t>CTZB-2024100016</w:t>
      </w:r>
      <w:r>
        <w:rPr>
          <w:rFonts w:hint="default" w:ascii="Calibri" w:hAnsi="Calibri" w:cs="Calibri"/>
        </w:rPr>
        <w:t>（项目编号）</w:t>
      </w:r>
      <w:r>
        <w:rPr>
          <w:rFonts w:hint="eastAsia" w:cs="Calibri"/>
          <w:u w:val="single"/>
          <w:lang w:eastAsia="zh-CN"/>
        </w:rPr>
        <w:t>【</w:t>
      </w:r>
      <w:r>
        <w:rPr>
          <w:rFonts w:hint="eastAsia" w:ascii="楷体" w:hAnsi="楷体" w:eastAsia="楷体" w:cs="楷体"/>
          <w:u w:val="single"/>
          <w:lang w:val="en-US" w:eastAsia="zh-CN"/>
        </w:rPr>
        <w:t>填写标项名称</w:t>
      </w:r>
      <w:r>
        <w:rPr>
          <w:rFonts w:hint="eastAsia" w:cs="Calibri"/>
          <w:u w:val="single"/>
          <w:lang w:eastAsia="zh-CN"/>
        </w:rPr>
        <w:t>】</w:t>
      </w:r>
      <w:r>
        <w:rPr>
          <w:rFonts w:hint="default" w:ascii="Calibri" w:hAnsi="Calibri" w:cs="Calibri"/>
        </w:rPr>
        <w:t>（标项名称）</w:t>
      </w:r>
      <w:r>
        <w:rPr>
          <w:rFonts w:hint="default" w:ascii="Calibri" w:hAnsi="Calibri" w:cs="Calibri"/>
          <w:szCs w:val="21"/>
        </w:rPr>
        <w:t>政府采购活动，未与其他单位组成联合体。</w:t>
      </w:r>
    </w:p>
    <w:p w14:paraId="63C02C7B">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4B886B18">
      <w:pPr>
        <w:ind w:firstLine="420" w:firstLineChars="200"/>
        <w:rPr>
          <w:rFonts w:hint="default" w:ascii="Calibri" w:hAnsi="Calibri" w:cs="Calibri"/>
          <w:szCs w:val="21"/>
        </w:rPr>
      </w:pPr>
      <w:r>
        <w:rPr>
          <w:rFonts w:hint="default" w:ascii="Calibri" w:hAnsi="Calibri" w:cs="Calibri"/>
          <w:szCs w:val="21"/>
        </w:rPr>
        <w:t>特此声明！</w:t>
      </w:r>
    </w:p>
    <w:p w14:paraId="41F53E33">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16BF2B66">
      <w:pPr>
        <w:ind w:firstLine="420" w:firstLineChars="200"/>
        <w:rPr>
          <w:rFonts w:hint="default" w:ascii="Calibri" w:hAnsi="Calibri" w:cs="Calibri"/>
        </w:rPr>
      </w:pPr>
      <w:r>
        <w:rPr>
          <w:rFonts w:hint="default" w:ascii="Calibri" w:hAnsi="Calibri" w:cs="Calibri"/>
        </w:rPr>
        <w:t>日期：</w:t>
      </w:r>
      <w:r>
        <w:rPr>
          <w:rFonts w:hint="default" w:ascii="Calibri" w:hAnsi="Calibri" w:eastAsia="宋体" w:cs="Calibri"/>
          <w:lang w:eastAsia="zh-CN"/>
        </w:rPr>
        <w:t>2024年</w:t>
      </w:r>
      <w:r>
        <w:rPr>
          <w:rFonts w:hint="default" w:ascii="Calibri" w:hAnsi="Calibri" w:cs="Calibri"/>
        </w:rPr>
        <w:t xml:space="preserve">  月  日</w:t>
      </w:r>
    </w:p>
    <w:p w14:paraId="34F7A1E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p>
    <w:p w14:paraId="6F6BB24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p>
    <w:p w14:paraId="079E9C0B">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lang w:val="en-US" w:eastAsia="zh-CN"/>
        </w:rPr>
        <w:t>2.如联合体响应，提供联合协议书，格式见“采购文件附件1”。</w:t>
      </w:r>
    </w:p>
    <w:p w14:paraId="275DA829">
      <w:pPr>
        <w:pageBreakBefore w:val="0"/>
        <w:kinsoku/>
        <w:wordWrap/>
        <w:overflowPunct/>
        <w:bidi w:val="0"/>
        <w:snapToGrid w:val="0"/>
        <w:spacing w:line="300" w:lineRule="auto"/>
        <w:ind w:firstLine="420" w:firstLineChars="200"/>
        <w:rPr>
          <w:rFonts w:hint="default" w:ascii="Calibri" w:hAnsi="Calibri" w:cs="Calibri"/>
        </w:rPr>
      </w:pPr>
    </w:p>
    <w:p w14:paraId="738FBEE3">
      <w:pPr>
        <w:rPr>
          <w:rFonts w:hint="default" w:ascii="Calibri" w:hAnsi="Calibri" w:cs="Calibri"/>
        </w:rPr>
      </w:pPr>
      <w:r>
        <w:rPr>
          <w:rFonts w:hint="default" w:ascii="Calibri" w:hAnsi="Calibri" w:cs="Calibri"/>
        </w:rPr>
        <w:br w:type="page"/>
      </w:r>
    </w:p>
    <w:p w14:paraId="1B34D89A">
      <w:pPr>
        <w:pStyle w:val="3"/>
        <w:pageBreakBefore w:val="0"/>
        <w:kinsoku/>
        <w:wordWrap/>
        <w:overflowPunct/>
        <w:bidi w:val="0"/>
        <w:snapToGrid w:val="0"/>
        <w:spacing w:line="300" w:lineRule="auto"/>
        <w:ind w:firstLine="422"/>
        <w:rPr>
          <w:rFonts w:hint="default" w:ascii="Calibri" w:hAnsi="Calibri" w:cs="Calibri"/>
          <w:color w:val="000000"/>
          <w:kern w:val="0"/>
        </w:rPr>
      </w:pPr>
      <w:bookmarkStart w:id="76" w:name="_Toc437953149"/>
      <w:r>
        <w:rPr>
          <w:rFonts w:hint="default" w:ascii="Calibri" w:hAnsi="Calibri" w:cs="Calibri"/>
          <w:color w:val="000000"/>
          <w:kern w:val="0"/>
        </w:rPr>
        <w:t>第二部分 商务技术文件</w:t>
      </w:r>
    </w:p>
    <w:p w14:paraId="1DD4410C">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封面</w:t>
      </w:r>
      <w:bookmarkEnd w:id="76"/>
    </w:p>
    <w:p w14:paraId="6A1CBFDA">
      <w:pPr>
        <w:bidi w:val="0"/>
        <w:rPr>
          <w:rFonts w:hint="default" w:ascii="Calibri" w:hAnsi="Calibri" w:cs="Calibri"/>
        </w:rPr>
      </w:pPr>
    </w:p>
    <w:p w14:paraId="4370EB43">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eastAsia" w:cs="Calibri"/>
          <w:color w:val="000000"/>
          <w:kern w:val="0"/>
          <w:sz w:val="24"/>
          <w:szCs w:val="22"/>
          <w:u w:val="single"/>
          <w:lang w:eastAsia="zh-CN"/>
        </w:rPr>
        <w:t>中共浙江省委宣传部</w:t>
      </w:r>
    </w:p>
    <w:p w14:paraId="49C205F7">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eastAsia" w:cs="Calibri"/>
          <w:color w:val="000000"/>
          <w:kern w:val="0"/>
          <w:sz w:val="24"/>
          <w:szCs w:val="22"/>
          <w:u w:val="single"/>
          <w:lang w:eastAsia="zh-CN"/>
        </w:rPr>
        <w:t>2024浙江省大学生电影季项目</w:t>
      </w:r>
    </w:p>
    <w:p w14:paraId="6C4951FB">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CTZB-2024100016</w:t>
      </w:r>
    </w:p>
    <w:p w14:paraId="4D799C9C">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标项名称：</w:t>
      </w:r>
      <w:r>
        <w:rPr>
          <w:rFonts w:hint="default" w:ascii="Calibri" w:hAnsi="Calibri" w:cs="Calibri"/>
          <w:color w:val="000000"/>
          <w:kern w:val="0"/>
          <w:sz w:val="24"/>
          <w:szCs w:val="22"/>
          <w:u w:val="single"/>
          <w:lang w:eastAsia="zh-CN"/>
        </w:rPr>
        <w:t>【</w:t>
      </w:r>
      <w:r>
        <w:rPr>
          <w:rFonts w:hint="default" w:ascii="Calibri" w:hAnsi="Calibri" w:eastAsia="楷体" w:cs="Calibri"/>
          <w:color w:val="000000"/>
          <w:kern w:val="0"/>
          <w:sz w:val="24"/>
          <w:szCs w:val="22"/>
          <w:u w:val="single"/>
          <w:lang w:eastAsia="zh-CN"/>
        </w:rPr>
        <w:t>填写标项名称</w:t>
      </w:r>
      <w:r>
        <w:rPr>
          <w:rFonts w:hint="default" w:ascii="Calibri" w:hAnsi="Calibri" w:cs="Calibri"/>
          <w:color w:val="000000"/>
          <w:kern w:val="0"/>
          <w:sz w:val="24"/>
          <w:szCs w:val="22"/>
          <w:u w:val="single"/>
          <w:lang w:eastAsia="zh-CN"/>
        </w:rPr>
        <w:t>】</w:t>
      </w:r>
    </w:p>
    <w:p w14:paraId="003C9F59">
      <w:pPr>
        <w:bidi w:val="0"/>
        <w:rPr>
          <w:rFonts w:hint="default" w:ascii="Calibri" w:hAnsi="Calibri" w:cs="Calibri"/>
        </w:rPr>
      </w:pPr>
    </w:p>
    <w:p w14:paraId="5D8392EF">
      <w:pPr>
        <w:bidi w:val="0"/>
        <w:rPr>
          <w:rFonts w:hint="default" w:ascii="Calibri" w:hAnsi="Calibri" w:cs="Calibri"/>
        </w:rPr>
      </w:pPr>
    </w:p>
    <w:p w14:paraId="7A215969">
      <w:pPr>
        <w:bidi w:val="0"/>
        <w:rPr>
          <w:rFonts w:hint="default" w:ascii="Calibri" w:hAnsi="Calibri" w:cs="Calibri"/>
        </w:rPr>
      </w:pPr>
    </w:p>
    <w:p w14:paraId="2E34607D">
      <w:pPr>
        <w:bidi w:val="0"/>
        <w:rPr>
          <w:rFonts w:hint="default" w:ascii="Calibri" w:hAnsi="Calibri" w:cs="Calibri"/>
        </w:rPr>
      </w:pPr>
    </w:p>
    <w:p w14:paraId="390E65D0">
      <w:pPr>
        <w:bidi w:val="0"/>
        <w:rPr>
          <w:rFonts w:hint="default" w:ascii="Calibri" w:hAnsi="Calibri" w:cs="Calibri"/>
        </w:rPr>
      </w:pPr>
    </w:p>
    <w:p w14:paraId="52BB636C">
      <w:pPr>
        <w:bidi w:val="0"/>
        <w:rPr>
          <w:rFonts w:hint="default" w:ascii="Calibri" w:hAnsi="Calibri" w:cs="Calibri"/>
        </w:rPr>
      </w:pPr>
    </w:p>
    <w:p w14:paraId="5490F8F3">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305D21EE">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（商务技术文件）</w:t>
      </w:r>
    </w:p>
    <w:p w14:paraId="20B3B7D3">
      <w:pPr>
        <w:bidi w:val="0"/>
        <w:rPr>
          <w:rFonts w:hint="default" w:ascii="Calibri" w:hAnsi="Calibri" w:cs="Calibri"/>
        </w:rPr>
      </w:pPr>
    </w:p>
    <w:p w14:paraId="5721B343">
      <w:pPr>
        <w:bidi w:val="0"/>
        <w:rPr>
          <w:rFonts w:hint="default" w:ascii="Calibri" w:hAnsi="Calibri" w:cs="Calibri"/>
        </w:rPr>
      </w:pPr>
    </w:p>
    <w:p w14:paraId="193A1D5B">
      <w:pPr>
        <w:bidi w:val="0"/>
        <w:rPr>
          <w:rFonts w:hint="default" w:ascii="Calibri" w:hAnsi="Calibri" w:cs="Calibri"/>
        </w:rPr>
      </w:pPr>
    </w:p>
    <w:p w14:paraId="0ADBCC5E">
      <w:pPr>
        <w:bidi w:val="0"/>
        <w:rPr>
          <w:rFonts w:hint="default" w:ascii="Calibri" w:hAnsi="Calibri" w:cs="Calibri"/>
        </w:rPr>
      </w:pPr>
    </w:p>
    <w:p w14:paraId="49C8F0B2">
      <w:pPr>
        <w:bidi w:val="0"/>
        <w:rPr>
          <w:rFonts w:hint="default" w:ascii="Calibri" w:hAnsi="Calibri" w:cs="Calibri"/>
        </w:rPr>
      </w:pPr>
    </w:p>
    <w:p w14:paraId="0F48BDD1">
      <w:pPr>
        <w:bidi w:val="0"/>
        <w:rPr>
          <w:rFonts w:hint="default" w:ascii="Calibri" w:hAnsi="Calibri" w:cs="Calibri"/>
        </w:rPr>
      </w:pPr>
    </w:p>
    <w:p w14:paraId="0C143B78">
      <w:pPr>
        <w:bidi w:val="0"/>
        <w:rPr>
          <w:rFonts w:hint="default" w:ascii="Calibri" w:hAnsi="Calibri" w:cs="Calibri"/>
        </w:rPr>
      </w:pPr>
    </w:p>
    <w:p w14:paraId="5D99B36B">
      <w:pPr>
        <w:bidi w:val="0"/>
        <w:rPr>
          <w:rFonts w:hint="default" w:ascii="Calibri" w:hAnsi="Calibri" w:cs="Calibri"/>
        </w:rPr>
      </w:pPr>
    </w:p>
    <w:p w14:paraId="00D6DBEB">
      <w:pPr>
        <w:bidi w:val="0"/>
        <w:rPr>
          <w:rFonts w:hint="default" w:ascii="Calibri" w:hAnsi="Calibri" w:cs="Calibri"/>
        </w:rPr>
      </w:pPr>
    </w:p>
    <w:p w14:paraId="5F81FDCF">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74EAFD9B">
      <w:pPr>
        <w:bidi w:val="0"/>
        <w:rPr>
          <w:rFonts w:hint="default" w:ascii="Calibri" w:hAnsi="Calibri" w:cs="Calibri"/>
        </w:rPr>
      </w:pPr>
    </w:p>
    <w:p w14:paraId="198A85FD">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firstLine="546" w:firstLineChars="195"/>
        <w:jc w:val="left"/>
        <w:rPr>
          <w:rFonts w:hint="default" w:ascii="Calibri" w:hAnsi="Calibri" w:cs="Calibri"/>
          <w:color w:val="000000"/>
          <w:kern w:val="0"/>
          <w:sz w:val="28"/>
        </w:rPr>
      </w:pPr>
      <w:r>
        <w:rPr>
          <w:rFonts w:hint="default" w:ascii="Calibri" w:hAnsi="Calibri" w:eastAsia="宋体" w:cs="Calibri"/>
          <w:color w:val="000000"/>
          <w:kern w:val="0"/>
          <w:sz w:val="28"/>
          <w:lang w:eastAsia="zh-CN"/>
        </w:rPr>
        <w:t>2024年</w:t>
      </w:r>
      <w:r>
        <w:rPr>
          <w:rFonts w:hint="default" w:ascii="Calibri" w:hAnsi="Calibri" w:cs="Calibri"/>
          <w:color w:val="000000"/>
          <w:kern w:val="0"/>
          <w:sz w:val="28"/>
        </w:rPr>
        <w:t xml:space="preserve">   月   日</w:t>
      </w:r>
    </w:p>
    <w:p w14:paraId="463E08F2">
      <w:pPr>
        <w:pageBreakBefore w:val="0"/>
        <w:kinsoku/>
        <w:wordWrap/>
        <w:overflowPunct/>
        <w:bidi w:val="0"/>
        <w:snapToGrid w:val="0"/>
        <w:spacing w:line="300" w:lineRule="auto"/>
        <w:rPr>
          <w:rFonts w:hint="default" w:ascii="Calibri" w:hAnsi="Calibri" w:cs="Calibri"/>
          <w:color w:val="000000"/>
          <w:kern w:val="0"/>
          <w:sz w:val="28"/>
        </w:rPr>
      </w:pPr>
      <w:r>
        <w:rPr>
          <w:rFonts w:hint="default" w:ascii="Calibri" w:hAnsi="Calibri" w:cs="Calibri"/>
          <w:color w:val="000000"/>
          <w:kern w:val="0"/>
          <w:sz w:val="28"/>
        </w:rPr>
        <w:br w:type="page"/>
      </w:r>
    </w:p>
    <w:p w14:paraId="06420427">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一、法定代表人资格证明书</w:t>
      </w:r>
    </w:p>
    <w:p w14:paraId="582987CE">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法定代表人资格证明书</w:t>
      </w:r>
    </w:p>
    <w:p w14:paraId="2EA358BA">
      <w:pPr>
        <w:bidi w:val="0"/>
        <w:rPr>
          <w:rFonts w:hint="default" w:ascii="Calibri" w:hAnsi="Calibri" w:cs="Calibri"/>
        </w:rPr>
      </w:pPr>
    </w:p>
    <w:p w14:paraId="42605FE9">
      <w:pPr>
        <w:bidi w:val="0"/>
        <w:rPr>
          <w:rFonts w:hint="default" w:ascii="Calibri" w:hAnsi="Calibri" w:cs="Calibri"/>
        </w:rPr>
      </w:pPr>
    </w:p>
    <w:p w14:paraId="41B9FAE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供应商名称：</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填写供应商名称</w:t>
      </w:r>
      <w:r>
        <w:rPr>
          <w:rFonts w:hint="default" w:ascii="Calibri" w:hAnsi="Calibri" w:cs="Calibri"/>
          <w:szCs w:val="21"/>
          <w:u w:val="single"/>
          <w:lang w:eastAsia="zh-CN"/>
        </w:rPr>
        <w:t>】</w:t>
      </w:r>
    </w:p>
    <w:p w14:paraId="2F0349A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法定地址：</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填写法定地址</w:t>
      </w:r>
      <w:r>
        <w:rPr>
          <w:rFonts w:hint="default" w:ascii="Calibri" w:hAnsi="Calibri" w:cs="Calibri"/>
          <w:szCs w:val="21"/>
          <w:u w:val="single"/>
          <w:lang w:eastAsia="zh-CN"/>
        </w:rPr>
        <w:t>】</w:t>
      </w:r>
    </w:p>
    <w:p w14:paraId="4E3A6F9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姓名：</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填写法定代表人姓名</w:t>
      </w:r>
      <w:r>
        <w:rPr>
          <w:rFonts w:hint="default" w:ascii="Calibri" w:hAnsi="Calibri" w:cs="Calibri"/>
          <w:szCs w:val="21"/>
          <w:u w:val="single"/>
          <w:lang w:eastAsia="zh-CN"/>
        </w:rPr>
        <w:t>】</w:t>
      </w:r>
      <w:r>
        <w:rPr>
          <w:rFonts w:hint="default" w:ascii="Calibri" w:hAnsi="Calibri" w:cs="Calibri"/>
          <w:color w:val="000000"/>
          <w:szCs w:val="21"/>
        </w:rPr>
        <w:t>性别：</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填写法定代表人性别</w:t>
      </w:r>
      <w:r>
        <w:rPr>
          <w:rFonts w:hint="default" w:ascii="Calibri" w:hAnsi="Calibri" w:cs="Calibri"/>
          <w:szCs w:val="21"/>
          <w:u w:val="single"/>
          <w:lang w:eastAsia="zh-CN"/>
        </w:rPr>
        <w:t>】</w:t>
      </w:r>
      <w:r>
        <w:rPr>
          <w:rFonts w:hint="default" w:ascii="Calibri" w:hAnsi="Calibri" w:cs="Calibri"/>
          <w:color w:val="000000"/>
          <w:szCs w:val="21"/>
        </w:rPr>
        <w:t>年龄：</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填写法定代表人年龄</w:t>
      </w:r>
      <w:r>
        <w:rPr>
          <w:rFonts w:hint="default" w:ascii="Calibri" w:hAnsi="Calibri" w:cs="Calibri"/>
          <w:szCs w:val="21"/>
          <w:u w:val="single"/>
          <w:lang w:eastAsia="zh-CN"/>
        </w:rPr>
        <w:t>】</w:t>
      </w:r>
      <w:r>
        <w:rPr>
          <w:rFonts w:hint="default" w:ascii="Calibri" w:hAnsi="Calibri" w:cs="Calibri"/>
          <w:color w:val="000000"/>
          <w:szCs w:val="21"/>
        </w:rPr>
        <w:t>职务：</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填写法定代表人职务</w:t>
      </w:r>
      <w:r>
        <w:rPr>
          <w:rFonts w:hint="default" w:ascii="Calibri" w:hAnsi="Calibri" w:cs="Calibri"/>
          <w:szCs w:val="21"/>
          <w:u w:val="single"/>
          <w:lang w:eastAsia="zh-CN"/>
        </w:rPr>
        <w:t>】</w:t>
      </w:r>
    </w:p>
    <w:p w14:paraId="74F1758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身份证号码：</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填写法定代表人身份证号码</w:t>
      </w:r>
      <w:r>
        <w:rPr>
          <w:rFonts w:hint="default" w:ascii="Calibri" w:hAnsi="Calibri" w:cs="Calibri"/>
          <w:szCs w:val="21"/>
          <w:u w:val="single"/>
          <w:lang w:eastAsia="zh-CN"/>
        </w:rPr>
        <w:t>】</w:t>
      </w:r>
    </w:p>
    <w:p w14:paraId="585672D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该同志系单位法定代表人。</w:t>
      </w:r>
    </w:p>
    <w:p w14:paraId="33020D7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特此证明！</w:t>
      </w:r>
    </w:p>
    <w:p w14:paraId="3BF3CC50">
      <w:pPr>
        <w:bidi w:val="0"/>
        <w:rPr>
          <w:rFonts w:hint="default" w:ascii="Calibri" w:hAnsi="Calibri" w:cs="Calibri"/>
        </w:rPr>
      </w:pPr>
    </w:p>
    <w:p w14:paraId="5CA4CFCE">
      <w:pPr>
        <w:bidi w:val="0"/>
        <w:rPr>
          <w:rFonts w:hint="default" w:ascii="Calibri" w:hAnsi="Calibri" w:cs="Calibri"/>
        </w:rPr>
      </w:pPr>
    </w:p>
    <w:p w14:paraId="2D7FF389">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5AB9140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eastAsia="宋体" w:cs="Calibri"/>
          <w:color w:val="000000"/>
          <w:szCs w:val="21"/>
          <w:lang w:eastAsia="zh-CN"/>
        </w:rPr>
        <w:t>2024年</w:t>
      </w:r>
      <w:r>
        <w:rPr>
          <w:rFonts w:hint="default" w:ascii="Calibri" w:hAnsi="Calibri" w:cs="Calibri"/>
          <w:color w:val="000000"/>
          <w:szCs w:val="21"/>
        </w:rPr>
        <w:t xml:space="preserve">  月  日</w:t>
      </w:r>
    </w:p>
    <w:p w14:paraId="6A747434">
      <w:pPr>
        <w:bidi w:val="0"/>
        <w:rPr>
          <w:rFonts w:hint="default" w:ascii="Calibri" w:hAnsi="Calibri" w:cs="Calibri"/>
        </w:rPr>
      </w:pPr>
    </w:p>
    <w:p w14:paraId="0CAB8A27">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09D38E81">
      <w:pPr>
        <w:pageBreakBefore w:val="0"/>
        <w:kinsoku/>
        <w:wordWrap/>
        <w:overflowPunct/>
        <w:bidi w:val="0"/>
        <w:snapToGrid w:val="0"/>
        <w:spacing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 xml:space="preserve"> 填写法定代表人联系方式 </w:t>
      </w:r>
      <w:r>
        <w:rPr>
          <w:rFonts w:hint="default" w:ascii="Calibri" w:hAnsi="Calibri" w:cs="Calibri"/>
          <w:szCs w:val="21"/>
          <w:u w:val="single"/>
          <w:lang w:eastAsia="zh-CN"/>
        </w:rPr>
        <w:t>】</w:t>
      </w:r>
    </w:p>
    <w:p w14:paraId="5D7FB149">
      <w:pPr>
        <w:pageBreakBefore w:val="0"/>
        <w:kinsoku/>
        <w:wordWrap/>
        <w:overflowPunct/>
        <w:bidi w:val="0"/>
        <w:snapToGrid w:val="0"/>
        <w:spacing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6D72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2B0FB572">
            <w:pPr>
              <w:bidi w:val="0"/>
              <w:jc w:val="center"/>
              <w:rPr>
                <w:rFonts w:hint="default" w:ascii="Calibri" w:hAnsi="Calibri" w:cs="Calibri"/>
              </w:rPr>
            </w:pPr>
            <w:r>
              <w:rPr>
                <w:rFonts w:hint="default" w:ascii="Calibri" w:hAnsi="Calibri" w:cs="Calibri"/>
                <w:b/>
                <w:bCs/>
              </w:rPr>
              <w:t>法定代表人身份证复印件</w:t>
            </w:r>
          </w:p>
        </w:tc>
      </w:tr>
    </w:tbl>
    <w:p w14:paraId="0D3D514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6F4B6DD7">
      <w:pPr>
        <w:pageBreakBefore w:val="0"/>
        <w:kinsoku/>
        <w:wordWrap/>
        <w:overflowPunct/>
        <w:bidi w:val="0"/>
        <w:snapToGrid w:val="0"/>
        <w:spacing w:line="300" w:lineRule="auto"/>
        <w:rPr>
          <w:rFonts w:hint="default" w:ascii="Calibri" w:hAnsi="Calibri" w:cs="Calibri"/>
          <w:color w:val="000000"/>
        </w:rPr>
      </w:pPr>
      <w:r>
        <w:rPr>
          <w:rFonts w:hint="default" w:ascii="Calibri" w:hAnsi="Calibri" w:cs="Calibri"/>
          <w:color w:val="000000"/>
        </w:rPr>
        <w:br w:type="page"/>
      </w:r>
    </w:p>
    <w:p w14:paraId="58A2453A">
      <w:pPr>
        <w:pStyle w:val="4"/>
        <w:pageBreakBefore w:val="0"/>
        <w:kinsoku/>
        <w:wordWrap/>
        <w:overflowPunct/>
        <w:bidi w:val="0"/>
        <w:snapToGrid w:val="0"/>
        <w:spacing w:line="300" w:lineRule="auto"/>
        <w:ind w:firstLine="422"/>
        <w:rPr>
          <w:rFonts w:hint="default" w:ascii="Calibri" w:hAnsi="Calibri" w:cs="Calibri"/>
          <w:color w:val="000000"/>
        </w:rPr>
      </w:pPr>
      <w:bookmarkStart w:id="77" w:name="_Toc336683576"/>
      <w:bookmarkStart w:id="78" w:name="_Toc345575535"/>
      <w:r>
        <w:rPr>
          <w:rFonts w:hint="default" w:ascii="Calibri" w:hAnsi="Calibri" w:cs="Calibri"/>
          <w:color w:val="000000"/>
        </w:rPr>
        <w:t>二、法定代表人授权磋商委托书格式</w:t>
      </w:r>
      <w:bookmarkEnd w:id="77"/>
      <w:bookmarkEnd w:id="78"/>
    </w:p>
    <w:p w14:paraId="14C65782">
      <w:pPr>
        <w:pageBreakBefore w:val="0"/>
        <w:widowControl/>
        <w:kinsoku/>
        <w:wordWrap/>
        <w:overflowPunct/>
        <w:bidi w:val="0"/>
        <w:snapToGrid w:val="0"/>
        <w:spacing w:line="300" w:lineRule="auto"/>
        <w:jc w:val="left"/>
        <w:rPr>
          <w:rFonts w:hint="default" w:ascii="Calibri" w:hAnsi="Calibri" w:cs="Calibri"/>
          <w:b/>
          <w:bCs/>
          <w:color w:val="000000"/>
          <w:sz w:val="32"/>
          <w:szCs w:val="20"/>
        </w:rPr>
      </w:pPr>
    </w:p>
    <w:p w14:paraId="3FCE0D69">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法定代表人授权磋商委托书</w:t>
      </w:r>
    </w:p>
    <w:p w14:paraId="0050C8EE">
      <w:pPr>
        <w:bidi w:val="0"/>
        <w:rPr>
          <w:rFonts w:hint="default" w:ascii="Calibri" w:hAnsi="Calibri" w:cs="Calibri"/>
        </w:rPr>
      </w:pPr>
    </w:p>
    <w:p w14:paraId="21575F2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eastAsia" w:cs="Calibri"/>
          <w:lang w:eastAsia="zh-CN"/>
        </w:rPr>
        <w:t>中共浙江省委宣传部</w:t>
      </w:r>
      <w:r>
        <w:rPr>
          <w:rFonts w:hint="default" w:ascii="Calibri" w:hAnsi="Calibri" w:cs="Calibri"/>
        </w:rPr>
        <w:t>：</w:t>
      </w:r>
    </w:p>
    <w:p w14:paraId="04E9F79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浙江省成套招标代理有限公司：</w:t>
      </w:r>
    </w:p>
    <w:p w14:paraId="26230CD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我</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填写法定代表人姓名 </w:t>
      </w:r>
      <w:r>
        <w:rPr>
          <w:rFonts w:hint="default" w:ascii="Calibri" w:hAnsi="Calibri" w:cs="Calibri"/>
          <w:u w:val="single"/>
          <w:lang w:eastAsia="zh-CN"/>
        </w:rPr>
        <w:t>】</w:t>
      </w:r>
      <w:r>
        <w:rPr>
          <w:rFonts w:hint="default" w:ascii="Calibri" w:hAnsi="Calibri" w:cs="Calibri"/>
        </w:rPr>
        <w:t>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填写供应商全称 </w:t>
      </w:r>
      <w:r>
        <w:rPr>
          <w:rFonts w:hint="default" w:ascii="Calibri" w:hAnsi="Calibri" w:cs="Calibri"/>
          <w:u w:val="single"/>
          <w:lang w:eastAsia="zh-CN"/>
        </w:rPr>
        <w:t>】</w:t>
      </w:r>
      <w:r>
        <w:rPr>
          <w:rFonts w:hint="default" w:ascii="Calibri" w:hAnsi="Calibri" w:cs="Calibri"/>
        </w:rPr>
        <w:t>法定代表人的身份授权我单位在职员工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填写授权代表姓名 </w:t>
      </w:r>
      <w:r>
        <w:rPr>
          <w:rFonts w:hint="default" w:ascii="Calibri" w:hAnsi="Calibri" w:cs="Calibri"/>
          <w:u w:val="single"/>
          <w:lang w:eastAsia="zh-CN"/>
        </w:rPr>
        <w:t>】</w:t>
      </w:r>
      <w:r>
        <w:rPr>
          <w:rFonts w:hint="default" w:ascii="Calibri" w:hAnsi="Calibri" w:cs="Calibri"/>
        </w:rPr>
        <w:t>、</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填写授权代表身份证号 </w:t>
      </w:r>
      <w:r>
        <w:rPr>
          <w:rFonts w:hint="default" w:ascii="Calibri" w:hAnsi="Calibri" w:cs="Calibri"/>
          <w:u w:val="single"/>
          <w:lang w:eastAsia="zh-CN"/>
        </w:rPr>
        <w:t>】</w:t>
      </w:r>
      <w:r>
        <w:rPr>
          <w:rFonts w:hint="default" w:ascii="Calibri" w:hAnsi="Calibri" w:cs="Calibri"/>
        </w:rPr>
        <w:t>，为我单位的授权代表，参加你机构组织的</w:t>
      </w:r>
      <w:r>
        <w:rPr>
          <w:rFonts w:hint="eastAsia" w:cs="Calibri"/>
          <w:u w:val="single"/>
          <w:lang w:eastAsia="zh-CN"/>
        </w:rPr>
        <w:t>中共浙江省委宣传部</w:t>
      </w:r>
      <w:r>
        <w:rPr>
          <w:rFonts w:hint="default" w:ascii="Calibri" w:hAnsi="Calibri" w:cs="Calibri"/>
        </w:rPr>
        <w:t>（采购人）</w:t>
      </w:r>
      <w:r>
        <w:rPr>
          <w:rFonts w:hint="eastAsia" w:cs="Calibri"/>
          <w:u w:val="single"/>
          <w:lang w:eastAsia="zh-CN"/>
        </w:rPr>
        <w:t>2024浙江省大学生电影季项目</w:t>
      </w:r>
      <w:r>
        <w:rPr>
          <w:rFonts w:hint="default" w:ascii="Calibri" w:hAnsi="Calibri" w:cs="Calibri"/>
        </w:rPr>
        <w:t>（项目名称）</w:t>
      </w:r>
      <w:r>
        <w:rPr>
          <w:rFonts w:hint="eastAsia" w:cs="Calibri"/>
          <w:u w:val="single"/>
          <w:lang w:eastAsia="zh-CN"/>
        </w:rPr>
        <w:t>CTZB-2024100016</w:t>
      </w:r>
      <w:r>
        <w:rPr>
          <w:rFonts w:hint="default" w:ascii="Calibri" w:hAnsi="Calibri" w:cs="Calibri"/>
        </w:rPr>
        <w:t>（项目编号）</w:t>
      </w:r>
      <w:r>
        <w:rPr>
          <w:rFonts w:hint="default" w:ascii="Calibri" w:hAnsi="Calibri" w:cs="Calibri"/>
          <w:u w:val="single"/>
          <w:lang w:eastAsia="zh-CN"/>
        </w:rPr>
        <w:t>【</w:t>
      </w:r>
      <w:r>
        <w:rPr>
          <w:rFonts w:hint="default" w:ascii="Calibri" w:hAnsi="Calibri" w:eastAsia="楷体" w:cs="Calibri"/>
          <w:u w:val="single"/>
          <w:lang w:eastAsia="zh-CN"/>
        </w:rPr>
        <w:t>填写标项名称</w:t>
      </w:r>
      <w:r>
        <w:rPr>
          <w:rFonts w:hint="default" w:ascii="Calibri" w:hAnsi="Calibri" w:cs="Calibri"/>
          <w:u w:val="single"/>
          <w:lang w:eastAsia="zh-CN"/>
        </w:rPr>
        <w:t>】</w:t>
      </w:r>
      <w:r>
        <w:rPr>
          <w:rFonts w:hint="default" w:ascii="Calibri" w:hAnsi="Calibri" w:cs="Calibri"/>
        </w:rPr>
        <w:t>（标项名称）的开标、磋商活动，签署开标、磋商活动中需由供应商签署相关文件、澄清答复、说明等与本项目磋商有关的资料。我单位承认授权代表做出的与本项目开标、磋商活动有关的全部行为。</w:t>
      </w:r>
    </w:p>
    <w:p w14:paraId="2178925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37B0BD6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日期：</w:t>
      </w:r>
      <w:r>
        <w:rPr>
          <w:rFonts w:hint="default" w:ascii="Calibri" w:hAnsi="Calibri" w:eastAsia="宋体" w:cs="Calibri"/>
          <w:lang w:eastAsia="zh-CN"/>
        </w:rPr>
        <w:t>2024年</w:t>
      </w:r>
      <w:r>
        <w:rPr>
          <w:rFonts w:hint="default" w:ascii="Calibri" w:hAnsi="Calibri" w:cs="Calibri"/>
        </w:rPr>
        <w:t xml:space="preserve">  月  日</w:t>
      </w:r>
    </w:p>
    <w:p w14:paraId="7DB3CCC4">
      <w:pPr>
        <w:bidi w:val="0"/>
        <w:rPr>
          <w:rFonts w:hint="default" w:ascii="Calibri" w:hAnsi="Calibri" w:cs="Calibri"/>
        </w:rPr>
      </w:pPr>
    </w:p>
    <w:p w14:paraId="5C18B64F">
      <w:pPr>
        <w:bidi w:val="0"/>
        <w:rPr>
          <w:rFonts w:hint="default" w:ascii="Calibri" w:hAnsi="Calibri" w:cs="Calibri"/>
        </w:rPr>
      </w:pPr>
    </w:p>
    <w:p w14:paraId="4CD76979">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74E97A8D">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color w:val="000000"/>
          <w:szCs w:val="21"/>
          <w:lang w:eastAsia="zh-CN"/>
        </w:rPr>
        <w:t>【</w:t>
      </w:r>
      <w:r>
        <w:rPr>
          <w:rFonts w:hint="default" w:ascii="Calibri" w:hAnsi="Calibri" w:eastAsia="楷体" w:cs="Calibri"/>
          <w:color w:val="000000"/>
          <w:szCs w:val="21"/>
          <w:u w:val="single"/>
          <w:lang w:val="en-US" w:eastAsia="zh-CN"/>
        </w:rPr>
        <w:t>填写授权代表联系方式</w:t>
      </w:r>
      <w:r>
        <w:rPr>
          <w:rFonts w:hint="default" w:ascii="Calibri" w:hAnsi="Calibri" w:cs="Calibri"/>
          <w:color w:val="000000"/>
          <w:szCs w:val="21"/>
          <w:lang w:eastAsia="zh-CN"/>
        </w:rPr>
        <w:t>】</w:t>
      </w:r>
    </w:p>
    <w:p w14:paraId="0E746F8F">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5EEB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5D6CFEDD">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cs="Calibri"/>
              </w:rPr>
            </w:pPr>
            <w:r>
              <w:rPr>
                <w:rFonts w:hint="default" w:ascii="Calibri" w:hAnsi="Calibri" w:cs="Calibri"/>
              </w:rPr>
              <w:t>授权代表身份证复印件</w:t>
            </w:r>
          </w:p>
        </w:tc>
      </w:tr>
    </w:tbl>
    <w:p w14:paraId="4858FB07">
      <w:pPr>
        <w:bidi w:val="0"/>
        <w:rPr>
          <w:rFonts w:hint="default" w:ascii="Calibri" w:hAnsi="Calibri" w:cs="Calibri"/>
        </w:rPr>
      </w:pPr>
    </w:p>
    <w:p w14:paraId="0D5A78DE">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供应商为其缴纳社保的证明材料（附后）。</w:t>
      </w:r>
    </w:p>
    <w:p w14:paraId="4943151D">
      <w:pPr>
        <w:bidi w:val="0"/>
        <w:rPr>
          <w:rFonts w:hint="default" w:ascii="Calibri" w:hAnsi="Calibri" w:cs="Calibri"/>
        </w:rPr>
      </w:pPr>
    </w:p>
    <w:p w14:paraId="74C7694C">
      <w:pPr>
        <w:bidi w:val="0"/>
        <w:rPr>
          <w:rFonts w:hint="default" w:ascii="Calibri" w:hAnsi="Calibri" w:cs="Calibri"/>
        </w:rPr>
      </w:pPr>
    </w:p>
    <w:p w14:paraId="4C7A50A1">
      <w:pPr>
        <w:pageBreakBefore w:val="0"/>
        <w:kinsoku/>
        <w:wordWrap/>
        <w:overflowPunct/>
        <w:bidi w:val="0"/>
        <w:snapToGrid w:val="0"/>
        <w:spacing w:line="300" w:lineRule="auto"/>
        <w:ind w:firstLine="422" w:firstLineChars="200"/>
        <w:rPr>
          <w:rFonts w:hint="default" w:ascii="Calibri" w:hAnsi="Calibri" w:eastAsia="楷体" w:cs="Calibri"/>
        </w:rPr>
      </w:pPr>
      <w:r>
        <w:rPr>
          <w:rFonts w:hint="default" w:ascii="Calibri" w:hAnsi="Calibri" w:eastAsia="楷体" w:cs="Calibri"/>
          <w:b/>
          <w:bCs/>
        </w:rPr>
        <w:t>说明：供应商法定代表人作为供应商代表参与本项目采购活动时，</w:t>
      </w:r>
      <w:r>
        <w:rPr>
          <w:rFonts w:hint="default" w:ascii="Calibri" w:hAnsi="Calibri" w:eastAsia="楷体" w:cs="Calibri"/>
          <w:b/>
          <w:bCs/>
          <w:lang w:eastAsia="zh-CN"/>
        </w:rPr>
        <w:t>无需</w:t>
      </w:r>
      <w:r>
        <w:rPr>
          <w:rFonts w:hint="default" w:ascii="Calibri" w:hAnsi="Calibri" w:eastAsia="楷体" w:cs="Calibri"/>
          <w:b/>
          <w:bCs/>
        </w:rPr>
        <w:t>提供此委托书。</w:t>
      </w:r>
    </w:p>
    <w:p w14:paraId="69F4C157">
      <w:pPr>
        <w:pageBreakBefore w:val="0"/>
        <w:kinsoku/>
        <w:wordWrap/>
        <w:overflowPunct/>
        <w:bidi w:val="0"/>
        <w:snapToGrid w:val="0"/>
        <w:spacing w:line="300" w:lineRule="auto"/>
        <w:rPr>
          <w:rFonts w:hint="default" w:ascii="Calibri" w:hAnsi="Calibri" w:cs="Calibri"/>
        </w:rPr>
      </w:pPr>
      <w:r>
        <w:rPr>
          <w:rFonts w:hint="default" w:ascii="Calibri" w:hAnsi="Calibri" w:cs="Calibri"/>
        </w:rPr>
        <w:br w:type="page"/>
      </w:r>
    </w:p>
    <w:p w14:paraId="7F20E2E7">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法定代表人授权签署磋商响应文件委托书</w:t>
      </w:r>
    </w:p>
    <w:p w14:paraId="0CEC1854">
      <w:pPr>
        <w:bidi w:val="0"/>
        <w:jc w:val="center"/>
        <w:rPr>
          <w:rFonts w:hint="default" w:ascii="Calibri" w:hAnsi="Calibri" w:cs="Calibri"/>
          <w:b/>
          <w:bCs/>
        </w:rPr>
      </w:pPr>
      <w:r>
        <w:rPr>
          <w:rFonts w:hint="default" w:ascii="Calibri" w:hAnsi="Calibri" w:cs="Calibri"/>
          <w:b/>
          <w:bCs/>
        </w:rPr>
        <w:t>（由授权代表签署时提供）</w:t>
      </w:r>
    </w:p>
    <w:p w14:paraId="57BF0B4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eastAsia" w:cs="Calibri"/>
          <w:lang w:eastAsia="zh-CN"/>
        </w:rPr>
        <w:t>中共浙江省委宣传部</w:t>
      </w:r>
      <w:r>
        <w:rPr>
          <w:rFonts w:hint="default" w:ascii="Calibri" w:hAnsi="Calibri" w:cs="Calibri"/>
        </w:rPr>
        <w:t>：</w:t>
      </w:r>
    </w:p>
    <w:p w14:paraId="6D0FBFC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浙江省成套招标代理有限公司：</w:t>
      </w:r>
    </w:p>
    <w:p w14:paraId="0757718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我</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填写法定代表人姓名 </w:t>
      </w:r>
      <w:r>
        <w:rPr>
          <w:rFonts w:hint="default" w:ascii="Calibri" w:hAnsi="Calibri" w:cs="Calibri"/>
          <w:u w:val="single"/>
          <w:lang w:eastAsia="zh-CN"/>
        </w:rPr>
        <w:t>】</w:t>
      </w:r>
      <w:r>
        <w:rPr>
          <w:rFonts w:hint="default" w:ascii="Calibri" w:hAnsi="Calibri" w:cs="Calibri"/>
        </w:rPr>
        <w:t>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填写供应商全称 </w:t>
      </w:r>
      <w:r>
        <w:rPr>
          <w:rFonts w:hint="default" w:ascii="Calibri" w:hAnsi="Calibri" w:cs="Calibri"/>
          <w:u w:val="single"/>
          <w:lang w:eastAsia="zh-CN"/>
        </w:rPr>
        <w:t>】</w:t>
      </w:r>
      <w:r>
        <w:rPr>
          <w:rFonts w:hint="default" w:ascii="Calibri" w:hAnsi="Calibri" w:cs="Calibri"/>
        </w:rPr>
        <w:t>法定代表人的身份授权我单位在职员工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填写授权代表姓名 </w:t>
      </w:r>
      <w:r>
        <w:rPr>
          <w:rFonts w:hint="default" w:ascii="Calibri" w:hAnsi="Calibri" w:cs="Calibri"/>
          <w:u w:val="single"/>
          <w:lang w:eastAsia="zh-CN"/>
        </w:rPr>
        <w:t>】</w:t>
      </w:r>
      <w:r>
        <w:rPr>
          <w:rFonts w:hint="default" w:ascii="Calibri" w:hAnsi="Calibri" w:cs="Calibri"/>
        </w:rPr>
        <w:t>、</w:t>
      </w:r>
      <w:r>
        <w:rPr>
          <w:rFonts w:hint="default" w:ascii="Calibri" w:hAnsi="Calibri" w:cs="Calibri"/>
          <w:u w:val="single"/>
          <w:lang w:eastAsia="zh-CN"/>
        </w:rPr>
        <w:t>【</w:t>
      </w:r>
      <w:r>
        <w:rPr>
          <w:rFonts w:hint="default" w:ascii="Calibri" w:hAnsi="Calibri" w:eastAsia="楷体" w:cs="Calibri"/>
          <w:szCs w:val="21"/>
          <w:u w:val="none"/>
          <w:lang w:val="en-US" w:eastAsia="zh-CN"/>
        </w:rPr>
        <w:t xml:space="preserve"> 填写授权代表身份证号 </w:t>
      </w:r>
      <w:r>
        <w:rPr>
          <w:rFonts w:hint="default" w:ascii="Calibri" w:hAnsi="Calibri" w:cs="Calibri"/>
          <w:u w:val="single"/>
          <w:lang w:eastAsia="zh-CN"/>
        </w:rPr>
        <w:t>】</w:t>
      </w:r>
      <w:r>
        <w:rPr>
          <w:rFonts w:hint="default" w:ascii="Calibri" w:hAnsi="Calibri" w:cs="Calibri"/>
        </w:rPr>
        <w:t>，为我单位的授权代表，签署</w:t>
      </w:r>
      <w:r>
        <w:rPr>
          <w:rFonts w:hint="eastAsia" w:cs="Calibri"/>
          <w:u w:val="single"/>
          <w:lang w:eastAsia="zh-CN"/>
        </w:rPr>
        <w:t>中共浙江省委宣传部</w:t>
      </w:r>
      <w:r>
        <w:rPr>
          <w:rFonts w:hint="default" w:ascii="Calibri" w:hAnsi="Calibri" w:cs="Calibri"/>
        </w:rPr>
        <w:t>（采购人）</w:t>
      </w:r>
      <w:r>
        <w:rPr>
          <w:rFonts w:hint="eastAsia" w:cs="Calibri"/>
          <w:u w:val="single"/>
          <w:lang w:eastAsia="zh-CN"/>
        </w:rPr>
        <w:t>2024浙江省大学生电影季项目</w:t>
      </w:r>
      <w:r>
        <w:rPr>
          <w:rFonts w:hint="default" w:ascii="Calibri" w:hAnsi="Calibri" w:cs="Calibri"/>
        </w:rPr>
        <w:t>（项目名称）</w:t>
      </w:r>
      <w:r>
        <w:rPr>
          <w:rFonts w:hint="eastAsia" w:cs="Calibri"/>
          <w:u w:val="single"/>
          <w:lang w:eastAsia="zh-CN"/>
        </w:rPr>
        <w:t>CTZB-2024100016</w:t>
      </w:r>
      <w:r>
        <w:rPr>
          <w:rFonts w:hint="default" w:ascii="Calibri" w:hAnsi="Calibri" w:cs="Calibri"/>
        </w:rPr>
        <w:t>（项目编号）</w:t>
      </w:r>
      <w:r>
        <w:rPr>
          <w:rFonts w:hint="default" w:ascii="Calibri" w:hAnsi="Calibri" w:cs="Calibri"/>
          <w:u w:val="single"/>
          <w:lang w:eastAsia="zh-CN"/>
        </w:rPr>
        <w:t>【</w:t>
      </w:r>
      <w:r>
        <w:rPr>
          <w:rFonts w:hint="default" w:ascii="Calibri" w:hAnsi="Calibri" w:eastAsia="楷体" w:cs="Calibri"/>
          <w:u w:val="single"/>
          <w:lang w:eastAsia="zh-CN"/>
        </w:rPr>
        <w:t>填写标项名称</w:t>
      </w:r>
      <w:r>
        <w:rPr>
          <w:rFonts w:hint="default" w:ascii="Calibri" w:hAnsi="Calibri" w:cs="Calibri"/>
          <w:u w:val="single"/>
          <w:lang w:eastAsia="zh-CN"/>
        </w:rPr>
        <w:t>】</w:t>
      </w:r>
      <w:r>
        <w:rPr>
          <w:rFonts w:hint="default" w:ascii="Calibri" w:hAnsi="Calibri" w:cs="Calibri"/>
        </w:rPr>
        <w:t>（标项名称）的磋商响应文件。</w:t>
      </w:r>
    </w:p>
    <w:p w14:paraId="31488DE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6CE04B1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日期：</w:t>
      </w:r>
      <w:r>
        <w:rPr>
          <w:rFonts w:hint="default" w:ascii="Calibri" w:hAnsi="Calibri" w:eastAsia="宋体" w:cs="Calibri"/>
          <w:lang w:eastAsia="zh-CN"/>
        </w:rPr>
        <w:t>2024年</w:t>
      </w:r>
      <w:r>
        <w:rPr>
          <w:rFonts w:hint="default" w:ascii="Calibri" w:hAnsi="Calibri" w:cs="Calibri"/>
        </w:rPr>
        <w:t xml:space="preserve">  月  日</w:t>
      </w:r>
    </w:p>
    <w:p w14:paraId="38E7F857">
      <w:pPr>
        <w:bidi w:val="0"/>
        <w:rPr>
          <w:rFonts w:hint="default" w:ascii="Calibri" w:hAnsi="Calibri" w:cs="Calibri"/>
        </w:rPr>
      </w:pPr>
    </w:p>
    <w:p w14:paraId="6A74C0E1">
      <w:pPr>
        <w:bidi w:val="0"/>
        <w:rPr>
          <w:rFonts w:hint="default" w:ascii="Calibri" w:hAnsi="Calibri" w:cs="Calibri"/>
        </w:rPr>
      </w:pPr>
    </w:p>
    <w:p w14:paraId="027D518E">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10438AB3">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lang w:eastAsia="zh-CN"/>
        </w:rPr>
        <w:t>【</w:t>
      </w:r>
      <w:r>
        <w:rPr>
          <w:rFonts w:hint="default" w:ascii="Calibri" w:hAnsi="Calibri" w:eastAsia="楷体" w:cs="Calibri"/>
          <w:color w:val="000000"/>
          <w:szCs w:val="21"/>
          <w:u w:val="single"/>
          <w:lang w:val="en-US" w:eastAsia="zh-CN"/>
        </w:rPr>
        <w:t>填写授权代表联系方式</w:t>
      </w:r>
      <w:r>
        <w:rPr>
          <w:rFonts w:hint="default" w:ascii="Calibri" w:hAnsi="Calibri" w:cs="Calibri"/>
          <w:u w:val="single"/>
          <w:lang w:eastAsia="zh-CN"/>
        </w:rPr>
        <w:t>】</w:t>
      </w:r>
    </w:p>
    <w:p w14:paraId="5F745652">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307E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5569A608">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宋体" w:cs="Calibri"/>
              </w:rPr>
            </w:pPr>
            <w:r>
              <w:rPr>
                <w:rFonts w:hint="default" w:ascii="Calibri" w:hAnsi="Calibri" w:eastAsia="宋体" w:cs="Calibri"/>
              </w:rPr>
              <w:t>授权代表身份证复印件</w:t>
            </w:r>
          </w:p>
        </w:tc>
      </w:tr>
    </w:tbl>
    <w:p w14:paraId="067B3D74">
      <w:pPr>
        <w:pageBreakBefore w:val="0"/>
        <w:kinsoku/>
        <w:wordWrap/>
        <w:overflowPunct/>
        <w:bidi w:val="0"/>
        <w:snapToGrid w:val="0"/>
        <w:spacing w:line="300" w:lineRule="auto"/>
        <w:ind w:firstLine="420" w:firstLineChars="200"/>
        <w:rPr>
          <w:rFonts w:hint="default" w:ascii="Calibri" w:hAnsi="Calibri" w:cs="Calibri"/>
        </w:rPr>
      </w:pPr>
    </w:p>
    <w:p w14:paraId="78949886">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供应商为其缴纳社保的证明材料（附后）。</w:t>
      </w:r>
    </w:p>
    <w:p w14:paraId="698A1B8C">
      <w:pPr>
        <w:pageBreakBefore w:val="0"/>
        <w:kinsoku/>
        <w:wordWrap/>
        <w:overflowPunct/>
        <w:bidi w:val="0"/>
        <w:snapToGrid w:val="0"/>
        <w:spacing w:line="300" w:lineRule="auto"/>
        <w:ind w:firstLine="420" w:firstLineChars="200"/>
        <w:rPr>
          <w:rFonts w:hint="default" w:ascii="Calibri" w:hAnsi="Calibri" w:cs="Calibri"/>
        </w:rPr>
      </w:pPr>
    </w:p>
    <w:p w14:paraId="4A2803EA">
      <w:pPr>
        <w:pageBreakBefore w:val="0"/>
        <w:kinsoku/>
        <w:wordWrap/>
        <w:overflowPunct/>
        <w:bidi w:val="0"/>
        <w:snapToGrid w:val="0"/>
        <w:spacing w:line="300" w:lineRule="auto"/>
        <w:ind w:firstLine="420" w:firstLineChars="200"/>
        <w:rPr>
          <w:rFonts w:hint="default" w:ascii="Calibri" w:hAnsi="Calibri" w:cs="Calibri"/>
        </w:rPr>
      </w:pPr>
    </w:p>
    <w:p w14:paraId="0AB578A6">
      <w:pPr>
        <w:pageBreakBefore w:val="0"/>
        <w:kinsoku/>
        <w:wordWrap/>
        <w:overflowPunct/>
        <w:bidi w:val="0"/>
        <w:snapToGrid w:val="0"/>
        <w:spacing w:line="300" w:lineRule="auto"/>
        <w:ind w:firstLine="422" w:firstLineChars="200"/>
        <w:rPr>
          <w:rFonts w:hint="default" w:ascii="Calibri" w:hAnsi="Calibri" w:eastAsia="楷体" w:cs="Calibri"/>
          <w:b/>
          <w:bCs/>
        </w:rPr>
      </w:pPr>
      <w:r>
        <w:rPr>
          <w:rFonts w:hint="default" w:ascii="Calibri" w:hAnsi="Calibri" w:eastAsia="楷体" w:cs="Calibri"/>
          <w:b/>
          <w:bCs/>
        </w:rPr>
        <w:t>说明：供应商法定代表人按采购文件要求签署磋商响应文件时，</w:t>
      </w:r>
      <w:r>
        <w:rPr>
          <w:rFonts w:hint="default" w:ascii="Calibri" w:hAnsi="Calibri" w:eastAsia="楷体" w:cs="Calibri"/>
          <w:b/>
          <w:bCs/>
          <w:lang w:eastAsia="zh-CN"/>
        </w:rPr>
        <w:t>无需</w:t>
      </w:r>
      <w:r>
        <w:rPr>
          <w:rFonts w:hint="default" w:ascii="Calibri" w:hAnsi="Calibri" w:eastAsia="楷体" w:cs="Calibri"/>
          <w:b/>
          <w:bCs/>
        </w:rPr>
        <w:t>提供此委托书。</w:t>
      </w:r>
    </w:p>
    <w:p w14:paraId="1EAD0AC2">
      <w:pPr>
        <w:pageBreakBefore w:val="0"/>
        <w:kinsoku/>
        <w:wordWrap/>
        <w:overflowPunct/>
        <w:bidi w:val="0"/>
        <w:snapToGrid w:val="0"/>
        <w:spacing w:line="300" w:lineRule="auto"/>
        <w:ind w:firstLine="420" w:firstLineChars="200"/>
        <w:rPr>
          <w:rFonts w:hint="default" w:ascii="Calibri" w:hAnsi="Calibri" w:cs="Calibri"/>
          <w:b/>
          <w:color w:val="000000"/>
          <w:sz w:val="28"/>
          <w:szCs w:val="28"/>
        </w:rPr>
      </w:pPr>
      <w:r>
        <w:rPr>
          <w:rFonts w:hint="default" w:ascii="Calibri" w:hAnsi="Calibri" w:cs="Calibri"/>
          <w:color w:val="000000"/>
        </w:rPr>
        <w:br w:type="page"/>
      </w:r>
    </w:p>
    <w:p w14:paraId="11C4B5FC">
      <w:pPr>
        <w:pStyle w:val="4"/>
        <w:pageBreakBefore w:val="0"/>
        <w:kinsoku/>
        <w:wordWrap/>
        <w:overflowPunct/>
        <w:bidi w:val="0"/>
        <w:snapToGrid w:val="0"/>
        <w:spacing w:line="300" w:lineRule="auto"/>
        <w:ind w:firstLine="422"/>
        <w:rPr>
          <w:rFonts w:hint="default" w:ascii="Calibri" w:hAnsi="Calibri" w:cs="Calibri"/>
          <w:color w:val="000000"/>
        </w:rPr>
      </w:pPr>
      <w:bookmarkStart w:id="79" w:name="_Toc345575543"/>
      <w:bookmarkStart w:id="80" w:name="_Toc336683581"/>
      <w:r>
        <w:rPr>
          <w:rFonts w:hint="default" w:ascii="Calibri" w:hAnsi="Calibri" w:cs="Calibri"/>
          <w:color w:val="000000"/>
        </w:rPr>
        <w:t>三、偏离表</w:t>
      </w:r>
      <w:bookmarkEnd w:id="79"/>
      <w:bookmarkEnd w:id="80"/>
    </w:p>
    <w:p w14:paraId="7F12F45C">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偏离表</w:t>
      </w:r>
    </w:p>
    <w:p w14:paraId="131D73A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采购人：</w:t>
      </w:r>
      <w:r>
        <w:rPr>
          <w:rFonts w:hint="eastAsia" w:cs="Calibri"/>
          <w:lang w:eastAsia="zh-CN"/>
        </w:rPr>
        <w:t>中共浙江省委宣传部</w:t>
      </w:r>
    </w:p>
    <w:p w14:paraId="2D60484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项目名称：</w:t>
      </w:r>
      <w:r>
        <w:rPr>
          <w:rFonts w:hint="eastAsia" w:cs="Calibri"/>
          <w:lang w:eastAsia="zh-CN"/>
        </w:rPr>
        <w:t>2024浙江省大学生电影季项目</w:t>
      </w:r>
    </w:p>
    <w:p w14:paraId="4522116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项目编号：</w:t>
      </w:r>
      <w:r>
        <w:rPr>
          <w:rFonts w:hint="eastAsia" w:cs="Calibri"/>
          <w:lang w:eastAsia="zh-CN"/>
        </w:rPr>
        <w:t>CTZB-2024100016</w:t>
      </w:r>
    </w:p>
    <w:p w14:paraId="6240814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标项名称：</w:t>
      </w:r>
      <w:r>
        <w:rPr>
          <w:rFonts w:hint="default" w:ascii="Calibri" w:hAnsi="Calibri" w:cs="Calibri"/>
          <w:lang w:eastAsia="zh-CN"/>
        </w:rPr>
        <w:t>【</w:t>
      </w:r>
      <w:r>
        <w:rPr>
          <w:rFonts w:hint="default" w:ascii="Calibri" w:hAnsi="Calibri" w:eastAsia="楷体" w:cs="Calibri"/>
          <w:lang w:eastAsia="zh-CN"/>
        </w:rPr>
        <w:t>填写标项名称</w:t>
      </w:r>
      <w:r>
        <w:rPr>
          <w:rFonts w:hint="default" w:ascii="Calibri" w:hAnsi="Calibri" w:cs="Calibri"/>
          <w:lang w:eastAsia="zh-CN"/>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3096"/>
        <w:gridCol w:w="2369"/>
        <w:gridCol w:w="2915"/>
      </w:tblGrid>
      <w:tr w14:paraId="1A3B2A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1EAD0B4">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序号</w:t>
            </w:r>
          </w:p>
        </w:tc>
        <w:tc>
          <w:tcPr>
            <w:tcW w:w="3060" w:type="dxa"/>
            <w:noWrap w:val="0"/>
            <w:vAlign w:val="center"/>
          </w:tcPr>
          <w:p w14:paraId="0990FEAD">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采购文件要求</w:t>
            </w:r>
          </w:p>
        </w:tc>
        <w:tc>
          <w:tcPr>
            <w:tcW w:w="2340" w:type="dxa"/>
            <w:noWrap w:val="0"/>
            <w:vAlign w:val="center"/>
          </w:tcPr>
          <w:p w14:paraId="738FDAD6">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响应内容</w:t>
            </w:r>
          </w:p>
        </w:tc>
        <w:tc>
          <w:tcPr>
            <w:tcW w:w="2880" w:type="dxa"/>
            <w:noWrap w:val="0"/>
            <w:vAlign w:val="center"/>
          </w:tcPr>
          <w:p w14:paraId="338060C0">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说明（正偏离/负偏离）</w:t>
            </w:r>
          </w:p>
        </w:tc>
      </w:tr>
      <w:tr w14:paraId="5608D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F1675AE">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598CCA7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3CB471F0">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00A5D6AD">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19B680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6DA387ED">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44CEB210">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5BBEFC2E">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6CC8477B">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3D2F87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5FFA172C">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236B3BBA">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64167660">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61813F18">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627C73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5F5BEC83">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38D13340">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43B1FD7E">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7CFAFBE2">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17B643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70F2EE87">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177C9FA7">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1C71CFBF">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7C8CAF1E">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221354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6430D4FF">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6C900E5B">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3D0F29DC">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50D3D546">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16A566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3DB90E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77E173A">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555AA77F">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4BA9DC24">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2E3AC7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17A4003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49A3F860">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0C7AEF1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682132DB">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16BCE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2D1C3C4B">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60FD168F">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0086D6F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0379549E">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4F66D9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08" w:type="dxa"/>
            <w:noWrap w:val="0"/>
            <w:vAlign w:val="center"/>
          </w:tcPr>
          <w:p w14:paraId="6A8DD04C">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2893385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3920813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58467901">
            <w:pPr>
              <w:pageBreakBefore w:val="0"/>
              <w:kinsoku/>
              <w:wordWrap/>
              <w:overflowPunct/>
              <w:bidi w:val="0"/>
              <w:snapToGrid w:val="0"/>
              <w:spacing w:line="300" w:lineRule="auto"/>
              <w:jc w:val="center"/>
              <w:rPr>
                <w:rFonts w:hint="default" w:ascii="Calibri" w:hAnsi="Calibri" w:cs="Calibri"/>
                <w:color w:val="000000"/>
                <w:spacing w:val="20"/>
                <w:szCs w:val="21"/>
              </w:rPr>
            </w:pPr>
          </w:p>
        </w:tc>
      </w:tr>
    </w:tbl>
    <w:p w14:paraId="60667A22">
      <w:pPr>
        <w:pageBreakBefore w:val="0"/>
        <w:kinsoku/>
        <w:wordWrap/>
        <w:overflowPunct/>
        <w:bidi w:val="0"/>
        <w:snapToGrid w:val="0"/>
        <w:spacing w:line="300" w:lineRule="auto"/>
        <w:rPr>
          <w:rFonts w:hint="default" w:ascii="Calibri" w:hAnsi="Calibri" w:cs="Calibri"/>
          <w:color w:val="000000"/>
          <w:szCs w:val="21"/>
        </w:rPr>
      </w:pPr>
    </w:p>
    <w:p w14:paraId="47A79A72">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17C4655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eastAsia="宋体" w:cs="Calibri"/>
          <w:color w:val="000000"/>
          <w:szCs w:val="21"/>
          <w:lang w:eastAsia="zh-CN"/>
        </w:rPr>
        <w:t>2024年</w:t>
      </w:r>
      <w:r>
        <w:rPr>
          <w:rFonts w:hint="default" w:ascii="Calibri" w:hAnsi="Calibri" w:cs="Calibri"/>
          <w:color w:val="000000"/>
          <w:szCs w:val="21"/>
        </w:rPr>
        <w:t xml:space="preserve">  月  日</w:t>
      </w:r>
    </w:p>
    <w:p w14:paraId="033380E6">
      <w:pPr>
        <w:pageBreakBefore w:val="0"/>
        <w:kinsoku/>
        <w:wordWrap/>
        <w:overflowPunct/>
        <w:bidi w:val="0"/>
        <w:snapToGrid w:val="0"/>
        <w:spacing w:line="300" w:lineRule="auto"/>
        <w:rPr>
          <w:rFonts w:hint="default" w:ascii="Calibri" w:hAnsi="Calibri" w:cs="Calibri"/>
          <w:color w:val="000000"/>
          <w:szCs w:val="21"/>
        </w:rPr>
      </w:pPr>
    </w:p>
    <w:p w14:paraId="37602A48">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填表说明：</w:t>
      </w:r>
    </w:p>
    <w:p w14:paraId="4F94BC9E">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（1）对采购文件有任何偏离（包括正偏离及负偏离）均应汇总并填写在此表中。</w:t>
      </w:r>
    </w:p>
    <w:p w14:paraId="2D02AB4D">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（2）完全满足采购文件要求的供应商只需填写</w:t>
      </w:r>
      <w:r>
        <w:rPr>
          <w:rFonts w:hint="default" w:ascii="Calibri" w:hAnsi="Calibri" w:eastAsia="楷体" w:cs="Calibri"/>
          <w:color w:val="000000"/>
        </w:rPr>
        <w:t>【</w:t>
      </w:r>
      <w:r>
        <w:rPr>
          <w:rFonts w:hint="default" w:ascii="Calibri" w:hAnsi="Calibri" w:eastAsia="楷体" w:cs="Calibri"/>
          <w:b/>
          <w:bCs/>
          <w:color w:val="000000"/>
          <w:u w:val="single"/>
        </w:rPr>
        <w:t>完全满足采购文件的全部要求</w:t>
      </w:r>
      <w:r>
        <w:rPr>
          <w:rFonts w:hint="default" w:ascii="Calibri" w:hAnsi="Calibri" w:eastAsia="楷体" w:cs="Calibri"/>
          <w:color w:val="000000"/>
        </w:rPr>
        <w:t>】</w:t>
      </w:r>
      <w:r>
        <w:rPr>
          <w:rFonts w:hint="default" w:ascii="Calibri" w:hAnsi="Calibri" w:eastAsia="楷体" w:cs="Calibri"/>
          <w:color w:val="000000"/>
          <w:szCs w:val="21"/>
        </w:rPr>
        <w:t>。</w:t>
      </w:r>
    </w:p>
    <w:p w14:paraId="45ECDC3B">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（3）若供应商以未在偏离表中列出的负偏离为由，不按采购文件要求签约，采购人有权取消该供应商的成交资格，并按有关规定重新确定成交供应商或另行采购。</w:t>
      </w:r>
    </w:p>
    <w:p w14:paraId="4BD712B9">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lang w:eastAsia="zh-CN"/>
        </w:rPr>
        <w:t>（</w:t>
      </w:r>
      <w:r>
        <w:rPr>
          <w:rFonts w:hint="default" w:ascii="Calibri" w:hAnsi="Calibri" w:eastAsia="楷体" w:cs="Calibri"/>
          <w:color w:val="000000"/>
          <w:szCs w:val="21"/>
          <w:lang w:val="en-US" w:eastAsia="zh-CN"/>
        </w:rPr>
        <w:t>4</w:t>
      </w:r>
      <w:r>
        <w:rPr>
          <w:rFonts w:hint="default" w:ascii="Calibri" w:hAnsi="Calibri" w:eastAsia="楷体" w:cs="Calibri"/>
          <w:color w:val="000000"/>
          <w:szCs w:val="21"/>
          <w:lang w:eastAsia="zh-CN"/>
        </w:rPr>
        <w:t>）</w:t>
      </w:r>
      <w:r>
        <w:rPr>
          <w:rFonts w:hint="default" w:ascii="Calibri" w:hAnsi="Calibri" w:eastAsia="楷体" w:cs="Calibri"/>
          <w:color w:val="000000"/>
          <w:szCs w:val="21"/>
        </w:rPr>
        <w:t>响应文件响应内容对采购文件要求如有偏离均应填写偏离表，如不填写，采购人有权视作响应文件完全响应采购文件要求。</w:t>
      </w:r>
    </w:p>
    <w:p w14:paraId="1EDA4475">
      <w:pPr>
        <w:pageBreakBefore w:val="0"/>
        <w:kinsoku/>
        <w:wordWrap/>
        <w:overflowPunct/>
        <w:bidi w:val="0"/>
        <w:snapToGrid w:val="0"/>
        <w:spacing w:line="300" w:lineRule="auto"/>
        <w:ind w:firstLine="420" w:firstLineChars="200"/>
        <w:rPr>
          <w:rFonts w:hint="default" w:ascii="Calibri" w:hAnsi="Calibri" w:eastAsia="楷体" w:cs="Calibri"/>
          <w:color w:val="000000"/>
          <w:spacing w:val="20"/>
          <w:szCs w:val="21"/>
        </w:rPr>
      </w:pPr>
      <w:r>
        <w:rPr>
          <w:rFonts w:hint="default" w:ascii="Calibri" w:hAnsi="Calibri" w:eastAsia="楷体" w:cs="Calibri"/>
          <w:color w:val="000000"/>
          <w:szCs w:val="21"/>
        </w:rPr>
        <w:t>（</w:t>
      </w:r>
      <w:r>
        <w:rPr>
          <w:rFonts w:hint="default" w:ascii="Calibri" w:hAnsi="Calibri" w:eastAsia="楷体" w:cs="Calibri"/>
          <w:color w:val="000000"/>
          <w:szCs w:val="21"/>
          <w:lang w:val="en-US" w:eastAsia="zh-CN"/>
        </w:rPr>
        <w:t>5</w:t>
      </w:r>
      <w:r>
        <w:rPr>
          <w:rFonts w:hint="default" w:ascii="Calibri" w:hAnsi="Calibri" w:eastAsia="楷体" w:cs="Calibri"/>
          <w:color w:val="000000"/>
          <w:szCs w:val="21"/>
        </w:rPr>
        <w:t>）供应商可调整、修改上述表格。</w:t>
      </w:r>
    </w:p>
    <w:p w14:paraId="70A215B7">
      <w:pPr>
        <w:pageBreakBefore w:val="0"/>
        <w:kinsoku/>
        <w:wordWrap/>
        <w:overflowPunct/>
        <w:bidi w:val="0"/>
        <w:snapToGrid w:val="0"/>
        <w:spacing w:line="300" w:lineRule="auto"/>
        <w:ind w:firstLine="500" w:firstLineChars="200"/>
        <w:jc w:val="left"/>
        <w:rPr>
          <w:rFonts w:hint="default" w:ascii="Calibri" w:hAnsi="Calibri" w:cs="Calibri"/>
          <w:color w:val="000000"/>
          <w:szCs w:val="21"/>
        </w:rPr>
      </w:pPr>
      <w:r>
        <w:rPr>
          <w:rFonts w:hint="default" w:ascii="Calibri" w:hAnsi="Calibri" w:cs="Calibri"/>
          <w:color w:val="000000"/>
          <w:spacing w:val="20"/>
        </w:rPr>
        <w:br w:type="page"/>
      </w:r>
      <w:bookmarkStart w:id="81" w:name="_Toc413337003"/>
    </w:p>
    <w:bookmarkEnd w:id="81"/>
    <w:p w14:paraId="1120EC52">
      <w:pPr>
        <w:pStyle w:val="4"/>
        <w:pageBreakBefore w:val="0"/>
        <w:kinsoku/>
        <w:wordWrap/>
        <w:overflowPunct/>
        <w:bidi w:val="0"/>
        <w:snapToGrid w:val="0"/>
        <w:spacing w:line="300" w:lineRule="auto"/>
        <w:ind w:firstLine="422"/>
        <w:rPr>
          <w:rFonts w:hint="default" w:ascii="Calibri" w:hAnsi="Calibri" w:cs="Calibri"/>
          <w:color w:val="000000"/>
        </w:rPr>
      </w:pPr>
      <w:bookmarkStart w:id="82" w:name="_Toc245088215"/>
      <w:bookmarkStart w:id="83" w:name="_Toc345575550"/>
      <w:r>
        <w:rPr>
          <w:rFonts w:hint="default" w:ascii="Calibri" w:hAnsi="Calibri" w:cs="Calibri"/>
          <w:color w:val="000000"/>
        </w:rPr>
        <w:t>四、</w:t>
      </w:r>
      <w:bookmarkEnd w:id="82"/>
      <w:bookmarkEnd w:id="83"/>
      <w:r>
        <w:rPr>
          <w:rFonts w:hint="default" w:ascii="Calibri" w:hAnsi="Calibri" w:cs="Calibri"/>
          <w:color w:val="000000"/>
        </w:rPr>
        <w:t>廉政承诺书</w:t>
      </w:r>
    </w:p>
    <w:p w14:paraId="2310549F">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廉政承诺书</w:t>
      </w:r>
    </w:p>
    <w:p w14:paraId="01C72892">
      <w:pPr>
        <w:pageBreakBefore w:val="0"/>
        <w:kinsoku/>
        <w:wordWrap/>
        <w:overflowPunct/>
        <w:bidi w:val="0"/>
        <w:snapToGrid w:val="0"/>
        <w:spacing w:line="300" w:lineRule="auto"/>
        <w:rPr>
          <w:rFonts w:hint="default" w:ascii="Calibri" w:hAnsi="Calibri" w:cs="Calibri"/>
          <w:color w:val="000000"/>
          <w:szCs w:val="21"/>
        </w:rPr>
      </w:pPr>
      <w:r>
        <w:rPr>
          <w:rFonts w:hint="eastAsia" w:cs="Calibri"/>
          <w:color w:val="000000"/>
          <w:szCs w:val="21"/>
          <w:u w:val="single"/>
          <w:lang w:eastAsia="zh-CN"/>
        </w:rPr>
        <w:t>中共浙江省委宣传部</w:t>
      </w:r>
      <w:r>
        <w:rPr>
          <w:rFonts w:hint="default" w:ascii="Calibri" w:hAnsi="Calibri" w:cs="Calibri"/>
          <w:color w:val="000000"/>
          <w:szCs w:val="21"/>
        </w:rPr>
        <w:t>：</w:t>
      </w:r>
    </w:p>
    <w:p w14:paraId="5E228E42">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我单位响应</w:t>
      </w:r>
      <w:r>
        <w:rPr>
          <w:rFonts w:hint="eastAsia" w:cs="Calibri"/>
          <w:color w:val="000000"/>
          <w:szCs w:val="21"/>
          <w:u w:val="single"/>
          <w:lang w:eastAsia="zh-CN"/>
        </w:rPr>
        <w:t>中共浙江省委宣传部</w:t>
      </w:r>
      <w:r>
        <w:rPr>
          <w:rFonts w:hint="default" w:ascii="Calibri" w:hAnsi="Calibri" w:cs="Calibri"/>
          <w:color w:val="000000"/>
          <w:szCs w:val="21"/>
        </w:rPr>
        <w:t>（采购人）</w:t>
      </w:r>
      <w:r>
        <w:rPr>
          <w:rFonts w:hint="eastAsia" w:cs="Calibri"/>
          <w:color w:val="000000"/>
          <w:szCs w:val="21"/>
          <w:u w:val="single"/>
          <w:lang w:eastAsia="zh-CN"/>
        </w:rPr>
        <w:t>2024浙江省大学生电影季项目</w:t>
      </w:r>
      <w:r>
        <w:rPr>
          <w:rFonts w:hint="default" w:ascii="Calibri" w:hAnsi="Calibri" w:cs="Calibri"/>
          <w:color w:val="000000"/>
          <w:szCs w:val="21"/>
        </w:rPr>
        <w:t>（项目名称）</w:t>
      </w:r>
      <w:r>
        <w:rPr>
          <w:rFonts w:hint="eastAsia" w:cs="Calibri"/>
          <w:color w:val="000000"/>
          <w:szCs w:val="21"/>
          <w:u w:val="single"/>
          <w:lang w:eastAsia="zh-CN"/>
        </w:rPr>
        <w:t>CTZB-2024100016</w:t>
      </w:r>
      <w:r>
        <w:rPr>
          <w:rFonts w:hint="default" w:ascii="Calibri" w:hAnsi="Calibri" w:cs="Calibri"/>
          <w:color w:val="000000"/>
          <w:szCs w:val="21"/>
        </w:rPr>
        <w:t>（项目编号）</w:t>
      </w:r>
      <w:r>
        <w:rPr>
          <w:rFonts w:hint="default" w:ascii="Calibri" w:hAnsi="Calibri" w:cs="Calibri"/>
          <w:u w:val="single"/>
          <w:lang w:eastAsia="zh-CN"/>
        </w:rPr>
        <w:t>【</w:t>
      </w:r>
      <w:r>
        <w:rPr>
          <w:rFonts w:hint="default" w:ascii="Calibri" w:hAnsi="Calibri" w:eastAsia="楷体" w:cs="Calibri"/>
          <w:u w:val="single"/>
          <w:lang w:eastAsia="zh-CN"/>
        </w:rPr>
        <w:t>填写标项名称</w:t>
      </w:r>
      <w:r>
        <w:rPr>
          <w:rFonts w:hint="default" w:ascii="Calibri" w:hAnsi="Calibri" w:cs="Calibri"/>
          <w:u w:val="single"/>
          <w:lang w:eastAsia="zh-CN"/>
        </w:rPr>
        <w:t>】</w:t>
      </w:r>
      <w:r>
        <w:rPr>
          <w:rFonts w:hint="default" w:ascii="Calibri" w:hAnsi="Calibri" w:cs="Calibri"/>
          <w:color w:val="000000"/>
          <w:szCs w:val="21"/>
        </w:rPr>
        <w:t>（标项名称）项目采购要求并参加磋商。在这次磋商过程中和成交后，我们将严格遵守国家法律法规要求，并郑重承诺：</w:t>
      </w:r>
    </w:p>
    <w:p w14:paraId="0DF66090">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一、不向项目有关人员及部门赠送礼金礼物、有价证券、回扣以及中介费、介绍费、咨询费等好处费；</w:t>
      </w:r>
    </w:p>
    <w:p w14:paraId="63C71F7D">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二、不为项目有关人员及部门报销应由你方单位或个人支付的费用；</w:t>
      </w:r>
    </w:p>
    <w:p w14:paraId="169082A5">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三、不向项目有关人员及部门提供有可能影响公正的宴请和健身娱乐等活动；</w:t>
      </w:r>
    </w:p>
    <w:p w14:paraId="3C2B4143">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四、不为项目有关人员及部门出国（境）、旅游等提供方便；</w:t>
      </w:r>
    </w:p>
    <w:p w14:paraId="7119D295">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五、不为项目有关人员个人装修住房、婚丧嫁娶、配偶子女工作安排等提供好处；</w:t>
      </w:r>
    </w:p>
    <w:p w14:paraId="0804C22D">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如违反上述承诺，你单位有权立即取消我单位磋商、成交资格。由此引起的相应损失均由我单位承担。</w:t>
      </w:r>
    </w:p>
    <w:p w14:paraId="205D08E2">
      <w:pPr>
        <w:pageBreakBefore w:val="0"/>
        <w:kinsoku/>
        <w:wordWrap/>
        <w:overflowPunct/>
        <w:bidi w:val="0"/>
        <w:snapToGrid w:val="0"/>
        <w:spacing w:line="300" w:lineRule="auto"/>
        <w:rPr>
          <w:rFonts w:hint="default" w:ascii="Calibri" w:hAnsi="Calibri" w:cs="Calibri"/>
          <w:color w:val="000000"/>
          <w:szCs w:val="21"/>
        </w:rPr>
      </w:pPr>
    </w:p>
    <w:p w14:paraId="2537E0E3">
      <w:pPr>
        <w:pageBreakBefore w:val="0"/>
        <w:kinsoku/>
        <w:wordWrap/>
        <w:overflowPunct/>
        <w:bidi w:val="0"/>
        <w:snapToGrid w:val="0"/>
        <w:spacing w:line="300" w:lineRule="auto"/>
        <w:rPr>
          <w:rFonts w:hint="default" w:ascii="Calibri" w:hAnsi="Calibri" w:cs="Calibri"/>
          <w:color w:val="000000"/>
          <w:szCs w:val="21"/>
        </w:rPr>
      </w:pPr>
    </w:p>
    <w:p w14:paraId="65BBB65B">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3D850F9F">
      <w:pPr>
        <w:pageBreakBefore w:val="0"/>
        <w:kinsoku/>
        <w:wordWrap/>
        <w:overflowPunct/>
        <w:bidi w:val="0"/>
        <w:adjustRightInd w:val="0"/>
        <w:snapToGrid w:val="0"/>
        <w:spacing w:line="300" w:lineRule="auto"/>
        <w:ind w:firstLine="420" w:firstLineChars="200"/>
        <w:rPr>
          <w:rFonts w:hint="default" w:ascii="Calibri" w:hAnsi="Calibri" w:cs="Calibri"/>
          <w:color w:val="000000"/>
        </w:rPr>
      </w:pPr>
      <w:r>
        <w:rPr>
          <w:rFonts w:hint="default" w:ascii="Calibri" w:hAnsi="Calibri" w:cs="Calibri"/>
          <w:color w:val="000000"/>
          <w:szCs w:val="21"/>
        </w:rPr>
        <w:t>日期：</w:t>
      </w:r>
      <w:r>
        <w:rPr>
          <w:rFonts w:hint="default" w:ascii="Calibri" w:hAnsi="Calibri" w:eastAsia="宋体" w:cs="Calibri"/>
          <w:color w:val="000000"/>
          <w:szCs w:val="21"/>
          <w:lang w:eastAsia="zh-CN"/>
        </w:rPr>
        <w:t>2024年</w:t>
      </w:r>
      <w:r>
        <w:rPr>
          <w:rFonts w:hint="default" w:ascii="Calibri" w:hAnsi="Calibri" w:cs="Calibri"/>
          <w:color w:val="000000"/>
          <w:szCs w:val="21"/>
        </w:rPr>
        <w:t xml:space="preserve">  月  日</w:t>
      </w:r>
    </w:p>
    <w:p w14:paraId="02BC714E">
      <w:pPr>
        <w:pageBreakBefore w:val="0"/>
        <w:kinsoku/>
        <w:wordWrap/>
        <w:overflowPunct/>
        <w:bidi w:val="0"/>
        <w:snapToGrid w:val="0"/>
        <w:spacing w:line="300" w:lineRule="auto"/>
        <w:rPr>
          <w:rFonts w:hint="default" w:ascii="Calibri" w:hAnsi="Calibri" w:cs="Calibri"/>
          <w:color w:val="000000"/>
          <w:szCs w:val="21"/>
        </w:rPr>
      </w:pPr>
      <w:r>
        <w:rPr>
          <w:rFonts w:hint="default" w:ascii="Calibri" w:hAnsi="Calibri" w:cs="Calibri"/>
          <w:color w:val="000000"/>
          <w:szCs w:val="21"/>
        </w:rPr>
        <w:br w:type="page"/>
      </w:r>
    </w:p>
    <w:p w14:paraId="531C84C1">
      <w:pPr>
        <w:pStyle w:val="4"/>
        <w:pageBreakBefore w:val="0"/>
        <w:kinsoku/>
        <w:wordWrap/>
        <w:overflowPunct/>
        <w:bidi w:val="0"/>
        <w:snapToGrid w:val="0"/>
        <w:spacing w:line="300" w:lineRule="auto"/>
        <w:ind w:firstLine="422"/>
        <w:rPr>
          <w:rFonts w:hint="default" w:ascii="Calibri" w:hAnsi="Calibri" w:cs="Calibri"/>
          <w:color w:val="000000"/>
        </w:rPr>
      </w:pPr>
      <w:bookmarkStart w:id="84" w:name="_Toc345575552"/>
      <w:r>
        <w:rPr>
          <w:rFonts w:hint="default" w:ascii="Calibri" w:hAnsi="Calibri" w:cs="Calibri"/>
          <w:color w:val="000000"/>
        </w:rPr>
        <w:t>五、其他资信资料</w:t>
      </w:r>
      <w:bookmarkEnd w:id="84"/>
    </w:p>
    <w:p w14:paraId="0A22B6F0">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其他资信资料</w:t>
      </w:r>
    </w:p>
    <w:tbl>
      <w:tblPr>
        <w:tblStyle w:val="24"/>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39C6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74DE6286">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单位名称</w:t>
            </w:r>
          </w:p>
        </w:tc>
        <w:tc>
          <w:tcPr>
            <w:tcW w:w="1078" w:type="dxa"/>
            <w:noWrap w:val="0"/>
            <w:vAlign w:val="center"/>
          </w:tcPr>
          <w:p w14:paraId="07B1E28B">
            <w:pPr>
              <w:pageBreakBefore w:val="0"/>
              <w:kinsoku/>
              <w:wordWrap/>
              <w:overflowPunct/>
              <w:bidi w:val="0"/>
              <w:snapToGrid w:val="0"/>
              <w:spacing w:line="300" w:lineRule="auto"/>
              <w:jc w:val="center"/>
              <w:rPr>
                <w:rFonts w:hint="default" w:ascii="Calibri" w:hAnsi="Calibri" w:cs="Calibri"/>
                <w:szCs w:val="21"/>
              </w:rPr>
            </w:pPr>
          </w:p>
        </w:tc>
        <w:tc>
          <w:tcPr>
            <w:tcW w:w="895" w:type="dxa"/>
            <w:gridSpan w:val="2"/>
            <w:noWrap w:val="0"/>
            <w:vAlign w:val="center"/>
          </w:tcPr>
          <w:p w14:paraId="11CE3F1C">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电话</w:t>
            </w:r>
          </w:p>
        </w:tc>
        <w:tc>
          <w:tcPr>
            <w:tcW w:w="2045" w:type="dxa"/>
            <w:noWrap w:val="0"/>
            <w:vAlign w:val="center"/>
          </w:tcPr>
          <w:p w14:paraId="3937EDFA">
            <w:pPr>
              <w:pageBreakBefore w:val="0"/>
              <w:kinsoku/>
              <w:wordWrap/>
              <w:overflowPunct/>
              <w:bidi w:val="0"/>
              <w:snapToGrid w:val="0"/>
              <w:spacing w:line="300" w:lineRule="auto"/>
              <w:jc w:val="center"/>
              <w:rPr>
                <w:rFonts w:hint="default" w:ascii="Calibri" w:hAnsi="Calibri" w:cs="Calibri"/>
                <w:szCs w:val="21"/>
              </w:rPr>
            </w:pPr>
          </w:p>
        </w:tc>
        <w:tc>
          <w:tcPr>
            <w:tcW w:w="689" w:type="dxa"/>
            <w:noWrap w:val="0"/>
            <w:vAlign w:val="center"/>
          </w:tcPr>
          <w:p w14:paraId="45899AC5">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主管部门</w:t>
            </w:r>
          </w:p>
        </w:tc>
        <w:tc>
          <w:tcPr>
            <w:tcW w:w="674" w:type="dxa"/>
            <w:noWrap w:val="0"/>
            <w:vAlign w:val="center"/>
          </w:tcPr>
          <w:p w14:paraId="2E1DC004">
            <w:pPr>
              <w:pageBreakBefore w:val="0"/>
              <w:kinsoku/>
              <w:wordWrap/>
              <w:overflowPunct/>
              <w:bidi w:val="0"/>
              <w:snapToGrid w:val="0"/>
              <w:spacing w:line="300" w:lineRule="auto"/>
              <w:jc w:val="center"/>
              <w:rPr>
                <w:rFonts w:hint="default" w:ascii="Calibri" w:hAnsi="Calibri" w:cs="Calibri"/>
                <w:szCs w:val="21"/>
              </w:rPr>
            </w:pPr>
          </w:p>
        </w:tc>
        <w:tc>
          <w:tcPr>
            <w:tcW w:w="1355" w:type="dxa"/>
            <w:gridSpan w:val="2"/>
            <w:noWrap w:val="0"/>
            <w:vAlign w:val="center"/>
          </w:tcPr>
          <w:p w14:paraId="4A7A4B01">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单位法人</w:t>
            </w:r>
          </w:p>
        </w:tc>
        <w:tc>
          <w:tcPr>
            <w:tcW w:w="657" w:type="dxa"/>
            <w:noWrap w:val="0"/>
            <w:vAlign w:val="center"/>
          </w:tcPr>
          <w:p w14:paraId="4887CFD9">
            <w:pPr>
              <w:pageBreakBefore w:val="0"/>
              <w:kinsoku/>
              <w:wordWrap/>
              <w:overflowPunct/>
              <w:bidi w:val="0"/>
              <w:snapToGrid w:val="0"/>
              <w:spacing w:line="300" w:lineRule="auto"/>
              <w:jc w:val="center"/>
              <w:rPr>
                <w:rFonts w:hint="default" w:ascii="Calibri" w:hAnsi="Calibri" w:cs="Calibri"/>
                <w:szCs w:val="21"/>
              </w:rPr>
            </w:pPr>
          </w:p>
        </w:tc>
        <w:tc>
          <w:tcPr>
            <w:tcW w:w="594" w:type="dxa"/>
            <w:noWrap w:val="0"/>
            <w:vAlign w:val="center"/>
          </w:tcPr>
          <w:p w14:paraId="77D04F97">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职务</w:t>
            </w:r>
          </w:p>
        </w:tc>
        <w:tc>
          <w:tcPr>
            <w:tcW w:w="572" w:type="dxa"/>
            <w:noWrap w:val="0"/>
            <w:vAlign w:val="center"/>
          </w:tcPr>
          <w:p w14:paraId="1A68F0BD">
            <w:pPr>
              <w:pageBreakBefore w:val="0"/>
              <w:kinsoku/>
              <w:wordWrap/>
              <w:overflowPunct/>
              <w:bidi w:val="0"/>
              <w:snapToGrid w:val="0"/>
              <w:spacing w:line="300" w:lineRule="auto"/>
              <w:jc w:val="center"/>
              <w:rPr>
                <w:rFonts w:hint="default" w:ascii="Calibri" w:hAnsi="Calibri" w:cs="Calibri"/>
                <w:szCs w:val="21"/>
              </w:rPr>
            </w:pPr>
          </w:p>
        </w:tc>
      </w:tr>
      <w:tr w14:paraId="470A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784B14D1">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地 址</w:t>
            </w:r>
          </w:p>
        </w:tc>
        <w:tc>
          <w:tcPr>
            <w:tcW w:w="1078" w:type="dxa"/>
            <w:noWrap w:val="0"/>
            <w:vAlign w:val="center"/>
          </w:tcPr>
          <w:p w14:paraId="51E8CBE7">
            <w:pPr>
              <w:pageBreakBefore w:val="0"/>
              <w:kinsoku/>
              <w:wordWrap/>
              <w:overflowPunct/>
              <w:bidi w:val="0"/>
              <w:snapToGrid w:val="0"/>
              <w:spacing w:line="300" w:lineRule="auto"/>
              <w:jc w:val="center"/>
              <w:rPr>
                <w:rFonts w:hint="default" w:ascii="Calibri" w:hAnsi="Calibri" w:cs="Calibri"/>
                <w:szCs w:val="21"/>
              </w:rPr>
            </w:pPr>
          </w:p>
        </w:tc>
        <w:tc>
          <w:tcPr>
            <w:tcW w:w="895" w:type="dxa"/>
            <w:gridSpan w:val="2"/>
            <w:noWrap w:val="0"/>
            <w:vAlign w:val="center"/>
          </w:tcPr>
          <w:p w14:paraId="1D449A3A">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传真</w:t>
            </w:r>
          </w:p>
        </w:tc>
        <w:tc>
          <w:tcPr>
            <w:tcW w:w="2045" w:type="dxa"/>
            <w:noWrap w:val="0"/>
            <w:vAlign w:val="center"/>
          </w:tcPr>
          <w:p w14:paraId="5139F423">
            <w:pPr>
              <w:pageBreakBefore w:val="0"/>
              <w:kinsoku/>
              <w:wordWrap/>
              <w:overflowPunct/>
              <w:bidi w:val="0"/>
              <w:snapToGrid w:val="0"/>
              <w:spacing w:line="300" w:lineRule="auto"/>
              <w:jc w:val="center"/>
              <w:rPr>
                <w:rFonts w:hint="default" w:ascii="Calibri" w:hAnsi="Calibri" w:cs="Calibri"/>
                <w:szCs w:val="21"/>
              </w:rPr>
            </w:pPr>
          </w:p>
        </w:tc>
        <w:tc>
          <w:tcPr>
            <w:tcW w:w="689" w:type="dxa"/>
            <w:noWrap w:val="0"/>
            <w:vAlign w:val="center"/>
          </w:tcPr>
          <w:p w14:paraId="4CF449B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单位性质</w:t>
            </w:r>
          </w:p>
        </w:tc>
        <w:tc>
          <w:tcPr>
            <w:tcW w:w="674" w:type="dxa"/>
            <w:noWrap w:val="0"/>
            <w:vAlign w:val="center"/>
          </w:tcPr>
          <w:p w14:paraId="6C101758">
            <w:pPr>
              <w:pageBreakBefore w:val="0"/>
              <w:kinsoku/>
              <w:wordWrap/>
              <w:overflowPunct/>
              <w:bidi w:val="0"/>
              <w:snapToGrid w:val="0"/>
              <w:spacing w:line="300" w:lineRule="auto"/>
              <w:jc w:val="center"/>
              <w:rPr>
                <w:rFonts w:hint="default" w:ascii="Calibri" w:hAnsi="Calibri" w:cs="Calibri"/>
                <w:szCs w:val="21"/>
              </w:rPr>
            </w:pPr>
          </w:p>
        </w:tc>
        <w:tc>
          <w:tcPr>
            <w:tcW w:w="1355" w:type="dxa"/>
            <w:gridSpan w:val="2"/>
            <w:noWrap w:val="0"/>
            <w:vAlign w:val="center"/>
          </w:tcPr>
          <w:p w14:paraId="4DD8CB98">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技术负责人</w:t>
            </w:r>
          </w:p>
        </w:tc>
        <w:tc>
          <w:tcPr>
            <w:tcW w:w="657" w:type="dxa"/>
            <w:noWrap w:val="0"/>
            <w:vAlign w:val="center"/>
          </w:tcPr>
          <w:p w14:paraId="0331DED8">
            <w:pPr>
              <w:pageBreakBefore w:val="0"/>
              <w:kinsoku/>
              <w:wordWrap/>
              <w:overflowPunct/>
              <w:bidi w:val="0"/>
              <w:snapToGrid w:val="0"/>
              <w:spacing w:line="300" w:lineRule="auto"/>
              <w:jc w:val="center"/>
              <w:rPr>
                <w:rFonts w:hint="default" w:ascii="Calibri" w:hAnsi="Calibri" w:cs="Calibri"/>
                <w:szCs w:val="21"/>
              </w:rPr>
            </w:pPr>
          </w:p>
        </w:tc>
        <w:tc>
          <w:tcPr>
            <w:tcW w:w="594" w:type="dxa"/>
            <w:noWrap w:val="0"/>
            <w:vAlign w:val="center"/>
          </w:tcPr>
          <w:p w14:paraId="5F728980">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职务</w:t>
            </w:r>
          </w:p>
        </w:tc>
        <w:tc>
          <w:tcPr>
            <w:tcW w:w="572" w:type="dxa"/>
            <w:noWrap w:val="0"/>
            <w:vAlign w:val="center"/>
          </w:tcPr>
          <w:p w14:paraId="7681A620">
            <w:pPr>
              <w:pageBreakBefore w:val="0"/>
              <w:kinsoku/>
              <w:wordWrap/>
              <w:overflowPunct/>
              <w:bidi w:val="0"/>
              <w:snapToGrid w:val="0"/>
              <w:spacing w:line="300" w:lineRule="auto"/>
              <w:jc w:val="center"/>
              <w:rPr>
                <w:rFonts w:hint="default" w:ascii="Calibri" w:hAnsi="Calibri" w:cs="Calibri"/>
                <w:szCs w:val="21"/>
              </w:rPr>
            </w:pPr>
          </w:p>
        </w:tc>
      </w:tr>
      <w:tr w14:paraId="58B8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502631F0">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单位概况</w:t>
            </w:r>
          </w:p>
        </w:tc>
        <w:tc>
          <w:tcPr>
            <w:tcW w:w="1193" w:type="dxa"/>
            <w:gridSpan w:val="2"/>
            <w:noWrap w:val="0"/>
            <w:vAlign w:val="center"/>
          </w:tcPr>
          <w:p w14:paraId="32B91901">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营业执照经营范围</w:t>
            </w:r>
          </w:p>
        </w:tc>
        <w:tc>
          <w:tcPr>
            <w:tcW w:w="2825" w:type="dxa"/>
            <w:gridSpan w:val="2"/>
            <w:noWrap w:val="0"/>
            <w:vAlign w:val="center"/>
          </w:tcPr>
          <w:p w14:paraId="24FBE7BC">
            <w:pPr>
              <w:pageBreakBefore w:val="0"/>
              <w:kinsoku/>
              <w:wordWrap/>
              <w:overflowPunct/>
              <w:bidi w:val="0"/>
              <w:snapToGrid w:val="0"/>
              <w:spacing w:line="300" w:lineRule="auto"/>
              <w:jc w:val="left"/>
              <w:rPr>
                <w:rFonts w:hint="default" w:ascii="Calibri" w:hAnsi="Calibri" w:cs="Calibri"/>
                <w:szCs w:val="21"/>
              </w:rPr>
            </w:pPr>
          </w:p>
        </w:tc>
        <w:tc>
          <w:tcPr>
            <w:tcW w:w="689" w:type="dxa"/>
            <w:vMerge w:val="restart"/>
            <w:noWrap w:val="0"/>
            <w:vAlign w:val="center"/>
          </w:tcPr>
          <w:p w14:paraId="21AC0238">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noWrap w:val="0"/>
            <w:vAlign w:val="center"/>
          </w:tcPr>
          <w:p w14:paraId="2FA5C1FF">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noWrap w:val="0"/>
            <w:vAlign w:val="center"/>
          </w:tcPr>
          <w:p w14:paraId="6165CDF1">
            <w:pPr>
              <w:pageBreakBefore w:val="0"/>
              <w:kinsoku/>
              <w:wordWrap/>
              <w:overflowPunct/>
              <w:bidi w:val="0"/>
              <w:snapToGrid w:val="0"/>
              <w:spacing w:line="300" w:lineRule="auto"/>
              <w:jc w:val="center"/>
              <w:rPr>
                <w:rFonts w:hint="default" w:ascii="Calibri" w:hAnsi="Calibri" w:cs="Calibri"/>
                <w:szCs w:val="21"/>
              </w:rPr>
            </w:pPr>
          </w:p>
        </w:tc>
      </w:tr>
      <w:tr w14:paraId="6D35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2972E744">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7E80E8CD">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统一社会信用代码</w:t>
            </w:r>
          </w:p>
        </w:tc>
        <w:tc>
          <w:tcPr>
            <w:tcW w:w="2825" w:type="dxa"/>
            <w:gridSpan w:val="2"/>
            <w:noWrap w:val="0"/>
            <w:vAlign w:val="center"/>
          </w:tcPr>
          <w:p w14:paraId="6DFCADF0">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692A3136">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right w:val="single" w:color="auto" w:sz="4" w:space="0"/>
            </w:tcBorders>
            <w:noWrap w:val="0"/>
            <w:vAlign w:val="center"/>
          </w:tcPr>
          <w:p w14:paraId="4192FA66">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noWrap w:val="0"/>
            <w:vAlign w:val="center"/>
          </w:tcPr>
          <w:p w14:paraId="31550A6F">
            <w:pPr>
              <w:pageBreakBefore w:val="0"/>
              <w:kinsoku/>
              <w:wordWrap/>
              <w:overflowPunct/>
              <w:bidi w:val="0"/>
              <w:snapToGrid w:val="0"/>
              <w:spacing w:line="300" w:lineRule="auto"/>
              <w:jc w:val="center"/>
              <w:rPr>
                <w:rFonts w:hint="default" w:ascii="Calibri" w:hAnsi="Calibri" w:cs="Calibri"/>
                <w:szCs w:val="21"/>
              </w:rPr>
            </w:pPr>
          </w:p>
        </w:tc>
      </w:tr>
      <w:tr w14:paraId="640D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1D878CC">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2013D6E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资质情况</w:t>
            </w:r>
          </w:p>
        </w:tc>
        <w:tc>
          <w:tcPr>
            <w:tcW w:w="2825" w:type="dxa"/>
            <w:gridSpan w:val="2"/>
            <w:noWrap w:val="0"/>
            <w:vAlign w:val="center"/>
          </w:tcPr>
          <w:p w14:paraId="2F6AD1E9">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09563272">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bottom w:val="single" w:color="auto" w:sz="4" w:space="0"/>
              <w:right w:val="single" w:color="auto" w:sz="4" w:space="0"/>
            </w:tcBorders>
            <w:noWrap w:val="0"/>
            <w:vAlign w:val="center"/>
          </w:tcPr>
          <w:p w14:paraId="6059CAD1">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left w:val="single" w:color="auto" w:sz="4" w:space="0"/>
              <w:bottom w:val="single" w:color="auto" w:sz="4" w:space="0"/>
            </w:tcBorders>
            <w:noWrap w:val="0"/>
            <w:vAlign w:val="center"/>
          </w:tcPr>
          <w:p w14:paraId="53835ACC">
            <w:pPr>
              <w:pageBreakBefore w:val="0"/>
              <w:kinsoku/>
              <w:wordWrap/>
              <w:overflowPunct/>
              <w:bidi w:val="0"/>
              <w:snapToGrid w:val="0"/>
              <w:spacing w:line="300" w:lineRule="auto"/>
              <w:jc w:val="center"/>
              <w:rPr>
                <w:rFonts w:hint="default" w:ascii="Calibri" w:hAnsi="Calibri" w:cs="Calibri"/>
                <w:szCs w:val="21"/>
              </w:rPr>
            </w:pPr>
          </w:p>
        </w:tc>
      </w:tr>
      <w:tr w14:paraId="53A7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2C7B1CC">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16AA2475">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信用情况</w:t>
            </w:r>
          </w:p>
        </w:tc>
        <w:tc>
          <w:tcPr>
            <w:tcW w:w="2825" w:type="dxa"/>
            <w:gridSpan w:val="2"/>
            <w:noWrap w:val="0"/>
            <w:vAlign w:val="center"/>
          </w:tcPr>
          <w:p w14:paraId="3151C212">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51B97181">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38C8B964">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noWrap w:val="0"/>
            <w:vAlign w:val="center"/>
          </w:tcPr>
          <w:p w14:paraId="461455E5">
            <w:pPr>
              <w:pageBreakBefore w:val="0"/>
              <w:kinsoku/>
              <w:wordWrap/>
              <w:overflowPunct/>
              <w:bidi w:val="0"/>
              <w:snapToGrid w:val="0"/>
              <w:spacing w:line="300" w:lineRule="auto"/>
              <w:jc w:val="center"/>
              <w:rPr>
                <w:rFonts w:hint="default" w:ascii="Calibri" w:hAnsi="Calibri" w:cs="Calibri"/>
                <w:szCs w:val="21"/>
              </w:rPr>
            </w:pPr>
          </w:p>
        </w:tc>
      </w:tr>
      <w:tr w14:paraId="531C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78EE1E7C">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4D527C4B">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noWrap w:val="0"/>
            <w:vAlign w:val="center"/>
          </w:tcPr>
          <w:p w14:paraId="7C25E494">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5AF6A6DF">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050633D9">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3B743BBB">
            <w:pPr>
              <w:pageBreakBefore w:val="0"/>
              <w:kinsoku/>
              <w:wordWrap/>
              <w:overflowPunct/>
              <w:bidi w:val="0"/>
              <w:snapToGrid w:val="0"/>
              <w:spacing w:line="300" w:lineRule="auto"/>
              <w:jc w:val="center"/>
              <w:rPr>
                <w:rFonts w:hint="default" w:ascii="Calibri" w:hAnsi="Calibri" w:cs="Calibri"/>
                <w:szCs w:val="21"/>
              </w:rPr>
            </w:pPr>
          </w:p>
        </w:tc>
      </w:tr>
      <w:tr w14:paraId="4250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AAE230A">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5B0EEFCA">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noWrap w:val="0"/>
            <w:vAlign w:val="center"/>
          </w:tcPr>
          <w:p w14:paraId="4369D0AB">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4D937237">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0EFC2466">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427A524C">
            <w:pPr>
              <w:pageBreakBefore w:val="0"/>
              <w:kinsoku/>
              <w:wordWrap/>
              <w:overflowPunct/>
              <w:bidi w:val="0"/>
              <w:snapToGrid w:val="0"/>
              <w:spacing w:line="300" w:lineRule="auto"/>
              <w:jc w:val="center"/>
              <w:rPr>
                <w:rFonts w:hint="default" w:ascii="Calibri" w:hAnsi="Calibri" w:cs="Calibri"/>
                <w:szCs w:val="21"/>
              </w:rPr>
            </w:pPr>
          </w:p>
        </w:tc>
      </w:tr>
      <w:tr w14:paraId="31AF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21DC3782">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398341BC">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noWrap w:val="0"/>
            <w:vAlign w:val="center"/>
          </w:tcPr>
          <w:p w14:paraId="251677D5">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3D85F803">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6565A7AF">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4358DC96">
            <w:pPr>
              <w:pageBreakBefore w:val="0"/>
              <w:kinsoku/>
              <w:wordWrap/>
              <w:overflowPunct/>
              <w:bidi w:val="0"/>
              <w:snapToGrid w:val="0"/>
              <w:spacing w:line="300" w:lineRule="auto"/>
              <w:jc w:val="center"/>
              <w:rPr>
                <w:rFonts w:hint="default" w:ascii="Calibri" w:hAnsi="Calibri" w:cs="Calibri"/>
                <w:szCs w:val="21"/>
              </w:rPr>
            </w:pPr>
          </w:p>
        </w:tc>
      </w:tr>
      <w:tr w14:paraId="17EC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095173E4">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7F507865">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noWrap w:val="0"/>
            <w:vAlign w:val="center"/>
          </w:tcPr>
          <w:p w14:paraId="4FF1B80C">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2304CF9E">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59C273BA">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1173415C">
            <w:pPr>
              <w:pageBreakBefore w:val="0"/>
              <w:kinsoku/>
              <w:wordWrap/>
              <w:overflowPunct/>
              <w:bidi w:val="0"/>
              <w:snapToGrid w:val="0"/>
              <w:spacing w:line="300" w:lineRule="auto"/>
              <w:jc w:val="center"/>
              <w:rPr>
                <w:rFonts w:hint="default" w:ascii="Calibri" w:hAnsi="Calibri" w:cs="Calibri"/>
                <w:szCs w:val="21"/>
              </w:rPr>
            </w:pPr>
          </w:p>
        </w:tc>
      </w:tr>
      <w:tr w14:paraId="24A7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noWrap w:val="0"/>
            <w:vAlign w:val="center"/>
          </w:tcPr>
          <w:p w14:paraId="24A7449B">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0268C0B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noWrap w:val="0"/>
            <w:vAlign w:val="center"/>
          </w:tcPr>
          <w:p w14:paraId="1FFB0A7B">
            <w:pPr>
              <w:pageBreakBefore w:val="0"/>
              <w:kinsoku/>
              <w:wordWrap/>
              <w:overflowPunct/>
              <w:bidi w:val="0"/>
              <w:snapToGrid w:val="0"/>
              <w:spacing w:line="300" w:lineRule="auto"/>
              <w:jc w:val="left"/>
              <w:rPr>
                <w:rFonts w:hint="default" w:ascii="Calibri" w:hAnsi="Calibri" w:cs="Calibri"/>
                <w:szCs w:val="21"/>
              </w:rPr>
            </w:pPr>
            <w:r>
              <w:rPr>
                <w:rFonts w:hint="default" w:ascii="Calibri" w:hAnsi="Calibri" w:cs="Calibri"/>
                <w:szCs w:val="21"/>
              </w:rPr>
              <w:t>共  人</w:t>
            </w:r>
          </w:p>
          <w:p w14:paraId="1867294A">
            <w:pPr>
              <w:pageBreakBefore w:val="0"/>
              <w:kinsoku/>
              <w:wordWrap/>
              <w:overflowPunct/>
              <w:bidi w:val="0"/>
              <w:snapToGrid w:val="0"/>
              <w:spacing w:line="300" w:lineRule="auto"/>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noWrap w:val="0"/>
            <w:vAlign w:val="center"/>
          </w:tcPr>
          <w:p w14:paraId="60C3324B">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56486FDF">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5A83113B">
            <w:pPr>
              <w:pageBreakBefore w:val="0"/>
              <w:kinsoku/>
              <w:wordWrap/>
              <w:overflowPunct/>
              <w:bidi w:val="0"/>
              <w:snapToGrid w:val="0"/>
              <w:spacing w:line="300" w:lineRule="auto"/>
              <w:jc w:val="center"/>
              <w:rPr>
                <w:rFonts w:hint="default" w:ascii="Calibri" w:hAnsi="Calibri" w:cs="Calibri"/>
                <w:szCs w:val="21"/>
              </w:rPr>
            </w:pPr>
          </w:p>
        </w:tc>
      </w:tr>
      <w:tr w14:paraId="46AF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787D4FCE">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其他说明</w:t>
            </w:r>
          </w:p>
        </w:tc>
        <w:tc>
          <w:tcPr>
            <w:tcW w:w="8559" w:type="dxa"/>
            <w:gridSpan w:val="11"/>
            <w:noWrap w:val="0"/>
            <w:vAlign w:val="center"/>
          </w:tcPr>
          <w:p w14:paraId="6B55A0BA">
            <w:pPr>
              <w:pageBreakBefore w:val="0"/>
              <w:kinsoku/>
              <w:wordWrap/>
              <w:overflowPunct/>
              <w:bidi w:val="0"/>
              <w:snapToGrid w:val="0"/>
              <w:spacing w:line="300" w:lineRule="auto"/>
              <w:rPr>
                <w:rFonts w:hint="default" w:ascii="Calibri" w:hAnsi="Calibri" w:cs="Calibri"/>
                <w:szCs w:val="21"/>
                <w:u w:val="single"/>
              </w:rPr>
            </w:pPr>
          </w:p>
        </w:tc>
      </w:tr>
    </w:tbl>
    <w:p w14:paraId="400C908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【说明】：相关证明材料附后。</w:t>
      </w:r>
    </w:p>
    <w:p w14:paraId="0392D484">
      <w:pPr>
        <w:pageBreakBefore w:val="0"/>
        <w:kinsoku/>
        <w:wordWrap/>
        <w:overflowPunct/>
        <w:bidi w:val="0"/>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7CB260B0">
      <w:pPr>
        <w:pageBreakBefore w:val="0"/>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default" w:ascii="Calibri" w:hAnsi="Calibri" w:eastAsia="宋体" w:cs="Calibri"/>
          <w:szCs w:val="21"/>
          <w:lang w:eastAsia="zh-CN"/>
        </w:rPr>
        <w:t>2024年</w:t>
      </w:r>
      <w:r>
        <w:rPr>
          <w:rFonts w:hint="default" w:ascii="Calibri" w:hAnsi="Calibri" w:cs="Calibri"/>
          <w:szCs w:val="21"/>
        </w:rPr>
        <w:t xml:space="preserve">  月  日</w:t>
      </w:r>
    </w:p>
    <w:p w14:paraId="5F8F146E">
      <w:pPr>
        <w:pageBreakBefore w:val="0"/>
        <w:kinsoku/>
        <w:wordWrap/>
        <w:overflowPunct/>
        <w:bidi w:val="0"/>
        <w:snapToGrid w:val="0"/>
        <w:spacing w:line="300" w:lineRule="auto"/>
        <w:ind w:firstLine="420" w:firstLineChars="200"/>
        <w:rPr>
          <w:rFonts w:hint="default" w:ascii="Calibri" w:hAnsi="Calibri" w:cs="Calibri"/>
          <w:szCs w:val="21"/>
        </w:rPr>
      </w:pPr>
    </w:p>
    <w:p w14:paraId="2F753DDB">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413C57B7">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（1）资格审查资料中已提供的</w:t>
      </w:r>
      <w:r>
        <w:rPr>
          <w:rFonts w:hint="default" w:ascii="Calibri" w:hAnsi="Calibri" w:eastAsia="楷体" w:cs="Calibri"/>
          <w:szCs w:val="21"/>
          <w:lang w:eastAsia="zh-CN"/>
        </w:rPr>
        <w:t>无需</w:t>
      </w:r>
      <w:r>
        <w:rPr>
          <w:rFonts w:hint="default" w:ascii="Calibri" w:hAnsi="Calibri" w:eastAsia="楷体" w:cs="Calibri"/>
          <w:szCs w:val="21"/>
        </w:rPr>
        <w:t>重复提供。</w:t>
      </w:r>
    </w:p>
    <w:p w14:paraId="03AD0FED">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14:paraId="1D185CEF">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szCs w:val="21"/>
        </w:rPr>
        <w:t>（3）</w:t>
      </w:r>
      <w:r>
        <w:rPr>
          <w:rFonts w:hint="default" w:ascii="Calibri" w:hAnsi="Calibri" w:eastAsia="楷体" w:cs="Calibri"/>
        </w:rPr>
        <w:t>评审办法所要求资料请务必提供。</w:t>
      </w:r>
    </w:p>
    <w:p w14:paraId="1505BB88">
      <w:pPr>
        <w:pageBreakBefore w:val="0"/>
        <w:kinsoku/>
        <w:wordWrap/>
        <w:overflowPunct/>
        <w:bidi w:val="0"/>
        <w:snapToGrid w:val="0"/>
        <w:spacing w:line="300" w:lineRule="auto"/>
        <w:ind w:left="840" w:hanging="420"/>
        <w:rPr>
          <w:rFonts w:hint="default" w:ascii="Calibri" w:hAnsi="Calibri" w:cs="Calibri"/>
          <w:color w:val="000000"/>
          <w:spacing w:val="20"/>
        </w:rPr>
      </w:pPr>
      <w:r>
        <w:rPr>
          <w:rFonts w:hint="default" w:ascii="Calibri" w:hAnsi="Calibri" w:cs="Calibri"/>
          <w:color w:val="000000"/>
        </w:rPr>
        <w:br w:type="page"/>
      </w:r>
    </w:p>
    <w:p w14:paraId="5F41BB74">
      <w:pPr>
        <w:pStyle w:val="4"/>
        <w:pageBreakBefore w:val="0"/>
        <w:kinsoku/>
        <w:wordWrap/>
        <w:overflowPunct/>
        <w:bidi w:val="0"/>
        <w:snapToGrid w:val="0"/>
        <w:spacing w:line="300" w:lineRule="auto"/>
        <w:ind w:firstLine="422"/>
        <w:rPr>
          <w:rFonts w:hint="default" w:ascii="Calibri" w:hAnsi="Calibri" w:cs="Calibri"/>
          <w:color w:val="000000"/>
        </w:rPr>
      </w:pPr>
      <w:bookmarkStart w:id="85" w:name="_Toc336683582"/>
      <w:bookmarkStart w:id="86" w:name="_Toc345575551"/>
      <w:r>
        <w:rPr>
          <w:rFonts w:hint="default" w:ascii="Calibri" w:hAnsi="Calibri" w:cs="Calibri"/>
          <w:color w:val="000000"/>
        </w:rPr>
        <w:t>六、相关业绩表格式</w:t>
      </w:r>
      <w:bookmarkEnd w:id="85"/>
      <w:bookmarkEnd w:id="86"/>
    </w:p>
    <w:p w14:paraId="021F4A8F">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相关业绩表</w:t>
      </w:r>
    </w:p>
    <w:p w14:paraId="1AFE248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采购人：</w:t>
      </w:r>
      <w:r>
        <w:rPr>
          <w:rFonts w:hint="eastAsia" w:cs="Calibri"/>
          <w:lang w:eastAsia="zh-CN"/>
        </w:rPr>
        <w:t>中共浙江省委宣传部</w:t>
      </w:r>
    </w:p>
    <w:p w14:paraId="36AB4B6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项目名称：</w:t>
      </w:r>
      <w:r>
        <w:rPr>
          <w:rFonts w:hint="eastAsia" w:cs="Calibri"/>
          <w:lang w:eastAsia="zh-CN"/>
        </w:rPr>
        <w:t>2024浙江省大学生电影季项目</w:t>
      </w:r>
    </w:p>
    <w:p w14:paraId="545D9769">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项目编号：</w:t>
      </w:r>
      <w:r>
        <w:rPr>
          <w:rFonts w:hint="eastAsia" w:cs="Calibri"/>
          <w:lang w:eastAsia="zh-CN"/>
        </w:rPr>
        <w:t>CTZB-2024100016</w:t>
      </w:r>
    </w:p>
    <w:p w14:paraId="59A6124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标项名称：</w:t>
      </w:r>
      <w:r>
        <w:rPr>
          <w:rFonts w:hint="default" w:ascii="Calibri" w:hAnsi="Calibri" w:cs="Calibri"/>
          <w:lang w:eastAsia="zh-CN"/>
        </w:rPr>
        <w:t>【</w:t>
      </w:r>
      <w:r>
        <w:rPr>
          <w:rFonts w:hint="default" w:ascii="Calibri" w:hAnsi="Calibri" w:eastAsia="楷体" w:cs="Calibri"/>
          <w:lang w:eastAsia="zh-CN"/>
        </w:rPr>
        <w:t>填写标项名称</w:t>
      </w:r>
      <w:r>
        <w:rPr>
          <w:rFonts w:hint="default" w:ascii="Calibri" w:hAnsi="Calibri" w:cs="Calibri"/>
          <w:lang w:eastAsia="zh-CN"/>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72"/>
        <w:gridCol w:w="1426"/>
        <w:gridCol w:w="1604"/>
        <w:gridCol w:w="1073"/>
        <w:gridCol w:w="1073"/>
        <w:gridCol w:w="896"/>
        <w:gridCol w:w="896"/>
        <w:gridCol w:w="717"/>
      </w:tblGrid>
      <w:tr w14:paraId="364B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0FDB8E0">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序号</w:t>
            </w:r>
          </w:p>
        </w:tc>
        <w:tc>
          <w:tcPr>
            <w:tcW w:w="1080" w:type="dxa"/>
            <w:noWrap w:val="0"/>
            <w:vAlign w:val="center"/>
          </w:tcPr>
          <w:p w14:paraId="73D9569E">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olor w:val="000000"/>
              </w:rPr>
              <w:t>合同编号</w:t>
            </w:r>
          </w:p>
        </w:tc>
        <w:tc>
          <w:tcPr>
            <w:tcW w:w="1440" w:type="dxa"/>
            <w:noWrap w:val="0"/>
            <w:vAlign w:val="center"/>
          </w:tcPr>
          <w:p w14:paraId="3864057E">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用户名称</w:t>
            </w:r>
          </w:p>
        </w:tc>
        <w:tc>
          <w:tcPr>
            <w:tcW w:w="1620" w:type="dxa"/>
            <w:noWrap w:val="0"/>
            <w:vAlign w:val="center"/>
          </w:tcPr>
          <w:p w14:paraId="23D97C98">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合同内容描述</w:t>
            </w:r>
          </w:p>
        </w:tc>
        <w:tc>
          <w:tcPr>
            <w:tcW w:w="1080" w:type="dxa"/>
            <w:noWrap w:val="0"/>
            <w:vAlign w:val="center"/>
          </w:tcPr>
          <w:p w14:paraId="5A57BFBC">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合同金额</w:t>
            </w:r>
          </w:p>
        </w:tc>
        <w:tc>
          <w:tcPr>
            <w:tcW w:w="1080" w:type="dxa"/>
            <w:noWrap w:val="0"/>
            <w:vAlign w:val="center"/>
          </w:tcPr>
          <w:p w14:paraId="7F054673">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olor w:val="000000"/>
              </w:rPr>
              <w:t>签约及完成日期</w:t>
            </w:r>
          </w:p>
        </w:tc>
        <w:tc>
          <w:tcPr>
            <w:tcW w:w="900" w:type="dxa"/>
            <w:noWrap w:val="0"/>
            <w:vAlign w:val="center"/>
          </w:tcPr>
          <w:p w14:paraId="2D6E6557">
            <w:pPr>
              <w:pageBreakBefore w:val="0"/>
              <w:kinsoku/>
              <w:wordWrap/>
              <w:overflowPunct/>
              <w:bidi w:val="0"/>
              <w:snapToGrid w:val="0"/>
              <w:spacing w:line="300" w:lineRule="auto"/>
              <w:jc w:val="center"/>
              <w:rPr>
                <w:rFonts w:hint="default" w:ascii="Calibri" w:hAnsi="Calibri" w:eastAsia="黑体" w:cs="Calibri"/>
                <w:color w:val="000000"/>
              </w:rPr>
            </w:pPr>
            <w:r>
              <w:rPr>
                <w:rFonts w:hint="default" w:ascii="Calibri" w:hAnsi="Calibri" w:eastAsia="黑体" w:cs="Calibri"/>
                <w:color w:val="000000"/>
              </w:rPr>
              <w:t>联系人</w:t>
            </w:r>
          </w:p>
        </w:tc>
        <w:tc>
          <w:tcPr>
            <w:tcW w:w="900" w:type="dxa"/>
            <w:noWrap w:val="0"/>
            <w:vAlign w:val="center"/>
          </w:tcPr>
          <w:p w14:paraId="4E6CD9A5">
            <w:pPr>
              <w:pageBreakBefore w:val="0"/>
              <w:kinsoku/>
              <w:wordWrap/>
              <w:overflowPunct/>
              <w:bidi w:val="0"/>
              <w:snapToGrid w:val="0"/>
              <w:spacing w:line="300" w:lineRule="auto"/>
              <w:jc w:val="center"/>
              <w:rPr>
                <w:rFonts w:hint="default" w:ascii="Calibri" w:hAnsi="Calibri" w:eastAsia="黑体" w:cs="Calibri"/>
                <w:color w:val="000000"/>
              </w:rPr>
            </w:pPr>
            <w:r>
              <w:rPr>
                <w:rFonts w:hint="default" w:ascii="Calibri" w:hAnsi="Calibri" w:eastAsia="黑体" w:cs="Calibri"/>
                <w:color w:val="000000"/>
              </w:rPr>
              <w:t>联系电话</w:t>
            </w:r>
          </w:p>
        </w:tc>
        <w:tc>
          <w:tcPr>
            <w:tcW w:w="719" w:type="dxa"/>
            <w:noWrap w:val="0"/>
            <w:vAlign w:val="center"/>
          </w:tcPr>
          <w:p w14:paraId="73F5236A">
            <w:pPr>
              <w:pageBreakBefore w:val="0"/>
              <w:kinsoku/>
              <w:wordWrap/>
              <w:overflowPunct/>
              <w:bidi w:val="0"/>
              <w:snapToGrid w:val="0"/>
              <w:spacing w:line="300" w:lineRule="auto"/>
              <w:jc w:val="center"/>
              <w:rPr>
                <w:rFonts w:hint="default" w:ascii="Calibri" w:hAnsi="Calibri" w:eastAsia="黑体" w:cs="Calibri"/>
                <w:color w:val="000000"/>
              </w:rPr>
            </w:pPr>
            <w:r>
              <w:rPr>
                <w:rFonts w:hint="default" w:ascii="Calibri" w:hAnsi="Calibri" w:eastAsia="黑体" w:cs="Calibri"/>
                <w:color w:val="000000"/>
              </w:rPr>
              <w:t>备注</w:t>
            </w:r>
          </w:p>
        </w:tc>
      </w:tr>
      <w:tr w14:paraId="1DAA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72FD0075">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C27A689">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1489B3FE">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1FF65F19">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A764A32">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9EAA6B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676B733">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13D2495B">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0AC56B9D">
            <w:pPr>
              <w:pageBreakBefore w:val="0"/>
              <w:kinsoku/>
              <w:wordWrap/>
              <w:overflowPunct/>
              <w:bidi w:val="0"/>
              <w:snapToGrid w:val="0"/>
              <w:spacing w:line="300" w:lineRule="auto"/>
              <w:jc w:val="center"/>
              <w:rPr>
                <w:rFonts w:hint="default" w:ascii="Calibri" w:hAnsi="Calibri" w:cs="Calibri"/>
                <w:color w:val="000000"/>
                <w:spacing w:val="20"/>
              </w:rPr>
            </w:pPr>
          </w:p>
        </w:tc>
      </w:tr>
      <w:tr w14:paraId="675D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480957AD">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80330B9">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2AC9686F">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7048DC7B">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F749A6E">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42E5CE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2F83C87">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00B014E0">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4B211E59">
            <w:pPr>
              <w:pageBreakBefore w:val="0"/>
              <w:kinsoku/>
              <w:wordWrap/>
              <w:overflowPunct/>
              <w:bidi w:val="0"/>
              <w:snapToGrid w:val="0"/>
              <w:spacing w:line="300" w:lineRule="auto"/>
              <w:jc w:val="center"/>
              <w:rPr>
                <w:rFonts w:hint="default" w:ascii="Calibri" w:hAnsi="Calibri" w:cs="Calibri"/>
                <w:color w:val="000000"/>
                <w:spacing w:val="20"/>
              </w:rPr>
            </w:pPr>
          </w:p>
        </w:tc>
      </w:tr>
      <w:tr w14:paraId="5685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22B63A7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84FCEC4">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7DC7C2D3">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5570CC72">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A7A1D50">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0C73CA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541AD5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44D61382">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738A9D69">
            <w:pPr>
              <w:pageBreakBefore w:val="0"/>
              <w:kinsoku/>
              <w:wordWrap/>
              <w:overflowPunct/>
              <w:bidi w:val="0"/>
              <w:snapToGrid w:val="0"/>
              <w:spacing w:line="300" w:lineRule="auto"/>
              <w:jc w:val="center"/>
              <w:rPr>
                <w:rFonts w:hint="default" w:ascii="Calibri" w:hAnsi="Calibri" w:cs="Calibri"/>
                <w:color w:val="000000"/>
                <w:spacing w:val="20"/>
              </w:rPr>
            </w:pPr>
          </w:p>
        </w:tc>
      </w:tr>
      <w:tr w14:paraId="19F8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44E6ED5E">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DF9A895">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383B9565">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35FFD993">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6661B37">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17082934">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1EF8471D">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DAE7141">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44E19DAB">
            <w:pPr>
              <w:pageBreakBefore w:val="0"/>
              <w:kinsoku/>
              <w:wordWrap/>
              <w:overflowPunct/>
              <w:bidi w:val="0"/>
              <w:snapToGrid w:val="0"/>
              <w:spacing w:line="300" w:lineRule="auto"/>
              <w:jc w:val="center"/>
              <w:rPr>
                <w:rFonts w:hint="default" w:ascii="Calibri" w:hAnsi="Calibri" w:cs="Calibri"/>
                <w:color w:val="000000"/>
                <w:spacing w:val="20"/>
              </w:rPr>
            </w:pPr>
          </w:p>
        </w:tc>
      </w:tr>
      <w:tr w14:paraId="1CF8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4C7AF02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F22A9D4">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182946C2">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6727D83B">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93598CD">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B329797">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2EFE832D">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189518FB">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21FC23E8">
            <w:pPr>
              <w:pageBreakBefore w:val="0"/>
              <w:kinsoku/>
              <w:wordWrap/>
              <w:overflowPunct/>
              <w:bidi w:val="0"/>
              <w:snapToGrid w:val="0"/>
              <w:spacing w:line="300" w:lineRule="auto"/>
              <w:jc w:val="center"/>
              <w:rPr>
                <w:rFonts w:hint="default" w:ascii="Calibri" w:hAnsi="Calibri" w:cs="Calibri"/>
                <w:color w:val="000000"/>
                <w:spacing w:val="20"/>
              </w:rPr>
            </w:pPr>
          </w:p>
        </w:tc>
      </w:tr>
      <w:tr w14:paraId="0BB9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0E9AAE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C24569C">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1FA3836C">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2B516091">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5912CB0">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17A13A8">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4AADF5C">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2BE8413D">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1756B19D">
            <w:pPr>
              <w:pageBreakBefore w:val="0"/>
              <w:kinsoku/>
              <w:wordWrap/>
              <w:overflowPunct/>
              <w:bidi w:val="0"/>
              <w:snapToGrid w:val="0"/>
              <w:spacing w:line="300" w:lineRule="auto"/>
              <w:jc w:val="center"/>
              <w:rPr>
                <w:rFonts w:hint="default" w:ascii="Calibri" w:hAnsi="Calibri" w:cs="Calibri"/>
                <w:color w:val="000000"/>
                <w:spacing w:val="20"/>
              </w:rPr>
            </w:pPr>
          </w:p>
        </w:tc>
      </w:tr>
      <w:tr w14:paraId="151B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1488323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01F1930">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705AECB7">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4A03FA67">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E3BCE1E">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CFD1BED">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678B572">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5AEF11E">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0F009E00">
            <w:pPr>
              <w:pageBreakBefore w:val="0"/>
              <w:kinsoku/>
              <w:wordWrap/>
              <w:overflowPunct/>
              <w:bidi w:val="0"/>
              <w:snapToGrid w:val="0"/>
              <w:spacing w:line="300" w:lineRule="auto"/>
              <w:jc w:val="center"/>
              <w:rPr>
                <w:rFonts w:hint="default" w:ascii="Calibri" w:hAnsi="Calibri" w:cs="Calibri"/>
                <w:color w:val="000000"/>
                <w:spacing w:val="20"/>
              </w:rPr>
            </w:pPr>
          </w:p>
        </w:tc>
      </w:tr>
      <w:tr w14:paraId="01AD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4E4026B4">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2C442E5">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42878EEE">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0220E5C7">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359E5E4">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59C3932">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7652D2F">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0A259312">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09FAEC28">
            <w:pPr>
              <w:pageBreakBefore w:val="0"/>
              <w:kinsoku/>
              <w:wordWrap/>
              <w:overflowPunct/>
              <w:bidi w:val="0"/>
              <w:snapToGrid w:val="0"/>
              <w:spacing w:line="300" w:lineRule="auto"/>
              <w:jc w:val="center"/>
              <w:rPr>
                <w:rFonts w:hint="default" w:ascii="Calibri" w:hAnsi="Calibri" w:cs="Calibri"/>
                <w:color w:val="000000"/>
                <w:spacing w:val="20"/>
              </w:rPr>
            </w:pPr>
          </w:p>
        </w:tc>
      </w:tr>
      <w:tr w14:paraId="0DD8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8B3366A">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925617B">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6B9B4E30">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1F5CB7F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3CEE92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8AB65F5">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480AD13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2ADDAC4">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60E853B3">
            <w:pPr>
              <w:pageBreakBefore w:val="0"/>
              <w:kinsoku/>
              <w:wordWrap/>
              <w:overflowPunct/>
              <w:bidi w:val="0"/>
              <w:snapToGrid w:val="0"/>
              <w:spacing w:line="300" w:lineRule="auto"/>
              <w:jc w:val="center"/>
              <w:rPr>
                <w:rFonts w:hint="default" w:ascii="Calibri" w:hAnsi="Calibri" w:cs="Calibri"/>
                <w:color w:val="000000"/>
                <w:spacing w:val="20"/>
              </w:rPr>
            </w:pPr>
          </w:p>
        </w:tc>
      </w:tr>
      <w:tr w14:paraId="6DD7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73428DB5">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675CC55">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5B3506F9">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178E8CED">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E087407">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4AF3D670">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74135D0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7BAF089C">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02896D3A">
            <w:pPr>
              <w:pageBreakBefore w:val="0"/>
              <w:kinsoku/>
              <w:wordWrap/>
              <w:overflowPunct/>
              <w:bidi w:val="0"/>
              <w:snapToGrid w:val="0"/>
              <w:spacing w:line="300" w:lineRule="auto"/>
              <w:jc w:val="center"/>
              <w:rPr>
                <w:rFonts w:hint="default" w:ascii="Calibri" w:hAnsi="Calibri" w:cs="Calibri"/>
                <w:color w:val="000000"/>
                <w:spacing w:val="20"/>
              </w:rPr>
            </w:pPr>
          </w:p>
        </w:tc>
      </w:tr>
    </w:tbl>
    <w:p w14:paraId="34390588">
      <w:pPr>
        <w:pageBreakBefore w:val="0"/>
        <w:kinsoku/>
        <w:wordWrap/>
        <w:overflowPunct/>
        <w:bidi w:val="0"/>
        <w:adjustRightInd w:val="0"/>
        <w:snapToGrid w:val="0"/>
        <w:spacing w:line="300" w:lineRule="auto"/>
        <w:rPr>
          <w:rFonts w:hint="default" w:ascii="Calibri" w:hAnsi="Calibri" w:cs="Calibri"/>
          <w:color w:val="000000"/>
        </w:rPr>
      </w:pPr>
    </w:p>
    <w:p w14:paraId="7214ACAF">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20380B1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eastAsia="宋体" w:cs="Calibri"/>
          <w:color w:val="000000"/>
          <w:szCs w:val="21"/>
          <w:lang w:eastAsia="zh-CN"/>
        </w:rPr>
        <w:t>2024年</w:t>
      </w:r>
      <w:r>
        <w:rPr>
          <w:rFonts w:hint="default" w:ascii="Calibri" w:hAnsi="Calibri" w:cs="Calibri"/>
          <w:color w:val="000000"/>
          <w:szCs w:val="21"/>
        </w:rPr>
        <w:t xml:space="preserve">  月  日</w:t>
      </w:r>
    </w:p>
    <w:p w14:paraId="269A0F20">
      <w:pPr>
        <w:pageBreakBefore w:val="0"/>
        <w:kinsoku/>
        <w:wordWrap/>
        <w:overflowPunct/>
        <w:bidi w:val="0"/>
        <w:snapToGrid w:val="0"/>
        <w:spacing w:line="300" w:lineRule="auto"/>
        <w:rPr>
          <w:rFonts w:hint="default" w:ascii="Calibri" w:hAnsi="Calibri" w:cs="Calibri"/>
          <w:color w:val="000000"/>
          <w:szCs w:val="21"/>
        </w:rPr>
      </w:pPr>
    </w:p>
    <w:p w14:paraId="66C6A96A">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填写说明：</w:t>
      </w:r>
    </w:p>
    <w:p w14:paraId="32E3E1DF">
      <w:pPr>
        <w:pageBreakBefore w:val="0"/>
        <w:kinsoku/>
        <w:wordWrap/>
        <w:overflowPunct/>
        <w:bidi w:val="0"/>
        <w:snapToGrid w:val="0"/>
        <w:spacing w:line="300" w:lineRule="auto"/>
        <w:ind w:firstLine="420" w:firstLineChars="200"/>
        <w:rPr>
          <w:rFonts w:hint="default" w:ascii="Calibri" w:hAnsi="Calibri" w:eastAsia="楷体" w:cs="Calibri"/>
          <w:color w:val="000000"/>
        </w:rPr>
      </w:pPr>
      <w:r>
        <w:rPr>
          <w:rFonts w:hint="default" w:ascii="Calibri" w:hAnsi="Calibri" w:eastAsia="楷体" w:cs="Calibri"/>
          <w:color w:val="000000"/>
          <w:szCs w:val="21"/>
        </w:rPr>
        <w:t>（</w:t>
      </w:r>
      <w:r>
        <w:rPr>
          <w:rFonts w:hint="default" w:ascii="Calibri" w:hAnsi="Calibri" w:eastAsia="楷体" w:cs="Calibri"/>
          <w:color w:val="000000"/>
        </w:rPr>
        <w:t>1）此表不提供，可视为无业绩。</w:t>
      </w:r>
    </w:p>
    <w:p w14:paraId="4E1514A8">
      <w:pPr>
        <w:pageBreakBefore w:val="0"/>
        <w:kinsoku/>
        <w:wordWrap/>
        <w:overflowPunct/>
        <w:bidi w:val="0"/>
        <w:snapToGrid w:val="0"/>
        <w:spacing w:line="300" w:lineRule="auto"/>
        <w:ind w:firstLine="420" w:firstLineChars="200"/>
        <w:rPr>
          <w:rFonts w:hint="default" w:ascii="Calibri" w:hAnsi="Calibri" w:eastAsia="楷体" w:cs="Calibri"/>
          <w:color w:val="000000"/>
        </w:rPr>
      </w:pPr>
      <w:r>
        <w:rPr>
          <w:rFonts w:hint="default" w:ascii="Calibri" w:hAnsi="Calibri" w:eastAsia="楷体" w:cs="Calibri"/>
          <w:color w:val="000000"/>
          <w:szCs w:val="21"/>
        </w:rPr>
        <w:t>（</w:t>
      </w:r>
      <w:r>
        <w:rPr>
          <w:rFonts w:hint="default" w:ascii="Calibri" w:hAnsi="Calibri" w:eastAsia="楷体" w:cs="Calibri"/>
          <w:color w:val="000000"/>
        </w:rPr>
        <w:t>2）此表仅提供了格式，表格不够可自行增加。</w:t>
      </w:r>
    </w:p>
    <w:p w14:paraId="1493665D">
      <w:pPr>
        <w:pageBreakBefore w:val="0"/>
        <w:kinsoku/>
        <w:wordWrap/>
        <w:overflowPunct/>
        <w:bidi w:val="0"/>
        <w:snapToGrid w:val="0"/>
        <w:spacing w:line="300" w:lineRule="auto"/>
        <w:ind w:firstLine="420" w:firstLineChars="200"/>
        <w:rPr>
          <w:rFonts w:hint="default" w:ascii="Calibri" w:hAnsi="Calibri" w:eastAsia="楷体" w:cs="Calibri"/>
          <w:color w:val="000000"/>
          <w:spacing w:val="20"/>
        </w:rPr>
      </w:pPr>
      <w:r>
        <w:rPr>
          <w:rFonts w:hint="default" w:ascii="Calibri" w:hAnsi="Calibri" w:eastAsia="楷体" w:cs="Calibri"/>
          <w:color w:val="000000"/>
          <w:szCs w:val="21"/>
        </w:rPr>
        <w:t>（</w:t>
      </w:r>
      <w:r>
        <w:rPr>
          <w:rFonts w:hint="default" w:ascii="Calibri" w:hAnsi="Calibri" w:eastAsia="楷体" w:cs="Calibri"/>
          <w:color w:val="000000"/>
        </w:rPr>
        <w:t>3）表后附合同等相关证明材料。</w:t>
      </w:r>
    </w:p>
    <w:p w14:paraId="23C215CF">
      <w:pPr>
        <w:pStyle w:val="4"/>
        <w:pageBreakBefore w:val="0"/>
        <w:kinsoku/>
        <w:wordWrap/>
        <w:overflowPunct/>
        <w:bidi w:val="0"/>
        <w:snapToGrid w:val="0"/>
        <w:spacing w:line="300" w:lineRule="auto"/>
        <w:ind w:firstLine="502"/>
        <w:rPr>
          <w:rFonts w:hint="default" w:ascii="Calibri" w:hAnsi="Calibri" w:cs="Calibri"/>
          <w:color w:val="000000"/>
        </w:rPr>
      </w:pPr>
      <w:r>
        <w:rPr>
          <w:rFonts w:hint="default" w:ascii="Calibri" w:hAnsi="Calibri" w:cs="Calibri"/>
          <w:color w:val="000000"/>
          <w:spacing w:val="20"/>
        </w:rPr>
        <w:br w:type="page"/>
      </w:r>
      <w:bookmarkStart w:id="87" w:name="_Toc245088206"/>
      <w:bookmarkStart w:id="88" w:name="_Toc345575544"/>
      <w:r>
        <w:rPr>
          <w:rFonts w:hint="default" w:ascii="Calibri" w:hAnsi="Calibri" w:cs="Calibri"/>
          <w:color w:val="000000"/>
          <w:spacing w:val="20"/>
        </w:rPr>
        <w:t>七</w:t>
      </w:r>
      <w:r>
        <w:rPr>
          <w:rFonts w:hint="default" w:ascii="Calibri" w:hAnsi="Calibri" w:cs="Calibri"/>
          <w:color w:val="000000"/>
        </w:rPr>
        <w:t>、</w:t>
      </w:r>
      <w:bookmarkEnd w:id="87"/>
      <w:bookmarkEnd w:id="88"/>
      <w:r>
        <w:rPr>
          <w:rFonts w:hint="default" w:ascii="Calibri" w:hAnsi="Calibri" w:cs="Calibri"/>
          <w:color w:val="000000"/>
        </w:rPr>
        <w:t>提供针对本项目的完整技术解决方案</w:t>
      </w:r>
    </w:p>
    <w:p w14:paraId="22F6B41D">
      <w:pPr>
        <w:jc w:val="center"/>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提供针对本项目的完整技术解决方案</w:t>
      </w:r>
    </w:p>
    <w:p w14:paraId="37D74297">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w:t>
      </w:r>
      <w:r>
        <w:rPr>
          <w:rFonts w:hint="default" w:ascii="Calibri" w:hAnsi="Calibri" w:cs="Calibri"/>
          <w:lang w:val="en-US" w:eastAsia="zh-CN"/>
        </w:rPr>
        <w:t>一</w:t>
      </w:r>
      <w:r>
        <w:rPr>
          <w:rFonts w:hint="default" w:ascii="Calibri" w:hAnsi="Calibri" w:cs="Calibri"/>
        </w:rPr>
        <w:t>）采购内容响应说明</w:t>
      </w:r>
    </w:p>
    <w:tbl>
      <w:tblPr>
        <w:tblStyle w:val="24"/>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11DC3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6F41F823">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采购文件要求</w:t>
            </w:r>
          </w:p>
        </w:tc>
        <w:tc>
          <w:tcPr>
            <w:tcW w:w="1994" w:type="dxa"/>
            <w:vMerge w:val="restart"/>
            <w:tcBorders>
              <w:left w:val="single" w:color="auto" w:sz="4" w:space="0"/>
              <w:right w:val="single" w:color="auto" w:sz="4" w:space="0"/>
            </w:tcBorders>
            <w:noWrap w:val="0"/>
            <w:vAlign w:val="center"/>
          </w:tcPr>
          <w:p w14:paraId="1C97735C">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响应文件对应响应内容</w:t>
            </w:r>
          </w:p>
        </w:tc>
        <w:tc>
          <w:tcPr>
            <w:tcW w:w="1623" w:type="dxa"/>
            <w:vMerge w:val="restart"/>
            <w:tcBorders>
              <w:left w:val="single" w:color="auto" w:sz="4" w:space="0"/>
            </w:tcBorders>
            <w:noWrap w:val="0"/>
            <w:vAlign w:val="center"/>
          </w:tcPr>
          <w:p w14:paraId="234DA106">
            <w:pPr>
              <w:pageBreakBefore w:val="0"/>
              <w:kinsoku/>
              <w:wordWrap/>
              <w:overflowPunct/>
              <w:bidi w:val="0"/>
              <w:snapToGrid w:val="0"/>
              <w:spacing w:line="300" w:lineRule="auto"/>
              <w:jc w:val="center"/>
              <w:rPr>
                <w:rFonts w:hint="default" w:ascii="Calibri" w:hAnsi="Calibri" w:eastAsia="黑体" w:cs="Calibri"/>
              </w:rPr>
            </w:pPr>
            <w:r>
              <w:rPr>
                <w:rFonts w:hint="default" w:ascii="Calibri" w:hAnsi="Calibri" w:eastAsia="黑体" w:cs="Calibri"/>
              </w:rPr>
              <w:t>是否满足</w:t>
            </w:r>
          </w:p>
          <w:p w14:paraId="195EE257">
            <w:pPr>
              <w:bidi w:val="0"/>
              <w:jc w:val="center"/>
              <w:rPr>
                <w:rFonts w:hint="default" w:ascii="Calibri" w:hAnsi="Calibri" w:eastAsia="黑体" w:cs="Calibri"/>
              </w:rPr>
            </w:pPr>
            <w:r>
              <w:rPr>
                <w:rFonts w:hint="default" w:ascii="Calibri" w:hAnsi="Calibri" w:cs="Calibri"/>
              </w:rPr>
              <w:t>（是/否）</w:t>
            </w:r>
          </w:p>
        </w:tc>
      </w:tr>
      <w:tr w14:paraId="3A19E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0D66EED5">
            <w:pPr>
              <w:pageBreakBefore w:val="0"/>
              <w:kinsoku/>
              <w:wordWrap/>
              <w:overflowPunct/>
              <w:bidi w:val="0"/>
              <w:snapToGrid w:val="0"/>
              <w:spacing w:line="300" w:lineRule="auto"/>
              <w:jc w:val="center"/>
              <w:rPr>
                <w:rFonts w:hint="default" w:ascii="Calibri" w:hAnsi="Calibri" w:eastAsia="黑体" w:cs="Calibri"/>
                <w:color w:val="000000"/>
                <w:kern w:val="40"/>
                <w:szCs w:val="21"/>
              </w:rPr>
            </w:pPr>
            <w:r>
              <w:rPr>
                <w:rFonts w:hint="default" w:ascii="Calibri" w:hAnsi="Calibri" w:eastAsia="黑体" w:cs="Calibri"/>
                <w:color w:val="000000"/>
                <w:kern w:val="40"/>
                <w:szCs w:val="21"/>
              </w:rPr>
              <w:t>序号</w:t>
            </w:r>
          </w:p>
        </w:tc>
        <w:tc>
          <w:tcPr>
            <w:tcW w:w="2814" w:type="dxa"/>
            <w:tcBorders>
              <w:left w:val="single" w:color="auto" w:sz="4" w:space="0"/>
              <w:right w:val="single" w:color="auto" w:sz="4" w:space="0"/>
            </w:tcBorders>
            <w:noWrap w:val="0"/>
            <w:vAlign w:val="center"/>
          </w:tcPr>
          <w:p w14:paraId="5E8B4251">
            <w:pPr>
              <w:pageBreakBefore w:val="0"/>
              <w:kinsoku/>
              <w:wordWrap/>
              <w:overflowPunct/>
              <w:bidi w:val="0"/>
              <w:snapToGrid w:val="0"/>
              <w:spacing w:line="300" w:lineRule="auto"/>
              <w:jc w:val="center"/>
              <w:rPr>
                <w:rFonts w:hint="default" w:ascii="Calibri" w:hAnsi="Calibri" w:eastAsia="黑体" w:cs="Calibri"/>
                <w:color w:val="000000"/>
                <w:kern w:val="40"/>
                <w:szCs w:val="21"/>
              </w:rPr>
            </w:pPr>
            <w:r>
              <w:rPr>
                <w:rFonts w:hint="default" w:ascii="Calibri" w:hAnsi="Calibri" w:eastAsia="黑体" w:cs="Calibri"/>
                <w:color w:val="000000"/>
                <w:kern w:val="40"/>
                <w:szCs w:val="21"/>
              </w:rPr>
              <w:t>内容名称</w:t>
            </w:r>
          </w:p>
        </w:tc>
        <w:tc>
          <w:tcPr>
            <w:tcW w:w="2224" w:type="dxa"/>
            <w:tcBorders>
              <w:left w:val="single" w:color="auto" w:sz="4" w:space="0"/>
              <w:right w:val="single" w:color="auto" w:sz="4" w:space="0"/>
            </w:tcBorders>
            <w:noWrap w:val="0"/>
            <w:vAlign w:val="center"/>
          </w:tcPr>
          <w:p w14:paraId="7AB0BD1A">
            <w:pPr>
              <w:pageBreakBefore w:val="0"/>
              <w:kinsoku/>
              <w:wordWrap/>
              <w:overflowPunct/>
              <w:bidi w:val="0"/>
              <w:snapToGrid w:val="0"/>
              <w:spacing w:line="300" w:lineRule="auto"/>
              <w:jc w:val="center"/>
              <w:rPr>
                <w:rFonts w:hint="default" w:ascii="Calibri" w:hAnsi="Calibri" w:eastAsia="黑体" w:cs="Calibri"/>
                <w:color w:val="000000"/>
                <w:kern w:val="40"/>
                <w:szCs w:val="21"/>
              </w:rPr>
            </w:pPr>
            <w:r>
              <w:rPr>
                <w:rFonts w:hint="default" w:ascii="Calibri" w:hAnsi="Calibri" w:eastAsia="黑体" w:cs="Calibri"/>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169E2688">
            <w:pPr>
              <w:pageBreakBefore w:val="0"/>
              <w:kinsoku/>
              <w:wordWrap/>
              <w:overflowPunct/>
              <w:bidi w:val="0"/>
              <w:snapToGrid w:val="0"/>
              <w:spacing w:line="300" w:lineRule="auto"/>
              <w:jc w:val="center"/>
              <w:rPr>
                <w:rFonts w:hint="default" w:ascii="Calibri" w:hAnsi="Calibri" w:eastAsia="黑体" w:cs="Calibri"/>
                <w:color w:val="000000"/>
                <w:kern w:val="40"/>
                <w:szCs w:val="21"/>
              </w:rPr>
            </w:pPr>
          </w:p>
        </w:tc>
        <w:tc>
          <w:tcPr>
            <w:tcW w:w="1623" w:type="dxa"/>
            <w:vMerge w:val="continue"/>
            <w:tcBorders>
              <w:left w:val="single" w:color="auto" w:sz="4" w:space="0"/>
            </w:tcBorders>
            <w:noWrap w:val="0"/>
            <w:vAlign w:val="center"/>
          </w:tcPr>
          <w:p w14:paraId="5A141053">
            <w:pPr>
              <w:pageBreakBefore w:val="0"/>
              <w:kinsoku/>
              <w:wordWrap/>
              <w:overflowPunct/>
              <w:bidi w:val="0"/>
              <w:snapToGrid w:val="0"/>
              <w:spacing w:line="300" w:lineRule="auto"/>
              <w:jc w:val="center"/>
              <w:rPr>
                <w:rFonts w:hint="default" w:ascii="Calibri" w:hAnsi="Calibri" w:eastAsia="黑体" w:cs="Calibri"/>
                <w:color w:val="000000"/>
                <w:kern w:val="40"/>
                <w:szCs w:val="21"/>
              </w:rPr>
            </w:pPr>
          </w:p>
        </w:tc>
      </w:tr>
      <w:tr w14:paraId="1C28E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2355D226">
            <w:pPr>
              <w:pageBreakBefore w:val="0"/>
              <w:kinsoku/>
              <w:wordWrap/>
              <w:overflowPunct/>
              <w:bidi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“第三章 采购需求</w:t>
            </w:r>
            <w:r>
              <w:rPr>
                <w:rFonts w:hint="default" w:ascii="Calibri" w:hAnsi="Calibri" w:cs="Calibri"/>
                <w:color w:val="000000"/>
                <w:kern w:val="40"/>
                <w:szCs w:val="21"/>
                <w:lang w:val="en-US" w:eastAsia="zh-CN"/>
              </w:rPr>
              <w:t xml:space="preserve"> 第二部分 技术要求</w:t>
            </w:r>
            <w:r>
              <w:rPr>
                <w:rFonts w:hint="default" w:ascii="Calibri" w:hAnsi="Calibri" w:cs="Calibri"/>
                <w:color w:val="000000"/>
                <w:kern w:val="40"/>
                <w:szCs w:val="21"/>
              </w:rPr>
              <w:t>”内容（要求点对点逐项列明）</w:t>
            </w:r>
          </w:p>
        </w:tc>
      </w:tr>
      <w:tr w14:paraId="3F5B1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CC23612">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465FEEE9">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1F5A44F5">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66A0DEA3">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088720B5">
            <w:pPr>
              <w:pageBreakBefore w:val="0"/>
              <w:kinsoku/>
              <w:wordWrap/>
              <w:overflowPunct/>
              <w:bidi w:val="0"/>
              <w:snapToGrid w:val="0"/>
              <w:spacing w:line="300" w:lineRule="auto"/>
              <w:jc w:val="center"/>
              <w:rPr>
                <w:rFonts w:hint="default" w:ascii="Calibri" w:hAnsi="Calibri" w:cs="Calibri"/>
                <w:color w:val="000000"/>
                <w:kern w:val="40"/>
                <w:szCs w:val="21"/>
              </w:rPr>
            </w:pPr>
          </w:p>
        </w:tc>
      </w:tr>
      <w:tr w14:paraId="7087C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993697B">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1254D5CC">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0C455D97">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7A7B2E63">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75D7A7ED">
            <w:pPr>
              <w:pageBreakBefore w:val="0"/>
              <w:kinsoku/>
              <w:wordWrap/>
              <w:overflowPunct/>
              <w:bidi w:val="0"/>
              <w:snapToGrid w:val="0"/>
              <w:spacing w:line="300" w:lineRule="auto"/>
              <w:jc w:val="center"/>
              <w:rPr>
                <w:rFonts w:hint="default" w:ascii="Calibri" w:hAnsi="Calibri" w:cs="Calibri"/>
                <w:color w:val="000000"/>
                <w:kern w:val="40"/>
                <w:szCs w:val="21"/>
              </w:rPr>
            </w:pPr>
          </w:p>
        </w:tc>
      </w:tr>
      <w:tr w14:paraId="13F3A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01314AD">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5971255A">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0042B556">
            <w:pPr>
              <w:pageBreakBefore w:val="0"/>
              <w:kinsoku/>
              <w:wordWrap/>
              <w:overflowPunct/>
              <w:bidi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6EBB4827">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6E9E862C">
            <w:pPr>
              <w:pageBreakBefore w:val="0"/>
              <w:kinsoku/>
              <w:wordWrap/>
              <w:overflowPunct/>
              <w:bidi w:val="0"/>
              <w:snapToGrid w:val="0"/>
              <w:spacing w:line="300" w:lineRule="auto"/>
              <w:jc w:val="center"/>
              <w:rPr>
                <w:rFonts w:hint="default" w:ascii="Calibri" w:hAnsi="Calibri" w:cs="Calibri"/>
                <w:color w:val="000000"/>
                <w:kern w:val="40"/>
                <w:szCs w:val="21"/>
              </w:rPr>
            </w:pPr>
          </w:p>
        </w:tc>
      </w:tr>
    </w:tbl>
    <w:p w14:paraId="2B7BE03F">
      <w:pPr>
        <w:pageBreakBefore w:val="0"/>
        <w:kinsoku/>
        <w:wordWrap/>
        <w:overflowPunct/>
        <w:bidi w:val="0"/>
        <w:snapToGrid w:val="0"/>
        <w:spacing w:line="300" w:lineRule="auto"/>
        <w:rPr>
          <w:rFonts w:hint="default" w:ascii="Calibri" w:hAnsi="Calibri" w:cs="Calibri"/>
        </w:rPr>
      </w:pPr>
    </w:p>
    <w:p w14:paraId="07F7AA0A">
      <w:pPr>
        <w:pageBreakBefore w:val="0"/>
        <w:kinsoku/>
        <w:wordWrap/>
        <w:overflowPunct/>
        <w:bidi w:val="0"/>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703BB78D">
      <w:pPr>
        <w:pageBreakBefore w:val="0"/>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default" w:ascii="Calibri" w:hAnsi="Calibri" w:eastAsia="宋体" w:cs="Calibri"/>
          <w:szCs w:val="21"/>
          <w:lang w:eastAsia="zh-CN"/>
        </w:rPr>
        <w:t>2024年</w:t>
      </w:r>
      <w:r>
        <w:rPr>
          <w:rFonts w:hint="default" w:ascii="Calibri" w:hAnsi="Calibri" w:cs="Calibri"/>
          <w:szCs w:val="21"/>
        </w:rPr>
        <w:t xml:space="preserve">  月  日</w:t>
      </w:r>
    </w:p>
    <w:p w14:paraId="1263BE6B">
      <w:pPr>
        <w:pageBreakBefore w:val="0"/>
        <w:kinsoku/>
        <w:wordWrap/>
        <w:overflowPunct/>
        <w:bidi w:val="0"/>
        <w:adjustRightInd w:val="0"/>
        <w:snapToGrid w:val="0"/>
        <w:spacing w:line="300" w:lineRule="auto"/>
        <w:ind w:firstLine="420" w:firstLineChars="200"/>
        <w:rPr>
          <w:rFonts w:hint="default" w:ascii="Calibri" w:hAnsi="Calibri" w:cs="Calibri"/>
          <w:szCs w:val="21"/>
        </w:rPr>
      </w:pPr>
    </w:p>
    <w:p w14:paraId="16766A0C">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5CE6B636">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color w:val="000000"/>
          <w:szCs w:val="21"/>
        </w:rPr>
        <w:t>（</w:t>
      </w:r>
      <w:r>
        <w:rPr>
          <w:rFonts w:hint="default" w:ascii="Calibri" w:hAnsi="Calibri" w:eastAsia="楷体" w:cs="Calibri"/>
          <w:szCs w:val="21"/>
        </w:rPr>
        <w:t>1）供应商应说明具体响应内容。</w:t>
      </w:r>
    </w:p>
    <w:p w14:paraId="415F1521">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color w:val="000000"/>
          <w:szCs w:val="21"/>
        </w:rPr>
        <w:t>（</w:t>
      </w:r>
      <w:r>
        <w:rPr>
          <w:rFonts w:hint="default" w:ascii="Calibri" w:hAnsi="Calibri" w:eastAsia="楷体" w:cs="Calibri"/>
          <w:szCs w:val="21"/>
        </w:rPr>
        <w:t>2）供应商不得提供与本项目采购无关的其他商品、服务。</w:t>
      </w:r>
    </w:p>
    <w:p w14:paraId="29D3B126">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w:t>
      </w:r>
      <w:r>
        <w:rPr>
          <w:rFonts w:hint="default" w:ascii="Calibri" w:hAnsi="Calibri" w:eastAsia="楷体" w:cs="Calibri"/>
          <w:szCs w:val="21"/>
        </w:rPr>
        <w:t>3）不限于表格形式，可采用其他形式表述。</w:t>
      </w:r>
    </w:p>
    <w:p w14:paraId="02AE80BF">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rPr>
        <w:t>（</w:t>
      </w:r>
      <w:r>
        <w:rPr>
          <w:rFonts w:hint="default" w:ascii="Calibri" w:hAnsi="Calibri" w:cs="Calibri"/>
          <w:lang w:val="en-US" w:eastAsia="zh-CN"/>
        </w:rPr>
        <w:t>二</w:t>
      </w:r>
      <w:r>
        <w:rPr>
          <w:rFonts w:hint="default" w:ascii="Calibri" w:hAnsi="Calibri" w:cs="Calibri"/>
        </w:rPr>
        <w:t>）</w:t>
      </w:r>
      <w:r>
        <w:rPr>
          <w:rFonts w:hint="default" w:ascii="Calibri" w:hAnsi="Calibri" w:cs="Calibri"/>
          <w:color w:val="000000"/>
        </w:rPr>
        <w:t>针对本项目的</w:t>
      </w:r>
      <w:r>
        <w:rPr>
          <w:rFonts w:hint="default" w:ascii="Calibri" w:hAnsi="Calibri" w:cs="Calibri"/>
          <w:color w:val="000000"/>
          <w:lang w:val="en-US" w:eastAsia="zh-CN"/>
        </w:rPr>
        <w:t>服务</w:t>
      </w:r>
      <w:r>
        <w:rPr>
          <w:rFonts w:hint="default" w:ascii="Calibri" w:hAnsi="Calibri" w:cs="Calibri"/>
          <w:color w:val="000000"/>
        </w:rPr>
        <w:t>方案</w:t>
      </w:r>
    </w:p>
    <w:p w14:paraId="4A66D219">
      <w:pPr>
        <w:pageBreakBefore w:val="0"/>
        <w:numPr>
          <w:ilvl w:val="0"/>
          <w:numId w:val="6"/>
        </w:numPr>
        <w:kinsoku/>
        <w:wordWrap/>
        <w:overflowPunct/>
        <w:bidi w:val="0"/>
        <w:snapToGrid w:val="0"/>
        <w:spacing w:line="300" w:lineRule="auto"/>
        <w:ind w:left="0" w:firstLine="420" w:firstLineChars="200"/>
        <w:rPr>
          <w:rFonts w:hint="default" w:ascii="Calibri" w:hAnsi="Calibri" w:eastAsia="宋体" w:cs="Calibri"/>
        </w:rPr>
      </w:pPr>
      <w:r>
        <w:rPr>
          <w:rFonts w:hint="default" w:ascii="Calibri" w:hAnsi="Calibri" w:cs="Calibri"/>
          <w:szCs w:val="21"/>
        </w:rPr>
        <w:t>分标项提供服务方案（具体详见各标项</w:t>
      </w:r>
      <w:r>
        <w:rPr>
          <w:rFonts w:hint="default" w:ascii="Calibri" w:hAnsi="Calibri" w:cs="Calibri"/>
          <w:szCs w:val="21"/>
          <w:lang w:val="en-US" w:eastAsia="zh-CN"/>
        </w:rPr>
        <w:t>评审</w:t>
      </w:r>
      <w:r>
        <w:rPr>
          <w:rFonts w:hint="default" w:ascii="Calibri" w:hAnsi="Calibri" w:cs="Calibri"/>
          <w:szCs w:val="21"/>
        </w:rPr>
        <w:t>办法）</w:t>
      </w:r>
      <w:r>
        <w:rPr>
          <w:rFonts w:hint="default" w:ascii="Calibri" w:hAnsi="Calibri" w:cs="Calibri"/>
          <w:szCs w:val="21"/>
          <w:lang w:eastAsia="zh-CN"/>
        </w:rPr>
        <w:t>。</w:t>
      </w:r>
    </w:p>
    <w:p w14:paraId="793E6465">
      <w:pPr>
        <w:pageBreakBefore w:val="0"/>
        <w:kinsoku/>
        <w:wordWrap/>
        <w:overflowPunct/>
        <w:bidi w:val="0"/>
        <w:snapToGrid w:val="0"/>
        <w:spacing w:line="300" w:lineRule="auto"/>
        <w:rPr>
          <w:rFonts w:hint="default" w:ascii="Calibri" w:hAnsi="Calibri" w:cs="Calibri"/>
        </w:rPr>
      </w:pPr>
    </w:p>
    <w:p w14:paraId="05BB38F1">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w:t>
      </w:r>
      <w:r>
        <w:rPr>
          <w:rFonts w:hint="default" w:ascii="Calibri" w:hAnsi="Calibri" w:cs="Calibri"/>
          <w:color w:val="000000"/>
          <w:lang w:val="en-US" w:eastAsia="zh-CN"/>
        </w:rPr>
        <w:t>三</w:t>
      </w:r>
      <w:r>
        <w:rPr>
          <w:rFonts w:hint="default" w:ascii="Calibri" w:hAnsi="Calibri" w:cs="Calibri"/>
          <w:color w:val="000000"/>
        </w:rPr>
        <w:t>）供应商为完成本项目组建的项目组人员名单</w:t>
      </w:r>
    </w:p>
    <w:p w14:paraId="57D9B3C7">
      <w:pPr>
        <w:pageBreakBefore w:val="0"/>
        <w:kinsoku/>
        <w:wordWrap/>
        <w:overflowPunct/>
        <w:bidi w:val="0"/>
        <w:snapToGrid w:val="0"/>
        <w:spacing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响应文件</w:t>
      </w:r>
      <w:r>
        <w:rPr>
          <w:rFonts w:hint="default" w:ascii="Calibri" w:hAnsi="Calibri" w:eastAsia="宋体" w:cs="Calibri"/>
          <w:szCs w:val="21"/>
        </w:rPr>
        <w:t>中安排的人员，须为单位的</w:t>
      </w:r>
      <w:r>
        <w:rPr>
          <w:rFonts w:hint="default" w:ascii="Calibri" w:hAnsi="Calibri" w:cs="Calibri"/>
          <w:szCs w:val="21"/>
          <w:lang w:val="en-US" w:eastAsia="zh-CN"/>
        </w:rPr>
        <w:t>在职</w:t>
      </w:r>
      <w:r>
        <w:rPr>
          <w:rFonts w:hint="default" w:ascii="Calibri" w:hAnsi="Calibri" w:eastAsia="宋体" w:cs="Calibri"/>
          <w:szCs w:val="21"/>
        </w:rPr>
        <w:t>职员</w:t>
      </w:r>
      <w:r>
        <w:rPr>
          <w:rFonts w:hint="default" w:ascii="Calibri" w:hAnsi="Calibri" w:eastAsia="宋体" w:cs="Calibri"/>
          <w:szCs w:val="21"/>
          <w:lang w:eastAsia="zh-CN"/>
        </w:rPr>
        <w:t>。</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的</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5FAEC1F7">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14:paraId="2AB32FB9">
      <w:pPr>
        <w:pageBreakBefore w:val="0"/>
        <w:kinsoku/>
        <w:wordWrap/>
        <w:overflowPunct/>
        <w:bidi w:val="0"/>
        <w:snapToGrid w:val="0"/>
        <w:spacing w:line="300" w:lineRule="auto"/>
        <w:ind w:firstLine="420" w:firstLineChars="200"/>
        <w:rPr>
          <w:rFonts w:hint="default" w:ascii="Calibri" w:hAnsi="Calibri" w:cs="Calibri"/>
          <w:color w:val="auto"/>
          <w:highlight w:val="none"/>
        </w:rPr>
      </w:pPr>
      <w:bookmarkStart w:id="89" w:name="_Toc152045804"/>
      <w:bookmarkStart w:id="90" w:name="_Toc152042593"/>
      <w:bookmarkStart w:id="91" w:name="_Toc247085888"/>
      <w:bookmarkStart w:id="92" w:name="_Toc296602615"/>
      <w:bookmarkStart w:id="93" w:name="_Toc246996370"/>
      <w:bookmarkStart w:id="94" w:name="_Toc144974872"/>
      <w:bookmarkStart w:id="95" w:name="_Toc179632824"/>
      <w:bookmarkStart w:id="96" w:name="_Toc246997113"/>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r>
        <w:rPr>
          <w:rFonts w:hint="default" w:ascii="Calibri" w:hAnsi="Calibri" w:cs="Calibri"/>
          <w:color w:val="auto"/>
          <w:highlight w:val="none"/>
          <w:lang w:eastAsia="zh-CN"/>
        </w:rPr>
        <w:t>情况</w:t>
      </w:r>
      <w:r>
        <w:rPr>
          <w:rFonts w:hint="default" w:ascii="Calibri" w:hAnsi="Calibri" w:cs="Calibri"/>
          <w:color w:val="auto"/>
          <w:highlight w:val="none"/>
        </w:rPr>
        <w:t>表</w:t>
      </w:r>
      <w:bookmarkEnd w:id="89"/>
      <w:bookmarkEnd w:id="90"/>
      <w:bookmarkEnd w:id="91"/>
      <w:bookmarkEnd w:id="92"/>
      <w:bookmarkEnd w:id="93"/>
      <w:bookmarkEnd w:id="94"/>
      <w:bookmarkEnd w:id="95"/>
      <w:bookmarkEnd w:id="96"/>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700F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7FECE241">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项目组职务</w:t>
            </w:r>
          </w:p>
        </w:tc>
        <w:tc>
          <w:tcPr>
            <w:tcW w:w="727" w:type="dxa"/>
            <w:noWrap w:val="0"/>
            <w:vAlign w:val="center"/>
          </w:tcPr>
          <w:p w14:paraId="4A4F79CB">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姓名</w:t>
            </w:r>
          </w:p>
        </w:tc>
        <w:tc>
          <w:tcPr>
            <w:tcW w:w="725" w:type="dxa"/>
            <w:noWrap w:val="0"/>
            <w:vAlign w:val="center"/>
          </w:tcPr>
          <w:p w14:paraId="0CA99F19">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性别</w:t>
            </w:r>
          </w:p>
        </w:tc>
        <w:tc>
          <w:tcPr>
            <w:tcW w:w="1090" w:type="dxa"/>
            <w:noWrap w:val="0"/>
            <w:vAlign w:val="center"/>
          </w:tcPr>
          <w:p w14:paraId="62462D4E">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学历</w:t>
            </w:r>
          </w:p>
        </w:tc>
        <w:tc>
          <w:tcPr>
            <w:tcW w:w="1105" w:type="dxa"/>
            <w:noWrap w:val="0"/>
            <w:vAlign w:val="center"/>
          </w:tcPr>
          <w:p w14:paraId="0A7312AC">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专业</w:t>
            </w:r>
          </w:p>
        </w:tc>
        <w:tc>
          <w:tcPr>
            <w:tcW w:w="1283" w:type="dxa"/>
            <w:noWrap w:val="0"/>
            <w:vAlign w:val="center"/>
          </w:tcPr>
          <w:p w14:paraId="00A58106">
            <w:pPr>
              <w:pageBreakBefore w:val="0"/>
              <w:kinsoku/>
              <w:wordWrap/>
              <w:overflowPunct/>
              <w:bidi w:val="0"/>
              <w:snapToGrid w:val="0"/>
              <w:spacing w:line="300" w:lineRule="auto"/>
              <w:jc w:val="center"/>
              <w:rPr>
                <w:rFonts w:hint="default" w:ascii="Calibri" w:hAnsi="Calibri" w:eastAsia="黑体" w:cs="Calibri"/>
                <w:color w:val="auto"/>
                <w:szCs w:val="21"/>
                <w:highlight w:val="none"/>
              </w:rPr>
            </w:pPr>
            <w:r>
              <w:rPr>
                <w:rFonts w:hint="default" w:ascii="Calibri" w:hAnsi="Calibri" w:eastAsia="黑体" w:cs="Calibri"/>
                <w:color w:val="auto"/>
                <w:szCs w:val="21"/>
                <w:highlight w:val="none"/>
              </w:rPr>
              <w:t>社保缴纳</w:t>
            </w:r>
          </w:p>
        </w:tc>
        <w:tc>
          <w:tcPr>
            <w:tcW w:w="1718" w:type="dxa"/>
            <w:noWrap w:val="0"/>
            <w:vAlign w:val="center"/>
          </w:tcPr>
          <w:p w14:paraId="594243E0">
            <w:pPr>
              <w:pageBreakBefore w:val="0"/>
              <w:kinsoku/>
              <w:wordWrap/>
              <w:overflowPunct/>
              <w:bidi w:val="0"/>
              <w:snapToGrid w:val="0"/>
              <w:spacing w:line="300" w:lineRule="auto"/>
              <w:jc w:val="center"/>
              <w:rPr>
                <w:rFonts w:hint="default" w:ascii="Calibri" w:hAnsi="Calibri" w:eastAsia="黑体" w:cs="Calibri"/>
                <w:color w:val="auto"/>
                <w:szCs w:val="21"/>
                <w:highlight w:val="none"/>
                <w:lang w:val="en-US" w:eastAsia="zh-CN"/>
              </w:rPr>
            </w:pPr>
            <w:r>
              <w:rPr>
                <w:rFonts w:hint="default" w:ascii="Calibri" w:hAnsi="Calibri" w:eastAsia="黑体" w:cs="Calibri"/>
                <w:color w:val="auto"/>
                <w:szCs w:val="21"/>
                <w:highlight w:val="none"/>
                <w:lang w:val="en-US" w:eastAsia="zh-CN"/>
              </w:rPr>
              <w:t>备注</w:t>
            </w:r>
          </w:p>
          <w:p w14:paraId="1339D03B">
            <w:pPr>
              <w:pageBreakBefore w:val="0"/>
              <w:kinsoku/>
              <w:wordWrap/>
              <w:overflowPunct/>
              <w:bidi w:val="0"/>
              <w:snapToGrid w:val="0"/>
              <w:spacing w:line="300" w:lineRule="auto"/>
              <w:jc w:val="center"/>
              <w:rPr>
                <w:rFonts w:hint="default" w:ascii="Calibri" w:hAnsi="Calibri" w:eastAsia="黑体" w:cs="Calibri"/>
                <w:color w:val="auto"/>
                <w:szCs w:val="21"/>
                <w:highlight w:val="none"/>
              </w:rPr>
            </w:pPr>
            <w:r>
              <w:rPr>
                <w:rFonts w:hint="default" w:ascii="Calibri" w:hAnsi="Calibri" w:eastAsia="黑体" w:cs="Calibri"/>
                <w:color w:val="auto"/>
                <w:szCs w:val="21"/>
                <w:highlight w:val="none"/>
                <w:lang w:eastAsia="zh-CN"/>
              </w:rPr>
              <w:t>（</w:t>
            </w:r>
            <w:r>
              <w:rPr>
                <w:rFonts w:hint="default" w:ascii="Calibri" w:hAnsi="Calibri" w:eastAsia="黑体" w:cs="Calibri"/>
                <w:color w:val="auto"/>
                <w:szCs w:val="21"/>
                <w:highlight w:val="none"/>
              </w:rPr>
              <w:t>人员能力及实施经验说明</w:t>
            </w:r>
            <w:r>
              <w:rPr>
                <w:rFonts w:hint="default" w:ascii="Calibri" w:hAnsi="Calibri" w:eastAsia="黑体" w:cs="Calibri"/>
                <w:color w:val="auto"/>
                <w:szCs w:val="21"/>
                <w:highlight w:val="none"/>
                <w:lang w:eastAsia="zh-CN"/>
              </w:rPr>
              <w:t>、</w:t>
            </w:r>
            <w:r>
              <w:rPr>
                <w:rFonts w:hint="default" w:ascii="Calibri" w:hAnsi="Calibri" w:eastAsia="黑体" w:cs="Calibri"/>
                <w:color w:val="auto"/>
                <w:szCs w:val="21"/>
                <w:highlight w:val="none"/>
                <w:lang w:val="en-US" w:eastAsia="zh-CN"/>
              </w:rPr>
              <w:t>其他说明</w:t>
            </w:r>
            <w:r>
              <w:rPr>
                <w:rFonts w:hint="default" w:ascii="Calibri" w:hAnsi="Calibri" w:eastAsia="黑体" w:cs="Calibri"/>
                <w:color w:val="auto"/>
                <w:szCs w:val="21"/>
                <w:highlight w:val="none"/>
                <w:lang w:eastAsia="zh-CN"/>
              </w:rPr>
              <w:t>）</w:t>
            </w:r>
          </w:p>
        </w:tc>
      </w:tr>
      <w:tr w14:paraId="63C1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7B93C858">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7" w:type="dxa"/>
            <w:noWrap w:val="0"/>
            <w:vAlign w:val="center"/>
          </w:tcPr>
          <w:p w14:paraId="72E65240">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5" w:type="dxa"/>
            <w:noWrap w:val="0"/>
            <w:vAlign w:val="center"/>
          </w:tcPr>
          <w:p w14:paraId="21B0C59C">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090" w:type="dxa"/>
            <w:noWrap w:val="0"/>
            <w:vAlign w:val="center"/>
          </w:tcPr>
          <w:p w14:paraId="2488B097">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105" w:type="dxa"/>
            <w:noWrap w:val="0"/>
            <w:vAlign w:val="center"/>
          </w:tcPr>
          <w:p w14:paraId="74A117B4">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83" w:type="dxa"/>
            <w:noWrap w:val="0"/>
            <w:vAlign w:val="center"/>
          </w:tcPr>
          <w:p w14:paraId="4674F84B">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718" w:type="dxa"/>
            <w:noWrap w:val="0"/>
            <w:vAlign w:val="center"/>
          </w:tcPr>
          <w:p w14:paraId="53176E14">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6134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2CE69CFD">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7" w:type="dxa"/>
            <w:noWrap w:val="0"/>
            <w:vAlign w:val="center"/>
          </w:tcPr>
          <w:p w14:paraId="3A345B9E">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5" w:type="dxa"/>
            <w:noWrap w:val="0"/>
            <w:vAlign w:val="center"/>
          </w:tcPr>
          <w:p w14:paraId="321716A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090" w:type="dxa"/>
            <w:noWrap w:val="0"/>
            <w:vAlign w:val="center"/>
          </w:tcPr>
          <w:p w14:paraId="3EC157D1">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105" w:type="dxa"/>
            <w:noWrap w:val="0"/>
            <w:vAlign w:val="center"/>
          </w:tcPr>
          <w:p w14:paraId="16C9AE18">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83" w:type="dxa"/>
            <w:noWrap w:val="0"/>
            <w:vAlign w:val="center"/>
          </w:tcPr>
          <w:p w14:paraId="03F9B9DE">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718" w:type="dxa"/>
            <w:noWrap w:val="0"/>
            <w:vAlign w:val="center"/>
          </w:tcPr>
          <w:p w14:paraId="500A69E7">
            <w:pPr>
              <w:pageBreakBefore w:val="0"/>
              <w:kinsoku/>
              <w:wordWrap/>
              <w:overflowPunct/>
              <w:bidi w:val="0"/>
              <w:snapToGrid w:val="0"/>
              <w:spacing w:line="300" w:lineRule="auto"/>
              <w:jc w:val="center"/>
              <w:rPr>
                <w:rFonts w:hint="default" w:ascii="Calibri" w:hAnsi="Calibri" w:cs="Calibri"/>
                <w:color w:val="auto"/>
                <w:szCs w:val="21"/>
                <w:highlight w:val="none"/>
              </w:rPr>
            </w:pPr>
          </w:p>
        </w:tc>
      </w:tr>
    </w:tbl>
    <w:p w14:paraId="2BC84FD3">
      <w:pPr>
        <w:pageBreakBefore w:val="0"/>
        <w:kinsoku/>
        <w:wordWrap/>
        <w:overflowPunct/>
        <w:topLinePunct/>
        <w:bidi w:val="0"/>
        <w:snapToGrid w:val="0"/>
        <w:spacing w:line="300" w:lineRule="auto"/>
        <w:jc w:val="center"/>
        <w:rPr>
          <w:rFonts w:hint="default" w:ascii="Calibri" w:hAnsi="Calibri" w:cs="Calibri"/>
          <w:color w:val="auto"/>
          <w:sz w:val="20"/>
          <w:highlight w:val="none"/>
        </w:rPr>
      </w:pPr>
    </w:p>
    <w:p w14:paraId="04CA9239">
      <w:pPr>
        <w:pageBreakBefore w:val="0"/>
        <w:kinsoku/>
        <w:wordWrap/>
        <w:overflowPunct/>
        <w:bidi w:val="0"/>
        <w:snapToGrid w:val="0"/>
        <w:spacing w:line="300" w:lineRule="auto"/>
        <w:ind w:firstLine="420" w:firstLineChars="200"/>
        <w:rPr>
          <w:rFonts w:hint="default" w:ascii="Calibri" w:hAnsi="Calibri" w:cs="Calibri"/>
          <w:color w:val="auto"/>
          <w:highlight w:val="none"/>
        </w:rPr>
      </w:pPr>
      <w:bookmarkStart w:id="97" w:name="_Toc152042594"/>
      <w:bookmarkStart w:id="98" w:name="_Toc144974873"/>
      <w:bookmarkStart w:id="99" w:name="_Toc247085889"/>
      <w:bookmarkStart w:id="100" w:name="_Toc152045805"/>
      <w:bookmarkStart w:id="101" w:name="_Toc296602616"/>
      <w:bookmarkStart w:id="102" w:name="_Toc179632825"/>
      <w:bookmarkStart w:id="103" w:name="_Toc246996371"/>
      <w:bookmarkStart w:id="104" w:name="_Toc246997114"/>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97"/>
      <w:bookmarkEnd w:id="98"/>
      <w:bookmarkEnd w:id="99"/>
      <w:bookmarkEnd w:id="100"/>
      <w:bookmarkEnd w:id="101"/>
      <w:bookmarkEnd w:id="102"/>
      <w:bookmarkEnd w:id="103"/>
      <w:bookmarkEnd w:id="104"/>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3F6B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3E101D72">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noWrap w:val="0"/>
            <w:vAlign w:val="center"/>
          </w:tcPr>
          <w:p w14:paraId="52BD6982">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906" w:type="dxa"/>
            <w:noWrap w:val="0"/>
            <w:vAlign w:val="center"/>
          </w:tcPr>
          <w:p w14:paraId="500DF924">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noWrap w:val="0"/>
            <w:vAlign w:val="center"/>
          </w:tcPr>
          <w:p w14:paraId="629C85D3">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073" w:type="dxa"/>
            <w:gridSpan w:val="3"/>
            <w:noWrap w:val="0"/>
            <w:vAlign w:val="center"/>
          </w:tcPr>
          <w:p w14:paraId="17C5BB64">
            <w:pPr>
              <w:pageBreakBefore w:val="0"/>
              <w:kinsoku/>
              <w:wordWrap/>
              <w:overflowPunct/>
              <w:bidi w:val="0"/>
              <w:snapToGrid w:val="0"/>
              <w:spacing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noWrap w:val="0"/>
            <w:vAlign w:val="center"/>
          </w:tcPr>
          <w:p w14:paraId="2F8D695C">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3544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761709AB">
            <w:pPr>
              <w:pageBreakBefore w:val="0"/>
              <w:kinsoku/>
              <w:wordWrap/>
              <w:overflowPunct/>
              <w:bidi w:val="0"/>
              <w:snapToGrid w:val="0"/>
              <w:spacing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学历</w:t>
            </w:r>
          </w:p>
        </w:tc>
        <w:tc>
          <w:tcPr>
            <w:tcW w:w="1053" w:type="dxa"/>
            <w:gridSpan w:val="2"/>
            <w:noWrap w:val="0"/>
            <w:vAlign w:val="center"/>
          </w:tcPr>
          <w:p w14:paraId="5A426CE9">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906" w:type="dxa"/>
            <w:noWrap w:val="0"/>
            <w:vAlign w:val="center"/>
          </w:tcPr>
          <w:p w14:paraId="13BAE85F">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noWrap w:val="0"/>
            <w:vAlign w:val="center"/>
          </w:tcPr>
          <w:p w14:paraId="7A1819C9">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073" w:type="dxa"/>
            <w:gridSpan w:val="3"/>
            <w:noWrap w:val="0"/>
            <w:vAlign w:val="center"/>
          </w:tcPr>
          <w:p w14:paraId="76F3AF11">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noWrap w:val="0"/>
            <w:vAlign w:val="center"/>
          </w:tcPr>
          <w:p w14:paraId="225F72A2">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14:paraId="530F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7E1DEF6">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noWrap w:val="0"/>
            <w:vAlign w:val="center"/>
          </w:tcPr>
          <w:p w14:paraId="0AE73171">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14:paraId="2739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281F2362">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14:paraId="6920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4C8585DC">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noWrap w:val="0"/>
            <w:vAlign w:val="center"/>
          </w:tcPr>
          <w:p w14:paraId="6564F908">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noWrap w:val="0"/>
            <w:vAlign w:val="center"/>
          </w:tcPr>
          <w:p w14:paraId="460A430A">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noWrap w:val="0"/>
            <w:vAlign w:val="center"/>
          </w:tcPr>
          <w:p w14:paraId="7234C3C2">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14:paraId="184F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4D6E6673">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3335" w:type="dxa"/>
            <w:gridSpan w:val="4"/>
            <w:noWrap w:val="0"/>
            <w:vAlign w:val="center"/>
          </w:tcPr>
          <w:p w14:paraId="4F27196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30" w:type="dxa"/>
            <w:noWrap w:val="0"/>
            <w:vAlign w:val="center"/>
          </w:tcPr>
          <w:p w14:paraId="5BEC9F81">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976" w:type="dxa"/>
            <w:gridSpan w:val="2"/>
            <w:noWrap w:val="0"/>
            <w:vAlign w:val="center"/>
          </w:tcPr>
          <w:p w14:paraId="1041B1A9">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67A8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29E23081">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3335" w:type="dxa"/>
            <w:gridSpan w:val="4"/>
            <w:noWrap w:val="0"/>
            <w:vAlign w:val="center"/>
          </w:tcPr>
          <w:p w14:paraId="53DC3C2D">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30" w:type="dxa"/>
            <w:noWrap w:val="0"/>
            <w:vAlign w:val="center"/>
          </w:tcPr>
          <w:p w14:paraId="6CB99491">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976" w:type="dxa"/>
            <w:gridSpan w:val="2"/>
            <w:noWrap w:val="0"/>
            <w:vAlign w:val="center"/>
          </w:tcPr>
          <w:p w14:paraId="3120D3FE">
            <w:pPr>
              <w:pageBreakBefore w:val="0"/>
              <w:kinsoku/>
              <w:wordWrap/>
              <w:overflowPunct/>
              <w:bidi w:val="0"/>
              <w:snapToGrid w:val="0"/>
              <w:spacing w:line="300" w:lineRule="auto"/>
              <w:jc w:val="center"/>
              <w:rPr>
                <w:rFonts w:hint="default" w:ascii="Calibri" w:hAnsi="Calibri" w:cs="Calibri"/>
                <w:color w:val="auto"/>
                <w:szCs w:val="21"/>
                <w:highlight w:val="none"/>
              </w:rPr>
            </w:pPr>
          </w:p>
        </w:tc>
      </w:tr>
    </w:tbl>
    <w:p w14:paraId="7A7B34FA">
      <w:pPr>
        <w:pStyle w:val="4"/>
        <w:bidi w:val="0"/>
        <w:rPr>
          <w:rFonts w:hint="default" w:ascii="Calibri" w:hAnsi="Calibri" w:cs="Calibri"/>
          <w:lang w:val="en-US" w:eastAsia="zh-CN"/>
        </w:rPr>
      </w:pPr>
      <w:r>
        <w:rPr>
          <w:rFonts w:hint="default" w:ascii="Calibri" w:hAnsi="Calibri" w:cs="Calibri"/>
          <w:lang w:eastAsia="zh-CN"/>
        </w:rPr>
        <w:t>（</w:t>
      </w:r>
      <w:r>
        <w:rPr>
          <w:rFonts w:hint="default" w:ascii="Calibri" w:hAnsi="Calibri"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631B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27A68D7B">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eastAsia="黑体" w:cs="Calibri"/>
                <w:color w:val="auto"/>
                <w:highlight w:val="none"/>
                <w:vertAlign w:val="baseline"/>
                <w:lang w:val="en-US" w:eastAsia="zh-CN"/>
              </w:rPr>
            </w:pPr>
            <w:r>
              <w:rPr>
                <w:rFonts w:hint="default" w:ascii="Calibri" w:hAnsi="Calibri" w:eastAsia="黑体" w:cs="Calibri"/>
                <w:color w:val="auto"/>
                <w:highlight w:val="none"/>
                <w:vertAlign w:val="baseline"/>
                <w:lang w:val="en-US" w:eastAsia="zh-CN"/>
              </w:rPr>
              <w:t>序号</w:t>
            </w:r>
          </w:p>
        </w:tc>
        <w:tc>
          <w:tcPr>
            <w:tcW w:w="5239" w:type="dxa"/>
            <w:noWrap w:val="0"/>
            <w:vAlign w:val="center"/>
          </w:tcPr>
          <w:p w14:paraId="659CF88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eastAsia="黑体" w:cs="Calibri"/>
                <w:color w:val="auto"/>
                <w:highlight w:val="none"/>
                <w:vertAlign w:val="baseline"/>
                <w:lang w:val="en-US" w:eastAsia="zh-CN"/>
              </w:rPr>
            </w:pPr>
            <w:r>
              <w:rPr>
                <w:rFonts w:hint="default" w:ascii="Calibri" w:hAnsi="Calibri" w:eastAsia="黑体" w:cs="Calibri"/>
                <w:color w:val="auto"/>
                <w:highlight w:val="none"/>
                <w:vertAlign w:val="baseline"/>
                <w:lang w:val="en-US" w:eastAsia="zh-CN"/>
              </w:rPr>
              <w:t>内容名称</w:t>
            </w:r>
          </w:p>
        </w:tc>
        <w:tc>
          <w:tcPr>
            <w:tcW w:w="3134" w:type="dxa"/>
            <w:noWrap w:val="0"/>
            <w:vAlign w:val="center"/>
          </w:tcPr>
          <w:p w14:paraId="4174155C">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eastAsia="黑体" w:cs="Calibri"/>
                <w:color w:val="auto"/>
                <w:highlight w:val="none"/>
                <w:vertAlign w:val="baseline"/>
                <w:lang w:val="en-US" w:eastAsia="zh-CN"/>
              </w:rPr>
            </w:pPr>
            <w:r>
              <w:rPr>
                <w:rFonts w:hint="default" w:ascii="Calibri" w:hAnsi="Calibri" w:eastAsia="黑体" w:cs="Calibri"/>
                <w:color w:val="auto"/>
                <w:highlight w:val="none"/>
                <w:vertAlign w:val="baseline"/>
                <w:lang w:val="en-US" w:eastAsia="zh-CN"/>
              </w:rPr>
              <w:t>承担单位全称</w:t>
            </w:r>
          </w:p>
        </w:tc>
      </w:tr>
      <w:tr w14:paraId="581A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25CBEC33">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0C37A7E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6C03E219">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2F0E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3D93835F">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3C3ECFFA">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25BE3C0F">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6FC3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192CCB5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593B79E4">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133EB51E">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14:paraId="228C8ED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189E92C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（1）根据联合协议书、分包意向协议内容填写此表。如供应商非联合体或不分包，仅填写供应商。</w:t>
      </w:r>
    </w:p>
    <w:p w14:paraId="16532CE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（2）如联合体响应，提供联合协议书，格式见“采购文件附件1”。如有分包，提供分包意向协议书，格式见“采购文件附件2”。</w:t>
      </w:r>
    </w:p>
    <w:p w14:paraId="71BE3CF2">
      <w:pPr>
        <w:rPr>
          <w:rFonts w:hint="default" w:ascii="Calibri" w:hAnsi="Calibri" w:cs="Calibri"/>
          <w:color w:val="000000"/>
        </w:rPr>
      </w:pPr>
      <w:r>
        <w:rPr>
          <w:rFonts w:hint="default" w:ascii="Calibri" w:hAnsi="Calibri" w:cs="Calibri"/>
          <w:color w:val="000000"/>
        </w:rPr>
        <w:br w:type="page"/>
      </w:r>
    </w:p>
    <w:p w14:paraId="4F23A539">
      <w:pPr>
        <w:pStyle w:val="3"/>
        <w:pageBreakBefore w:val="0"/>
        <w:kinsoku/>
        <w:wordWrap/>
        <w:overflowPunct/>
        <w:bidi w:val="0"/>
        <w:snapToGrid w:val="0"/>
        <w:spacing w:line="300" w:lineRule="auto"/>
        <w:ind w:firstLine="422"/>
        <w:rPr>
          <w:rFonts w:hint="default" w:ascii="Calibri" w:hAnsi="Calibri" w:cs="Calibri"/>
          <w:color w:val="000000"/>
        </w:rPr>
      </w:pPr>
      <w:bookmarkStart w:id="105" w:name="_Toc437953145"/>
      <w:bookmarkStart w:id="106" w:name="_Toc345575534"/>
      <w:r>
        <w:rPr>
          <w:rFonts w:hint="default" w:ascii="Calibri" w:hAnsi="Calibri" w:cs="Calibri"/>
          <w:color w:val="000000"/>
        </w:rPr>
        <w:t>第三部分 报价文件</w:t>
      </w:r>
    </w:p>
    <w:p w14:paraId="06D5FA41">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封面</w:t>
      </w:r>
      <w:bookmarkEnd w:id="105"/>
      <w:bookmarkEnd w:id="106"/>
    </w:p>
    <w:p w14:paraId="238BE075">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cs="Calibri"/>
          <w:color w:val="000000"/>
          <w:kern w:val="0"/>
          <w:sz w:val="28"/>
        </w:rPr>
      </w:pPr>
    </w:p>
    <w:p w14:paraId="0F890C4F">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eastAsia" w:cs="Calibri"/>
          <w:color w:val="000000"/>
          <w:kern w:val="0"/>
          <w:sz w:val="24"/>
          <w:szCs w:val="22"/>
          <w:u w:val="single"/>
          <w:lang w:eastAsia="zh-CN"/>
        </w:rPr>
        <w:t>中共浙江省委宣传部</w:t>
      </w:r>
    </w:p>
    <w:p w14:paraId="5299A615">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eastAsia" w:cs="Calibri"/>
          <w:color w:val="000000"/>
          <w:kern w:val="0"/>
          <w:sz w:val="24"/>
          <w:szCs w:val="22"/>
          <w:u w:val="single"/>
          <w:lang w:eastAsia="zh-CN"/>
        </w:rPr>
        <w:t>2024浙江省大学生电影季项目</w:t>
      </w:r>
    </w:p>
    <w:p w14:paraId="1553C26E">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CTZB-2024100016</w:t>
      </w:r>
    </w:p>
    <w:p w14:paraId="0A615B64">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cs="Calibri"/>
          <w:color w:val="000000"/>
          <w:kern w:val="0"/>
          <w:sz w:val="24"/>
          <w:szCs w:val="22"/>
          <w:u w:val="single"/>
        </w:rPr>
      </w:pPr>
      <w:r>
        <w:rPr>
          <w:rFonts w:hint="default" w:ascii="Calibri" w:hAnsi="Calibri" w:cs="Calibri"/>
          <w:color w:val="000000"/>
          <w:kern w:val="0"/>
          <w:sz w:val="24"/>
          <w:szCs w:val="22"/>
        </w:rPr>
        <w:t>标项名称：</w:t>
      </w:r>
      <w:r>
        <w:rPr>
          <w:rFonts w:hint="default" w:ascii="Calibri" w:hAnsi="Calibri" w:cs="Calibri"/>
          <w:color w:val="000000"/>
          <w:kern w:val="0"/>
          <w:sz w:val="24"/>
          <w:szCs w:val="22"/>
          <w:u w:val="single"/>
          <w:lang w:eastAsia="zh-CN"/>
        </w:rPr>
        <w:t>【</w:t>
      </w:r>
      <w:r>
        <w:rPr>
          <w:rFonts w:hint="default" w:ascii="Calibri" w:hAnsi="Calibri" w:eastAsia="楷体" w:cs="Calibri"/>
          <w:color w:val="000000"/>
          <w:kern w:val="0"/>
          <w:sz w:val="24"/>
          <w:szCs w:val="22"/>
          <w:u w:val="single"/>
          <w:lang w:eastAsia="zh-CN"/>
        </w:rPr>
        <w:t>填写标项名称</w:t>
      </w:r>
      <w:r>
        <w:rPr>
          <w:rFonts w:hint="default" w:ascii="Calibri" w:hAnsi="Calibri" w:cs="Calibri"/>
          <w:color w:val="000000"/>
          <w:kern w:val="0"/>
          <w:sz w:val="24"/>
          <w:szCs w:val="22"/>
          <w:u w:val="single"/>
          <w:lang w:eastAsia="zh-CN"/>
        </w:rPr>
        <w:t>】</w:t>
      </w:r>
    </w:p>
    <w:p w14:paraId="555C3B66">
      <w:pPr>
        <w:bidi w:val="0"/>
        <w:rPr>
          <w:rFonts w:hint="default" w:ascii="Calibri" w:hAnsi="Calibri" w:cs="Calibri"/>
        </w:rPr>
      </w:pPr>
    </w:p>
    <w:p w14:paraId="3263C3B6">
      <w:pPr>
        <w:bidi w:val="0"/>
        <w:rPr>
          <w:rFonts w:hint="default" w:ascii="Calibri" w:hAnsi="Calibri" w:cs="Calibri"/>
        </w:rPr>
      </w:pPr>
    </w:p>
    <w:p w14:paraId="54F78858">
      <w:pPr>
        <w:bidi w:val="0"/>
        <w:rPr>
          <w:rFonts w:hint="default" w:ascii="Calibri" w:hAnsi="Calibri" w:cs="Calibri"/>
        </w:rPr>
      </w:pPr>
    </w:p>
    <w:p w14:paraId="64747CF3">
      <w:pPr>
        <w:bidi w:val="0"/>
        <w:rPr>
          <w:rFonts w:hint="default" w:ascii="Calibri" w:hAnsi="Calibri" w:cs="Calibri"/>
        </w:rPr>
      </w:pPr>
    </w:p>
    <w:p w14:paraId="06E8A912">
      <w:pPr>
        <w:bidi w:val="0"/>
        <w:rPr>
          <w:rFonts w:hint="default" w:ascii="Calibri" w:hAnsi="Calibri" w:cs="Calibri"/>
        </w:rPr>
      </w:pPr>
    </w:p>
    <w:p w14:paraId="3761E370">
      <w:pPr>
        <w:bidi w:val="0"/>
        <w:rPr>
          <w:rFonts w:hint="default" w:ascii="Calibri" w:hAnsi="Calibri" w:cs="Calibri"/>
        </w:rPr>
      </w:pPr>
    </w:p>
    <w:p w14:paraId="58BBFD15">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4849EB35">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（报价文件）</w:t>
      </w:r>
    </w:p>
    <w:p w14:paraId="075B2630">
      <w:pPr>
        <w:bidi w:val="0"/>
        <w:rPr>
          <w:rFonts w:hint="default" w:ascii="Calibri" w:hAnsi="Calibri" w:cs="Calibri"/>
        </w:rPr>
      </w:pPr>
    </w:p>
    <w:p w14:paraId="69058D6D">
      <w:pPr>
        <w:bidi w:val="0"/>
        <w:rPr>
          <w:rFonts w:hint="default" w:ascii="Calibri" w:hAnsi="Calibri" w:cs="Calibri"/>
        </w:rPr>
      </w:pPr>
    </w:p>
    <w:p w14:paraId="0B44FD2C">
      <w:pPr>
        <w:bidi w:val="0"/>
        <w:rPr>
          <w:rFonts w:hint="default" w:ascii="Calibri" w:hAnsi="Calibri" w:cs="Calibri"/>
        </w:rPr>
      </w:pPr>
    </w:p>
    <w:p w14:paraId="4AE10BB1">
      <w:pPr>
        <w:bidi w:val="0"/>
        <w:rPr>
          <w:rFonts w:hint="default" w:ascii="Calibri" w:hAnsi="Calibri" w:cs="Calibri"/>
        </w:rPr>
      </w:pPr>
    </w:p>
    <w:p w14:paraId="6CD83B39">
      <w:pPr>
        <w:bidi w:val="0"/>
        <w:rPr>
          <w:rFonts w:hint="default" w:ascii="Calibri" w:hAnsi="Calibri" w:cs="Calibri"/>
        </w:rPr>
      </w:pPr>
    </w:p>
    <w:p w14:paraId="02B5AD30">
      <w:pPr>
        <w:bidi w:val="0"/>
        <w:rPr>
          <w:rFonts w:hint="default" w:ascii="Calibri" w:hAnsi="Calibri" w:cs="Calibri"/>
        </w:rPr>
      </w:pPr>
    </w:p>
    <w:p w14:paraId="1185E1FE">
      <w:pPr>
        <w:pageBreakBefore w:val="0"/>
        <w:tabs>
          <w:tab w:val="left" w:pos="6080"/>
          <w:tab w:val="left" w:pos="6640"/>
        </w:tabs>
        <w:kinsoku/>
        <w:wordWrap/>
        <w:overflowPunct/>
        <w:autoSpaceDE w:val="0"/>
        <w:autoSpaceDN w:val="0"/>
        <w:bidi w:val="0"/>
        <w:adjustRightInd w:val="0"/>
        <w:snapToGrid w:val="0"/>
        <w:spacing w:line="300" w:lineRule="auto"/>
        <w:ind w:right="403"/>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46842DCB">
      <w:pPr>
        <w:bidi w:val="0"/>
        <w:rPr>
          <w:rFonts w:hint="default" w:ascii="Calibri" w:hAnsi="Calibri" w:cs="Calibri"/>
        </w:rPr>
      </w:pPr>
    </w:p>
    <w:p w14:paraId="2636F51A">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right="-20" w:firstLine="826" w:firstLineChars="295"/>
        <w:jc w:val="left"/>
        <w:rPr>
          <w:rFonts w:hint="default" w:ascii="Calibri" w:hAnsi="Calibri" w:cs="Calibri"/>
          <w:color w:val="000000"/>
          <w:kern w:val="0"/>
          <w:sz w:val="28"/>
        </w:rPr>
      </w:pPr>
      <w:r>
        <w:rPr>
          <w:rFonts w:hint="default" w:ascii="Calibri" w:hAnsi="Calibri" w:eastAsia="宋体" w:cs="Calibri"/>
          <w:color w:val="000000"/>
          <w:kern w:val="0"/>
          <w:sz w:val="28"/>
          <w:lang w:eastAsia="zh-CN"/>
        </w:rPr>
        <w:t>2024年</w:t>
      </w:r>
      <w:r>
        <w:rPr>
          <w:rFonts w:hint="default" w:ascii="Calibri" w:hAnsi="Calibri" w:cs="Calibri"/>
          <w:color w:val="000000"/>
          <w:kern w:val="0"/>
          <w:sz w:val="28"/>
        </w:rPr>
        <w:t xml:space="preserve">  月  日</w:t>
      </w:r>
    </w:p>
    <w:p w14:paraId="417A1586">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07" w:name="_Toc336683578"/>
      <w:bookmarkStart w:id="108" w:name="_Toc350453714"/>
      <w:bookmarkStart w:id="109" w:name="_Toc345575538"/>
      <w:r>
        <w:rPr>
          <w:rFonts w:hint="default" w:ascii="Calibri" w:hAnsi="Calibri" w:cs="Calibri"/>
          <w:color w:val="000000"/>
        </w:rPr>
        <w:t>一、磋商响应函格式</w:t>
      </w:r>
      <w:bookmarkEnd w:id="107"/>
      <w:bookmarkEnd w:id="108"/>
      <w:bookmarkEnd w:id="109"/>
    </w:p>
    <w:p w14:paraId="7469A648">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磋商响应函</w:t>
      </w:r>
    </w:p>
    <w:p w14:paraId="606F7392">
      <w:pPr>
        <w:bidi w:val="0"/>
        <w:rPr>
          <w:rFonts w:hint="default" w:ascii="Calibri" w:hAnsi="Calibri" w:cs="Calibri"/>
        </w:rPr>
      </w:pPr>
      <w:r>
        <w:rPr>
          <w:rFonts w:hint="eastAsia" w:cs="Calibri"/>
          <w:lang w:eastAsia="zh-CN"/>
        </w:rPr>
        <w:t>中共浙江省委宣传部</w:t>
      </w:r>
      <w:r>
        <w:rPr>
          <w:rFonts w:hint="default" w:ascii="Calibri" w:hAnsi="Calibri" w:cs="Calibri"/>
        </w:rPr>
        <w:t>：</w:t>
      </w:r>
    </w:p>
    <w:p w14:paraId="7902F364">
      <w:pPr>
        <w:bidi w:val="0"/>
        <w:rPr>
          <w:rFonts w:hint="default" w:ascii="Calibri" w:hAnsi="Calibri" w:cs="Calibri"/>
        </w:rPr>
      </w:pPr>
      <w:r>
        <w:rPr>
          <w:rFonts w:hint="default" w:ascii="Calibri" w:hAnsi="Calibri" w:cs="Calibri"/>
        </w:rPr>
        <w:t>浙江省成套招标代理有限公司：</w:t>
      </w:r>
    </w:p>
    <w:p w14:paraId="0333453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u w:val="single"/>
          <w:lang w:eastAsia="zh-CN"/>
        </w:rPr>
        <w:t>【</w:t>
      </w:r>
      <w:r>
        <w:rPr>
          <w:rFonts w:hint="default" w:ascii="Calibri" w:hAnsi="Calibri" w:eastAsia="楷体" w:cs="Calibri"/>
          <w:color w:val="000000"/>
          <w:szCs w:val="21"/>
          <w:u w:val="single"/>
          <w:lang w:val="en-US" w:eastAsia="zh-CN"/>
        </w:rPr>
        <w:t>填写供应商全称</w:t>
      </w:r>
      <w:r>
        <w:rPr>
          <w:rFonts w:hint="default" w:ascii="Calibri" w:hAnsi="Calibri" w:cs="Calibri"/>
          <w:color w:val="000000"/>
          <w:szCs w:val="21"/>
          <w:u w:val="single"/>
          <w:lang w:eastAsia="zh-CN"/>
        </w:rPr>
        <w:t>】</w:t>
      </w:r>
      <w:r>
        <w:rPr>
          <w:rFonts w:hint="default" w:ascii="Calibri" w:hAnsi="Calibri" w:cs="Calibri"/>
          <w:color w:val="000000"/>
          <w:szCs w:val="21"/>
          <w:u w:val="single"/>
        </w:rPr>
        <w:t xml:space="preserve"> </w:t>
      </w:r>
      <w:r>
        <w:rPr>
          <w:rFonts w:hint="default" w:ascii="Calibri" w:hAnsi="Calibri" w:cs="Calibri"/>
          <w:color w:val="000000"/>
          <w:szCs w:val="21"/>
        </w:rPr>
        <w:t>参加你方组织的</w:t>
      </w:r>
      <w:r>
        <w:rPr>
          <w:rFonts w:hint="eastAsia" w:cs="Calibri"/>
          <w:color w:val="000000"/>
          <w:szCs w:val="21"/>
          <w:u w:val="single"/>
          <w:lang w:eastAsia="zh-CN"/>
        </w:rPr>
        <w:t>中共浙江省委宣传部</w:t>
      </w:r>
      <w:r>
        <w:rPr>
          <w:rFonts w:hint="default" w:ascii="Calibri" w:hAnsi="Calibri" w:cs="Calibri"/>
          <w:color w:val="000000"/>
          <w:szCs w:val="21"/>
        </w:rPr>
        <w:t>（采购人）</w:t>
      </w:r>
      <w:r>
        <w:rPr>
          <w:rFonts w:hint="eastAsia" w:cs="Calibri"/>
          <w:color w:val="000000"/>
          <w:szCs w:val="21"/>
          <w:u w:val="single"/>
          <w:lang w:eastAsia="zh-CN"/>
        </w:rPr>
        <w:t>2024浙江省大学生电影季项目</w:t>
      </w:r>
      <w:r>
        <w:rPr>
          <w:rFonts w:hint="default" w:ascii="Calibri" w:hAnsi="Calibri" w:cs="Calibri"/>
          <w:color w:val="000000"/>
          <w:szCs w:val="21"/>
        </w:rPr>
        <w:t>（项目名称）</w:t>
      </w:r>
      <w:r>
        <w:rPr>
          <w:rFonts w:hint="eastAsia" w:cs="Calibri"/>
          <w:color w:val="000000"/>
          <w:szCs w:val="21"/>
          <w:u w:val="single"/>
          <w:lang w:eastAsia="zh-CN"/>
        </w:rPr>
        <w:t>CTZB-2024100016</w:t>
      </w:r>
      <w:r>
        <w:rPr>
          <w:rFonts w:hint="default" w:ascii="Calibri" w:hAnsi="Calibri" w:cs="Calibri"/>
          <w:color w:val="000000"/>
          <w:szCs w:val="21"/>
        </w:rPr>
        <w:t>（项目编号）的竞争性磋商采购活动，并对</w:t>
      </w:r>
      <w:r>
        <w:rPr>
          <w:rFonts w:hint="default" w:ascii="Calibri" w:hAnsi="Calibri" w:cs="Calibri"/>
          <w:color w:val="000000"/>
          <w:szCs w:val="21"/>
          <w:u w:val="single"/>
          <w:lang w:eastAsia="zh-CN"/>
        </w:rPr>
        <w:t>【</w:t>
      </w:r>
      <w:r>
        <w:rPr>
          <w:rFonts w:hint="default" w:ascii="Calibri" w:hAnsi="Calibri" w:eastAsia="楷体" w:cs="Calibri"/>
          <w:color w:val="000000"/>
          <w:szCs w:val="21"/>
          <w:u w:val="single"/>
          <w:lang w:eastAsia="zh-CN"/>
        </w:rPr>
        <w:t>填写标项名称</w:t>
      </w:r>
      <w:r>
        <w:rPr>
          <w:rFonts w:hint="default" w:ascii="Calibri" w:hAnsi="Calibri" w:cs="Calibri"/>
          <w:color w:val="000000"/>
          <w:szCs w:val="21"/>
          <w:u w:val="single"/>
          <w:lang w:eastAsia="zh-CN"/>
        </w:rPr>
        <w:t>】</w:t>
      </w:r>
      <w:r>
        <w:rPr>
          <w:rFonts w:hint="default" w:ascii="Calibri" w:hAnsi="Calibri" w:cs="Calibri"/>
          <w:color w:val="000000"/>
          <w:szCs w:val="21"/>
        </w:rPr>
        <w:t>（标项名称）进行磋商响应。为此我方：</w:t>
      </w:r>
    </w:p>
    <w:p w14:paraId="4E5B50B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w:t>
      </w:r>
      <w:r>
        <w:rPr>
          <w:rFonts w:hint="default" w:ascii="Calibri" w:hAnsi="Calibri" w:cs="Calibri"/>
          <w:color w:val="000000"/>
          <w:szCs w:val="21"/>
          <w:lang w:val="en-US" w:eastAsia="zh-CN"/>
        </w:rPr>
        <w:t>.</w:t>
      </w:r>
      <w:r>
        <w:rPr>
          <w:rFonts w:hint="default" w:ascii="Calibri" w:hAnsi="Calibri" w:cs="Calibri"/>
          <w:color w:val="000000"/>
          <w:szCs w:val="21"/>
        </w:rPr>
        <w:t>承诺在磋商须知规定的磋商响应文件提交截止日起遵守本磋商响应文件中的承诺，且在磋商响应文件有效期满之前均具有约束力。</w:t>
      </w:r>
    </w:p>
    <w:p w14:paraId="05C6736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w:t>
      </w:r>
      <w:r>
        <w:rPr>
          <w:rFonts w:hint="default" w:ascii="Calibri" w:hAnsi="Calibri" w:cs="Calibri"/>
          <w:color w:val="000000"/>
          <w:szCs w:val="21"/>
          <w:lang w:val="en-US" w:eastAsia="zh-CN"/>
        </w:rPr>
        <w:t>.</w:t>
      </w:r>
      <w:r>
        <w:rPr>
          <w:rFonts w:hint="default" w:ascii="Calibri" w:hAnsi="Calibri" w:cs="Calibri"/>
          <w:color w:val="000000"/>
          <w:szCs w:val="21"/>
        </w:rPr>
        <w:t>承诺已经具备本项目采购文件规定的参加本项目政府采购活动的供应商应当具备的资格条件。</w:t>
      </w:r>
    </w:p>
    <w:p w14:paraId="7BC2287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w:t>
      </w:r>
      <w:r>
        <w:rPr>
          <w:rFonts w:hint="default" w:ascii="Calibri" w:hAnsi="Calibri" w:cs="Calibri"/>
          <w:color w:val="000000"/>
          <w:szCs w:val="21"/>
          <w:lang w:val="en-US" w:eastAsia="zh-CN"/>
        </w:rPr>
        <w:t>.</w:t>
      </w:r>
      <w:r>
        <w:rPr>
          <w:rFonts w:hint="default" w:ascii="Calibri" w:hAnsi="Calibri" w:cs="Calibri"/>
          <w:color w:val="000000"/>
          <w:szCs w:val="21"/>
        </w:rPr>
        <w:t>已详细审核全部采购文件，包括采购文件补充文件（如果有）、有关附件，确认无误。</w:t>
      </w:r>
    </w:p>
    <w:p w14:paraId="5A35FE7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w:t>
      </w:r>
      <w:r>
        <w:rPr>
          <w:rFonts w:hint="default" w:ascii="Calibri" w:hAnsi="Calibri" w:cs="Calibri"/>
          <w:color w:val="000000"/>
          <w:szCs w:val="21"/>
        </w:rPr>
        <w:t>提供</w:t>
      </w:r>
      <w:r>
        <w:rPr>
          <w:rFonts w:hint="default" w:ascii="Calibri" w:hAnsi="Calibri" w:cs="Calibri"/>
          <w:color w:val="000000"/>
          <w:kern w:val="44"/>
          <w:szCs w:val="21"/>
        </w:rPr>
        <w:t>磋商须知</w:t>
      </w:r>
      <w:r>
        <w:rPr>
          <w:rFonts w:hint="default" w:ascii="Calibri" w:hAnsi="Calibri" w:cs="Calibri"/>
          <w:color w:val="000000"/>
          <w:szCs w:val="21"/>
        </w:rPr>
        <w:t>规定的全部磋商响应文件。</w:t>
      </w:r>
    </w:p>
    <w:p w14:paraId="18D0DBC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w:t>
      </w:r>
      <w:r>
        <w:rPr>
          <w:rFonts w:hint="default" w:ascii="Calibri" w:hAnsi="Calibri" w:cs="Calibri"/>
          <w:color w:val="000000"/>
          <w:szCs w:val="21"/>
          <w:lang w:val="en-US" w:eastAsia="zh-CN"/>
        </w:rPr>
        <w:t>.</w:t>
      </w:r>
      <w:r>
        <w:rPr>
          <w:rFonts w:hint="default" w:ascii="Calibri" w:hAnsi="Calibri" w:cs="Calibri"/>
          <w:color w:val="000000"/>
          <w:szCs w:val="21"/>
        </w:rPr>
        <w:t>初次报价详见《初次报价一览表》。</w:t>
      </w:r>
    </w:p>
    <w:p w14:paraId="617C085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w:t>
      </w:r>
      <w:r>
        <w:rPr>
          <w:rFonts w:hint="default" w:ascii="Calibri" w:hAnsi="Calibri" w:cs="Calibri"/>
          <w:color w:val="000000"/>
          <w:szCs w:val="21"/>
          <w:lang w:val="en-US" w:eastAsia="zh-CN"/>
        </w:rPr>
        <w:t>.</w:t>
      </w:r>
      <w:r>
        <w:rPr>
          <w:rFonts w:hint="default" w:ascii="Calibri" w:hAnsi="Calibri" w:cs="Calibri"/>
          <w:color w:val="000000"/>
          <w:szCs w:val="21"/>
        </w:rPr>
        <w:t>保证遵守采购文件中的其他有关规定。</w:t>
      </w:r>
    </w:p>
    <w:p w14:paraId="1F7F91D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w:t>
      </w:r>
      <w:r>
        <w:rPr>
          <w:rFonts w:hint="default" w:ascii="Calibri" w:hAnsi="Calibri" w:cs="Calibri"/>
          <w:color w:val="000000"/>
          <w:szCs w:val="21"/>
          <w:lang w:val="en-US" w:eastAsia="zh-CN"/>
        </w:rPr>
        <w:t>.</w:t>
      </w:r>
      <w:r>
        <w:rPr>
          <w:rFonts w:hint="default" w:ascii="Calibri" w:hAnsi="Calibri" w:cs="Calibri"/>
          <w:color w:val="000000"/>
          <w:szCs w:val="21"/>
        </w:rPr>
        <w:t>我</w:t>
      </w:r>
      <w:r>
        <w:rPr>
          <w:rFonts w:hint="default" w:ascii="Calibri" w:hAnsi="Calibri" w:cs="Calibri"/>
          <w:color w:val="000000"/>
          <w:szCs w:val="21"/>
          <w:lang w:val="en-US" w:eastAsia="zh-CN"/>
        </w:rPr>
        <w:t>方</w:t>
      </w:r>
      <w:r>
        <w:rPr>
          <w:rFonts w:hint="default" w:ascii="Calibri" w:hAnsi="Calibri" w:cs="Calibri"/>
          <w:color w:val="000000"/>
          <w:szCs w:val="21"/>
        </w:rPr>
        <w:t>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39E6F26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w:t>
      </w:r>
      <w:r>
        <w:rPr>
          <w:rFonts w:hint="default" w:ascii="Calibri" w:hAnsi="Calibri" w:cs="Calibri"/>
          <w:color w:val="000000"/>
          <w:szCs w:val="21"/>
          <w:lang w:val="en-US" w:eastAsia="zh-CN"/>
        </w:rPr>
        <w:t>.</w:t>
      </w:r>
      <w:r>
        <w:rPr>
          <w:rFonts w:hint="default" w:ascii="Calibri" w:hAnsi="Calibri" w:cs="Calibri"/>
          <w:color w:val="000000"/>
          <w:szCs w:val="21"/>
        </w:rPr>
        <w:t>保证忠实地执行双方所签订的合同，并承担合同规定的责任和义务。</w:t>
      </w:r>
    </w:p>
    <w:p w14:paraId="5A31C99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9</w:t>
      </w:r>
      <w:r>
        <w:rPr>
          <w:rFonts w:hint="default" w:ascii="Calibri" w:hAnsi="Calibri" w:cs="Calibri"/>
          <w:color w:val="000000"/>
          <w:szCs w:val="21"/>
          <w:lang w:val="en-US" w:eastAsia="zh-CN"/>
        </w:rPr>
        <w:t>.</w:t>
      </w:r>
      <w:r>
        <w:rPr>
          <w:rFonts w:hint="default" w:ascii="Calibri" w:hAnsi="Calibri" w:cs="Calibri"/>
          <w:color w:val="000000"/>
          <w:szCs w:val="21"/>
        </w:rPr>
        <w:t>承诺不存在以下行为：</w:t>
      </w:r>
    </w:p>
    <w:p w14:paraId="4BB835B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a）提供虚假材料谋取中标、成交的；</w:t>
      </w:r>
    </w:p>
    <w:p w14:paraId="2E3459A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b）采取不正当手段诋毁、排挤其他供应商的；</w:t>
      </w:r>
    </w:p>
    <w:p w14:paraId="7A8BD81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c）与采购人、</w:t>
      </w:r>
      <w:r>
        <w:rPr>
          <w:rFonts w:hint="default" w:ascii="Calibri" w:hAnsi="Calibri" w:cs="Calibri"/>
          <w:color w:val="000000"/>
          <w:szCs w:val="21"/>
          <w:lang w:eastAsia="zh-CN"/>
        </w:rPr>
        <w:t>其他</w:t>
      </w:r>
      <w:r>
        <w:rPr>
          <w:rFonts w:hint="default" w:ascii="Calibri" w:hAnsi="Calibri" w:cs="Calibri"/>
          <w:color w:val="000000"/>
          <w:szCs w:val="21"/>
        </w:rPr>
        <w:t>供应商或者采购代理机构恶意串通的；</w:t>
      </w:r>
    </w:p>
    <w:p w14:paraId="2FBF627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d）向采购人、采购代理机构行贿或者提供其他不正当利益的；</w:t>
      </w:r>
    </w:p>
    <w:p w14:paraId="594D175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e）拒绝有关部门监督检查或提供虚假情况的。</w:t>
      </w:r>
    </w:p>
    <w:p w14:paraId="01BC98C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10</w:t>
      </w:r>
      <w:r>
        <w:rPr>
          <w:rFonts w:hint="default" w:ascii="Calibri" w:hAnsi="Calibri" w:cs="Calibri"/>
          <w:color w:val="000000"/>
          <w:szCs w:val="21"/>
          <w:lang w:val="en-US" w:eastAsia="zh-CN"/>
        </w:rPr>
        <w:t>.</w:t>
      </w:r>
      <w:r>
        <w:rPr>
          <w:rFonts w:hint="default" w:ascii="Calibri" w:hAnsi="Calibri" w:cs="Calibri"/>
          <w:color w:val="000000"/>
          <w:szCs w:val="21"/>
        </w:rPr>
        <w:t>本磋商响应文件自磋商之日起120天内有效（如成交，顺延至合同结束）。</w:t>
      </w:r>
    </w:p>
    <w:p w14:paraId="3E01C920">
      <w:pPr>
        <w:pageBreakBefore w:val="0"/>
        <w:kinsoku/>
        <w:wordWrap/>
        <w:overflowPunct/>
        <w:bidi w:val="0"/>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szCs w:val="21"/>
        </w:rPr>
        <w:t>11</w:t>
      </w:r>
      <w:r>
        <w:rPr>
          <w:rFonts w:hint="default" w:ascii="Calibri" w:hAnsi="Calibri" w:cs="Calibri"/>
          <w:color w:val="000000"/>
          <w:szCs w:val="21"/>
          <w:lang w:val="en-US" w:eastAsia="zh-CN"/>
        </w:rPr>
        <w:t>.</w:t>
      </w:r>
      <w:r>
        <w:rPr>
          <w:rFonts w:hint="default" w:ascii="Calibri" w:hAnsi="Calibri" w:cs="Calibri"/>
          <w:color w:val="000000"/>
          <w:szCs w:val="21"/>
        </w:rPr>
        <w:t>承诺，磋商响应文件有效期内我单位如果撤销磋商响应文件的，我单位接受采购人提出的索赔。</w:t>
      </w:r>
    </w:p>
    <w:p w14:paraId="24447D3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5294488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4BEBB20A">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69D8335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eastAsia="宋体" w:cs="Calibri"/>
          <w:color w:val="000000"/>
          <w:szCs w:val="21"/>
          <w:lang w:eastAsia="zh-CN"/>
        </w:rPr>
        <w:t>2024年</w:t>
      </w:r>
      <w:r>
        <w:rPr>
          <w:rFonts w:hint="default" w:ascii="Calibri" w:hAnsi="Calibri" w:cs="Calibri"/>
          <w:color w:val="000000"/>
          <w:szCs w:val="21"/>
        </w:rPr>
        <w:t xml:space="preserve">  月  日</w:t>
      </w:r>
    </w:p>
    <w:p w14:paraId="45739F2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单位地址：</w:t>
      </w:r>
      <w:r>
        <w:rPr>
          <w:rFonts w:hint="default" w:ascii="Calibri" w:hAnsi="Calibri" w:cs="Calibri"/>
          <w:color w:val="000000"/>
          <w:szCs w:val="21"/>
          <w:u w:val="single"/>
        </w:rPr>
        <w:t xml:space="preserve">    </w:t>
      </w:r>
      <w:r>
        <w:rPr>
          <w:rFonts w:hint="default" w:ascii="Calibri" w:hAnsi="Calibri" w:cs="Calibri"/>
          <w:color w:val="000000"/>
          <w:szCs w:val="21"/>
        </w:rPr>
        <w:t>邮编：</w:t>
      </w:r>
      <w:r>
        <w:rPr>
          <w:rFonts w:hint="default" w:ascii="Calibri" w:hAnsi="Calibri" w:cs="Calibri"/>
          <w:color w:val="000000"/>
          <w:szCs w:val="21"/>
          <w:u w:val="single"/>
        </w:rPr>
        <w:t xml:space="preserve">     </w:t>
      </w:r>
      <w:r>
        <w:rPr>
          <w:rFonts w:hint="default" w:ascii="Calibri" w:hAnsi="Calibri" w:cs="Calibri"/>
          <w:color w:val="000000"/>
          <w:szCs w:val="21"/>
        </w:rPr>
        <w:t>电话：</w:t>
      </w:r>
      <w:r>
        <w:rPr>
          <w:rFonts w:hint="default" w:ascii="Calibri" w:hAnsi="Calibri" w:cs="Calibri"/>
          <w:color w:val="000000"/>
          <w:szCs w:val="21"/>
          <w:u w:val="single"/>
        </w:rPr>
        <w:t xml:space="preserve">     </w:t>
      </w:r>
      <w:r>
        <w:rPr>
          <w:rFonts w:hint="default" w:ascii="Calibri" w:hAnsi="Calibri" w:cs="Calibri"/>
          <w:color w:val="000000"/>
          <w:szCs w:val="21"/>
        </w:rPr>
        <w:t>传真：</w:t>
      </w:r>
      <w:r>
        <w:rPr>
          <w:rFonts w:hint="default" w:ascii="Calibri" w:hAnsi="Calibri" w:cs="Calibri"/>
          <w:color w:val="000000"/>
          <w:szCs w:val="21"/>
          <w:u w:val="single"/>
        </w:rPr>
        <w:t xml:space="preserve">       </w:t>
      </w:r>
    </w:p>
    <w:p w14:paraId="16C4DE3B">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10" w:name="_Toc345575539"/>
      <w:bookmarkStart w:id="111" w:name="_Toc350453715"/>
      <w:bookmarkStart w:id="112" w:name="_Toc336683579"/>
      <w:r>
        <w:rPr>
          <w:rFonts w:hint="default" w:ascii="Calibri" w:hAnsi="Calibri" w:cs="Calibri"/>
          <w:color w:val="000000"/>
        </w:rPr>
        <w:t>二、初次报价一览表格式</w:t>
      </w:r>
      <w:bookmarkEnd w:id="110"/>
      <w:bookmarkEnd w:id="111"/>
      <w:bookmarkEnd w:id="112"/>
    </w:p>
    <w:p w14:paraId="7F6382BD">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初次报价一览表</w:t>
      </w:r>
    </w:p>
    <w:p w14:paraId="369C8E33">
      <w:pPr>
        <w:bidi w:val="0"/>
        <w:rPr>
          <w:rFonts w:hint="default" w:ascii="Calibri" w:hAnsi="Calibri" w:cs="Calibri"/>
          <w:lang w:eastAsia="zh-CN"/>
        </w:rPr>
      </w:pPr>
      <w:r>
        <w:rPr>
          <w:rFonts w:hint="default" w:ascii="Calibri" w:hAnsi="Calibri" w:cs="Calibri"/>
        </w:rPr>
        <w:t>采购人：</w:t>
      </w:r>
      <w:r>
        <w:rPr>
          <w:rFonts w:hint="eastAsia" w:cs="Calibri"/>
          <w:lang w:eastAsia="zh-CN"/>
        </w:rPr>
        <w:t>中共浙江省委宣传部</w:t>
      </w:r>
    </w:p>
    <w:p w14:paraId="2EE53316">
      <w:pPr>
        <w:bidi w:val="0"/>
        <w:rPr>
          <w:rFonts w:hint="default" w:ascii="Calibri" w:hAnsi="Calibri" w:cs="Calibri"/>
          <w:lang w:eastAsia="zh-CN"/>
        </w:rPr>
      </w:pPr>
      <w:r>
        <w:rPr>
          <w:rFonts w:hint="default" w:ascii="Calibri" w:hAnsi="Calibri" w:cs="Calibri"/>
        </w:rPr>
        <w:t>项目名称：</w:t>
      </w:r>
      <w:r>
        <w:rPr>
          <w:rFonts w:hint="eastAsia" w:cs="Calibri"/>
          <w:lang w:eastAsia="zh-CN"/>
        </w:rPr>
        <w:t>2024浙江省大学生电影季项目</w:t>
      </w:r>
    </w:p>
    <w:p w14:paraId="23F38E34">
      <w:pPr>
        <w:bidi w:val="0"/>
        <w:rPr>
          <w:rFonts w:hint="default" w:ascii="Calibri" w:hAnsi="Calibri" w:eastAsia="宋体" w:cs="Calibri"/>
          <w:color w:val="000000"/>
          <w:szCs w:val="21"/>
          <w:u w:val="none"/>
          <w:lang w:eastAsia="zh-CN"/>
        </w:rPr>
      </w:pPr>
      <w:r>
        <w:rPr>
          <w:rFonts w:hint="default" w:ascii="Calibri" w:hAnsi="Calibri" w:cs="Calibri"/>
        </w:rPr>
        <w:t>项目编号：</w:t>
      </w:r>
      <w:r>
        <w:rPr>
          <w:rFonts w:hint="eastAsia" w:cs="Calibri"/>
          <w:lang w:eastAsia="zh-CN"/>
        </w:rPr>
        <w:t>CTZB-2024100016</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42"/>
        <w:gridCol w:w="1630"/>
        <w:gridCol w:w="360"/>
        <w:gridCol w:w="381"/>
        <w:gridCol w:w="755"/>
        <w:gridCol w:w="310"/>
        <w:gridCol w:w="910"/>
        <w:gridCol w:w="1191"/>
        <w:gridCol w:w="1257"/>
      </w:tblGrid>
      <w:tr w14:paraId="5EBD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774E575B">
            <w:pPr>
              <w:pageBreakBefore w:val="0"/>
              <w:kinsoku/>
              <w:wordWrap/>
              <w:overflowPunct/>
              <w:bidi w:val="0"/>
              <w:snapToGrid w:val="0"/>
              <w:spacing w:line="300" w:lineRule="auto"/>
              <w:jc w:val="center"/>
              <w:rPr>
                <w:rFonts w:hint="default" w:ascii="Calibri" w:hAnsi="Calibri" w:eastAsia="黑体" w:cs="Calibri"/>
                <w:b w:val="0"/>
                <w:bCs/>
              </w:rPr>
            </w:pPr>
            <w:r>
              <w:rPr>
                <w:rFonts w:hint="default" w:ascii="Calibri" w:hAnsi="Calibri" w:eastAsia="黑体" w:cs="Calibri"/>
                <w:b w:val="0"/>
                <w:bCs/>
              </w:rPr>
              <w:t>序号</w:t>
            </w:r>
          </w:p>
        </w:tc>
        <w:tc>
          <w:tcPr>
            <w:tcW w:w="5378" w:type="dxa"/>
            <w:gridSpan w:val="6"/>
            <w:noWrap w:val="0"/>
            <w:vAlign w:val="center"/>
          </w:tcPr>
          <w:p w14:paraId="51DDE1C3">
            <w:pPr>
              <w:pageBreakBefore w:val="0"/>
              <w:kinsoku/>
              <w:wordWrap/>
              <w:overflowPunct/>
              <w:bidi w:val="0"/>
              <w:snapToGrid w:val="0"/>
              <w:spacing w:line="300" w:lineRule="auto"/>
              <w:jc w:val="center"/>
              <w:rPr>
                <w:rFonts w:hint="default" w:ascii="Calibri" w:hAnsi="Calibri" w:eastAsia="黑体" w:cs="Calibri"/>
                <w:b w:val="0"/>
                <w:bCs/>
              </w:rPr>
            </w:pPr>
            <w:r>
              <w:rPr>
                <w:rFonts w:hint="default" w:ascii="Calibri" w:hAnsi="Calibri" w:eastAsia="黑体" w:cs="Calibri"/>
                <w:b w:val="0"/>
                <w:bCs/>
              </w:rPr>
              <w:t>标项名称</w:t>
            </w:r>
          </w:p>
        </w:tc>
        <w:tc>
          <w:tcPr>
            <w:tcW w:w="3358" w:type="dxa"/>
            <w:gridSpan w:val="3"/>
            <w:noWrap w:val="0"/>
            <w:vAlign w:val="center"/>
          </w:tcPr>
          <w:p w14:paraId="7CC02FFB">
            <w:pPr>
              <w:pageBreakBefore w:val="0"/>
              <w:kinsoku/>
              <w:wordWrap/>
              <w:overflowPunct/>
              <w:bidi w:val="0"/>
              <w:snapToGrid w:val="0"/>
              <w:spacing w:line="300" w:lineRule="auto"/>
              <w:jc w:val="center"/>
              <w:rPr>
                <w:rFonts w:hint="default" w:ascii="Calibri" w:hAnsi="Calibri" w:eastAsia="黑体" w:cs="Calibri"/>
                <w:b w:val="0"/>
                <w:bCs/>
              </w:rPr>
            </w:pPr>
            <w:r>
              <w:rPr>
                <w:rFonts w:hint="default" w:ascii="Calibri" w:hAnsi="Calibri" w:eastAsia="黑体" w:cs="Calibri"/>
                <w:b w:val="0"/>
                <w:bCs/>
              </w:rPr>
              <w:t>服务期限</w:t>
            </w:r>
          </w:p>
        </w:tc>
      </w:tr>
      <w:tr w14:paraId="7E10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5889FA3D">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5378" w:type="dxa"/>
            <w:gridSpan w:val="6"/>
            <w:noWrap w:val="0"/>
            <w:vAlign w:val="center"/>
          </w:tcPr>
          <w:p w14:paraId="0417D3D3">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u w:val="none"/>
                <w:lang w:eastAsia="zh-CN"/>
              </w:rPr>
              <w:t>【</w:t>
            </w:r>
            <w:r>
              <w:rPr>
                <w:rFonts w:hint="default" w:ascii="Calibri" w:hAnsi="Calibri" w:eastAsia="楷体" w:cs="Calibri"/>
                <w:u w:val="none"/>
                <w:lang w:eastAsia="zh-CN"/>
              </w:rPr>
              <w:t>填写标项名称</w:t>
            </w:r>
            <w:r>
              <w:rPr>
                <w:rFonts w:hint="default" w:ascii="Calibri" w:hAnsi="Calibri" w:cs="Calibri"/>
                <w:u w:val="none"/>
                <w:lang w:eastAsia="zh-CN"/>
              </w:rPr>
              <w:t>】</w:t>
            </w:r>
          </w:p>
        </w:tc>
        <w:tc>
          <w:tcPr>
            <w:tcW w:w="3358" w:type="dxa"/>
            <w:gridSpan w:val="3"/>
            <w:noWrap w:val="0"/>
            <w:vAlign w:val="center"/>
          </w:tcPr>
          <w:p w14:paraId="635C23EB">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b/>
                <w:bCs/>
              </w:rPr>
              <w:t>响应采购文件规定</w:t>
            </w:r>
          </w:p>
        </w:tc>
      </w:tr>
      <w:tr w14:paraId="0858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75936A13">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b/>
              </w:rPr>
              <w:t>2</w:t>
            </w:r>
          </w:p>
        </w:tc>
        <w:tc>
          <w:tcPr>
            <w:tcW w:w="3932" w:type="dxa"/>
            <w:gridSpan w:val="3"/>
            <w:noWrap w:val="0"/>
            <w:vAlign w:val="center"/>
          </w:tcPr>
          <w:p w14:paraId="30C0BF09">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rPr>
              <w:t>报价合计</w:t>
            </w:r>
          </w:p>
        </w:tc>
        <w:tc>
          <w:tcPr>
            <w:tcW w:w="4804" w:type="dxa"/>
            <w:gridSpan w:val="6"/>
            <w:noWrap w:val="0"/>
            <w:vAlign w:val="center"/>
          </w:tcPr>
          <w:p w14:paraId="595372B8">
            <w:pPr>
              <w:pageBreakBefore w:val="0"/>
              <w:kinsoku/>
              <w:wordWrap/>
              <w:overflowPunct/>
              <w:bidi w:val="0"/>
              <w:snapToGrid w:val="0"/>
              <w:spacing w:line="300" w:lineRule="auto"/>
              <w:rPr>
                <w:rFonts w:hint="default" w:ascii="Calibri" w:hAnsi="Calibri" w:cs="Calibri"/>
              </w:rPr>
            </w:pPr>
            <w:r>
              <w:rPr>
                <w:rFonts w:hint="default" w:ascii="Calibri" w:hAnsi="Calibri" w:cs="Calibri"/>
              </w:rPr>
              <w:t>小写：￥</w:t>
            </w:r>
          </w:p>
          <w:p w14:paraId="06788CA9">
            <w:pPr>
              <w:pageBreakBefore w:val="0"/>
              <w:kinsoku/>
              <w:wordWrap/>
              <w:overflowPunct/>
              <w:bidi w:val="0"/>
              <w:snapToGrid w:val="0"/>
              <w:spacing w:line="300" w:lineRule="auto"/>
              <w:rPr>
                <w:rFonts w:hint="default" w:ascii="Calibri" w:hAnsi="Calibri" w:cs="Calibri"/>
                <w:b/>
              </w:rPr>
            </w:pPr>
            <w:r>
              <w:rPr>
                <w:rFonts w:hint="default" w:ascii="Calibri" w:hAnsi="Calibri" w:cs="Calibri"/>
              </w:rPr>
              <w:t>大写：人民币</w:t>
            </w:r>
          </w:p>
        </w:tc>
      </w:tr>
      <w:tr w14:paraId="3923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72CE1A16">
            <w:pPr>
              <w:pageBreakBefore w:val="0"/>
              <w:kinsoku/>
              <w:wordWrap/>
              <w:overflowPunct/>
              <w:bidi w:val="0"/>
              <w:snapToGrid w:val="0"/>
              <w:spacing w:line="300" w:lineRule="auto"/>
              <w:jc w:val="center"/>
              <w:rPr>
                <w:rFonts w:hint="default" w:ascii="Calibri" w:hAnsi="Calibri" w:cs="Calibri"/>
                <w:b/>
              </w:rPr>
            </w:pPr>
          </w:p>
        </w:tc>
        <w:tc>
          <w:tcPr>
            <w:tcW w:w="8736" w:type="dxa"/>
            <w:gridSpan w:val="9"/>
            <w:noWrap w:val="0"/>
            <w:vAlign w:val="center"/>
          </w:tcPr>
          <w:p w14:paraId="3C843FC8">
            <w:pPr>
              <w:pageBreakBefore w:val="0"/>
              <w:kinsoku/>
              <w:wordWrap/>
              <w:overflowPunct/>
              <w:bidi w:val="0"/>
              <w:snapToGrid w:val="0"/>
              <w:spacing w:line="300" w:lineRule="auto"/>
              <w:jc w:val="center"/>
              <w:rPr>
                <w:rFonts w:hint="default" w:ascii="Calibri" w:hAnsi="Calibri" w:cs="Calibri"/>
              </w:rPr>
            </w:pPr>
            <w:r>
              <w:rPr>
                <w:rFonts w:hint="default" w:ascii="Calibri" w:hAnsi="Calibri" w:eastAsia="黑体" w:cs="Calibri"/>
                <w:lang w:val="en-US" w:eastAsia="zh-CN"/>
              </w:rPr>
              <w:t>初次报价组成明细表</w:t>
            </w:r>
          </w:p>
        </w:tc>
      </w:tr>
      <w:tr w14:paraId="632E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238FB368">
            <w:pPr>
              <w:bidi w:val="0"/>
              <w:rPr>
                <w:rFonts w:hint="default" w:ascii="Calibri" w:hAnsi="Calibri" w:eastAsia="黑体" w:cs="Calibri"/>
              </w:rPr>
            </w:pPr>
            <w:r>
              <w:rPr>
                <w:rFonts w:hint="default" w:ascii="Calibri" w:hAnsi="Calibri" w:eastAsia="黑体" w:cs="Calibri"/>
              </w:rPr>
              <w:t>序号</w:t>
            </w:r>
          </w:p>
        </w:tc>
        <w:tc>
          <w:tcPr>
            <w:tcW w:w="1942" w:type="dxa"/>
            <w:noWrap w:val="0"/>
            <w:vAlign w:val="center"/>
          </w:tcPr>
          <w:p w14:paraId="65444839">
            <w:pPr>
              <w:bidi w:val="0"/>
              <w:rPr>
                <w:rFonts w:hint="default" w:ascii="Calibri" w:hAnsi="Calibri" w:eastAsia="黑体" w:cs="Calibri"/>
              </w:rPr>
            </w:pPr>
            <w:r>
              <w:rPr>
                <w:rFonts w:hint="default" w:ascii="Calibri" w:hAnsi="Calibri" w:eastAsia="黑体" w:cs="Calibri"/>
              </w:rPr>
              <w:t>内容名称</w:t>
            </w:r>
          </w:p>
        </w:tc>
        <w:tc>
          <w:tcPr>
            <w:tcW w:w="1630" w:type="dxa"/>
            <w:noWrap w:val="0"/>
            <w:vAlign w:val="center"/>
          </w:tcPr>
          <w:p w14:paraId="270FBFD3">
            <w:pPr>
              <w:bidi w:val="0"/>
              <w:rPr>
                <w:rFonts w:hint="default" w:ascii="Calibri" w:hAnsi="Calibri" w:eastAsia="黑体" w:cs="Calibri"/>
              </w:rPr>
            </w:pPr>
            <w:r>
              <w:rPr>
                <w:rFonts w:hint="default" w:ascii="Calibri" w:hAnsi="Calibri" w:eastAsia="黑体" w:cs="Calibri"/>
              </w:rPr>
              <w:t>内容描述</w:t>
            </w:r>
          </w:p>
        </w:tc>
        <w:tc>
          <w:tcPr>
            <w:tcW w:w="741" w:type="dxa"/>
            <w:gridSpan w:val="2"/>
            <w:noWrap w:val="0"/>
            <w:vAlign w:val="center"/>
          </w:tcPr>
          <w:p w14:paraId="337E7C49">
            <w:pPr>
              <w:bidi w:val="0"/>
              <w:rPr>
                <w:rFonts w:hint="default" w:ascii="Calibri" w:hAnsi="Calibri" w:eastAsia="黑体" w:cs="Calibri"/>
              </w:rPr>
            </w:pPr>
            <w:r>
              <w:rPr>
                <w:rFonts w:hint="default" w:ascii="Calibri" w:hAnsi="Calibri" w:eastAsia="黑体" w:cs="Calibri"/>
              </w:rPr>
              <w:t>数量</w:t>
            </w:r>
          </w:p>
        </w:tc>
        <w:tc>
          <w:tcPr>
            <w:tcW w:w="755" w:type="dxa"/>
            <w:noWrap w:val="0"/>
            <w:vAlign w:val="center"/>
          </w:tcPr>
          <w:p w14:paraId="48C239CC">
            <w:pPr>
              <w:bidi w:val="0"/>
              <w:rPr>
                <w:rFonts w:hint="default" w:ascii="Calibri" w:hAnsi="Calibri" w:eastAsia="黑体" w:cs="Calibri"/>
              </w:rPr>
            </w:pPr>
            <w:r>
              <w:rPr>
                <w:rFonts w:hint="default" w:ascii="Calibri" w:hAnsi="Calibri" w:eastAsia="黑体" w:cs="Calibri"/>
              </w:rPr>
              <w:t>单位</w:t>
            </w:r>
          </w:p>
        </w:tc>
        <w:tc>
          <w:tcPr>
            <w:tcW w:w="1220" w:type="dxa"/>
            <w:gridSpan w:val="2"/>
            <w:noWrap w:val="0"/>
            <w:vAlign w:val="center"/>
          </w:tcPr>
          <w:p w14:paraId="7116458B">
            <w:pPr>
              <w:bidi w:val="0"/>
              <w:rPr>
                <w:rFonts w:hint="default" w:ascii="Calibri" w:hAnsi="Calibri" w:eastAsia="黑体" w:cs="Calibri"/>
              </w:rPr>
            </w:pPr>
            <w:r>
              <w:rPr>
                <w:rFonts w:hint="default" w:ascii="Calibri" w:hAnsi="Calibri" w:eastAsia="黑体" w:cs="Calibri"/>
              </w:rPr>
              <w:t>单价</w:t>
            </w:r>
          </w:p>
        </w:tc>
        <w:tc>
          <w:tcPr>
            <w:tcW w:w="1191" w:type="dxa"/>
            <w:noWrap w:val="0"/>
            <w:vAlign w:val="center"/>
          </w:tcPr>
          <w:p w14:paraId="3DEB37EC">
            <w:pPr>
              <w:bidi w:val="0"/>
              <w:rPr>
                <w:rFonts w:hint="default" w:ascii="Calibri" w:hAnsi="Calibri" w:eastAsia="黑体" w:cs="Calibri"/>
              </w:rPr>
            </w:pPr>
            <w:r>
              <w:rPr>
                <w:rFonts w:hint="default" w:ascii="Calibri" w:hAnsi="Calibri" w:eastAsia="黑体" w:cs="Calibri"/>
              </w:rPr>
              <w:t>合价</w:t>
            </w:r>
          </w:p>
        </w:tc>
        <w:tc>
          <w:tcPr>
            <w:tcW w:w="1257" w:type="dxa"/>
            <w:noWrap w:val="0"/>
            <w:vAlign w:val="center"/>
          </w:tcPr>
          <w:p w14:paraId="1428DAD4">
            <w:pPr>
              <w:bidi w:val="0"/>
              <w:rPr>
                <w:rFonts w:hint="default" w:ascii="Calibri" w:hAnsi="Calibri" w:eastAsia="黑体" w:cs="Calibri"/>
              </w:rPr>
            </w:pPr>
            <w:r>
              <w:rPr>
                <w:rFonts w:hint="default" w:ascii="Calibri" w:hAnsi="Calibri" w:eastAsia="黑体" w:cs="Calibri"/>
              </w:rPr>
              <w:t>备注（</w:t>
            </w:r>
            <w:r>
              <w:rPr>
                <w:rFonts w:hint="default" w:ascii="Calibri" w:hAnsi="Calibri" w:eastAsia="黑体" w:cs="Calibri"/>
                <w:kern w:val="0"/>
                <w:szCs w:val="21"/>
              </w:rPr>
              <w:t>承接单位名称</w:t>
            </w:r>
            <w:r>
              <w:rPr>
                <w:rFonts w:hint="default" w:ascii="Calibri" w:hAnsi="Calibri" w:eastAsia="黑体" w:cs="Calibri"/>
              </w:rPr>
              <w:t>）</w:t>
            </w:r>
          </w:p>
        </w:tc>
      </w:tr>
      <w:tr w14:paraId="7466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3E9C3417">
            <w:pPr>
              <w:bidi w:val="0"/>
              <w:rPr>
                <w:rFonts w:hint="default" w:ascii="Calibri" w:hAnsi="Calibri" w:cs="Calibri"/>
              </w:rPr>
            </w:pPr>
          </w:p>
        </w:tc>
        <w:tc>
          <w:tcPr>
            <w:tcW w:w="1942" w:type="dxa"/>
            <w:noWrap w:val="0"/>
            <w:vAlign w:val="center"/>
          </w:tcPr>
          <w:p w14:paraId="29CAEFFE">
            <w:pPr>
              <w:bidi w:val="0"/>
              <w:rPr>
                <w:rFonts w:hint="default" w:ascii="Calibri" w:hAnsi="Calibri" w:cs="Calibri"/>
              </w:rPr>
            </w:pPr>
          </w:p>
        </w:tc>
        <w:tc>
          <w:tcPr>
            <w:tcW w:w="1630" w:type="dxa"/>
            <w:noWrap w:val="0"/>
            <w:vAlign w:val="center"/>
          </w:tcPr>
          <w:p w14:paraId="3059E346">
            <w:pPr>
              <w:bidi w:val="0"/>
              <w:rPr>
                <w:rFonts w:hint="default" w:ascii="Calibri" w:hAnsi="Calibri" w:cs="Calibri"/>
              </w:rPr>
            </w:pPr>
          </w:p>
        </w:tc>
        <w:tc>
          <w:tcPr>
            <w:tcW w:w="741" w:type="dxa"/>
            <w:gridSpan w:val="2"/>
            <w:noWrap w:val="0"/>
            <w:vAlign w:val="center"/>
          </w:tcPr>
          <w:p w14:paraId="158433CD">
            <w:pPr>
              <w:bidi w:val="0"/>
              <w:rPr>
                <w:rFonts w:hint="default" w:ascii="Calibri" w:hAnsi="Calibri" w:cs="Calibri"/>
              </w:rPr>
            </w:pPr>
          </w:p>
        </w:tc>
        <w:tc>
          <w:tcPr>
            <w:tcW w:w="755" w:type="dxa"/>
            <w:noWrap w:val="0"/>
            <w:vAlign w:val="center"/>
          </w:tcPr>
          <w:p w14:paraId="1DC8BA66">
            <w:pPr>
              <w:bidi w:val="0"/>
              <w:rPr>
                <w:rFonts w:hint="default" w:ascii="Calibri" w:hAnsi="Calibri" w:cs="Calibri"/>
              </w:rPr>
            </w:pPr>
          </w:p>
        </w:tc>
        <w:tc>
          <w:tcPr>
            <w:tcW w:w="1220" w:type="dxa"/>
            <w:gridSpan w:val="2"/>
            <w:noWrap w:val="0"/>
            <w:vAlign w:val="center"/>
          </w:tcPr>
          <w:p w14:paraId="6EE8B72D">
            <w:pPr>
              <w:bidi w:val="0"/>
              <w:rPr>
                <w:rFonts w:hint="default" w:ascii="Calibri" w:hAnsi="Calibri" w:cs="Calibri"/>
              </w:rPr>
            </w:pPr>
          </w:p>
        </w:tc>
        <w:tc>
          <w:tcPr>
            <w:tcW w:w="1191" w:type="dxa"/>
            <w:noWrap w:val="0"/>
            <w:vAlign w:val="top"/>
          </w:tcPr>
          <w:p w14:paraId="7BBB227C">
            <w:pPr>
              <w:bidi w:val="0"/>
              <w:rPr>
                <w:rFonts w:hint="default" w:ascii="Calibri" w:hAnsi="Calibri" w:cs="Calibri"/>
              </w:rPr>
            </w:pPr>
          </w:p>
        </w:tc>
        <w:tc>
          <w:tcPr>
            <w:tcW w:w="1257" w:type="dxa"/>
            <w:noWrap w:val="0"/>
            <w:vAlign w:val="center"/>
          </w:tcPr>
          <w:p w14:paraId="6F6AC1E5">
            <w:pPr>
              <w:bidi w:val="0"/>
              <w:rPr>
                <w:rFonts w:hint="default" w:ascii="Calibri" w:hAnsi="Calibri" w:cs="Calibri"/>
              </w:rPr>
            </w:pPr>
          </w:p>
        </w:tc>
      </w:tr>
      <w:tr w14:paraId="2084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4E350ED2">
            <w:pPr>
              <w:bidi w:val="0"/>
              <w:rPr>
                <w:rFonts w:hint="default" w:ascii="Calibri" w:hAnsi="Calibri" w:cs="Calibri"/>
              </w:rPr>
            </w:pPr>
          </w:p>
        </w:tc>
        <w:tc>
          <w:tcPr>
            <w:tcW w:w="1942" w:type="dxa"/>
            <w:noWrap w:val="0"/>
            <w:vAlign w:val="center"/>
          </w:tcPr>
          <w:p w14:paraId="6EE88955">
            <w:pPr>
              <w:bidi w:val="0"/>
              <w:rPr>
                <w:rFonts w:hint="default" w:ascii="Calibri" w:hAnsi="Calibri" w:cs="Calibri"/>
              </w:rPr>
            </w:pPr>
          </w:p>
        </w:tc>
        <w:tc>
          <w:tcPr>
            <w:tcW w:w="1630" w:type="dxa"/>
            <w:noWrap w:val="0"/>
            <w:vAlign w:val="center"/>
          </w:tcPr>
          <w:p w14:paraId="3E4A96B4">
            <w:pPr>
              <w:bidi w:val="0"/>
              <w:rPr>
                <w:rFonts w:hint="default" w:ascii="Calibri" w:hAnsi="Calibri" w:cs="Calibri"/>
              </w:rPr>
            </w:pPr>
          </w:p>
        </w:tc>
        <w:tc>
          <w:tcPr>
            <w:tcW w:w="741" w:type="dxa"/>
            <w:gridSpan w:val="2"/>
            <w:noWrap w:val="0"/>
            <w:vAlign w:val="center"/>
          </w:tcPr>
          <w:p w14:paraId="74C85D89">
            <w:pPr>
              <w:bidi w:val="0"/>
              <w:rPr>
                <w:rFonts w:hint="default" w:ascii="Calibri" w:hAnsi="Calibri" w:cs="Calibri"/>
              </w:rPr>
            </w:pPr>
          </w:p>
        </w:tc>
        <w:tc>
          <w:tcPr>
            <w:tcW w:w="755" w:type="dxa"/>
            <w:noWrap w:val="0"/>
            <w:vAlign w:val="center"/>
          </w:tcPr>
          <w:p w14:paraId="5B7D7A68">
            <w:pPr>
              <w:bidi w:val="0"/>
              <w:rPr>
                <w:rFonts w:hint="default" w:ascii="Calibri" w:hAnsi="Calibri" w:cs="Calibri"/>
              </w:rPr>
            </w:pPr>
          </w:p>
        </w:tc>
        <w:tc>
          <w:tcPr>
            <w:tcW w:w="1220" w:type="dxa"/>
            <w:gridSpan w:val="2"/>
            <w:noWrap w:val="0"/>
            <w:vAlign w:val="center"/>
          </w:tcPr>
          <w:p w14:paraId="5548177E">
            <w:pPr>
              <w:bidi w:val="0"/>
              <w:rPr>
                <w:rFonts w:hint="default" w:ascii="Calibri" w:hAnsi="Calibri" w:cs="Calibri"/>
              </w:rPr>
            </w:pPr>
          </w:p>
        </w:tc>
        <w:tc>
          <w:tcPr>
            <w:tcW w:w="1191" w:type="dxa"/>
            <w:noWrap w:val="0"/>
            <w:vAlign w:val="top"/>
          </w:tcPr>
          <w:p w14:paraId="3E2CADAD">
            <w:pPr>
              <w:bidi w:val="0"/>
              <w:rPr>
                <w:rFonts w:hint="default" w:ascii="Calibri" w:hAnsi="Calibri" w:cs="Calibri"/>
              </w:rPr>
            </w:pPr>
          </w:p>
        </w:tc>
        <w:tc>
          <w:tcPr>
            <w:tcW w:w="1257" w:type="dxa"/>
            <w:noWrap w:val="0"/>
            <w:vAlign w:val="center"/>
          </w:tcPr>
          <w:p w14:paraId="5DD166D1">
            <w:pPr>
              <w:bidi w:val="0"/>
              <w:rPr>
                <w:rFonts w:hint="default" w:ascii="Calibri" w:hAnsi="Calibri" w:cs="Calibri"/>
              </w:rPr>
            </w:pPr>
          </w:p>
        </w:tc>
      </w:tr>
      <w:tr w14:paraId="7424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4E8755E7">
            <w:pPr>
              <w:bidi w:val="0"/>
              <w:rPr>
                <w:rFonts w:hint="default" w:ascii="Calibri" w:hAnsi="Calibri" w:cs="Calibri"/>
              </w:rPr>
            </w:pPr>
          </w:p>
        </w:tc>
        <w:tc>
          <w:tcPr>
            <w:tcW w:w="1942" w:type="dxa"/>
            <w:noWrap w:val="0"/>
            <w:vAlign w:val="center"/>
          </w:tcPr>
          <w:p w14:paraId="12173C62">
            <w:pPr>
              <w:bidi w:val="0"/>
              <w:rPr>
                <w:rFonts w:hint="default" w:ascii="Calibri" w:hAnsi="Calibri" w:cs="Calibri"/>
              </w:rPr>
            </w:pPr>
          </w:p>
        </w:tc>
        <w:tc>
          <w:tcPr>
            <w:tcW w:w="1630" w:type="dxa"/>
            <w:noWrap w:val="0"/>
            <w:vAlign w:val="center"/>
          </w:tcPr>
          <w:p w14:paraId="358B9D09">
            <w:pPr>
              <w:bidi w:val="0"/>
              <w:rPr>
                <w:rFonts w:hint="default" w:ascii="Calibri" w:hAnsi="Calibri" w:cs="Calibri"/>
              </w:rPr>
            </w:pPr>
          </w:p>
        </w:tc>
        <w:tc>
          <w:tcPr>
            <w:tcW w:w="741" w:type="dxa"/>
            <w:gridSpan w:val="2"/>
            <w:noWrap w:val="0"/>
            <w:vAlign w:val="center"/>
          </w:tcPr>
          <w:p w14:paraId="2870EA4B">
            <w:pPr>
              <w:bidi w:val="0"/>
              <w:rPr>
                <w:rFonts w:hint="default" w:ascii="Calibri" w:hAnsi="Calibri" w:cs="Calibri"/>
              </w:rPr>
            </w:pPr>
          </w:p>
        </w:tc>
        <w:tc>
          <w:tcPr>
            <w:tcW w:w="755" w:type="dxa"/>
            <w:noWrap w:val="0"/>
            <w:vAlign w:val="center"/>
          </w:tcPr>
          <w:p w14:paraId="1A43A9B4">
            <w:pPr>
              <w:bidi w:val="0"/>
              <w:rPr>
                <w:rFonts w:hint="default" w:ascii="Calibri" w:hAnsi="Calibri" w:cs="Calibri"/>
              </w:rPr>
            </w:pPr>
          </w:p>
        </w:tc>
        <w:tc>
          <w:tcPr>
            <w:tcW w:w="1220" w:type="dxa"/>
            <w:gridSpan w:val="2"/>
            <w:noWrap w:val="0"/>
            <w:vAlign w:val="center"/>
          </w:tcPr>
          <w:p w14:paraId="16D945BE">
            <w:pPr>
              <w:bidi w:val="0"/>
              <w:rPr>
                <w:rFonts w:hint="default" w:ascii="Calibri" w:hAnsi="Calibri" w:cs="Calibri"/>
              </w:rPr>
            </w:pPr>
          </w:p>
        </w:tc>
        <w:tc>
          <w:tcPr>
            <w:tcW w:w="1191" w:type="dxa"/>
            <w:noWrap w:val="0"/>
            <w:vAlign w:val="top"/>
          </w:tcPr>
          <w:p w14:paraId="3765DC86">
            <w:pPr>
              <w:bidi w:val="0"/>
              <w:rPr>
                <w:rFonts w:hint="default" w:ascii="Calibri" w:hAnsi="Calibri" w:cs="Calibri"/>
              </w:rPr>
            </w:pPr>
          </w:p>
        </w:tc>
        <w:tc>
          <w:tcPr>
            <w:tcW w:w="1257" w:type="dxa"/>
            <w:noWrap w:val="0"/>
            <w:vAlign w:val="center"/>
          </w:tcPr>
          <w:p w14:paraId="099292A0">
            <w:pPr>
              <w:bidi w:val="0"/>
              <w:rPr>
                <w:rFonts w:hint="default" w:ascii="Calibri" w:hAnsi="Calibri" w:cs="Calibri"/>
              </w:rPr>
            </w:pPr>
          </w:p>
        </w:tc>
      </w:tr>
      <w:tr w14:paraId="16E2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0A556902">
            <w:pPr>
              <w:bidi w:val="0"/>
              <w:rPr>
                <w:rFonts w:hint="default" w:ascii="Calibri" w:hAnsi="Calibri" w:cs="Calibri"/>
              </w:rPr>
            </w:pPr>
          </w:p>
        </w:tc>
        <w:tc>
          <w:tcPr>
            <w:tcW w:w="1942" w:type="dxa"/>
            <w:noWrap w:val="0"/>
            <w:vAlign w:val="center"/>
          </w:tcPr>
          <w:p w14:paraId="148D45D3">
            <w:pPr>
              <w:bidi w:val="0"/>
              <w:rPr>
                <w:rFonts w:hint="default" w:ascii="Calibri" w:hAnsi="Calibri" w:cs="Calibri"/>
              </w:rPr>
            </w:pPr>
          </w:p>
        </w:tc>
        <w:tc>
          <w:tcPr>
            <w:tcW w:w="1630" w:type="dxa"/>
            <w:noWrap w:val="0"/>
            <w:vAlign w:val="center"/>
          </w:tcPr>
          <w:p w14:paraId="4CA58C21">
            <w:pPr>
              <w:bidi w:val="0"/>
              <w:rPr>
                <w:rFonts w:hint="default" w:ascii="Calibri" w:hAnsi="Calibri" w:cs="Calibri"/>
              </w:rPr>
            </w:pPr>
          </w:p>
        </w:tc>
        <w:tc>
          <w:tcPr>
            <w:tcW w:w="741" w:type="dxa"/>
            <w:gridSpan w:val="2"/>
            <w:noWrap w:val="0"/>
            <w:vAlign w:val="center"/>
          </w:tcPr>
          <w:p w14:paraId="2929E831">
            <w:pPr>
              <w:bidi w:val="0"/>
              <w:rPr>
                <w:rFonts w:hint="default" w:ascii="Calibri" w:hAnsi="Calibri" w:cs="Calibri"/>
              </w:rPr>
            </w:pPr>
          </w:p>
        </w:tc>
        <w:tc>
          <w:tcPr>
            <w:tcW w:w="755" w:type="dxa"/>
            <w:noWrap w:val="0"/>
            <w:vAlign w:val="center"/>
          </w:tcPr>
          <w:p w14:paraId="1478EE82">
            <w:pPr>
              <w:bidi w:val="0"/>
              <w:rPr>
                <w:rFonts w:hint="default" w:ascii="Calibri" w:hAnsi="Calibri" w:cs="Calibri"/>
              </w:rPr>
            </w:pPr>
          </w:p>
        </w:tc>
        <w:tc>
          <w:tcPr>
            <w:tcW w:w="1220" w:type="dxa"/>
            <w:gridSpan w:val="2"/>
            <w:noWrap w:val="0"/>
            <w:vAlign w:val="center"/>
          </w:tcPr>
          <w:p w14:paraId="7A010354">
            <w:pPr>
              <w:bidi w:val="0"/>
              <w:rPr>
                <w:rFonts w:hint="default" w:ascii="Calibri" w:hAnsi="Calibri" w:cs="Calibri"/>
              </w:rPr>
            </w:pPr>
          </w:p>
        </w:tc>
        <w:tc>
          <w:tcPr>
            <w:tcW w:w="1191" w:type="dxa"/>
            <w:noWrap w:val="0"/>
            <w:vAlign w:val="top"/>
          </w:tcPr>
          <w:p w14:paraId="2890B8F5">
            <w:pPr>
              <w:bidi w:val="0"/>
              <w:rPr>
                <w:rFonts w:hint="default" w:ascii="Calibri" w:hAnsi="Calibri" w:cs="Calibri"/>
              </w:rPr>
            </w:pPr>
          </w:p>
        </w:tc>
        <w:tc>
          <w:tcPr>
            <w:tcW w:w="1257" w:type="dxa"/>
            <w:noWrap w:val="0"/>
            <w:vAlign w:val="center"/>
          </w:tcPr>
          <w:p w14:paraId="5417AEBE">
            <w:pPr>
              <w:bidi w:val="0"/>
              <w:rPr>
                <w:rFonts w:hint="default" w:ascii="Calibri" w:hAnsi="Calibri" w:cs="Calibri"/>
              </w:rPr>
            </w:pPr>
          </w:p>
        </w:tc>
      </w:tr>
      <w:tr w14:paraId="5FEA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325786EE">
            <w:pPr>
              <w:bidi w:val="0"/>
              <w:rPr>
                <w:rFonts w:hint="default" w:ascii="Calibri" w:hAnsi="Calibri" w:cs="Calibri"/>
              </w:rPr>
            </w:pPr>
          </w:p>
        </w:tc>
        <w:tc>
          <w:tcPr>
            <w:tcW w:w="6288" w:type="dxa"/>
            <w:gridSpan w:val="7"/>
            <w:noWrap w:val="0"/>
            <w:vAlign w:val="center"/>
          </w:tcPr>
          <w:p w14:paraId="6148A6CB">
            <w:pPr>
              <w:bidi w:val="0"/>
              <w:rPr>
                <w:rFonts w:hint="default" w:ascii="Calibri" w:hAnsi="Calibri" w:cs="Calibri"/>
              </w:rPr>
            </w:pPr>
            <w:r>
              <w:rPr>
                <w:rFonts w:hint="default" w:ascii="Calibri" w:hAnsi="Calibri" w:cs="Calibri"/>
              </w:rPr>
              <w:t>合计（以上费用之和）</w:t>
            </w:r>
          </w:p>
        </w:tc>
        <w:tc>
          <w:tcPr>
            <w:tcW w:w="1191" w:type="dxa"/>
            <w:noWrap w:val="0"/>
            <w:vAlign w:val="top"/>
          </w:tcPr>
          <w:p w14:paraId="4CE12661">
            <w:pPr>
              <w:bidi w:val="0"/>
              <w:rPr>
                <w:rFonts w:hint="default" w:ascii="Calibri" w:hAnsi="Calibri" w:cs="Calibri"/>
              </w:rPr>
            </w:pPr>
          </w:p>
        </w:tc>
        <w:tc>
          <w:tcPr>
            <w:tcW w:w="1257" w:type="dxa"/>
            <w:noWrap w:val="0"/>
            <w:vAlign w:val="center"/>
          </w:tcPr>
          <w:p w14:paraId="1E8FE38B">
            <w:pPr>
              <w:bidi w:val="0"/>
              <w:rPr>
                <w:rFonts w:hint="default" w:ascii="Calibri" w:hAnsi="Calibri" w:cs="Calibri"/>
              </w:rPr>
            </w:pPr>
          </w:p>
        </w:tc>
      </w:tr>
    </w:tbl>
    <w:p w14:paraId="416F248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61C270DB">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3D9DACB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eastAsia="宋体" w:cs="Calibri"/>
          <w:color w:val="000000"/>
          <w:szCs w:val="21"/>
          <w:lang w:eastAsia="zh-CN"/>
        </w:rPr>
        <w:t>2024年</w:t>
      </w:r>
      <w:r>
        <w:rPr>
          <w:rFonts w:hint="default" w:ascii="Calibri" w:hAnsi="Calibri" w:cs="Calibri"/>
          <w:color w:val="000000"/>
          <w:szCs w:val="21"/>
        </w:rPr>
        <w:t xml:space="preserve">  月  日</w:t>
      </w:r>
    </w:p>
    <w:p w14:paraId="7EA17C9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636B4699">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填写说明：</w:t>
      </w:r>
    </w:p>
    <w:p w14:paraId="12C336F7">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（1）大写金额与小写金额不一致时，以大写金额为准。</w:t>
      </w:r>
    </w:p>
    <w:p w14:paraId="6730D9A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default" w:ascii="Calibri" w:hAnsi="Calibri" w:eastAsia="楷体" w:cs="Calibri"/>
          <w:lang w:val="en-US" w:eastAsia="zh-CN"/>
        </w:rPr>
        <w:t>2</w:t>
      </w:r>
      <w:r>
        <w:rPr>
          <w:rFonts w:hint="default" w:ascii="Calibri" w:hAnsi="Calibri" w:eastAsia="楷体" w:cs="Calibri"/>
        </w:rPr>
        <w:t>）除甲方提供采购文件约定的内容外，其他均由乙方完成。</w:t>
      </w:r>
    </w:p>
    <w:p w14:paraId="3CC0ECC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default" w:ascii="Calibri" w:hAnsi="Calibri" w:eastAsia="楷体" w:cs="Calibri"/>
          <w:lang w:val="en-US" w:eastAsia="zh-CN"/>
        </w:rPr>
        <w:t>3</w:t>
      </w:r>
      <w:r>
        <w:rPr>
          <w:rFonts w:hint="default" w:ascii="Calibri" w:hAnsi="Calibri" w:eastAsia="楷体" w:cs="Calibri"/>
        </w:rPr>
        <w:t>）涉及服务所需材料时，内容描述须明确材料、配件的规格、技术参数、品牌产地等信息。</w:t>
      </w:r>
    </w:p>
    <w:p w14:paraId="1EEB2D6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default" w:ascii="Calibri" w:hAnsi="Calibri" w:eastAsia="楷体" w:cs="Calibri"/>
          <w:lang w:val="en-US" w:eastAsia="zh-CN"/>
        </w:rPr>
        <w:t>4</w:t>
      </w:r>
      <w:r>
        <w:rPr>
          <w:rFonts w:hint="default" w:ascii="Calibri" w:hAnsi="Calibri" w:eastAsia="楷体" w:cs="Calibri"/>
        </w:rPr>
        <w:t>）服务所使用的设备按设备使用费计入。</w:t>
      </w:r>
    </w:p>
    <w:p w14:paraId="62DA01B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（5）表中不得有给予采购人的赠品、回扣或者与本项目采购无关的其他商品、服务。</w:t>
      </w:r>
    </w:p>
    <w:p w14:paraId="0D924B0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（6）各分项报价应合理，且不得低于成本。</w:t>
      </w:r>
    </w:p>
    <w:p w14:paraId="3A1ABAD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lang w:val="en-US" w:eastAsia="zh-CN"/>
        </w:rPr>
        <w:t>7</w:t>
      </w:r>
      <w:r>
        <w:rPr>
          <w:rFonts w:hint="default" w:ascii="Calibri" w:hAnsi="Calibri" w:eastAsia="楷体" w:cs="Calibri"/>
          <w:lang w:eastAsia="zh-CN"/>
        </w:rPr>
        <w:t>）</w:t>
      </w:r>
      <w:r>
        <w:rPr>
          <w:rFonts w:hint="default" w:ascii="Calibri" w:hAnsi="Calibri" w:eastAsia="楷体" w:cs="Calibri"/>
        </w:rPr>
        <w:t>根据联合协议、分包意向协议内容，在备注栏填写承接主体。如供应商非联合体或不分包，不用填写。</w:t>
      </w:r>
    </w:p>
    <w:p w14:paraId="2325F81D">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13" w:name="_Toc345575540"/>
      <w:bookmarkStart w:id="114" w:name="_Toc336683580"/>
      <w:bookmarkStart w:id="115" w:name="_Toc350453716"/>
      <w:r>
        <w:rPr>
          <w:rFonts w:hint="default" w:ascii="Calibri" w:hAnsi="Calibri" w:cs="Calibri"/>
          <w:color w:val="000000"/>
        </w:rPr>
        <w:t>三、</w:t>
      </w:r>
      <w:bookmarkEnd w:id="113"/>
      <w:bookmarkEnd w:id="114"/>
      <w:bookmarkEnd w:id="115"/>
      <w:bookmarkStart w:id="116" w:name="_Toc28113"/>
      <w:bookmarkStart w:id="117" w:name="_Toc14797"/>
      <w:r>
        <w:rPr>
          <w:rFonts w:hint="default" w:ascii="Calibri" w:hAnsi="Calibri" w:cs="Calibri"/>
          <w:color w:val="000000"/>
          <w:lang w:eastAsia="zh-CN"/>
        </w:rPr>
        <w:t>缴纳</w:t>
      </w:r>
      <w:r>
        <w:rPr>
          <w:rFonts w:hint="default" w:ascii="Calibri" w:hAnsi="Calibri" w:cs="Calibri"/>
          <w:color w:val="000000"/>
        </w:rPr>
        <w:t>采购代理服务费承诺书</w:t>
      </w:r>
      <w:bookmarkEnd w:id="116"/>
      <w:bookmarkEnd w:id="117"/>
    </w:p>
    <w:p w14:paraId="7A020401">
      <w:pPr>
        <w:pageBreakBefore w:val="0"/>
        <w:kinsoku/>
        <w:wordWrap/>
        <w:overflowPunct/>
        <w:bidi w:val="0"/>
        <w:adjustRightInd w:val="0"/>
        <w:snapToGrid w:val="0"/>
        <w:spacing w:line="300" w:lineRule="auto"/>
        <w:ind w:firstLine="422"/>
        <w:jc w:val="center"/>
        <w:rPr>
          <w:rFonts w:hint="default" w:ascii="Calibri" w:hAnsi="Calibri" w:cs="Calibri"/>
          <w:b/>
          <w:bCs/>
          <w:color w:val="000000"/>
          <w:sz w:val="24"/>
        </w:rPr>
      </w:pPr>
    </w:p>
    <w:p w14:paraId="30886407">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缴纳采购代理服务费承诺书</w:t>
      </w:r>
    </w:p>
    <w:p w14:paraId="1B0A2A13">
      <w:pPr>
        <w:pageBreakBefore w:val="0"/>
        <w:kinsoku/>
        <w:wordWrap/>
        <w:overflowPunct/>
        <w:bidi w:val="0"/>
        <w:adjustRightInd w:val="0"/>
        <w:snapToGrid w:val="0"/>
        <w:spacing w:line="300" w:lineRule="auto"/>
        <w:rPr>
          <w:rFonts w:hint="default" w:ascii="Calibri" w:hAnsi="Calibri" w:cs="Calibri"/>
          <w:color w:val="000000"/>
          <w:szCs w:val="21"/>
        </w:rPr>
      </w:pPr>
      <w:r>
        <w:rPr>
          <w:rFonts w:hint="default" w:ascii="Calibri" w:hAnsi="Calibri" w:cs="Calibri"/>
          <w:color w:val="000000"/>
          <w:szCs w:val="21"/>
        </w:rPr>
        <w:t>浙江省成套招标代理有限公司：</w:t>
      </w:r>
    </w:p>
    <w:p w14:paraId="2B7F5D1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6AE8CAC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 xml:space="preserve">我单位在你公司组织的 </w:t>
      </w:r>
      <w:r>
        <w:rPr>
          <w:rFonts w:hint="eastAsia" w:cs="Calibri"/>
          <w:color w:val="000000"/>
          <w:szCs w:val="21"/>
          <w:u w:val="single"/>
          <w:lang w:eastAsia="zh-CN"/>
        </w:rPr>
        <w:t>中共浙江省委宣传部</w:t>
      </w:r>
      <w:r>
        <w:rPr>
          <w:rFonts w:hint="default" w:ascii="Calibri" w:hAnsi="Calibri" w:cs="Calibri"/>
          <w:color w:val="000000"/>
          <w:szCs w:val="21"/>
        </w:rPr>
        <w:t>（采购人）</w:t>
      </w:r>
      <w:r>
        <w:rPr>
          <w:rFonts w:hint="eastAsia" w:cs="Calibri"/>
          <w:color w:val="000000"/>
          <w:szCs w:val="21"/>
          <w:u w:val="single"/>
          <w:lang w:eastAsia="zh-CN"/>
        </w:rPr>
        <w:t>2024浙江省大学生电影季项目</w:t>
      </w:r>
      <w:r>
        <w:rPr>
          <w:rFonts w:hint="default" w:ascii="Calibri" w:hAnsi="Calibri" w:cs="Calibri"/>
          <w:color w:val="000000"/>
          <w:szCs w:val="21"/>
        </w:rPr>
        <w:t>（项目名称）</w:t>
      </w:r>
      <w:r>
        <w:rPr>
          <w:rFonts w:hint="eastAsia" w:cs="Calibri"/>
          <w:color w:val="000000"/>
          <w:szCs w:val="21"/>
          <w:u w:val="single"/>
          <w:lang w:eastAsia="zh-CN"/>
        </w:rPr>
        <w:t>CTZB-2024100016</w:t>
      </w:r>
      <w:r>
        <w:rPr>
          <w:rFonts w:hint="default" w:ascii="Calibri" w:hAnsi="Calibri" w:cs="Calibri"/>
          <w:color w:val="000000"/>
          <w:szCs w:val="21"/>
        </w:rPr>
        <w:t>（项目编号）</w:t>
      </w:r>
      <w:r>
        <w:rPr>
          <w:rFonts w:hint="default" w:ascii="Calibri" w:hAnsi="Calibri" w:cs="Calibri"/>
          <w:u w:val="single"/>
          <w:lang w:eastAsia="zh-CN"/>
        </w:rPr>
        <w:t>【</w:t>
      </w:r>
      <w:r>
        <w:rPr>
          <w:rFonts w:hint="default" w:ascii="Calibri" w:hAnsi="Calibri" w:eastAsia="楷体" w:cs="Calibri"/>
          <w:u w:val="single"/>
          <w:lang w:eastAsia="zh-CN"/>
        </w:rPr>
        <w:t>填写标项名称</w:t>
      </w:r>
      <w:r>
        <w:rPr>
          <w:rFonts w:hint="default" w:ascii="Calibri" w:hAnsi="Calibri" w:cs="Calibri"/>
          <w:u w:val="single"/>
          <w:lang w:eastAsia="zh-CN"/>
        </w:rPr>
        <w:t>】</w:t>
      </w:r>
      <w:r>
        <w:rPr>
          <w:rFonts w:hint="default" w:ascii="Calibri" w:hAnsi="Calibri" w:cs="Calibri"/>
          <w:color w:val="000000"/>
          <w:szCs w:val="21"/>
        </w:rPr>
        <w:t>（标项名称）的采购中若获成交，我单位保证按</w:t>
      </w:r>
      <w:r>
        <w:rPr>
          <w:rFonts w:hint="default" w:ascii="Calibri" w:hAnsi="Calibri" w:cs="Calibri"/>
          <w:b/>
          <w:color w:val="000000"/>
          <w:szCs w:val="21"/>
        </w:rPr>
        <w:t>采购文件</w:t>
      </w:r>
      <w:r>
        <w:rPr>
          <w:rFonts w:hint="default" w:ascii="Calibri" w:hAnsi="Calibri"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1B78F1D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7CFB9DA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特此承诺。</w:t>
      </w:r>
    </w:p>
    <w:p w14:paraId="68038C78">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2F79D00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eastAsia="宋体" w:cs="Calibri"/>
          <w:color w:val="000000"/>
          <w:szCs w:val="21"/>
          <w:lang w:eastAsia="zh-CN"/>
        </w:rPr>
        <w:t>2024年</w:t>
      </w:r>
      <w:r>
        <w:rPr>
          <w:rFonts w:hint="default" w:ascii="Calibri" w:hAnsi="Calibri" w:cs="Calibri"/>
          <w:color w:val="000000"/>
          <w:szCs w:val="21"/>
        </w:rPr>
        <w:t xml:space="preserve">  月  日</w:t>
      </w:r>
    </w:p>
    <w:p w14:paraId="0A3606CA">
      <w:pPr>
        <w:bidi w:val="0"/>
        <w:rPr>
          <w:rFonts w:hint="default" w:ascii="Calibri" w:hAnsi="Calibri" w:cs="Calibri"/>
        </w:rPr>
      </w:pPr>
    </w:p>
    <w:p w14:paraId="56612C92">
      <w:pPr>
        <w:rPr>
          <w:rFonts w:hint="eastAsia" w:cs="Calibri"/>
        </w:rPr>
      </w:pPr>
      <w:r>
        <w:rPr>
          <w:rFonts w:hint="eastAsia" w:cs="Calibri"/>
        </w:rPr>
        <w:br w:type="page"/>
      </w:r>
    </w:p>
    <w:p w14:paraId="512291E6">
      <w:pPr>
        <w:pStyle w:val="4"/>
        <w:tabs>
          <w:tab w:val="left" w:pos="720"/>
        </w:tabs>
        <w:ind w:firstLine="420"/>
        <w:rPr>
          <w:rFonts w:cs="Calibri"/>
        </w:rPr>
      </w:pPr>
      <w:r>
        <w:rPr>
          <w:rFonts w:hint="eastAsia" w:cs="Calibri"/>
        </w:rPr>
        <w:t>四</w:t>
      </w:r>
      <w:r>
        <w:rPr>
          <w:rFonts w:cs="Calibri"/>
        </w:rPr>
        <w:t>、</w:t>
      </w:r>
      <w:r>
        <w:rPr>
          <w:rFonts w:cs="Calibri"/>
          <w:szCs w:val="21"/>
        </w:rPr>
        <w:t>中小企业声明函/监狱企业声明函及其相关的充分的证明材料/残疾人福利性单位声明函。</w:t>
      </w:r>
    </w:p>
    <w:p w14:paraId="131585B0">
      <w:pPr>
        <w:jc w:val="center"/>
        <w:rPr>
          <w:rFonts w:ascii="黑体" w:hAnsi="黑体" w:eastAsia="黑体" w:cs="黑体"/>
          <w:sz w:val="28"/>
          <w:szCs w:val="36"/>
        </w:rPr>
      </w:pPr>
      <w:r>
        <w:rPr>
          <w:rFonts w:ascii="黑体" w:hAnsi="黑体" w:eastAsia="黑体" w:cs="黑体"/>
          <w:sz w:val="28"/>
          <w:szCs w:val="36"/>
        </w:rPr>
        <w:t>中小企业声明函</w:t>
      </w:r>
    </w:p>
    <w:p w14:paraId="1CEE4AE5">
      <w:pPr>
        <w:ind w:firstLine="420" w:firstLineChars="200"/>
        <w:rPr>
          <w:rFonts w:cs="Calibri"/>
          <w:szCs w:val="21"/>
        </w:rPr>
      </w:pPr>
      <w:r>
        <w:rPr>
          <w:rFonts w:cs="Calibri"/>
          <w:szCs w:val="21"/>
        </w:rPr>
        <w:t>本公司（联合体）郑重声明，根据《政府采购促进中小企业发展管理办法》（财库〔2020〕46号）的规定，本公司（联合体）参加</w:t>
      </w:r>
      <w:r>
        <w:rPr>
          <w:rFonts w:hint="eastAsia" w:cs="Calibri"/>
          <w:u w:val="single"/>
          <w:lang w:eastAsia="zh-CN"/>
        </w:rPr>
        <w:t>中共浙江省委宣传部</w:t>
      </w:r>
      <w:r>
        <w:rPr>
          <w:rFonts w:cs="Calibri"/>
        </w:rPr>
        <w:t>（采购人）</w:t>
      </w:r>
      <w:r>
        <w:rPr>
          <w:rFonts w:hint="eastAsia" w:cs="Calibri"/>
          <w:u w:val="single"/>
          <w:lang w:eastAsia="zh-CN"/>
        </w:rPr>
        <w:t>2024浙江省大学生电影季项目</w:t>
      </w:r>
      <w:r>
        <w:rPr>
          <w:rFonts w:cs="Calibri"/>
        </w:rPr>
        <w:t>（项目名称）</w:t>
      </w:r>
      <w:r>
        <w:rPr>
          <w:rFonts w:hint="eastAsia" w:cs="Calibri"/>
          <w:u w:val="single"/>
          <w:lang w:eastAsia="zh-CN"/>
        </w:rPr>
        <w:t>CTZB-2024100016</w:t>
      </w:r>
      <w:r>
        <w:rPr>
          <w:rFonts w:cs="Calibri"/>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color w:val="000000"/>
          <w:szCs w:val="21"/>
        </w:rPr>
        <w:t>（标项名称）</w:t>
      </w:r>
      <w:r>
        <w:rPr>
          <w:rFonts w:cs="Calibri"/>
          <w:szCs w:val="21"/>
        </w:rPr>
        <w:t>采购活动，</w:t>
      </w:r>
      <w:r>
        <w:rPr>
          <w:rFonts w:cs="Calibri"/>
        </w:rPr>
        <w:t>服务全部由符合政策要求的</w:t>
      </w:r>
      <w:r>
        <w:rPr>
          <w:rFonts w:hint="eastAsia" w:cs="Calibri"/>
          <w:lang w:val="en-US" w:eastAsia="zh-CN"/>
        </w:rPr>
        <w:t>小型、微型企业</w:t>
      </w:r>
      <w:r>
        <w:rPr>
          <w:rFonts w:cs="Calibri"/>
        </w:rPr>
        <w:t>承接</w:t>
      </w:r>
      <w:r>
        <w:rPr>
          <w:rFonts w:cs="Calibri"/>
          <w:szCs w:val="21"/>
        </w:rPr>
        <w:t>。</w:t>
      </w:r>
      <w:r>
        <w:rPr>
          <w:rFonts w:cs="Calibri"/>
        </w:rPr>
        <w:t>相关企业（含联合体中的</w:t>
      </w:r>
      <w:r>
        <w:rPr>
          <w:rFonts w:hint="eastAsia" w:cs="Calibri"/>
          <w:lang w:val="en-US" w:eastAsia="zh-CN"/>
        </w:rPr>
        <w:t>小型、微型企业</w:t>
      </w:r>
      <w:r>
        <w:rPr>
          <w:rFonts w:cs="Calibri"/>
        </w:rPr>
        <w:t>、签订分包意向协议的</w:t>
      </w:r>
      <w:r>
        <w:rPr>
          <w:rFonts w:hint="eastAsia" w:cs="Calibri"/>
          <w:lang w:val="en-US" w:eastAsia="zh-CN"/>
        </w:rPr>
        <w:t>小型、微型企业</w:t>
      </w:r>
      <w:r>
        <w:rPr>
          <w:rFonts w:cs="Calibri"/>
        </w:rPr>
        <w:t>）</w:t>
      </w:r>
      <w:r>
        <w:rPr>
          <w:rFonts w:cs="Calibri"/>
          <w:szCs w:val="21"/>
        </w:rPr>
        <w:t>的具体情况如下：</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229B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36BC5023">
            <w:pPr>
              <w:rPr>
                <w:rFonts w:ascii="黑体" w:hAnsi="黑体" w:eastAsia="黑体" w:cs="黑体"/>
                <w:sz w:val="18"/>
                <w:szCs w:val="18"/>
              </w:rPr>
            </w:pPr>
            <w:r>
              <w:rPr>
                <w:rFonts w:hint="eastAsia" w:ascii="黑体" w:hAnsi="黑体" w:eastAsia="黑体" w:cs="黑体"/>
                <w:sz w:val="18"/>
                <w:szCs w:val="18"/>
              </w:rPr>
              <w:t>序号</w:t>
            </w:r>
          </w:p>
        </w:tc>
        <w:tc>
          <w:tcPr>
            <w:tcW w:w="1518" w:type="dxa"/>
            <w:noWrap w:val="0"/>
            <w:vAlign w:val="center"/>
          </w:tcPr>
          <w:p w14:paraId="404055DC">
            <w:pPr>
              <w:rPr>
                <w:rFonts w:ascii="黑体" w:hAnsi="黑体" w:eastAsia="黑体" w:cs="黑体"/>
                <w:sz w:val="18"/>
                <w:szCs w:val="18"/>
              </w:rPr>
            </w:pPr>
            <w:r>
              <w:rPr>
                <w:rFonts w:hint="eastAsia" w:ascii="黑体" w:hAnsi="黑体" w:eastAsia="黑体" w:cs="黑体"/>
                <w:sz w:val="18"/>
                <w:szCs w:val="18"/>
              </w:rPr>
              <w:t>标的名称</w:t>
            </w:r>
          </w:p>
        </w:tc>
        <w:tc>
          <w:tcPr>
            <w:tcW w:w="1782" w:type="dxa"/>
            <w:noWrap w:val="0"/>
            <w:vAlign w:val="center"/>
          </w:tcPr>
          <w:p w14:paraId="14AE4E87">
            <w:pPr>
              <w:rPr>
                <w:rFonts w:ascii="黑体" w:hAnsi="黑体" w:eastAsia="黑体" w:cs="黑体"/>
                <w:sz w:val="18"/>
                <w:szCs w:val="18"/>
              </w:rPr>
            </w:pPr>
            <w:r>
              <w:rPr>
                <w:rFonts w:hint="eastAsia" w:ascii="黑体" w:hAnsi="黑体" w:eastAsia="黑体" w:cs="黑体"/>
                <w:sz w:val="18"/>
                <w:szCs w:val="18"/>
              </w:rPr>
              <w:t>行业</w:t>
            </w:r>
          </w:p>
        </w:tc>
        <w:tc>
          <w:tcPr>
            <w:tcW w:w="1592" w:type="dxa"/>
            <w:noWrap w:val="0"/>
            <w:vAlign w:val="center"/>
          </w:tcPr>
          <w:p w14:paraId="581E08F0">
            <w:pPr>
              <w:rPr>
                <w:rFonts w:ascii="黑体" w:hAnsi="黑体" w:eastAsia="黑体" w:cs="黑体"/>
                <w:sz w:val="18"/>
                <w:szCs w:val="18"/>
              </w:rPr>
            </w:pPr>
            <w:r>
              <w:rPr>
                <w:rFonts w:hint="eastAsia" w:ascii="黑体" w:hAnsi="黑体" w:eastAsia="黑体" w:cs="黑体"/>
                <w:sz w:val="18"/>
                <w:szCs w:val="18"/>
              </w:rPr>
              <w:t>承接企业名称</w:t>
            </w:r>
          </w:p>
        </w:tc>
        <w:tc>
          <w:tcPr>
            <w:tcW w:w="889" w:type="dxa"/>
            <w:noWrap w:val="0"/>
            <w:vAlign w:val="center"/>
          </w:tcPr>
          <w:p w14:paraId="6B697C6B">
            <w:pPr>
              <w:rPr>
                <w:rFonts w:ascii="黑体" w:hAnsi="黑体" w:eastAsia="黑体" w:cs="黑体"/>
                <w:sz w:val="18"/>
                <w:szCs w:val="18"/>
              </w:rPr>
            </w:pPr>
            <w:r>
              <w:rPr>
                <w:rFonts w:hint="eastAsia" w:ascii="黑体" w:hAnsi="黑体" w:eastAsia="黑体" w:cs="黑体"/>
                <w:sz w:val="18"/>
                <w:szCs w:val="18"/>
              </w:rPr>
              <w:t>从业人员人数</w:t>
            </w:r>
          </w:p>
        </w:tc>
        <w:tc>
          <w:tcPr>
            <w:tcW w:w="1075" w:type="dxa"/>
            <w:noWrap w:val="0"/>
            <w:vAlign w:val="center"/>
          </w:tcPr>
          <w:p w14:paraId="5A048EC0">
            <w:pPr>
              <w:rPr>
                <w:rFonts w:ascii="黑体" w:hAnsi="黑体" w:eastAsia="黑体" w:cs="黑体"/>
                <w:sz w:val="18"/>
                <w:szCs w:val="18"/>
              </w:rPr>
            </w:pPr>
            <w:r>
              <w:rPr>
                <w:rFonts w:hint="eastAsia" w:ascii="黑体" w:hAnsi="黑体" w:eastAsia="黑体" w:cs="黑体"/>
                <w:sz w:val="18"/>
                <w:szCs w:val="18"/>
              </w:rPr>
              <w:t>营业收入（万元）</w:t>
            </w:r>
          </w:p>
        </w:tc>
        <w:tc>
          <w:tcPr>
            <w:tcW w:w="903" w:type="dxa"/>
            <w:noWrap w:val="0"/>
            <w:vAlign w:val="center"/>
          </w:tcPr>
          <w:p w14:paraId="1A6DB4CE">
            <w:pPr>
              <w:rPr>
                <w:rFonts w:ascii="黑体" w:hAnsi="黑体" w:eastAsia="黑体" w:cs="黑体"/>
                <w:sz w:val="18"/>
                <w:szCs w:val="18"/>
              </w:rPr>
            </w:pPr>
            <w:r>
              <w:rPr>
                <w:rFonts w:hint="eastAsia" w:ascii="黑体" w:hAnsi="黑体" w:eastAsia="黑体" w:cs="黑体"/>
                <w:sz w:val="18"/>
                <w:szCs w:val="18"/>
              </w:rPr>
              <w:t>资产总额（万元）</w:t>
            </w:r>
          </w:p>
        </w:tc>
        <w:tc>
          <w:tcPr>
            <w:tcW w:w="903" w:type="dxa"/>
            <w:noWrap w:val="0"/>
            <w:vAlign w:val="center"/>
          </w:tcPr>
          <w:p w14:paraId="7E4B3F1A">
            <w:pPr>
              <w:rPr>
                <w:rFonts w:ascii="黑体" w:hAnsi="黑体" w:eastAsia="黑体" w:cs="黑体"/>
                <w:sz w:val="18"/>
                <w:szCs w:val="18"/>
              </w:rPr>
            </w:pPr>
            <w:r>
              <w:rPr>
                <w:rFonts w:hint="eastAsia" w:ascii="黑体" w:hAnsi="黑体" w:eastAsia="黑体" w:cs="黑体"/>
                <w:sz w:val="18"/>
                <w:szCs w:val="18"/>
              </w:rPr>
              <w:t>企业类型</w:t>
            </w:r>
          </w:p>
        </w:tc>
      </w:tr>
      <w:tr w14:paraId="0036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212A9B93">
            <w:pPr>
              <w:numPr>
                <w:ilvl w:val="0"/>
                <w:numId w:val="7"/>
              </w:numPr>
              <w:ind w:left="0" w:firstLine="0"/>
              <w:rPr>
                <w:rFonts w:cs="Calibri"/>
                <w:sz w:val="18"/>
                <w:szCs w:val="18"/>
              </w:rPr>
            </w:pPr>
          </w:p>
        </w:tc>
        <w:tc>
          <w:tcPr>
            <w:tcW w:w="1518" w:type="dxa"/>
            <w:noWrap w:val="0"/>
            <w:vAlign w:val="center"/>
          </w:tcPr>
          <w:p w14:paraId="2AFA6668">
            <w:pPr>
              <w:widowControl/>
              <w:textAlignment w:val="center"/>
              <w:rPr>
                <w:rFonts w:cs="Calibri"/>
                <w:sz w:val="18"/>
                <w:szCs w:val="18"/>
              </w:rPr>
            </w:pPr>
          </w:p>
        </w:tc>
        <w:tc>
          <w:tcPr>
            <w:tcW w:w="1782" w:type="dxa"/>
            <w:noWrap w:val="0"/>
            <w:vAlign w:val="center"/>
          </w:tcPr>
          <w:p w14:paraId="0446DA84">
            <w:pPr>
              <w:widowControl/>
              <w:textAlignment w:val="center"/>
              <w:rPr>
                <w:rFonts w:hint="default" w:cs="Calibri"/>
                <w:sz w:val="18"/>
                <w:szCs w:val="18"/>
                <w:lang w:val="en-US" w:eastAsia="zh-CN"/>
              </w:rPr>
            </w:pPr>
            <w:r>
              <w:rPr>
                <w:rFonts w:hint="eastAsia" w:cs="Calibri"/>
                <w:sz w:val="18"/>
                <w:szCs w:val="18"/>
                <w:lang w:val="en-US" w:eastAsia="zh-CN"/>
              </w:rPr>
              <w:t>其他未列明行业</w:t>
            </w:r>
          </w:p>
        </w:tc>
        <w:tc>
          <w:tcPr>
            <w:tcW w:w="1592" w:type="dxa"/>
            <w:noWrap w:val="0"/>
            <w:vAlign w:val="center"/>
          </w:tcPr>
          <w:p w14:paraId="36838A55">
            <w:pPr>
              <w:rPr>
                <w:rFonts w:cs="Calibri"/>
                <w:sz w:val="18"/>
                <w:szCs w:val="18"/>
              </w:rPr>
            </w:pPr>
          </w:p>
        </w:tc>
        <w:tc>
          <w:tcPr>
            <w:tcW w:w="889" w:type="dxa"/>
            <w:noWrap w:val="0"/>
            <w:vAlign w:val="center"/>
          </w:tcPr>
          <w:p w14:paraId="49A4EA4F">
            <w:pPr>
              <w:rPr>
                <w:rFonts w:cs="Calibri"/>
                <w:sz w:val="18"/>
                <w:szCs w:val="18"/>
              </w:rPr>
            </w:pPr>
          </w:p>
        </w:tc>
        <w:tc>
          <w:tcPr>
            <w:tcW w:w="1075" w:type="dxa"/>
            <w:noWrap w:val="0"/>
            <w:vAlign w:val="center"/>
          </w:tcPr>
          <w:p w14:paraId="574646E5">
            <w:pPr>
              <w:rPr>
                <w:rFonts w:cs="Calibri"/>
                <w:sz w:val="18"/>
                <w:szCs w:val="18"/>
              </w:rPr>
            </w:pPr>
          </w:p>
        </w:tc>
        <w:tc>
          <w:tcPr>
            <w:tcW w:w="903" w:type="dxa"/>
            <w:noWrap w:val="0"/>
            <w:vAlign w:val="center"/>
          </w:tcPr>
          <w:p w14:paraId="59FD0B33">
            <w:pPr>
              <w:rPr>
                <w:rFonts w:cs="Calibri"/>
                <w:sz w:val="18"/>
                <w:szCs w:val="18"/>
              </w:rPr>
            </w:pPr>
          </w:p>
        </w:tc>
        <w:tc>
          <w:tcPr>
            <w:tcW w:w="903" w:type="dxa"/>
            <w:noWrap w:val="0"/>
            <w:vAlign w:val="center"/>
          </w:tcPr>
          <w:p w14:paraId="22D53D82">
            <w:pPr>
              <w:rPr>
                <w:rFonts w:cs="Calibri"/>
                <w:sz w:val="18"/>
                <w:szCs w:val="18"/>
              </w:rPr>
            </w:pPr>
            <w:r>
              <w:rPr>
                <w:rFonts w:cs="Calibri"/>
                <w:sz w:val="18"/>
                <w:szCs w:val="18"/>
              </w:rPr>
              <w:sym w:font="Wingdings 2" w:char="00A3"/>
            </w:r>
            <w:r>
              <w:rPr>
                <w:rFonts w:cs="Calibri"/>
                <w:sz w:val="18"/>
                <w:szCs w:val="18"/>
              </w:rPr>
              <w:t>小型</w:t>
            </w:r>
          </w:p>
          <w:p w14:paraId="7FFD6BC2">
            <w:pPr>
              <w:rPr>
                <w:rFonts w:cs="Calibri"/>
                <w:sz w:val="18"/>
                <w:szCs w:val="18"/>
              </w:rPr>
            </w:pPr>
            <w:r>
              <w:rPr>
                <w:rFonts w:cs="Calibri"/>
                <w:sz w:val="18"/>
                <w:szCs w:val="18"/>
              </w:rPr>
              <w:sym w:font="Wingdings 2" w:char="00A3"/>
            </w:r>
            <w:r>
              <w:rPr>
                <w:rFonts w:cs="Calibri"/>
                <w:sz w:val="18"/>
                <w:szCs w:val="18"/>
              </w:rPr>
              <w:t>微型</w:t>
            </w:r>
          </w:p>
        </w:tc>
      </w:tr>
      <w:tr w14:paraId="12B3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09D36F6E">
            <w:pPr>
              <w:numPr>
                <w:ilvl w:val="0"/>
                <w:numId w:val="7"/>
              </w:numPr>
              <w:ind w:left="0" w:firstLine="0"/>
              <w:rPr>
                <w:rFonts w:cs="Calibri"/>
                <w:sz w:val="18"/>
                <w:szCs w:val="18"/>
              </w:rPr>
            </w:pPr>
          </w:p>
        </w:tc>
        <w:tc>
          <w:tcPr>
            <w:tcW w:w="1518" w:type="dxa"/>
            <w:noWrap w:val="0"/>
            <w:vAlign w:val="center"/>
          </w:tcPr>
          <w:p w14:paraId="29015212">
            <w:pPr>
              <w:widowControl/>
              <w:textAlignment w:val="center"/>
              <w:rPr>
                <w:rFonts w:cs="Calibri"/>
                <w:sz w:val="18"/>
                <w:szCs w:val="18"/>
              </w:rPr>
            </w:pPr>
          </w:p>
        </w:tc>
        <w:tc>
          <w:tcPr>
            <w:tcW w:w="1782" w:type="dxa"/>
            <w:noWrap w:val="0"/>
            <w:vAlign w:val="center"/>
          </w:tcPr>
          <w:p w14:paraId="135F584F">
            <w:pPr>
              <w:widowControl/>
              <w:textAlignment w:val="center"/>
              <w:rPr>
                <w:rFonts w:hint="eastAsia" w:cs="Calibri"/>
                <w:sz w:val="18"/>
                <w:szCs w:val="18"/>
                <w:lang w:eastAsia="zh-CN"/>
              </w:rPr>
            </w:pPr>
            <w:r>
              <w:rPr>
                <w:rFonts w:hint="eastAsia" w:cs="Calibri"/>
                <w:sz w:val="18"/>
                <w:szCs w:val="18"/>
                <w:lang w:val="en-US" w:eastAsia="zh-CN"/>
              </w:rPr>
              <w:t>其他未列明行业</w:t>
            </w:r>
          </w:p>
        </w:tc>
        <w:tc>
          <w:tcPr>
            <w:tcW w:w="1592" w:type="dxa"/>
            <w:noWrap w:val="0"/>
            <w:vAlign w:val="center"/>
          </w:tcPr>
          <w:p w14:paraId="0C703707">
            <w:pPr>
              <w:rPr>
                <w:rFonts w:cs="Calibri"/>
                <w:sz w:val="18"/>
                <w:szCs w:val="18"/>
              </w:rPr>
            </w:pPr>
          </w:p>
        </w:tc>
        <w:tc>
          <w:tcPr>
            <w:tcW w:w="889" w:type="dxa"/>
            <w:noWrap w:val="0"/>
            <w:vAlign w:val="center"/>
          </w:tcPr>
          <w:p w14:paraId="3A20D04A">
            <w:pPr>
              <w:rPr>
                <w:rFonts w:cs="Calibri"/>
                <w:sz w:val="18"/>
                <w:szCs w:val="18"/>
              </w:rPr>
            </w:pPr>
          </w:p>
        </w:tc>
        <w:tc>
          <w:tcPr>
            <w:tcW w:w="1075" w:type="dxa"/>
            <w:noWrap w:val="0"/>
            <w:vAlign w:val="center"/>
          </w:tcPr>
          <w:p w14:paraId="5F3BC4A2">
            <w:pPr>
              <w:rPr>
                <w:rFonts w:cs="Calibri"/>
                <w:sz w:val="18"/>
                <w:szCs w:val="18"/>
              </w:rPr>
            </w:pPr>
          </w:p>
        </w:tc>
        <w:tc>
          <w:tcPr>
            <w:tcW w:w="903" w:type="dxa"/>
            <w:noWrap w:val="0"/>
            <w:vAlign w:val="center"/>
          </w:tcPr>
          <w:p w14:paraId="1B5529E0">
            <w:pPr>
              <w:rPr>
                <w:rFonts w:cs="Calibri"/>
                <w:sz w:val="18"/>
                <w:szCs w:val="18"/>
              </w:rPr>
            </w:pPr>
          </w:p>
        </w:tc>
        <w:tc>
          <w:tcPr>
            <w:tcW w:w="903" w:type="dxa"/>
            <w:noWrap w:val="0"/>
            <w:vAlign w:val="center"/>
          </w:tcPr>
          <w:p w14:paraId="21FABAF1">
            <w:pPr>
              <w:rPr>
                <w:rFonts w:cs="Calibri"/>
                <w:sz w:val="18"/>
                <w:szCs w:val="18"/>
              </w:rPr>
            </w:pPr>
            <w:r>
              <w:rPr>
                <w:rFonts w:cs="Calibri"/>
                <w:sz w:val="18"/>
                <w:szCs w:val="18"/>
              </w:rPr>
              <w:sym w:font="Wingdings 2" w:char="00A3"/>
            </w:r>
            <w:r>
              <w:rPr>
                <w:rFonts w:cs="Calibri"/>
                <w:sz w:val="18"/>
                <w:szCs w:val="18"/>
              </w:rPr>
              <w:t>小型</w:t>
            </w:r>
          </w:p>
          <w:p w14:paraId="0B388E37">
            <w:pPr>
              <w:rPr>
                <w:rFonts w:cs="Calibri"/>
                <w:sz w:val="18"/>
                <w:szCs w:val="18"/>
              </w:rPr>
            </w:pPr>
            <w:r>
              <w:rPr>
                <w:rFonts w:cs="Calibri"/>
                <w:sz w:val="18"/>
                <w:szCs w:val="18"/>
              </w:rPr>
              <w:sym w:font="Wingdings 2" w:char="00A3"/>
            </w:r>
            <w:r>
              <w:rPr>
                <w:rFonts w:cs="Calibri"/>
                <w:sz w:val="18"/>
                <w:szCs w:val="18"/>
              </w:rPr>
              <w:t>微型</w:t>
            </w:r>
          </w:p>
        </w:tc>
      </w:tr>
    </w:tbl>
    <w:p w14:paraId="3F2534BC">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7E820016">
      <w:pPr>
        <w:ind w:firstLine="420" w:firstLineChars="200"/>
        <w:rPr>
          <w:rFonts w:cs="Calibri"/>
          <w:szCs w:val="21"/>
        </w:rPr>
      </w:pPr>
      <w:r>
        <w:rPr>
          <w:rFonts w:cs="Calibri"/>
          <w:szCs w:val="21"/>
        </w:rPr>
        <w:t>以上小型、微型企业，与承担本项目的其他供应商之间不存在直接控股、管理关系。</w:t>
      </w:r>
    </w:p>
    <w:p w14:paraId="2FCC0373">
      <w:pPr>
        <w:ind w:firstLine="420" w:firstLineChars="200"/>
        <w:rPr>
          <w:rFonts w:cs="Calibri"/>
          <w:szCs w:val="21"/>
        </w:rPr>
      </w:pPr>
      <w:r>
        <w:rPr>
          <w:rFonts w:cs="Calibri"/>
          <w:szCs w:val="21"/>
        </w:rPr>
        <w:t>本企业对上述声明内容的真实性负责。如有虚假，将依法承担相应责任。</w:t>
      </w:r>
    </w:p>
    <w:p w14:paraId="67899288">
      <w:pPr>
        <w:ind w:firstLine="420" w:firstLineChars="200"/>
        <w:rPr>
          <w:rFonts w:cs="Calibri"/>
          <w:szCs w:val="21"/>
        </w:rPr>
      </w:pPr>
      <w:r>
        <w:rPr>
          <w:rFonts w:cs="Calibri"/>
          <w:szCs w:val="21"/>
        </w:rPr>
        <w:t>供应商名称：</w:t>
      </w:r>
      <w:r>
        <w:rPr>
          <w:rFonts w:cs="Calibri"/>
          <w:szCs w:val="21"/>
          <w:u w:val="single"/>
        </w:rPr>
        <w:t xml:space="preserve">            </w:t>
      </w:r>
      <w:r>
        <w:rPr>
          <w:rFonts w:cs="Calibri"/>
          <w:szCs w:val="21"/>
        </w:rPr>
        <w:t>（盖章）</w:t>
      </w:r>
    </w:p>
    <w:p w14:paraId="5705F96F">
      <w:pPr>
        <w:ind w:firstLine="420" w:firstLineChars="200"/>
        <w:rPr>
          <w:rFonts w:cs="Calibri"/>
          <w:szCs w:val="21"/>
        </w:rPr>
      </w:pPr>
      <w:r>
        <w:rPr>
          <w:rFonts w:cs="Calibri"/>
          <w:szCs w:val="21"/>
        </w:rPr>
        <w:t>日期：</w:t>
      </w:r>
      <w:r>
        <w:rPr>
          <w:rFonts w:hint="eastAsia" w:cs="Calibri"/>
          <w:szCs w:val="21"/>
          <w:lang w:eastAsia="zh-CN"/>
        </w:rPr>
        <w:t>2024年</w:t>
      </w:r>
      <w:r>
        <w:rPr>
          <w:rFonts w:cs="Calibri"/>
          <w:szCs w:val="21"/>
        </w:rPr>
        <w:t xml:space="preserve">  月  日</w:t>
      </w:r>
    </w:p>
    <w:p w14:paraId="2394A182">
      <w:pPr>
        <w:ind w:firstLine="420" w:firstLineChars="200"/>
        <w:rPr>
          <w:rFonts w:cs="Calibri"/>
          <w:szCs w:val="21"/>
        </w:rPr>
      </w:pPr>
    </w:p>
    <w:p w14:paraId="688608A3">
      <w:pPr>
        <w:ind w:firstLine="420" w:firstLineChars="200"/>
        <w:rPr>
          <w:rFonts w:eastAsia="楷体" w:cs="Calibri"/>
          <w:szCs w:val="21"/>
        </w:rPr>
      </w:pPr>
      <w:r>
        <w:rPr>
          <w:rFonts w:eastAsia="楷体" w:cs="Calibri"/>
          <w:szCs w:val="21"/>
        </w:rPr>
        <w:t>说明：</w:t>
      </w:r>
    </w:p>
    <w:p w14:paraId="3094A45C">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2A33037B">
      <w:pPr>
        <w:ind w:firstLine="420" w:firstLineChars="200"/>
        <w:rPr>
          <w:rFonts w:eastAsia="楷体" w:cs="Calibri"/>
          <w:szCs w:val="21"/>
        </w:rPr>
      </w:pPr>
      <w:r>
        <w:rPr>
          <w:rFonts w:eastAsia="楷体" w:cs="Calibri"/>
          <w:szCs w:val="21"/>
        </w:rPr>
        <w:t>（2）本项目仅对符合《政府采购促进中小企业发展管理办法》（财库﹝2020﹞46号）的规定的小型、微型企业进行价格扣除，不属于小型、微型企业，不用提供此函。</w:t>
      </w:r>
    </w:p>
    <w:p w14:paraId="0445457B">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6AC4A900">
      <w:pPr>
        <w:ind w:firstLine="420" w:firstLineChars="200"/>
        <w:rPr>
          <w:rFonts w:eastAsia="楷体" w:cs="Calibri"/>
          <w:szCs w:val="21"/>
        </w:rPr>
      </w:pPr>
      <w:r>
        <w:rPr>
          <w:rFonts w:eastAsia="楷体" w:cs="Calibri"/>
          <w:szCs w:val="21"/>
        </w:rPr>
        <w:t>（4）应如实、完整填报从业人员、营业收入和资产总额等信息，并按照国务院批准的中小企业划型标准和采购标的所属行业，声明企业类型。否则不予认可。</w:t>
      </w:r>
    </w:p>
    <w:p w14:paraId="73E2793F">
      <w:pPr>
        <w:ind w:firstLine="420" w:firstLineChars="200"/>
        <w:rPr>
          <w:rFonts w:eastAsia="楷体" w:cs="Calibri"/>
          <w:szCs w:val="21"/>
        </w:rPr>
      </w:pPr>
      <w:r>
        <w:rPr>
          <w:rFonts w:eastAsia="楷体" w:cs="Calibri"/>
          <w:szCs w:val="21"/>
        </w:rPr>
        <w:t>（5）标的名称见采购需求中的采购清单。</w:t>
      </w:r>
    </w:p>
    <w:p w14:paraId="7C283EF6">
      <w:pPr>
        <w:ind w:firstLine="420" w:firstLineChars="200"/>
        <w:rPr>
          <w:rFonts w:eastAsia="楷体" w:cs="Calibri"/>
          <w:color w:val="000000"/>
        </w:rPr>
      </w:pPr>
      <w:r>
        <w:rPr>
          <w:rFonts w:eastAsia="楷体" w:cs="Calibri"/>
          <w:szCs w:val="21"/>
        </w:rPr>
        <w:t>（6）</w:t>
      </w:r>
      <w:r>
        <w:rPr>
          <w:rFonts w:hint="eastAsia" w:eastAsia="楷体" w:cs="Calibri"/>
          <w:color w:val="000000"/>
        </w:rPr>
        <w:t>表格内行业栏名称不得擅自调整。</w:t>
      </w:r>
    </w:p>
    <w:p w14:paraId="2CE9F3D7">
      <w:pPr>
        <w:ind w:firstLine="420" w:firstLineChars="200"/>
        <w:rPr>
          <w:rFonts w:cs="Calibri"/>
        </w:rPr>
      </w:pPr>
      <w:r>
        <w:rPr>
          <w:rFonts w:hint="eastAsia" w:eastAsia="楷体" w:cs="Calibri"/>
          <w:color w:val="000000"/>
        </w:rPr>
        <w:t>（7）</w:t>
      </w:r>
      <w:r>
        <w:rPr>
          <w:rFonts w:hint="eastAsia" w:eastAsia="楷体" w:cs="Calibri"/>
          <w:color w:val="000000"/>
          <w:lang w:val="en-US" w:eastAsia="zh-CN"/>
        </w:rPr>
        <w:t>如联合体响应，提供联合协议书，格式见“采购文件附件1”。如有分包，提供分包意向协议书，格式见“采购文件附件2”。</w:t>
      </w:r>
    </w:p>
    <w:p w14:paraId="5B6876B7">
      <w:pPr>
        <w:rPr>
          <w:b/>
          <w:bCs/>
          <w:sz w:val="28"/>
          <w:szCs w:val="36"/>
        </w:rPr>
      </w:pPr>
      <w:r>
        <w:rPr>
          <w:b/>
          <w:bCs/>
          <w:sz w:val="28"/>
          <w:szCs w:val="36"/>
        </w:rPr>
        <w:br w:type="page"/>
      </w:r>
    </w:p>
    <w:p w14:paraId="7993AA8E">
      <w:pPr>
        <w:jc w:val="center"/>
        <w:rPr>
          <w:rFonts w:ascii="黑体" w:hAnsi="黑体" w:eastAsia="黑体" w:cs="黑体"/>
          <w:sz w:val="28"/>
          <w:szCs w:val="36"/>
        </w:rPr>
      </w:pPr>
      <w:r>
        <w:rPr>
          <w:rFonts w:ascii="黑体" w:hAnsi="黑体" w:eastAsia="黑体" w:cs="黑体"/>
          <w:sz w:val="28"/>
          <w:szCs w:val="36"/>
        </w:rPr>
        <w:t>监狱企业声明函</w:t>
      </w:r>
    </w:p>
    <w:p w14:paraId="2506F151">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326CDFF8">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       】</w:t>
      </w:r>
      <w:r>
        <w:rPr>
          <w:rFonts w:cs="Calibri"/>
          <w:szCs w:val="21"/>
        </w:rPr>
        <w:t>。</w:t>
      </w:r>
    </w:p>
    <w:p w14:paraId="17EA1552">
      <w:pPr>
        <w:widowControl/>
        <w:adjustRightInd w:val="0"/>
        <w:ind w:firstLine="420" w:firstLineChars="200"/>
        <w:rPr>
          <w:rFonts w:cs="Calibri"/>
          <w:szCs w:val="21"/>
        </w:rPr>
      </w:pPr>
      <w:r>
        <w:rPr>
          <w:rFonts w:cs="Calibri"/>
          <w:szCs w:val="21"/>
        </w:rPr>
        <w:t>本企业参加</w:t>
      </w:r>
      <w:r>
        <w:rPr>
          <w:rFonts w:hint="eastAsia" w:cs="Calibri"/>
          <w:u w:val="single"/>
          <w:lang w:eastAsia="zh-CN"/>
        </w:rPr>
        <w:t>中共浙江省委宣传部</w:t>
      </w:r>
      <w:r>
        <w:rPr>
          <w:rFonts w:cs="Calibri"/>
        </w:rPr>
        <w:t>（采购人）</w:t>
      </w:r>
      <w:r>
        <w:rPr>
          <w:rFonts w:hint="eastAsia" w:cs="Calibri"/>
          <w:u w:val="single"/>
          <w:lang w:eastAsia="zh-CN"/>
        </w:rPr>
        <w:t>2024浙江省大学生电影季项目</w:t>
      </w:r>
      <w:r>
        <w:rPr>
          <w:rFonts w:cs="Calibri"/>
        </w:rPr>
        <w:t>（项目名称）</w:t>
      </w:r>
      <w:r>
        <w:rPr>
          <w:rFonts w:hint="eastAsia" w:cs="Calibri"/>
          <w:u w:val="single"/>
          <w:lang w:eastAsia="zh-CN"/>
        </w:rPr>
        <w:t>CTZB-2024100016</w:t>
      </w:r>
      <w:r>
        <w:rPr>
          <w:rFonts w:cs="Calibri"/>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495ACC40">
      <w:pPr>
        <w:widowControl/>
        <w:adjustRightInd w:val="0"/>
        <w:ind w:firstLine="420" w:firstLineChars="200"/>
        <w:rPr>
          <w:rFonts w:cs="Calibri"/>
          <w:szCs w:val="21"/>
        </w:rPr>
      </w:pPr>
      <w:r>
        <w:rPr>
          <w:rFonts w:cs="Calibri"/>
          <w:szCs w:val="21"/>
        </w:rPr>
        <w:t>本企业对上述声明的真实性负责。如有虚假，将依法承担相应责任。</w:t>
      </w:r>
    </w:p>
    <w:p w14:paraId="54B8C14B">
      <w:pPr>
        <w:adjustRightInd w:val="0"/>
        <w:ind w:firstLine="420" w:firstLineChars="200"/>
        <w:jc w:val="center"/>
        <w:rPr>
          <w:rFonts w:cs="Calibri"/>
          <w:szCs w:val="21"/>
        </w:rPr>
      </w:pPr>
    </w:p>
    <w:p w14:paraId="6E6F791B">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4130BAC6">
      <w:pPr>
        <w:widowControl/>
        <w:ind w:firstLine="420" w:firstLineChars="200"/>
        <w:rPr>
          <w:rFonts w:cs="Calibri"/>
          <w:kern w:val="0"/>
          <w:szCs w:val="21"/>
        </w:rPr>
      </w:pPr>
      <w:r>
        <w:rPr>
          <w:rFonts w:cs="Calibri"/>
          <w:kern w:val="0"/>
          <w:szCs w:val="21"/>
        </w:rPr>
        <w:t>日期：</w:t>
      </w:r>
      <w:r>
        <w:rPr>
          <w:rFonts w:hint="eastAsia" w:cs="Calibri"/>
          <w:kern w:val="0"/>
          <w:szCs w:val="21"/>
          <w:lang w:eastAsia="zh-CN"/>
        </w:rPr>
        <w:t>2024年</w:t>
      </w:r>
      <w:r>
        <w:rPr>
          <w:rFonts w:cs="Calibri"/>
          <w:kern w:val="0"/>
          <w:szCs w:val="21"/>
        </w:rPr>
        <w:t xml:space="preserve">  月  日</w:t>
      </w:r>
    </w:p>
    <w:p w14:paraId="2B54DBC7">
      <w:pPr>
        <w:widowControl/>
        <w:ind w:firstLine="420" w:firstLineChars="200"/>
        <w:rPr>
          <w:rFonts w:eastAsia="楷体" w:cs="Calibri"/>
          <w:kern w:val="0"/>
          <w:szCs w:val="21"/>
        </w:rPr>
      </w:pPr>
      <w:r>
        <w:rPr>
          <w:rFonts w:eastAsia="楷体" w:cs="Calibri"/>
          <w:kern w:val="0"/>
          <w:szCs w:val="21"/>
        </w:rPr>
        <w:t>说明：</w:t>
      </w:r>
    </w:p>
    <w:p w14:paraId="0AB446DE">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1C4F9AA2">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C7796F">
      <w:pPr>
        <w:widowControl/>
        <w:ind w:firstLine="420" w:firstLineChars="200"/>
        <w:rPr>
          <w:rFonts w:eastAsia="楷体" w:cs="Calibri"/>
          <w:kern w:val="0"/>
          <w:szCs w:val="21"/>
        </w:rPr>
      </w:pPr>
      <w:r>
        <w:rPr>
          <w:rFonts w:eastAsia="楷体" w:cs="Calibri"/>
          <w:szCs w:val="21"/>
        </w:rPr>
        <w:t>（</w:t>
      </w:r>
      <w:r>
        <w:rPr>
          <w:rFonts w:eastAsia="楷体" w:cs="Calibri"/>
          <w:kern w:val="0"/>
          <w:szCs w:val="21"/>
        </w:rPr>
        <w:t>2）</w:t>
      </w:r>
      <w:r>
        <w:rPr>
          <w:rFonts w:eastAsia="楷体" w:cs="Calibri"/>
          <w:b/>
          <w:bCs/>
        </w:rPr>
        <w:t>以联合体形式参与采购活动，联合体的各方分别提供此声明函。不属于监狱企业，不用提供此函。</w:t>
      </w:r>
    </w:p>
    <w:p w14:paraId="2B029888">
      <w:pPr>
        <w:rPr>
          <w:rFonts w:cs="Calibri"/>
          <w:szCs w:val="21"/>
        </w:rPr>
      </w:pPr>
    </w:p>
    <w:p w14:paraId="1A8EA02A">
      <w:pPr>
        <w:jc w:val="center"/>
        <w:rPr>
          <w:rFonts w:ascii="黑体" w:hAnsi="黑体" w:eastAsia="黑体" w:cs="黑体"/>
          <w:sz w:val="28"/>
          <w:szCs w:val="36"/>
        </w:rPr>
      </w:pPr>
      <w:r>
        <w:rPr>
          <w:rFonts w:ascii="黑体" w:hAnsi="黑体" w:eastAsia="黑体" w:cs="黑体"/>
          <w:sz w:val="28"/>
          <w:szCs w:val="36"/>
        </w:rPr>
        <w:t>残疾人福利性单位声明函</w:t>
      </w:r>
    </w:p>
    <w:p w14:paraId="25905204">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中共浙江省委宣传部</w:t>
      </w:r>
      <w:r>
        <w:rPr>
          <w:rFonts w:cs="Calibri"/>
        </w:rPr>
        <w:t>（采购人）</w:t>
      </w:r>
      <w:r>
        <w:rPr>
          <w:rFonts w:hint="eastAsia" w:cs="Calibri"/>
          <w:u w:val="single"/>
          <w:lang w:eastAsia="zh-CN"/>
        </w:rPr>
        <w:t>2024浙江省大学生电影季项目</w:t>
      </w:r>
      <w:r>
        <w:rPr>
          <w:rFonts w:cs="Calibri"/>
        </w:rPr>
        <w:t>（项目名称）</w:t>
      </w:r>
      <w:r>
        <w:rPr>
          <w:rFonts w:hint="eastAsia" w:cs="Calibri"/>
          <w:u w:val="single"/>
          <w:lang w:eastAsia="zh-CN"/>
        </w:rPr>
        <w:t>CTZB-2024100016</w:t>
      </w:r>
      <w:r>
        <w:rPr>
          <w:rFonts w:cs="Calibri"/>
        </w:rPr>
        <w:t>（项目编号）</w:t>
      </w:r>
      <w:r>
        <w:rPr>
          <w:rFonts w:hint="eastAsia" w:cs="Calibri"/>
          <w:u w:val="single"/>
          <w:lang w:eastAsia="zh-CN"/>
        </w:rPr>
        <w:t>【</w:t>
      </w:r>
      <w:r>
        <w:rPr>
          <w:rFonts w:hint="eastAsia" w:ascii="Calibri" w:hAnsi="Calibri" w:eastAsia="楷体" w:cs="Calibri"/>
          <w:u w:val="single"/>
          <w:lang w:eastAsia="zh-CN"/>
        </w:rPr>
        <w:t>填写标项名称</w:t>
      </w:r>
      <w:r>
        <w:rPr>
          <w:rFonts w:hint="eastAsia" w:cs="Calibri"/>
          <w:u w:val="single"/>
          <w:lang w:eastAsia="zh-CN"/>
        </w:rPr>
        <w:t>】</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63BA49AB">
      <w:pPr>
        <w:ind w:firstLine="420" w:firstLineChars="200"/>
        <w:rPr>
          <w:rFonts w:cs="Calibri"/>
          <w:szCs w:val="21"/>
        </w:rPr>
      </w:pPr>
      <w:r>
        <w:rPr>
          <w:rFonts w:cs="Calibri"/>
          <w:szCs w:val="21"/>
        </w:rPr>
        <w:t>本单位对上述声明的真实性负责。如有虚假，将依法承担相应责任。</w:t>
      </w:r>
    </w:p>
    <w:p w14:paraId="3940F0C3">
      <w:pPr>
        <w:ind w:firstLine="444" w:firstLineChars="200"/>
        <w:rPr>
          <w:rFonts w:cs="Calibri"/>
          <w:spacing w:val="6"/>
          <w:szCs w:val="21"/>
        </w:rPr>
      </w:pPr>
    </w:p>
    <w:p w14:paraId="3D4919B3">
      <w:pPr>
        <w:ind w:firstLine="444" w:firstLineChars="200"/>
        <w:rPr>
          <w:rFonts w:cs="Calibri"/>
          <w:spacing w:val="6"/>
          <w:szCs w:val="21"/>
        </w:rPr>
      </w:pPr>
    </w:p>
    <w:p w14:paraId="50FAB188">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4F144929">
      <w:pPr>
        <w:widowControl/>
        <w:ind w:firstLine="420" w:firstLineChars="200"/>
        <w:rPr>
          <w:rFonts w:cs="Calibri"/>
          <w:kern w:val="0"/>
          <w:szCs w:val="21"/>
        </w:rPr>
      </w:pPr>
      <w:r>
        <w:rPr>
          <w:rFonts w:cs="Calibri"/>
          <w:kern w:val="0"/>
          <w:szCs w:val="21"/>
        </w:rPr>
        <w:t>日期：</w:t>
      </w:r>
      <w:r>
        <w:rPr>
          <w:rFonts w:hint="eastAsia" w:cs="Calibri"/>
          <w:kern w:val="0"/>
          <w:szCs w:val="21"/>
          <w:lang w:eastAsia="zh-CN"/>
        </w:rPr>
        <w:t>2024年</w:t>
      </w:r>
      <w:r>
        <w:rPr>
          <w:rFonts w:cs="Calibri"/>
          <w:kern w:val="0"/>
          <w:szCs w:val="21"/>
        </w:rPr>
        <w:t xml:space="preserve">  月  日</w:t>
      </w:r>
    </w:p>
    <w:p w14:paraId="0E490681">
      <w:pPr>
        <w:ind w:firstLine="420" w:firstLineChars="200"/>
        <w:rPr>
          <w:rFonts w:cs="Calibri"/>
          <w:szCs w:val="21"/>
        </w:rPr>
      </w:pPr>
    </w:p>
    <w:p w14:paraId="4F5EF52E">
      <w:pPr>
        <w:ind w:firstLine="420" w:firstLineChars="200"/>
        <w:rPr>
          <w:rFonts w:eastAsia="楷体" w:cs="Calibri"/>
          <w:szCs w:val="21"/>
        </w:rPr>
      </w:pPr>
      <w:r>
        <w:rPr>
          <w:rFonts w:eastAsia="楷体" w:cs="Calibri"/>
          <w:szCs w:val="21"/>
        </w:rPr>
        <w:t>说明：</w:t>
      </w:r>
    </w:p>
    <w:p w14:paraId="5CD86C06">
      <w:pPr>
        <w:ind w:firstLine="422" w:firstLineChars="200"/>
        <w:rPr>
          <w:rFonts w:eastAsia="楷体" w:cs="Calibri"/>
          <w:b/>
          <w:bCs/>
        </w:rPr>
      </w:pPr>
      <w:r>
        <w:rPr>
          <w:rFonts w:eastAsia="楷体" w:cs="Calibri"/>
          <w:b/>
          <w:bCs/>
        </w:rPr>
        <w:t>（1）以联合体形式参与采购活动，联合体的各方分别提供此声明函。不属于残疾人福利性单位声明函，不用提供此函。</w:t>
      </w:r>
    </w:p>
    <w:p w14:paraId="662A0AA5">
      <w:pPr>
        <w:rPr>
          <w:rFonts w:hint="default" w:ascii="Calibri" w:hAnsi="Calibri" w:cs="Calibri"/>
          <w:color w:val="000000"/>
          <w:lang w:val="en-US" w:eastAsia="zh-CN"/>
        </w:rPr>
      </w:pPr>
      <w:r>
        <w:rPr>
          <w:rFonts w:hint="default" w:ascii="Calibri" w:hAnsi="Calibri" w:cs="Calibri"/>
          <w:color w:val="000000"/>
          <w:lang w:val="en-US" w:eastAsia="zh-CN"/>
        </w:rPr>
        <w:br w:type="page"/>
      </w:r>
    </w:p>
    <w:p w14:paraId="0C60B899">
      <w:pPr>
        <w:pStyle w:val="4"/>
        <w:pageBreakBefore w:val="0"/>
        <w:kinsoku/>
        <w:wordWrap/>
        <w:overflowPunct/>
        <w:bidi w:val="0"/>
        <w:snapToGrid w:val="0"/>
        <w:spacing w:line="300" w:lineRule="auto"/>
        <w:ind w:firstLine="422"/>
        <w:rPr>
          <w:rFonts w:hint="default" w:ascii="Calibri" w:hAnsi="Calibri" w:cs="Calibri"/>
          <w:color w:val="000000"/>
        </w:rPr>
      </w:pPr>
      <w:r>
        <w:rPr>
          <w:rFonts w:hint="eastAsia" w:cs="Calibri"/>
          <w:color w:val="000000"/>
          <w:lang w:val="en-US" w:eastAsia="zh-CN"/>
        </w:rPr>
        <w:t>五</w:t>
      </w:r>
      <w:r>
        <w:rPr>
          <w:rFonts w:hint="default" w:ascii="Calibri" w:hAnsi="Calibri" w:cs="Calibri"/>
          <w:color w:val="000000"/>
        </w:rPr>
        <w:t>、报价承诺</w:t>
      </w:r>
    </w:p>
    <w:p w14:paraId="4A08A8AC">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报价承诺</w:t>
      </w:r>
    </w:p>
    <w:p w14:paraId="12A282E7">
      <w:pPr>
        <w:bidi w:val="0"/>
        <w:rPr>
          <w:rFonts w:hint="default" w:ascii="Calibri" w:hAnsi="Calibri" w:cs="Calibri"/>
        </w:rPr>
      </w:pPr>
      <w:r>
        <w:rPr>
          <w:rFonts w:hint="eastAsia" w:cs="Calibri"/>
          <w:lang w:eastAsia="zh-CN"/>
        </w:rPr>
        <w:t>中共浙江省委宣传部</w:t>
      </w:r>
      <w:r>
        <w:rPr>
          <w:rFonts w:hint="default" w:ascii="Calibri" w:hAnsi="Calibri" w:cs="Calibri"/>
        </w:rPr>
        <w:t>：</w:t>
      </w:r>
    </w:p>
    <w:p w14:paraId="3619C66A">
      <w:pPr>
        <w:bidi w:val="0"/>
        <w:rPr>
          <w:rFonts w:hint="default" w:ascii="Calibri" w:hAnsi="Calibri" w:cs="Calibri"/>
          <w:color w:val="000000"/>
          <w:szCs w:val="21"/>
        </w:rPr>
      </w:pPr>
      <w:r>
        <w:rPr>
          <w:rFonts w:hint="default" w:ascii="Calibri" w:hAnsi="Calibri" w:cs="Calibri"/>
        </w:rPr>
        <w:t>浙江省成套招标代理有限公司：</w:t>
      </w:r>
    </w:p>
    <w:p w14:paraId="3D7D727D">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我方参加</w:t>
      </w:r>
      <w:r>
        <w:rPr>
          <w:rFonts w:hint="eastAsia" w:cs="Calibri"/>
          <w:color w:val="000000"/>
          <w:u w:val="single"/>
          <w:lang w:eastAsia="zh-CN"/>
        </w:rPr>
        <w:t>中共浙江省委宣传部</w:t>
      </w:r>
      <w:r>
        <w:rPr>
          <w:rFonts w:hint="default" w:ascii="Calibri" w:hAnsi="Calibri" w:cs="Calibri"/>
          <w:color w:val="000000"/>
        </w:rPr>
        <w:t>（采购人）</w:t>
      </w:r>
      <w:r>
        <w:rPr>
          <w:rFonts w:hint="eastAsia" w:cs="Calibri"/>
          <w:color w:val="000000"/>
          <w:u w:val="single"/>
          <w:lang w:eastAsia="zh-CN"/>
        </w:rPr>
        <w:t>2024浙江省大学生电影季项目</w:t>
      </w:r>
      <w:r>
        <w:rPr>
          <w:rFonts w:hint="default" w:ascii="Calibri" w:hAnsi="Calibri" w:cs="Calibri"/>
          <w:color w:val="000000"/>
        </w:rPr>
        <w:t>（项目名称）</w:t>
      </w:r>
      <w:r>
        <w:rPr>
          <w:rFonts w:hint="eastAsia" w:cs="Calibri"/>
          <w:color w:val="000000"/>
          <w:u w:val="single"/>
          <w:lang w:eastAsia="zh-CN"/>
        </w:rPr>
        <w:t>CTZB-2024100016</w:t>
      </w:r>
      <w:r>
        <w:rPr>
          <w:rFonts w:hint="default" w:ascii="Calibri" w:hAnsi="Calibri" w:cs="Calibri"/>
          <w:color w:val="000000"/>
        </w:rPr>
        <w:t>（项目编号）</w:t>
      </w:r>
      <w:r>
        <w:rPr>
          <w:rFonts w:hint="default" w:ascii="Calibri" w:hAnsi="Calibri" w:cs="Calibri"/>
          <w:u w:val="single"/>
          <w:lang w:eastAsia="zh-CN"/>
        </w:rPr>
        <w:t>【</w:t>
      </w:r>
      <w:r>
        <w:rPr>
          <w:rFonts w:hint="default" w:ascii="Calibri" w:hAnsi="Calibri" w:eastAsia="楷体" w:cs="Calibri"/>
          <w:u w:val="single"/>
          <w:lang w:eastAsia="zh-CN"/>
        </w:rPr>
        <w:t>填写标项名称</w:t>
      </w:r>
      <w:r>
        <w:rPr>
          <w:rFonts w:hint="default" w:ascii="Calibri" w:hAnsi="Calibri" w:cs="Calibri"/>
          <w:u w:val="single"/>
          <w:lang w:eastAsia="zh-CN"/>
        </w:rPr>
        <w:t>】</w:t>
      </w:r>
      <w:r>
        <w:rPr>
          <w:rFonts w:hint="default" w:ascii="Calibri" w:hAnsi="Calibri" w:cs="Calibri"/>
          <w:color w:val="000000"/>
        </w:rPr>
        <w:t>（标项名称）</w:t>
      </w:r>
      <w:r>
        <w:rPr>
          <w:rFonts w:hint="default" w:ascii="Calibri" w:hAnsi="Calibri" w:cs="Calibri"/>
          <w:color w:val="000000"/>
          <w:szCs w:val="21"/>
        </w:rPr>
        <w:t>政府采购活动对报价进行以下承诺：</w:t>
      </w:r>
    </w:p>
    <w:p w14:paraId="34BE9C27">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如我方在规定时间内未提交最后报价且未明确说明退出磋商，我方承诺将初次报价（为第一轮报价）作为最后报价。</w:t>
      </w:r>
    </w:p>
    <w:p w14:paraId="3C5E007A">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特此承诺。</w:t>
      </w:r>
    </w:p>
    <w:p w14:paraId="02A2A1C3">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p>
    <w:p w14:paraId="2C8BE0F0">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49BBFD3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eastAsia="宋体" w:cs="Calibri"/>
          <w:color w:val="000000"/>
          <w:szCs w:val="21"/>
          <w:lang w:eastAsia="zh-CN"/>
        </w:rPr>
        <w:t>2024年</w:t>
      </w:r>
      <w:r>
        <w:rPr>
          <w:rFonts w:hint="default" w:ascii="Calibri" w:hAnsi="Calibri" w:cs="Calibri"/>
          <w:color w:val="000000"/>
          <w:szCs w:val="21"/>
        </w:rPr>
        <w:t xml:space="preserve">  月  日</w:t>
      </w:r>
    </w:p>
    <w:p w14:paraId="1ABE64D4">
      <w:pPr>
        <w:pageBreakBefore w:val="0"/>
        <w:kinsoku/>
        <w:wordWrap/>
        <w:overflowPunct/>
        <w:bidi w:val="0"/>
        <w:snapToGrid w:val="0"/>
        <w:spacing w:line="300" w:lineRule="auto"/>
        <w:rPr>
          <w:rFonts w:hint="default" w:ascii="Calibri" w:hAnsi="Calibri" w:cs="Calibri"/>
          <w:color w:val="000000"/>
        </w:rPr>
      </w:pPr>
      <w:r>
        <w:rPr>
          <w:rFonts w:hint="default" w:ascii="Calibri" w:hAnsi="Calibri" w:cs="Calibri"/>
          <w:color w:val="000000"/>
        </w:rPr>
        <w:br w:type="page"/>
      </w:r>
    </w:p>
    <w:p w14:paraId="453FFA45">
      <w:pPr>
        <w:pStyle w:val="2"/>
        <w:bidi w:val="0"/>
        <w:rPr>
          <w:rFonts w:hint="default" w:ascii="Calibri" w:hAnsi="Calibri" w:cs="Calibri"/>
          <w:lang w:val="en-US" w:eastAsia="zh-CN"/>
        </w:rPr>
      </w:pPr>
      <w:bookmarkStart w:id="118" w:name="_Toc11251"/>
      <w:bookmarkStart w:id="119" w:name="_Toc7930"/>
      <w:r>
        <w:rPr>
          <w:rFonts w:hint="default" w:ascii="Calibri" w:hAnsi="Calibri" w:cs="Calibri"/>
          <w:lang w:val="en-US" w:eastAsia="zh-CN"/>
        </w:rPr>
        <w:t>第八章  采购文件附件</w:t>
      </w:r>
      <w:bookmarkEnd w:id="118"/>
      <w:bookmarkEnd w:id="119"/>
    </w:p>
    <w:p w14:paraId="080298D7">
      <w:pPr>
        <w:pStyle w:val="3"/>
        <w:ind w:firstLine="420"/>
        <w:rPr>
          <w:rFonts w:hint="default" w:ascii="Calibri" w:hAnsi="Calibri" w:cs="Calibri"/>
        </w:rPr>
      </w:pPr>
      <w:r>
        <w:rPr>
          <w:rFonts w:hint="default" w:ascii="Calibri" w:hAnsi="Calibri" w:cs="Calibri"/>
        </w:rPr>
        <w:t>【附件1】联合协议书</w:t>
      </w:r>
    </w:p>
    <w:p w14:paraId="5FB0148E">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45AEE39D">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i w:val="0"/>
          <w:iCs w:val="0"/>
          <w:u w:val="single"/>
          <w:lang w:val="en-US" w:eastAsia="zh-CN"/>
        </w:rPr>
        <w:t>填写</w:t>
      </w:r>
      <w:r>
        <w:rPr>
          <w:rFonts w:hint="default" w:ascii="Calibri" w:hAnsi="Calibri" w:eastAsia="楷体" w:cs="Calibri"/>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w:t>
      </w:r>
      <w:r>
        <w:rPr>
          <w:rFonts w:hint="default" w:ascii="Calibri" w:hAnsi="Calibri" w:eastAsia="楷体" w:cs="Calibri"/>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i w:val="0"/>
          <w:iCs w:val="0"/>
          <w:u w:val="single"/>
          <w:lang w:eastAsia="zh-CN"/>
        </w:rPr>
        <w:t>2024浙江省大学生电影季项目</w:t>
      </w:r>
      <w:r>
        <w:rPr>
          <w:rFonts w:hint="default" w:ascii="Calibri" w:hAnsi="Calibri" w:cs="Calibri"/>
          <w:i w:val="0"/>
          <w:iCs w:val="0"/>
        </w:rPr>
        <w:t>（项目名称）</w:t>
      </w:r>
      <w:r>
        <w:rPr>
          <w:rFonts w:hint="eastAsia" w:cs="Calibri"/>
          <w:i w:val="0"/>
          <w:iCs w:val="0"/>
          <w:u w:val="single"/>
          <w:lang w:eastAsia="zh-CN"/>
        </w:rPr>
        <w:t>CTZB-2024100016</w:t>
      </w:r>
      <w:r>
        <w:rPr>
          <w:rFonts w:hint="default" w:ascii="Calibri" w:hAnsi="Calibri" w:cs="Calibri"/>
          <w:i w:val="0"/>
          <w:iCs w:val="0"/>
        </w:rPr>
        <w:t>（项目编号）</w:t>
      </w:r>
      <w:r>
        <w:rPr>
          <w:rFonts w:hint="default" w:ascii="Calibri" w:hAnsi="Calibri" w:eastAsia="楷体" w:cs="Calibri"/>
          <w:i w:val="0"/>
          <w:iCs w:val="0"/>
          <w:u w:val="single"/>
          <w:lang w:eastAsia="zh-CN"/>
        </w:rPr>
        <w:t>【填写标项名称】</w:t>
      </w:r>
      <w:r>
        <w:rPr>
          <w:rFonts w:hint="default" w:ascii="Calibri" w:hAnsi="Calibri" w:cs="Calibri"/>
          <w:i w:val="0"/>
          <w:iCs w:val="0"/>
        </w:rPr>
        <w:t>（标项名称）的采购活动。</w:t>
      </w:r>
    </w:p>
    <w:p w14:paraId="28CA286A">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w:t>
      </w:r>
      <w:r>
        <w:rPr>
          <w:rFonts w:hint="default" w:ascii="Calibri" w:hAnsi="Calibri" w:eastAsia="楷体" w:cs="Calibri"/>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14:paraId="293E35C0">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6F27D06E">
      <w:pPr>
        <w:ind w:firstLine="420" w:firstLineChars="200"/>
        <w:rPr>
          <w:rFonts w:hint="default" w:ascii="Calibri" w:hAnsi="Calibri" w:cs="Calibri"/>
          <w:i w:val="0"/>
          <w:iCs w:val="0"/>
        </w:rPr>
      </w:pPr>
      <w:r>
        <w:rPr>
          <w:rFonts w:hint="default" w:ascii="Calibri" w:hAnsi="Calibri" w:cs="Calibri"/>
          <w:i w:val="0"/>
          <w:iCs w:val="0"/>
        </w:rPr>
        <w:t>三、本次联合体分工如下：</w:t>
      </w:r>
    </w:p>
    <w:p w14:paraId="3D0F9613">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lang w:eastAsia="zh-CN"/>
        </w:rPr>
        <w:t>【</w:t>
      </w:r>
      <w:r>
        <w:rPr>
          <w:rFonts w:hint="default" w:ascii="Calibri" w:hAnsi="Calibri" w:eastAsia="楷体" w:cs="Calibri"/>
          <w:i w:val="0"/>
          <w:iCs w:val="0"/>
          <w:u w:val="single"/>
          <w:lang w:val="en-US" w:eastAsia="zh-CN"/>
        </w:rPr>
        <w:t>填写承担的工作和义务</w:t>
      </w:r>
      <w:r>
        <w:rPr>
          <w:rFonts w:hint="default" w:ascii="Calibri" w:hAnsi="Calibri" w:cs="Calibri"/>
          <w:i w:val="0"/>
          <w:iCs w:val="0"/>
          <w:u w:val="single"/>
          <w:lang w:eastAsia="zh-CN"/>
        </w:rPr>
        <w:t>】</w:t>
      </w:r>
      <w:r>
        <w:rPr>
          <w:rFonts w:hint="default" w:ascii="Calibri" w:hAnsi="Calibri" w:cs="Calibri"/>
          <w:i w:val="0"/>
          <w:iCs w:val="0"/>
        </w:rPr>
        <w:t>；</w:t>
      </w:r>
    </w:p>
    <w:p w14:paraId="344265CC">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lang w:eastAsia="zh-CN"/>
        </w:rPr>
        <w:t>【</w:t>
      </w:r>
      <w:r>
        <w:rPr>
          <w:rFonts w:hint="default" w:ascii="Calibri" w:hAnsi="Calibri" w:eastAsia="楷体" w:cs="Calibri"/>
          <w:i w:val="0"/>
          <w:iCs w:val="0"/>
          <w:u w:val="single"/>
          <w:lang w:val="en-US" w:eastAsia="zh-CN"/>
        </w:rPr>
        <w:t>填写承担的工作和义务</w:t>
      </w:r>
      <w:r>
        <w:rPr>
          <w:rFonts w:hint="default" w:ascii="Calibri" w:hAnsi="Calibri" w:cs="Calibri"/>
          <w:i w:val="0"/>
          <w:iCs w:val="0"/>
          <w:u w:val="single"/>
          <w:lang w:eastAsia="zh-CN"/>
        </w:rPr>
        <w:t>】</w:t>
      </w:r>
      <w:r>
        <w:rPr>
          <w:rFonts w:hint="default" w:ascii="Calibri" w:hAnsi="Calibri" w:cs="Calibri"/>
          <w:i w:val="0"/>
          <w:iCs w:val="0"/>
        </w:rPr>
        <w:t>。</w:t>
      </w:r>
    </w:p>
    <w:p w14:paraId="7532C503">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14:paraId="026489C9">
      <w:pPr>
        <w:ind w:firstLine="420" w:firstLineChars="200"/>
        <w:rPr>
          <w:rFonts w:hint="default" w:ascii="Calibri" w:hAnsi="Calibri" w:cs="Calibri"/>
          <w:i w:val="0"/>
          <w:iCs w:val="0"/>
        </w:rPr>
      </w:pPr>
      <w:r>
        <w:rPr>
          <w:rFonts w:hint="default" w:ascii="Calibri" w:hAnsi="Calibri" w:cs="Calibri"/>
          <w:i w:val="0"/>
          <w:iCs w:val="0"/>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40585E35">
      <w:pPr>
        <w:ind w:firstLine="420" w:firstLineChars="200"/>
        <w:rPr>
          <w:rFonts w:hint="default" w:ascii="Calibri" w:hAnsi="Calibri" w:cs="Calibri"/>
          <w:i w:val="0"/>
          <w:iCs w:val="0"/>
        </w:rPr>
      </w:pPr>
      <w:r>
        <w:rPr>
          <w:rFonts w:hint="default" w:ascii="Calibri" w:hAnsi="Calibri" w:cs="Calibri"/>
          <w:i w:val="0"/>
          <w:iCs w:val="0"/>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6F4C983E">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14:paraId="5CE0D9CE">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14:paraId="6BA29BE9">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14:paraId="2FC825F4">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14:paraId="02F080DF">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14:paraId="2C966DDC">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14:paraId="61DD1465">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14:paraId="36AA4F6B">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14:paraId="3834D62E">
      <w:pPr>
        <w:ind w:firstLine="420" w:firstLineChars="200"/>
        <w:rPr>
          <w:rFonts w:hint="default" w:ascii="Calibri" w:hAnsi="Calibri" w:cs="Calibri"/>
          <w:i w:val="0"/>
          <w:iCs w:val="0"/>
        </w:rPr>
      </w:pPr>
    </w:p>
    <w:p w14:paraId="7D5317B9">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14:paraId="64B6D753">
      <w:pPr>
        <w:ind w:firstLine="420" w:firstLineChars="200"/>
        <w:rPr>
          <w:rFonts w:hint="default" w:ascii="Calibri" w:hAnsi="Calibri" w:cs="Calibri"/>
          <w:i w:val="0"/>
          <w:iCs w:val="0"/>
        </w:rPr>
      </w:pPr>
      <w:r>
        <w:rPr>
          <w:rFonts w:hint="default" w:ascii="Calibri" w:hAnsi="Calibri" w:cs="Calibri"/>
          <w:i w:val="0"/>
          <w:iCs w:val="0"/>
        </w:rPr>
        <w:t>签署日期：</w:t>
      </w:r>
      <w:r>
        <w:rPr>
          <w:rFonts w:hint="default" w:ascii="Calibri" w:hAnsi="Calibri" w:eastAsia="宋体" w:cs="Calibri"/>
          <w:i w:val="0"/>
          <w:iCs w:val="0"/>
          <w:lang w:eastAsia="zh-CN"/>
        </w:rPr>
        <w:t>2024年</w:t>
      </w:r>
      <w:r>
        <w:rPr>
          <w:rFonts w:hint="default" w:ascii="Calibri" w:hAnsi="Calibri" w:cs="Calibri"/>
          <w:i w:val="0"/>
          <w:iCs w:val="0"/>
        </w:rPr>
        <w:t xml:space="preserve">   月   日</w:t>
      </w:r>
    </w:p>
    <w:p w14:paraId="19A1869F">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6B3F681E">
      <w:pPr>
        <w:ind w:firstLine="420" w:firstLineChars="200"/>
        <w:rPr>
          <w:rFonts w:hint="default" w:ascii="Calibri" w:hAnsi="Calibri" w:cs="Calibri"/>
          <w:i w:val="0"/>
          <w:iCs w:val="0"/>
        </w:rPr>
      </w:pPr>
      <w:r>
        <w:rPr>
          <w:rFonts w:hint="default" w:ascii="Calibri" w:hAnsi="Calibri" w:cs="Calibri"/>
          <w:i w:val="0"/>
          <w:iCs w:val="0"/>
        </w:rPr>
        <w:t>签署日期：</w:t>
      </w:r>
      <w:r>
        <w:rPr>
          <w:rFonts w:hint="default" w:ascii="Calibri" w:hAnsi="Calibri" w:eastAsia="宋体" w:cs="Calibri"/>
          <w:i w:val="0"/>
          <w:iCs w:val="0"/>
          <w:lang w:eastAsia="zh-CN"/>
        </w:rPr>
        <w:t>2024年</w:t>
      </w:r>
      <w:r>
        <w:rPr>
          <w:rFonts w:hint="default" w:ascii="Calibri" w:hAnsi="Calibri" w:cs="Calibri"/>
          <w:i w:val="0"/>
          <w:iCs w:val="0"/>
        </w:rPr>
        <w:t xml:space="preserve">   月   日</w:t>
      </w:r>
    </w:p>
    <w:p w14:paraId="559762F1">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2239B50E">
      <w:pPr>
        <w:ind w:firstLine="420" w:firstLineChars="200"/>
        <w:rPr>
          <w:rFonts w:hint="default" w:ascii="Calibri" w:hAnsi="Calibri" w:cs="Calibri"/>
          <w:i w:val="0"/>
          <w:iCs w:val="0"/>
        </w:rPr>
      </w:pPr>
      <w:r>
        <w:rPr>
          <w:rFonts w:hint="default" w:ascii="Calibri" w:hAnsi="Calibri" w:cs="Calibri"/>
          <w:i w:val="0"/>
          <w:iCs w:val="0"/>
        </w:rPr>
        <w:t>签署日期：</w:t>
      </w:r>
      <w:r>
        <w:rPr>
          <w:rFonts w:hint="default" w:ascii="Calibri" w:hAnsi="Calibri" w:eastAsia="宋体" w:cs="Calibri"/>
          <w:i w:val="0"/>
          <w:iCs w:val="0"/>
          <w:lang w:eastAsia="zh-CN"/>
        </w:rPr>
        <w:t>2024年</w:t>
      </w:r>
      <w:r>
        <w:rPr>
          <w:rFonts w:hint="default" w:ascii="Calibri" w:hAnsi="Calibri" w:cs="Calibri"/>
          <w:i w:val="0"/>
          <w:iCs w:val="0"/>
        </w:rPr>
        <w:t xml:space="preserve">   月   日</w:t>
      </w:r>
    </w:p>
    <w:p w14:paraId="5E4FCC5F">
      <w:pPr>
        <w:ind w:firstLine="420" w:firstLineChars="200"/>
        <w:rPr>
          <w:rFonts w:hint="default" w:ascii="Calibri" w:hAnsi="Calibri" w:cs="Calibri"/>
        </w:rPr>
      </w:pPr>
      <w:r>
        <w:rPr>
          <w:rFonts w:hint="default" w:ascii="Calibri" w:hAnsi="Calibri" w:cs="Calibri"/>
        </w:rPr>
        <w:t>说明：</w:t>
      </w:r>
    </w:p>
    <w:p w14:paraId="25E4A3AC">
      <w:pPr>
        <w:ind w:firstLine="420" w:firstLineChars="200"/>
        <w:rPr>
          <w:rFonts w:hint="default" w:ascii="Calibri" w:hAnsi="Calibri" w:cs="Calibri"/>
        </w:rPr>
      </w:pPr>
      <w:r>
        <w:rPr>
          <w:rFonts w:hint="default" w:ascii="Calibri" w:hAnsi="Calibri" w:cs="Calibri"/>
        </w:rPr>
        <w:t>（1）本协议格式供参考。</w:t>
      </w:r>
    </w:p>
    <w:p w14:paraId="7A5B3F92">
      <w:pPr>
        <w:ind w:firstLine="420" w:firstLineChars="200"/>
        <w:rPr>
          <w:rFonts w:hint="default" w:ascii="Calibri" w:hAnsi="Calibri" w:cs="Calibri"/>
        </w:rPr>
      </w:pPr>
      <w:r>
        <w:rPr>
          <w:rFonts w:hint="default" w:ascii="Calibri" w:hAnsi="Calibri" w:cs="Calibri"/>
        </w:rPr>
        <w:t>（2）联合体参加本项目采购活动应提供此联合协议书。</w:t>
      </w:r>
    </w:p>
    <w:p w14:paraId="15ACD755">
      <w:pPr>
        <w:pStyle w:val="3"/>
        <w:ind w:firstLine="420"/>
        <w:rPr>
          <w:rFonts w:hint="default" w:ascii="Calibri" w:hAnsi="Calibri" w:cs="Calibri"/>
        </w:rPr>
      </w:pPr>
      <w:r>
        <w:rPr>
          <w:rFonts w:hint="default" w:ascii="Calibri" w:hAnsi="Calibri" w:cs="Calibri"/>
        </w:rPr>
        <w:t>【附件2】分包意向协议书</w:t>
      </w:r>
    </w:p>
    <w:p w14:paraId="184CA716">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38CDB765">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填写供应商名称</w:t>
      </w:r>
      <w:r>
        <w:rPr>
          <w:rFonts w:hint="default" w:ascii="Calibri" w:hAnsi="Calibri" w:cs="Calibri"/>
          <w:i w:val="0"/>
          <w:iCs w:val="0"/>
          <w:u w:val="single"/>
        </w:rPr>
        <w:t>】</w:t>
      </w:r>
    </w:p>
    <w:p w14:paraId="52FE5088">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填写分包供应商名称</w:t>
      </w:r>
      <w:r>
        <w:rPr>
          <w:rFonts w:hint="default" w:ascii="Calibri" w:hAnsi="Calibri" w:cs="Calibri"/>
          <w:i w:val="0"/>
          <w:iCs w:val="0"/>
          <w:u w:val="single"/>
        </w:rPr>
        <w:t>】</w:t>
      </w:r>
    </w:p>
    <w:p w14:paraId="7A8ECCE2">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cs="Calibri"/>
          <w:i w:val="0"/>
          <w:iCs w:val="0"/>
          <w:u w:val="single"/>
          <w:lang w:eastAsia="zh-CN"/>
        </w:rPr>
        <w:t>中共浙江省委宣传部</w:t>
      </w:r>
      <w:r>
        <w:rPr>
          <w:rFonts w:hint="default" w:ascii="Calibri" w:hAnsi="Calibri" w:cs="Calibri"/>
          <w:i w:val="0"/>
          <w:iCs w:val="0"/>
        </w:rPr>
        <w:t>组织实施的</w:t>
      </w:r>
      <w:r>
        <w:rPr>
          <w:rFonts w:hint="eastAsia" w:cs="Calibri"/>
          <w:i w:val="0"/>
          <w:iCs w:val="0"/>
          <w:u w:val="single"/>
          <w:lang w:eastAsia="zh-CN"/>
        </w:rPr>
        <w:t>2024浙江省大学生电影季项目</w:t>
      </w:r>
      <w:r>
        <w:rPr>
          <w:rFonts w:hint="default" w:ascii="Calibri" w:hAnsi="Calibri" w:cs="Calibri"/>
          <w:i w:val="0"/>
          <w:iCs w:val="0"/>
        </w:rPr>
        <w:t>（项目名称）</w:t>
      </w:r>
      <w:r>
        <w:rPr>
          <w:rFonts w:hint="eastAsia" w:cs="Calibri"/>
          <w:i w:val="0"/>
          <w:iCs w:val="0"/>
          <w:u w:val="single"/>
          <w:lang w:eastAsia="zh-CN"/>
        </w:rPr>
        <w:t>CTZB-2024100016</w:t>
      </w:r>
      <w:r>
        <w:rPr>
          <w:rFonts w:hint="default" w:ascii="Calibri" w:hAnsi="Calibri" w:cs="Calibri"/>
          <w:i w:val="0"/>
          <w:iCs w:val="0"/>
        </w:rPr>
        <w:t>（项目编号）</w:t>
      </w:r>
      <w:r>
        <w:rPr>
          <w:rFonts w:hint="default" w:ascii="Calibri" w:hAnsi="Calibri" w:eastAsia="楷体" w:cs="Calibri"/>
          <w:i w:val="0"/>
          <w:iCs w:val="0"/>
          <w:u w:val="single"/>
          <w:lang w:eastAsia="zh-CN"/>
        </w:rPr>
        <w:t>【填写标项名称】</w:t>
      </w:r>
      <w:r>
        <w:rPr>
          <w:rFonts w:hint="default" w:ascii="Calibri" w:hAnsi="Calibri" w:cs="Calibri"/>
          <w:i w:val="0"/>
          <w:iCs w:val="0"/>
        </w:rPr>
        <w:t>（标项名称）的采购活动，达成如下分包意向协议：</w:t>
      </w:r>
    </w:p>
    <w:p w14:paraId="1F7E3DBF">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i w:val="0"/>
          <w:iCs w:val="0"/>
          <w:u w:val="single"/>
          <w:lang w:eastAsia="zh-CN"/>
        </w:rPr>
        <w:t>2024浙江省大学生电影季项目</w:t>
      </w:r>
      <w:r>
        <w:rPr>
          <w:rFonts w:hint="default" w:ascii="Calibri" w:hAnsi="Calibri" w:cs="Calibri"/>
          <w:i w:val="0"/>
          <w:iCs w:val="0"/>
        </w:rPr>
        <w:t>（项目名称）</w:t>
      </w:r>
      <w:r>
        <w:rPr>
          <w:rFonts w:hint="eastAsia" w:cs="Calibri"/>
          <w:i w:val="0"/>
          <w:iCs w:val="0"/>
          <w:u w:val="single"/>
          <w:lang w:eastAsia="zh-CN"/>
        </w:rPr>
        <w:t>CTZB-2024100016</w:t>
      </w:r>
      <w:r>
        <w:rPr>
          <w:rFonts w:hint="default" w:ascii="Calibri" w:hAnsi="Calibri" w:cs="Calibri"/>
          <w:i w:val="0"/>
          <w:iCs w:val="0"/>
        </w:rPr>
        <w:t>（项目编号）</w:t>
      </w:r>
      <w:r>
        <w:rPr>
          <w:rFonts w:hint="default" w:ascii="Calibri" w:hAnsi="Calibri" w:eastAsia="楷体" w:cs="Calibri"/>
          <w:i w:val="0"/>
          <w:iCs w:val="0"/>
          <w:u w:val="single"/>
          <w:lang w:eastAsia="zh-CN"/>
        </w:rPr>
        <w:t>【填写标项名称】</w:t>
      </w:r>
      <w:r>
        <w:rPr>
          <w:rFonts w:hint="default" w:ascii="Calibri" w:hAnsi="Calibri" w:cs="Calibri"/>
          <w:i w:val="0"/>
          <w:iCs w:val="0"/>
        </w:rPr>
        <w:t>（标项名称）的供应商，参与项目的采购响应并签订合同。</w:t>
      </w:r>
    </w:p>
    <w:p w14:paraId="1C71F1B9">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14:paraId="428331AD">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14:paraId="1E947FDC">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14:paraId="1ACF0F35">
      <w:pPr>
        <w:ind w:firstLine="420" w:firstLineChars="200"/>
        <w:rPr>
          <w:rFonts w:hint="default" w:ascii="Calibri" w:hAnsi="Calibri" w:eastAsia="宋体" w:cs="Calibri"/>
          <w:i w:val="0"/>
          <w:iCs w:val="0"/>
          <w:lang w:eastAsia="zh-CN"/>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填写乙方承担的工作和义务</w:t>
      </w:r>
      <w:r>
        <w:rPr>
          <w:rFonts w:hint="default" w:ascii="Calibri" w:hAnsi="Calibri" w:cs="Calibri"/>
          <w:i w:val="0"/>
          <w:iCs w:val="0"/>
          <w:u w:val="single"/>
        </w:rPr>
        <w:t>】</w:t>
      </w:r>
      <w:r>
        <w:rPr>
          <w:rFonts w:hint="default" w:ascii="Calibri" w:hAnsi="Calibri" w:cs="Calibri"/>
          <w:i w:val="0"/>
          <w:iCs w:val="0"/>
          <w:u w:val="single"/>
          <w:lang w:eastAsia="zh-CN"/>
        </w:rPr>
        <w:t>。</w:t>
      </w:r>
    </w:p>
    <w:p w14:paraId="25CE878F">
      <w:pPr>
        <w:ind w:firstLine="420" w:firstLineChars="200"/>
        <w:rPr>
          <w:rFonts w:hint="default" w:ascii="Calibri" w:hAnsi="Calibri" w:cs="Calibri"/>
        </w:rPr>
      </w:pPr>
      <w:r>
        <w:rPr>
          <w:rFonts w:hint="default" w:ascii="Calibri" w:hAnsi="Calibri" w:cs="Calibri"/>
        </w:rPr>
        <w:t>六、其他</w:t>
      </w:r>
    </w:p>
    <w:p w14:paraId="3DAFDF31">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1E72ECD6">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4EA9F400">
      <w:pPr>
        <w:ind w:firstLine="420" w:firstLineChars="200"/>
        <w:rPr>
          <w:rFonts w:hint="default" w:ascii="Calibri" w:hAnsi="Calibri" w:cs="Calibri"/>
        </w:rPr>
      </w:pPr>
      <w:r>
        <w:rPr>
          <w:rFonts w:hint="default" w:ascii="Calibri" w:hAnsi="Calibri" w:cs="Calibri"/>
        </w:rPr>
        <w:t>七、本协议提交采购人后，协议各方不得以任何形式对上述实质内容进行修改或撤销。</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5A38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0A22E3A6">
            <w:pPr>
              <w:rPr>
                <w:rFonts w:hint="default" w:ascii="Calibri" w:hAnsi="Calibri" w:cs="Calibri"/>
              </w:rPr>
            </w:pPr>
            <w:r>
              <w:rPr>
                <w:rFonts w:hint="default" w:ascii="Calibri" w:hAnsi="Calibri" w:cs="Calibri"/>
              </w:rPr>
              <w:t>甲方（供应商）：</w:t>
            </w:r>
            <w:r>
              <w:rPr>
                <w:rFonts w:hint="default" w:ascii="Calibri" w:hAnsi="Calibri" w:cs="Calibri"/>
                <w:u w:val="single"/>
              </w:rPr>
              <w:t xml:space="preserve">                </w:t>
            </w:r>
            <w:r>
              <w:rPr>
                <w:rFonts w:hint="default" w:ascii="Calibri" w:hAnsi="Calibri" w:cs="Calibri"/>
              </w:rPr>
              <w:t>（单位公章）</w:t>
            </w:r>
          </w:p>
          <w:p w14:paraId="17656189">
            <w:pPr>
              <w:rPr>
                <w:rFonts w:hint="default" w:ascii="Calibri" w:hAnsi="Calibri" w:cs="Calibri"/>
              </w:rPr>
            </w:pPr>
            <w:r>
              <w:rPr>
                <w:rFonts w:hint="default" w:ascii="Calibri" w:hAnsi="Calibri" w:cs="Calibri"/>
              </w:rPr>
              <w:t>签署日期：</w:t>
            </w:r>
            <w:r>
              <w:rPr>
                <w:rFonts w:hint="default" w:ascii="Calibri" w:hAnsi="Calibri" w:eastAsia="宋体" w:cs="Calibri"/>
                <w:lang w:eastAsia="zh-CN"/>
              </w:rPr>
              <w:t>2024年</w:t>
            </w:r>
            <w:r>
              <w:rPr>
                <w:rFonts w:hint="default" w:ascii="Calibri" w:hAnsi="Calibri" w:cs="Calibri"/>
              </w:rPr>
              <w:t xml:space="preserve">   月   日</w:t>
            </w:r>
          </w:p>
        </w:tc>
        <w:tc>
          <w:tcPr>
            <w:tcW w:w="4701" w:type="dxa"/>
            <w:noWrap w:val="0"/>
            <w:vAlign w:val="top"/>
          </w:tcPr>
          <w:p w14:paraId="4C37C945">
            <w:pPr>
              <w:rPr>
                <w:rFonts w:hint="default" w:ascii="Calibri" w:hAnsi="Calibri" w:cs="Calibri"/>
              </w:rPr>
            </w:pPr>
            <w:r>
              <w:rPr>
                <w:rFonts w:hint="default" w:ascii="Calibri" w:hAnsi="Calibri" w:cs="Calibri"/>
              </w:rPr>
              <w:t>乙方（分包供应商）：</w:t>
            </w:r>
            <w:r>
              <w:rPr>
                <w:rFonts w:hint="default" w:ascii="Calibri" w:hAnsi="Calibri" w:cs="Calibri"/>
                <w:u w:val="single"/>
              </w:rPr>
              <w:t xml:space="preserve">           </w:t>
            </w:r>
            <w:r>
              <w:rPr>
                <w:rFonts w:hint="default" w:ascii="Calibri" w:hAnsi="Calibri" w:cs="Calibri"/>
              </w:rPr>
              <w:t>（单位公章）</w:t>
            </w:r>
          </w:p>
          <w:p w14:paraId="04E78B96">
            <w:pPr>
              <w:rPr>
                <w:rFonts w:hint="default" w:ascii="Calibri" w:hAnsi="Calibri" w:cs="Calibri"/>
              </w:rPr>
            </w:pPr>
            <w:r>
              <w:rPr>
                <w:rFonts w:hint="default" w:ascii="Calibri" w:hAnsi="Calibri" w:cs="Calibri"/>
              </w:rPr>
              <w:t>签署日期：</w:t>
            </w:r>
            <w:r>
              <w:rPr>
                <w:rFonts w:hint="default" w:ascii="Calibri" w:hAnsi="Calibri" w:eastAsia="宋体" w:cs="Calibri"/>
                <w:lang w:eastAsia="zh-CN"/>
              </w:rPr>
              <w:t>2024年</w:t>
            </w:r>
            <w:r>
              <w:rPr>
                <w:rFonts w:hint="default" w:ascii="Calibri" w:hAnsi="Calibri" w:cs="Calibri"/>
              </w:rPr>
              <w:t xml:space="preserve">   月   日</w:t>
            </w:r>
          </w:p>
        </w:tc>
      </w:tr>
    </w:tbl>
    <w:p w14:paraId="50F0241A">
      <w:pPr>
        <w:rPr>
          <w:rFonts w:hint="default" w:ascii="Calibri" w:hAnsi="Calibri" w:eastAsia="楷体" w:cs="Calibri"/>
        </w:rPr>
      </w:pPr>
      <w:r>
        <w:rPr>
          <w:rFonts w:hint="default" w:ascii="Calibri" w:hAnsi="Calibri" w:eastAsia="楷体" w:cs="Calibri"/>
        </w:rPr>
        <w:t>说明：</w:t>
      </w:r>
    </w:p>
    <w:p w14:paraId="39DF3BF5">
      <w:pPr>
        <w:rPr>
          <w:rFonts w:hint="default" w:ascii="Calibri" w:hAnsi="Calibri" w:eastAsia="楷体" w:cs="Calibri"/>
        </w:rPr>
      </w:pPr>
      <w:r>
        <w:rPr>
          <w:rFonts w:hint="default" w:ascii="Calibri" w:hAnsi="Calibri" w:eastAsia="楷体" w:cs="Calibri"/>
        </w:rPr>
        <w:t>（1）本协议格式供参考。</w:t>
      </w:r>
    </w:p>
    <w:p w14:paraId="7DAA8F51">
      <w:pPr>
        <w:rPr>
          <w:rFonts w:hint="default" w:ascii="Calibri" w:hAnsi="Calibri" w:eastAsia="楷体" w:cs="Calibri"/>
        </w:rPr>
      </w:pPr>
      <w:r>
        <w:rPr>
          <w:rFonts w:hint="default" w:ascii="Calibri" w:hAnsi="Calibri" w:eastAsia="楷体" w:cs="Calibri"/>
        </w:rPr>
        <w:t>（2）如有分包应提供此协议书。</w:t>
      </w:r>
    </w:p>
    <w:p w14:paraId="628D140C">
      <w:pPr>
        <w:rPr>
          <w:rFonts w:hint="default" w:ascii="Calibri" w:hAnsi="Calibri" w:eastAsia="楷体" w:cs="Calibri"/>
        </w:rPr>
      </w:pPr>
      <w:r>
        <w:rPr>
          <w:rFonts w:hint="default" w:ascii="Calibri" w:hAnsi="Calibri" w:eastAsia="楷体" w:cs="Calibri"/>
        </w:rPr>
        <w:t>（3）如供应商为联合体，应由所有联合体各成员方签署本协议。</w:t>
      </w:r>
    </w:p>
    <w:p w14:paraId="4AE3A282">
      <w:pPr>
        <w:rPr>
          <w:rFonts w:hint="default" w:ascii="Calibri" w:hAnsi="Calibri" w:eastAsia="楷体" w:cs="Calibri"/>
        </w:rPr>
      </w:pPr>
      <w:r>
        <w:rPr>
          <w:rFonts w:hint="default" w:ascii="Calibri" w:hAnsi="Calibri" w:eastAsia="楷体" w:cs="Calibri"/>
        </w:rPr>
        <w:t>（4）涉及分包供应商情况资料：◇资质文件（如采购文件规定要提供）；◇符合资格条件的声明函。</w:t>
      </w:r>
    </w:p>
    <w:p w14:paraId="1A2C932C">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50E730D0">
      <w:pPr>
        <w:rPr>
          <w:rFonts w:hint="default" w:ascii="Calibri" w:hAnsi="Calibri" w:cs="Calibri"/>
          <w:u w:val="single"/>
        </w:rPr>
      </w:pPr>
      <w:r>
        <w:rPr>
          <w:rFonts w:hint="eastAsia" w:cs="Calibri"/>
          <w:u w:val="single"/>
          <w:lang w:eastAsia="zh-CN"/>
        </w:rPr>
        <w:t>中共浙江省委宣传部</w:t>
      </w:r>
      <w:r>
        <w:rPr>
          <w:rFonts w:hint="default" w:ascii="Calibri" w:hAnsi="Calibri" w:cs="Calibri"/>
          <w:u w:val="single"/>
        </w:rPr>
        <w:t>：</w:t>
      </w:r>
    </w:p>
    <w:p w14:paraId="3E46801B">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45BB4A10">
      <w:pPr>
        <w:ind w:firstLine="420" w:firstLineChars="200"/>
        <w:rPr>
          <w:rFonts w:hint="default" w:ascii="Calibri" w:hAnsi="Calibri" w:cs="Calibri"/>
        </w:rPr>
      </w:pPr>
      <w:r>
        <w:rPr>
          <w:rFonts w:hint="default" w:ascii="Calibri" w:hAnsi="Calibri" w:cs="Calibri"/>
          <w:szCs w:val="21"/>
        </w:rPr>
        <w:t>截至</w:t>
      </w:r>
      <w:r>
        <w:rPr>
          <w:rFonts w:hint="eastAsia" w:cs="Calibri"/>
          <w:u w:val="single"/>
          <w:lang w:eastAsia="zh-CN"/>
        </w:rPr>
        <w:t>中共浙江省委宣传部</w:t>
      </w:r>
      <w:r>
        <w:rPr>
          <w:rFonts w:hint="default" w:ascii="Calibri" w:hAnsi="Calibri" w:cs="Calibri"/>
        </w:rPr>
        <w:t>（采购人）</w:t>
      </w:r>
      <w:r>
        <w:rPr>
          <w:rFonts w:hint="eastAsia" w:cs="Calibri"/>
          <w:u w:val="single"/>
          <w:lang w:eastAsia="zh-CN"/>
        </w:rPr>
        <w:t>2024浙江省大学生电影季项目</w:t>
      </w:r>
      <w:r>
        <w:rPr>
          <w:rFonts w:hint="default" w:ascii="Calibri" w:hAnsi="Calibri" w:cs="Calibri"/>
        </w:rPr>
        <w:t>（项目名称）</w:t>
      </w:r>
      <w:r>
        <w:rPr>
          <w:rFonts w:hint="eastAsia" w:cs="Calibri"/>
          <w:u w:val="single"/>
          <w:lang w:eastAsia="zh-CN"/>
        </w:rPr>
        <w:t>CTZB-2024100016</w:t>
      </w:r>
      <w:r>
        <w:rPr>
          <w:rFonts w:hint="default" w:ascii="Calibri" w:hAnsi="Calibri" w:cs="Calibri"/>
        </w:rPr>
        <w:t>（项目编号）</w:t>
      </w:r>
      <w:r>
        <w:rPr>
          <w:rFonts w:hint="default" w:ascii="Calibri" w:hAnsi="Calibri" w:eastAsia="楷体" w:cs="Calibri"/>
          <w:u w:val="single"/>
          <w:lang w:eastAsia="zh-CN"/>
        </w:rPr>
        <w:t>【填写标项名称】</w:t>
      </w:r>
      <w:r>
        <w:rPr>
          <w:rFonts w:hint="default" w:ascii="Calibri" w:hAnsi="Calibri" w:cs="Calibri"/>
        </w:rPr>
        <w:t>（标项名称）的</w:t>
      </w:r>
      <w:r>
        <w:rPr>
          <w:rFonts w:hint="default" w:ascii="Calibri" w:hAnsi="Calibri" w:cs="Calibri"/>
          <w:szCs w:val="21"/>
        </w:rPr>
        <w:t>磋商响应文件提交截止时间，具有良好的商业信誉，依法缴纳税收和社会保障资金，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03DE28C2">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565244AB">
      <w:pPr>
        <w:ind w:firstLine="420" w:firstLineChars="200"/>
        <w:rPr>
          <w:rFonts w:hint="default" w:ascii="Calibri" w:hAnsi="Calibri" w:cs="Calibri"/>
          <w:szCs w:val="21"/>
        </w:rPr>
      </w:pPr>
      <w:r>
        <w:rPr>
          <w:rFonts w:hint="default" w:ascii="Calibri" w:hAnsi="Calibri" w:cs="Calibri"/>
          <w:szCs w:val="21"/>
        </w:rPr>
        <w:t>特此声明！</w:t>
      </w:r>
    </w:p>
    <w:p w14:paraId="6D43E1D1">
      <w:pPr>
        <w:adjustRightInd w:val="0"/>
        <w:ind w:firstLine="420" w:firstLineChars="200"/>
        <w:rPr>
          <w:rFonts w:hint="default" w:ascii="Calibri" w:hAnsi="Calibri" w:cs="Calibri"/>
          <w:spacing w:val="20"/>
          <w:szCs w:val="21"/>
          <w:u w:val="single"/>
        </w:rPr>
      </w:pPr>
      <w:r>
        <w:rPr>
          <w:rFonts w:hint="default" w:ascii="Calibri" w:hAnsi="Calibri" w:cs="Calibri"/>
        </w:rPr>
        <w:t>分包供应商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56F3F578">
      <w:pPr>
        <w:adjustRightInd w:val="0"/>
        <w:ind w:firstLine="420" w:firstLineChars="200"/>
        <w:rPr>
          <w:rFonts w:hint="default" w:ascii="Calibri" w:hAnsi="Calibri" w:cs="Calibri"/>
        </w:rPr>
      </w:pPr>
      <w:r>
        <w:rPr>
          <w:rFonts w:hint="default" w:ascii="Calibri" w:hAnsi="Calibri" w:cs="Calibri"/>
        </w:rPr>
        <w:t>日期：</w:t>
      </w:r>
      <w:r>
        <w:rPr>
          <w:rFonts w:hint="default" w:ascii="Calibri" w:hAnsi="Calibri" w:eastAsia="宋体" w:cs="Calibri"/>
          <w:lang w:eastAsia="zh-CN"/>
        </w:rPr>
        <w:t>2024年</w:t>
      </w:r>
      <w:r>
        <w:rPr>
          <w:rFonts w:hint="default" w:ascii="Calibri" w:hAnsi="Calibri" w:cs="Calibri"/>
        </w:rPr>
        <w:t xml:space="preserve">  月  日</w:t>
      </w:r>
    </w:p>
    <w:p w14:paraId="0D1994B0">
      <w:pPr>
        <w:rPr>
          <w:rFonts w:hint="default" w:ascii="Calibri" w:hAnsi="Calibri" w:cs="Calibri"/>
        </w:rPr>
      </w:pPr>
      <w:r>
        <w:rPr>
          <w:rFonts w:hint="default" w:ascii="Calibri" w:hAnsi="Calibri" w:cs="Calibri"/>
        </w:rPr>
        <w:br w:type="page"/>
      </w:r>
    </w:p>
    <w:p w14:paraId="3A9C66C2">
      <w:pPr>
        <w:pStyle w:val="3"/>
        <w:ind w:firstLine="420"/>
        <w:rPr>
          <w:rFonts w:hint="default" w:ascii="Calibri" w:hAnsi="Calibri" w:cs="Calibri"/>
        </w:rPr>
      </w:pPr>
      <w:r>
        <w:rPr>
          <w:rFonts w:hint="default" w:ascii="Calibri" w:hAnsi="Calibri" w:cs="Calibri"/>
        </w:rPr>
        <w:t>【附件3】政府采购活动现场确认声明书</w:t>
      </w:r>
    </w:p>
    <w:p w14:paraId="0B63A6A9">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1576D5AE">
      <w:pPr>
        <w:rPr>
          <w:rFonts w:hint="default" w:ascii="Calibri" w:hAnsi="Calibri" w:cs="Calibri"/>
        </w:rPr>
      </w:pPr>
      <w:r>
        <w:rPr>
          <w:rFonts w:hint="default" w:ascii="Calibri" w:hAnsi="Calibri" w:cs="Calibri"/>
        </w:rPr>
        <w:t>浙江省成套招标代理有限公司：</w:t>
      </w:r>
    </w:p>
    <w:p w14:paraId="0BFC6702">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中共浙江省委宣传部</w:t>
      </w:r>
      <w:r>
        <w:rPr>
          <w:rFonts w:hint="default" w:ascii="Calibri" w:hAnsi="Calibri" w:cs="Calibri"/>
        </w:rPr>
        <w:t>（采购人）</w:t>
      </w:r>
      <w:r>
        <w:rPr>
          <w:rFonts w:hint="eastAsia" w:cs="Calibri"/>
          <w:u w:val="single"/>
          <w:lang w:eastAsia="zh-CN"/>
        </w:rPr>
        <w:t>2024浙江省大学生电影季项目</w:t>
      </w:r>
      <w:r>
        <w:rPr>
          <w:rFonts w:hint="default" w:ascii="Calibri" w:hAnsi="Calibri" w:cs="Calibri"/>
        </w:rPr>
        <w:t>（项目名称）</w:t>
      </w:r>
      <w:r>
        <w:rPr>
          <w:rFonts w:hint="eastAsia" w:cs="Calibri"/>
          <w:color w:val="000000"/>
          <w:szCs w:val="21"/>
          <w:u w:val="single"/>
          <w:lang w:eastAsia="zh-CN"/>
        </w:rPr>
        <w:t>CTZB-2024100016</w:t>
      </w:r>
      <w:r>
        <w:rPr>
          <w:rFonts w:hint="default" w:ascii="Calibri" w:hAnsi="Calibri" w:cs="Calibri"/>
        </w:rPr>
        <w:t>（项目编号）</w:t>
      </w:r>
      <w:r>
        <w:rPr>
          <w:rFonts w:hint="default" w:ascii="Calibri" w:hAnsi="Calibri" w:eastAsia="楷体" w:cs="Calibri"/>
          <w:u w:val="single"/>
          <w:lang w:eastAsia="zh-CN"/>
        </w:rPr>
        <w:t>【填写标项名称】</w:t>
      </w:r>
      <w:r>
        <w:rPr>
          <w:rFonts w:hint="default" w:ascii="Calibri" w:hAnsi="Calibri" w:cs="Calibri"/>
          <w:color w:val="000000"/>
          <w:szCs w:val="21"/>
        </w:rPr>
        <w:t>（标项名称）</w:t>
      </w:r>
      <w:r>
        <w:rPr>
          <w:rFonts w:hint="default" w:ascii="Calibri" w:hAnsi="Calibri" w:cs="Calibri"/>
        </w:rPr>
        <w:t>政府采购活动，经与本单位法人代表人联系确认，现就有关公平竞争事项郑重声明如下：</w:t>
      </w:r>
    </w:p>
    <w:p w14:paraId="30FEA2AE">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rPr>
        <w:t xml:space="preserve">不存在利害关系 </w:t>
      </w:r>
      <w:r>
        <w:rPr>
          <w:rFonts w:hint="default" w:ascii="Calibri" w:hAnsi="Calibri" w:cs="Calibri"/>
          <w:color w:val="000000"/>
          <w:kern w:val="0"/>
          <w:szCs w:val="21"/>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4ABAE054">
      <w:pPr>
        <w:ind w:firstLine="420" w:firstLineChars="200"/>
        <w:rPr>
          <w:rFonts w:hint="default" w:ascii="Calibri" w:hAnsi="Calibri" w:cs="Calibri"/>
        </w:rPr>
      </w:pPr>
      <w:r>
        <w:rPr>
          <w:rFonts w:hint="default" w:ascii="Calibri" w:hAnsi="Calibri" w:cs="Calibri"/>
        </w:rPr>
        <w:t>A.投资关系    B.行政隶属关系    C.业务指导关系</w:t>
      </w:r>
    </w:p>
    <w:p w14:paraId="7682FD60">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3A9B337F">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5DA5C0DD">
      <w:pPr>
        <w:ind w:firstLine="420" w:firstLineChars="200"/>
        <w:rPr>
          <w:rFonts w:hint="default" w:ascii="Calibri" w:hAnsi="Calibri" w:cs="Calibri"/>
        </w:rPr>
      </w:pPr>
      <w:r>
        <w:rPr>
          <w:rFonts w:hint="default" w:ascii="Calibri" w:hAnsi="Calibri" w:cs="Calibri"/>
        </w:rPr>
        <w:t>A.法定代表人或负责人或实际控制人是同一人</w:t>
      </w:r>
    </w:p>
    <w:p w14:paraId="15174E72">
      <w:pPr>
        <w:ind w:firstLine="420" w:firstLineChars="200"/>
        <w:rPr>
          <w:rFonts w:hint="default" w:ascii="Calibri" w:hAnsi="Calibri" w:cs="Calibri"/>
        </w:rPr>
      </w:pPr>
      <w:r>
        <w:rPr>
          <w:rFonts w:hint="default" w:ascii="Calibri" w:hAnsi="Calibri" w:cs="Calibri"/>
        </w:rPr>
        <w:t>B.法定代表人或负责人或实际控制人是夫妻关系</w:t>
      </w:r>
    </w:p>
    <w:p w14:paraId="7921A7EA">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5533F23D">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18F3FBA7">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381A901D">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53154971">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49F52AB0">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6E5531C0">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1818F924">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5CCC64DA">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331A4EE0">
      <w:pPr>
        <w:ind w:firstLine="420" w:firstLineChars="200"/>
        <w:rPr>
          <w:rFonts w:hint="default" w:ascii="Calibri" w:hAnsi="Calibri" w:cs="Calibri"/>
        </w:rPr>
      </w:pPr>
    </w:p>
    <w:p w14:paraId="354504B6">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200D75B1">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eastAsia="宋体" w:cs="Calibri"/>
          <w:color w:val="000000"/>
          <w:szCs w:val="21"/>
          <w:lang w:eastAsia="zh-CN"/>
        </w:rPr>
        <w:t>2024年</w:t>
      </w:r>
      <w:r>
        <w:rPr>
          <w:rFonts w:hint="default" w:ascii="Calibri" w:hAnsi="Calibri" w:cs="Calibri"/>
          <w:color w:val="000000"/>
          <w:szCs w:val="21"/>
        </w:rPr>
        <w:t xml:space="preserve">  月  日</w:t>
      </w:r>
    </w:p>
    <w:p w14:paraId="41107409">
      <w:pPr>
        <w:bidi w:val="0"/>
        <w:rPr>
          <w:rFonts w:hint="default" w:ascii="Calibri" w:hAnsi="Calibri" w:cs="Calibri"/>
        </w:rPr>
      </w:pPr>
    </w:p>
    <w:p w14:paraId="17744715">
      <w:pPr>
        <w:ind w:firstLine="420" w:firstLineChars="200"/>
        <w:rPr>
          <w:rFonts w:hint="default" w:ascii="Calibri" w:hAnsi="Calibri" w:eastAsia="楷体" w:cs="Calibri"/>
          <w:szCs w:val="21"/>
        </w:rPr>
      </w:pPr>
      <w:r>
        <w:rPr>
          <w:rFonts w:hint="default" w:ascii="Calibri" w:hAnsi="Calibri" w:eastAsia="楷体" w:cs="Calibri"/>
          <w:szCs w:val="21"/>
        </w:rPr>
        <w:t>说明：</w:t>
      </w:r>
    </w:p>
    <w:p w14:paraId="10C5BCC5">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342ACE51">
      <w:pPr>
        <w:ind w:firstLine="420" w:firstLineChars="200"/>
        <w:rPr>
          <w:rFonts w:hint="default" w:ascii="Calibri" w:hAnsi="Calibri" w:eastAsia="楷体" w:cs="Calibri"/>
          <w:color w:val="000000"/>
          <w:szCs w:val="21"/>
        </w:rPr>
      </w:pPr>
      <w:r>
        <w:rPr>
          <w:rFonts w:hint="default" w:ascii="Calibri" w:hAnsi="Calibri" w:eastAsia="楷体" w:cs="Calibri"/>
          <w:szCs w:val="21"/>
        </w:rPr>
        <w:t>（2）此声明书</w:t>
      </w:r>
      <w:r>
        <w:rPr>
          <w:rFonts w:hint="default" w:ascii="Calibri" w:hAnsi="Calibri" w:eastAsia="楷体" w:cs="Calibri"/>
          <w:color w:val="000000"/>
          <w:szCs w:val="21"/>
        </w:rPr>
        <w:t>不用编入响应文件中。</w:t>
      </w:r>
    </w:p>
    <w:p w14:paraId="7824A633">
      <w:pPr>
        <w:rPr>
          <w:rFonts w:hint="default" w:ascii="Calibri" w:hAnsi="Calibri" w:cs="Calibri"/>
        </w:rPr>
      </w:pPr>
      <w:r>
        <w:rPr>
          <w:rFonts w:hint="default" w:ascii="Calibri" w:hAnsi="Calibri" w:cs="Calibri"/>
        </w:rPr>
        <w:br w:type="page"/>
      </w:r>
    </w:p>
    <w:p w14:paraId="5CF67AF0">
      <w:pPr>
        <w:pStyle w:val="3"/>
        <w:ind w:firstLine="420"/>
        <w:rPr>
          <w:rFonts w:hint="default" w:ascii="Calibri" w:hAnsi="Calibri" w:cs="Calibri"/>
        </w:rPr>
      </w:pPr>
      <w:r>
        <w:rPr>
          <w:rFonts w:hint="default" w:ascii="Calibri" w:hAnsi="Calibri" w:cs="Calibri"/>
        </w:rPr>
        <w:t>【附件</w:t>
      </w:r>
      <w:r>
        <w:rPr>
          <w:rFonts w:hint="default" w:ascii="Calibri" w:hAnsi="Calibri" w:cs="Calibri"/>
          <w:lang w:val="en-US" w:eastAsia="zh-CN"/>
        </w:rPr>
        <w:t>4</w:t>
      </w:r>
      <w:r>
        <w:rPr>
          <w:rFonts w:hint="default" w:ascii="Calibri" w:hAnsi="Calibri" w:cs="Calibri"/>
        </w:rPr>
        <w:t>】询问函范本</w:t>
      </w:r>
    </w:p>
    <w:p w14:paraId="1D998D1F">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72A60D97">
      <w:pPr>
        <w:rPr>
          <w:rFonts w:hint="default" w:ascii="Calibri" w:hAnsi="Calibri" w:cs="Calibri"/>
          <w:bCs/>
          <w:szCs w:val="21"/>
        </w:rPr>
      </w:pPr>
      <w:r>
        <w:rPr>
          <w:rFonts w:hint="default" w:ascii="Calibri" w:hAnsi="Calibri" w:cs="Calibri"/>
          <w:bCs/>
          <w:szCs w:val="21"/>
        </w:rPr>
        <w:t>一、供应商基本信息</w:t>
      </w:r>
    </w:p>
    <w:p w14:paraId="536F39B9">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7C3DCC78">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205FBD1">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502B7DCC">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47F4C27A">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7AC0CA26">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222BBEE">
      <w:pPr>
        <w:rPr>
          <w:rFonts w:hint="default" w:ascii="Calibri" w:hAnsi="Calibri" w:cs="Calibri"/>
          <w:bCs/>
          <w:szCs w:val="21"/>
        </w:rPr>
      </w:pPr>
      <w:r>
        <w:rPr>
          <w:rFonts w:hint="default" w:ascii="Calibri" w:hAnsi="Calibri" w:cs="Calibri"/>
          <w:bCs/>
          <w:szCs w:val="21"/>
        </w:rPr>
        <w:t>二、项目基本情况</w:t>
      </w:r>
    </w:p>
    <w:p w14:paraId="43382036">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5CD3D513">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6D0CA86F">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3A73FD8C">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684721BB">
      <w:pPr>
        <w:rPr>
          <w:rFonts w:hint="default" w:ascii="Calibri" w:hAnsi="Calibri" w:cs="Calibri"/>
          <w:bCs/>
          <w:szCs w:val="21"/>
        </w:rPr>
      </w:pPr>
      <w:r>
        <w:rPr>
          <w:rFonts w:hint="default" w:ascii="Calibri" w:hAnsi="Calibri" w:cs="Calibri"/>
          <w:bCs/>
          <w:szCs w:val="21"/>
        </w:rPr>
        <w:t>三、询问事项具体内容</w:t>
      </w:r>
    </w:p>
    <w:p w14:paraId="0FC4CBA6">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3197F315">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3B0A2026">
      <w:pPr>
        <w:rPr>
          <w:rFonts w:hint="default" w:ascii="Calibri" w:hAnsi="Calibri" w:cs="Calibri"/>
          <w:szCs w:val="21"/>
        </w:rPr>
      </w:pPr>
      <w:r>
        <w:rPr>
          <w:rFonts w:hint="default" w:ascii="Calibri" w:hAnsi="Calibri" w:cs="Calibri"/>
          <w:szCs w:val="21"/>
        </w:rPr>
        <w:t>……</w:t>
      </w:r>
    </w:p>
    <w:p w14:paraId="18FC6958">
      <w:pPr>
        <w:rPr>
          <w:rFonts w:hint="default" w:ascii="Calibri" w:hAnsi="Calibri" w:cs="Calibri"/>
          <w:bCs/>
          <w:szCs w:val="21"/>
        </w:rPr>
      </w:pPr>
      <w:r>
        <w:rPr>
          <w:rFonts w:hint="default" w:ascii="Calibri" w:hAnsi="Calibri" w:cs="Calibri"/>
          <w:bCs/>
          <w:szCs w:val="21"/>
        </w:rPr>
        <w:t>四、与询问事项相关的请求</w:t>
      </w:r>
    </w:p>
    <w:p w14:paraId="3213147F">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03F90311">
      <w:pPr>
        <w:rPr>
          <w:rFonts w:hint="default" w:ascii="Calibri" w:hAnsi="Calibri" w:cs="Calibri"/>
          <w:szCs w:val="21"/>
        </w:rPr>
      </w:pPr>
    </w:p>
    <w:p w14:paraId="7EDF3624">
      <w:pPr>
        <w:rPr>
          <w:rFonts w:hint="default" w:ascii="Calibri" w:hAnsi="Calibri" w:cs="Calibri"/>
          <w:szCs w:val="21"/>
        </w:rPr>
      </w:pPr>
      <w:r>
        <w:rPr>
          <w:rFonts w:hint="default" w:ascii="Calibri" w:hAnsi="Calibri" w:cs="Calibri"/>
          <w:szCs w:val="21"/>
          <w:lang w:eastAsia="zh-CN"/>
        </w:rPr>
        <w:t>签名</w:t>
      </w:r>
      <w:r>
        <w:rPr>
          <w:rFonts w:hint="default" w:ascii="Calibri" w:hAnsi="Calibri" w:cs="Calibri"/>
          <w:szCs w:val="21"/>
        </w:rPr>
        <w:t xml:space="preserve">（签章）：                   公章：                 </w:t>
      </w:r>
    </w:p>
    <w:p w14:paraId="11543424">
      <w:pPr>
        <w:rPr>
          <w:rFonts w:hint="default" w:ascii="Calibri" w:hAnsi="Calibri" w:cs="Calibri"/>
        </w:rPr>
      </w:pPr>
      <w:r>
        <w:rPr>
          <w:rFonts w:hint="default" w:ascii="Calibri" w:hAnsi="Calibri" w:cs="Calibri"/>
          <w:szCs w:val="21"/>
        </w:rPr>
        <w:t xml:space="preserve">日期：    </w:t>
      </w:r>
    </w:p>
    <w:p w14:paraId="1BF185F6">
      <w:pPr>
        <w:rPr>
          <w:rFonts w:hint="default" w:ascii="Calibri" w:hAnsi="Calibri" w:cs="Calibri"/>
        </w:rPr>
      </w:pPr>
      <w:r>
        <w:rPr>
          <w:rFonts w:hint="default" w:ascii="Calibri" w:hAnsi="Calibri" w:cs="Calibri"/>
        </w:rPr>
        <w:br w:type="page"/>
      </w:r>
    </w:p>
    <w:p w14:paraId="385879B3">
      <w:pPr>
        <w:pStyle w:val="3"/>
        <w:ind w:firstLine="420"/>
        <w:rPr>
          <w:rFonts w:hint="default" w:ascii="Calibri" w:hAnsi="Calibri" w:cs="Calibri"/>
        </w:rPr>
      </w:pPr>
      <w:r>
        <w:rPr>
          <w:rFonts w:hint="default" w:ascii="Calibri" w:hAnsi="Calibri" w:cs="Calibri"/>
        </w:rPr>
        <w:t>【附件</w:t>
      </w:r>
      <w:r>
        <w:rPr>
          <w:rFonts w:hint="default" w:ascii="Calibri" w:hAnsi="Calibri" w:cs="Calibri"/>
          <w:lang w:val="en-US" w:eastAsia="zh-CN"/>
        </w:rPr>
        <w:t>5</w:t>
      </w:r>
      <w:r>
        <w:rPr>
          <w:rFonts w:hint="default" w:ascii="Calibri" w:hAnsi="Calibri" w:cs="Calibri"/>
        </w:rPr>
        <w:t>】质疑函范本及制作说明</w:t>
      </w:r>
    </w:p>
    <w:p w14:paraId="1E3E44BA">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4BA0A4F7">
      <w:pPr>
        <w:rPr>
          <w:rFonts w:hint="default" w:ascii="Calibri" w:hAnsi="Calibri" w:cs="Calibri"/>
          <w:bCs/>
          <w:szCs w:val="21"/>
        </w:rPr>
      </w:pPr>
      <w:r>
        <w:rPr>
          <w:rFonts w:hint="default" w:ascii="Calibri" w:hAnsi="Calibri" w:cs="Calibri"/>
          <w:bCs/>
          <w:szCs w:val="21"/>
        </w:rPr>
        <w:t>一、质疑供应商基本信息</w:t>
      </w:r>
    </w:p>
    <w:p w14:paraId="74A8A49B">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5CC0E795">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0E2E675">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0360ED44">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491787B4">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24794DF6">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4282820">
      <w:pPr>
        <w:rPr>
          <w:rFonts w:hint="default" w:ascii="Calibri" w:hAnsi="Calibri" w:cs="Calibri"/>
          <w:bCs/>
          <w:szCs w:val="21"/>
        </w:rPr>
      </w:pPr>
      <w:r>
        <w:rPr>
          <w:rFonts w:hint="default" w:ascii="Calibri" w:hAnsi="Calibri" w:cs="Calibri"/>
          <w:bCs/>
          <w:szCs w:val="21"/>
        </w:rPr>
        <w:t>二、质疑项目基本情况</w:t>
      </w:r>
    </w:p>
    <w:p w14:paraId="5F5B7E37">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5E0E62CB">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1C727221">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345B7ED1">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5637273C">
      <w:pPr>
        <w:rPr>
          <w:rFonts w:hint="default" w:ascii="Calibri" w:hAnsi="Calibri" w:cs="Calibri"/>
          <w:bCs/>
          <w:szCs w:val="21"/>
        </w:rPr>
      </w:pPr>
      <w:r>
        <w:rPr>
          <w:rFonts w:hint="default" w:ascii="Calibri" w:hAnsi="Calibri" w:cs="Calibri"/>
          <w:bCs/>
          <w:szCs w:val="21"/>
        </w:rPr>
        <w:t>三、质疑事项具体内容</w:t>
      </w:r>
    </w:p>
    <w:p w14:paraId="5A5072BE">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38E63A56">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2518DB63">
      <w:pPr>
        <w:rPr>
          <w:rFonts w:hint="default" w:ascii="Calibri" w:hAnsi="Calibri" w:cs="Calibri"/>
          <w:szCs w:val="21"/>
        </w:rPr>
      </w:pPr>
      <w:r>
        <w:rPr>
          <w:rFonts w:hint="default" w:ascii="Calibri" w:hAnsi="Calibri" w:cs="Calibri"/>
          <w:szCs w:val="21"/>
          <w:u w:val="dotted"/>
        </w:rPr>
        <w:t xml:space="preserve">                                                       </w:t>
      </w:r>
    </w:p>
    <w:p w14:paraId="6047E994">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2B15104D">
      <w:pPr>
        <w:rPr>
          <w:rFonts w:hint="default" w:ascii="Calibri" w:hAnsi="Calibri" w:cs="Calibri"/>
          <w:szCs w:val="21"/>
          <w:u w:val="dotted"/>
        </w:rPr>
      </w:pPr>
      <w:r>
        <w:rPr>
          <w:rFonts w:hint="default" w:ascii="Calibri" w:hAnsi="Calibri" w:cs="Calibri"/>
          <w:szCs w:val="21"/>
          <w:u w:val="dotted"/>
        </w:rPr>
        <w:t xml:space="preserve">                                                     </w:t>
      </w:r>
    </w:p>
    <w:p w14:paraId="384D9CAE">
      <w:pPr>
        <w:rPr>
          <w:rFonts w:hint="default" w:ascii="Calibri" w:hAnsi="Calibri" w:cs="Calibri"/>
          <w:szCs w:val="21"/>
          <w:u w:val="dotted"/>
        </w:rPr>
      </w:pPr>
      <w:r>
        <w:rPr>
          <w:rFonts w:hint="default" w:ascii="Calibri" w:hAnsi="Calibri" w:cs="Calibri"/>
          <w:szCs w:val="21"/>
        </w:rPr>
        <w:t>质疑事项2</w:t>
      </w:r>
    </w:p>
    <w:p w14:paraId="766FA876">
      <w:pPr>
        <w:rPr>
          <w:rFonts w:hint="default" w:ascii="Calibri" w:hAnsi="Calibri" w:cs="Calibri"/>
          <w:szCs w:val="21"/>
        </w:rPr>
      </w:pPr>
      <w:r>
        <w:rPr>
          <w:rFonts w:hint="default" w:ascii="Calibri" w:hAnsi="Calibri" w:cs="Calibri"/>
          <w:szCs w:val="21"/>
        </w:rPr>
        <w:t>……</w:t>
      </w:r>
    </w:p>
    <w:p w14:paraId="208EC2ED">
      <w:pPr>
        <w:rPr>
          <w:rFonts w:hint="default" w:ascii="Calibri" w:hAnsi="Calibri" w:cs="Calibri"/>
          <w:bCs/>
          <w:szCs w:val="21"/>
        </w:rPr>
      </w:pPr>
      <w:r>
        <w:rPr>
          <w:rFonts w:hint="default" w:ascii="Calibri" w:hAnsi="Calibri" w:cs="Calibri"/>
          <w:bCs/>
          <w:szCs w:val="21"/>
        </w:rPr>
        <w:t>四、与质疑事项相关的质疑请求</w:t>
      </w:r>
    </w:p>
    <w:p w14:paraId="560988BF">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2C17FB27">
      <w:pPr>
        <w:rPr>
          <w:rFonts w:hint="default" w:ascii="Calibri" w:hAnsi="Calibri" w:cs="Calibri"/>
          <w:szCs w:val="21"/>
        </w:rPr>
      </w:pPr>
      <w:r>
        <w:rPr>
          <w:rFonts w:hint="default" w:ascii="Calibri" w:hAnsi="Calibri" w:cs="Calibri"/>
          <w:szCs w:val="21"/>
          <w:lang w:eastAsia="zh-CN"/>
        </w:rPr>
        <w:t>签名</w:t>
      </w:r>
      <w:r>
        <w:rPr>
          <w:rFonts w:hint="default" w:ascii="Calibri" w:hAnsi="Calibri" w:cs="Calibri"/>
          <w:szCs w:val="21"/>
        </w:rPr>
        <w:t xml:space="preserve">（签章）：                   公章：                      </w:t>
      </w:r>
    </w:p>
    <w:p w14:paraId="2D811C95">
      <w:pPr>
        <w:rPr>
          <w:rFonts w:hint="default" w:ascii="Calibri" w:hAnsi="Calibri" w:cs="Calibri"/>
          <w:szCs w:val="21"/>
        </w:rPr>
      </w:pPr>
      <w:r>
        <w:rPr>
          <w:rFonts w:hint="default" w:ascii="Calibri" w:hAnsi="Calibri" w:cs="Calibri"/>
          <w:szCs w:val="21"/>
        </w:rPr>
        <w:t xml:space="preserve">日期：    </w:t>
      </w:r>
    </w:p>
    <w:p w14:paraId="67489475">
      <w:pPr>
        <w:jc w:val="center"/>
        <w:rPr>
          <w:rFonts w:hint="default" w:ascii="Calibri" w:hAnsi="Calibri" w:cs="Calibri"/>
          <w:b/>
          <w:bCs/>
          <w:szCs w:val="21"/>
        </w:rPr>
      </w:pPr>
    </w:p>
    <w:p w14:paraId="0256494B">
      <w:pPr>
        <w:rPr>
          <w:rFonts w:hint="default" w:ascii="Calibri" w:hAnsi="Calibri" w:cs="Calibri"/>
          <w:b/>
          <w:szCs w:val="21"/>
        </w:rPr>
      </w:pPr>
    </w:p>
    <w:p w14:paraId="02C7F4F6">
      <w:pPr>
        <w:rPr>
          <w:rFonts w:hint="default" w:ascii="Calibri" w:hAnsi="Calibri" w:cs="Calibri"/>
          <w:b/>
          <w:szCs w:val="21"/>
        </w:rPr>
      </w:pPr>
    </w:p>
    <w:p w14:paraId="3ED850D5">
      <w:pPr>
        <w:rPr>
          <w:rFonts w:hint="default" w:ascii="Calibri" w:hAnsi="Calibri" w:cs="Calibri"/>
          <w:b/>
          <w:szCs w:val="21"/>
        </w:rPr>
      </w:pPr>
    </w:p>
    <w:p w14:paraId="253B6D60">
      <w:pPr>
        <w:rPr>
          <w:rFonts w:hint="default" w:ascii="Calibri" w:hAnsi="Calibri" w:eastAsia="楷体" w:cs="Calibri"/>
          <w:b/>
          <w:szCs w:val="21"/>
        </w:rPr>
      </w:pPr>
      <w:r>
        <w:rPr>
          <w:rFonts w:hint="default" w:ascii="Calibri" w:hAnsi="Calibri" w:eastAsia="楷体" w:cs="Calibri"/>
          <w:b/>
          <w:szCs w:val="21"/>
        </w:rPr>
        <w:t>质疑函制作说明：</w:t>
      </w:r>
    </w:p>
    <w:p w14:paraId="28FD96A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7F0855F6">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2.质疑供应商若委托代理人进行质疑的，质疑函应按要求列明“授权代表”的有关内容，并在附件中提交由质疑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3A7CF86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2F2360C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145831F3">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27DFB9C8">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w:t>
      </w:r>
      <w:r>
        <w:rPr>
          <w:rFonts w:hint="default" w:ascii="Calibri" w:hAnsi="Calibri" w:eastAsia="楷体" w:cs="Calibri"/>
          <w:szCs w:val="21"/>
          <w:lang w:eastAsia="zh-CN"/>
        </w:rPr>
        <w:t>签名</w:t>
      </w:r>
      <w:r>
        <w:rPr>
          <w:rFonts w:hint="default" w:ascii="Calibri" w:hAnsi="Calibri" w:eastAsia="楷体" w:cs="Calibri"/>
          <w:szCs w:val="21"/>
        </w:rPr>
        <w:t>；质疑供应商为法人或者其他组织的，质疑函应由法定代表人、主要负责人，或者其授权代表</w:t>
      </w:r>
      <w:r>
        <w:rPr>
          <w:rFonts w:hint="default" w:ascii="Calibri" w:hAnsi="Calibri" w:eastAsia="楷体" w:cs="Calibri"/>
          <w:szCs w:val="21"/>
          <w:lang w:eastAsia="zh-CN"/>
        </w:rPr>
        <w:t>签名</w:t>
      </w:r>
      <w:r>
        <w:rPr>
          <w:rFonts w:hint="default" w:ascii="Calibri" w:hAnsi="Calibri" w:eastAsia="楷体" w:cs="Calibri"/>
          <w:szCs w:val="21"/>
        </w:rPr>
        <w:t>或者盖章，并加盖公章。</w:t>
      </w:r>
    </w:p>
    <w:p w14:paraId="38324CAB">
      <w:pPr>
        <w:rPr>
          <w:rFonts w:hint="default" w:ascii="Calibri" w:hAnsi="Calibri" w:cs="Calibri"/>
          <w:b/>
          <w:spacing w:val="6"/>
          <w:sz w:val="32"/>
          <w:szCs w:val="32"/>
        </w:rPr>
      </w:pPr>
      <w:r>
        <w:rPr>
          <w:rFonts w:hint="default" w:ascii="Calibri" w:hAnsi="Calibri" w:cs="Calibri"/>
          <w:b/>
          <w:spacing w:val="6"/>
          <w:sz w:val="32"/>
          <w:szCs w:val="32"/>
        </w:rPr>
        <w:br w:type="page"/>
      </w:r>
    </w:p>
    <w:p w14:paraId="34343B63">
      <w:pPr>
        <w:pStyle w:val="3"/>
        <w:ind w:firstLine="420"/>
        <w:rPr>
          <w:rFonts w:hint="default" w:ascii="Calibri" w:hAnsi="Calibri" w:cs="Calibri"/>
        </w:rPr>
      </w:pPr>
      <w:r>
        <w:rPr>
          <w:rFonts w:hint="default" w:ascii="Calibri" w:hAnsi="Calibri" w:cs="Calibri"/>
        </w:rPr>
        <w:t>【附件</w:t>
      </w:r>
      <w:r>
        <w:rPr>
          <w:rFonts w:hint="default" w:ascii="Calibri" w:hAnsi="Calibri" w:cs="Calibri"/>
          <w:lang w:val="en-US" w:eastAsia="zh-CN"/>
        </w:rPr>
        <w:t>6</w:t>
      </w:r>
      <w:r>
        <w:rPr>
          <w:rFonts w:hint="default" w:ascii="Calibri" w:hAnsi="Calibri" w:cs="Calibri"/>
        </w:rPr>
        <w:t>】投诉书范本及制作说明</w:t>
      </w:r>
    </w:p>
    <w:p w14:paraId="61CACC3E">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45E1CE93">
      <w:pPr>
        <w:rPr>
          <w:rFonts w:hint="default" w:ascii="Calibri" w:hAnsi="Calibri" w:cs="Calibri"/>
          <w:szCs w:val="21"/>
        </w:rPr>
      </w:pPr>
      <w:r>
        <w:rPr>
          <w:rFonts w:hint="default" w:ascii="Calibri" w:hAnsi="Calibri" w:cs="Calibri"/>
          <w:szCs w:val="21"/>
        </w:rPr>
        <w:t>一、投诉相关主体基本情况</w:t>
      </w:r>
    </w:p>
    <w:p w14:paraId="7DFC755E">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6CF6B541">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7804C32">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3A94B054">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374510BC">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589E8CFC">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5331774E">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201D33E5">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2C2AD62B">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74FDD36C">
      <w:pPr>
        <w:rPr>
          <w:rFonts w:hint="default" w:ascii="Calibri" w:hAnsi="Calibri" w:cs="Calibri"/>
          <w:szCs w:val="21"/>
        </w:rPr>
      </w:pPr>
      <w:r>
        <w:rPr>
          <w:rFonts w:hint="default" w:ascii="Calibri" w:hAnsi="Calibri" w:cs="Calibri"/>
          <w:szCs w:val="21"/>
        </w:rPr>
        <w:t>被投诉人2</w:t>
      </w:r>
    </w:p>
    <w:p w14:paraId="2200F6DB">
      <w:pPr>
        <w:rPr>
          <w:rFonts w:hint="default" w:ascii="Calibri" w:hAnsi="Calibri" w:cs="Calibri"/>
          <w:szCs w:val="21"/>
          <w:u w:val="dotted"/>
        </w:rPr>
      </w:pPr>
      <w:r>
        <w:rPr>
          <w:rFonts w:hint="default" w:ascii="Calibri" w:hAnsi="Calibri" w:cs="Calibri"/>
          <w:szCs w:val="21"/>
        </w:rPr>
        <w:t>……</w:t>
      </w:r>
    </w:p>
    <w:p w14:paraId="3E84D7E2">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4C450D10">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44852CA">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0AD456A6">
      <w:pPr>
        <w:rPr>
          <w:rFonts w:hint="default" w:ascii="Calibri" w:hAnsi="Calibri" w:cs="Calibri"/>
          <w:szCs w:val="21"/>
        </w:rPr>
      </w:pPr>
      <w:r>
        <w:rPr>
          <w:rFonts w:hint="default" w:ascii="Calibri" w:hAnsi="Calibri" w:cs="Calibri"/>
          <w:szCs w:val="21"/>
        </w:rPr>
        <w:t>二、投诉项目基本情况</w:t>
      </w:r>
    </w:p>
    <w:p w14:paraId="24B13956">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1E44792D">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5BF04C87">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4234D573">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63233D42">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52F87013">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16F9ECA3">
      <w:pPr>
        <w:rPr>
          <w:rFonts w:hint="default" w:ascii="Calibri" w:hAnsi="Calibri" w:cs="Calibri"/>
          <w:szCs w:val="21"/>
        </w:rPr>
      </w:pPr>
      <w:r>
        <w:rPr>
          <w:rFonts w:hint="default" w:ascii="Calibri" w:hAnsi="Calibri" w:cs="Calibri"/>
          <w:szCs w:val="21"/>
        </w:rPr>
        <w:t>三、质疑基本情况</w:t>
      </w:r>
    </w:p>
    <w:p w14:paraId="6F6E2B92">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17E3220F">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6C4827CE">
      <w:pPr>
        <w:rPr>
          <w:rFonts w:hint="default" w:ascii="Calibri" w:hAnsi="Calibri" w:cs="Calibri"/>
          <w:szCs w:val="21"/>
        </w:rPr>
      </w:pPr>
      <w:r>
        <w:rPr>
          <w:rFonts w:hint="default" w:ascii="Calibri" w:hAnsi="Calibri" w:cs="Calibri"/>
          <w:szCs w:val="21"/>
        </w:rPr>
        <w:t>四、投诉事项具体内容</w:t>
      </w:r>
    </w:p>
    <w:p w14:paraId="5E02E8D3">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376ECAEC">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0DC196F3">
      <w:pPr>
        <w:rPr>
          <w:rFonts w:hint="default" w:ascii="Calibri" w:hAnsi="Calibri" w:cs="Calibri"/>
          <w:szCs w:val="21"/>
          <w:u w:val="dotted"/>
        </w:rPr>
      </w:pPr>
      <w:r>
        <w:rPr>
          <w:rFonts w:hint="default" w:ascii="Calibri" w:hAnsi="Calibri" w:cs="Calibri"/>
          <w:szCs w:val="21"/>
          <w:u w:val="dotted"/>
        </w:rPr>
        <w:t xml:space="preserve">                                                      </w:t>
      </w:r>
    </w:p>
    <w:p w14:paraId="3620D979">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2C55CAFD">
      <w:pPr>
        <w:rPr>
          <w:rFonts w:hint="default" w:ascii="Calibri" w:hAnsi="Calibri" w:cs="Calibri"/>
          <w:szCs w:val="21"/>
          <w:u w:val="dotted"/>
        </w:rPr>
      </w:pPr>
      <w:r>
        <w:rPr>
          <w:rFonts w:hint="default" w:ascii="Calibri" w:hAnsi="Calibri" w:cs="Calibri"/>
          <w:szCs w:val="21"/>
          <w:u w:val="dotted"/>
        </w:rPr>
        <w:t xml:space="preserve">                                                      </w:t>
      </w:r>
    </w:p>
    <w:p w14:paraId="390121AF">
      <w:pPr>
        <w:rPr>
          <w:rFonts w:hint="default" w:ascii="Calibri" w:hAnsi="Calibri" w:cs="Calibri"/>
          <w:szCs w:val="21"/>
        </w:rPr>
      </w:pPr>
      <w:r>
        <w:rPr>
          <w:rFonts w:hint="default" w:ascii="Calibri" w:hAnsi="Calibri" w:cs="Calibri"/>
          <w:szCs w:val="21"/>
        </w:rPr>
        <w:t>投诉事项2</w:t>
      </w:r>
    </w:p>
    <w:p w14:paraId="287605D2">
      <w:pPr>
        <w:rPr>
          <w:rFonts w:hint="default" w:ascii="Calibri" w:hAnsi="Calibri" w:cs="Calibri"/>
          <w:szCs w:val="21"/>
          <w:u w:val="dotted"/>
        </w:rPr>
      </w:pPr>
      <w:r>
        <w:rPr>
          <w:rFonts w:hint="default" w:ascii="Calibri" w:hAnsi="Calibri" w:cs="Calibri"/>
          <w:szCs w:val="21"/>
        </w:rPr>
        <w:t>……</w:t>
      </w:r>
    </w:p>
    <w:p w14:paraId="32DD0D30">
      <w:pPr>
        <w:rPr>
          <w:rFonts w:hint="default" w:ascii="Calibri" w:hAnsi="Calibri" w:cs="Calibri"/>
          <w:szCs w:val="21"/>
        </w:rPr>
      </w:pPr>
      <w:r>
        <w:rPr>
          <w:rFonts w:hint="default" w:ascii="Calibri" w:hAnsi="Calibri" w:cs="Calibri"/>
          <w:szCs w:val="21"/>
        </w:rPr>
        <w:t>五、与投诉事项相关的投诉请求</w:t>
      </w:r>
    </w:p>
    <w:p w14:paraId="08550657">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7B2CF35E">
      <w:pPr>
        <w:rPr>
          <w:rFonts w:hint="default" w:ascii="Calibri" w:hAnsi="Calibri" w:cs="Calibri"/>
          <w:szCs w:val="21"/>
        </w:rPr>
      </w:pPr>
      <w:r>
        <w:rPr>
          <w:rFonts w:hint="default" w:ascii="Calibri" w:hAnsi="Calibri" w:cs="Calibri"/>
          <w:szCs w:val="21"/>
          <w:lang w:eastAsia="zh-CN"/>
        </w:rPr>
        <w:t>签名</w:t>
      </w:r>
      <w:r>
        <w:rPr>
          <w:rFonts w:hint="default" w:ascii="Calibri" w:hAnsi="Calibri" w:cs="Calibri"/>
          <w:szCs w:val="21"/>
        </w:rPr>
        <w:t xml:space="preserve">（签章）：                   公章：                      </w:t>
      </w:r>
    </w:p>
    <w:p w14:paraId="22244185">
      <w:pPr>
        <w:rPr>
          <w:rFonts w:hint="default" w:ascii="Calibri" w:hAnsi="Calibri" w:cs="Calibri"/>
          <w:szCs w:val="21"/>
        </w:rPr>
      </w:pPr>
      <w:r>
        <w:rPr>
          <w:rFonts w:hint="default" w:ascii="Calibri" w:hAnsi="Calibri" w:cs="Calibri"/>
          <w:szCs w:val="21"/>
        </w:rPr>
        <w:t xml:space="preserve">日期：    </w:t>
      </w:r>
    </w:p>
    <w:p w14:paraId="526F68F5">
      <w:pPr>
        <w:rPr>
          <w:rFonts w:hint="default" w:ascii="Calibri" w:hAnsi="Calibri" w:cs="Calibri"/>
          <w:b/>
          <w:szCs w:val="21"/>
        </w:rPr>
      </w:pPr>
    </w:p>
    <w:p w14:paraId="4B1C8A8E">
      <w:pPr>
        <w:rPr>
          <w:rFonts w:hint="default" w:ascii="Calibri" w:hAnsi="Calibri" w:cs="Calibri"/>
          <w:b/>
          <w:szCs w:val="21"/>
        </w:rPr>
      </w:pPr>
    </w:p>
    <w:p w14:paraId="668D5338">
      <w:pPr>
        <w:rPr>
          <w:rFonts w:hint="default" w:ascii="Calibri" w:hAnsi="Calibri" w:eastAsia="楷体" w:cs="Calibri"/>
          <w:b/>
          <w:szCs w:val="21"/>
        </w:rPr>
      </w:pPr>
    </w:p>
    <w:p w14:paraId="762CB090">
      <w:pPr>
        <w:rPr>
          <w:rFonts w:hint="default" w:ascii="Calibri" w:hAnsi="Calibri" w:eastAsia="楷体" w:cs="Calibri"/>
          <w:b/>
          <w:szCs w:val="21"/>
        </w:rPr>
      </w:pPr>
      <w:r>
        <w:rPr>
          <w:rFonts w:hint="default" w:ascii="Calibri" w:hAnsi="Calibri" w:eastAsia="楷体" w:cs="Calibri"/>
          <w:b/>
          <w:szCs w:val="21"/>
        </w:rPr>
        <w:t>投诉书制作说明：</w:t>
      </w:r>
    </w:p>
    <w:p w14:paraId="6478059A">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516E2060">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2.投诉人若委托代理人进行投诉的，投诉书应按照要求列明“授权代表”的有关内容，并在附件中提交由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6C3BD60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28140E36">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462336FE">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2377ABC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69605F7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w:t>
      </w:r>
      <w:r>
        <w:rPr>
          <w:rFonts w:hint="default" w:ascii="Calibri" w:hAnsi="Calibri" w:eastAsia="楷体" w:cs="Calibri"/>
          <w:szCs w:val="21"/>
          <w:lang w:eastAsia="zh-CN"/>
        </w:rPr>
        <w:t>签名</w:t>
      </w:r>
      <w:r>
        <w:rPr>
          <w:rFonts w:hint="default" w:ascii="Calibri" w:hAnsi="Calibri" w:eastAsia="楷体" w:cs="Calibri"/>
          <w:szCs w:val="21"/>
        </w:rPr>
        <w:t>；投诉人为法人或者其他组织的，投诉书应当由法定代表人、主要负责人，或者其授权代表</w:t>
      </w:r>
      <w:r>
        <w:rPr>
          <w:rFonts w:hint="default" w:ascii="Calibri" w:hAnsi="Calibri" w:eastAsia="楷体" w:cs="Calibri"/>
          <w:szCs w:val="21"/>
          <w:lang w:eastAsia="zh-CN"/>
        </w:rPr>
        <w:t>签名</w:t>
      </w:r>
      <w:r>
        <w:rPr>
          <w:rFonts w:hint="default" w:ascii="Calibri" w:hAnsi="Calibri" w:eastAsia="楷体" w:cs="Calibri"/>
          <w:szCs w:val="21"/>
        </w:rPr>
        <w:t>或者盖章，并加盖公章。</w:t>
      </w:r>
    </w:p>
    <w:p w14:paraId="3F02A231">
      <w:pPr>
        <w:widowControl/>
        <w:ind w:firstLine="420" w:firstLineChars="200"/>
        <w:jc w:val="left"/>
        <w:rPr>
          <w:rFonts w:hint="default" w:ascii="Calibri" w:hAnsi="Calibri" w:eastAsia="楷体" w:cs="Calibri"/>
          <w:szCs w:val="21"/>
        </w:rPr>
      </w:pPr>
      <w:r>
        <w:rPr>
          <w:rFonts w:hint="default" w:ascii="Calibri" w:hAnsi="Calibri" w:eastAsia="楷体" w:cs="Calibri"/>
          <w:b w:val="0"/>
          <w:bCs w:val="0"/>
          <w:sz w:val="21"/>
          <w:szCs w:val="21"/>
          <w:lang w:val="en-US" w:eastAsia="zh-CN"/>
        </w:rPr>
        <w:t>8.投诉材料可寄送至：浙江省政府采购行政裁决服务中心（杭州市上城区清泰街549号城建综合大楼11楼），地址：杭州市上城区清泰街549号城建综合大楼11楼，收件人：朱</w:t>
      </w:r>
      <w:r>
        <w:rPr>
          <w:rFonts w:hint="eastAsia" w:eastAsia="楷体" w:cs="Calibri"/>
          <w:b w:val="0"/>
          <w:bCs w:val="0"/>
          <w:sz w:val="21"/>
          <w:szCs w:val="21"/>
          <w:lang w:val="en-US" w:eastAsia="zh-CN"/>
        </w:rPr>
        <w:t>老师</w:t>
      </w:r>
      <w:r>
        <w:rPr>
          <w:rFonts w:hint="default" w:ascii="Calibri" w:hAnsi="Calibri" w:eastAsia="楷体" w:cs="Calibri"/>
          <w:b w:val="0"/>
          <w:bCs w:val="0"/>
          <w:sz w:val="21"/>
          <w:szCs w:val="21"/>
          <w:lang w:val="en-US" w:eastAsia="zh-CN"/>
        </w:rPr>
        <w:t>，电话：15121014815。</w:t>
      </w:r>
    </w:p>
    <w:p w14:paraId="792DEEA5">
      <w:pPr>
        <w:rPr>
          <w:rFonts w:hint="default" w:ascii="Calibri" w:hAnsi="Calibri" w:cs="Calibri"/>
        </w:rPr>
      </w:pPr>
      <w:r>
        <w:rPr>
          <w:rFonts w:hint="default" w:ascii="Calibri" w:hAnsi="Calibri" w:cs="Calibri"/>
        </w:rPr>
        <w:br w:type="page"/>
      </w:r>
    </w:p>
    <w:p w14:paraId="1C309299">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754945FB">
      <w:pPr>
        <w:adjustRightInd w:val="0"/>
        <w:jc w:val="center"/>
        <w:rPr>
          <w:rFonts w:hint="eastAsia" w:ascii="黑体" w:hAnsi="黑体" w:eastAsia="黑体" w:cs="黑体"/>
          <w:sz w:val="24"/>
          <w:szCs w:val="24"/>
        </w:rPr>
      </w:pPr>
      <w:r>
        <w:rPr>
          <w:rFonts w:hint="eastAsia" w:ascii="黑体" w:hAnsi="黑体" w:eastAsia="黑体" w:cs="黑体"/>
          <w:sz w:val="24"/>
          <w:szCs w:val="24"/>
        </w:rPr>
        <w:t>关于印发中小企业划型标准规定的通知</w:t>
      </w:r>
    </w:p>
    <w:p w14:paraId="64FBB527">
      <w:pPr>
        <w:adjustRightInd w:val="0"/>
        <w:jc w:val="center"/>
        <w:rPr>
          <w:rFonts w:hint="default" w:ascii="Calibri" w:hAnsi="Calibri" w:cs="Calibri"/>
          <w:szCs w:val="21"/>
        </w:rPr>
      </w:pPr>
      <w:r>
        <w:rPr>
          <w:rFonts w:hint="default" w:ascii="Calibri" w:hAnsi="Calibri" w:cs="Calibri"/>
          <w:szCs w:val="21"/>
        </w:rPr>
        <w:t>工信部联企业〔2011〕300号</w:t>
      </w:r>
    </w:p>
    <w:p w14:paraId="7ED118B8">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7CA7E277">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F9617B">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0F9D9BF4">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4079D373">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341E4FF9">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0C13709D">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2C1C6B73">
      <w:pPr>
        <w:adjustRightInd w:val="0"/>
        <w:jc w:val="center"/>
        <w:rPr>
          <w:rFonts w:hint="default" w:ascii="黑体" w:hAnsi="黑体" w:eastAsia="黑体" w:cs="黑体"/>
          <w:sz w:val="24"/>
          <w:szCs w:val="24"/>
        </w:rPr>
      </w:pPr>
      <w:r>
        <w:rPr>
          <w:rFonts w:hint="default" w:ascii="黑体" w:hAnsi="黑体" w:eastAsia="黑体" w:cs="黑体"/>
          <w:sz w:val="24"/>
          <w:szCs w:val="24"/>
        </w:rPr>
        <w:t>中小企业划型标准规定</w:t>
      </w:r>
    </w:p>
    <w:p w14:paraId="44B3309B">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default" w:ascii="Calibri" w:hAnsi="Calibri" w:cs="Calibri"/>
          <w:szCs w:val="21"/>
          <w:lang w:eastAsia="zh-CN"/>
        </w:rPr>
        <w:t>（</w:t>
      </w:r>
      <w:r>
        <w:rPr>
          <w:rFonts w:hint="default" w:ascii="Calibri" w:hAnsi="Calibri" w:cs="Calibri"/>
          <w:szCs w:val="21"/>
        </w:rPr>
        <w:t>国发〔2009〕36号</w:t>
      </w:r>
      <w:r>
        <w:rPr>
          <w:rFonts w:hint="default" w:ascii="Calibri" w:hAnsi="Calibri" w:cs="Calibri"/>
          <w:szCs w:val="21"/>
          <w:lang w:eastAsia="zh-CN"/>
        </w:rPr>
        <w:t>）</w:t>
      </w:r>
      <w:r>
        <w:rPr>
          <w:rFonts w:hint="default" w:ascii="Calibri" w:hAnsi="Calibri" w:cs="Calibri"/>
          <w:szCs w:val="21"/>
        </w:rPr>
        <w:t>，制定本规定。</w:t>
      </w:r>
    </w:p>
    <w:p w14:paraId="27BDFAA8">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1111084B">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w:t>
      </w:r>
      <w:r>
        <w:rPr>
          <w:rFonts w:hint="default" w:ascii="Calibri" w:hAnsi="Calibri" w:cs="Calibri"/>
          <w:b w:val="0"/>
          <w:bCs w:val="0"/>
          <w:sz w:val="21"/>
          <w:szCs w:val="21"/>
        </w:rPr>
        <w:t>软件和信息技术服务业</w:t>
      </w:r>
      <w:r>
        <w:rPr>
          <w:rFonts w:hint="default" w:ascii="Calibri" w:hAnsi="Calibri" w:cs="Calibri"/>
          <w:szCs w:val="21"/>
        </w:rPr>
        <w:t>，房地产开发经营，物业管理，租赁和商务服务业，其他未列明行业（包括科学研究和技术服务业，水利、环境和公共设施管理业，居民服务、修理和其他服务业，社会工作，文化、体育和娱乐业等）。</w:t>
      </w:r>
    </w:p>
    <w:p w14:paraId="2CD7559B">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142F8E20">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689DC30A">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02D2E621">
      <w:pPr>
        <w:adjustRightInd w:val="0"/>
        <w:ind w:firstLine="420" w:firstLineChars="200"/>
        <w:rPr>
          <w:rFonts w:hint="default" w:ascii="Calibri" w:hAnsi="Calibri" w:cs="Calibri"/>
          <w:szCs w:val="21"/>
        </w:rPr>
      </w:pPr>
      <w:r>
        <w:rPr>
          <w:rFonts w:hint="default" w:ascii="Calibri" w:hAnsi="Calibri" w:cs="Calibri"/>
          <w:szCs w:val="21"/>
        </w:rPr>
        <w:t>（二）工业。</w:t>
      </w:r>
    </w:p>
    <w:p w14:paraId="628E505E">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235D06">
      <w:pPr>
        <w:adjustRightInd w:val="0"/>
        <w:ind w:firstLine="420" w:firstLineChars="200"/>
        <w:rPr>
          <w:rFonts w:hint="default" w:ascii="Calibri" w:hAnsi="Calibri" w:cs="Calibri"/>
          <w:szCs w:val="21"/>
        </w:rPr>
      </w:pPr>
      <w:r>
        <w:rPr>
          <w:rFonts w:hint="default" w:ascii="Calibri" w:hAnsi="Calibri" w:cs="Calibri"/>
          <w:szCs w:val="21"/>
        </w:rPr>
        <w:t>（三）建筑业。</w:t>
      </w:r>
    </w:p>
    <w:p w14:paraId="200D6DC8">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73A456">
      <w:pPr>
        <w:adjustRightInd w:val="0"/>
        <w:ind w:firstLine="420" w:firstLineChars="200"/>
        <w:rPr>
          <w:rFonts w:hint="default" w:ascii="Calibri" w:hAnsi="Calibri" w:cs="Calibri"/>
          <w:szCs w:val="21"/>
        </w:rPr>
      </w:pPr>
      <w:r>
        <w:rPr>
          <w:rFonts w:hint="default" w:ascii="Calibri" w:hAnsi="Calibri" w:cs="Calibri"/>
          <w:szCs w:val="21"/>
        </w:rPr>
        <w:t>（四）批发业。</w:t>
      </w:r>
    </w:p>
    <w:p w14:paraId="6ACD196B">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E1C863C">
      <w:pPr>
        <w:adjustRightInd w:val="0"/>
        <w:ind w:firstLine="420" w:firstLineChars="200"/>
        <w:rPr>
          <w:rFonts w:hint="default" w:ascii="Calibri" w:hAnsi="Calibri" w:cs="Calibri"/>
          <w:szCs w:val="21"/>
        </w:rPr>
      </w:pPr>
      <w:r>
        <w:rPr>
          <w:rFonts w:hint="default" w:ascii="Calibri" w:hAnsi="Calibri" w:cs="Calibri"/>
          <w:szCs w:val="21"/>
        </w:rPr>
        <w:t>（五）零售业。</w:t>
      </w:r>
    </w:p>
    <w:p w14:paraId="5F32C030">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27A8A9">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0793E712">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3B56D6C">
      <w:pPr>
        <w:adjustRightInd w:val="0"/>
        <w:ind w:firstLine="420" w:firstLineChars="200"/>
        <w:rPr>
          <w:rFonts w:hint="default" w:ascii="Calibri" w:hAnsi="Calibri" w:cs="Calibri"/>
          <w:szCs w:val="21"/>
        </w:rPr>
      </w:pPr>
      <w:r>
        <w:rPr>
          <w:rFonts w:hint="default" w:ascii="Calibri" w:hAnsi="Calibri" w:cs="Calibri"/>
          <w:szCs w:val="21"/>
        </w:rPr>
        <w:t>（七）仓储业。</w:t>
      </w:r>
    </w:p>
    <w:p w14:paraId="4D19AAAC">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C5E2986">
      <w:pPr>
        <w:adjustRightInd w:val="0"/>
        <w:ind w:firstLine="420" w:firstLineChars="200"/>
        <w:rPr>
          <w:rFonts w:hint="default" w:ascii="Calibri" w:hAnsi="Calibri" w:cs="Calibri"/>
          <w:szCs w:val="21"/>
        </w:rPr>
      </w:pPr>
      <w:r>
        <w:rPr>
          <w:rFonts w:hint="default" w:ascii="Calibri" w:hAnsi="Calibri" w:cs="Calibri"/>
          <w:szCs w:val="21"/>
        </w:rPr>
        <w:t>（八）邮政业。</w:t>
      </w:r>
    </w:p>
    <w:p w14:paraId="2B239B99">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629651">
      <w:pPr>
        <w:adjustRightInd w:val="0"/>
        <w:ind w:firstLine="420" w:firstLineChars="200"/>
        <w:rPr>
          <w:rFonts w:hint="default" w:ascii="Calibri" w:hAnsi="Calibri" w:cs="Calibri"/>
          <w:szCs w:val="21"/>
        </w:rPr>
      </w:pPr>
      <w:r>
        <w:rPr>
          <w:rFonts w:hint="default" w:ascii="Calibri" w:hAnsi="Calibri" w:cs="Calibri"/>
          <w:szCs w:val="21"/>
        </w:rPr>
        <w:t>（九）住宿业。</w:t>
      </w:r>
    </w:p>
    <w:p w14:paraId="4162E5E6">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BFBD9C">
      <w:pPr>
        <w:adjustRightInd w:val="0"/>
        <w:ind w:firstLine="420" w:firstLineChars="200"/>
        <w:rPr>
          <w:rFonts w:hint="default" w:ascii="Calibri" w:hAnsi="Calibri" w:cs="Calibri"/>
          <w:szCs w:val="21"/>
        </w:rPr>
      </w:pPr>
      <w:r>
        <w:rPr>
          <w:rFonts w:hint="default" w:ascii="Calibri" w:hAnsi="Calibri" w:cs="Calibri"/>
          <w:szCs w:val="21"/>
        </w:rPr>
        <w:t>（十）餐饮业。</w:t>
      </w:r>
    </w:p>
    <w:p w14:paraId="3D82F409">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FFFD926">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257FDFDC">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CB5BF3">
      <w:pPr>
        <w:adjustRightInd w:val="0"/>
        <w:ind w:firstLine="420" w:firstLineChars="200"/>
        <w:rPr>
          <w:rFonts w:hint="default" w:ascii="Calibri" w:hAnsi="Calibri" w:cs="Calibri"/>
          <w:szCs w:val="21"/>
        </w:rPr>
      </w:pPr>
      <w:r>
        <w:rPr>
          <w:rFonts w:hint="default" w:ascii="Calibri" w:hAnsi="Calibri" w:cs="Calibri"/>
          <w:szCs w:val="21"/>
        </w:rPr>
        <w:t>（十二）</w:t>
      </w:r>
      <w:r>
        <w:rPr>
          <w:rFonts w:hint="default" w:ascii="Calibri" w:hAnsi="Calibri" w:eastAsia="宋体" w:cs="Calibri"/>
          <w:szCs w:val="21"/>
          <w:lang w:eastAsia="zh-CN"/>
        </w:rPr>
        <w:t>软件和信息技术服务业</w:t>
      </w:r>
      <w:r>
        <w:rPr>
          <w:rFonts w:hint="default" w:ascii="Calibri" w:hAnsi="Calibri" w:cs="Calibri"/>
          <w:szCs w:val="21"/>
        </w:rPr>
        <w:t>。</w:t>
      </w:r>
    </w:p>
    <w:p w14:paraId="52B783E4">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3B40A28">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0F70508D">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0FA8CFF">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6290F52E">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D9FF60">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2E355C3B">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F38FC6">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18077238">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630198E0">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545CC837">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5E4EDDFE">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1569ED5">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0E74294B">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3D5637B4">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3DFFC3D3">
      <w:pPr>
        <w:rPr>
          <w:rFonts w:hint="default" w:ascii="Calibri" w:hAnsi="Calibri" w:cs="Calibri"/>
        </w:rPr>
      </w:pPr>
      <w:r>
        <w:rPr>
          <w:rFonts w:hint="default" w:ascii="Calibri" w:hAnsi="Calibri" w:cs="Calibri"/>
        </w:rPr>
        <w:br w:type="page"/>
      </w:r>
    </w:p>
    <w:p w14:paraId="23C5D090">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4F40F0DB">
      <w:pPr>
        <w:adjustRightInd w:val="0"/>
        <w:jc w:val="center"/>
        <w:rPr>
          <w:rFonts w:hint="default" w:ascii="黑体" w:hAnsi="黑体" w:eastAsia="黑体" w:cs="黑体"/>
          <w:sz w:val="24"/>
          <w:szCs w:val="24"/>
        </w:rPr>
      </w:pPr>
      <w:r>
        <w:rPr>
          <w:rFonts w:hint="default" w:ascii="黑体" w:hAnsi="黑体" w:eastAsia="黑体" w:cs="黑体"/>
          <w:sz w:val="24"/>
          <w:szCs w:val="24"/>
        </w:rPr>
        <w:t>关于政府采购支持监狱企业发展有关问题的通知</w:t>
      </w:r>
    </w:p>
    <w:p w14:paraId="4121B578">
      <w:pPr>
        <w:adjustRightInd w:val="0"/>
        <w:jc w:val="center"/>
        <w:rPr>
          <w:rFonts w:hint="default" w:ascii="Calibri" w:hAnsi="Calibri" w:cs="Calibri"/>
          <w:szCs w:val="21"/>
        </w:rPr>
      </w:pPr>
      <w:r>
        <w:rPr>
          <w:rFonts w:hint="default" w:ascii="Calibri" w:hAnsi="Calibri" w:cs="Calibri"/>
          <w:szCs w:val="21"/>
        </w:rPr>
        <w:t>财库〔2014〕68号</w:t>
      </w:r>
    </w:p>
    <w:p w14:paraId="1251F4DA">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E74B5AE">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56BAEB8">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DC7C23">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0E4D9D0">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F4B8888">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29715917">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10ABABE">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33457B57">
      <w:pPr>
        <w:rPr>
          <w:rFonts w:hint="default" w:ascii="Calibri" w:hAnsi="Calibri" w:cs="Calibri"/>
        </w:rPr>
      </w:pPr>
      <w:r>
        <w:rPr>
          <w:rFonts w:hint="default" w:ascii="Calibri" w:hAnsi="Calibri" w:cs="Calibri"/>
        </w:rPr>
        <w:br w:type="page"/>
      </w:r>
    </w:p>
    <w:p w14:paraId="730F77CA">
      <w:pPr>
        <w:pStyle w:val="3"/>
        <w:ind w:firstLine="420"/>
        <w:rPr>
          <w:rFonts w:hint="default" w:ascii="Calibri" w:hAnsi="Calibri" w:cs="Calibri"/>
        </w:rPr>
      </w:pPr>
      <w:r>
        <w:rPr>
          <w:rFonts w:hint="default" w:ascii="Calibri" w:hAnsi="Calibri" w:cs="Calibri"/>
        </w:rPr>
        <w:t>【附件9】关于促进残疾人就业政府采购政策的通知</w:t>
      </w:r>
    </w:p>
    <w:p w14:paraId="0C18F7E7">
      <w:pPr>
        <w:adjustRightInd w:val="0"/>
        <w:jc w:val="center"/>
        <w:rPr>
          <w:rFonts w:hint="default" w:ascii="黑体" w:hAnsi="黑体" w:eastAsia="黑体" w:cs="黑体"/>
          <w:sz w:val="24"/>
          <w:szCs w:val="24"/>
        </w:rPr>
      </w:pPr>
      <w:r>
        <w:rPr>
          <w:rFonts w:hint="default" w:ascii="黑体" w:hAnsi="黑体" w:eastAsia="黑体" w:cs="黑体"/>
          <w:sz w:val="24"/>
          <w:szCs w:val="24"/>
        </w:rPr>
        <w:t>关于促进残疾人就业政府采购政策的通知</w:t>
      </w:r>
    </w:p>
    <w:p w14:paraId="48C8C142">
      <w:pPr>
        <w:adjustRightInd w:val="0"/>
        <w:jc w:val="center"/>
        <w:rPr>
          <w:rFonts w:hint="default" w:ascii="Calibri" w:hAnsi="Calibri" w:cs="Calibri"/>
          <w:szCs w:val="21"/>
        </w:rPr>
      </w:pPr>
      <w:r>
        <w:rPr>
          <w:rFonts w:hint="default" w:ascii="Calibri" w:hAnsi="Calibri" w:cs="Calibri"/>
          <w:szCs w:val="21"/>
        </w:rPr>
        <w:t>财库〔2017〕141号</w:t>
      </w:r>
    </w:p>
    <w:p w14:paraId="01849429">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5DAC6CB">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14:paraId="35FBB55D">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744E0AF1">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2361C3CC">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10E1B334">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493D23C1">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7332C62E">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51E04FD9">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84EB8C">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38CEE65">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1A6009F5">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6A4F1B4B">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F461A6">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73887FA9">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F1D6326">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CCC961">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14:paraId="1E80618C">
      <w:pPr>
        <w:adjustRightInd w:val="0"/>
        <w:jc w:val="right"/>
        <w:rPr>
          <w:rFonts w:hint="default" w:ascii="Calibri" w:hAnsi="Calibri" w:cs="Calibri"/>
          <w:szCs w:val="21"/>
        </w:rPr>
      </w:pPr>
      <w:r>
        <w:rPr>
          <w:rFonts w:hint="default" w:ascii="Calibri" w:hAnsi="Calibri" w:cs="Calibri"/>
          <w:szCs w:val="21"/>
        </w:rPr>
        <w:t>财政部 民政部 中国残疾人联合会</w:t>
      </w:r>
    </w:p>
    <w:p w14:paraId="28B50DAA">
      <w:pPr>
        <w:kinsoku/>
        <w:wordWrap/>
        <w:overflowPunct/>
        <w:topLinePunct w:val="0"/>
        <w:bidi w:val="0"/>
        <w:snapToGrid w:val="0"/>
        <w:spacing w:beforeAutospacing="0" w:afterAutospacing="0" w:line="300" w:lineRule="auto"/>
        <w:jc w:val="right"/>
        <w:textAlignment w:val="auto"/>
        <w:rPr>
          <w:rFonts w:hint="default" w:ascii="Calibri" w:hAnsi="Calibri" w:cs="Calibri"/>
        </w:rPr>
      </w:pPr>
      <w:r>
        <w:rPr>
          <w:rFonts w:hint="default" w:ascii="Calibri" w:hAnsi="Calibri" w:cs="Calibri"/>
          <w:szCs w:val="21"/>
        </w:rPr>
        <w:t>2017年8月22日</w:t>
      </w:r>
    </w:p>
    <w:sectPr>
      <w:headerReference r:id="rId6" w:type="first"/>
      <w:headerReference r:id="rId5" w:type="default"/>
      <w:footerReference r:id="rId7" w:type="default"/>
      <w:footerReference r:id="rId8"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653E0">
    <w:pPr>
      <w:pStyle w:val="14"/>
      <w:framePr w:w="1769" w:wrap="around" w:vAnchor="text" w:hAnchor="margin" w:xAlign="center" w:y="7"/>
      <w:pBdr>
        <w:top w:val="none" w:color="auto" w:sz="0" w:space="0"/>
      </w:pBdr>
      <w:rPr>
        <w:rStyle w:val="27"/>
      </w:rPr>
    </w:pPr>
    <w:r>
      <w:rPr>
        <w:rStyle w:val="27"/>
        <w:rFonts w:hint="eastAsia"/>
      </w:rPr>
      <w:t>第</w:t>
    </w:r>
    <w:r>
      <w:fldChar w:fldCharType="begin"/>
    </w:r>
    <w:r>
      <w:rPr>
        <w:rStyle w:val="27"/>
      </w:rPr>
      <w:instrText xml:space="preserve">PAGE  </w:instrText>
    </w:r>
    <w:r>
      <w:fldChar w:fldCharType="separate"/>
    </w:r>
    <w:r>
      <w:rPr>
        <w:rStyle w:val="27"/>
      </w:rPr>
      <w:t>3</w:t>
    </w:r>
    <w:r>
      <w:fldChar w:fldCharType="end"/>
    </w:r>
    <w:r>
      <w:rPr>
        <w:rStyle w:val="27"/>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27"/>
        <w:rFonts w:hint="eastAsia"/>
      </w:rPr>
      <w:t>页</w:t>
    </w:r>
  </w:p>
  <w:p w14:paraId="37644D4E">
    <w:pPr>
      <w:pStyle w:val="14"/>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F0D4">
    <w:pPr>
      <w:pStyle w:val="14"/>
      <w:framePr w:wrap="around" w:vAnchor="text" w:hAnchor="margin" w:xAlign="center" w:y="1"/>
      <w:rPr>
        <w:rStyle w:val="27"/>
      </w:rPr>
    </w:pPr>
    <w:r>
      <w:fldChar w:fldCharType="begin"/>
    </w:r>
    <w:r>
      <w:rPr>
        <w:rStyle w:val="27"/>
      </w:rPr>
      <w:instrText xml:space="preserve">PAGE  </w:instrText>
    </w:r>
    <w:r>
      <w:fldChar w:fldCharType="end"/>
    </w:r>
  </w:p>
  <w:p w14:paraId="675A0423">
    <w:pPr>
      <w:pStyle w:val="1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352C">
    <w:pPr>
      <w:pStyle w:val="15"/>
      <w:jc w:val="right"/>
      <w:rPr>
        <w:rFonts w:ascii="Arial" w:hAnsi="Arial" w:cs="Arial"/>
        <w:sz w:val="16"/>
        <w:szCs w:val="16"/>
      </w:rPr>
    </w:pPr>
    <w:r>
      <w:rPr>
        <w:rFonts w:hint="eastAsia" w:ascii="Arial" w:hAnsi="Arial" w:cs="Arial"/>
        <w:sz w:val="16"/>
        <w:szCs w:val="16"/>
        <w:lang w:eastAsia="zh-CN"/>
      </w:rPr>
      <w:t>中共浙江省委宣传部2024浙江省大学生电影季项目</w:t>
    </w:r>
    <w:r>
      <w:rPr>
        <w:rFonts w:ascii="Arial" w:hAnsi="Arial" w:cs="Arial"/>
        <w:sz w:val="16"/>
        <w:szCs w:val="16"/>
      </w:rPr>
      <w:t>采购文件（竞争性磋商）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6DF9">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77FF1"/>
    <w:multiLevelType w:val="singleLevel"/>
    <w:tmpl w:val="88277FF1"/>
    <w:lvl w:ilvl="0" w:tentative="0">
      <w:start w:val="1"/>
      <w:numFmt w:val="decimal"/>
      <w:suff w:val="nothing"/>
      <w:lvlText w:val="%1．"/>
      <w:lvlJc w:val="left"/>
      <w:pPr>
        <w:ind w:left="0" w:firstLine="400"/>
      </w:pPr>
      <w:rPr>
        <w:rFonts w:hint="default"/>
      </w:rPr>
    </w:lvl>
  </w:abstractNum>
  <w:abstractNum w:abstractNumId="1">
    <w:nsid w:val="AF99279A"/>
    <w:multiLevelType w:val="singleLevel"/>
    <w:tmpl w:val="AF99279A"/>
    <w:lvl w:ilvl="0" w:tentative="0">
      <w:start w:val="1"/>
      <w:numFmt w:val="decimal"/>
      <w:suff w:val="nothing"/>
      <w:lvlText w:val="%1．"/>
      <w:lvlJc w:val="left"/>
      <w:pPr>
        <w:ind w:left="0" w:firstLine="400"/>
      </w:pPr>
      <w:rPr>
        <w:rFonts w:hint="default"/>
      </w:rPr>
    </w:lvl>
  </w:abstractNum>
  <w:abstractNum w:abstractNumId="2">
    <w:nsid w:val="B9F5381A"/>
    <w:multiLevelType w:val="singleLevel"/>
    <w:tmpl w:val="B9F5381A"/>
    <w:lvl w:ilvl="0" w:tentative="0">
      <w:start w:val="4"/>
      <w:numFmt w:val="chineseCounting"/>
      <w:suff w:val="nothing"/>
      <w:lvlText w:val="（%1）"/>
      <w:lvlJc w:val="left"/>
      <w:rPr>
        <w:rFonts w:hint="eastAsia"/>
      </w:rPr>
    </w:lvl>
  </w:abstractNum>
  <w:abstractNum w:abstractNumId="3">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4">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5">
    <w:nsid w:val="14E79E52"/>
    <w:multiLevelType w:val="singleLevel"/>
    <w:tmpl w:val="14E79E52"/>
    <w:lvl w:ilvl="0" w:tentative="0">
      <w:start w:val="1"/>
      <w:numFmt w:val="decimal"/>
      <w:suff w:val="nothing"/>
      <w:lvlText w:val="%1."/>
      <w:lvlJc w:val="left"/>
      <w:pPr>
        <w:tabs>
          <w:tab w:val="left" w:pos="420"/>
        </w:tabs>
        <w:ind w:left="425" w:hanging="425"/>
      </w:pPr>
      <w:rPr>
        <w:rFonts w:hint="default"/>
      </w:rPr>
    </w:lvl>
  </w:abstractNum>
  <w:abstractNum w:abstractNumId="6">
    <w:nsid w:val="72755B06"/>
    <w:multiLevelType w:val="singleLevel"/>
    <w:tmpl w:val="72755B06"/>
    <w:lvl w:ilvl="0"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TdjODQ3ODc2NTJiNjU0OWExZGViYjljZWJmYjIifQ=="/>
  </w:docVars>
  <w:rsids>
    <w:rsidRoot w:val="00172A27"/>
    <w:rsid w:val="00001555"/>
    <w:rsid w:val="00002208"/>
    <w:rsid w:val="00003935"/>
    <w:rsid w:val="00004681"/>
    <w:rsid w:val="00010ECC"/>
    <w:rsid w:val="00013441"/>
    <w:rsid w:val="00014DDD"/>
    <w:rsid w:val="0001740B"/>
    <w:rsid w:val="00020516"/>
    <w:rsid w:val="00020601"/>
    <w:rsid w:val="00021543"/>
    <w:rsid w:val="00025117"/>
    <w:rsid w:val="000257AD"/>
    <w:rsid w:val="00025CFC"/>
    <w:rsid w:val="000277AC"/>
    <w:rsid w:val="00031FAC"/>
    <w:rsid w:val="00034D5F"/>
    <w:rsid w:val="000370A2"/>
    <w:rsid w:val="0003743F"/>
    <w:rsid w:val="0003778E"/>
    <w:rsid w:val="00042D6B"/>
    <w:rsid w:val="0005426F"/>
    <w:rsid w:val="00054AD5"/>
    <w:rsid w:val="00062D81"/>
    <w:rsid w:val="00063B94"/>
    <w:rsid w:val="00065758"/>
    <w:rsid w:val="000675AD"/>
    <w:rsid w:val="00067A5E"/>
    <w:rsid w:val="0007230D"/>
    <w:rsid w:val="00072E7F"/>
    <w:rsid w:val="000736B8"/>
    <w:rsid w:val="00075C56"/>
    <w:rsid w:val="0007646C"/>
    <w:rsid w:val="00077A7E"/>
    <w:rsid w:val="00081966"/>
    <w:rsid w:val="00083005"/>
    <w:rsid w:val="00083D0D"/>
    <w:rsid w:val="00084417"/>
    <w:rsid w:val="000930AD"/>
    <w:rsid w:val="000953D9"/>
    <w:rsid w:val="00095E0A"/>
    <w:rsid w:val="0009617B"/>
    <w:rsid w:val="00096DCD"/>
    <w:rsid w:val="000A4F6E"/>
    <w:rsid w:val="000A714D"/>
    <w:rsid w:val="000B170A"/>
    <w:rsid w:val="000B3A4F"/>
    <w:rsid w:val="000B3EC2"/>
    <w:rsid w:val="000C1217"/>
    <w:rsid w:val="000C3228"/>
    <w:rsid w:val="000C35B2"/>
    <w:rsid w:val="000C451A"/>
    <w:rsid w:val="000C4F4D"/>
    <w:rsid w:val="000D163A"/>
    <w:rsid w:val="000D24AE"/>
    <w:rsid w:val="000E0010"/>
    <w:rsid w:val="000E0FD2"/>
    <w:rsid w:val="000E6611"/>
    <w:rsid w:val="000F1DAD"/>
    <w:rsid w:val="000F64FD"/>
    <w:rsid w:val="00102157"/>
    <w:rsid w:val="00103D30"/>
    <w:rsid w:val="00104E37"/>
    <w:rsid w:val="001057BF"/>
    <w:rsid w:val="00105E4D"/>
    <w:rsid w:val="00107A3A"/>
    <w:rsid w:val="00107B95"/>
    <w:rsid w:val="001137A1"/>
    <w:rsid w:val="0011419C"/>
    <w:rsid w:val="00120B04"/>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593D"/>
    <w:rsid w:val="00166DF3"/>
    <w:rsid w:val="00167DE8"/>
    <w:rsid w:val="0017205A"/>
    <w:rsid w:val="00172A27"/>
    <w:rsid w:val="00172C53"/>
    <w:rsid w:val="00173E28"/>
    <w:rsid w:val="0017571B"/>
    <w:rsid w:val="00175B3B"/>
    <w:rsid w:val="00180F51"/>
    <w:rsid w:val="00180FBE"/>
    <w:rsid w:val="00186AF0"/>
    <w:rsid w:val="00186E65"/>
    <w:rsid w:val="0018709E"/>
    <w:rsid w:val="001874D9"/>
    <w:rsid w:val="001A0BDE"/>
    <w:rsid w:val="001A54EF"/>
    <w:rsid w:val="001A6049"/>
    <w:rsid w:val="001A605E"/>
    <w:rsid w:val="001A60CA"/>
    <w:rsid w:val="001A6745"/>
    <w:rsid w:val="001A7F53"/>
    <w:rsid w:val="001B0871"/>
    <w:rsid w:val="001B0F64"/>
    <w:rsid w:val="001B29D2"/>
    <w:rsid w:val="001B6D11"/>
    <w:rsid w:val="001B7171"/>
    <w:rsid w:val="001C198C"/>
    <w:rsid w:val="001C3DAC"/>
    <w:rsid w:val="001C5924"/>
    <w:rsid w:val="001C6488"/>
    <w:rsid w:val="001C7ADC"/>
    <w:rsid w:val="001D4F44"/>
    <w:rsid w:val="001E12EC"/>
    <w:rsid w:val="001E3B3B"/>
    <w:rsid w:val="001E4342"/>
    <w:rsid w:val="001E4C35"/>
    <w:rsid w:val="001E6B76"/>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2EF3"/>
    <w:rsid w:val="00246F82"/>
    <w:rsid w:val="002517C7"/>
    <w:rsid w:val="00251C03"/>
    <w:rsid w:val="00253A00"/>
    <w:rsid w:val="00262829"/>
    <w:rsid w:val="00263C4E"/>
    <w:rsid w:val="00265556"/>
    <w:rsid w:val="002668B5"/>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5555"/>
    <w:rsid w:val="002F70EB"/>
    <w:rsid w:val="002F7DCF"/>
    <w:rsid w:val="00303DD0"/>
    <w:rsid w:val="0030575A"/>
    <w:rsid w:val="00310253"/>
    <w:rsid w:val="003104E3"/>
    <w:rsid w:val="00314B8E"/>
    <w:rsid w:val="00315B1B"/>
    <w:rsid w:val="00317BB2"/>
    <w:rsid w:val="00320941"/>
    <w:rsid w:val="00322853"/>
    <w:rsid w:val="00323804"/>
    <w:rsid w:val="00326E33"/>
    <w:rsid w:val="00337F26"/>
    <w:rsid w:val="00340192"/>
    <w:rsid w:val="003427F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77E61"/>
    <w:rsid w:val="00381551"/>
    <w:rsid w:val="00384BA8"/>
    <w:rsid w:val="00393CD8"/>
    <w:rsid w:val="003951B5"/>
    <w:rsid w:val="00395518"/>
    <w:rsid w:val="00395928"/>
    <w:rsid w:val="0039783E"/>
    <w:rsid w:val="003A50A6"/>
    <w:rsid w:val="003B2999"/>
    <w:rsid w:val="003B6D35"/>
    <w:rsid w:val="003C162A"/>
    <w:rsid w:val="003C5DA4"/>
    <w:rsid w:val="003C731A"/>
    <w:rsid w:val="003C78F6"/>
    <w:rsid w:val="003D2B73"/>
    <w:rsid w:val="003D3AFA"/>
    <w:rsid w:val="003D4577"/>
    <w:rsid w:val="003D5FBF"/>
    <w:rsid w:val="003D6D21"/>
    <w:rsid w:val="003D6DFC"/>
    <w:rsid w:val="003D7043"/>
    <w:rsid w:val="003D73A0"/>
    <w:rsid w:val="003D7E0B"/>
    <w:rsid w:val="003E1933"/>
    <w:rsid w:val="003E50C0"/>
    <w:rsid w:val="003E52E5"/>
    <w:rsid w:val="003E6B2E"/>
    <w:rsid w:val="003F0B52"/>
    <w:rsid w:val="003F3573"/>
    <w:rsid w:val="003F4BD4"/>
    <w:rsid w:val="003F5716"/>
    <w:rsid w:val="003F6430"/>
    <w:rsid w:val="003F6BC0"/>
    <w:rsid w:val="0040440B"/>
    <w:rsid w:val="00406B71"/>
    <w:rsid w:val="00406C2F"/>
    <w:rsid w:val="0041339F"/>
    <w:rsid w:val="00414C79"/>
    <w:rsid w:val="00420557"/>
    <w:rsid w:val="00423564"/>
    <w:rsid w:val="0042412C"/>
    <w:rsid w:val="00430E0E"/>
    <w:rsid w:val="004321ED"/>
    <w:rsid w:val="0043267D"/>
    <w:rsid w:val="00433079"/>
    <w:rsid w:val="0043624A"/>
    <w:rsid w:val="00445E67"/>
    <w:rsid w:val="0045079F"/>
    <w:rsid w:val="00454105"/>
    <w:rsid w:val="00456FA7"/>
    <w:rsid w:val="00462BD5"/>
    <w:rsid w:val="004706CB"/>
    <w:rsid w:val="00472DD5"/>
    <w:rsid w:val="0047608D"/>
    <w:rsid w:val="00476B40"/>
    <w:rsid w:val="00477DE4"/>
    <w:rsid w:val="00477EC8"/>
    <w:rsid w:val="004804F1"/>
    <w:rsid w:val="00480C81"/>
    <w:rsid w:val="00481C6C"/>
    <w:rsid w:val="0048448B"/>
    <w:rsid w:val="00485DF2"/>
    <w:rsid w:val="00487BD9"/>
    <w:rsid w:val="00491C17"/>
    <w:rsid w:val="004965EE"/>
    <w:rsid w:val="004A06EC"/>
    <w:rsid w:val="004A16E8"/>
    <w:rsid w:val="004A37B8"/>
    <w:rsid w:val="004A4537"/>
    <w:rsid w:val="004A507E"/>
    <w:rsid w:val="004A63D8"/>
    <w:rsid w:val="004B1FA3"/>
    <w:rsid w:val="004B596D"/>
    <w:rsid w:val="004B7EF9"/>
    <w:rsid w:val="004C1312"/>
    <w:rsid w:val="004C6101"/>
    <w:rsid w:val="004D0C0B"/>
    <w:rsid w:val="004D581C"/>
    <w:rsid w:val="004E4947"/>
    <w:rsid w:val="004E7B34"/>
    <w:rsid w:val="004F3656"/>
    <w:rsid w:val="004F4083"/>
    <w:rsid w:val="004F5828"/>
    <w:rsid w:val="004F6C50"/>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26C"/>
    <w:rsid w:val="005557D4"/>
    <w:rsid w:val="0055723A"/>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368"/>
    <w:rsid w:val="005C0CFD"/>
    <w:rsid w:val="005C147B"/>
    <w:rsid w:val="005C39F6"/>
    <w:rsid w:val="005C5390"/>
    <w:rsid w:val="005D1955"/>
    <w:rsid w:val="005D2053"/>
    <w:rsid w:val="005D78DC"/>
    <w:rsid w:val="005E01A1"/>
    <w:rsid w:val="005E31B1"/>
    <w:rsid w:val="005E51A0"/>
    <w:rsid w:val="005E5F6A"/>
    <w:rsid w:val="005E6E62"/>
    <w:rsid w:val="005E7AD2"/>
    <w:rsid w:val="005F081A"/>
    <w:rsid w:val="005F0F1D"/>
    <w:rsid w:val="005F1FAD"/>
    <w:rsid w:val="005F730C"/>
    <w:rsid w:val="00602A63"/>
    <w:rsid w:val="00603818"/>
    <w:rsid w:val="00603EBB"/>
    <w:rsid w:val="00604748"/>
    <w:rsid w:val="0060714D"/>
    <w:rsid w:val="00607FFC"/>
    <w:rsid w:val="00612EB8"/>
    <w:rsid w:val="00623D04"/>
    <w:rsid w:val="00631815"/>
    <w:rsid w:val="00632B9C"/>
    <w:rsid w:val="006351EF"/>
    <w:rsid w:val="00635D9D"/>
    <w:rsid w:val="00637BD0"/>
    <w:rsid w:val="0064092D"/>
    <w:rsid w:val="00640F44"/>
    <w:rsid w:val="006416D5"/>
    <w:rsid w:val="00647B7A"/>
    <w:rsid w:val="00652F3D"/>
    <w:rsid w:val="00653F2D"/>
    <w:rsid w:val="006670A4"/>
    <w:rsid w:val="00673125"/>
    <w:rsid w:val="006747FB"/>
    <w:rsid w:val="00676A0C"/>
    <w:rsid w:val="006774B7"/>
    <w:rsid w:val="0068064B"/>
    <w:rsid w:val="00684B41"/>
    <w:rsid w:val="0068552D"/>
    <w:rsid w:val="00695DFC"/>
    <w:rsid w:val="00696FC1"/>
    <w:rsid w:val="006A088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E0300"/>
    <w:rsid w:val="006E140C"/>
    <w:rsid w:val="006E2E7C"/>
    <w:rsid w:val="006F1609"/>
    <w:rsid w:val="006F3793"/>
    <w:rsid w:val="006F54B5"/>
    <w:rsid w:val="006F5855"/>
    <w:rsid w:val="006F7EB3"/>
    <w:rsid w:val="007002FE"/>
    <w:rsid w:val="007047CD"/>
    <w:rsid w:val="00712DB2"/>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48AC"/>
    <w:rsid w:val="007A5201"/>
    <w:rsid w:val="007A6FE4"/>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B76"/>
    <w:rsid w:val="00836232"/>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84BD2"/>
    <w:rsid w:val="00893AC6"/>
    <w:rsid w:val="00893FD1"/>
    <w:rsid w:val="0089410A"/>
    <w:rsid w:val="00894A56"/>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837"/>
    <w:rsid w:val="008D1B9F"/>
    <w:rsid w:val="008D311C"/>
    <w:rsid w:val="008D4FC4"/>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3F45"/>
    <w:rsid w:val="0097486A"/>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66AC"/>
    <w:rsid w:val="009E70FB"/>
    <w:rsid w:val="009F1E58"/>
    <w:rsid w:val="009F1EFB"/>
    <w:rsid w:val="009F4236"/>
    <w:rsid w:val="009F4E26"/>
    <w:rsid w:val="009F5A39"/>
    <w:rsid w:val="009F60A5"/>
    <w:rsid w:val="00A01BB3"/>
    <w:rsid w:val="00A0320E"/>
    <w:rsid w:val="00A03CD9"/>
    <w:rsid w:val="00A11972"/>
    <w:rsid w:val="00A156CB"/>
    <w:rsid w:val="00A15F10"/>
    <w:rsid w:val="00A22C5D"/>
    <w:rsid w:val="00A25196"/>
    <w:rsid w:val="00A2649F"/>
    <w:rsid w:val="00A31712"/>
    <w:rsid w:val="00A32FFF"/>
    <w:rsid w:val="00A3454A"/>
    <w:rsid w:val="00A34BFB"/>
    <w:rsid w:val="00A35E4B"/>
    <w:rsid w:val="00A3631B"/>
    <w:rsid w:val="00A4362A"/>
    <w:rsid w:val="00A46BAC"/>
    <w:rsid w:val="00A4704B"/>
    <w:rsid w:val="00A50206"/>
    <w:rsid w:val="00A51DE1"/>
    <w:rsid w:val="00A54AB4"/>
    <w:rsid w:val="00A55858"/>
    <w:rsid w:val="00A57281"/>
    <w:rsid w:val="00A63316"/>
    <w:rsid w:val="00A64740"/>
    <w:rsid w:val="00A65F83"/>
    <w:rsid w:val="00A67BBC"/>
    <w:rsid w:val="00A72840"/>
    <w:rsid w:val="00A731AD"/>
    <w:rsid w:val="00A75219"/>
    <w:rsid w:val="00A762B3"/>
    <w:rsid w:val="00A819F3"/>
    <w:rsid w:val="00A8592D"/>
    <w:rsid w:val="00A91532"/>
    <w:rsid w:val="00A92284"/>
    <w:rsid w:val="00A926EE"/>
    <w:rsid w:val="00A94912"/>
    <w:rsid w:val="00A95915"/>
    <w:rsid w:val="00A95FDA"/>
    <w:rsid w:val="00A9740F"/>
    <w:rsid w:val="00AA4F87"/>
    <w:rsid w:val="00AA6386"/>
    <w:rsid w:val="00AA6CAC"/>
    <w:rsid w:val="00AB1516"/>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7D7"/>
    <w:rsid w:val="00B32C56"/>
    <w:rsid w:val="00B32DAA"/>
    <w:rsid w:val="00B3554A"/>
    <w:rsid w:val="00B37137"/>
    <w:rsid w:val="00B37EB9"/>
    <w:rsid w:val="00B4067F"/>
    <w:rsid w:val="00B40B1B"/>
    <w:rsid w:val="00B40E4E"/>
    <w:rsid w:val="00B44112"/>
    <w:rsid w:val="00B51D97"/>
    <w:rsid w:val="00B523E7"/>
    <w:rsid w:val="00B54541"/>
    <w:rsid w:val="00B558C2"/>
    <w:rsid w:val="00B5647E"/>
    <w:rsid w:val="00B569F1"/>
    <w:rsid w:val="00B57865"/>
    <w:rsid w:val="00B61B9D"/>
    <w:rsid w:val="00B61F1D"/>
    <w:rsid w:val="00B64630"/>
    <w:rsid w:val="00B64772"/>
    <w:rsid w:val="00B654F2"/>
    <w:rsid w:val="00B71732"/>
    <w:rsid w:val="00B71BC8"/>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A7CA7"/>
    <w:rsid w:val="00BB59EA"/>
    <w:rsid w:val="00BC0BF5"/>
    <w:rsid w:val="00BC2A0F"/>
    <w:rsid w:val="00BC5DF6"/>
    <w:rsid w:val="00BC5F4D"/>
    <w:rsid w:val="00BC5F6C"/>
    <w:rsid w:val="00BC60B6"/>
    <w:rsid w:val="00BD4A0D"/>
    <w:rsid w:val="00BD4EBB"/>
    <w:rsid w:val="00BE6B27"/>
    <w:rsid w:val="00BE7DB7"/>
    <w:rsid w:val="00C00147"/>
    <w:rsid w:val="00C01E01"/>
    <w:rsid w:val="00C033A0"/>
    <w:rsid w:val="00C04399"/>
    <w:rsid w:val="00C07654"/>
    <w:rsid w:val="00C1197C"/>
    <w:rsid w:val="00C20987"/>
    <w:rsid w:val="00C250C6"/>
    <w:rsid w:val="00C31AFD"/>
    <w:rsid w:val="00C40866"/>
    <w:rsid w:val="00C4197C"/>
    <w:rsid w:val="00C47CEF"/>
    <w:rsid w:val="00C54265"/>
    <w:rsid w:val="00C54C86"/>
    <w:rsid w:val="00C6123C"/>
    <w:rsid w:val="00C6164B"/>
    <w:rsid w:val="00C62B3D"/>
    <w:rsid w:val="00C62DDC"/>
    <w:rsid w:val="00C6483E"/>
    <w:rsid w:val="00C64DDB"/>
    <w:rsid w:val="00C66904"/>
    <w:rsid w:val="00C66B21"/>
    <w:rsid w:val="00C70225"/>
    <w:rsid w:val="00C710B1"/>
    <w:rsid w:val="00C73A36"/>
    <w:rsid w:val="00C74DEC"/>
    <w:rsid w:val="00C75563"/>
    <w:rsid w:val="00C851A6"/>
    <w:rsid w:val="00C86B99"/>
    <w:rsid w:val="00C922D8"/>
    <w:rsid w:val="00C953E1"/>
    <w:rsid w:val="00CA20C7"/>
    <w:rsid w:val="00CA3BD7"/>
    <w:rsid w:val="00CA46BA"/>
    <w:rsid w:val="00CA69D8"/>
    <w:rsid w:val="00CB35E3"/>
    <w:rsid w:val="00CB4C01"/>
    <w:rsid w:val="00CB6387"/>
    <w:rsid w:val="00CC25C5"/>
    <w:rsid w:val="00CC501A"/>
    <w:rsid w:val="00CC5A6B"/>
    <w:rsid w:val="00CC6BAE"/>
    <w:rsid w:val="00CD4137"/>
    <w:rsid w:val="00CD7842"/>
    <w:rsid w:val="00CE0184"/>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348AF"/>
    <w:rsid w:val="00D41480"/>
    <w:rsid w:val="00D41AA5"/>
    <w:rsid w:val="00D42DC7"/>
    <w:rsid w:val="00D43F11"/>
    <w:rsid w:val="00D44874"/>
    <w:rsid w:val="00D45D56"/>
    <w:rsid w:val="00D50778"/>
    <w:rsid w:val="00D509FB"/>
    <w:rsid w:val="00D5388E"/>
    <w:rsid w:val="00D53917"/>
    <w:rsid w:val="00D543C0"/>
    <w:rsid w:val="00D54CA9"/>
    <w:rsid w:val="00D6429B"/>
    <w:rsid w:val="00D65008"/>
    <w:rsid w:val="00D673D9"/>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D3EE9"/>
    <w:rsid w:val="00DE42CF"/>
    <w:rsid w:val="00DF3FBF"/>
    <w:rsid w:val="00DF67F9"/>
    <w:rsid w:val="00E05C25"/>
    <w:rsid w:val="00E07A77"/>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E5F84"/>
    <w:rsid w:val="00EF04D5"/>
    <w:rsid w:val="00EF376A"/>
    <w:rsid w:val="00EF41B2"/>
    <w:rsid w:val="00EF4E46"/>
    <w:rsid w:val="00EF5988"/>
    <w:rsid w:val="00EF715A"/>
    <w:rsid w:val="00F005F3"/>
    <w:rsid w:val="00F02E7D"/>
    <w:rsid w:val="00F04863"/>
    <w:rsid w:val="00F1094D"/>
    <w:rsid w:val="00F1207C"/>
    <w:rsid w:val="00F129CD"/>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71638"/>
    <w:rsid w:val="00F75265"/>
    <w:rsid w:val="00F77194"/>
    <w:rsid w:val="00F801B1"/>
    <w:rsid w:val="00F82514"/>
    <w:rsid w:val="00F90528"/>
    <w:rsid w:val="00F90B74"/>
    <w:rsid w:val="00F92AD1"/>
    <w:rsid w:val="00F946E2"/>
    <w:rsid w:val="00F962E1"/>
    <w:rsid w:val="00F97094"/>
    <w:rsid w:val="00F973E1"/>
    <w:rsid w:val="00FA527E"/>
    <w:rsid w:val="00FA795A"/>
    <w:rsid w:val="00FB178A"/>
    <w:rsid w:val="00FB3897"/>
    <w:rsid w:val="00FB7654"/>
    <w:rsid w:val="00FB7A63"/>
    <w:rsid w:val="00FC1103"/>
    <w:rsid w:val="00FC4001"/>
    <w:rsid w:val="00FC4241"/>
    <w:rsid w:val="00FC5FDC"/>
    <w:rsid w:val="00FD3BC9"/>
    <w:rsid w:val="00FD5C6E"/>
    <w:rsid w:val="00FD5F8A"/>
    <w:rsid w:val="00FD68F5"/>
    <w:rsid w:val="00FE562C"/>
    <w:rsid w:val="00FF46BC"/>
    <w:rsid w:val="00FF4D2D"/>
    <w:rsid w:val="00FF51F3"/>
    <w:rsid w:val="00FF6D17"/>
    <w:rsid w:val="0103445E"/>
    <w:rsid w:val="01334FF4"/>
    <w:rsid w:val="013E13E7"/>
    <w:rsid w:val="0141626E"/>
    <w:rsid w:val="01486D7F"/>
    <w:rsid w:val="01837DFC"/>
    <w:rsid w:val="01A32718"/>
    <w:rsid w:val="01C52397"/>
    <w:rsid w:val="01F22DC1"/>
    <w:rsid w:val="01FB398A"/>
    <w:rsid w:val="02016F64"/>
    <w:rsid w:val="020A63E2"/>
    <w:rsid w:val="0222150B"/>
    <w:rsid w:val="024A2DD3"/>
    <w:rsid w:val="024F477C"/>
    <w:rsid w:val="0254106B"/>
    <w:rsid w:val="028504F6"/>
    <w:rsid w:val="02875ABC"/>
    <w:rsid w:val="02965E45"/>
    <w:rsid w:val="02E025B6"/>
    <w:rsid w:val="02ED0332"/>
    <w:rsid w:val="02F474A0"/>
    <w:rsid w:val="030E3568"/>
    <w:rsid w:val="032468C6"/>
    <w:rsid w:val="033A4330"/>
    <w:rsid w:val="033D192D"/>
    <w:rsid w:val="033D2FD3"/>
    <w:rsid w:val="033F6A4B"/>
    <w:rsid w:val="036428D0"/>
    <w:rsid w:val="03AA2141"/>
    <w:rsid w:val="03AA4690"/>
    <w:rsid w:val="03BC36B1"/>
    <w:rsid w:val="03DC2541"/>
    <w:rsid w:val="03DE5CA4"/>
    <w:rsid w:val="03EB12EC"/>
    <w:rsid w:val="03ED25D7"/>
    <w:rsid w:val="03EF261F"/>
    <w:rsid w:val="042637E4"/>
    <w:rsid w:val="044404A4"/>
    <w:rsid w:val="04582F43"/>
    <w:rsid w:val="046C21D0"/>
    <w:rsid w:val="04A940A1"/>
    <w:rsid w:val="04BE315F"/>
    <w:rsid w:val="04C169E7"/>
    <w:rsid w:val="04CD00BB"/>
    <w:rsid w:val="04D63A8A"/>
    <w:rsid w:val="04E61F8D"/>
    <w:rsid w:val="04F24DB2"/>
    <w:rsid w:val="04F353B0"/>
    <w:rsid w:val="05012FFA"/>
    <w:rsid w:val="0523174C"/>
    <w:rsid w:val="05284B01"/>
    <w:rsid w:val="0528662C"/>
    <w:rsid w:val="057C5175"/>
    <w:rsid w:val="059A2095"/>
    <w:rsid w:val="05AA7904"/>
    <w:rsid w:val="05B73467"/>
    <w:rsid w:val="05BE604B"/>
    <w:rsid w:val="05CB3FE6"/>
    <w:rsid w:val="060F3CF8"/>
    <w:rsid w:val="06186AE0"/>
    <w:rsid w:val="0622018E"/>
    <w:rsid w:val="06497AC1"/>
    <w:rsid w:val="066B76FB"/>
    <w:rsid w:val="068502C5"/>
    <w:rsid w:val="06A65263"/>
    <w:rsid w:val="06A87B60"/>
    <w:rsid w:val="06BC7C85"/>
    <w:rsid w:val="06D46291"/>
    <w:rsid w:val="06ED0F6A"/>
    <w:rsid w:val="06F63906"/>
    <w:rsid w:val="06FC6DAC"/>
    <w:rsid w:val="06FF44A8"/>
    <w:rsid w:val="0704440F"/>
    <w:rsid w:val="070D0127"/>
    <w:rsid w:val="0710586D"/>
    <w:rsid w:val="07B05037"/>
    <w:rsid w:val="07B30615"/>
    <w:rsid w:val="07B60D24"/>
    <w:rsid w:val="07BC401D"/>
    <w:rsid w:val="07C94609"/>
    <w:rsid w:val="07D16D13"/>
    <w:rsid w:val="07EA6F1B"/>
    <w:rsid w:val="07FA0E1C"/>
    <w:rsid w:val="08175E57"/>
    <w:rsid w:val="081956D6"/>
    <w:rsid w:val="081B30CC"/>
    <w:rsid w:val="08267FCF"/>
    <w:rsid w:val="082E1E6A"/>
    <w:rsid w:val="083222D7"/>
    <w:rsid w:val="08326A59"/>
    <w:rsid w:val="08393BA7"/>
    <w:rsid w:val="08485B98"/>
    <w:rsid w:val="08546815"/>
    <w:rsid w:val="085A5C60"/>
    <w:rsid w:val="085B49C4"/>
    <w:rsid w:val="087C2A1C"/>
    <w:rsid w:val="08AB7DD3"/>
    <w:rsid w:val="08BE0C90"/>
    <w:rsid w:val="08C933B6"/>
    <w:rsid w:val="08CF3F9D"/>
    <w:rsid w:val="08D24A4F"/>
    <w:rsid w:val="08D31323"/>
    <w:rsid w:val="08D40463"/>
    <w:rsid w:val="08EA24DD"/>
    <w:rsid w:val="08F64D53"/>
    <w:rsid w:val="08F860AB"/>
    <w:rsid w:val="09335E6F"/>
    <w:rsid w:val="093C6528"/>
    <w:rsid w:val="094758C6"/>
    <w:rsid w:val="094E5E96"/>
    <w:rsid w:val="095B3DEE"/>
    <w:rsid w:val="09600284"/>
    <w:rsid w:val="099C6A7F"/>
    <w:rsid w:val="09B50647"/>
    <w:rsid w:val="09CC47B5"/>
    <w:rsid w:val="09D15DE2"/>
    <w:rsid w:val="09F61EEA"/>
    <w:rsid w:val="0A196EA2"/>
    <w:rsid w:val="0A286357"/>
    <w:rsid w:val="0A2A53B5"/>
    <w:rsid w:val="0A4975CC"/>
    <w:rsid w:val="0A66612B"/>
    <w:rsid w:val="0ADE3054"/>
    <w:rsid w:val="0B0A310C"/>
    <w:rsid w:val="0B2A2BB1"/>
    <w:rsid w:val="0B325CE9"/>
    <w:rsid w:val="0B3267EA"/>
    <w:rsid w:val="0B3C07BD"/>
    <w:rsid w:val="0B443950"/>
    <w:rsid w:val="0B613989"/>
    <w:rsid w:val="0B631646"/>
    <w:rsid w:val="0B7A309C"/>
    <w:rsid w:val="0B7F590F"/>
    <w:rsid w:val="0B836CE6"/>
    <w:rsid w:val="0B896BF3"/>
    <w:rsid w:val="0B8D3FF9"/>
    <w:rsid w:val="0BB94150"/>
    <w:rsid w:val="0BD21CE8"/>
    <w:rsid w:val="0BDF6542"/>
    <w:rsid w:val="0C001555"/>
    <w:rsid w:val="0C007C47"/>
    <w:rsid w:val="0C114DDA"/>
    <w:rsid w:val="0C2010EC"/>
    <w:rsid w:val="0C2262FF"/>
    <w:rsid w:val="0C6A3D19"/>
    <w:rsid w:val="0C8D1CCC"/>
    <w:rsid w:val="0CB247C5"/>
    <w:rsid w:val="0CD77550"/>
    <w:rsid w:val="0CD93960"/>
    <w:rsid w:val="0CF443DD"/>
    <w:rsid w:val="0D482501"/>
    <w:rsid w:val="0D484419"/>
    <w:rsid w:val="0D54643C"/>
    <w:rsid w:val="0D9576E6"/>
    <w:rsid w:val="0DA675E9"/>
    <w:rsid w:val="0DA70A34"/>
    <w:rsid w:val="0DAD33DD"/>
    <w:rsid w:val="0DB43079"/>
    <w:rsid w:val="0DC37249"/>
    <w:rsid w:val="0DDB01EB"/>
    <w:rsid w:val="0DF3539D"/>
    <w:rsid w:val="0E02269E"/>
    <w:rsid w:val="0E527A67"/>
    <w:rsid w:val="0E5928BF"/>
    <w:rsid w:val="0E9B289C"/>
    <w:rsid w:val="0EB27F2F"/>
    <w:rsid w:val="0EB35ED5"/>
    <w:rsid w:val="0ECC6E3B"/>
    <w:rsid w:val="0F024787"/>
    <w:rsid w:val="0F186266"/>
    <w:rsid w:val="0F3A0931"/>
    <w:rsid w:val="0F9658D2"/>
    <w:rsid w:val="0FB40065"/>
    <w:rsid w:val="0FBE1F44"/>
    <w:rsid w:val="0FD257E8"/>
    <w:rsid w:val="0FD61CDB"/>
    <w:rsid w:val="0FDA7CFF"/>
    <w:rsid w:val="0FF23F06"/>
    <w:rsid w:val="10171F5F"/>
    <w:rsid w:val="10223F85"/>
    <w:rsid w:val="102A2150"/>
    <w:rsid w:val="103556F2"/>
    <w:rsid w:val="103E5E0E"/>
    <w:rsid w:val="103F67F0"/>
    <w:rsid w:val="104313F2"/>
    <w:rsid w:val="1052608C"/>
    <w:rsid w:val="106C57E1"/>
    <w:rsid w:val="10906234"/>
    <w:rsid w:val="10A66D60"/>
    <w:rsid w:val="10AA26B4"/>
    <w:rsid w:val="10AF25FE"/>
    <w:rsid w:val="10B0757E"/>
    <w:rsid w:val="10C170A5"/>
    <w:rsid w:val="10CA280A"/>
    <w:rsid w:val="10CC6B9B"/>
    <w:rsid w:val="10E67BB8"/>
    <w:rsid w:val="10FE6A15"/>
    <w:rsid w:val="1108046E"/>
    <w:rsid w:val="111C1743"/>
    <w:rsid w:val="11295BDA"/>
    <w:rsid w:val="1139083B"/>
    <w:rsid w:val="1155745A"/>
    <w:rsid w:val="116E580D"/>
    <w:rsid w:val="117229AE"/>
    <w:rsid w:val="119C142F"/>
    <w:rsid w:val="11B3262F"/>
    <w:rsid w:val="11C5182A"/>
    <w:rsid w:val="11ED44F6"/>
    <w:rsid w:val="11FA7022"/>
    <w:rsid w:val="12062A4A"/>
    <w:rsid w:val="12225CAA"/>
    <w:rsid w:val="12331108"/>
    <w:rsid w:val="125911CB"/>
    <w:rsid w:val="1268648E"/>
    <w:rsid w:val="1277475D"/>
    <w:rsid w:val="127777A6"/>
    <w:rsid w:val="12801E21"/>
    <w:rsid w:val="12992652"/>
    <w:rsid w:val="129E6D8E"/>
    <w:rsid w:val="12A60800"/>
    <w:rsid w:val="12CB0B66"/>
    <w:rsid w:val="12DC417E"/>
    <w:rsid w:val="12DE7825"/>
    <w:rsid w:val="12E2395B"/>
    <w:rsid w:val="12F9640D"/>
    <w:rsid w:val="130217AC"/>
    <w:rsid w:val="130376C9"/>
    <w:rsid w:val="1309704D"/>
    <w:rsid w:val="131F54F1"/>
    <w:rsid w:val="132E681A"/>
    <w:rsid w:val="1336059B"/>
    <w:rsid w:val="133F04CB"/>
    <w:rsid w:val="1340130A"/>
    <w:rsid w:val="13455C8E"/>
    <w:rsid w:val="134802D7"/>
    <w:rsid w:val="134C311B"/>
    <w:rsid w:val="13555691"/>
    <w:rsid w:val="13794918"/>
    <w:rsid w:val="13A815C6"/>
    <w:rsid w:val="13D14E45"/>
    <w:rsid w:val="13E41ABF"/>
    <w:rsid w:val="13FF6BAA"/>
    <w:rsid w:val="14210810"/>
    <w:rsid w:val="14243715"/>
    <w:rsid w:val="142E39D1"/>
    <w:rsid w:val="145701F2"/>
    <w:rsid w:val="146315B9"/>
    <w:rsid w:val="14901479"/>
    <w:rsid w:val="14952165"/>
    <w:rsid w:val="149E0734"/>
    <w:rsid w:val="14A45056"/>
    <w:rsid w:val="14A50D22"/>
    <w:rsid w:val="14B273E4"/>
    <w:rsid w:val="14CE6D4C"/>
    <w:rsid w:val="14D038EB"/>
    <w:rsid w:val="14D91F1E"/>
    <w:rsid w:val="14EF6400"/>
    <w:rsid w:val="15091F36"/>
    <w:rsid w:val="150D43F1"/>
    <w:rsid w:val="15227455"/>
    <w:rsid w:val="15347BD0"/>
    <w:rsid w:val="15503FEE"/>
    <w:rsid w:val="155A05D5"/>
    <w:rsid w:val="15627032"/>
    <w:rsid w:val="15745640"/>
    <w:rsid w:val="15745773"/>
    <w:rsid w:val="157A0194"/>
    <w:rsid w:val="15885FD0"/>
    <w:rsid w:val="15A16C77"/>
    <w:rsid w:val="15A570CE"/>
    <w:rsid w:val="15D24E01"/>
    <w:rsid w:val="15D46B1D"/>
    <w:rsid w:val="163B4836"/>
    <w:rsid w:val="1644358F"/>
    <w:rsid w:val="164B0856"/>
    <w:rsid w:val="16520B08"/>
    <w:rsid w:val="166E1806"/>
    <w:rsid w:val="1679448A"/>
    <w:rsid w:val="16952663"/>
    <w:rsid w:val="16986B0A"/>
    <w:rsid w:val="16A15B7E"/>
    <w:rsid w:val="16A70E2A"/>
    <w:rsid w:val="16D00BFB"/>
    <w:rsid w:val="16E823DF"/>
    <w:rsid w:val="17041FCF"/>
    <w:rsid w:val="172F4AF3"/>
    <w:rsid w:val="173468E7"/>
    <w:rsid w:val="17357A65"/>
    <w:rsid w:val="173A1021"/>
    <w:rsid w:val="174F2A9F"/>
    <w:rsid w:val="17730733"/>
    <w:rsid w:val="177971A3"/>
    <w:rsid w:val="177C4AD2"/>
    <w:rsid w:val="179363BB"/>
    <w:rsid w:val="17A64122"/>
    <w:rsid w:val="17DF468E"/>
    <w:rsid w:val="182F1A7A"/>
    <w:rsid w:val="18537255"/>
    <w:rsid w:val="185B1319"/>
    <w:rsid w:val="1866638A"/>
    <w:rsid w:val="186868BD"/>
    <w:rsid w:val="18AC086B"/>
    <w:rsid w:val="18BD208E"/>
    <w:rsid w:val="18C518CD"/>
    <w:rsid w:val="18D17796"/>
    <w:rsid w:val="18DE28CC"/>
    <w:rsid w:val="18DE3F6B"/>
    <w:rsid w:val="18F45EE8"/>
    <w:rsid w:val="18FF5A77"/>
    <w:rsid w:val="192106A5"/>
    <w:rsid w:val="19303ECE"/>
    <w:rsid w:val="193652BA"/>
    <w:rsid w:val="19373A71"/>
    <w:rsid w:val="193A4D65"/>
    <w:rsid w:val="194D4493"/>
    <w:rsid w:val="195776C5"/>
    <w:rsid w:val="197665B2"/>
    <w:rsid w:val="197E5D3E"/>
    <w:rsid w:val="199913F8"/>
    <w:rsid w:val="19A61E00"/>
    <w:rsid w:val="19D23F48"/>
    <w:rsid w:val="1A3B03DE"/>
    <w:rsid w:val="1A577BAA"/>
    <w:rsid w:val="1A743C4A"/>
    <w:rsid w:val="1A7D0EA2"/>
    <w:rsid w:val="1A8139D1"/>
    <w:rsid w:val="1A867CAD"/>
    <w:rsid w:val="1AA9182F"/>
    <w:rsid w:val="1AB07625"/>
    <w:rsid w:val="1AB71087"/>
    <w:rsid w:val="1AC65C1F"/>
    <w:rsid w:val="1AD615E8"/>
    <w:rsid w:val="1AE926D9"/>
    <w:rsid w:val="1B114F1D"/>
    <w:rsid w:val="1B140699"/>
    <w:rsid w:val="1B1F3D35"/>
    <w:rsid w:val="1B5D08F5"/>
    <w:rsid w:val="1B8B6446"/>
    <w:rsid w:val="1BA768DC"/>
    <w:rsid w:val="1BBB1EA6"/>
    <w:rsid w:val="1BC518CB"/>
    <w:rsid w:val="1BCD267C"/>
    <w:rsid w:val="1BDE7400"/>
    <w:rsid w:val="1BF14125"/>
    <w:rsid w:val="1C1D240C"/>
    <w:rsid w:val="1C203990"/>
    <w:rsid w:val="1C4537D7"/>
    <w:rsid w:val="1C4D5007"/>
    <w:rsid w:val="1C60574F"/>
    <w:rsid w:val="1C771E8E"/>
    <w:rsid w:val="1CA3251C"/>
    <w:rsid w:val="1CAA3065"/>
    <w:rsid w:val="1CBF2475"/>
    <w:rsid w:val="1CEA1E96"/>
    <w:rsid w:val="1D011104"/>
    <w:rsid w:val="1D0B0FCF"/>
    <w:rsid w:val="1D0B1216"/>
    <w:rsid w:val="1D0D3BB9"/>
    <w:rsid w:val="1D25436B"/>
    <w:rsid w:val="1D343D4E"/>
    <w:rsid w:val="1D4073AC"/>
    <w:rsid w:val="1D7D01BA"/>
    <w:rsid w:val="1D9634DE"/>
    <w:rsid w:val="1D996DB1"/>
    <w:rsid w:val="1D9E434C"/>
    <w:rsid w:val="1DB96EDC"/>
    <w:rsid w:val="1DB97D03"/>
    <w:rsid w:val="1DCB6C42"/>
    <w:rsid w:val="1DCF5E36"/>
    <w:rsid w:val="1DD04DC5"/>
    <w:rsid w:val="1DE101C9"/>
    <w:rsid w:val="1DE54F9D"/>
    <w:rsid w:val="1DED5E2F"/>
    <w:rsid w:val="1E73004E"/>
    <w:rsid w:val="1E745391"/>
    <w:rsid w:val="1E7A7BD3"/>
    <w:rsid w:val="1EA80644"/>
    <w:rsid w:val="1EAD525D"/>
    <w:rsid w:val="1ED7767C"/>
    <w:rsid w:val="1EDF52B6"/>
    <w:rsid w:val="1EE50885"/>
    <w:rsid w:val="1EEA067A"/>
    <w:rsid w:val="1EF83844"/>
    <w:rsid w:val="1F1C3BAF"/>
    <w:rsid w:val="1F35511D"/>
    <w:rsid w:val="1F44199E"/>
    <w:rsid w:val="1F5415DF"/>
    <w:rsid w:val="1F5570C1"/>
    <w:rsid w:val="1F7C24D6"/>
    <w:rsid w:val="1F8E26CD"/>
    <w:rsid w:val="1F8F17E3"/>
    <w:rsid w:val="1FAA0B28"/>
    <w:rsid w:val="1FBF1726"/>
    <w:rsid w:val="1FC05B5B"/>
    <w:rsid w:val="200A7B30"/>
    <w:rsid w:val="200F7270"/>
    <w:rsid w:val="2042579E"/>
    <w:rsid w:val="20450EE3"/>
    <w:rsid w:val="20607ACB"/>
    <w:rsid w:val="206128CF"/>
    <w:rsid w:val="206A2F59"/>
    <w:rsid w:val="207B4CEA"/>
    <w:rsid w:val="20843257"/>
    <w:rsid w:val="20AB42AF"/>
    <w:rsid w:val="20BA564F"/>
    <w:rsid w:val="20BE47D6"/>
    <w:rsid w:val="20D52763"/>
    <w:rsid w:val="20EA57AB"/>
    <w:rsid w:val="20ED727E"/>
    <w:rsid w:val="20F951E0"/>
    <w:rsid w:val="211074E8"/>
    <w:rsid w:val="211846FE"/>
    <w:rsid w:val="21324BA9"/>
    <w:rsid w:val="21517ACD"/>
    <w:rsid w:val="217454DF"/>
    <w:rsid w:val="21786AF6"/>
    <w:rsid w:val="217E5682"/>
    <w:rsid w:val="21932A2B"/>
    <w:rsid w:val="2198281D"/>
    <w:rsid w:val="21C84DEE"/>
    <w:rsid w:val="21D678BC"/>
    <w:rsid w:val="21E447DD"/>
    <w:rsid w:val="21ED35E0"/>
    <w:rsid w:val="21F3538F"/>
    <w:rsid w:val="220471B2"/>
    <w:rsid w:val="222733A2"/>
    <w:rsid w:val="222B4C21"/>
    <w:rsid w:val="22335622"/>
    <w:rsid w:val="22357B8F"/>
    <w:rsid w:val="224C428D"/>
    <w:rsid w:val="22777F2E"/>
    <w:rsid w:val="22830325"/>
    <w:rsid w:val="22A7378F"/>
    <w:rsid w:val="22B667F5"/>
    <w:rsid w:val="22BD691A"/>
    <w:rsid w:val="22CE3BB6"/>
    <w:rsid w:val="22EF4B9E"/>
    <w:rsid w:val="231101B5"/>
    <w:rsid w:val="2316105E"/>
    <w:rsid w:val="23221FB9"/>
    <w:rsid w:val="234A090B"/>
    <w:rsid w:val="2378778E"/>
    <w:rsid w:val="23A06BF6"/>
    <w:rsid w:val="23B56A44"/>
    <w:rsid w:val="23BF71FF"/>
    <w:rsid w:val="23D126F1"/>
    <w:rsid w:val="23D71D36"/>
    <w:rsid w:val="23E739FB"/>
    <w:rsid w:val="23FC3455"/>
    <w:rsid w:val="24157457"/>
    <w:rsid w:val="24274687"/>
    <w:rsid w:val="244360F3"/>
    <w:rsid w:val="245055EA"/>
    <w:rsid w:val="2452531A"/>
    <w:rsid w:val="2459181C"/>
    <w:rsid w:val="24784EC1"/>
    <w:rsid w:val="247D2262"/>
    <w:rsid w:val="248957CC"/>
    <w:rsid w:val="24B147A1"/>
    <w:rsid w:val="24B86128"/>
    <w:rsid w:val="24FC318A"/>
    <w:rsid w:val="25106DDF"/>
    <w:rsid w:val="25195AF3"/>
    <w:rsid w:val="25274506"/>
    <w:rsid w:val="25310A6B"/>
    <w:rsid w:val="253458A0"/>
    <w:rsid w:val="25352118"/>
    <w:rsid w:val="25396313"/>
    <w:rsid w:val="25426BD2"/>
    <w:rsid w:val="25495DFB"/>
    <w:rsid w:val="255B5DBE"/>
    <w:rsid w:val="25664C67"/>
    <w:rsid w:val="25666142"/>
    <w:rsid w:val="256B606A"/>
    <w:rsid w:val="256D0FC3"/>
    <w:rsid w:val="261F4C11"/>
    <w:rsid w:val="262440AA"/>
    <w:rsid w:val="262B38B7"/>
    <w:rsid w:val="262C6D0F"/>
    <w:rsid w:val="262D1FD4"/>
    <w:rsid w:val="262E5F76"/>
    <w:rsid w:val="264F1882"/>
    <w:rsid w:val="265C50C0"/>
    <w:rsid w:val="26693032"/>
    <w:rsid w:val="26A97287"/>
    <w:rsid w:val="26C659E8"/>
    <w:rsid w:val="26CD3874"/>
    <w:rsid w:val="26CF3502"/>
    <w:rsid w:val="26FE3B9A"/>
    <w:rsid w:val="271F4AA6"/>
    <w:rsid w:val="272A7E74"/>
    <w:rsid w:val="277427C9"/>
    <w:rsid w:val="27AF216E"/>
    <w:rsid w:val="27B77C21"/>
    <w:rsid w:val="27BE60C1"/>
    <w:rsid w:val="27C97CD5"/>
    <w:rsid w:val="27CD3A9C"/>
    <w:rsid w:val="27EC572E"/>
    <w:rsid w:val="27EF5AEC"/>
    <w:rsid w:val="27F23BC7"/>
    <w:rsid w:val="27F82612"/>
    <w:rsid w:val="282D2A42"/>
    <w:rsid w:val="282F09A5"/>
    <w:rsid w:val="283266BB"/>
    <w:rsid w:val="28596316"/>
    <w:rsid w:val="28625326"/>
    <w:rsid w:val="28644D0F"/>
    <w:rsid w:val="2873068E"/>
    <w:rsid w:val="288C4451"/>
    <w:rsid w:val="28A836E8"/>
    <w:rsid w:val="28AF5A4B"/>
    <w:rsid w:val="28BD1D41"/>
    <w:rsid w:val="28CD464E"/>
    <w:rsid w:val="28D80159"/>
    <w:rsid w:val="28E70F43"/>
    <w:rsid w:val="29021234"/>
    <w:rsid w:val="291741CD"/>
    <w:rsid w:val="291D02B7"/>
    <w:rsid w:val="29356B1C"/>
    <w:rsid w:val="294555F2"/>
    <w:rsid w:val="2947203A"/>
    <w:rsid w:val="295E7D6B"/>
    <w:rsid w:val="29631A28"/>
    <w:rsid w:val="296C2798"/>
    <w:rsid w:val="296F5A87"/>
    <w:rsid w:val="2977450A"/>
    <w:rsid w:val="297F17A6"/>
    <w:rsid w:val="2994694C"/>
    <w:rsid w:val="29A34DF3"/>
    <w:rsid w:val="29BA263D"/>
    <w:rsid w:val="29D7698B"/>
    <w:rsid w:val="29FE6DC7"/>
    <w:rsid w:val="2A194265"/>
    <w:rsid w:val="2A8F65AC"/>
    <w:rsid w:val="2AA77760"/>
    <w:rsid w:val="2AB92E95"/>
    <w:rsid w:val="2AD0584D"/>
    <w:rsid w:val="2AD9750D"/>
    <w:rsid w:val="2AD97C96"/>
    <w:rsid w:val="2ADB6052"/>
    <w:rsid w:val="2AEC64E3"/>
    <w:rsid w:val="2AF25CB9"/>
    <w:rsid w:val="2B00200C"/>
    <w:rsid w:val="2B074226"/>
    <w:rsid w:val="2B2120DC"/>
    <w:rsid w:val="2B225143"/>
    <w:rsid w:val="2B3D0E54"/>
    <w:rsid w:val="2B422360"/>
    <w:rsid w:val="2B767FE9"/>
    <w:rsid w:val="2B781CE9"/>
    <w:rsid w:val="2B8D642B"/>
    <w:rsid w:val="2BCC1B53"/>
    <w:rsid w:val="2BFB1CB9"/>
    <w:rsid w:val="2C013630"/>
    <w:rsid w:val="2C2047DE"/>
    <w:rsid w:val="2C5266BD"/>
    <w:rsid w:val="2C5A4BCE"/>
    <w:rsid w:val="2C61709F"/>
    <w:rsid w:val="2C6E2A5B"/>
    <w:rsid w:val="2C800E25"/>
    <w:rsid w:val="2C83254D"/>
    <w:rsid w:val="2C924033"/>
    <w:rsid w:val="2CCE5989"/>
    <w:rsid w:val="2CD95FB4"/>
    <w:rsid w:val="2D020EEB"/>
    <w:rsid w:val="2D05526C"/>
    <w:rsid w:val="2D523A9F"/>
    <w:rsid w:val="2D69660C"/>
    <w:rsid w:val="2D8124C4"/>
    <w:rsid w:val="2D8C575A"/>
    <w:rsid w:val="2D8E76C0"/>
    <w:rsid w:val="2DCF0FCB"/>
    <w:rsid w:val="2E115C39"/>
    <w:rsid w:val="2E1823F3"/>
    <w:rsid w:val="2E31217D"/>
    <w:rsid w:val="2E344345"/>
    <w:rsid w:val="2E3F6ECF"/>
    <w:rsid w:val="2E4157A8"/>
    <w:rsid w:val="2E420637"/>
    <w:rsid w:val="2E5A7BC0"/>
    <w:rsid w:val="2E6B453A"/>
    <w:rsid w:val="2E7F374F"/>
    <w:rsid w:val="2E8B2C5E"/>
    <w:rsid w:val="2EA13A03"/>
    <w:rsid w:val="2EBD193C"/>
    <w:rsid w:val="2EC2278D"/>
    <w:rsid w:val="2EC74314"/>
    <w:rsid w:val="2EC76715"/>
    <w:rsid w:val="2EF12C10"/>
    <w:rsid w:val="2EF55DFE"/>
    <w:rsid w:val="2F0034AA"/>
    <w:rsid w:val="2F19474B"/>
    <w:rsid w:val="2F1F1AC4"/>
    <w:rsid w:val="2F2E3CC8"/>
    <w:rsid w:val="2F405A9B"/>
    <w:rsid w:val="2F5B483E"/>
    <w:rsid w:val="2F652C8D"/>
    <w:rsid w:val="2F8634AE"/>
    <w:rsid w:val="2F8F7873"/>
    <w:rsid w:val="2FAE6B5E"/>
    <w:rsid w:val="2FAF7D2E"/>
    <w:rsid w:val="2FC61799"/>
    <w:rsid w:val="2FD65F76"/>
    <w:rsid w:val="2FE805E8"/>
    <w:rsid w:val="2FF15056"/>
    <w:rsid w:val="2FF243C4"/>
    <w:rsid w:val="2FFA5EBB"/>
    <w:rsid w:val="30197D04"/>
    <w:rsid w:val="301C4809"/>
    <w:rsid w:val="306040EB"/>
    <w:rsid w:val="30611660"/>
    <w:rsid w:val="30783CC7"/>
    <w:rsid w:val="30811C00"/>
    <w:rsid w:val="308A02CC"/>
    <w:rsid w:val="30C87BDC"/>
    <w:rsid w:val="30E70E04"/>
    <w:rsid w:val="30F720C1"/>
    <w:rsid w:val="310A3FBD"/>
    <w:rsid w:val="310D7518"/>
    <w:rsid w:val="313931A5"/>
    <w:rsid w:val="31416FA3"/>
    <w:rsid w:val="315B1111"/>
    <w:rsid w:val="317B29B7"/>
    <w:rsid w:val="31AA50C7"/>
    <w:rsid w:val="31B66E33"/>
    <w:rsid w:val="31BC699C"/>
    <w:rsid w:val="31C435E7"/>
    <w:rsid w:val="31CC4346"/>
    <w:rsid w:val="31D95FF3"/>
    <w:rsid w:val="3217548E"/>
    <w:rsid w:val="321C2010"/>
    <w:rsid w:val="32361419"/>
    <w:rsid w:val="323D1FDB"/>
    <w:rsid w:val="325D030E"/>
    <w:rsid w:val="325D20BC"/>
    <w:rsid w:val="325E43F3"/>
    <w:rsid w:val="32677D01"/>
    <w:rsid w:val="32CC634F"/>
    <w:rsid w:val="32DC7485"/>
    <w:rsid w:val="32E7381C"/>
    <w:rsid w:val="32FA20C8"/>
    <w:rsid w:val="32FC4A5B"/>
    <w:rsid w:val="330702C3"/>
    <w:rsid w:val="330A1147"/>
    <w:rsid w:val="332175CA"/>
    <w:rsid w:val="332F4A1F"/>
    <w:rsid w:val="333700B1"/>
    <w:rsid w:val="335E2BA1"/>
    <w:rsid w:val="338417E3"/>
    <w:rsid w:val="339E4FB8"/>
    <w:rsid w:val="33CB06BF"/>
    <w:rsid w:val="33D97D25"/>
    <w:rsid w:val="33F66100"/>
    <w:rsid w:val="34054F1B"/>
    <w:rsid w:val="340674E7"/>
    <w:rsid w:val="34292E8E"/>
    <w:rsid w:val="3430602A"/>
    <w:rsid w:val="34375E4C"/>
    <w:rsid w:val="343C2BBE"/>
    <w:rsid w:val="348F1EE9"/>
    <w:rsid w:val="349131AE"/>
    <w:rsid w:val="349B5802"/>
    <w:rsid w:val="34A93B17"/>
    <w:rsid w:val="34BA0D4E"/>
    <w:rsid w:val="34BF1D18"/>
    <w:rsid w:val="34CA0CFE"/>
    <w:rsid w:val="34CB5A03"/>
    <w:rsid w:val="3514580A"/>
    <w:rsid w:val="352F6547"/>
    <w:rsid w:val="353A2F22"/>
    <w:rsid w:val="354F751A"/>
    <w:rsid w:val="355F7B6A"/>
    <w:rsid w:val="356928AF"/>
    <w:rsid w:val="357B010A"/>
    <w:rsid w:val="35972067"/>
    <w:rsid w:val="35977EFB"/>
    <w:rsid w:val="35AB3D52"/>
    <w:rsid w:val="35B067CD"/>
    <w:rsid w:val="35B64499"/>
    <w:rsid w:val="35BD3869"/>
    <w:rsid w:val="35DC154A"/>
    <w:rsid w:val="35F34A38"/>
    <w:rsid w:val="36011B29"/>
    <w:rsid w:val="36437C97"/>
    <w:rsid w:val="367278AC"/>
    <w:rsid w:val="367C2273"/>
    <w:rsid w:val="3680191F"/>
    <w:rsid w:val="372E522E"/>
    <w:rsid w:val="37350B76"/>
    <w:rsid w:val="37395ED6"/>
    <w:rsid w:val="374024B5"/>
    <w:rsid w:val="374A2D93"/>
    <w:rsid w:val="374D5C57"/>
    <w:rsid w:val="376A79A6"/>
    <w:rsid w:val="376B4467"/>
    <w:rsid w:val="377D40BB"/>
    <w:rsid w:val="37932249"/>
    <w:rsid w:val="379B6238"/>
    <w:rsid w:val="37A41082"/>
    <w:rsid w:val="37FE7E9E"/>
    <w:rsid w:val="3808077E"/>
    <w:rsid w:val="380C3E8B"/>
    <w:rsid w:val="381D147C"/>
    <w:rsid w:val="382E6C63"/>
    <w:rsid w:val="383E473E"/>
    <w:rsid w:val="38495F3C"/>
    <w:rsid w:val="385E6B8E"/>
    <w:rsid w:val="38975900"/>
    <w:rsid w:val="38A827ED"/>
    <w:rsid w:val="38B66E3D"/>
    <w:rsid w:val="38C77125"/>
    <w:rsid w:val="38C90941"/>
    <w:rsid w:val="38C9794F"/>
    <w:rsid w:val="38CF4D4C"/>
    <w:rsid w:val="38F3655D"/>
    <w:rsid w:val="390F21EB"/>
    <w:rsid w:val="39113C01"/>
    <w:rsid w:val="391E65D7"/>
    <w:rsid w:val="39267924"/>
    <w:rsid w:val="39340367"/>
    <w:rsid w:val="394E1BD7"/>
    <w:rsid w:val="39551AF6"/>
    <w:rsid w:val="39680066"/>
    <w:rsid w:val="397446DD"/>
    <w:rsid w:val="397F7126"/>
    <w:rsid w:val="398548A6"/>
    <w:rsid w:val="399D0085"/>
    <w:rsid w:val="39BC7DFB"/>
    <w:rsid w:val="39BF1A3F"/>
    <w:rsid w:val="39C953F0"/>
    <w:rsid w:val="39D1050B"/>
    <w:rsid w:val="39EC777E"/>
    <w:rsid w:val="39FD51E7"/>
    <w:rsid w:val="3A095F94"/>
    <w:rsid w:val="3A136B0B"/>
    <w:rsid w:val="3A910273"/>
    <w:rsid w:val="3AB12488"/>
    <w:rsid w:val="3AB34E04"/>
    <w:rsid w:val="3AB8441D"/>
    <w:rsid w:val="3ACA2721"/>
    <w:rsid w:val="3ADA48A2"/>
    <w:rsid w:val="3AE46B63"/>
    <w:rsid w:val="3B1178AD"/>
    <w:rsid w:val="3B14171A"/>
    <w:rsid w:val="3B157586"/>
    <w:rsid w:val="3B3322F5"/>
    <w:rsid w:val="3B93283D"/>
    <w:rsid w:val="3BA638C5"/>
    <w:rsid w:val="3BD715C6"/>
    <w:rsid w:val="3BDE5D47"/>
    <w:rsid w:val="3BE029C0"/>
    <w:rsid w:val="3BEF4E3D"/>
    <w:rsid w:val="3BF14035"/>
    <w:rsid w:val="3BFD5EE1"/>
    <w:rsid w:val="3C000E42"/>
    <w:rsid w:val="3C0A5DD9"/>
    <w:rsid w:val="3C1A2C6F"/>
    <w:rsid w:val="3C2F1539"/>
    <w:rsid w:val="3C355E58"/>
    <w:rsid w:val="3C4D50AC"/>
    <w:rsid w:val="3C531413"/>
    <w:rsid w:val="3C541E98"/>
    <w:rsid w:val="3C5557E4"/>
    <w:rsid w:val="3C62158A"/>
    <w:rsid w:val="3C69645F"/>
    <w:rsid w:val="3C780106"/>
    <w:rsid w:val="3C8660E7"/>
    <w:rsid w:val="3C8C6879"/>
    <w:rsid w:val="3C985175"/>
    <w:rsid w:val="3CA03BBE"/>
    <w:rsid w:val="3CB051F1"/>
    <w:rsid w:val="3CE44CA1"/>
    <w:rsid w:val="3CEA5809"/>
    <w:rsid w:val="3CF469FF"/>
    <w:rsid w:val="3CFC5420"/>
    <w:rsid w:val="3D1D132C"/>
    <w:rsid w:val="3D24286F"/>
    <w:rsid w:val="3D3D3E73"/>
    <w:rsid w:val="3D451F63"/>
    <w:rsid w:val="3D4661C9"/>
    <w:rsid w:val="3D6E7FAE"/>
    <w:rsid w:val="3D737885"/>
    <w:rsid w:val="3D9F6F58"/>
    <w:rsid w:val="3DBE1AA9"/>
    <w:rsid w:val="3DBE70F1"/>
    <w:rsid w:val="3DD2747B"/>
    <w:rsid w:val="3DEB4A20"/>
    <w:rsid w:val="3E05668B"/>
    <w:rsid w:val="3E120EF5"/>
    <w:rsid w:val="3E1A5671"/>
    <w:rsid w:val="3E3948A1"/>
    <w:rsid w:val="3E3A230D"/>
    <w:rsid w:val="3E422C18"/>
    <w:rsid w:val="3E5E28E2"/>
    <w:rsid w:val="3E643218"/>
    <w:rsid w:val="3E85780B"/>
    <w:rsid w:val="3E8B2848"/>
    <w:rsid w:val="3EB6077D"/>
    <w:rsid w:val="3EBE4542"/>
    <w:rsid w:val="3EC45627"/>
    <w:rsid w:val="3ED17929"/>
    <w:rsid w:val="3EE4772F"/>
    <w:rsid w:val="3EEC59CA"/>
    <w:rsid w:val="3F2655B1"/>
    <w:rsid w:val="3F622D97"/>
    <w:rsid w:val="3F797A98"/>
    <w:rsid w:val="3F846BD8"/>
    <w:rsid w:val="3F8F6511"/>
    <w:rsid w:val="3F903E4E"/>
    <w:rsid w:val="3F922DD6"/>
    <w:rsid w:val="3FA27361"/>
    <w:rsid w:val="3FA32B4A"/>
    <w:rsid w:val="3FB20B83"/>
    <w:rsid w:val="3FC87C49"/>
    <w:rsid w:val="3FF76B48"/>
    <w:rsid w:val="402C22CE"/>
    <w:rsid w:val="40362FE4"/>
    <w:rsid w:val="403B06A3"/>
    <w:rsid w:val="405D18F8"/>
    <w:rsid w:val="405E1F3A"/>
    <w:rsid w:val="405F7EBC"/>
    <w:rsid w:val="406652EB"/>
    <w:rsid w:val="407C1AA8"/>
    <w:rsid w:val="408635A5"/>
    <w:rsid w:val="40A06314"/>
    <w:rsid w:val="40AE413F"/>
    <w:rsid w:val="40C42D8E"/>
    <w:rsid w:val="40C771EC"/>
    <w:rsid w:val="40CC10C9"/>
    <w:rsid w:val="40D749B2"/>
    <w:rsid w:val="40F109E7"/>
    <w:rsid w:val="40F33AF8"/>
    <w:rsid w:val="4104082A"/>
    <w:rsid w:val="41134483"/>
    <w:rsid w:val="41180D73"/>
    <w:rsid w:val="412F7F33"/>
    <w:rsid w:val="41500919"/>
    <w:rsid w:val="416B0577"/>
    <w:rsid w:val="417866B9"/>
    <w:rsid w:val="417919AA"/>
    <w:rsid w:val="41A7332B"/>
    <w:rsid w:val="41AA69A0"/>
    <w:rsid w:val="41B90781"/>
    <w:rsid w:val="41C60AF2"/>
    <w:rsid w:val="41DB5D98"/>
    <w:rsid w:val="41FD0F74"/>
    <w:rsid w:val="423D7619"/>
    <w:rsid w:val="425930E7"/>
    <w:rsid w:val="426C6358"/>
    <w:rsid w:val="427E7FB8"/>
    <w:rsid w:val="428242AC"/>
    <w:rsid w:val="429D695A"/>
    <w:rsid w:val="42B6345F"/>
    <w:rsid w:val="42DE505D"/>
    <w:rsid w:val="42F32AA2"/>
    <w:rsid w:val="431B6072"/>
    <w:rsid w:val="43273968"/>
    <w:rsid w:val="436839EB"/>
    <w:rsid w:val="437026AD"/>
    <w:rsid w:val="43747C21"/>
    <w:rsid w:val="43AC4C33"/>
    <w:rsid w:val="43B84329"/>
    <w:rsid w:val="43D608EB"/>
    <w:rsid w:val="43DD713F"/>
    <w:rsid w:val="43F93E87"/>
    <w:rsid w:val="441D69D8"/>
    <w:rsid w:val="4497145E"/>
    <w:rsid w:val="449A6ED7"/>
    <w:rsid w:val="44A05E16"/>
    <w:rsid w:val="44AC19BE"/>
    <w:rsid w:val="44B150E0"/>
    <w:rsid w:val="44BB2D6C"/>
    <w:rsid w:val="44D71B0D"/>
    <w:rsid w:val="44E21ED2"/>
    <w:rsid w:val="44EC0FCB"/>
    <w:rsid w:val="44EE15C7"/>
    <w:rsid w:val="44F40F86"/>
    <w:rsid w:val="44F70BE4"/>
    <w:rsid w:val="44F755BA"/>
    <w:rsid w:val="45005166"/>
    <w:rsid w:val="451B63D8"/>
    <w:rsid w:val="45265B51"/>
    <w:rsid w:val="453F4F27"/>
    <w:rsid w:val="4556254C"/>
    <w:rsid w:val="45647F27"/>
    <w:rsid w:val="45650434"/>
    <w:rsid w:val="45812DD0"/>
    <w:rsid w:val="4591525A"/>
    <w:rsid w:val="459F32A6"/>
    <w:rsid w:val="45AB2325"/>
    <w:rsid w:val="45AD6644"/>
    <w:rsid w:val="45C315A6"/>
    <w:rsid w:val="45D23258"/>
    <w:rsid w:val="45DD4427"/>
    <w:rsid w:val="45FA3F1E"/>
    <w:rsid w:val="46053E57"/>
    <w:rsid w:val="464E5941"/>
    <w:rsid w:val="4654337F"/>
    <w:rsid w:val="466412ED"/>
    <w:rsid w:val="46A563CC"/>
    <w:rsid w:val="46AA0FFE"/>
    <w:rsid w:val="46AC7CE9"/>
    <w:rsid w:val="46BB5A23"/>
    <w:rsid w:val="46DB7B2E"/>
    <w:rsid w:val="46F627F6"/>
    <w:rsid w:val="470F0DD3"/>
    <w:rsid w:val="47181281"/>
    <w:rsid w:val="471D1840"/>
    <w:rsid w:val="474E5C34"/>
    <w:rsid w:val="475E3B42"/>
    <w:rsid w:val="4760773B"/>
    <w:rsid w:val="47700B50"/>
    <w:rsid w:val="4784027A"/>
    <w:rsid w:val="479039AE"/>
    <w:rsid w:val="47A82966"/>
    <w:rsid w:val="47A96487"/>
    <w:rsid w:val="47BB5841"/>
    <w:rsid w:val="47BC20FE"/>
    <w:rsid w:val="47CC1C24"/>
    <w:rsid w:val="47CD20BC"/>
    <w:rsid w:val="47EE62A3"/>
    <w:rsid w:val="47FA5321"/>
    <w:rsid w:val="4812704D"/>
    <w:rsid w:val="482209A0"/>
    <w:rsid w:val="48260673"/>
    <w:rsid w:val="483C591E"/>
    <w:rsid w:val="48427933"/>
    <w:rsid w:val="48504239"/>
    <w:rsid w:val="485F3542"/>
    <w:rsid w:val="48751200"/>
    <w:rsid w:val="48786DFA"/>
    <w:rsid w:val="48927083"/>
    <w:rsid w:val="48AB48A2"/>
    <w:rsid w:val="48E576D8"/>
    <w:rsid w:val="4923349A"/>
    <w:rsid w:val="493F7B37"/>
    <w:rsid w:val="495A6201"/>
    <w:rsid w:val="496A759D"/>
    <w:rsid w:val="497B2F0B"/>
    <w:rsid w:val="499F25AA"/>
    <w:rsid w:val="49B80147"/>
    <w:rsid w:val="49C673A4"/>
    <w:rsid w:val="49D2102B"/>
    <w:rsid w:val="49E45911"/>
    <w:rsid w:val="49FB4485"/>
    <w:rsid w:val="4A082CE2"/>
    <w:rsid w:val="4A2A609B"/>
    <w:rsid w:val="4A2D5051"/>
    <w:rsid w:val="4A412EFF"/>
    <w:rsid w:val="4A4C3286"/>
    <w:rsid w:val="4A575DEC"/>
    <w:rsid w:val="4A62703C"/>
    <w:rsid w:val="4A687DF0"/>
    <w:rsid w:val="4A745B35"/>
    <w:rsid w:val="4A823058"/>
    <w:rsid w:val="4A8C0A08"/>
    <w:rsid w:val="4A8E3303"/>
    <w:rsid w:val="4A9D16F1"/>
    <w:rsid w:val="4AA64C29"/>
    <w:rsid w:val="4AAE6624"/>
    <w:rsid w:val="4AC735EC"/>
    <w:rsid w:val="4ACD00B6"/>
    <w:rsid w:val="4AFE1605"/>
    <w:rsid w:val="4B3A0112"/>
    <w:rsid w:val="4B3C5FDC"/>
    <w:rsid w:val="4B431506"/>
    <w:rsid w:val="4B4C451F"/>
    <w:rsid w:val="4B4F38FD"/>
    <w:rsid w:val="4B5073AD"/>
    <w:rsid w:val="4B587D50"/>
    <w:rsid w:val="4BA517B8"/>
    <w:rsid w:val="4BD60C65"/>
    <w:rsid w:val="4BD905AE"/>
    <w:rsid w:val="4BDA60D4"/>
    <w:rsid w:val="4BE414CF"/>
    <w:rsid w:val="4BE60228"/>
    <w:rsid w:val="4BE932B7"/>
    <w:rsid w:val="4C117205"/>
    <w:rsid w:val="4C1F5D7A"/>
    <w:rsid w:val="4C2819F4"/>
    <w:rsid w:val="4C333A1E"/>
    <w:rsid w:val="4C33748F"/>
    <w:rsid w:val="4C35131C"/>
    <w:rsid w:val="4C361AF4"/>
    <w:rsid w:val="4C634260"/>
    <w:rsid w:val="4C8649E4"/>
    <w:rsid w:val="4C8D4A79"/>
    <w:rsid w:val="4C9410EF"/>
    <w:rsid w:val="4C992F58"/>
    <w:rsid w:val="4CAE58A1"/>
    <w:rsid w:val="4CD27C56"/>
    <w:rsid w:val="4CE53E69"/>
    <w:rsid w:val="4CFB27A6"/>
    <w:rsid w:val="4D0C4BD3"/>
    <w:rsid w:val="4D242750"/>
    <w:rsid w:val="4D2C0455"/>
    <w:rsid w:val="4D2E27CC"/>
    <w:rsid w:val="4D53524D"/>
    <w:rsid w:val="4D6129C6"/>
    <w:rsid w:val="4D6E0850"/>
    <w:rsid w:val="4D6F4DC4"/>
    <w:rsid w:val="4D772793"/>
    <w:rsid w:val="4D8436B7"/>
    <w:rsid w:val="4DC57707"/>
    <w:rsid w:val="4DC96C7F"/>
    <w:rsid w:val="4DDD1B47"/>
    <w:rsid w:val="4DEA4CF4"/>
    <w:rsid w:val="4DF74D1B"/>
    <w:rsid w:val="4DF80AFB"/>
    <w:rsid w:val="4E02283F"/>
    <w:rsid w:val="4E036E8C"/>
    <w:rsid w:val="4E097368"/>
    <w:rsid w:val="4E3C56E2"/>
    <w:rsid w:val="4E434158"/>
    <w:rsid w:val="4E450248"/>
    <w:rsid w:val="4E4C1F7C"/>
    <w:rsid w:val="4E58592C"/>
    <w:rsid w:val="4E6B55B6"/>
    <w:rsid w:val="4E735E66"/>
    <w:rsid w:val="4E776E4B"/>
    <w:rsid w:val="4E8C7B5A"/>
    <w:rsid w:val="4ED05B95"/>
    <w:rsid w:val="4F024D20"/>
    <w:rsid w:val="4F08371C"/>
    <w:rsid w:val="4F103E11"/>
    <w:rsid w:val="4F1E4542"/>
    <w:rsid w:val="4F1F6528"/>
    <w:rsid w:val="4F255831"/>
    <w:rsid w:val="4F663425"/>
    <w:rsid w:val="4FB209EE"/>
    <w:rsid w:val="4FF40B9D"/>
    <w:rsid w:val="50045AA5"/>
    <w:rsid w:val="500563AC"/>
    <w:rsid w:val="500F75AC"/>
    <w:rsid w:val="50153563"/>
    <w:rsid w:val="501D7A42"/>
    <w:rsid w:val="503C1EAD"/>
    <w:rsid w:val="50441BBE"/>
    <w:rsid w:val="505A71D6"/>
    <w:rsid w:val="509E5EBE"/>
    <w:rsid w:val="50A64BBB"/>
    <w:rsid w:val="50B371A3"/>
    <w:rsid w:val="50C33D59"/>
    <w:rsid w:val="50DD15E4"/>
    <w:rsid w:val="50E72296"/>
    <w:rsid w:val="50E72960"/>
    <w:rsid w:val="51170AC8"/>
    <w:rsid w:val="5129278D"/>
    <w:rsid w:val="516F5F0E"/>
    <w:rsid w:val="516F6089"/>
    <w:rsid w:val="51774ACE"/>
    <w:rsid w:val="518669C8"/>
    <w:rsid w:val="518E041E"/>
    <w:rsid w:val="51924E0A"/>
    <w:rsid w:val="51D101E0"/>
    <w:rsid w:val="51D208D4"/>
    <w:rsid w:val="51D22A76"/>
    <w:rsid w:val="51DB0C88"/>
    <w:rsid w:val="51E473C9"/>
    <w:rsid w:val="51ED4C4C"/>
    <w:rsid w:val="51EE5F86"/>
    <w:rsid w:val="51F75ECD"/>
    <w:rsid w:val="520758F1"/>
    <w:rsid w:val="52254A6D"/>
    <w:rsid w:val="522A39D8"/>
    <w:rsid w:val="52365579"/>
    <w:rsid w:val="5236752F"/>
    <w:rsid w:val="524B0FAD"/>
    <w:rsid w:val="526469D1"/>
    <w:rsid w:val="527E4A49"/>
    <w:rsid w:val="528343F7"/>
    <w:rsid w:val="52861B73"/>
    <w:rsid w:val="52A21C22"/>
    <w:rsid w:val="52A955AB"/>
    <w:rsid w:val="52B765DE"/>
    <w:rsid w:val="52BE7AE1"/>
    <w:rsid w:val="52CB201F"/>
    <w:rsid w:val="52F35B8D"/>
    <w:rsid w:val="52F932EF"/>
    <w:rsid w:val="533F34CD"/>
    <w:rsid w:val="536D3200"/>
    <w:rsid w:val="537921B2"/>
    <w:rsid w:val="537D475E"/>
    <w:rsid w:val="53814E26"/>
    <w:rsid w:val="53994EB3"/>
    <w:rsid w:val="53C379B0"/>
    <w:rsid w:val="53CB7048"/>
    <w:rsid w:val="53DD1816"/>
    <w:rsid w:val="53DF147F"/>
    <w:rsid w:val="53E545B3"/>
    <w:rsid w:val="5435727C"/>
    <w:rsid w:val="545D7751"/>
    <w:rsid w:val="545E12E4"/>
    <w:rsid w:val="54A363F3"/>
    <w:rsid w:val="54A77A14"/>
    <w:rsid w:val="54BD20BA"/>
    <w:rsid w:val="54C562BE"/>
    <w:rsid w:val="54E12A5C"/>
    <w:rsid w:val="550E2BE2"/>
    <w:rsid w:val="550F1D67"/>
    <w:rsid w:val="5517258F"/>
    <w:rsid w:val="551B18C3"/>
    <w:rsid w:val="551F73FB"/>
    <w:rsid w:val="55226F39"/>
    <w:rsid w:val="552F0C08"/>
    <w:rsid w:val="55515ED3"/>
    <w:rsid w:val="555A700D"/>
    <w:rsid w:val="55717AA9"/>
    <w:rsid w:val="55756E92"/>
    <w:rsid w:val="557D4095"/>
    <w:rsid w:val="558359CE"/>
    <w:rsid w:val="55BD21C1"/>
    <w:rsid w:val="55CB22C4"/>
    <w:rsid w:val="55F63716"/>
    <w:rsid w:val="5611193F"/>
    <w:rsid w:val="5647017D"/>
    <w:rsid w:val="569F0646"/>
    <w:rsid w:val="56CD56AD"/>
    <w:rsid w:val="56DE2489"/>
    <w:rsid w:val="56FB455D"/>
    <w:rsid w:val="57013E9F"/>
    <w:rsid w:val="57144DE4"/>
    <w:rsid w:val="57207BBB"/>
    <w:rsid w:val="57221F02"/>
    <w:rsid w:val="573D20F0"/>
    <w:rsid w:val="574809C6"/>
    <w:rsid w:val="5768564B"/>
    <w:rsid w:val="57777AB3"/>
    <w:rsid w:val="57836605"/>
    <w:rsid w:val="579075F8"/>
    <w:rsid w:val="579E109D"/>
    <w:rsid w:val="57A36481"/>
    <w:rsid w:val="57C86385"/>
    <w:rsid w:val="57CD4269"/>
    <w:rsid w:val="57CE7D24"/>
    <w:rsid w:val="57D77D4A"/>
    <w:rsid w:val="57EF57C0"/>
    <w:rsid w:val="580F5847"/>
    <w:rsid w:val="581415B5"/>
    <w:rsid w:val="581B1B0C"/>
    <w:rsid w:val="581C4F5E"/>
    <w:rsid w:val="583340E0"/>
    <w:rsid w:val="584879A9"/>
    <w:rsid w:val="58555460"/>
    <w:rsid w:val="585821CC"/>
    <w:rsid w:val="58621690"/>
    <w:rsid w:val="58684F72"/>
    <w:rsid w:val="586A1EBB"/>
    <w:rsid w:val="587B43C4"/>
    <w:rsid w:val="5882433C"/>
    <w:rsid w:val="58853821"/>
    <w:rsid w:val="589C1835"/>
    <w:rsid w:val="58A26F6C"/>
    <w:rsid w:val="58A318CB"/>
    <w:rsid w:val="58AF1654"/>
    <w:rsid w:val="58C340E5"/>
    <w:rsid w:val="58CA704C"/>
    <w:rsid w:val="58EB6B81"/>
    <w:rsid w:val="58F05AC9"/>
    <w:rsid w:val="58FC3C67"/>
    <w:rsid w:val="59455E12"/>
    <w:rsid w:val="594C34C0"/>
    <w:rsid w:val="59587D98"/>
    <w:rsid w:val="597457F6"/>
    <w:rsid w:val="5984178B"/>
    <w:rsid w:val="59A85A0D"/>
    <w:rsid w:val="59BD535B"/>
    <w:rsid w:val="59BF37F5"/>
    <w:rsid w:val="59C42B40"/>
    <w:rsid w:val="59D56643"/>
    <w:rsid w:val="59E6110D"/>
    <w:rsid w:val="5A16452F"/>
    <w:rsid w:val="5A2B21D8"/>
    <w:rsid w:val="5A2B348D"/>
    <w:rsid w:val="5A3155C1"/>
    <w:rsid w:val="5A4B0ED8"/>
    <w:rsid w:val="5A5B0E12"/>
    <w:rsid w:val="5A5B1B5F"/>
    <w:rsid w:val="5A7F3532"/>
    <w:rsid w:val="5A873851"/>
    <w:rsid w:val="5AAF7962"/>
    <w:rsid w:val="5ACC310F"/>
    <w:rsid w:val="5AF74F0D"/>
    <w:rsid w:val="5B021F5B"/>
    <w:rsid w:val="5B095AB0"/>
    <w:rsid w:val="5B1F3174"/>
    <w:rsid w:val="5B360730"/>
    <w:rsid w:val="5B394BC5"/>
    <w:rsid w:val="5B4F1E54"/>
    <w:rsid w:val="5B595B24"/>
    <w:rsid w:val="5B765854"/>
    <w:rsid w:val="5B7B13CC"/>
    <w:rsid w:val="5B8854DF"/>
    <w:rsid w:val="5B9813DD"/>
    <w:rsid w:val="5BAE7007"/>
    <w:rsid w:val="5BBB77FC"/>
    <w:rsid w:val="5BD77540"/>
    <w:rsid w:val="5BDC7AB6"/>
    <w:rsid w:val="5BF03357"/>
    <w:rsid w:val="5C06085D"/>
    <w:rsid w:val="5C1D2EA1"/>
    <w:rsid w:val="5C5C26D0"/>
    <w:rsid w:val="5C890A5F"/>
    <w:rsid w:val="5CA96544"/>
    <w:rsid w:val="5CB20C2D"/>
    <w:rsid w:val="5CDE7F12"/>
    <w:rsid w:val="5CE57AF4"/>
    <w:rsid w:val="5CE8577B"/>
    <w:rsid w:val="5CFA0D44"/>
    <w:rsid w:val="5D034253"/>
    <w:rsid w:val="5D101956"/>
    <w:rsid w:val="5D1D1E82"/>
    <w:rsid w:val="5D4C5D6D"/>
    <w:rsid w:val="5D6E1DE0"/>
    <w:rsid w:val="5D7A6A64"/>
    <w:rsid w:val="5D7F73A2"/>
    <w:rsid w:val="5D903BDF"/>
    <w:rsid w:val="5D9075C1"/>
    <w:rsid w:val="5D925372"/>
    <w:rsid w:val="5DA37B55"/>
    <w:rsid w:val="5DAC2710"/>
    <w:rsid w:val="5DB10D79"/>
    <w:rsid w:val="5DB6628B"/>
    <w:rsid w:val="5DC766C3"/>
    <w:rsid w:val="5DE2467B"/>
    <w:rsid w:val="5E2B2434"/>
    <w:rsid w:val="5E3414A2"/>
    <w:rsid w:val="5E39468C"/>
    <w:rsid w:val="5E747306"/>
    <w:rsid w:val="5E953361"/>
    <w:rsid w:val="5E976C9D"/>
    <w:rsid w:val="5EAF7C5A"/>
    <w:rsid w:val="5ED6282B"/>
    <w:rsid w:val="5EE52E57"/>
    <w:rsid w:val="5EEF3871"/>
    <w:rsid w:val="5EF719B2"/>
    <w:rsid w:val="5F1C534A"/>
    <w:rsid w:val="5F444C59"/>
    <w:rsid w:val="5F751700"/>
    <w:rsid w:val="5F84739D"/>
    <w:rsid w:val="5FA300E3"/>
    <w:rsid w:val="60060799"/>
    <w:rsid w:val="60272DFD"/>
    <w:rsid w:val="603337FB"/>
    <w:rsid w:val="603B1A51"/>
    <w:rsid w:val="60457B68"/>
    <w:rsid w:val="605A7B11"/>
    <w:rsid w:val="605C0FE6"/>
    <w:rsid w:val="605C71A6"/>
    <w:rsid w:val="60607583"/>
    <w:rsid w:val="6063299F"/>
    <w:rsid w:val="607271CC"/>
    <w:rsid w:val="60773F00"/>
    <w:rsid w:val="608E1734"/>
    <w:rsid w:val="60980867"/>
    <w:rsid w:val="60AA2E11"/>
    <w:rsid w:val="60C33C72"/>
    <w:rsid w:val="60C45715"/>
    <w:rsid w:val="60DD43A8"/>
    <w:rsid w:val="610774DD"/>
    <w:rsid w:val="611E7573"/>
    <w:rsid w:val="612C6D65"/>
    <w:rsid w:val="612D42C0"/>
    <w:rsid w:val="61303C8D"/>
    <w:rsid w:val="613A3445"/>
    <w:rsid w:val="61632129"/>
    <w:rsid w:val="61654195"/>
    <w:rsid w:val="616C4DE5"/>
    <w:rsid w:val="61AA59A7"/>
    <w:rsid w:val="61AB15CE"/>
    <w:rsid w:val="61AC5290"/>
    <w:rsid w:val="61C2572F"/>
    <w:rsid w:val="61E2527F"/>
    <w:rsid w:val="61F42CB6"/>
    <w:rsid w:val="62013EFC"/>
    <w:rsid w:val="62157A0E"/>
    <w:rsid w:val="62196A6F"/>
    <w:rsid w:val="62221056"/>
    <w:rsid w:val="622306A5"/>
    <w:rsid w:val="62400C29"/>
    <w:rsid w:val="62481456"/>
    <w:rsid w:val="62487DDF"/>
    <w:rsid w:val="62581C75"/>
    <w:rsid w:val="628506F0"/>
    <w:rsid w:val="628833A6"/>
    <w:rsid w:val="62B3704A"/>
    <w:rsid w:val="62B808EA"/>
    <w:rsid w:val="62B9311B"/>
    <w:rsid w:val="6319475A"/>
    <w:rsid w:val="632131B2"/>
    <w:rsid w:val="635C30B6"/>
    <w:rsid w:val="635F7AC7"/>
    <w:rsid w:val="63700553"/>
    <w:rsid w:val="637A029C"/>
    <w:rsid w:val="63894C70"/>
    <w:rsid w:val="63917582"/>
    <w:rsid w:val="6396771B"/>
    <w:rsid w:val="63C92C80"/>
    <w:rsid w:val="63EF11F3"/>
    <w:rsid w:val="63F60F45"/>
    <w:rsid w:val="64000A02"/>
    <w:rsid w:val="643D25EC"/>
    <w:rsid w:val="645067A3"/>
    <w:rsid w:val="64777DF5"/>
    <w:rsid w:val="64826BF5"/>
    <w:rsid w:val="64942AA3"/>
    <w:rsid w:val="649846DB"/>
    <w:rsid w:val="64A82DAE"/>
    <w:rsid w:val="64F3263B"/>
    <w:rsid w:val="64F953C5"/>
    <w:rsid w:val="650E2E75"/>
    <w:rsid w:val="65140888"/>
    <w:rsid w:val="6522064E"/>
    <w:rsid w:val="65313719"/>
    <w:rsid w:val="65333021"/>
    <w:rsid w:val="65545DC4"/>
    <w:rsid w:val="655A5966"/>
    <w:rsid w:val="656A1A5A"/>
    <w:rsid w:val="657D7A2E"/>
    <w:rsid w:val="659155FE"/>
    <w:rsid w:val="65BB1810"/>
    <w:rsid w:val="65D7151B"/>
    <w:rsid w:val="66417776"/>
    <w:rsid w:val="666C4635"/>
    <w:rsid w:val="66746236"/>
    <w:rsid w:val="667C1E0A"/>
    <w:rsid w:val="66951489"/>
    <w:rsid w:val="6695442B"/>
    <w:rsid w:val="669C0503"/>
    <w:rsid w:val="66A94F4B"/>
    <w:rsid w:val="66AA6655"/>
    <w:rsid w:val="66AF7390"/>
    <w:rsid w:val="66C4173C"/>
    <w:rsid w:val="66E343A1"/>
    <w:rsid w:val="66E556CC"/>
    <w:rsid w:val="66E67038"/>
    <w:rsid w:val="66EE4FED"/>
    <w:rsid w:val="66F5752E"/>
    <w:rsid w:val="66FB6047"/>
    <w:rsid w:val="670509EC"/>
    <w:rsid w:val="6721682E"/>
    <w:rsid w:val="67217013"/>
    <w:rsid w:val="672F65D6"/>
    <w:rsid w:val="673A77C7"/>
    <w:rsid w:val="673C3302"/>
    <w:rsid w:val="676A4DBB"/>
    <w:rsid w:val="67A02653"/>
    <w:rsid w:val="67AD0AE3"/>
    <w:rsid w:val="67CD2178"/>
    <w:rsid w:val="67D717E1"/>
    <w:rsid w:val="67DD2A74"/>
    <w:rsid w:val="67FB7BD3"/>
    <w:rsid w:val="680F6BAC"/>
    <w:rsid w:val="684358A6"/>
    <w:rsid w:val="684419AC"/>
    <w:rsid w:val="68490BA5"/>
    <w:rsid w:val="684A2FC8"/>
    <w:rsid w:val="685A0C57"/>
    <w:rsid w:val="687731D1"/>
    <w:rsid w:val="687E680D"/>
    <w:rsid w:val="68A97CC5"/>
    <w:rsid w:val="68BC039A"/>
    <w:rsid w:val="68BF7F18"/>
    <w:rsid w:val="68C717F9"/>
    <w:rsid w:val="68DD0C5C"/>
    <w:rsid w:val="68F27373"/>
    <w:rsid w:val="69076936"/>
    <w:rsid w:val="693044D0"/>
    <w:rsid w:val="69390EB4"/>
    <w:rsid w:val="6939758B"/>
    <w:rsid w:val="69531D49"/>
    <w:rsid w:val="698311CB"/>
    <w:rsid w:val="69A71894"/>
    <w:rsid w:val="69B30239"/>
    <w:rsid w:val="69B665B8"/>
    <w:rsid w:val="69C26D94"/>
    <w:rsid w:val="69D72936"/>
    <w:rsid w:val="6A024123"/>
    <w:rsid w:val="6A084C16"/>
    <w:rsid w:val="6A0D2428"/>
    <w:rsid w:val="6A1046F6"/>
    <w:rsid w:val="6A165F8C"/>
    <w:rsid w:val="6A2719E1"/>
    <w:rsid w:val="6A2C7926"/>
    <w:rsid w:val="6A375FAE"/>
    <w:rsid w:val="6A416A6A"/>
    <w:rsid w:val="6A5364FE"/>
    <w:rsid w:val="6A5C2A16"/>
    <w:rsid w:val="6A774CA4"/>
    <w:rsid w:val="6A786C3C"/>
    <w:rsid w:val="6A82754B"/>
    <w:rsid w:val="6A9F25D3"/>
    <w:rsid w:val="6AAE3BD7"/>
    <w:rsid w:val="6ACC49F1"/>
    <w:rsid w:val="6AE2386B"/>
    <w:rsid w:val="6AEA4C52"/>
    <w:rsid w:val="6B096FBE"/>
    <w:rsid w:val="6B1A2EA8"/>
    <w:rsid w:val="6B1F50C0"/>
    <w:rsid w:val="6B21560C"/>
    <w:rsid w:val="6B2E5313"/>
    <w:rsid w:val="6B3368A5"/>
    <w:rsid w:val="6B482243"/>
    <w:rsid w:val="6B506065"/>
    <w:rsid w:val="6B5477F9"/>
    <w:rsid w:val="6B5C1652"/>
    <w:rsid w:val="6B85537C"/>
    <w:rsid w:val="6B92261A"/>
    <w:rsid w:val="6B966025"/>
    <w:rsid w:val="6B9F1DE4"/>
    <w:rsid w:val="6BC24763"/>
    <w:rsid w:val="6BCA5141"/>
    <w:rsid w:val="6BE8415A"/>
    <w:rsid w:val="6BEF62E6"/>
    <w:rsid w:val="6BF06490"/>
    <w:rsid w:val="6BFF4E8E"/>
    <w:rsid w:val="6C0B435C"/>
    <w:rsid w:val="6C254D0A"/>
    <w:rsid w:val="6C30020F"/>
    <w:rsid w:val="6C6B02EF"/>
    <w:rsid w:val="6C7842A8"/>
    <w:rsid w:val="6C9777E2"/>
    <w:rsid w:val="6C9A465F"/>
    <w:rsid w:val="6CA15D35"/>
    <w:rsid w:val="6CAF7A44"/>
    <w:rsid w:val="6CC70B29"/>
    <w:rsid w:val="6D192110"/>
    <w:rsid w:val="6D315B99"/>
    <w:rsid w:val="6D4F5BCD"/>
    <w:rsid w:val="6D505255"/>
    <w:rsid w:val="6D65568B"/>
    <w:rsid w:val="6D701452"/>
    <w:rsid w:val="6D8E6C9F"/>
    <w:rsid w:val="6DA23902"/>
    <w:rsid w:val="6DAE3E97"/>
    <w:rsid w:val="6DC079B9"/>
    <w:rsid w:val="6DE41B85"/>
    <w:rsid w:val="6E561D84"/>
    <w:rsid w:val="6E5A72EC"/>
    <w:rsid w:val="6E753CE4"/>
    <w:rsid w:val="6E881C94"/>
    <w:rsid w:val="6E8C082B"/>
    <w:rsid w:val="6E9A19C7"/>
    <w:rsid w:val="6EA96B47"/>
    <w:rsid w:val="6EBC69B5"/>
    <w:rsid w:val="6EE23BB6"/>
    <w:rsid w:val="6EE273C2"/>
    <w:rsid w:val="6EE661C0"/>
    <w:rsid w:val="6EED2981"/>
    <w:rsid w:val="6EEE02B7"/>
    <w:rsid w:val="6EEF1689"/>
    <w:rsid w:val="6EF7635F"/>
    <w:rsid w:val="6EF8241A"/>
    <w:rsid w:val="6F396E47"/>
    <w:rsid w:val="6F4416F0"/>
    <w:rsid w:val="6F573F19"/>
    <w:rsid w:val="6F597DBC"/>
    <w:rsid w:val="6F603FAD"/>
    <w:rsid w:val="6FA53E02"/>
    <w:rsid w:val="6FA61409"/>
    <w:rsid w:val="6FB940AF"/>
    <w:rsid w:val="6FC12C12"/>
    <w:rsid w:val="6FC456DD"/>
    <w:rsid w:val="6FCA2C1D"/>
    <w:rsid w:val="6FCC6779"/>
    <w:rsid w:val="6FFA3DC5"/>
    <w:rsid w:val="6FFB38F9"/>
    <w:rsid w:val="70177E4A"/>
    <w:rsid w:val="702E1EF7"/>
    <w:rsid w:val="704F6D52"/>
    <w:rsid w:val="70555CF4"/>
    <w:rsid w:val="705F38B5"/>
    <w:rsid w:val="7071680F"/>
    <w:rsid w:val="70AB5F28"/>
    <w:rsid w:val="70B4440D"/>
    <w:rsid w:val="70CB41BA"/>
    <w:rsid w:val="70CB7DE1"/>
    <w:rsid w:val="70D65AAB"/>
    <w:rsid w:val="70DF3185"/>
    <w:rsid w:val="710B013C"/>
    <w:rsid w:val="713734FD"/>
    <w:rsid w:val="714516AC"/>
    <w:rsid w:val="714A49EB"/>
    <w:rsid w:val="714C07A5"/>
    <w:rsid w:val="71542301"/>
    <w:rsid w:val="71680445"/>
    <w:rsid w:val="716C1361"/>
    <w:rsid w:val="717034F6"/>
    <w:rsid w:val="71A02CD1"/>
    <w:rsid w:val="71AA0173"/>
    <w:rsid w:val="71BB156F"/>
    <w:rsid w:val="71D60DAD"/>
    <w:rsid w:val="71EC4739"/>
    <w:rsid w:val="7221626D"/>
    <w:rsid w:val="72250CBC"/>
    <w:rsid w:val="7228547A"/>
    <w:rsid w:val="726A3B13"/>
    <w:rsid w:val="729C3D5E"/>
    <w:rsid w:val="72C25048"/>
    <w:rsid w:val="72CE11D5"/>
    <w:rsid w:val="72D30FA2"/>
    <w:rsid w:val="72E44E5C"/>
    <w:rsid w:val="72E96746"/>
    <w:rsid w:val="72FA4196"/>
    <w:rsid w:val="73091441"/>
    <w:rsid w:val="73222073"/>
    <w:rsid w:val="73497C9B"/>
    <w:rsid w:val="73561454"/>
    <w:rsid w:val="735C4E47"/>
    <w:rsid w:val="736540EA"/>
    <w:rsid w:val="738F7E33"/>
    <w:rsid w:val="739053D9"/>
    <w:rsid w:val="73960CCB"/>
    <w:rsid w:val="73BF1A3D"/>
    <w:rsid w:val="73C81838"/>
    <w:rsid w:val="73E6670B"/>
    <w:rsid w:val="73EE2546"/>
    <w:rsid w:val="73F50A08"/>
    <w:rsid w:val="74336AEC"/>
    <w:rsid w:val="7447504B"/>
    <w:rsid w:val="746234E1"/>
    <w:rsid w:val="74640AAD"/>
    <w:rsid w:val="747B5ADB"/>
    <w:rsid w:val="748A65D1"/>
    <w:rsid w:val="74910A4F"/>
    <w:rsid w:val="74A0760B"/>
    <w:rsid w:val="74AB6438"/>
    <w:rsid w:val="74C005B7"/>
    <w:rsid w:val="74C84FDB"/>
    <w:rsid w:val="74D3428F"/>
    <w:rsid w:val="75165677"/>
    <w:rsid w:val="751A39B7"/>
    <w:rsid w:val="75235932"/>
    <w:rsid w:val="752915C5"/>
    <w:rsid w:val="755042B9"/>
    <w:rsid w:val="7555100E"/>
    <w:rsid w:val="758C00D8"/>
    <w:rsid w:val="75B16F7B"/>
    <w:rsid w:val="75C84ED8"/>
    <w:rsid w:val="75FE1310"/>
    <w:rsid w:val="75FF5E30"/>
    <w:rsid w:val="762D0D05"/>
    <w:rsid w:val="766643CE"/>
    <w:rsid w:val="76691BBB"/>
    <w:rsid w:val="76786A4E"/>
    <w:rsid w:val="76807883"/>
    <w:rsid w:val="76CB4933"/>
    <w:rsid w:val="76DC0C89"/>
    <w:rsid w:val="76E510DF"/>
    <w:rsid w:val="76E56077"/>
    <w:rsid w:val="76EB0CA1"/>
    <w:rsid w:val="76EF12AB"/>
    <w:rsid w:val="77033FC7"/>
    <w:rsid w:val="77045948"/>
    <w:rsid w:val="770B2528"/>
    <w:rsid w:val="77150D12"/>
    <w:rsid w:val="771800E2"/>
    <w:rsid w:val="773439F2"/>
    <w:rsid w:val="77603F06"/>
    <w:rsid w:val="777D5ABA"/>
    <w:rsid w:val="77872819"/>
    <w:rsid w:val="779322EB"/>
    <w:rsid w:val="77965B44"/>
    <w:rsid w:val="77A04F86"/>
    <w:rsid w:val="77B4681C"/>
    <w:rsid w:val="77B65D76"/>
    <w:rsid w:val="77D5581E"/>
    <w:rsid w:val="77F5621B"/>
    <w:rsid w:val="77F83911"/>
    <w:rsid w:val="78073C70"/>
    <w:rsid w:val="7832453D"/>
    <w:rsid w:val="78333460"/>
    <w:rsid w:val="783C3AEF"/>
    <w:rsid w:val="788A3EF2"/>
    <w:rsid w:val="78961451"/>
    <w:rsid w:val="78AC5CEE"/>
    <w:rsid w:val="78D52F1B"/>
    <w:rsid w:val="790C1EBD"/>
    <w:rsid w:val="791C54BE"/>
    <w:rsid w:val="79510127"/>
    <w:rsid w:val="795B3F7E"/>
    <w:rsid w:val="79A67472"/>
    <w:rsid w:val="79AD00F6"/>
    <w:rsid w:val="79C73ADB"/>
    <w:rsid w:val="79E315AF"/>
    <w:rsid w:val="79E35F15"/>
    <w:rsid w:val="79E9735F"/>
    <w:rsid w:val="79EB4E78"/>
    <w:rsid w:val="7A04188E"/>
    <w:rsid w:val="7A0643B5"/>
    <w:rsid w:val="7A0B26BE"/>
    <w:rsid w:val="7A5A4652"/>
    <w:rsid w:val="7AA75347"/>
    <w:rsid w:val="7AAF0E2A"/>
    <w:rsid w:val="7ABC3753"/>
    <w:rsid w:val="7ACA37C4"/>
    <w:rsid w:val="7B110EA8"/>
    <w:rsid w:val="7B1D4069"/>
    <w:rsid w:val="7B204E77"/>
    <w:rsid w:val="7B2670AA"/>
    <w:rsid w:val="7B3D698C"/>
    <w:rsid w:val="7B3E2CD1"/>
    <w:rsid w:val="7B456061"/>
    <w:rsid w:val="7B48126A"/>
    <w:rsid w:val="7B55661E"/>
    <w:rsid w:val="7B5F043D"/>
    <w:rsid w:val="7B8849C9"/>
    <w:rsid w:val="7B8C579B"/>
    <w:rsid w:val="7B9473A2"/>
    <w:rsid w:val="7BA93249"/>
    <w:rsid w:val="7BF8271C"/>
    <w:rsid w:val="7C00174C"/>
    <w:rsid w:val="7C042C24"/>
    <w:rsid w:val="7C073C4C"/>
    <w:rsid w:val="7C18518B"/>
    <w:rsid w:val="7C1966A5"/>
    <w:rsid w:val="7C1C02EA"/>
    <w:rsid w:val="7C270862"/>
    <w:rsid w:val="7C2E0AAF"/>
    <w:rsid w:val="7C30396B"/>
    <w:rsid w:val="7C423439"/>
    <w:rsid w:val="7C6B5B85"/>
    <w:rsid w:val="7C743607"/>
    <w:rsid w:val="7C896B62"/>
    <w:rsid w:val="7C96585A"/>
    <w:rsid w:val="7C980030"/>
    <w:rsid w:val="7CA227B8"/>
    <w:rsid w:val="7CA821D2"/>
    <w:rsid w:val="7CB53907"/>
    <w:rsid w:val="7CC322D8"/>
    <w:rsid w:val="7CD341C6"/>
    <w:rsid w:val="7CF42A0D"/>
    <w:rsid w:val="7CFA56C2"/>
    <w:rsid w:val="7D017ED7"/>
    <w:rsid w:val="7D1802FC"/>
    <w:rsid w:val="7D530B8B"/>
    <w:rsid w:val="7D61205A"/>
    <w:rsid w:val="7D815718"/>
    <w:rsid w:val="7D97090D"/>
    <w:rsid w:val="7DD469FD"/>
    <w:rsid w:val="7DDD71DA"/>
    <w:rsid w:val="7DFB529C"/>
    <w:rsid w:val="7DFC57B1"/>
    <w:rsid w:val="7E010587"/>
    <w:rsid w:val="7E224177"/>
    <w:rsid w:val="7E2B33E9"/>
    <w:rsid w:val="7E314042"/>
    <w:rsid w:val="7E3A4BC5"/>
    <w:rsid w:val="7E4125C4"/>
    <w:rsid w:val="7E45707E"/>
    <w:rsid w:val="7E4B4DE6"/>
    <w:rsid w:val="7E6D383F"/>
    <w:rsid w:val="7E717212"/>
    <w:rsid w:val="7E900D27"/>
    <w:rsid w:val="7EAB6764"/>
    <w:rsid w:val="7EB060F7"/>
    <w:rsid w:val="7EC6515A"/>
    <w:rsid w:val="7ECD28DB"/>
    <w:rsid w:val="7ED15400"/>
    <w:rsid w:val="7ED7769E"/>
    <w:rsid w:val="7EE74459"/>
    <w:rsid w:val="7EEB4CA1"/>
    <w:rsid w:val="7EF00D35"/>
    <w:rsid w:val="7F0662C5"/>
    <w:rsid w:val="7F21355F"/>
    <w:rsid w:val="7F3537F8"/>
    <w:rsid w:val="7F443B8F"/>
    <w:rsid w:val="7F611D3F"/>
    <w:rsid w:val="7F7F709A"/>
    <w:rsid w:val="7F9A1827"/>
    <w:rsid w:val="7F9D0E91"/>
    <w:rsid w:val="7F9F2028"/>
    <w:rsid w:val="7FA34429"/>
    <w:rsid w:val="7FAA04CC"/>
    <w:rsid w:val="7FAA7590"/>
    <w:rsid w:val="7FDD7966"/>
    <w:rsid w:val="7FDE7E37"/>
    <w:rsid w:val="7FE82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0"/>
    <w:qFormat/>
    <w:uiPriority w:val="0"/>
    <w:pPr>
      <w:keepNext/>
      <w:adjustRightInd w:val="0"/>
      <w:snapToGrid w:val="0"/>
      <w:spacing w:before="50" w:beforeLines="50" w:line="300" w:lineRule="auto"/>
      <w:jc w:val="center"/>
      <w:outlineLvl w:val="0"/>
    </w:pPr>
    <w:rPr>
      <w:rFonts w:eastAsia="黑体"/>
      <w:color w:val="000000"/>
      <w:sz w:val="28"/>
    </w:rPr>
  </w:style>
  <w:style w:type="paragraph" w:styleId="3">
    <w:name w:val="heading 2"/>
    <w:basedOn w:val="1"/>
    <w:next w:val="1"/>
    <w:link w:val="29"/>
    <w:qFormat/>
    <w:uiPriority w:val="0"/>
    <w:pPr>
      <w:keepNext/>
      <w:keepLines/>
      <w:adjustRightInd w:val="0"/>
      <w:snapToGrid w:val="0"/>
      <w:spacing w:line="300" w:lineRule="auto"/>
      <w:ind w:firstLine="200" w:firstLineChars="200"/>
      <w:outlineLvl w:val="1"/>
    </w:pPr>
    <w:rPr>
      <w:rFonts w:eastAsia="黑体" w:cs="Arial"/>
      <w:bCs/>
      <w:szCs w:val="32"/>
    </w:rPr>
  </w:style>
  <w:style w:type="paragraph" w:styleId="4">
    <w:name w:val="heading 3"/>
    <w:basedOn w:val="1"/>
    <w:next w:val="1"/>
    <w:qFormat/>
    <w:uiPriority w:val="0"/>
    <w:pPr>
      <w:widowControl/>
      <w:autoSpaceDE w:val="0"/>
      <w:autoSpaceDN w:val="0"/>
      <w:snapToGrid w:val="0"/>
      <w:spacing w:line="300" w:lineRule="auto"/>
      <w:ind w:firstLine="200" w:firstLineChars="200"/>
      <w:outlineLvl w:val="2"/>
    </w:pPr>
    <w:rPr>
      <w:rFonts w:eastAsia="黑体"/>
      <w:snapToGrid w:val="0"/>
      <w:kern w:val="0"/>
      <w:szCs w:val="20"/>
    </w:rPr>
  </w:style>
  <w:style w:type="paragraph" w:styleId="5">
    <w:name w:val="heading 4"/>
    <w:basedOn w:val="1"/>
    <w:next w:val="1"/>
    <w:link w:val="3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adjustRightInd w:val="0"/>
      <w:snapToGrid w:val="0"/>
      <w:spacing w:before="280" w:after="290" w:line="376" w:lineRule="auto"/>
      <w:ind w:firstLine="200" w:firstLineChars="200"/>
      <w:outlineLvl w:val="4"/>
    </w:pPr>
    <w:rPr>
      <w:b/>
      <w:bCs/>
      <w:sz w:val="28"/>
      <w:szCs w:val="28"/>
    </w:rPr>
  </w:style>
  <w:style w:type="paragraph" w:styleId="7">
    <w:name w:val="heading 6"/>
    <w:basedOn w:val="1"/>
    <w:next w:val="1"/>
    <w:qFormat/>
    <w:uiPriority w:val="9"/>
    <w:pPr>
      <w:spacing w:before="240" w:after="60"/>
      <w:outlineLvl w:val="5"/>
    </w:pPr>
    <w:rPr>
      <w:b/>
      <w:bCs/>
      <w:sz w:val="20"/>
      <w:szCs w:val="20"/>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Cs w:val="21"/>
    </w:r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pPr>
      <w:jc w:val="left"/>
    </w:pPr>
  </w:style>
  <w:style w:type="paragraph" w:styleId="11">
    <w:name w:val="toc 5"/>
    <w:basedOn w:val="1"/>
    <w:next w:val="1"/>
    <w:qFormat/>
    <w:uiPriority w:val="39"/>
    <w:pPr>
      <w:ind w:left="840"/>
      <w:jc w:val="left"/>
    </w:pPr>
    <w:rPr>
      <w:szCs w:val="21"/>
    </w:rPr>
  </w:style>
  <w:style w:type="paragraph" w:styleId="12">
    <w:name w:val="toc 3"/>
    <w:basedOn w:val="1"/>
    <w:next w:val="1"/>
    <w:qFormat/>
    <w:uiPriority w:val="39"/>
    <w:pPr>
      <w:adjustRightInd w:val="0"/>
      <w:snapToGrid w:val="0"/>
      <w:spacing w:line="360" w:lineRule="auto"/>
      <w:ind w:left="420"/>
      <w:jc w:val="left"/>
    </w:pPr>
    <w:rPr>
      <w:iCs/>
    </w:rPr>
  </w:style>
  <w:style w:type="paragraph" w:styleId="13">
    <w:name w:val="toc 8"/>
    <w:basedOn w:val="1"/>
    <w:next w:val="1"/>
    <w:qFormat/>
    <w:uiPriority w:val="39"/>
    <w:pPr>
      <w:ind w:left="1470"/>
      <w:jc w:val="left"/>
    </w:pPr>
    <w:rPr>
      <w:szCs w:val="21"/>
    </w:rPr>
  </w:style>
  <w:style w:type="paragraph" w:styleId="14">
    <w:name w:val="footer"/>
    <w:basedOn w:val="1"/>
    <w:link w:val="32"/>
    <w:qFormat/>
    <w:uiPriority w:val="0"/>
    <w:pPr>
      <w:pBdr>
        <w:top w:val="single" w:color="auto" w:sz="4" w:space="1"/>
      </w:pBdr>
      <w:tabs>
        <w:tab w:val="center" w:pos="4153"/>
        <w:tab w:val="right" w:pos="8306"/>
      </w:tabs>
      <w:snapToGrid w:val="0"/>
      <w:jc w:val="left"/>
    </w:pPr>
    <w:rPr>
      <w:rFonts w:ascii="Calibri" w:hAnsi="Calibri"/>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403"/>
      </w:tabs>
      <w:snapToGrid w:val="0"/>
      <w:spacing w:line="300" w:lineRule="auto"/>
    </w:pPr>
    <w:rPr>
      <w:rFonts w:ascii="Calibri" w:hAnsi="Calibri" w:cs="Arial"/>
      <w:b/>
      <w:bCs/>
      <w:caps/>
    </w:rPr>
  </w:style>
  <w:style w:type="paragraph" w:styleId="17">
    <w:name w:val="toc 4"/>
    <w:basedOn w:val="1"/>
    <w:next w:val="1"/>
    <w:qFormat/>
    <w:uiPriority w:val="39"/>
    <w:pPr>
      <w:ind w:left="630"/>
      <w:jc w:val="left"/>
    </w:pPr>
    <w:rPr>
      <w:szCs w:val="21"/>
    </w:rPr>
  </w:style>
  <w:style w:type="paragraph" w:styleId="18">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9">
    <w:name w:val="toc 6"/>
    <w:basedOn w:val="1"/>
    <w:next w:val="1"/>
    <w:qFormat/>
    <w:uiPriority w:val="39"/>
    <w:pPr>
      <w:ind w:left="1050"/>
      <w:jc w:val="left"/>
    </w:pPr>
    <w:rPr>
      <w:szCs w:val="21"/>
    </w:rPr>
  </w:style>
  <w:style w:type="paragraph" w:styleId="20">
    <w:name w:val="toc 2"/>
    <w:basedOn w:val="1"/>
    <w:next w:val="1"/>
    <w:qFormat/>
    <w:uiPriority w:val="39"/>
    <w:pPr>
      <w:tabs>
        <w:tab w:val="right" w:leader="dot" w:pos="9403"/>
      </w:tabs>
      <w:snapToGrid w:val="0"/>
      <w:spacing w:line="360" w:lineRule="auto"/>
      <w:ind w:firstLine="420" w:firstLineChars="200"/>
      <w:jc w:val="left"/>
    </w:pPr>
    <w:rPr>
      <w:rFonts w:ascii="Arial" w:hAnsi="Arial"/>
      <w:smallCaps/>
    </w:rPr>
  </w:style>
  <w:style w:type="paragraph" w:styleId="21">
    <w:name w:val="toc 9"/>
    <w:basedOn w:val="1"/>
    <w:next w:val="1"/>
    <w:qFormat/>
    <w:uiPriority w:val="39"/>
    <w:pPr>
      <w:ind w:left="1680"/>
      <w:jc w:val="left"/>
    </w:pPr>
    <w:rPr>
      <w:szCs w:val="21"/>
    </w:rPr>
  </w:style>
  <w:style w:type="paragraph" w:styleId="22">
    <w:name w:val="Title"/>
    <w:basedOn w:val="1"/>
    <w:qFormat/>
    <w:uiPriority w:val="0"/>
    <w:pPr>
      <w:jc w:val="center"/>
    </w:pPr>
    <w:rPr>
      <w:sz w:val="30"/>
    </w:rPr>
  </w:style>
  <w:style w:type="paragraph" w:styleId="23">
    <w:name w:val="annotation subject"/>
    <w:semiHidden/>
    <w:qFormat/>
    <w:uiPriority w:val="0"/>
    <w:rPr>
      <w:rFonts w:ascii="Times New Roman" w:hAnsi="Times New Roman" w:eastAsia="宋体" w:cs="Times New Roman"/>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Calibri" w:hAnsi="Calibri" w:eastAsia="宋体"/>
    </w:rPr>
  </w:style>
  <w:style w:type="character" w:styleId="28">
    <w:name w:val="annotation reference"/>
    <w:semiHidden/>
    <w:qFormat/>
    <w:uiPriority w:val="0"/>
    <w:rPr>
      <w:sz w:val="21"/>
      <w:szCs w:val="21"/>
    </w:rPr>
  </w:style>
  <w:style w:type="character" w:customStyle="1" w:styleId="29">
    <w:name w:val="标题 2 字符"/>
    <w:link w:val="3"/>
    <w:qFormat/>
    <w:uiPriority w:val="0"/>
    <w:rPr>
      <w:rFonts w:ascii="Calibri" w:hAnsi="Calibri" w:eastAsia="黑体" w:cs="Arial"/>
      <w:bCs/>
      <w:szCs w:val="32"/>
    </w:rPr>
  </w:style>
  <w:style w:type="character" w:customStyle="1" w:styleId="30">
    <w:name w:val="标题 1 字符"/>
    <w:link w:val="2"/>
    <w:qFormat/>
    <w:uiPriority w:val="0"/>
    <w:rPr>
      <w:rFonts w:ascii="Calibri" w:hAnsi="Calibri" w:eastAsia="黑体"/>
      <w:color w:val="000000"/>
      <w:sz w:val="28"/>
    </w:rPr>
  </w:style>
  <w:style w:type="character" w:customStyle="1" w:styleId="31">
    <w:name w:val="标题 4 字符"/>
    <w:link w:val="5"/>
    <w:semiHidden/>
    <w:qFormat/>
    <w:uiPriority w:val="0"/>
    <w:rPr>
      <w:rFonts w:ascii="Cambria" w:hAnsi="Cambria" w:eastAsia="宋体" w:cs="Times New Roman"/>
      <w:b/>
      <w:bCs/>
      <w:kern w:val="2"/>
      <w:sz w:val="28"/>
      <w:szCs w:val="28"/>
    </w:rPr>
  </w:style>
  <w:style w:type="character" w:customStyle="1" w:styleId="32">
    <w:name w:val="页脚 字符"/>
    <w:link w:val="14"/>
    <w:qFormat/>
    <w:uiPriority w:val="0"/>
    <w:rPr>
      <w:rFonts w:ascii="Calibri" w:hAnsi="Calibri" w:eastAsia="宋体"/>
      <w:kern w:val="2"/>
      <w:sz w:val="18"/>
      <w:szCs w:val="18"/>
      <w:lang w:val="en-US" w:eastAsia="zh-CN" w:bidi="ar-SA"/>
    </w:rPr>
  </w:style>
  <w:style w:type="character" w:customStyle="1" w:styleId="33">
    <w:name w:val="页眉 字符"/>
    <w:link w:val="15"/>
    <w:qFormat/>
    <w:uiPriority w:val="0"/>
    <w:rPr>
      <w:rFonts w:eastAsia="宋体"/>
      <w:kern w:val="2"/>
      <w:sz w:val="18"/>
      <w:szCs w:val="18"/>
      <w:lang w:val="en-US" w:eastAsia="zh-CN" w:bidi="ar-SA"/>
    </w:rPr>
  </w:style>
  <w:style w:type="character" w:customStyle="1" w:styleId="34">
    <w:name w:val="副标题 字符"/>
    <w:link w:val="18"/>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63108</Words>
  <Characters>66045</Characters>
  <Lines>295</Lines>
  <Paragraphs>83</Paragraphs>
  <TotalTime>22</TotalTime>
  <ScaleCrop>false</ScaleCrop>
  <LinksUpToDate>false</LinksUpToDate>
  <CharactersWithSpaces>69623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2021-03-02T14:40:00Z</dcterms:created>
  <dc:creator>lyj</dc:creator>
  <cp:lastModifiedBy>邹钺</cp:lastModifiedBy>
  <cp:lastPrinted>2021-04-16T02:27:00Z</cp:lastPrinted>
  <dcterms:modified xsi:type="dcterms:W3CDTF">2024-10-10T10:45:32Z</dcterms:modified>
  <dc:title>招标文件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4F72443BFDE343B6ADBB170F7DDE6E5C_13</vt:lpwstr>
  </property>
  <property fmtid="{D5CDD505-2E9C-101B-9397-08002B2CF9AE}" pid="4" name="commondata">
    <vt:lpwstr>eyJoZGlkIjoiOGJjY2NjNGRkZjM5ZjRiNjFlNjJkNmIxMDBhZmVjYWMifQ==</vt:lpwstr>
  </property>
</Properties>
</file>