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23B23">
      <w:pPr>
        <w:adjustRightInd/>
        <w:spacing w:line="360" w:lineRule="auto"/>
        <w:jc w:val="center"/>
        <w:rPr>
          <w:rFonts w:hint="eastAsia"/>
          <w:color w:val="auto"/>
          <w:sz w:val="44"/>
          <w:szCs w:val="44"/>
        </w:rPr>
      </w:pPr>
      <w:r>
        <w:rPr>
          <w:rFonts w:hint="eastAsia"/>
          <w:color w:val="auto"/>
          <w:sz w:val="44"/>
          <w:szCs w:val="44"/>
        </w:rPr>
        <w:t>数字产品检测与维护实训设备采购项目</w:t>
      </w:r>
    </w:p>
    <w:p w14:paraId="1948CA08">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205C05E0">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37CF7495">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编号:（zjzj20241</w:t>
      </w:r>
      <w:r>
        <w:rPr>
          <w:rFonts w:hint="eastAsia" w:ascii="宋体" w:hAnsi="宋体" w:cs="宋体"/>
          <w:color w:val="auto"/>
          <w:sz w:val="30"/>
          <w:szCs w:val="30"/>
          <w:lang w:val="en-US" w:eastAsia="zh-CN"/>
        </w:rPr>
        <w:t>1</w:t>
      </w:r>
      <w:r>
        <w:rPr>
          <w:rFonts w:hint="eastAsia" w:ascii="宋体" w:hAnsi="宋体" w:cs="宋体"/>
          <w:color w:val="auto"/>
          <w:sz w:val="30"/>
          <w:szCs w:val="30"/>
        </w:rPr>
        <w:t>-</w:t>
      </w:r>
      <w:r>
        <w:rPr>
          <w:rFonts w:hint="eastAsia" w:ascii="宋体" w:hAnsi="宋体" w:cs="宋体"/>
          <w:color w:val="auto"/>
          <w:sz w:val="30"/>
          <w:szCs w:val="30"/>
          <w:lang w:val="en-US" w:eastAsia="zh-CN"/>
        </w:rPr>
        <w:t>30</w:t>
      </w:r>
      <w:r>
        <w:rPr>
          <w:rFonts w:hint="eastAsia" w:ascii="宋体" w:hAnsi="宋体" w:cs="宋体"/>
          <w:color w:val="auto"/>
          <w:sz w:val="30"/>
          <w:szCs w:val="30"/>
        </w:rPr>
        <w:t>）</w:t>
      </w:r>
    </w:p>
    <w:p w14:paraId="635D1C86">
      <w:pPr>
        <w:adjustRightInd/>
        <w:spacing w:line="360" w:lineRule="auto"/>
        <w:rPr>
          <w:rFonts w:ascii="宋体" w:hAnsi="宋体" w:cs="宋体"/>
          <w:color w:val="auto"/>
          <w:sz w:val="28"/>
          <w:szCs w:val="20"/>
        </w:rPr>
      </w:pPr>
    </w:p>
    <w:p w14:paraId="4A7CB3F9">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61A98A5A">
      <w:pPr>
        <w:spacing w:line="360" w:lineRule="auto"/>
        <w:jc w:val="center"/>
        <w:rPr>
          <w:rFonts w:ascii="宋体" w:hAnsi="宋体" w:cs="宋体"/>
          <w:b/>
          <w:color w:val="auto"/>
          <w:sz w:val="44"/>
          <w:szCs w:val="44"/>
        </w:rPr>
      </w:pPr>
    </w:p>
    <w:p w14:paraId="0FB9D477">
      <w:pPr>
        <w:spacing w:line="360" w:lineRule="auto"/>
        <w:jc w:val="center"/>
        <w:rPr>
          <w:rFonts w:ascii="宋体" w:hAnsi="宋体" w:cs="宋体"/>
          <w:color w:val="auto"/>
          <w:sz w:val="24"/>
        </w:rPr>
      </w:pPr>
    </w:p>
    <w:p w14:paraId="228A264C">
      <w:pPr>
        <w:spacing w:line="360" w:lineRule="auto"/>
        <w:jc w:val="center"/>
        <w:rPr>
          <w:rFonts w:ascii="宋体" w:hAnsi="宋体" w:cs="宋体"/>
          <w:color w:val="auto"/>
          <w:sz w:val="24"/>
        </w:rPr>
      </w:pPr>
    </w:p>
    <w:p w14:paraId="4AA5CAF9">
      <w:pPr>
        <w:spacing w:line="360" w:lineRule="auto"/>
        <w:rPr>
          <w:rFonts w:ascii="宋体" w:hAnsi="宋体" w:cs="宋体"/>
          <w:color w:val="auto"/>
          <w:sz w:val="32"/>
          <w:szCs w:val="32"/>
        </w:rPr>
      </w:pPr>
    </w:p>
    <w:p w14:paraId="1A03DA72">
      <w:pPr>
        <w:spacing w:line="312" w:lineRule="auto"/>
        <w:ind w:firstLine="960" w:firstLineChars="300"/>
        <w:rPr>
          <w:color w:val="auto"/>
          <w:sz w:val="32"/>
          <w:szCs w:val="32"/>
        </w:rPr>
      </w:pPr>
      <w:r>
        <w:rPr>
          <w:rFonts w:hint="eastAsia" w:ascii="宋体" w:hAnsi="宋体" w:cs="宋体"/>
          <w:color w:val="auto"/>
          <w:sz w:val="32"/>
          <w:szCs w:val="32"/>
        </w:rPr>
        <w:t>采购人:</w:t>
      </w:r>
      <w:r>
        <w:rPr>
          <w:rFonts w:hint="eastAsia" w:hAnsi="宋体"/>
          <w:color w:val="auto"/>
          <w:sz w:val="32"/>
          <w:szCs w:val="32"/>
        </w:rPr>
        <w:t>浙江省衢州理工学校</w:t>
      </w:r>
    </w:p>
    <w:p w14:paraId="33889BE9">
      <w:pPr>
        <w:snapToGrid w:val="0"/>
        <w:spacing w:line="360" w:lineRule="auto"/>
        <w:jc w:val="center"/>
        <w:rPr>
          <w:rFonts w:ascii="宋体" w:hAnsi="宋体" w:cs="宋体"/>
          <w:color w:val="auto"/>
          <w:sz w:val="32"/>
          <w:szCs w:val="32"/>
        </w:rPr>
      </w:pPr>
    </w:p>
    <w:p w14:paraId="289D7AA0">
      <w:pPr>
        <w:spacing w:line="312" w:lineRule="auto"/>
        <w:rPr>
          <w:color w:val="auto"/>
          <w:sz w:val="32"/>
          <w:szCs w:val="32"/>
        </w:rPr>
      </w:pPr>
      <w:r>
        <w:rPr>
          <w:rFonts w:hAnsi="宋体"/>
          <w:color w:val="auto"/>
          <w:sz w:val="32"/>
          <w:szCs w:val="32"/>
        </w:rPr>
        <w:t>采购代理机构：</w:t>
      </w:r>
      <w:r>
        <w:rPr>
          <w:rFonts w:hint="eastAsia" w:hAnsi="宋体"/>
          <w:color w:val="auto"/>
          <w:sz w:val="32"/>
          <w:szCs w:val="32"/>
        </w:rPr>
        <w:t>浙江中际工程项目管理有限公司</w:t>
      </w:r>
    </w:p>
    <w:p w14:paraId="33DC0ED0">
      <w:pPr>
        <w:spacing w:line="360" w:lineRule="auto"/>
        <w:jc w:val="center"/>
        <w:rPr>
          <w:rFonts w:ascii="宋体" w:hAnsi="宋体" w:cs="宋体"/>
          <w:bCs/>
          <w:color w:val="auto"/>
          <w:sz w:val="32"/>
          <w:szCs w:val="32"/>
        </w:rPr>
      </w:pPr>
    </w:p>
    <w:p w14:paraId="23C72B87">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四</w:t>
      </w:r>
      <w:r>
        <w:rPr>
          <w:rFonts w:hint="eastAsia" w:ascii="宋体" w:hAnsi="宋体" w:cs="宋体"/>
          <w:bCs/>
          <w:color w:val="auto"/>
          <w:sz w:val="32"/>
          <w:szCs w:val="32"/>
        </w:rPr>
        <w:t>年十</w:t>
      </w:r>
      <w:r>
        <w:rPr>
          <w:rFonts w:hint="eastAsia" w:ascii="宋体" w:hAnsi="宋体" w:cs="宋体"/>
          <w:bCs/>
          <w:color w:val="auto"/>
          <w:sz w:val="32"/>
          <w:szCs w:val="32"/>
          <w:lang w:eastAsia="zh-CN"/>
        </w:rPr>
        <w:t>一</w:t>
      </w:r>
      <w:r>
        <w:rPr>
          <w:rFonts w:hint="eastAsia" w:ascii="宋体" w:hAnsi="宋体" w:cs="宋体"/>
          <w:bCs/>
          <w:color w:val="auto"/>
          <w:sz w:val="32"/>
          <w:szCs w:val="32"/>
        </w:rPr>
        <w:t>月</w:t>
      </w:r>
      <w:r>
        <w:rPr>
          <w:rFonts w:hint="eastAsia" w:ascii="宋体" w:hAnsi="宋体" w:cs="宋体"/>
          <w:bCs/>
          <w:color w:val="auto"/>
          <w:sz w:val="32"/>
          <w:szCs w:val="32"/>
          <w:lang w:eastAsia="zh-CN"/>
        </w:rPr>
        <w:t>四</w:t>
      </w:r>
      <w:r>
        <w:rPr>
          <w:rFonts w:hint="eastAsia" w:ascii="宋体" w:hAnsi="宋体" w:cs="宋体"/>
          <w:bCs/>
          <w:color w:val="auto"/>
          <w:sz w:val="32"/>
          <w:szCs w:val="32"/>
        </w:rPr>
        <w:t>日</w:t>
      </w:r>
    </w:p>
    <w:p w14:paraId="0F611F1E">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05AE2A3C">
      <w:pPr>
        <w:spacing w:line="360" w:lineRule="auto"/>
        <w:jc w:val="center"/>
        <w:rPr>
          <w:rFonts w:ascii="宋体" w:hAnsi="宋体" w:cs="宋体"/>
          <w:color w:val="auto"/>
          <w:sz w:val="24"/>
        </w:rPr>
      </w:pPr>
    </w:p>
    <w:p w14:paraId="0AF1C399">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4CA45DDE">
      <w:pPr>
        <w:spacing w:line="360" w:lineRule="auto"/>
        <w:rPr>
          <w:rFonts w:ascii="宋体" w:hAnsi="宋体" w:cs="宋体"/>
          <w:color w:val="auto"/>
          <w:sz w:val="32"/>
          <w:szCs w:val="32"/>
        </w:rPr>
      </w:pPr>
    </w:p>
    <w:p w14:paraId="1C386268">
      <w:pPr>
        <w:spacing w:line="360" w:lineRule="auto"/>
        <w:rPr>
          <w:rFonts w:ascii="宋体" w:hAnsi="宋体" w:cs="宋体"/>
          <w:color w:val="auto"/>
          <w:sz w:val="32"/>
          <w:szCs w:val="32"/>
        </w:rPr>
      </w:pPr>
    </w:p>
    <w:p w14:paraId="6AFF13B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18E3A02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657AE4E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1EF7DD4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69909A5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338027A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6D8CDFD8">
      <w:pPr>
        <w:spacing w:line="360" w:lineRule="auto"/>
        <w:ind w:firstLine="549" w:firstLineChars="229"/>
        <w:rPr>
          <w:rFonts w:ascii="宋体" w:hAnsi="宋体" w:cs="宋体"/>
          <w:color w:val="auto"/>
          <w:sz w:val="24"/>
        </w:rPr>
      </w:pPr>
      <w:bookmarkStart w:id="1" w:name="_Hlt91233176"/>
      <w:bookmarkEnd w:id="1"/>
      <w:bookmarkStart w:id="2" w:name="_Toc91899869"/>
    </w:p>
    <w:p w14:paraId="133AC716">
      <w:pPr>
        <w:spacing w:line="360" w:lineRule="auto"/>
        <w:ind w:firstLine="549" w:firstLineChars="229"/>
        <w:rPr>
          <w:rFonts w:ascii="宋体" w:hAnsi="宋体" w:cs="宋体"/>
          <w:color w:val="auto"/>
          <w:sz w:val="24"/>
        </w:rPr>
      </w:pPr>
    </w:p>
    <w:p w14:paraId="3BE09AF4">
      <w:pPr>
        <w:spacing w:line="360" w:lineRule="auto"/>
        <w:ind w:firstLine="549" w:firstLineChars="229"/>
        <w:rPr>
          <w:rFonts w:ascii="宋体" w:hAnsi="宋体" w:cs="宋体"/>
          <w:color w:val="auto"/>
          <w:sz w:val="24"/>
        </w:rPr>
      </w:pPr>
    </w:p>
    <w:p w14:paraId="41E388AF">
      <w:pPr>
        <w:spacing w:line="360" w:lineRule="auto"/>
        <w:ind w:firstLine="549" w:firstLineChars="229"/>
        <w:rPr>
          <w:rFonts w:ascii="宋体" w:hAnsi="宋体" w:cs="宋体"/>
          <w:color w:val="auto"/>
          <w:sz w:val="24"/>
        </w:rPr>
      </w:pPr>
    </w:p>
    <w:p w14:paraId="44C4967B">
      <w:pPr>
        <w:spacing w:line="360" w:lineRule="auto"/>
        <w:ind w:firstLine="549" w:firstLineChars="229"/>
        <w:rPr>
          <w:rFonts w:ascii="宋体" w:hAnsi="宋体" w:cs="宋体"/>
          <w:color w:val="auto"/>
          <w:sz w:val="24"/>
        </w:rPr>
      </w:pPr>
    </w:p>
    <w:p w14:paraId="2F1A5DC6">
      <w:pPr>
        <w:spacing w:line="360" w:lineRule="auto"/>
        <w:ind w:firstLine="549" w:firstLineChars="229"/>
        <w:rPr>
          <w:rFonts w:ascii="宋体" w:hAnsi="宋体" w:cs="宋体"/>
          <w:color w:val="auto"/>
          <w:sz w:val="24"/>
        </w:rPr>
      </w:pPr>
    </w:p>
    <w:p w14:paraId="45302D16">
      <w:pPr>
        <w:spacing w:line="360" w:lineRule="auto"/>
        <w:ind w:firstLine="549" w:firstLineChars="229"/>
        <w:rPr>
          <w:rFonts w:ascii="宋体" w:hAnsi="宋体" w:cs="宋体"/>
          <w:color w:val="auto"/>
          <w:sz w:val="24"/>
        </w:rPr>
      </w:pPr>
    </w:p>
    <w:p w14:paraId="04D8FC5C">
      <w:pPr>
        <w:spacing w:line="360" w:lineRule="auto"/>
        <w:ind w:firstLine="549" w:firstLineChars="229"/>
        <w:rPr>
          <w:rFonts w:ascii="宋体" w:hAnsi="宋体" w:cs="宋体"/>
          <w:color w:val="auto"/>
          <w:sz w:val="24"/>
        </w:rPr>
      </w:pPr>
    </w:p>
    <w:p w14:paraId="3A99C4FE">
      <w:pPr>
        <w:spacing w:line="360" w:lineRule="auto"/>
        <w:ind w:firstLine="549" w:firstLineChars="229"/>
        <w:rPr>
          <w:rFonts w:ascii="宋体" w:hAnsi="宋体" w:cs="宋体"/>
          <w:color w:val="auto"/>
          <w:sz w:val="24"/>
        </w:rPr>
      </w:pPr>
    </w:p>
    <w:p w14:paraId="2E9470CF">
      <w:pPr>
        <w:spacing w:line="360" w:lineRule="auto"/>
        <w:ind w:firstLine="549" w:firstLineChars="229"/>
        <w:rPr>
          <w:rFonts w:ascii="宋体" w:hAnsi="宋体" w:cs="宋体"/>
          <w:color w:val="auto"/>
          <w:sz w:val="24"/>
        </w:rPr>
      </w:pPr>
    </w:p>
    <w:p w14:paraId="01966D14">
      <w:pPr>
        <w:spacing w:line="360" w:lineRule="auto"/>
        <w:ind w:firstLine="549" w:firstLineChars="229"/>
        <w:rPr>
          <w:rFonts w:ascii="宋体" w:hAnsi="宋体" w:cs="宋体"/>
          <w:color w:val="auto"/>
          <w:sz w:val="24"/>
        </w:rPr>
      </w:pPr>
    </w:p>
    <w:p w14:paraId="4E46059B">
      <w:pPr>
        <w:spacing w:line="360" w:lineRule="auto"/>
        <w:ind w:firstLine="549" w:firstLineChars="229"/>
        <w:rPr>
          <w:rFonts w:ascii="宋体" w:hAnsi="宋体" w:cs="宋体"/>
          <w:color w:val="auto"/>
          <w:sz w:val="24"/>
        </w:rPr>
      </w:pPr>
    </w:p>
    <w:p w14:paraId="34895AF5">
      <w:pPr>
        <w:spacing w:line="360" w:lineRule="auto"/>
        <w:ind w:firstLine="549" w:firstLineChars="229"/>
        <w:rPr>
          <w:rFonts w:ascii="宋体" w:hAnsi="宋体" w:cs="宋体"/>
          <w:color w:val="auto"/>
          <w:sz w:val="24"/>
        </w:rPr>
      </w:pPr>
    </w:p>
    <w:p w14:paraId="27160DE9">
      <w:pPr>
        <w:spacing w:line="360" w:lineRule="auto"/>
        <w:rPr>
          <w:rFonts w:ascii="宋体" w:hAnsi="宋体" w:cs="宋体"/>
          <w:color w:val="auto"/>
          <w:sz w:val="24"/>
        </w:rPr>
      </w:pPr>
    </w:p>
    <w:p w14:paraId="1645D6AE">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50E11C6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04092DD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 xml:space="preserve"> 衢州理工学校数字产品检测与维护实训设备采购项目招标项目的潜在投标人应在政采云平台（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cs="Times New Roman" w:asciiTheme="minorEastAsia" w:hAnsiTheme="minorEastAsia" w:eastAsiaTheme="minorEastAsia"/>
          <w:snapToGrid/>
          <w:color w:val="auto"/>
          <w:kern w:val="2"/>
          <w:sz w:val="24"/>
          <w:szCs w:val="24"/>
        </w:rPr>
        <w:t>https://www.zcygov.cn/）获取（下载）招标文件，并于</w:t>
      </w:r>
      <w:r>
        <w:rPr>
          <w:rStyle w:val="77"/>
          <w:rFonts w:hint="eastAsia" w:cs="Times New Roman" w:asciiTheme="minorEastAsia" w:hAnsiTheme="minorEastAsia" w:eastAsiaTheme="minorEastAsia"/>
          <w:snapToGrid/>
          <w:color w:val="auto"/>
          <w:kern w:val="2"/>
          <w:sz w:val="24"/>
          <w:szCs w:val="24"/>
        </w:rPr>
        <w:t>2024</w:t>
      </w:r>
      <w:r>
        <w:rPr>
          <w:rStyle w:val="77"/>
          <w:rFonts w:cs="Times New Roman" w:asciiTheme="minorEastAsia" w:hAnsiTheme="minorEastAsia" w:eastAsiaTheme="minorEastAsia"/>
          <w:snapToGrid/>
          <w:color w:val="auto"/>
          <w:kern w:val="2"/>
          <w:sz w:val="24"/>
          <w:szCs w:val="24"/>
        </w:rPr>
        <w:t>年</w:t>
      </w:r>
      <w:r>
        <w:rPr>
          <w:rStyle w:val="77"/>
          <w:rFonts w:hint="eastAsia" w:cs="Times New Roman" w:asciiTheme="minorEastAsia" w:hAnsiTheme="minorEastAsia" w:eastAsiaTheme="minorEastAsia"/>
          <w:snapToGrid/>
          <w:color w:val="auto"/>
          <w:kern w:val="2"/>
          <w:sz w:val="24"/>
          <w:szCs w:val="24"/>
          <w:lang w:val="en-US" w:eastAsia="zh-CN"/>
        </w:rPr>
        <w:t>11</w:t>
      </w:r>
      <w:r>
        <w:rPr>
          <w:rStyle w:val="77"/>
          <w:rFonts w:hint="eastAsia" w:cs="Times New Roman" w:asciiTheme="minorEastAsia" w:hAnsiTheme="minorEastAsia" w:eastAsiaTheme="minorEastAsia"/>
          <w:snapToGrid/>
          <w:color w:val="auto"/>
          <w:kern w:val="2"/>
          <w:sz w:val="24"/>
          <w:szCs w:val="24"/>
        </w:rPr>
        <w:t>月</w:t>
      </w:r>
      <w:r>
        <w:rPr>
          <w:rStyle w:val="77"/>
          <w:rFonts w:hint="eastAsia" w:cs="Times New Roman" w:asciiTheme="minorEastAsia" w:hAnsiTheme="minorEastAsia" w:eastAsiaTheme="minorEastAsia"/>
          <w:snapToGrid/>
          <w:color w:val="auto"/>
          <w:kern w:val="2"/>
          <w:sz w:val="24"/>
          <w:szCs w:val="24"/>
          <w:lang w:val="en-US" w:eastAsia="zh-CN"/>
        </w:rPr>
        <w:t>25</w:t>
      </w:r>
      <w:r>
        <w:rPr>
          <w:rStyle w:val="77"/>
          <w:rFonts w:hint="eastAsia" w:cs="Times New Roman" w:asciiTheme="minorEastAsia" w:hAnsiTheme="minorEastAsia" w:eastAsiaTheme="minorEastAsia"/>
          <w:snapToGrid/>
          <w:color w:val="auto"/>
          <w:kern w:val="2"/>
          <w:sz w:val="24"/>
          <w:szCs w:val="24"/>
        </w:rPr>
        <w:t xml:space="preserve"> 日 </w:t>
      </w:r>
      <w:r>
        <w:rPr>
          <w:rStyle w:val="77"/>
          <w:rFonts w:hint="eastAsia" w:cs="Times New Roman" w:asciiTheme="minorEastAsia" w:hAnsiTheme="minorEastAsia" w:eastAsiaTheme="minorEastAsia"/>
          <w:snapToGrid/>
          <w:color w:val="auto"/>
          <w:kern w:val="2"/>
          <w:sz w:val="24"/>
          <w:szCs w:val="24"/>
          <w:lang w:val="en-US" w:eastAsia="zh-CN"/>
        </w:rPr>
        <w:t>9</w:t>
      </w:r>
      <w:r>
        <w:rPr>
          <w:rStyle w:val="77"/>
          <w:rFonts w:hint="eastAsia" w:cs="Times New Roman" w:asciiTheme="minorEastAsia" w:hAnsiTheme="minorEastAsia" w:eastAsiaTheme="minorEastAsia"/>
          <w:snapToGrid/>
          <w:color w:val="auto"/>
          <w:kern w:val="2"/>
          <w:sz w:val="24"/>
          <w:szCs w:val="24"/>
        </w:rPr>
        <w:t xml:space="preserve">点 </w:t>
      </w:r>
      <w:r>
        <w:rPr>
          <w:rStyle w:val="77"/>
          <w:rFonts w:hint="eastAsia" w:cs="Times New Roman" w:asciiTheme="minorEastAsia" w:hAnsiTheme="minorEastAsia" w:eastAsiaTheme="minorEastAsia"/>
          <w:snapToGrid/>
          <w:color w:val="auto"/>
          <w:kern w:val="2"/>
          <w:sz w:val="24"/>
          <w:szCs w:val="24"/>
          <w:lang w:val="en-US" w:eastAsia="zh-CN"/>
        </w:rPr>
        <w:t>30</w:t>
      </w:r>
      <w:r>
        <w:rPr>
          <w:rStyle w:val="77"/>
          <w:rFonts w:hint="eastAsia" w:cs="Times New Roman" w:asciiTheme="minorEastAsia" w:hAnsiTheme="minorEastAsia" w:eastAsiaTheme="minorEastAsia"/>
          <w:snapToGrid/>
          <w:color w:val="auto"/>
          <w:kern w:val="2"/>
          <w:sz w:val="24"/>
          <w:szCs w:val="24"/>
        </w:rPr>
        <w:t>分</w:t>
      </w:r>
      <w:r>
        <w:rPr>
          <w:rStyle w:val="77"/>
          <w:rFonts w:hint="eastAsia" w:cs="Times New Roman" w:asciiTheme="minorEastAsia" w:hAnsiTheme="minorEastAsia" w:eastAsiaTheme="minorEastAsia"/>
          <w:bCs/>
          <w:snapToGrid/>
          <w:color w:val="auto"/>
          <w:kern w:val="2"/>
          <w:sz w:val="24"/>
          <w:szCs w:val="24"/>
        </w:rPr>
        <w:t>00秒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292CB683">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735C8E56">
      <w:pPr>
        <w:spacing w:line="360" w:lineRule="auto"/>
        <w:ind w:firstLine="480"/>
        <w:rPr>
          <w:rFonts w:ascii="宋体" w:hAnsi="宋体" w:cs="宋体"/>
          <w:color w:val="auto"/>
          <w:sz w:val="24"/>
        </w:rPr>
      </w:pPr>
      <w:r>
        <w:rPr>
          <w:rFonts w:hint="eastAsia" w:ascii="宋体" w:hAnsi="宋体" w:cs="宋体"/>
          <w:b/>
          <w:color w:val="auto"/>
          <w:sz w:val="24"/>
        </w:rPr>
        <w:t>项目编号：</w:t>
      </w:r>
      <w:r>
        <w:rPr>
          <w:rFonts w:hint="eastAsia" w:asciiTheme="minorEastAsia" w:hAnsiTheme="minorEastAsia" w:eastAsiaTheme="minorEastAsia"/>
          <w:bCs/>
          <w:color w:val="auto"/>
          <w:sz w:val="24"/>
        </w:rPr>
        <w:t xml:space="preserve"> zjzj20241</w:t>
      </w:r>
      <w:r>
        <w:rPr>
          <w:rFonts w:hint="eastAsia" w:asciiTheme="minorEastAsia" w:hAnsiTheme="minorEastAsia" w:eastAsiaTheme="minorEastAsia"/>
          <w:bCs/>
          <w:color w:val="auto"/>
          <w:sz w:val="24"/>
          <w:lang w:val="en-US" w:eastAsia="zh-CN"/>
        </w:rPr>
        <w:t>1</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30</w:t>
      </w:r>
      <w:r>
        <w:rPr>
          <w:rFonts w:hint="eastAsia" w:asciiTheme="minorEastAsia" w:hAnsiTheme="minorEastAsia" w:eastAsiaTheme="minorEastAsia"/>
          <w:bCs/>
          <w:color w:val="auto"/>
          <w:sz w:val="24"/>
        </w:rPr>
        <w:t xml:space="preserve"> </w:t>
      </w:r>
    </w:p>
    <w:p w14:paraId="00055835">
      <w:pPr>
        <w:spacing w:line="360" w:lineRule="auto"/>
        <w:ind w:firstLine="482" w:firstLineChars="200"/>
        <w:rPr>
          <w:rFonts w:ascii="宋体" w:hAnsi="宋体" w:cs="宋体"/>
          <w:b/>
          <w:color w:val="auto"/>
          <w:sz w:val="24"/>
        </w:rPr>
      </w:pPr>
      <w:r>
        <w:rPr>
          <w:rFonts w:hint="eastAsia" w:ascii="宋体" w:hAnsi="宋体" w:cs="宋体"/>
          <w:b/>
          <w:color w:val="auto"/>
          <w:sz w:val="24"/>
        </w:rPr>
        <w:t>项目名称：数字产品检测与维护实训设备采购项目</w:t>
      </w:r>
      <w:r>
        <w:rPr>
          <w:rFonts w:hint="eastAsia" w:ascii="宋体" w:hAnsi="宋体" w:cs="宋体"/>
          <w:color w:val="auto"/>
          <w:sz w:val="24"/>
        </w:rPr>
        <w:t xml:space="preserve">   </w:t>
      </w:r>
      <w:r>
        <w:rPr>
          <w:rFonts w:hint="eastAsia" w:ascii="宋体" w:hAnsi="宋体" w:cs="宋体"/>
          <w:b/>
          <w:color w:val="auto"/>
          <w:sz w:val="24"/>
        </w:rPr>
        <w:t xml:space="preserve"> </w:t>
      </w:r>
    </w:p>
    <w:p w14:paraId="4BB17AC4">
      <w:pPr>
        <w:spacing w:line="360" w:lineRule="auto"/>
        <w:ind w:firstLine="482" w:firstLineChars="200"/>
        <w:rPr>
          <w:rFonts w:ascii="宋体" w:hAnsi="宋体" w:cs="宋体"/>
          <w:color w:val="auto"/>
          <w:sz w:val="24"/>
        </w:rPr>
      </w:pPr>
      <w:r>
        <w:rPr>
          <w:rFonts w:hint="eastAsia" w:ascii="宋体" w:hAnsi="宋体" w:cs="宋体"/>
          <w:b/>
          <w:color w:val="auto"/>
          <w:sz w:val="24"/>
        </w:rPr>
        <w:t>预算金额（元）： 140万元</w:t>
      </w:r>
      <w:r>
        <w:rPr>
          <w:rFonts w:ascii="宋体" w:hAnsi="宋体" w:cs="宋体"/>
          <w:color w:val="auto"/>
          <w:sz w:val="24"/>
        </w:rPr>
        <w:t xml:space="preserve"> </w:t>
      </w:r>
    </w:p>
    <w:p w14:paraId="219D2461">
      <w:pPr>
        <w:spacing w:line="360" w:lineRule="auto"/>
        <w:ind w:firstLine="480"/>
        <w:rPr>
          <w:rFonts w:ascii="宋体" w:hAnsi="宋体" w:cs="宋体"/>
          <w:color w:val="auto"/>
          <w:sz w:val="24"/>
        </w:rPr>
      </w:pPr>
      <w:r>
        <w:rPr>
          <w:rFonts w:hint="eastAsia" w:ascii="宋体" w:hAnsi="宋体" w:cs="宋体"/>
          <w:b/>
          <w:color w:val="auto"/>
          <w:sz w:val="24"/>
        </w:rPr>
        <w:t>最高限价（元）： 140万元</w:t>
      </w:r>
    </w:p>
    <w:p w14:paraId="2E7FF820">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color w:val="auto"/>
          <w:sz w:val="24"/>
          <w:lang w:eastAsia="zh-CN"/>
        </w:rPr>
        <w:t>浙江</w:t>
      </w:r>
      <w:r>
        <w:rPr>
          <w:rFonts w:hint="eastAsia" w:hAnsi="宋体" w:cs="宋体"/>
          <w:b/>
          <w:color w:val="auto"/>
          <w:sz w:val="24"/>
        </w:rPr>
        <w:t>衢州理工学校数字产品检测与维护实训设备采购项目</w:t>
      </w:r>
      <w:r>
        <w:rPr>
          <w:rFonts w:hint="eastAsia" w:hAnsi="宋体" w:cs="宋体"/>
          <w:bCs/>
          <w:snapToGrid/>
          <w:color w:val="auto"/>
          <w:kern w:val="2"/>
          <w:sz w:val="24"/>
          <w:szCs w:val="24"/>
        </w:rPr>
        <w:t>主要内容：</w:t>
      </w:r>
      <w:r>
        <w:rPr>
          <w:rFonts w:hint="eastAsia" w:hAnsi="宋体" w:cs="宋体"/>
          <w:b/>
          <w:color w:val="auto"/>
          <w:sz w:val="24"/>
        </w:rPr>
        <w:t>数字产品检测与维护实训设备采购,</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5C53F7BE">
      <w:pPr>
        <w:pStyle w:val="131"/>
        <w:ind w:firstLine="482"/>
        <w:outlineLvl w:val="2"/>
        <w:rPr>
          <w:rFonts w:ascii="宋体" w:hAnsi="宋体" w:cs="宋体"/>
          <w:color w:val="auto"/>
        </w:rPr>
      </w:pPr>
      <w:r>
        <w:rPr>
          <w:rFonts w:hint="eastAsia" w:ascii="宋体" w:hAnsi="宋体" w:cs="宋体"/>
          <w:b/>
          <w:color w:val="auto"/>
        </w:rPr>
        <w:t xml:space="preserve">合同履约期限：合同签订后20日历天内完成合同所有内容  </w:t>
      </w:r>
    </w:p>
    <w:p w14:paraId="7852BCC0">
      <w:pPr>
        <w:pStyle w:val="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39F075AB">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55B1FF39">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38B3E82">
      <w:pPr>
        <w:spacing w:line="360" w:lineRule="auto"/>
        <w:ind w:firstLine="480" w:firstLineChars="200"/>
        <w:rPr>
          <w:rFonts w:ascii="宋体" w:hAnsi="宋体" w:cs="宋体"/>
          <w:snapToGrid w:val="0"/>
          <w:color w:val="auto"/>
          <w:kern w:val="28"/>
          <w:sz w:val="24"/>
          <w:szCs w:val="20"/>
        </w:rPr>
      </w:pPr>
      <w:r>
        <w:rPr>
          <w:rFonts w:hint="eastAsia" w:ascii="宋体" w:hAnsi="宋体" w:cs="宋体"/>
          <w:snapToGrid w:val="0"/>
          <w:color w:val="auto"/>
          <w:kern w:val="28"/>
          <w:sz w:val="24"/>
          <w:szCs w:val="20"/>
        </w:rPr>
        <w:t>2.落实政府采购政策需满足的资格要求：</w:t>
      </w:r>
    </w:p>
    <w:p w14:paraId="55FE8E8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6D4A7D1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59CAB180">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sz w:val="24"/>
        </w:rPr>
        <w:t>货物全部由符合政策要求的中小企业制造，提供中小企业声明函；</w:t>
      </w:r>
    </w:p>
    <w:p w14:paraId="3A6163BA">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14:paraId="4B28D93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5BC22180">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020F15D0">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7495C701">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90157B">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4672A666">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2024 年</w:t>
      </w:r>
      <w:r>
        <w:rPr>
          <w:rFonts w:hint="eastAsia" w:ascii="宋体" w:hAnsi="宋体" w:cs="宋体"/>
          <w:color w:val="auto"/>
          <w:sz w:val="24"/>
          <w:u w:val="single"/>
          <w:lang w:val="en-US" w:eastAsia="zh-CN"/>
        </w:rPr>
        <w:t>11</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 xml:space="preserve"> 日</w:t>
      </w:r>
      <w:r>
        <w:rPr>
          <w:rFonts w:hint="eastAsia" w:ascii="宋体" w:hAnsi="宋体" w:cs="宋体"/>
          <w:color w:val="auto"/>
          <w:sz w:val="24"/>
        </w:rPr>
        <w:t>，每天上午00:00至12:00 ，下午12:00至23:59（北京时间，线上获取法定节假日均可，线下获取文件法定节假日除外）</w:t>
      </w:r>
    </w:p>
    <w:p w14:paraId="48A2C279">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684C1A54">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1D30590D">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1B9E9B20">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1CA807C9">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2024 年</w:t>
      </w:r>
      <w:r>
        <w:rPr>
          <w:rFonts w:hint="eastAsia" w:ascii="宋体" w:hAnsi="宋体" w:cs="宋体"/>
          <w:color w:val="auto"/>
          <w:sz w:val="24"/>
          <w:u w:val="single"/>
          <w:lang w:val="en-US" w:eastAsia="zh-CN"/>
        </w:rPr>
        <w:t>11</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 xml:space="preserve"> 日</w:t>
      </w:r>
      <w:r>
        <w:rPr>
          <w:rFonts w:hint="eastAsia" w:ascii="宋体" w:hAnsi="宋体" w:cs="宋体"/>
          <w:color w:val="auto"/>
          <w:sz w:val="24"/>
          <w:u w:val="single"/>
          <w:lang w:val="en-US" w:eastAsia="zh-CN"/>
        </w:rPr>
        <w:t>9</w:t>
      </w:r>
      <w:r>
        <w:rPr>
          <w:rFonts w:hint="eastAsia" w:ascii="宋体" w:hAnsi="宋体" w:cs="宋体"/>
          <w:color w:val="auto"/>
          <w:sz w:val="24"/>
          <w:u w:val="single"/>
        </w:rPr>
        <w:t xml:space="preserve">点 </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1A63A721">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8F3E896">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 xml:space="preserve">2024年 </w:t>
      </w:r>
      <w:r>
        <w:rPr>
          <w:rFonts w:hint="eastAsia" w:ascii="宋体" w:hAnsi="宋体" w:cs="宋体"/>
          <w:color w:val="auto"/>
          <w:sz w:val="24"/>
          <w:u w:val="single"/>
          <w:lang w:val="en-US" w:eastAsia="zh-CN"/>
        </w:rPr>
        <w:t>11</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 xml:space="preserve"> 日</w:t>
      </w:r>
      <w:r>
        <w:rPr>
          <w:rFonts w:hint="eastAsia" w:ascii="宋体" w:hAnsi="宋体" w:cs="宋体"/>
          <w:color w:val="auto"/>
          <w:sz w:val="24"/>
          <w:u w:val="single"/>
          <w:lang w:val="en-US" w:eastAsia="zh-CN"/>
        </w:rPr>
        <w:t>9</w:t>
      </w:r>
      <w:r>
        <w:rPr>
          <w:rFonts w:hint="eastAsia" w:ascii="宋体" w:hAnsi="宋体" w:cs="宋体"/>
          <w:color w:val="auto"/>
          <w:sz w:val="24"/>
          <w:u w:val="single"/>
        </w:rPr>
        <w:t xml:space="preserve"> 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分00秒</w:t>
      </w:r>
    </w:p>
    <w:p w14:paraId="4899E05F">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衢江区公共资源交易中心（振兴东路268号5楼）</w:t>
      </w:r>
      <w:r>
        <w:rPr>
          <w:rFonts w:hint="eastAsia" w:ascii="宋体" w:hAnsi="宋体" w:cs="宋体"/>
          <w:color w:val="auto"/>
          <w:sz w:val="24"/>
          <w:lang w:val="en-US" w:eastAsia="zh-CN"/>
        </w:rPr>
        <w:t>2号厅</w:t>
      </w:r>
      <w:r>
        <w:rPr>
          <w:rFonts w:hint="eastAsia" w:ascii="宋体" w:hAnsi="宋体" w:cs="宋体"/>
          <w:color w:val="auto"/>
          <w:sz w:val="24"/>
        </w:rPr>
        <w:t>开标；本项目同步在“政府采购云平台（www.zcygov.cn）”在线开标。</w:t>
      </w:r>
    </w:p>
    <w:p w14:paraId="7AE43740">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4BA111DB">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681AE2BE">
      <w:pPr>
        <w:spacing w:line="360" w:lineRule="auto"/>
        <w:rPr>
          <w:rFonts w:ascii="宋体" w:hAnsi="宋体" w:cs="宋体"/>
          <w:b/>
          <w:color w:val="auto"/>
          <w:sz w:val="24"/>
        </w:rPr>
      </w:pPr>
      <w:r>
        <w:rPr>
          <w:rFonts w:hint="eastAsia" w:ascii="宋体" w:hAnsi="宋体" w:cs="宋体"/>
          <w:b/>
          <w:color w:val="auto"/>
          <w:sz w:val="24"/>
        </w:rPr>
        <w:t>六、其他补充事宜</w:t>
      </w:r>
    </w:p>
    <w:p w14:paraId="51BF68DB">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33C7C1F7">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923A34">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D9F54D">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E5AA1FC">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0ADD6C21">
      <w:pPr>
        <w:spacing w:line="360" w:lineRule="auto"/>
        <w:rPr>
          <w:rFonts w:ascii="宋体" w:hAnsi="宋体" w:cs="宋体"/>
          <w:color w:val="auto"/>
          <w:sz w:val="24"/>
          <w:highlight w:val="none"/>
        </w:rPr>
      </w:pPr>
      <w:r>
        <w:rPr>
          <w:rFonts w:hint="eastAsia" w:ascii="宋体" w:hAnsi="宋体" w:cs="宋体"/>
          <w:color w:val="auto"/>
          <w:sz w:val="24"/>
        </w:rPr>
        <w:t xml:space="preserve">  </w:t>
      </w:r>
      <w:r>
        <w:rPr>
          <w:rFonts w:hint="eastAsia" w:ascii="宋体" w:hAnsi="宋体" w:cs="宋体"/>
          <w:color w:val="auto"/>
          <w:sz w:val="24"/>
          <w:highlight w:val="none"/>
        </w:rPr>
        <w:t xml:space="preserve">  1.采购人信息</w:t>
      </w:r>
    </w:p>
    <w:p w14:paraId="790CAC57">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 xml:space="preserve"> 浙江省衢州理工学校</w:t>
      </w:r>
    </w:p>
    <w:p w14:paraId="6191274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址：衢州</w:t>
      </w:r>
      <w:r>
        <w:rPr>
          <w:rFonts w:hint="eastAsia" w:ascii="宋体" w:hAnsi="宋体" w:cs="宋体"/>
          <w:color w:val="auto"/>
          <w:sz w:val="24"/>
          <w:highlight w:val="none"/>
          <w:lang w:eastAsia="zh-CN"/>
        </w:rPr>
        <w:t>市</w:t>
      </w:r>
      <w:r>
        <w:rPr>
          <w:rFonts w:hint="eastAsia" w:ascii="宋体" w:hAnsi="宋体" w:cs="宋体"/>
          <w:color w:val="auto"/>
          <w:sz w:val="24"/>
          <w:highlight w:val="none"/>
        </w:rPr>
        <w:t xml:space="preserve">智造新城芳桂北路1号     </w:t>
      </w:r>
    </w:p>
    <w:p w14:paraId="54A647A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3D73F25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周</w:t>
      </w:r>
      <w:r>
        <w:rPr>
          <w:rFonts w:hint="eastAsia" w:ascii="宋体" w:hAnsi="宋体" w:cs="宋体"/>
          <w:color w:val="auto"/>
          <w:sz w:val="24"/>
          <w:highlight w:val="none"/>
        </w:rPr>
        <w:t xml:space="preserve">老师   </w:t>
      </w:r>
    </w:p>
    <w:p w14:paraId="737731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项目联系方式（询问）：0570-2298507 </w:t>
      </w:r>
    </w:p>
    <w:p w14:paraId="1AB77C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eastAsia="zh-CN"/>
        </w:rPr>
        <w:t>傅</w:t>
      </w:r>
      <w:r>
        <w:rPr>
          <w:rFonts w:hint="eastAsia" w:ascii="宋体" w:hAnsi="宋体" w:cs="宋体"/>
          <w:color w:val="auto"/>
          <w:sz w:val="24"/>
          <w:highlight w:val="none"/>
        </w:rPr>
        <w:t xml:space="preserve">老师   </w:t>
      </w:r>
    </w:p>
    <w:p w14:paraId="1EF041E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0570-2298554</w:t>
      </w:r>
    </w:p>
    <w:p w14:paraId="1F26D757">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3609D474">
      <w:pPr>
        <w:spacing w:line="360" w:lineRule="auto"/>
        <w:ind w:firstLine="480"/>
        <w:rPr>
          <w:rFonts w:ascii="宋体" w:hAnsi="宋体" w:cs="宋体"/>
          <w:color w:val="auto"/>
          <w:sz w:val="24"/>
        </w:rPr>
      </w:pPr>
      <w:r>
        <w:rPr>
          <w:rFonts w:hint="eastAsia" w:ascii="宋体" w:hAnsi="宋体" w:cs="宋体"/>
          <w:color w:val="auto"/>
          <w:sz w:val="24"/>
        </w:rPr>
        <w:t xml:space="preserve">名    称：浙江中际工程项目管理有限公司　　 </w:t>
      </w:r>
    </w:p>
    <w:p w14:paraId="4C5BA6F2">
      <w:pPr>
        <w:spacing w:line="360" w:lineRule="auto"/>
        <w:ind w:firstLine="480"/>
        <w:rPr>
          <w:rFonts w:ascii="宋体" w:hAnsi="宋体" w:cs="宋体"/>
          <w:color w:val="auto"/>
          <w:sz w:val="24"/>
        </w:rPr>
      </w:pPr>
      <w:r>
        <w:rPr>
          <w:rFonts w:hint="eastAsia" w:ascii="宋体" w:hAnsi="宋体" w:cs="宋体"/>
          <w:color w:val="auto"/>
          <w:sz w:val="24"/>
        </w:rPr>
        <w:t xml:space="preserve">地    址：衢州市柯城区九华北大道509号合屹大厦2#楼1#门10楼 </w:t>
      </w:r>
    </w:p>
    <w:p w14:paraId="1472E040">
      <w:pPr>
        <w:spacing w:line="360" w:lineRule="auto"/>
        <w:rPr>
          <w:rFonts w:ascii="宋体" w:hAnsi="宋体" w:cs="宋体"/>
          <w:color w:val="auto"/>
          <w:sz w:val="24"/>
        </w:rPr>
      </w:pPr>
      <w:r>
        <w:rPr>
          <w:rFonts w:hint="eastAsia" w:ascii="宋体" w:hAnsi="宋体" w:cs="宋体"/>
          <w:color w:val="auto"/>
          <w:sz w:val="24"/>
        </w:rPr>
        <w:t xml:space="preserve">    传    真：/ </w:t>
      </w:r>
    </w:p>
    <w:p w14:paraId="6745E1B9">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项目联系人（询问）：翁女士 </w:t>
      </w:r>
    </w:p>
    <w:p w14:paraId="13705715">
      <w:pPr>
        <w:spacing w:line="360" w:lineRule="auto"/>
        <w:ind w:firstLine="480"/>
        <w:rPr>
          <w:rFonts w:ascii="宋体" w:hAnsi="宋体" w:cs="宋体"/>
          <w:color w:val="auto"/>
          <w:sz w:val="24"/>
        </w:rPr>
      </w:pPr>
      <w:r>
        <w:rPr>
          <w:rFonts w:hint="eastAsia" w:ascii="宋体" w:hAnsi="宋体" w:cs="宋体"/>
          <w:color w:val="auto"/>
          <w:sz w:val="24"/>
        </w:rPr>
        <w:t xml:space="preserve"> 项目联系方式（询问）：0570-3866573    </w:t>
      </w:r>
    </w:p>
    <w:p w14:paraId="1EF56D79">
      <w:pPr>
        <w:spacing w:line="360" w:lineRule="auto"/>
        <w:ind w:firstLine="480"/>
        <w:rPr>
          <w:rFonts w:hint="eastAsia" w:ascii="宋体" w:hAnsi="宋体" w:cs="宋体"/>
          <w:color w:val="auto"/>
          <w:sz w:val="24"/>
          <w:lang w:eastAsia="zh-CN"/>
        </w:rPr>
      </w:pPr>
      <w:r>
        <w:rPr>
          <w:rFonts w:hint="eastAsia" w:ascii="宋体" w:hAnsi="宋体" w:cs="宋体"/>
          <w:color w:val="auto"/>
          <w:sz w:val="24"/>
        </w:rPr>
        <w:t xml:space="preserve"> 质疑联系人：</w:t>
      </w:r>
      <w:r>
        <w:rPr>
          <w:rFonts w:hint="eastAsia" w:ascii="宋体" w:hAnsi="宋体" w:cs="宋体"/>
          <w:color w:val="auto"/>
          <w:sz w:val="24"/>
          <w:lang w:eastAsia="zh-CN"/>
        </w:rPr>
        <w:t>夏女士</w:t>
      </w:r>
    </w:p>
    <w:p w14:paraId="5967C476">
      <w:pPr>
        <w:spacing w:line="360" w:lineRule="auto"/>
        <w:ind w:firstLine="480"/>
        <w:rPr>
          <w:rFonts w:ascii="宋体" w:hAnsi="宋体" w:cs="宋体"/>
          <w:color w:val="auto"/>
          <w:sz w:val="24"/>
        </w:rPr>
      </w:pPr>
      <w:r>
        <w:rPr>
          <w:rFonts w:hint="eastAsia" w:ascii="宋体" w:hAnsi="宋体" w:cs="宋体"/>
          <w:color w:val="auto"/>
          <w:sz w:val="24"/>
        </w:rPr>
        <w:t>质疑联系方式： 15057094156</w:t>
      </w:r>
    </w:p>
    <w:p w14:paraId="0A089FBE">
      <w:pPr>
        <w:spacing w:line="360" w:lineRule="auto"/>
        <w:ind w:firstLine="480"/>
        <w:rPr>
          <w:rFonts w:ascii="宋体" w:hAnsi="宋体" w:cs="宋体"/>
          <w:color w:val="auto"/>
          <w:sz w:val="24"/>
        </w:rPr>
      </w:pPr>
      <w:r>
        <w:rPr>
          <w:rFonts w:hint="eastAsia" w:ascii="宋体" w:hAnsi="宋体" w:cs="宋体"/>
          <w:color w:val="auto"/>
          <w:sz w:val="24"/>
        </w:rPr>
        <w:t>3.</w:t>
      </w:r>
      <w:r>
        <w:rPr>
          <w:rFonts w:hint="eastAsia"/>
          <w:color w:val="auto"/>
        </w:rPr>
        <w:t xml:space="preserve"> </w:t>
      </w:r>
      <w:r>
        <w:rPr>
          <w:rFonts w:hint="eastAsia" w:ascii="宋体" w:hAnsi="宋体" w:cs="宋体"/>
          <w:color w:val="auto"/>
          <w:sz w:val="24"/>
        </w:rPr>
        <w:t xml:space="preserve">同级政府采购监督管理部门            </w:t>
      </w:r>
    </w:p>
    <w:p w14:paraId="458AC250">
      <w:pPr>
        <w:spacing w:line="360" w:lineRule="auto"/>
        <w:ind w:firstLine="480"/>
        <w:rPr>
          <w:rFonts w:ascii="宋体" w:hAnsi="宋体" w:cs="宋体"/>
          <w:color w:val="auto"/>
          <w:sz w:val="24"/>
        </w:rPr>
      </w:pPr>
      <w:r>
        <w:rPr>
          <w:rFonts w:hint="eastAsia" w:ascii="宋体" w:hAnsi="宋体" w:cs="宋体"/>
          <w:color w:val="auto"/>
          <w:sz w:val="24"/>
        </w:rPr>
        <w:t xml:space="preserve">名    称： 衢江区政府采购监督管理办公室 </w:t>
      </w:r>
    </w:p>
    <w:p w14:paraId="02103BB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地    址：衢州市衢江区政和路6号 </w:t>
      </w:r>
    </w:p>
    <w:p w14:paraId="24A41CA3">
      <w:pPr>
        <w:spacing w:line="360" w:lineRule="auto"/>
        <w:rPr>
          <w:rFonts w:ascii="宋体" w:hAnsi="宋体" w:cs="宋体"/>
          <w:color w:val="auto"/>
          <w:sz w:val="24"/>
        </w:rPr>
      </w:pPr>
      <w:r>
        <w:rPr>
          <w:rFonts w:hint="eastAsia" w:ascii="宋体" w:hAnsi="宋体" w:cs="宋体"/>
          <w:color w:val="auto"/>
          <w:sz w:val="24"/>
        </w:rPr>
        <w:t xml:space="preserve">    传    真： /</w:t>
      </w:r>
    </w:p>
    <w:p w14:paraId="75AD4B27">
      <w:pPr>
        <w:spacing w:line="360" w:lineRule="auto"/>
        <w:rPr>
          <w:rFonts w:ascii="宋体" w:hAnsi="宋体" w:cs="宋体"/>
          <w:color w:val="auto"/>
          <w:sz w:val="24"/>
        </w:rPr>
      </w:pPr>
      <w:r>
        <w:rPr>
          <w:rFonts w:hint="eastAsia" w:ascii="宋体" w:hAnsi="宋体" w:cs="宋体"/>
          <w:color w:val="auto"/>
          <w:sz w:val="24"/>
        </w:rPr>
        <w:t xml:space="preserve">    联系人 ： 杨女士</w:t>
      </w:r>
    </w:p>
    <w:p w14:paraId="4B009BFC">
      <w:pPr>
        <w:spacing w:line="360" w:lineRule="auto"/>
        <w:ind w:firstLine="480"/>
        <w:rPr>
          <w:rFonts w:ascii="仿宋" w:hAnsi="仿宋" w:eastAsia="仿宋" w:cs="仿宋"/>
          <w:color w:val="auto"/>
          <w:sz w:val="27"/>
          <w:szCs w:val="27"/>
        </w:rPr>
      </w:pPr>
      <w:r>
        <w:rPr>
          <w:rFonts w:hint="eastAsia" w:ascii="宋体" w:hAnsi="宋体" w:cs="宋体"/>
          <w:color w:val="auto"/>
          <w:sz w:val="24"/>
        </w:rPr>
        <w:t>监督投诉电话：电话：</w:t>
      </w:r>
      <w:r>
        <w:rPr>
          <w:rFonts w:ascii="仿宋" w:hAnsi="仿宋" w:eastAsia="仿宋" w:cs="仿宋"/>
          <w:color w:val="auto"/>
          <w:sz w:val="27"/>
          <w:szCs w:val="27"/>
        </w:rPr>
        <w:t>0570-8762709</w:t>
      </w:r>
    </w:p>
    <w:p w14:paraId="3F13C122">
      <w:pPr>
        <w:spacing w:line="360" w:lineRule="auto"/>
        <w:ind w:firstLine="480"/>
        <w:rPr>
          <w:rFonts w:ascii="宋体" w:hAnsi="宋体" w:cs="宋体"/>
          <w:color w:val="auto"/>
          <w:sz w:val="24"/>
        </w:rPr>
      </w:pPr>
      <w:r>
        <w:rPr>
          <w:rFonts w:hint="eastAsia" w:ascii="宋体" w:hAnsi="宋体" w:cs="宋体"/>
          <w:color w:val="auto"/>
          <w:sz w:val="24"/>
        </w:rPr>
        <w:t xml:space="preserve">    </w:t>
      </w:r>
    </w:p>
    <w:p w14:paraId="0D3E94B6">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3660F254">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6ADEA835">
      <w:pPr>
        <w:pStyle w:val="34"/>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371D3B81">
      <w:pPr>
        <w:pStyle w:val="4"/>
        <w:rPr>
          <w:rFonts w:ascii="宋体"/>
          <w:snapToGrid w:val="0"/>
          <w:color w:val="auto"/>
        </w:rPr>
      </w:pPr>
      <w:r>
        <w:rPr>
          <w:color w:val="auto"/>
        </w:rPr>
        <w:br w:type="page"/>
      </w:r>
    </w:p>
    <w:p w14:paraId="5DCF0308">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199DE856">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5D58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40DE8012">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vAlign w:val="center"/>
          </w:tcPr>
          <w:p w14:paraId="73BE9715">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vAlign w:val="center"/>
          </w:tcPr>
          <w:p w14:paraId="54437753">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37A9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5" w:hRule="atLeast"/>
          <w:tblHeader/>
        </w:trPr>
        <w:tc>
          <w:tcPr>
            <w:tcW w:w="629" w:type="dxa"/>
          </w:tcPr>
          <w:p w14:paraId="73135C82">
            <w:pPr>
              <w:snapToGrid w:val="0"/>
              <w:spacing w:line="360" w:lineRule="auto"/>
              <w:jc w:val="center"/>
              <w:rPr>
                <w:rFonts w:ascii="宋体" w:hAnsi="宋体" w:cs="宋体"/>
                <w:color w:val="auto"/>
                <w:sz w:val="24"/>
              </w:rPr>
            </w:pPr>
          </w:p>
          <w:p w14:paraId="3E926540">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vAlign w:val="center"/>
          </w:tcPr>
          <w:p w14:paraId="58D29B24">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vAlign w:val="center"/>
          </w:tcPr>
          <w:p w14:paraId="1D20FC01">
            <w:pPr>
              <w:spacing w:line="360" w:lineRule="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rPr>
              <w:t>。</w:t>
            </w:r>
          </w:p>
          <w:p w14:paraId="055D605A">
            <w:pPr>
              <w:spacing w:line="360" w:lineRule="auto"/>
              <w:rPr>
                <w:rFonts w:ascii="宋体" w:hAnsi="宋体" w:cs="宋体"/>
                <w:color w:val="auto"/>
                <w:sz w:val="24"/>
              </w:rPr>
            </w:pPr>
          </w:p>
        </w:tc>
      </w:tr>
      <w:tr w14:paraId="0967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5" w:hRule="atLeast"/>
          <w:tblHeader/>
        </w:trPr>
        <w:tc>
          <w:tcPr>
            <w:tcW w:w="629" w:type="dxa"/>
          </w:tcPr>
          <w:p w14:paraId="2A34D623">
            <w:pPr>
              <w:snapToGrid w:val="0"/>
              <w:spacing w:line="360" w:lineRule="auto"/>
              <w:jc w:val="center"/>
              <w:rPr>
                <w:rFonts w:ascii="宋体" w:hAnsi="宋体" w:cs="宋体"/>
                <w:color w:val="auto"/>
                <w:sz w:val="24"/>
              </w:rPr>
            </w:pPr>
          </w:p>
          <w:p w14:paraId="45F7D6A9">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vAlign w:val="center"/>
          </w:tcPr>
          <w:p w14:paraId="17EE823F">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vAlign w:val="center"/>
          </w:tcPr>
          <w:p w14:paraId="61D07072">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数字产品检测与维护实训设备采购</w:t>
            </w:r>
            <w:r>
              <w:rPr>
                <w:rFonts w:hint="eastAsia" w:ascii="宋体" w:hAnsi="宋体" w:cs="宋体"/>
                <w:color w:val="auto"/>
                <w:kern w:val="0"/>
                <w:sz w:val="24"/>
              </w:rPr>
              <w:t>，属于</w:t>
            </w:r>
            <w:r>
              <w:rPr>
                <w:rFonts w:hint="eastAsia" w:ascii="宋体" w:hAnsi="宋体" w:cs="宋体"/>
                <w:color w:val="auto"/>
                <w:kern w:val="0"/>
                <w:sz w:val="24"/>
                <w:u w:val="single"/>
              </w:rPr>
              <w:t>工业</w:t>
            </w:r>
            <w:r>
              <w:rPr>
                <w:rFonts w:hint="eastAsia" w:ascii="宋体" w:hAnsi="宋体" w:cs="宋体"/>
                <w:color w:val="auto"/>
                <w:kern w:val="0"/>
                <w:sz w:val="24"/>
              </w:rPr>
              <w:t>行业；</w:t>
            </w:r>
          </w:p>
          <w:p w14:paraId="2AD5E2E0">
            <w:pPr>
              <w:pStyle w:val="4"/>
              <w:rPr>
                <w:rFonts w:ascii="宋体" w:hAnsi="宋体" w:eastAsia="宋体" w:cs="宋体"/>
                <w:color w:val="auto"/>
                <w:lang w:val="en-US"/>
              </w:rPr>
            </w:pPr>
            <w:r>
              <w:rPr>
                <w:rFonts w:hint="eastAsia" w:ascii="宋体" w:hAnsi="宋体" w:eastAsia="宋体" w:cs="宋体"/>
                <w:color w:val="auto"/>
                <w:lang w:val="en-US"/>
              </w:rPr>
              <w:t>……</w:t>
            </w:r>
          </w:p>
        </w:tc>
      </w:tr>
      <w:tr w14:paraId="6CAF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72D7BE4F">
            <w:pPr>
              <w:snapToGrid w:val="0"/>
              <w:spacing w:line="360" w:lineRule="auto"/>
              <w:jc w:val="center"/>
              <w:rPr>
                <w:rFonts w:ascii="宋体" w:hAnsi="宋体" w:cs="宋体"/>
                <w:color w:val="auto"/>
                <w:sz w:val="24"/>
              </w:rPr>
            </w:pPr>
          </w:p>
          <w:p w14:paraId="4E61C963">
            <w:pPr>
              <w:snapToGrid w:val="0"/>
              <w:spacing w:line="360" w:lineRule="auto"/>
              <w:jc w:val="center"/>
              <w:rPr>
                <w:rFonts w:ascii="宋体" w:hAnsi="宋体" w:cs="宋体"/>
                <w:color w:val="auto"/>
                <w:sz w:val="24"/>
              </w:rPr>
            </w:pPr>
          </w:p>
          <w:p w14:paraId="1EB83535">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vAlign w:val="center"/>
          </w:tcPr>
          <w:p w14:paraId="7A8B3C9D">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vAlign w:val="center"/>
          </w:tcPr>
          <w:p w14:paraId="52C05037">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194D03C2">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1E73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5" w:hRule="atLeast"/>
          <w:tblHeader/>
        </w:trPr>
        <w:tc>
          <w:tcPr>
            <w:tcW w:w="629" w:type="dxa"/>
            <w:vAlign w:val="center"/>
          </w:tcPr>
          <w:p w14:paraId="138DD646">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vAlign w:val="center"/>
          </w:tcPr>
          <w:p w14:paraId="30DF7BC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50DF378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60EF28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EB5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413BD213">
            <w:pPr>
              <w:snapToGrid w:val="0"/>
              <w:spacing w:line="360" w:lineRule="auto"/>
              <w:jc w:val="center"/>
              <w:rPr>
                <w:rFonts w:ascii="宋体" w:hAnsi="宋体" w:cs="宋体"/>
                <w:color w:val="auto"/>
                <w:sz w:val="24"/>
              </w:rPr>
            </w:pPr>
          </w:p>
          <w:p w14:paraId="37C732E5">
            <w:pPr>
              <w:snapToGrid w:val="0"/>
              <w:spacing w:line="360" w:lineRule="auto"/>
              <w:jc w:val="center"/>
              <w:rPr>
                <w:rFonts w:ascii="宋体" w:hAnsi="宋体" w:cs="宋体"/>
                <w:color w:val="auto"/>
                <w:sz w:val="24"/>
              </w:rPr>
            </w:pPr>
          </w:p>
          <w:p w14:paraId="27AEF0C7">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vAlign w:val="center"/>
          </w:tcPr>
          <w:p w14:paraId="6EE13D21">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vAlign w:val="center"/>
          </w:tcPr>
          <w:p w14:paraId="4C282EF3">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5395CF4E">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1B8F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410F860F">
            <w:pPr>
              <w:snapToGrid w:val="0"/>
              <w:spacing w:line="360" w:lineRule="auto"/>
              <w:jc w:val="center"/>
              <w:rPr>
                <w:rFonts w:ascii="宋体" w:hAnsi="宋体" w:cs="宋体"/>
                <w:color w:val="auto"/>
                <w:sz w:val="24"/>
              </w:rPr>
            </w:pPr>
          </w:p>
          <w:p w14:paraId="34A76A6D">
            <w:pPr>
              <w:snapToGrid w:val="0"/>
              <w:spacing w:line="360" w:lineRule="auto"/>
              <w:jc w:val="center"/>
              <w:rPr>
                <w:rFonts w:ascii="宋体" w:hAnsi="宋体" w:cs="宋体"/>
                <w:color w:val="auto"/>
                <w:sz w:val="24"/>
              </w:rPr>
            </w:pPr>
          </w:p>
          <w:p w14:paraId="462D42CE">
            <w:pPr>
              <w:snapToGrid w:val="0"/>
              <w:spacing w:line="360" w:lineRule="auto"/>
              <w:jc w:val="center"/>
              <w:rPr>
                <w:rFonts w:ascii="宋体" w:hAnsi="宋体" w:cs="宋体"/>
                <w:color w:val="auto"/>
                <w:sz w:val="24"/>
              </w:rPr>
            </w:pPr>
          </w:p>
          <w:p w14:paraId="1A384C12">
            <w:pPr>
              <w:snapToGrid w:val="0"/>
              <w:spacing w:line="360" w:lineRule="auto"/>
              <w:jc w:val="center"/>
              <w:rPr>
                <w:rFonts w:ascii="宋体" w:hAnsi="宋体" w:cs="宋体"/>
                <w:color w:val="auto"/>
                <w:sz w:val="24"/>
              </w:rPr>
            </w:pPr>
          </w:p>
          <w:p w14:paraId="7CBB7861">
            <w:pPr>
              <w:snapToGrid w:val="0"/>
              <w:spacing w:line="360" w:lineRule="auto"/>
              <w:jc w:val="center"/>
              <w:rPr>
                <w:rFonts w:ascii="宋体" w:hAnsi="宋体" w:cs="宋体"/>
                <w:color w:val="auto"/>
                <w:sz w:val="24"/>
              </w:rPr>
            </w:pPr>
          </w:p>
          <w:p w14:paraId="4892DF68">
            <w:pPr>
              <w:snapToGrid w:val="0"/>
              <w:spacing w:line="360" w:lineRule="auto"/>
              <w:jc w:val="center"/>
              <w:rPr>
                <w:rFonts w:ascii="宋体" w:hAnsi="宋体" w:cs="宋体"/>
                <w:color w:val="auto"/>
                <w:sz w:val="24"/>
              </w:rPr>
            </w:pPr>
          </w:p>
          <w:p w14:paraId="0E448E57">
            <w:pPr>
              <w:snapToGrid w:val="0"/>
              <w:spacing w:line="360" w:lineRule="auto"/>
              <w:jc w:val="center"/>
              <w:rPr>
                <w:rFonts w:ascii="宋体" w:hAnsi="宋体" w:cs="宋体"/>
                <w:color w:val="auto"/>
                <w:sz w:val="24"/>
              </w:rPr>
            </w:pPr>
          </w:p>
          <w:p w14:paraId="4BE9DB5F">
            <w:pPr>
              <w:snapToGrid w:val="0"/>
              <w:spacing w:line="360" w:lineRule="auto"/>
              <w:jc w:val="center"/>
              <w:rPr>
                <w:rFonts w:ascii="宋体" w:hAnsi="宋体" w:cs="宋体"/>
                <w:color w:val="auto"/>
                <w:sz w:val="24"/>
              </w:rPr>
            </w:pPr>
          </w:p>
          <w:p w14:paraId="166F4F00">
            <w:pPr>
              <w:snapToGrid w:val="0"/>
              <w:spacing w:line="360" w:lineRule="auto"/>
              <w:jc w:val="center"/>
              <w:rPr>
                <w:rFonts w:ascii="宋体" w:hAnsi="宋体" w:cs="宋体"/>
                <w:color w:val="auto"/>
                <w:sz w:val="24"/>
              </w:rPr>
            </w:pPr>
          </w:p>
          <w:p w14:paraId="3A2BA943">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vAlign w:val="center"/>
          </w:tcPr>
          <w:p w14:paraId="0AE9B1C0">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vAlign w:val="center"/>
          </w:tcPr>
          <w:p w14:paraId="7BFAB5AD">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14:paraId="3E587BA1">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46175B3C">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1353ECD5">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55D9D060">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2EF0BACB">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0DBF5F10">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5E685DE2">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70C82A9">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200E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3E245071">
            <w:pPr>
              <w:snapToGrid w:val="0"/>
              <w:spacing w:line="360" w:lineRule="auto"/>
              <w:jc w:val="center"/>
              <w:rPr>
                <w:rFonts w:ascii="宋体" w:hAnsi="宋体" w:cs="宋体"/>
                <w:color w:val="auto"/>
                <w:sz w:val="24"/>
              </w:rPr>
            </w:pPr>
          </w:p>
          <w:p w14:paraId="3A75144E">
            <w:pPr>
              <w:snapToGrid w:val="0"/>
              <w:spacing w:line="360" w:lineRule="auto"/>
              <w:jc w:val="center"/>
              <w:rPr>
                <w:rFonts w:ascii="宋体" w:hAnsi="宋体" w:cs="宋体"/>
                <w:color w:val="auto"/>
                <w:sz w:val="24"/>
              </w:rPr>
            </w:pPr>
          </w:p>
          <w:p w14:paraId="21E2AD3D">
            <w:pPr>
              <w:snapToGrid w:val="0"/>
              <w:spacing w:line="360" w:lineRule="auto"/>
              <w:jc w:val="center"/>
              <w:rPr>
                <w:rFonts w:ascii="宋体" w:hAnsi="宋体" w:cs="宋体"/>
                <w:color w:val="auto"/>
                <w:sz w:val="24"/>
              </w:rPr>
            </w:pPr>
          </w:p>
          <w:p w14:paraId="50E1A7AD">
            <w:pPr>
              <w:snapToGrid w:val="0"/>
              <w:spacing w:line="360" w:lineRule="auto"/>
              <w:jc w:val="center"/>
              <w:rPr>
                <w:rFonts w:ascii="宋体" w:hAnsi="宋体" w:cs="宋体"/>
                <w:color w:val="auto"/>
                <w:sz w:val="24"/>
              </w:rPr>
            </w:pPr>
          </w:p>
          <w:p w14:paraId="522A5E98">
            <w:pPr>
              <w:snapToGrid w:val="0"/>
              <w:spacing w:line="360" w:lineRule="auto"/>
              <w:jc w:val="center"/>
              <w:rPr>
                <w:rFonts w:ascii="宋体" w:hAnsi="宋体" w:cs="宋体"/>
                <w:color w:val="auto"/>
                <w:sz w:val="24"/>
              </w:rPr>
            </w:pPr>
          </w:p>
          <w:p w14:paraId="6AFED471">
            <w:pPr>
              <w:snapToGrid w:val="0"/>
              <w:spacing w:line="360" w:lineRule="auto"/>
              <w:jc w:val="center"/>
              <w:rPr>
                <w:rFonts w:ascii="宋体" w:hAnsi="宋体" w:cs="宋体"/>
                <w:color w:val="auto"/>
                <w:sz w:val="24"/>
              </w:rPr>
            </w:pPr>
          </w:p>
          <w:p w14:paraId="4A7F1E82">
            <w:pPr>
              <w:snapToGrid w:val="0"/>
              <w:spacing w:line="360" w:lineRule="auto"/>
              <w:jc w:val="center"/>
              <w:rPr>
                <w:rFonts w:ascii="宋体" w:hAnsi="宋体" w:cs="宋体"/>
                <w:color w:val="auto"/>
                <w:sz w:val="24"/>
              </w:rPr>
            </w:pPr>
          </w:p>
          <w:p w14:paraId="589EE84C">
            <w:pPr>
              <w:snapToGrid w:val="0"/>
              <w:spacing w:line="360" w:lineRule="auto"/>
              <w:jc w:val="center"/>
              <w:rPr>
                <w:rFonts w:ascii="宋体" w:hAnsi="宋体" w:cs="宋体"/>
                <w:color w:val="auto"/>
                <w:sz w:val="24"/>
              </w:rPr>
            </w:pPr>
          </w:p>
          <w:p w14:paraId="2452E61A">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vAlign w:val="center"/>
          </w:tcPr>
          <w:p w14:paraId="39E2677F">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shd w:val="clear" w:color="auto" w:fill="auto"/>
            <w:vAlign w:val="center"/>
          </w:tcPr>
          <w:p w14:paraId="640905A5">
            <w:pPr>
              <w:rPr>
                <w:rFonts w:ascii="宋体" w:hAnsi="宋体" w:cs="宋体"/>
                <w:color w:val="auto"/>
                <w:sz w:val="24"/>
              </w:rPr>
            </w:pPr>
            <w:r>
              <w:rPr>
                <w:rFonts w:hint="eastAsia" w:ascii="宋体" w:hAnsi="宋体" w:cs="宋体"/>
                <w:color w:val="auto"/>
                <w:kern w:val="0"/>
                <w:sz w:val="24"/>
              </w:rPr>
              <w:sym w:font="Wingdings" w:char="00A8"/>
            </w:r>
            <w:r>
              <w:rPr>
                <w:rFonts w:hint="eastAsia" w:ascii="宋体" w:hAnsi="宋体" w:cs="宋体"/>
                <w:color w:val="auto"/>
                <w:kern w:val="0"/>
                <w:sz w:val="24"/>
              </w:rPr>
              <w:t>A</w:t>
            </w:r>
            <w:r>
              <w:rPr>
                <w:rFonts w:hint="eastAsia" w:ascii="宋体" w:hAnsi="宋体" w:cs="宋体"/>
                <w:color w:val="auto"/>
                <w:sz w:val="24"/>
              </w:rPr>
              <w:t xml:space="preserve">不组织。     </w:t>
            </w:r>
          </w:p>
          <w:p w14:paraId="06269F90">
            <w:pPr>
              <w:rPr>
                <w:rFonts w:ascii="宋体" w:hAnsi="宋体" w:cs="宋体"/>
                <w:color w:val="auto"/>
                <w:sz w:val="24"/>
              </w:rPr>
            </w:pPr>
            <w:r>
              <w:rPr>
                <w:rFonts w:hint="eastAsia" w:ascii="宋体" w:hAnsi="宋体" w:cs="宋体"/>
                <w:color w:val="auto"/>
                <w:sz w:val="24"/>
              </w:rPr>
              <w:sym w:font="Wingdings" w:char="00FE"/>
            </w:r>
            <w:r>
              <w:rPr>
                <w:rFonts w:hint="eastAsia" w:ascii="宋体" w:hAnsi="宋体" w:cs="宋体"/>
                <w:color w:val="auto"/>
                <w:sz w:val="24"/>
              </w:rPr>
              <w:t xml:space="preserve"> B组织。</w:t>
            </w:r>
          </w:p>
          <w:p w14:paraId="5F66502C">
            <w:pPr>
              <w:rPr>
                <w:rFonts w:ascii="宋体" w:hAnsi="宋体" w:cs="宋体"/>
                <w:color w:val="auto"/>
                <w:sz w:val="24"/>
              </w:rPr>
            </w:pPr>
            <w:r>
              <w:rPr>
                <w:rFonts w:hint="eastAsia" w:ascii="宋体" w:hAnsi="宋体" w:cs="宋体"/>
                <w:color w:val="auto"/>
                <w:sz w:val="24"/>
              </w:rPr>
              <w:t>（1）在评标时对方案演示文件的投标人进行方案功能演示。每个投标人演示内容时间控制在15分钟左右，演示次序以投标文件解密时间先后次序为准。</w:t>
            </w:r>
          </w:p>
          <w:p w14:paraId="2982FE0E">
            <w:pPr>
              <w:rPr>
                <w:rFonts w:ascii="宋体" w:hAnsi="宋体" w:cs="宋体"/>
                <w:color w:val="auto"/>
                <w:sz w:val="24"/>
              </w:rPr>
            </w:pPr>
            <w:r>
              <w:rPr>
                <w:rFonts w:hint="eastAsia" w:ascii="宋体" w:hAnsi="宋体" w:cs="宋体"/>
                <w:color w:val="auto"/>
                <w:sz w:val="24"/>
              </w:rPr>
              <w:t>（2）方案功能演示方式：投标人以（邮寄形式）在投标投标截止时间前递交以介质（U盘）存储的演示视频（演示内容时间控制在15分钟左右），演示视频应当密封包装并在包装上标注投标项目名称、供应商名称并加盖公章。在评审环节由代理机构工作人员和评审小组共同拆封演示视频进行播放演示。</w:t>
            </w:r>
          </w:p>
          <w:p w14:paraId="0E7F8C6C">
            <w:pPr>
              <w:rPr>
                <w:rFonts w:ascii="宋体" w:hAnsi="宋体" w:cs="宋体"/>
                <w:color w:val="auto"/>
                <w:sz w:val="24"/>
              </w:rPr>
            </w:pPr>
            <w:r>
              <w:rPr>
                <w:rFonts w:hint="eastAsia" w:ascii="宋体" w:hAnsi="宋体" w:cs="宋体"/>
                <w:color w:val="auto"/>
                <w:sz w:val="24"/>
              </w:rPr>
              <w:t>（3）投标人应对其录制的视频负责，采取常规的格式录制，确保常规的播放器能正常播放，如无法播放由投标人自行承担责任。</w:t>
            </w:r>
          </w:p>
          <w:p w14:paraId="6C4ABE05">
            <w:pPr>
              <w:rPr>
                <w:rFonts w:ascii="宋体" w:hAnsi="宋体" w:cs="宋体"/>
                <w:color w:val="auto"/>
                <w:sz w:val="24"/>
                <w:lang w:val="zh-TW"/>
              </w:rPr>
            </w:pPr>
            <w:r>
              <w:rPr>
                <w:rFonts w:hint="eastAsia" w:ascii="宋体" w:hAnsi="宋体" w:cs="宋体"/>
                <w:color w:val="auto"/>
                <w:sz w:val="24"/>
                <w:lang w:val="zh-TW"/>
              </w:rPr>
              <w:t>（</w:t>
            </w:r>
            <w:r>
              <w:rPr>
                <w:rFonts w:hint="eastAsia" w:ascii="宋体" w:hAnsi="宋体" w:cs="宋体"/>
                <w:color w:val="auto"/>
                <w:sz w:val="24"/>
              </w:rPr>
              <w:t>4</w:t>
            </w:r>
            <w:r>
              <w:rPr>
                <w:rFonts w:hint="eastAsia" w:ascii="宋体" w:hAnsi="宋体" w:cs="宋体"/>
                <w:color w:val="auto"/>
                <w:sz w:val="24"/>
                <w:lang w:val="zh-TW"/>
              </w:rPr>
              <w:t>）邮寄地址：浙江省衢州市柯城区九华北大道合屹大厦</w:t>
            </w:r>
            <w:r>
              <w:rPr>
                <w:rFonts w:hint="eastAsia" w:ascii="宋体" w:hAnsi="宋体" w:cs="宋体"/>
                <w:color w:val="auto"/>
                <w:sz w:val="24"/>
              </w:rPr>
              <w:t>2号1单元10楼 翁江舟收 电话：18757008319</w:t>
            </w:r>
            <w:r>
              <w:rPr>
                <w:rFonts w:hint="eastAsia" w:ascii="宋体" w:hAnsi="宋体" w:cs="宋体"/>
                <w:color w:val="auto"/>
                <w:sz w:val="24"/>
                <w:lang w:val="zh-TW"/>
              </w:rPr>
              <w:t>，</w:t>
            </w:r>
          </w:p>
          <w:p w14:paraId="1C2C34DF">
            <w:pPr>
              <w:rPr>
                <w:rFonts w:hAnsi="宋体" w:cs="宋体"/>
                <w:b/>
                <w:bCs/>
                <w:color w:val="auto"/>
                <w:sz w:val="24"/>
                <w:lang w:val="zh-CN"/>
              </w:rPr>
            </w:pPr>
            <w:r>
              <w:rPr>
                <w:rFonts w:hint="eastAsia" w:ascii="宋体" w:hAnsi="宋体" w:cs="宋体"/>
                <w:color w:val="auto"/>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A48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1" w:hRule="atLeast"/>
          <w:tblHeader/>
        </w:trPr>
        <w:tc>
          <w:tcPr>
            <w:tcW w:w="629" w:type="dxa"/>
            <w:vMerge w:val="restart"/>
          </w:tcPr>
          <w:p w14:paraId="35321A36">
            <w:pPr>
              <w:snapToGrid w:val="0"/>
              <w:spacing w:line="360" w:lineRule="auto"/>
              <w:jc w:val="center"/>
              <w:rPr>
                <w:rFonts w:ascii="宋体" w:hAnsi="宋体" w:cs="宋体"/>
                <w:color w:val="auto"/>
                <w:sz w:val="24"/>
              </w:rPr>
            </w:pPr>
          </w:p>
          <w:p w14:paraId="7B549756">
            <w:pPr>
              <w:snapToGrid w:val="0"/>
              <w:spacing w:line="360" w:lineRule="auto"/>
              <w:jc w:val="center"/>
              <w:rPr>
                <w:rFonts w:ascii="宋体" w:hAnsi="宋体" w:cs="宋体"/>
                <w:color w:val="auto"/>
                <w:sz w:val="24"/>
              </w:rPr>
            </w:pPr>
          </w:p>
          <w:p w14:paraId="7CB3B12C">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vAlign w:val="center"/>
          </w:tcPr>
          <w:p w14:paraId="7F24DD6F">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shd w:val="clear" w:color="auto" w:fill="auto"/>
            <w:vAlign w:val="center"/>
          </w:tcPr>
          <w:p w14:paraId="4D17DBB7">
            <w:pPr>
              <w:pStyle w:val="34"/>
              <w:snapToGrid w:val="0"/>
              <w:spacing w:line="400" w:lineRule="exact"/>
              <w:rPr>
                <w:rFonts w:hAnsi="宋体" w:cs="宋体"/>
                <w:color w:val="auto"/>
                <w:sz w:val="24"/>
                <w:szCs w:val="24"/>
              </w:rPr>
            </w:pPr>
            <w:r>
              <w:rPr>
                <w:rFonts w:hint="eastAsia" w:hAnsi="宋体" w:cs="宋体"/>
                <w:b/>
                <w:bCs/>
                <w:color w:val="auto"/>
                <w:sz w:val="24"/>
                <w:szCs w:val="24"/>
              </w:rPr>
              <w:t>本次采购文件的解释权归采购人和采购代理机构所有</w:t>
            </w:r>
          </w:p>
        </w:tc>
      </w:tr>
      <w:tr w14:paraId="2201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14:paraId="4A8B7A87">
            <w:pPr>
              <w:snapToGrid w:val="0"/>
              <w:spacing w:line="360" w:lineRule="auto"/>
              <w:jc w:val="center"/>
              <w:rPr>
                <w:rFonts w:ascii="宋体" w:hAnsi="宋体" w:cs="宋体"/>
                <w:color w:val="auto"/>
                <w:sz w:val="24"/>
              </w:rPr>
            </w:pPr>
          </w:p>
        </w:tc>
        <w:tc>
          <w:tcPr>
            <w:tcW w:w="1843" w:type="dxa"/>
            <w:vMerge w:val="continue"/>
            <w:vAlign w:val="center"/>
          </w:tcPr>
          <w:p w14:paraId="7DE297B6">
            <w:pPr>
              <w:snapToGrid w:val="0"/>
              <w:spacing w:line="360" w:lineRule="auto"/>
              <w:jc w:val="center"/>
              <w:rPr>
                <w:rFonts w:ascii="宋体" w:hAnsi="宋体" w:cs="宋体"/>
                <w:b/>
                <w:color w:val="auto"/>
                <w:sz w:val="24"/>
              </w:rPr>
            </w:pPr>
          </w:p>
        </w:tc>
        <w:tc>
          <w:tcPr>
            <w:tcW w:w="6095" w:type="dxa"/>
            <w:vAlign w:val="center"/>
          </w:tcPr>
          <w:p w14:paraId="7606EA06">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424C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73A7D2BF">
            <w:pPr>
              <w:snapToGrid w:val="0"/>
              <w:spacing w:line="360" w:lineRule="auto"/>
              <w:jc w:val="center"/>
              <w:rPr>
                <w:rFonts w:ascii="宋体" w:hAnsi="宋体" w:cs="宋体"/>
                <w:color w:val="auto"/>
                <w:sz w:val="24"/>
              </w:rPr>
            </w:pPr>
          </w:p>
          <w:p w14:paraId="43686773">
            <w:pPr>
              <w:snapToGrid w:val="0"/>
              <w:spacing w:line="360" w:lineRule="auto"/>
              <w:jc w:val="center"/>
              <w:rPr>
                <w:rFonts w:ascii="宋体" w:hAnsi="宋体" w:cs="宋体"/>
                <w:color w:val="auto"/>
                <w:sz w:val="24"/>
              </w:rPr>
            </w:pPr>
          </w:p>
          <w:p w14:paraId="0E86930A">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vAlign w:val="center"/>
          </w:tcPr>
          <w:p w14:paraId="161E09AD">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vAlign w:val="center"/>
          </w:tcPr>
          <w:p w14:paraId="5693C780">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CA5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4B5CDC73">
            <w:pPr>
              <w:snapToGrid w:val="0"/>
              <w:spacing w:line="360" w:lineRule="auto"/>
              <w:jc w:val="center"/>
              <w:rPr>
                <w:rFonts w:ascii="宋体" w:hAnsi="宋体" w:cs="宋体"/>
                <w:color w:val="auto"/>
                <w:sz w:val="24"/>
              </w:rPr>
            </w:pPr>
          </w:p>
          <w:p w14:paraId="2AF39D64">
            <w:pPr>
              <w:snapToGrid w:val="0"/>
              <w:spacing w:line="360" w:lineRule="auto"/>
              <w:jc w:val="center"/>
              <w:rPr>
                <w:rFonts w:ascii="宋体" w:hAnsi="宋体" w:cs="宋体"/>
                <w:color w:val="auto"/>
                <w:sz w:val="24"/>
              </w:rPr>
            </w:pPr>
          </w:p>
          <w:p w14:paraId="4DD0A32A">
            <w:pPr>
              <w:snapToGrid w:val="0"/>
              <w:spacing w:line="360" w:lineRule="auto"/>
              <w:jc w:val="center"/>
              <w:rPr>
                <w:rFonts w:ascii="宋体" w:hAnsi="宋体" w:cs="宋体"/>
                <w:color w:val="auto"/>
                <w:sz w:val="24"/>
              </w:rPr>
            </w:pPr>
          </w:p>
          <w:p w14:paraId="33013DFE">
            <w:pPr>
              <w:snapToGrid w:val="0"/>
              <w:spacing w:line="360" w:lineRule="auto"/>
              <w:jc w:val="center"/>
              <w:rPr>
                <w:rFonts w:ascii="宋体" w:hAnsi="宋体" w:cs="宋体"/>
                <w:color w:val="auto"/>
                <w:sz w:val="24"/>
              </w:rPr>
            </w:pPr>
          </w:p>
          <w:p w14:paraId="27FEC460">
            <w:pPr>
              <w:snapToGrid w:val="0"/>
              <w:spacing w:line="360" w:lineRule="auto"/>
              <w:jc w:val="center"/>
              <w:rPr>
                <w:rFonts w:ascii="宋体" w:hAnsi="宋体" w:cs="宋体"/>
                <w:color w:val="auto"/>
                <w:sz w:val="24"/>
              </w:rPr>
            </w:pPr>
          </w:p>
          <w:p w14:paraId="2F6467BD">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vAlign w:val="center"/>
          </w:tcPr>
          <w:p w14:paraId="18634FB4">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vAlign w:val="center"/>
          </w:tcPr>
          <w:p w14:paraId="0E6DAF34">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5A77A29C">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06F4AF46">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0C9877AB">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713E5791">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4DD0D3FE">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357A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8" w:hRule="atLeast"/>
          <w:tblHeader/>
        </w:trPr>
        <w:tc>
          <w:tcPr>
            <w:tcW w:w="629" w:type="dxa"/>
          </w:tcPr>
          <w:p w14:paraId="00F4EED6">
            <w:pPr>
              <w:snapToGrid w:val="0"/>
              <w:spacing w:line="360" w:lineRule="auto"/>
              <w:jc w:val="center"/>
              <w:rPr>
                <w:rFonts w:ascii="宋体" w:hAnsi="宋体" w:cs="宋体"/>
                <w:color w:val="auto"/>
                <w:sz w:val="24"/>
              </w:rPr>
            </w:pPr>
          </w:p>
          <w:p w14:paraId="273675D6">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vAlign w:val="center"/>
          </w:tcPr>
          <w:p w14:paraId="0CCF0764">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vAlign w:val="center"/>
          </w:tcPr>
          <w:p w14:paraId="0D246681">
            <w:pPr>
              <w:spacing w:line="360" w:lineRule="auto"/>
              <w:ind w:firstLine="240" w:firstLineChars="1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7FC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tcPr>
          <w:p w14:paraId="187AE1E3">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vAlign w:val="center"/>
          </w:tcPr>
          <w:p w14:paraId="3019B1D0">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vAlign w:val="center"/>
          </w:tcPr>
          <w:p w14:paraId="524CE9C8">
            <w:pPr>
              <w:pStyle w:val="34"/>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衢州市柯城区九华北大道509号合屹大厦2#楼1#门10楼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翁江舟  18757008319 </w:t>
            </w:r>
            <w:r>
              <w:rPr>
                <w:rFonts w:hint="eastAsia" w:hAnsi="宋体" w:cs="宋体"/>
                <w:color w:val="auto"/>
                <w:sz w:val="24"/>
                <w:szCs w:val="24"/>
              </w:rPr>
              <w:t>。</w:t>
            </w:r>
            <w:r>
              <w:rPr>
                <w:rFonts w:hint="eastAsia" w:hAnsi="宋体" w:cs="宋体"/>
                <w:b/>
                <w:color w:val="auto"/>
                <w:sz w:val="24"/>
                <w:szCs w:val="24"/>
              </w:rPr>
              <w:t>采购人、采购代理机构不强制或变相强制投标人提交备份投标文件。</w:t>
            </w:r>
          </w:p>
        </w:tc>
      </w:tr>
      <w:tr w14:paraId="4790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tcPr>
          <w:p w14:paraId="064A3270">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vAlign w:val="center"/>
          </w:tcPr>
          <w:p w14:paraId="32250448">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vAlign w:val="center"/>
          </w:tcPr>
          <w:p w14:paraId="720A78B4">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2048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9" w:hRule="atLeast"/>
          <w:tblHeader/>
        </w:trPr>
        <w:tc>
          <w:tcPr>
            <w:tcW w:w="629" w:type="dxa"/>
            <w:vMerge w:val="continue"/>
          </w:tcPr>
          <w:p w14:paraId="61AAEAA2">
            <w:pPr>
              <w:snapToGrid w:val="0"/>
              <w:spacing w:line="360" w:lineRule="auto"/>
              <w:jc w:val="center"/>
              <w:rPr>
                <w:rFonts w:ascii="宋体" w:hAnsi="宋体" w:cs="宋体"/>
                <w:color w:val="auto"/>
                <w:sz w:val="24"/>
              </w:rPr>
            </w:pPr>
          </w:p>
        </w:tc>
        <w:tc>
          <w:tcPr>
            <w:tcW w:w="1843" w:type="dxa"/>
            <w:vMerge w:val="continue"/>
            <w:vAlign w:val="center"/>
          </w:tcPr>
          <w:p w14:paraId="664B609C">
            <w:pPr>
              <w:snapToGrid w:val="0"/>
              <w:spacing w:line="360" w:lineRule="auto"/>
              <w:jc w:val="center"/>
              <w:rPr>
                <w:rFonts w:ascii="宋体" w:hAnsi="宋体" w:cs="宋体"/>
                <w:b/>
                <w:color w:val="auto"/>
                <w:sz w:val="24"/>
              </w:rPr>
            </w:pPr>
          </w:p>
        </w:tc>
        <w:tc>
          <w:tcPr>
            <w:tcW w:w="6095" w:type="dxa"/>
            <w:vAlign w:val="center"/>
          </w:tcPr>
          <w:p w14:paraId="02AB6B0A">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6DCC20F1">
            <w:pPr>
              <w:spacing w:line="360" w:lineRule="auto"/>
              <w:rPr>
                <w:color w:val="auto"/>
              </w:rPr>
            </w:pPr>
            <w:sdt>
              <w:sdtPr>
                <w:rPr>
                  <w:rFonts w:hint="eastAsia" w:cs="Arial" w:asciiTheme="minorEastAsia" w:hAnsiTheme="minorEastAsia" w:eastAsiaTheme="minorEastAsia"/>
                  <w:color w:val="auto"/>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cs="Arial" w:eastAsiaTheme="minorEastAsia"/>
                    <w:color w:val="auto"/>
                    <w:kern w:val="0"/>
                    <w:sz w:val="24"/>
                  </w:rPr>
                  <w:t>☐</w:t>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545E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14" w:hRule="atLeast"/>
          <w:tblHeader/>
        </w:trPr>
        <w:tc>
          <w:tcPr>
            <w:tcW w:w="629" w:type="dxa"/>
          </w:tcPr>
          <w:p w14:paraId="4B9B9B1A">
            <w:pPr>
              <w:snapToGrid w:val="0"/>
              <w:spacing w:line="360" w:lineRule="auto"/>
              <w:jc w:val="center"/>
              <w:rPr>
                <w:rFonts w:hint="eastAsia" w:ascii="宋体" w:hAnsi="宋体" w:cs="宋体"/>
                <w:color w:val="auto"/>
                <w:sz w:val="24"/>
                <w:lang w:val="en-US" w:eastAsia="zh-CN"/>
              </w:rPr>
            </w:pPr>
          </w:p>
          <w:p w14:paraId="5F998ABE">
            <w:pPr>
              <w:snapToGrid w:val="0"/>
              <w:spacing w:line="360" w:lineRule="auto"/>
              <w:jc w:val="center"/>
              <w:rPr>
                <w:rFonts w:hint="eastAsia" w:ascii="宋体" w:hAnsi="宋体" w:cs="宋体"/>
                <w:color w:val="auto"/>
                <w:sz w:val="24"/>
                <w:lang w:val="en-US" w:eastAsia="zh-CN"/>
              </w:rPr>
            </w:pPr>
          </w:p>
          <w:p w14:paraId="53B9AD79">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43" w:type="dxa"/>
            <w:vAlign w:val="center"/>
          </w:tcPr>
          <w:p w14:paraId="73FF9F1D">
            <w:pPr>
              <w:snapToGrid w:val="0"/>
              <w:spacing w:line="360" w:lineRule="auto"/>
              <w:jc w:val="center"/>
              <w:rPr>
                <w:rFonts w:hint="eastAsia" w:ascii="宋体" w:hAnsi="宋体" w:eastAsia="宋体" w:cs="宋体"/>
                <w:b/>
                <w:color w:val="auto"/>
                <w:sz w:val="24"/>
                <w:lang w:eastAsia="zh-CN"/>
              </w:rPr>
            </w:pPr>
            <w:r>
              <w:rPr>
                <w:rFonts w:hint="eastAsia" w:ascii="宋体" w:hAnsi="宋体" w:eastAsia="宋体" w:cs="宋体"/>
                <w:color w:val="auto"/>
                <w:sz w:val="24"/>
                <w:szCs w:val="24"/>
                <w:lang w:eastAsia="zh-CN"/>
              </w:rPr>
              <w:t>代理服务费</w:t>
            </w:r>
          </w:p>
        </w:tc>
        <w:tc>
          <w:tcPr>
            <w:tcW w:w="6095" w:type="dxa"/>
            <w:vAlign w:val="center"/>
          </w:tcPr>
          <w:p w14:paraId="6DC68D0E">
            <w:pPr>
              <w:widowControl/>
              <w:snapToGrid w:val="0"/>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1.本次采购代理服务费参照国家计委计价格《【2002】1980号文件》和国家发改委办公厅《关于招标代理服务费有关问题的通知》（发改办价[2003]857号）收费标准</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%收取，不满</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000元按</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000元收取。</w:t>
            </w:r>
          </w:p>
          <w:p w14:paraId="121F3EEC">
            <w:pPr>
              <w:widowControl/>
              <w:snapToGrid w:val="0"/>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2.其余涉及到本项目的费用按实结算。</w:t>
            </w:r>
          </w:p>
          <w:p w14:paraId="087F6B08">
            <w:pPr>
              <w:widowControl/>
              <w:snapToGrid w:val="0"/>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3.以上费用由中标供应商支付。</w:t>
            </w:r>
          </w:p>
        </w:tc>
      </w:tr>
    </w:tbl>
    <w:p w14:paraId="19D480A0">
      <w:pPr>
        <w:snapToGrid w:val="0"/>
        <w:spacing w:line="360" w:lineRule="auto"/>
        <w:jc w:val="center"/>
        <w:rPr>
          <w:rFonts w:ascii="宋体" w:hAnsi="宋体" w:cs="宋体"/>
          <w:b/>
          <w:color w:val="auto"/>
          <w:sz w:val="32"/>
          <w:szCs w:val="20"/>
        </w:rPr>
      </w:pPr>
    </w:p>
    <w:bookmarkEnd w:id="10"/>
    <w:p w14:paraId="6492CB79">
      <w:pPr>
        <w:adjustRightInd/>
        <w:spacing w:line="360" w:lineRule="auto"/>
        <w:ind w:firstLine="3845" w:firstLineChars="1197"/>
        <w:outlineLvl w:val="0"/>
        <w:rPr>
          <w:rFonts w:ascii="宋体" w:hAnsi="宋体" w:cs="宋体"/>
          <w:b/>
          <w:color w:val="auto"/>
          <w:sz w:val="32"/>
          <w:szCs w:val="20"/>
        </w:rPr>
      </w:pPr>
      <w:bookmarkStart w:id="13" w:name="第三部分"/>
      <w:bookmarkStart w:id="14" w:name="_Toc164416483"/>
      <w:r>
        <w:rPr>
          <w:rFonts w:hint="eastAsia" w:ascii="宋体" w:hAnsi="宋体" w:cs="宋体"/>
          <w:b/>
          <w:color w:val="auto"/>
          <w:sz w:val="32"/>
          <w:szCs w:val="20"/>
        </w:rPr>
        <w:t>一、总则</w:t>
      </w:r>
    </w:p>
    <w:p w14:paraId="3FCA9C48">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2751A165">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2445C8E8">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12F71CDD">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4927C52D">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494E5F47">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0E874236">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3D8D7BCE">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9D199D4">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12D5A7EB">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61312E51">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60804C43">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0710D577">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61082312">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4CF8ADAE">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6D6819A5">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1A2986AA">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A7621FB">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59C2F400">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F50B77D">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2BB24261">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379CFB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4FF4C712">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rPr>
        <w:t>联合协议或者分包意向协议约定小微企业的合同份额占到合同总金额30%以上的</w:t>
      </w:r>
      <w:bookmarkEnd w:id="16"/>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3FDB9CF2">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33B8ECD7">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D52D56">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2CA7142">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01D919B5">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069CB6C7">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10B01FE6">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6C97E72D">
      <w:pPr>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48528C4C">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p>
    <w:p w14:paraId="77160047">
      <w:pPr>
        <w:pStyle w:val="887"/>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5EBE2228">
      <w:pPr>
        <w:pStyle w:val="887"/>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3883D8">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6FA54F21">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78DED91">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05FACBC9">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2A8604B0">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DA31267">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4F5E6DB">
      <w:pPr>
        <w:pStyle w:val="3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60578E1C">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030059A5">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4.3.3.1供应商的姓名或者名称、地址、邮编、联系人及联系电话；</w:t>
      </w:r>
    </w:p>
    <w:p w14:paraId="38ACBD7C">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4.3.3.2质疑项目的名称、编号；</w:t>
      </w:r>
    </w:p>
    <w:p w14:paraId="7CDBB2BF">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4.3.3.3具体、明确的质疑事项和与质疑事项相关的请求；</w:t>
      </w:r>
    </w:p>
    <w:p w14:paraId="2064C51C">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4.3.3.4事实依据；</w:t>
      </w:r>
    </w:p>
    <w:p w14:paraId="5F221469">
      <w:pPr>
        <w:pStyle w:val="34"/>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4.3.3.5必要的法律依据；</w:t>
      </w:r>
    </w:p>
    <w:p w14:paraId="12DB750B">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4.3.3.6提出质疑的日期。</w:t>
      </w:r>
    </w:p>
    <w:p w14:paraId="7B3E0C8F">
      <w:pPr>
        <w:pStyle w:val="887"/>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03F7993D">
      <w:pPr>
        <w:pStyle w:val="887"/>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777AD089">
      <w:pPr>
        <w:pStyle w:val="887"/>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485DBBA9">
      <w:pPr>
        <w:pStyle w:val="88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Arial" w:hAnsi="Arial"/>
          <w:bCs/>
          <w:color w:val="auto"/>
          <w:szCs w:val="21"/>
          <w:lang w:val="zh-CN"/>
        </w:rPr>
        <w:t>根据《浙江省财政厅关于进一步促进政府采购公平竞争打造最优营商环境的通知》（浙财采监（2021）22号）,</w:t>
      </w:r>
      <w:r>
        <w:rPr>
          <w:rFonts w:hint="eastAsia"/>
          <w:color w:val="auto"/>
        </w:rPr>
        <w:t>采购人或者采购代理机构在质疑回复后5个工作日内，在浙江政府采购网的“其他公告”栏目公开质疑答复，答复内容应当完整。质疑函作为附件上传。</w:t>
      </w:r>
    </w:p>
    <w:p w14:paraId="5C7893C6">
      <w:pPr>
        <w:pStyle w:val="88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73FD4D4D">
      <w:pPr>
        <w:pStyle w:val="887"/>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6A1ED4DF">
      <w:pPr>
        <w:pStyle w:val="887"/>
        <w:shd w:val="clear" w:color="auto" w:fill="FFFFFF"/>
        <w:snapToGrid w:val="0"/>
        <w:spacing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3DC145F9">
      <w:pPr>
        <w:pStyle w:val="887"/>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037AB839">
      <w:pPr>
        <w:pStyle w:val="887"/>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014FD84F">
      <w:pPr>
        <w:pStyle w:val="887"/>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35426251">
      <w:pPr>
        <w:pStyle w:val="887"/>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5C01E320">
      <w:pPr>
        <w:pStyle w:val="131"/>
        <w:snapToGrid w:val="0"/>
        <w:spacing w:before="0"/>
        <w:ind w:firstLine="360"/>
        <w:rPr>
          <w:rFonts w:ascii="宋体" w:hAnsi="宋体" w:cs="宋体"/>
          <w:color w:val="auto"/>
          <w:sz w:val="18"/>
          <w:szCs w:val="18"/>
        </w:rPr>
      </w:pPr>
    </w:p>
    <w:p w14:paraId="454A6EAE">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7038153A">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14:paraId="239F6BA3">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35A46E60">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0448BD6B">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2CECAEB4">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0074EA76">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604DBE77">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03874476">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2F4CD434">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4D60AD84">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5F346F18">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3DFA73D5">
      <w:pPr>
        <w:pStyle w:val="131"/>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A043F4A">
      <w:pPr>
        <w:pStyle w:val="25"/>
        <w:rPr>
          <w:rFonts w:hAnsi="宋体" w:cs="宋体"/>
          <w:color w:val="auto"/>
          <w:sz w:val="18"/>
          <w:szCs w:val="18"/>
          <w:lang w:val="en-US"/>
        </w:rPr>
      </w:pPr>
      <w:r>
        <w:rPr>
          <w:rFonts w:hint="eastAsia" w:hAnsi="宋体" w:cs="宋体"/>
          <w:color w:val="auto"/>
          <w:szCs w:val="24"/>
          <w:lang w:val="en-US"/>
        </w:rPr>
        <w:t xml:space="preserve">    </w:t>
      </w:r>
    </w:p>
    <w:p w14:paraId="70327457">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 标</w:t>
      </w:r>
    </w:p>
    <w:p w14:paraId="254EF474">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7B0ED6A5">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55EED547">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6F6788CD">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62DB7C7F">
      <w:pPr>
        <w:pStyle w:val="34"/>
        <w:spacing w:line="360" w:lineRule="auto"/>
        <w:rPr>
          <w:rFonts w:hAnsi="宋体" w:cs="宋体"/>
          <w:b/>
          <w:color w:val="auto"/>
          <w:szCs w:val="24"/>
        </w:rPr>
      </w:pPr>
      <w:r>
        <w:rPr>
          <w:rFonts w:hint="eastAsia" w:hAnsi="宋体" w:cs="宋体"/>
          <w:b/>
          <w:color w:val="auto"/>
          <w:kern w:val="28"/>
          <w:sz w:val="24"/>
          <w:szCs w:val="24"/>
        </w:rPr>
        <w:t>9.投标保证金</w:t>
      </w:r>
    </w:p>
    <w:p w14:paraId="72B3760D">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17A41D3">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3DA7DF9D">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6D7E3867">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35F9885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2AC0BD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1BDD383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11.1.2落实政府采购政策需满足的资格要求：提供中小企业声明函；</w:t>
      </w:r>
    </w:p>
    <w:p w14:paraId="21FFFE1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46444D5">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E41764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40F442F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80FF46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hint="eastAsia" w:ascii="宋体" w:hAnsi="宋体" w:cs="宋体"/>
          <w:color w:val="auto"/>
          <w:sz w:val="24"/>
          <w:lang w:val="en-US" w:eastAsia="zh-CN"/>
        </w:rPr>
        <w:t>3</w:t>
      </w:r>
      <w:r>
        <w:rPr>
          <w:rFonts w:hint="eastAsia" w:ascii="宋体" w:hAnsi="宋体" w:cs="宋体"/>
          <w:color w:val="auto"/>
          <w:sz w:val="24"/>
        </w:rPr>
        <w:t>符合性审查资料；</w:t>
      </w:r>
    </w:p>
    <w:p w14:paraId="4493C14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hint="eastAsia" w:ascii="宋体" w:hAnsi="宋体" w:cs="宋体"/>
          <w:color w:val="auto"/>
          <w:sz w:val="24"/>
          <w:lang w:val="en-US" w:eastAsia="zh-CN"/>
        </w:rPr>
        <w:t>4</w:t>
      </w:r>
      <w:r>
        <w:rPr>
          <w:rFonts w:hint="eastAsia" w:ascii="宋体" w:hAnsi="宋体" w:cs="宋体"/>
          <w:color w:val="auto"/>
          <w:sz w:val="24"/>
        </w:rPr>
        <w:t>评标标准相应的商务技术资料；</w:t>
      </w:r>
    </w:p>
    <w:p w14:paraId="21E5C21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hint="eastAsia" w:ascii="宋体" w:hAnsi="宋体" w:cs="宋体"/>
          <w:color w:val="auto"/>
          <w:sz w:val="24"/>
          <w:lang w:val="en-US" w:eastAsia="zh-CN"/>
        </w:rPr>
        <w:t>5</w:t>
      </w:r>
      <w:r>
        <w:rPr>
          <w:rFonts w:hint="eastAsia" w:ascii="宋体" w:hAnsi="宋体" w:cs="宋体"/>
          <w:color w:val="auto"/>
          <w:sz w:val="24"/>
        </w:rPr>
        <w:t>投标标的清单；</w:t>
      </w:r>
    </w:p>
    <w:p w14:paraId="1AD1AA9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hint="eastAsia" w:ascii="宋体" w:hAnsi="宋体" w:cs="宋体"/>
          <w:color w:val="auto"/>
          <w:sz w:val="24"/>
          <w:lang w:val="en-US" w:eastAsia="zh-CN"/>
        </w:rPr>
        <w:t>6</w:t>
      </w:r>
      <w:r>
        <w:rPr>
          <w:rFonts w:hint="eastAsia" w:ascii="宋体" w:hAnsi="宋体" w:cs="宋体"/>
          <w:color w:val="auto"/>
          <w:sz w:val="24"/>
        </w:rPr>
        <w:t>商务技术偏离表；</w:t>
      </w:r>
    </w:p>
    <w:p w14:paraId="793D8266">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政府采购供应商廉洁自律承诺书；</w:t>
      </w:r>
    </w:p>
    <w:p w14:paraId="7FFFD7F0">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220665A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11.3.1开标一览表（报价表）；</w:t>
      </w:r>
    </w:p>
    <w:p w14:paraId="4898DF4B">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0EB2AD96">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7718CA01">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64EC0D0A">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873F6FD">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B7961A6">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51950597">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54165C1C">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31CB66AD">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4F9A73D2">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49397F3D">
      <w:pPr>
        <w:pStyle w:val="131"/>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43160D9D">
      <w:pPr>
        <w:pStyle w:val="131"/>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8836DDF">
      <w:pPr>
        <w:pStyle w:val="131"/>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0A0AE1C7">
      <w:pPr>
        <w:pStyle w:val="131"/>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1CB2D44C">
      <w:pPr>
        <w:pStyle w:val="34"/>
        <w:spacing w:line="360" w:lineRule="auto"/>
        <w:rPr>
          <w:rFonts w:hAnsi="宋体" w:cs="宋体"/>
          <w:b/>
          <w:color w:val="auto"/>
          <w:sz w:val="24"/>
          <w:szCs w:val="24"/>
        </w:rPr>
      </w:pPr>
      <w:r>
        <w:rPr>
          <w:rFonts w:hint="eastAsia" w:hAnsi="宋体" w:cs="宋体"/>
          <w:b/>
          <w:color w:val="auto"/>
          <w:sz w:val="24"/>
          <w:szCs w:val="24"/>
        </w:rPr>
        <w:t>15.备份投标文件</w:t>
      </w:r>
    </w:p>
    <w:p w14:paraId="7AB93F38">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06FFCC36">
      <w:pPr>
        <w:pStyle w:val="34"/>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1B009555">
      <w:pPr>
        <w:pStyle w:val="34"/>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42630015">
      <w:pPr>
        <w:pStyle w:val="34"/>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2044F5DE">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0A5D984E">
      <w:pPr>
        <w:pStyle w:val="131"/>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0A9F58EA">
      <w:pPr>
        <w:pStyle w:val="26"/>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1676D1A4">
      <w:pPr>
        <w:pStyle w:val="131"/>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2F0A2C89">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5B1C54B8">
      <w:pPr>
        <w:pStyle w:val="131"/>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5DBFDE2D">
      <w:pPr>
        <w:pStyle w:val="131"/>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76329B8C">
      <w:pPr>
        <w:pStyle w:val="131"/>
        <w:spacing w:before="0"/>
        <w:ind w:firstLine="643"/>
        <w:rPr>
          <w:rFonts w:ascii="宋体" w:hAnsi="宋体" w:cs="宋体"/>
          <w:b/>
          <w:color w:val="auto"/>
          <w:sz w:val="32"/>
        </w:rPr>
      </w:pPr>
    </w:p>
    <w:p w14:paraId="3527A97E">
      <w:pPr>
        <w:pStyle w:val="131"/>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227DD4C5">
      <w:pPr>
        <w:pStyle w:val="555"/>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15CA89AC">
      <w:pPr>
        <w:pStyle w:val="555"/>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35DECD0E">
      <w:pPr>
        <w:pStyle w:val="555"/>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446A2E66">
      <w:pPr>
        <w:pStyle w:val="555"/>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1AE6140F">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34ACD067">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37631580">
      <w:pPr>
        <w:pStyle w:val="131"/>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5237F727">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1AC6C984">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2BC1B77B">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7F7EA6C7">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20.1信用信息查询渠道及截止时间：采购代理机构将在资格审查时通过“信用中国”网站(www.creditchina.gov.cn)、中国政府采购网(www.ccgp.gov.cn)渠道查询投标人接受资格审查时的信用记录。</w:t>
      </w:r>
    </w:p>
    <w:p w14:paraId="5F492B89">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341ED7C3">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5E86132D">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02985307">
      <w:pPr>
        <w:pStyle w:val="131"/>
        <w:spacing w:before="0"/>
        <w:ind w:firstLine="0" w:firstLineChars="0"/>
        <w:rPr>
          <w:rFonts w:ascii="宋体" w:hAnsi="宋体" w:cs="宋体"/>
          <w:color w:val="auto"/>
          <w:kern w:val="0"/>
          <w:szCs w:val="24"/>
        </w:rPr>
      </w:pPr>
    </w:p>
    <w:p w14:paraId="2AB501FF">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rPr>
        <w:t>标</w:t>
      </w:r>
    </w:p>
    <w:p w14:paraId="32CBA4F1">
      <w:pPr>
        <w:spacing w:line="360" w:lineRule="auto"/>
        <w:rPr>
          <w:rFonts w:ascii="宋体" w:hAnsi="宋体" w:cs="宋体"/>
          <w:b/>
          <w:color w:val="auto"/>
          <w:sz w:val="24"/>
        </w:rPr>
      </w:pPr>
      <w:bookmarkStart w:id="17"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57B8DA3E">
      <w:pPr>
        <w:spacing w:line="360" w:lineRule="auto"/>
        <w:rPr>
          <w:rFonts w:ascii="宋体" w:hAnsi="宋体" w:cs="宋体"/>
          <w:b/>
          <w:color w:val="auto"/>
          <w:sz w:val="24"/>
        </w:rPr>
      </w:pPr>
    </w:p>
    <w:p w14:paraId="2BF3C412">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2322CA23">
      <w:pPr>
        <w:pStyle w:val="26"/>
        <w:spacing w:line="360" w:lineRule="auto"/>
        <w:ind w:left="479" w:hanging="479" w:hangingChars="199"/>
        <w:rPr>
          <w:rFonts w:cs="宋体"/>
          <w:b/>
          <w:color w:val="auto"/>
        </w:rPr>
      </w:pPr>
      <w:r>
        <w:rPr>
          <w:rFonts w:hint="eastAsia" w:cs="宋体"/>
          <w:b/>
          <w:color w:val="auto"/>
        </w:rPr>
        <w:t>22. 确定中标供应商</w:t>
      </w:r>
    </w:p>
    <w:p w14:paraId="31854FB2">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9375BCA">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B4A1E67">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219611A5">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5AC04A6">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2F75D59D">
      <w:pPr>
        <w:snapToGrid w:val="0"/>
        <w:spacing w:line="360" w:lineRule="auto"/>
        <w:ind w:left="120" w:leftChars="57" w:firstLine="482" w:firstLineChars="150"/>
        <w:jc w:val="center"/>
        <w:rPr>
          <w:rFonts w:ascii="宋体" w:hAnsi="宋体" w:cs="宋体"/>
          <w:b/>
          <w:color w:val="auto"/>
          <w:sz w:val="32"/>
        </w:rPr>
      </w:pPr>
    </w:p>
    <w:p w14:paraId="7A6B835A">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3E651E00">
      <w:pPr>
        <w:pStyle w:val="26"/>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6E9D4856">
      <w:pPr>
        <w:pStyle w:val="26"/>
        <w:spacing w:line="360" w:lineRule="auto"/>
        <w:ind w:left="479" w:hanging="479" w:hangingChars="199"/>
        <w:rPr>
          <w:rFonts w:cs="宋体"/>
          <w:b/>
          <w:color w:val="auto"/>
        </w:rPr>
      </w:pPr>
      <w:r>
        <w:rPr>
          <w:rFonts w:hint="eastAsia" w:cs="宋体"/>
          <w:b/>
          <w:color w:val="auto"/>
        </w:rPr>
        <w:t>25. 合同的签订</w:t>
      </w:r>
    </w:p>
    <w:p w14:paraId="13E99F7A">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C8FC69F">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25E38425">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73F8F28B">
      <w:pPr>
        <w:pStyle w:val="131"/>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49F89663">
      <w:pPr>
        <w:pStyle w:val="131"/>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35BEEAA3">
      <w:pPr>
        <w:pStyle w:val="26"/>
        <w:spacing w:line="360" w:lineRule="auto"/>
        <w:ind w:left="479" w:hanging="479" w:hangingChars="199"/>
        <w:rPr>
          <w:rFonts w:cs="宋体"/>
          <w:b/>
          <w:color w:val="auto"/>
        </w:rPr>
      </w:pPr>
      <w:r>
        <w:rPr>
          <w:rFonts w:hint="eastAsia" w:cs="宋体"/>
          <w:b/>
          <w:color w:val="auto"/>
        </w:rPr>
        <w:t>26. 履约保证金</w:t>
      </w:r>
    </w:p>
    <w:p w14:paraId="6652ADF5">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68B67051">
      <w:pPr>
        <w:pStyle w:val="4"/>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C3C43A2">
      <w:pPr>
        <w:pStyle w:val="4"/>
        <w:rPr>
          <w:color w:val="auto"/>
        </w:rPr>
      </w:pPr>
      <w:r>
        <w:rPr>
          <w:rFonts w:ascii="宋体" w:hAnsi="宋体" w:eastAsia="宋体"/>
          <w:color w:val="auto"/>
          <w:sz w:val="24"/>
          <w:lang w:val="en-US"/>
        </w:rPr>
        <w:t>27.预付款</w:t>
      </w:r>
    </w:p>
    <w:p w14:paraId="2A3BC0BA">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14:paraId="6E3BEEE6">
      <w:pPr>
        <w:rPr>
          <w:color w:val="auto"/>
        </w:rPr>
      </w:pPr>
    </w:p>
    <w:p w14:paraId="00A53929">
      <w:pPr>
        <w:snapToGrid w:val="0"/>
        <w:spacing w:line="360" w:lineRule="auto"/>
        <w:ind w:firstLine="3357" w:firstLineChars="1045"/>
        <w:rPr>
          <w:rFonts w:ascii="宋体" w:hAnsi="宋体" w:cs="宋体"/>
          <w:b/>
          <w:color w:val="auto"/>
          <w:sz w:val="32"/>
        </w:rPr>
      </w:pPr>
    </w:p>
    <w:p w14:paraId="0D55E127">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2DD4C34F">
      <w:pPr>
        <w:pStyle w:val="131"/>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5DA237E3">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3798A442">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14C72A3E">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4936823A">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0B5C6A9D">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119CE8F3">
      <w:pPr>
        <w:pStyle w:val="131"/>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366D390">
      <w:pPr>
        <w:tabs>
          <w:tab w:val="left" w:pos="0"/>
        </w:tabs>
        <w:spacing w:line="360" w:lineRule="auto"/>
        <w:ind w:firstLine="480"/>
        <w:rPr>
          <w:rFonts w:ascii="宋体" w:hAnsi="宋体" w:cs="宋体"/>
          <w:color w:val="auto"/>
          <w:sz w:val="24"/>
        </w:rPr>
      </w:pPr>
    </w:p>
    <w:p w14:paraId="02D514AE">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4B08A2E7">
      <w:pPr>
        <w:pStyle w:val="26"/>
        <w:spacing w:line="360" w:lineRule="auto"/>
        <w:ind w:firstLine="0" w:firstLineChars="0"/>
        <w:rPr>
          <w:rFonts w:cs="宋体"/>
          <w:b/>
          <w:color w:val="auto"/>
        </w:rPr>
      </w:pPr>
      <w:r>
        <w:rPr>
          <w:rFonts w:hint="eastAsia" w:cs="宋体"/>
          <w:b/>
          <w:color w:val="auto"/>
        </w:rPr>
        <w:t>30.验收</w:t>
      </w:r>
    </w:p>
    <w:p w14:paraId="79A27C9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A89792">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6417DC0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54D699">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5197A841">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75236101"/>
      <w:bookmarkEnd w:id="18"/>
      <w:bookmarkStart w:id="19" w:name="_Hlt68072998"/>
      <w:bookmarkEnd w:id="19"/>
      <w:bookmarkStart w:id="20" w:name="_Hlt75236011"/>
      <w:bookmarkEnd w:id="20"/>
      <w:bookmarkStart w:id="21" w:name="_Hlt74729768"/>
      <w:bookmarkEnd w:id="21"/>
      <w:bookmarkStart w:id="22" w:name="_Hlt68072990"/>
      <w:bookmarkEnd w:id="22"/>
      <w:bookmarkStart w:id="23" w:name="_Hlt68073093"/>
      <w:bookmarkEnd w:id="23"/>
      <w:bookmarkStart w:id="24" w:name="_Hlt74714665"/>
      <w:bookmarkEnd w:id="24"/>
      <w:bookmarkStart w:id="25" w:name="_Hlt74730295"/>
      <w:bookmarkEnd w:id="25"/>
      <w:bookmarkStart w:id="26" w:name="_Hlt68403820"/>
      <w:bookmarkEnd w:id="26"/>
      <w:bookmarkStart w:id="27" w:name="_Hlt75236290"/>
      <w:bookmarkEnd w:id="27"/>
      <w:bookmarkStart w:id="28" w:name="_Hlt68057669"/>
      <w:bookmarkEnd w:id="28"/>
      <w:bookmarkStart w:id="29" w:name="_Hlt74707468"/>
      <w:bookmarkEnd w:id="29"/>
    </w:p>
    <w:bookmarkEnd w:id="13"/>
    <w:bookmarkEnd w:id="14"/>
    <w:p w14:paraId="48C5C41F">
      <w:pPr>
        <w:pStyle w:val="963"/>
        <w:numPr>
          <w:ilvl w:val="0"/>
          <w:numId w:val="1"/>
        </w:numPr>
        <w:rPr>
          <w:rFonts w:ascii="宋体" w:hAnsi="宋体" w:cs="宋体"/>
          <w:b/>
          <w:color w:val="auto"/>
          <w:sz w:val="36"/>
          <w:szCs w:val="36"/>
        </w:rPr>
      </w:pPr>
      <w:bookmarkStart w:id="30" w:name="第四部分"/>
      <w:r>
        <w:rPr>
          <w:rFonts w:hint="eastAsia" w:ascii="宋体" w:hAnsi="宋体" w:cs="宋体"/>
          <w:b/>
          <w:color w:val="auto"/>
          <w:sz w:val="36"/>
          <w:szCs w:val="36"/>
        </w:rPr>
        <w:t xml:space="preserve"> 采购需求</w:t>
      </w:r>
    </w:p>
    <w:p w14:paraId="01E06DD0">
      <w:pPr>
        <w:snapToGrid w:val="0"/>
        <w:spacing w:line="400" w:lineRule="atLeast"/>
        <w:rPr>
          <w:b/>
          <w:bCs/>
          <w:color w:val="auto"/>
          <w:sz w:val="24"/>
        </w:rPr>
      </w:pPr>
      <w:r>
        <w:rPr>
          <w:b/>
          <w:bCs/>
          <w:color w:val="auto"/>
          <w:sz w:val="24"/>
        </w:rPr>
        <w:t>一、项目概述：</w:t>
      </w:r>
    </w:p>
    <w:p w14:paraId="00B2EC01">
      <w:pPr>
        <w:snapToGrid w:val="0"/>
        <w:spacing w:line="400" w:lineRule="atLeast"/>
        <w:ind w:firstLine="480" w:firstLineChars="200"/>
        <w:rPr>
          <w:rFonts w:ascii="宋体" w:hAnsi="宋体"/>
          <w:bCs/>
          <w:color w:val="auto"/>
          <w:sz w:val="24"/>
        </w:rPr>
      </w:pPr>
      <w:r>
        <w:rPr>
          <w:rFonts w:ascii="宋体" w:hAnsi="宋体"/>
          <w:bCs/>
          <w:color w:val="auto"/>
          <w:sz w:val="24"/>
        </w:rPr>
        <w:t>本项目为“交钥匙”项目，采购内容包括采购清单中货物供货、安装调试、货物验收、培训、质保期内的售后服务等。投标报价包括设备费、安装调试费、售后服务费、培训费、政策性文件规定及合同包含的所有风险、责任等各项全部费用</w:t>
      </w:r>
      <w:r>
        <w:rPr>
          <w:rFonts w:hint="eastAsia" w:ascii="宋体" w:hAnsi="宋体"/>
          <w:bCs/>
          <w:color w:val="auto"/>
          <w:sz w:val="24"/>
        </w:rPr>
        <w:t>。</w:t>
      </w:r>
    </w:p>
    <w:p w14:paraId="725B8A46">
      <w:pPr>
        <w:snapToGrid w:val="0"/>
        <w:spacing w:line="400" w:lineRule="atLeast"/>
        <w:rPr>
          <w:b/>
          <w:bCs/>
          <w:color w:val="auto"/>
          <w:sz w:val="24"/>
        </w:rPr>
      </w:pPr>
      <w:r>
        <w:rPr>
          <w:rFonts w:hint="eastAsia"/>
          <w:b/>
          <w:bCs/>
          <w:color w:val="auto"/>
          <w:sz w:val="24"/>
        </w:rPr>
        <w:t>二、采购清单：</w:t>
      </w:r>
    </w:p>
    <w:tbl>
      <w:tblPr>
        <w:tblStyle w:val="63"/>
        <w:tblpPr w:leftFromText="180" w:rightFromText="180" w:vertAnchor="text" w:horzAnchor="page" w:tblpXSpec="center" w:tblpY="393"/>
        <w:tblOverlap w:val="never"/>
        <w:tblW w:w="6060" w:type="pct"/>
        <w:jc w:val="center"/>
        <w:tblLayout w:type="fixed"/>
        <w:tblCellMar>
          <w:top w:w="0" w:type="dxa"/>
          <w:left w:w="108" w:type="dxa"/>
          <w:bottom w:w="0" w:type="dxa"/>
          <w:right w:w="108" w:type="dxa"/>
        </w:tblCellMar>
      </w:tblPr>
      <w:tblGrid>
        <w:gridCol w:w="720"/>
        <w:gridCol w:w="1069"/>
        <w:gridCol w:w="6635"/>
        <w:gridCol w:w="853"/>
        <w:gridCol w:w="1019"/>
      </w:tblGrid>
      <w:tr w14:paraId="316B83E6">
        <w:tblPrEx>
          <w:tblCellMar>
            <w:top w:w="0" w:type="dxa"/>
            <w:left w:w="108" w:type="dxa"/>
            <w:bottom w:w="0" w:type="dxa"/>
            <w:right w:w="108" w:type="dxa"/>
          </w:tblCellMar>
        </w:tblPrEx>
        <w:trPr>
          <w:trHeight w:val="285" w:hRule="atLeast"/>
          <w:jc w:val="center"/>
        </w:trPr>
        <w:tc>
          <w:tcPr>
            <w:tcW w:w="349" w:type="pct"/>
            <w:tcBorders>
              <w:top w:val="single" w:color="auto" w:sz="4" w:space="0"/>
              <w:left w:val="single" w:color="auto" w:sz="4" w:space="0"/>
              <w:bottom w:val="single" w:color="auto" w:sz="4" w:space="0"/>
              <w:right w:val="single" w:color="auto" w:sz="4" w:space="0"/>
            </w:tcBorders>
            <w:noWrap/>
            <w:vAlign w:val="center"/>
          </w:tcPr>
          <w:p w14:paraId="226B110D">
            <w:pPr>
              <w:snapToGrid w:val="0"/>
              <w:jc w:val="center"/>
              <w:textAlignment w:val="center"/>
              <w:rPr>
                <w:rFonts w:ascii="宋体" w:hAnsi="宋体" w:cs="仿宋"/>
                <w:b/>
                <w:bCs/>
                <w:color w:val="auto"/>
                <w:szCs w:val="21"/>
              </w:rPr>
            </w:pPr>
            <w:r>
              <w:rPr>
                <w:rFonts w:hint="eastAsia" w:ascii="宋体" w:hAnsi="宋体" w:cs="仿宋"/>
                <w:b/>
                <w:bCs/>
                <w:color w:val="auto"/>
                <w:szCs w:val="21"/>
              </w:rPr>
              <w:t>序号</w:t>
            </w:r>
          </w:p>
        </w:tc>
        <w:tc>
          <w:tcPr>
            <w:tcW w:w="519" w:type="pct"/>
            <w:tcBorders>
              <w:top w:val="single" w:color="auto" w:sz="4" w:space="0"/>
              <w:left w:val="nil"/>
              <w:bottom w:val="single" w:color="auto" w:sz="4" w:space="0"/>
              <w:right w:val="single" w:color="auto" w:sz="4" w:space="0"/>
            </w:tcBorders>
            <w:noWrap/>
            <w:vAlign w:val="center"/>
          </w:tcPr>
          <w:p w14:paraId="31F2FAB5">
            <w:pPr>
              <w:snapToGrid w:val="0"/>
              <w:jc w:val="center"/>
              <w:textAlignment w:val="center"/>
              <w:rPr>
                <w:rFonts w:ascii="宋体" w:hAnsi="宋体" w:cs="仿宋"/>
                <w:b/>
                <w:bCs/>
                <w:color w:val="auto"/>
                <w:szCs w:val="21"/>
              </w:rPr>
            </w:pPr>
            <w:r>
              <w:rPr>
                <w:rFonts w:hint="eastAsia" w:ascii="宋体" w:hAnsi="宋体" w:cs="仿宋"/>
                <w:b/>
                <w:bCs/>
                <w:color w:val="auto"/>
                <w:szCs w:val="21"/>
              </w:rPr>
              <w:t>货物名称</w:t>
            </w:r>
          </w:p>
        </w:tc>
        <w:tc>
          <w:tcPr>
            <w:tcW w:w="3221" w:type="pct"/>
            <w:tcBorders>
              <w:top w:val="single" w:color="auto" w:sz="4" w:space="0"/>
              <w:left w:val="nil"/>
              <w:bottom w:val="single" w:color="auto" w:sz="4" w:space="0"/>
              <w:right w:val="single" w:color="auto" w:sz="4" w:space="0"/>
            </w:tcBorders>
            <w:noWrap/>
            <w:vAlign w:val="center"/>
          </w:tcPr>
          <w:p w14:paraId="5AC92C23">
            <w:pPr>
              <w:snapToGrid w:val="0"/>
              <w:jc w:val="center"/>
              <w:textAlignment w:val="center"/>
              <w:rPr>
                <w:rFonts w:ascii="宋体" w:hAnsi="宋体" w:cs="仿宋"/>
                <w:b/>
                <w:bCs/>
                <w:color w:val="auto"/>
                <w:szCs w:val="21"/>
              </w:rPr>
            </w:pPr>
            <w:r>
              <w:rPr>
                <w:rFonts w:hint="eastAsia" w:ascii="宋体" w:hAnsi="宋体" w:cs="仿宋"/>
                <w:b/>
                <w:bCs/>
                <w:color w:val="auto"/>
                <w:szCs w:val="21"/>
              </w:rPr>
              <w:t>技术参数</w:t>
            </w:r>
          </w:p>
        </w:tc>
        <w:tc>
          <w:tcPr>
            <w:tcW w:w="414" w:type="pct"/>
            <w:tcBorders>
              <w:top w:val="single" w:color="auto" w:sz="4" w:space="0"/>
              <w:left w:val="nil"/>
              <w:bottom w:val="single" w:color="auto" w:sz="4" w:space="0"/>
              <w:right w:val="single" w:color="auto" w:sz="4" w:space="0"/>
            </w:tcBorders>
            <w:noWrap/>
            <w:vAlign w:val="center"/>
          </w:tcPr>
          <w:p w14:paraId="23FB6E20">
            <w:pPr>
              <w:snapToGrid w:val="0"/>
              <w:jc w:val="center"/>
              <w:textAlignment w:val="center"/>
              <w:rPr>
                <w:rFonts w:ascii="宋体" w:hAnsi="宋体" w:cs="仿宋"/>
                <w:b/>
                <w:bCs/>
                <w:color w:val="auto"/>
                <w:szCs w:val="21"/>
              </w:rPr>
            </w:pPr>
            <w:r>
              <w:rPr>
                <w:rFonts w:hint="eastAsia" w:ascii="宋体" w:hAnsi="宋体" w:cs="仿宋"/>
                <w:b/>
                <w:bCs/>
                <w:color w:val="auto"/>
                <w:szCs w:val="21"/>
              </w:rPr>
              <w:t>数量</w:t>
            </w:r>
          </w:p>
        </w:tc>
        <w:tc>
          <w:tcPr>
            <w:tcW w:w="495" w:type="pct"/>
            <w:tcBorders>
              <w:top w:val="single" w:color="auto" w:sz="4" w:space="0"/>
              <w:left w:val="nil"/>
              <w:bottom w:val="single" w:color="auto" w:sz="4" w:space="0"/>
              <w:right w:val="single" w:color="auto" w:sz="4" w:space="0"/>
            </w:tcBorders>
            <w:noWrap/>
            <w:vAlign w:val="center"/>
          </w:tcPr>
          <w:p w14:paraId="7419831B">
            <w:pPr>
              <w:snapToGrid w:val="0"/>
              <w:jc w:val="center"/>
              <w:textAlignment w:val="center"/>
              <w:rPr>
                <w:rFonts w:ascii="宋体" w:hAnsi="宋体" w:cs="仿宋"/>
                <w:b/>
                <w:bCs/>
                <w:color w:val="auto"/>
                <w:szCs w:val="21"/>
              </w:rPr>
            </w:pPr>
            <w:r>
              <w:rPr>
                <w:rFonts w:hint="eastAsia" w:ascii="宋体" w:hAnsi="宋体" w:cs="仿宋"/>
                <w:b/>
                <w:bCs/>
                <w:color w:val="auto"/>
                <w:szCs w:val="21"/>
              </w:rPr>
              <w:t>单位</w:t>
            </w:r>
          </w:p>
        </w:tc>
      </w:tr>
      <w:tr w14:paraId="42AC61A2">
        <w:tblPrEx>
          <w:tblCellMar>
            <w:top w:w="0" w:type="dxa"/>
            <w:left w:w="108" w:type="dxa"/>
            <w:bottom w:w="0" w:type="dxa"/>
            <w:right w:w="108" w:type="dxa"/>
          </w:tblCellMar>
        </w:tblPrEx>
        <w:trPr>
          <w:trHeight w:val="285" w:hRule="atLeast"/>
          <w:jc w:val="center"/>
        </w:trPr>
        <w:tc>
          <w:tcPr>
            <w:tcW w:w="349" w:type="pct"/>
            <w:tcBorders>
              <w:top w:val="single" w:color="auto" w:sz="4" w:space="0"/>
              <w:left w:val="single" w:color="auto" w:sz="4" w:space="0"/>
              <w:bottom w:val="single" w:color="auto" w:sz="4" w:space="0"/>
              <w:right w:val="single" w:color="auto" w:sz="4" w:space="0"/>
            </w:tcBorders>
            <w:noWrap/>
            <w:vAlign w:val="center"/>
          </w:tcPr>
          <w:p w14:paraId="7B0B691E">
            <w:pPr>
              <w:widowControl/>
              <w:jc w:val="center"/>
              <w:rPr>
                <w:rFonts w:ascii="宋体" w:hAnsi="宋体" w:cs="仿宋"/>
                <w:bCs/>
                <w:color w:val="auto"/>
                <w:szCs w:val="21"/>
              </w:rPr>
            </w:pPr>
            <w:r>
              <w:rPr>
                <w:rFonts w:hint="eastAsia" w:ascii="宋体" w:hAnsi="宋体" w:cs="宋体"/>
                <w:color w:val="auto"/>
                <w:kern w:val="0"/>
                <w:szCs w:val="21"/>
              </w:rPr>
              <w:t>1</w:t>
            </w:r>
          </w:p>
        </w:tc>
        <w:tc>
          <w:tcPr>
            <w:tcW w:w="519" w:type="pct"/>
            <w:tcBorders>
              <w:top w:val="single" w:color="auto" w:sz="4" w:space="0"/>
              <w:left w:val="nil"/>
              <w:bottom w:val="single" w:color="auto" w:sz="4" w:space="0"/>
              <w:right w:val="single" w:color="auto" w:sz="4" w:space="0"/>
            </w:tcBorders>
            <w:noWrap/>
            <w:vAlign w:val="center"/>
          </w:tcPr>
          <w:p w14:paraId="6FC1C41F">
            <w:pPr>
              <w:widowControl/>
              <w:jc w:val="center"/>
              <w:rPr>
                <w:rFonts w:ascii="宋体" w:hAnsi="宋体" w:cs="宋体"/>
                <w:color w:val="auto"/>
                <w:kern w:val="0"/>
                <w:szCs w:val="21"/>
              </w:rPr>
            </w:pPr>
            <w:r>
              <w:rPr>
                <w:rFonts w:hint="eastAsia" w:ascii="宋体" w:hAnsi="宋体" w:cs="宋体"/>
                <w:color w:val="auto"/>
                <w:kern w:val="0"/>
                <w:szCs w:val="21"/>
              </w:rPr>
              <w:t>数字产品电路功能板实训套装-G</w:t>
            </w:r>
          </w:p>
        </w:tc>
        <w:tc>
          <w:tcPr>
            <w:tcW w:w="3221" w:type="pct"/>
            <w:tcBorders>
              <w:top w:val="single" w:color="auto" w:sz="4" w:space="0"/>
              <w:left w:val="nil"/>
              <w:bottom w:val="single" w:color="auto" w:sz="4" w:space="0"/>
              <w:right w:val="single" w:color="auto" w:sz="4" w:space="0"/>
            </w:tcBorders>
            <w:noWrap/>
            <w:vAlign w:val="center"/>
          </w:tcPr>
          <w:p w14:paraId="62E0B945">
            <w:pPr>
              <w:widowControl/>
              <w:jc w:val="left"/>
              <w:rPr>
                <w:rFonts w:ascii="宋体" w:hAnsi="宋体"/>
                <w:snapToGrid w:val="0"/>
                <w:color w:val="auto"/>
                <w:szCs w:val="21"/>
              </w:rPr>
            </w:pPr>
            <w:r>
              <w:rPr>
                <w:rFonts w:hint="eastAsia" w:ascii="宋体" w:hAnsi="宋体"/>
                <w:snapToGrid w:val="0"/>
                <w:color w:val="auto"/>
                <w:szCs w:val="21"/>
              </w:rPr>
              <w:t>★（1）功能板满足教学和竞技练习要求，功能板种类需≥25种，每种≥1块，并配有配料包，所有板卡可以配合智能电子产品检测维修一体化综合平台、智能电子产品检测维修赛训综合平台进行教学实训。（投标文件中提供截图等证明材料）</w:t>
            </w:r>
          </w:p>
          <w:p w14:paraId="109EE4ED">
            <w:pPr>
              <w:widowControl/>
              <w:jc w:val="left"/>
              <w:rPr>
                <w:rFonts w:ascii="宋体" w:hAnsi="宋体"/>
                <w:snapToGrid w:val="0"/>
                <w:color w:val="auto"/>
                <w:szCs w:val="21"/>
              </w:rPr>
            </w:pPr>
            <w:r>
              <w:rPr>
                <w:rFonts w:hint="eastAsia" w:ascii="宋体" w:hAnsi="宋体"/>
                <w:snapToGrid w:val="0"/>
                <w:color w:val="auto"/>
                <w:szCs w:val="21"/>
              </w:rPr>
              <w:t>（2）功能板种类需包括：</w:t>
            </w:r>
          </w:p>
          <w:p w14:paraId="09E4E314">
            <w:pPr>
              <w:widowControl/>
              <w:jc w:val="left"/>
              <w:rPr>
                <w:rFonts w:ascii="宋体" w:hAnsi="宋体"/>
                <w:snapToGrid w:val="0"/>
                <w:color w:val="auto"/>
                <w:szCs w:val="21"/>
              </w:rPr>
            </w:pPr>
            <w:r>
              <w:rPr>
                <w:rFonts w:hint="eastAsia" w:ascii="宋体" w:hAnsi="宋体"/>
                <w:snapToGrid w:val="0"/>
                <w:color w:val="auto"/>
                <w:szCs w:val="21"/>
              </w:rPr>
              <w:t>智能液晶电视开关机复位电路功能板（智能液晶电视系列）、智能液晶电视机数字音频功放电路功能板（智能液晶电视系列）、智能液晶电视高频头电路功能板（智能液晶电视系列）、智能液晶电视地面数字解调电路功能板（智能液晶电视系列）、智能液晶电视USB电路功能板（智能液晶电视系列）、智能液晶电视HDMI输入电路功能板（智能液晶电视系列）、智能液晶电视CPU供电电路功能板（智能液晶电视系列）、智能洗衣机控制器电路功能板（智能洗衣机系列）、智能洗衣机传感器电路功能板（智能洗衣机系列）、智能洗衣机处理器电路功能板（智能洗衣机系列）、智能洗衣机LED显示电路功能板板卡-FPGA（智能洗衣机系列）、一体机主控CPU电路功能板（一体机系列）、一体机马达驱动电路功能板（一体机系列）、一体机高压板电路功能板（一体机系列）、一体机低压电源板电路功能板（一体机系列）、一体机NFC近距离通信接口功能板（一体机系列）、一体机MODEM功能电路功能板（一体机系列）、一体机LSU激光扫描电路功能板（一体机系列）、一体机DRAM动态存储电路功能板（一体机系列）、一体机AFE与时钟分配电路功能板（一体机系列）、智能汽车触摸显示功能板（智能汽车系列）、智能汽车行车电脑CPU功能板（智能汽车系列）、智能汽车总控电源功能板（智能汽车系列）、智能汽车激光雷达功能板（智能汽车系列）、智能汽车图形处理功能板（智能汽车系列）</w:t>
            </w:r>
          </w:p>
          <w:p w14:paraId="2DA1D510">
            <w:pPr>
              <w:widowControl/>
              <w:jc w:val="left"/>
              <w:rPr>
                <w:rFonts w:ascii="宋体" w:hAnsi="宋体"/>
                <w:snapToGrid w:val="0"/>
                <w:color w:val="auto"/>
                <w:szCs w:val="21"/>
              </w:rPr>
            </w:pPr>
            <w:r>
              <w:rPr>
                <w:rFonts w:hint="eastAsia" w:ascii="宋体" w:hAnsi="宋体"/>
                <w:snapToGrid w:val="0"/>
                <w:color w:val="auto"/>
                <w:szCs w:val="21"/>
              </w:rPr>
              <w:t>（3）每块功能板需支持以下标准：</w:t>
            </w:r>
          </w:p>
          <w:p w14:paraId="6FBB04FA">
            <w:pPr>
              <w:widowControl/>
              <w:jc w:val="left"/>
              <w:rPr>
                <w:rFonts w:ascii="宋体" w:hAnsi="宋体"/>
                <w:snapToGrid w:val="0"/>
                <w:color w:val="auto"/>
                <w:szCs w:val="21"/>
              </w:rPr>
            </w:pPr>
            <w:r>
              <w:rPr>
                <w:rFonts w:hint="eastAsia" w:ascii="宋体" w:hAnsi="宋体"/>
                <w:snapToGrid w:val="0"/>
                <w:color w:val="auto"/>
                <w:szCs w:val="21"/>
              </w:rPr>
              <w:t>具备直流电源接口，可使功能板模拟相对应电路的工作状态；可设置维修用故障点；具备检测接口，检测针脚≥80，可与智能电子产品检测维修一体化综合平台、智能电子产品检测维修赛训综合平台连接；可通过智能电子产品检测维修一体化综合平台、智能电子产品检测维修赛训综合平台精确定位维修故障点；每个故障点位置可支持不少于100次的故障设定及维修的循环使用。</w:t>
            </w:r>
          </w:p>
          <w:p w14:paraId="36F8E64A">
            <w:pPr>
              <w:widowControl/>
              <w:jc w:val="left"/>
              <w:rPr>
                <w:rFonts w:ascii="宋体" w:hAnsi="宋体"/>
                <w:snapToGrid w:val="0"/>
                <w:color w:val="auto"/>
                <w:szCs w:val="21"/>
              </w:rPr>
            </w:pPr>
            <w:r>
              <w:rPr>
                <w:rFonts w:hint="eastAsia" w:ascii="宋体" w:hAnsi="宋体"/>
                <w:snapToGrid w:val="0"/>
                <w:color w:val="auto"/>
                <w:szCs w:val="21"/>
              </w:rPr>
              <w:t>（4）智能洗衣机LED显示电路功能板板卡-FPGA（智能洗衣机系列）支持对其上的部分功能电路/芯片进行FPGA仿真更换。功能板需包括母卡、被替换电路的原始子卡、FPGA替换电路子卡，两种子卡需支持与功能板母卡的对接。FPGA替换电路子卡经过编程配置后可完成被替换电路的原始子卡的全部功能。</w:t>
            </w:r>
          </w:p>
          <w:p w14:paraId="7B136BBC">
            <w:pPr>
              <w:widowControl/>
              <w:jc w:val="left"/>
              <w:rPr>
                <w:color w:val="auto"/>
              </w:rPr>
            </w:pPr>
            <w:r>
              <w:rPr>
                <w:rFonts w:hint="eastAsia" w:ascii="宋体" w:hAnsi="宋体"/>
                <w:snapToGrid w:val="0"/>
                <w:color w:val="auto"/>
                <w:szCs w:val="21"/>
              </w:rPr>
              <w:t>中标人在投标结束后三日内到校现场演示数字产品电路功能板实训套装-G 中要求的所有功能，如果不满足其中的技术要求，需承担后续相关的法律责任。</w:t>
            </w:r>
          </w:p>
        </w:tc>
        <w:tc>
          <w:tcPr>
            <w:tcW w:w="414" w:type="pct"/>
            <w:tcBorders>
              <w:top w:val="single" w:color="auto" w:sz="4" w:space="0"/>
              <w:left w:val="nil"/>
              <w:bottom w:val="single" w:color="auto" w:sz="4" w:space="0"/>
              <w:right w:val="single" w:color="auto" w:sz="4" w:space="0"/>
            </w:tcBorders>
            <w:noWrap/>
            <w:vAlign w:val="center"/>
          </w:tcPr>
          <w:p w14:paraId="42935368">
            <w:pPr>
              <w:pStyle w:val="964"/>
              <w:snapToGrid w:val="0"/>
              <w:rPr>
                <w:color w:val="auto"/>
                <w:szCs w:val="21"/>
              </w:rPr>
            </w:pPr>
            <w:r>
              <w:rPr>
                <w:rStyle w:val="206"/>
                <w:rFonts w:hint="default"/>
                <w:color w:val="auto"/>
                <w:sz w:val="21"/>
                <w:szCs w:val="21"/>
              </w:rPr>
              <w:t>2</w:t>
            </w:r>
          </w:p>
        </w:tc>
        <w:tc>
          <w:tcPr>
            <w:tcW w:w="495" w:type="pct"/>
            <w:tcBorders>
              <w:top w:val="single" w:color="auto" w:sz="4" w:space="0"/>
              <w:left w:val="nil"/>
              <w:bottom w:val="single" w:color="auto" w:sz="4" w:space="0"/>
              <w:right w:val="single" w:color="auto" w:sz="4" w:space="0"/>
            </w:tcBorders>
            <w:noWrap/>
            <w:vAlign w:val="center"/>
          </w:tcPr>
          <w:p w14:paraId="3FAFC306">
            <w:pPr>
              <w:pStyle w:val="964"/>
              <w:snapToGrid w:val="0"/>
              <w:rPr>
                <w:rStyle w:val="206"/>
                <w:rFonts w:hint="default"/>
                <w:color w:val="auto"/>
                <w:sz w:val="21"/>
                <w:szCs w:val="21"/>
              </w:rPr>
            </w:pPr>
            <w:r>
              <w:rPr>
                <w:rStyle w:val="206"/>
                <w:rFonts w:hint="default"/>
                <w:color w:val="auto"/>
                <w:sz w:val="21"/>
                <w:szCs w:val="21"/>
              </w:rPr>
              <w:t xml:space="preserve"> 套</w:t>
            </w:r>
          </w:p>
        </w:tc>
      </w:tr>
      <w:tr w14:paraId="54FE35EF">
        <w:tblPrEx>
          <w:tblCellMar>
            <w:top w:w="0" w:type="dxa"/>
            <w:left w:w="108" w:type="dxa"/>
            <w:bottom w:w="0" w:type="dxa"/>
            <w:right w:w="108" w:type="dxa"/>
          </w:tblCellMar>
        </w:tblPrEx>
        <w:trPr>
          <w:trHeight w:val="285" w:hRule="atLeast"/>
          <w:jc w:val="center"/>
        </w:trPr>
        <w:tc>
          <w:tcPr>
            <w:tcW w:w="349" w:type="pct"/>
            <w:tcBorders>
              <w:top w:val="single" w:color="auto" w:sz="4" w:space="0"/>
              <w:left w:val="single" w:color="auto" w:sz="4" w:space="0"/>
              <w:bottom w:val="single" w:color="auto" w:sz="4" w:space="0"/>
              <w:right w:val="single" w:color="auto" w:sz="4" w:space="0"/>
            </w:tcBorders>
            <w:noWrap/>
            <w:vAlign w:val="center"/>
          </w:tcPr>
          <w:p w14:paraId="715D4CED">
            <w:pPr>
              <w:snapToGrid w:val="0"/>
              <w:jc w:val="center"/>
              <w:textAlignment w:val="center"/>
              <w:rPr>
                <w:rFonts w:ascii="宋体" w:hAnsi="宋体" w:cs="仿宋"/>
                <w:bCs/>
                <w:color w:val="auto"/>
                <w:szCs w:val="21"/>
              </w:rPr>
            </w:pPr>
            <w:r>
              <w:rPr>
                <w:rFonts w:hint="eastAsia" w:ascii="宋体" w:hAnsi="宋体" w:cs="仿宋"/>
                <w:bCs/>
                <w:color w:val="auto"/>
                <w:szCs w:val="21"/>
              </w:rPr>
              <w:t>2</w:t>
            </w:r>
          </w:p>
        </w:tc>
        <w:tc>
          <w:tcPr>
            <w:tcW w:w="519" w:type="pct"/>
            <w:tcBorders>
              <w:top w:val="single" w:color="auto" w:sz="4" w:space="0"/>
              <w:left w:val="nil"/>
              <w:bottom w:val="single" w:color="auto" w:sz="4" w:space="0"/>
              <w:right w:val="single" w:color="auto" w:sz="4" w:space="0"/>
            </w:tcBorders>
            <w:noWrap/>
            <w:vAlign w:val="center"/>
          </w:tcPr>
          <w:p w14:paraId="6DD85C10">
            <w:pPr>
              <w:widowControl/>
              <w:jc w:val="center"/>
              <w:rPr>
                <w:rFonts w:ascii="宋体" w:hAnsi="宋体" w:cs="宋体"/>
                <w:color w:val="auto"/>
                <w:kern w:val="0"/>
                <w:szCs w:val="21"/>
              </w:rPr>
            </w:pPr>
            <w:r>
              <w:rPr>
                <w:rFonts w:hint="eastAsia" w:ascii="宋体" w:hAnsi="宋体" w:cs="宋体"/>
                <w:color w:val="auto"/>
                <w:kern w:val="0"/>
                <w:szCs w:val="21"/>
              </w:rPr>
              <w:t>数字产品电路功能板实训套装-H</w:t>
            </w:r>
          </w:p>
        </w:tc>
        <w:tc>
          <w:tcPr>
            <w:tcW w:w="3221" w:type="pct"/>
            <w:tcBorders>
              <w:top w:val="single" w:color="auto" w:sz="4" w:space="0"/>
              <w:left w:val="nil"/>
              <w:bottom w:val="single" w:color="auto" w:sz="4" w:space="0"/>
              <w:right w:val="single" w:color="auto" w:sz="4" w:space="0"/>
            </w:tcBorders>
            <w:noWrap/>
            <w:vAlign w:val="center"/>
          </w:tcPr>
          <w:p w14:paraId="63D62CFA">
            <w:pPr>
              <w:widowControl/>
              <w:jc w:val="left"/>
              <w:rPr>
                <w:rFonts w:ascii="宋体" w:hAnsi="宋体"/>
                <w:snapToGrid w:val="0"/>
                <w:color w:val="auto"/>
                <w:szCs w:val="21"/>
              </w:rPr>
            </w:pPr>
            <w:r>
              <w:rPr>
                <w:rFonts w:hint="eastAsia" w:ascii="宋体" w:hAnsi="宋体"/>
                <w:snapToGrid w:val="0"/>
                <w:color w:val="auto"/>
                <w:szCs w:val="21"/>
              </w:rPr>
              <w:t>★（1）功能板满足教学和竞技练习要求，功能板种类需≥25种，每种≥1块，并配有配料包，所有板卡可以配合智能电子产品检测维修一体化综合平台、智能电子产品检测维修赛训综合平台进行教学实训。（投标文件中提供截图等证明材料）</w:t>
            </w:r>
          </w:p>
          <w:p w14:paraId="455786AD">
            <w:pPr>
              <w:widowControl/>
              <w:jc w:val="left"/>
              <w:rPr>
                <w:rFonts w:ascii="宋体" w:hAnsi="宋体"/>
                <w:snapToGrid w:val="0"/>
                <w:color w:val="auto"/>
                <w:szCs w:val="21"/>
              </w:rPr>
            </w:pPr>
            <w:r>
              <w:rPr>
                <w:rFonts w:hint="eastAsia" w:ascii="宋体" w:hAnsi="宋体"/>
                <w:snapToGrid w:val="0"/>
                <w:color w:val="auto"/>
                <w:szCs w:val="21"/>
              </w:rPr>
              <w:t>（2）功能板种类需包括：</w:t>
            </w:r>
          </w:p>
          <w:p w14:paraId="32367D60">
            <w:pPr>
              <w:widowControl/>
              <w:jc w:val="left"/>
              <w:rPr>
                <w:rFonts w:ascii="宋体" w:hAnsi="宋体"/>
                <w:snapToGrid w:val="0"/>
                <w:color w:val="auto"/>
                <w:szCs w:val="21"/>
              </w:rPr>
            </w:pPr>
            <w:r>
              <w:rPr>
                <w:rFonts w:hint="eastAsia" w:ascii="宋体" w:hAnsi="宋体"/>
                <w:snapToGrid w:val="0"/>
                <w:color w:val="auto"/>
                <w:szCs w:val="21"/>
              </w:rPr>
              <w:t>台式机网卡电路功能板-H81（台式机系列）、台式机时钟电路功能板-H81（台式机系列）、台式机声卡电路功能板-H81（台式机系列）、台式机开机电路功能板-H81（台式机系列）、台式机供电电路功能板-H81（台式机系列）、台式机复位电路功能板-H81（台式机系列）、台式机IO设备电路功能板-H81（台式机系列）、台式机CPU供电电路功能板-H81（台式机系列）、台式机CMOS电路功能板-H81（台式机系列）、台式机系统控制电路功能板-H81（台式机系列）、笔记本保护隔离电路功能板（笔记本系列）、笔记本显示电路功能板（笔记本系列）、笔记本输入输出电路功能板-YG（笔记本系列）、笔记本声卡电路功能板-YG（笔记本系列）、基础电路时序逻辑门电路搭建功能板板卡（基础电路系列）、笔记本辅助电路功能板-YG（笔记本系列）、ipad中央处理器电路功能板（ipad系列）、ipad协处理器电路功能板（ipad系列）、ipad电源管理电路功能板（ipad系列）、ipad GPS模块电路功能板（ipad系列）、工业正弦波发生器功能板（工业互联系列）、工业PID控制功能板（工业互联系列）、工业MCU核心处理功能板（工业互联系列）、工业接口功能板（工业互联系列）、工业高速采集功能板（工业互联系列）。</w:t>
            </w:r>
          </w:p>
          <w:p w14:paraId="2FE81B65">
            <w:pPr>
              <w:widowControl/>
              <w:jc w:val="left"/>
              <w:rPr>
                <w:rFonts w:ascii="宋体" w:hAnsi="宋体"/>
                <w:snapToGrid w:val="0"/>
                <w:color w:val="auto"/>
                <w:szCs w:val="21"/>
              </w:rPr>
            </w:pPr>
            <w:r>
              <w:rPr>
                <w:rFonts w:hint="eastAsia" w:ascii="宋体" w:hAnsi="宋体"/>
                <w:snapToGrid w:val="0"/>
                <w:color w:val="auto"/>
                <w:szCs w:val="21"/>
              </w:rPr>
              <w:t>（3）每块功能板需支持以下标准：</w:t>
            </w:r>
          </w:p>
          <w:p w14:paraId="0B3482D8">
            <w:pPr>
              <w:rPr>
                <w:rFonts w:ascii="宋体" w:hAnsi="宋体"/>
                <w:snapToGrid w:val="0"/>
                <w:color w:val="auto"/>
                <w:szCs w:val="21"/>
              </w:rPr>
            </w:pPr>
            <w:r>
              <w:rPr>
                <w:rFonts w:hint="eastAsia" w:ascii="宋体" w:hAnsi="宋体"/>
                <w:snapToGrid w:val="0"/>
                <w:color w:val="auto"/>
                <w:szCs w:val="21"/>
              </w:rPr>
              <w:t>具备直流电源接口，可使功能板模拟相对应电路的工作状态；可设置维修用故障点；具备检测接口，检测针脚≥80，可与智能电子产品检测维修一体化综合平台、智能电子产品检测维修赛训综合平台连接；可通过智能电子产品检测维修一体化综合平台、智能电子产品检测维修赛训综合平台精确定位维修故障点；每个故障点位置可支持不少于100次的故障设定及维修的循环使用。</w:t>
            </w:r>
          </w:p>
          <w:p w14:paraId="12931AF6">
            <w:pPr>
              <w:widowControl/>
              <w:jc w:val="left"/>
              <w:rPr>
                <w:color w:val="auto"/>
              </w:rPr>
            </w:pPr>
            <w:r>
              <w:rPr>
                <w:rFonts w:hint="eastAsia" w:ascii="宋体" w:hAnsi="宋体"/>
                <w:snapToGrid w:val="0"/>
                <w:color w:val="auto"/>
                <w:szCs w:val="21"/>
              </w:rPr>
              <w:t>中标人在投标结束后三日内到校现场演示数字产品电路功能板实训套装-H 中要求的所有功能，如果不满足其中的技术要求，需承担后续相关的法律责任。</w:t>
            </w:r>
          </w:p>
        </w:tc>
        <w:tc>
          <w:tcPr>
            <w:tcW w:w="414" w:type="pct"/>
            <w:tcBorders>
              <w:top w:val="single" w:color="auto" w:sz="4" w:space="0"/>
              <w:left w:val="nil"/>
              <w:bottom w:val="single" w:color="auto" w:sz="4" w:space="0"/>
              <w:right w:val="single" w:color="auto" w:sz="4" w:space="0"/>
            </w:tcBorders>
            <w:noWrap/>
            <w:vAlign w:val="center"/>
          </w:tcPr>
          <w:p w14:paraId="39529295">
            <w:pPr>
              <w:pStyle w:val="964"/>
              <w:snapToGrid w:val="0"/>
              <w:rPr>
                <w:color w:val="auto"/>
                <w:szCs w:val="21"/>
              </w:rPr>
            </w:pPr>
            <w:r>
              <w:rPr>
                <w:rStyle w:val="206"/>
                <w:rFonts w:hint="default"/>
                <w:color w:val="auto"/>
                <w:sz w:val="21"/>
                <w:szCs w:val="21"/>
              </w:rPr>
              <w:t>2</w:t>
            </w:r>
          </w:p>
        </w:tc>
        <w:tc>
          <w:tcPr>
            <w:tcW w:w="495" w:type="pct"/>
            <w:tcBorders>
              <w:top w:val="single" w:color="auto" w:sz="4" w:space="0"/>
              <w:left w:val="nil"/>
              <w:bottom w:val="single" w:color="auto" w:sz="4" w:space="0"/>
              <w:right w:val="single" w:color="auto" w:sz="4" w:space="0"/>
            </w:tcBorders>
            <w:noWrap/>
            <w:vAlign w:val="center"/>
          </w:tcPr>
          <w:p w14:paraId="2DC5CFDA">
            <w:pPr>
              <w:pStyle w:val="964"/>
              <w:snapToGrid w:val="0"/>
              <w:rPr>
                <w:rStyle w:val="206"/>
                <w:rFonts w:hint="default"/>
                <w:color w:val="auto"/>
                <w:sz w:val="21"/>
                <w:szCs w:val="21"/>
              </w:rPr>
            </w:pPr>
            <w:r>
              <w:rPr>
                <w:rStyle w:val="206"/>
                <w:rFonts w:hint="default"/>
                <w:color w:val="auto"/>
                <w:sz w:val="21"/>
                <w:szCs w:val="21"/>
              </w:rPr>
              <w:t xml:space="preserve"> 套</w:t>
            </w:r>
          </w:p>
        </w:tc>
      </w:tr>
      <w:tr w14:paraId="787B2096">
        <w:tblPrEx>
          <w:tblCellMar>
            <w:top w:w="0" w:type="dxa"/>
            <w:left w:w="108" w:type="dxa"/>
            <w:bottom w:w="0" w:type="dxa"/>
            <w:right w:w="108" w:type="dxa"/>
          </w:tblCellMar>
        </w:tblPrEx>
        <w:trPr>
          <w:trHeight w:val="285" w:hRule="atLeast"/>
          <w:jc w:val="center"/>
        </w:trPr>
        <w:tc>
          <w:tcPr>
            <w:tcW w:w="349" w:type="pct"/>
            <w:tcBorders>
              <w:top w:val="single" w:color="auto" w:sz="4" w:space="0"/>
              <w:left w:val="single" w:color="auto" w:sz="4" w:space="0"/>
              <w:bottom w:val="single" w:color="auto" w:sz="4" w:space="0"/>
              <w:right w:val="single" w:color="auto" w:sz="4" w:space="0"/>
            </w:tcBorders>
            <w:noWrap/>
            <w:vAlign w:val="center"/>
          </w:tcPr>
          <w:p w14:paraId="16C67EF0">
            <w:pPr>
              <w:snapToGrid w:val="0"/>
              <w:jc w:val="center"/>
              <w:textAlignment w:val="center"/>
              <w:rPr>
                <w:rFonts w:ascii="宋体" w:hAnsi="宋体" w:cs="仿宋"/>
                <w:bCs/>
                <w:color w:val="auto"/>
                <w:szCs w:val="21"/>
              </w:rPr>
            </w:pPr>
            <w:r>
              <w:rPr>
                <w:rFonts w:hint="eastAsia" w:ascii="宋体" w:hAnsi="宋体" w:cs="仿宋"/>
                <w:bCs/>
                <w:color w:val="auto"/>
                <w:szCs w:val="21"/>
              </w:rPr>
              <w:t>3</w:t>
            </w:r>
          </w:p>
        </w:tc>
        <w:tc>
          <w:tcPr>
            <w:tcW w:w="519" w:type="pct"/>
            <w:tcBorders>
              <w:top w:val="single" w:color="auto" w:sz="4" w:space="0"/>
              <w:left w:val="nil"/>
              <w:bottom w:val="single" w:color="auto" w:sz="4" w:space="0"/>
              <w:right w:val="single" w:color="auto" w:sz="4" w:space="0"/>
            </w:tcBorders>
            <w:noWrap/>
            <w:vAlign w:val="center"/>
          </w:tcPr>
          <w:p w14:paraId="3811C72C">
            <w:pPr>
              <w:widowControl/>
              <w:jc w:val="center"/>
              <w:rPr>
                <w:rFonts w:ascii="宋体" w:hAnsi="宋体" w:cs="宋体"/>
                <w:color w:val="auto"/>
                <w:kern w:val="0"/>
                <w:szCs w:val="21"/>
              </w:rPr>
            </w:pPr>
            <w:r>
              <w:rPr>
                <w:rFonts w:hint="eastAsia" w:ascii="宋体" w:hAnsi="宋体" w:cs="宋体"/>
                <w:color w:val="auto"/>
                <w:kern w:val="0"/>
                <w:szCs w:val="21"/>
              </w:rPr>
              <w:t>H610主板维修套件</w:t>
            </w:r>
          </w:p>
        </w:tc>
        <w:tc>
          <w:tcPr>
            <w:tcW w:w="3221" w:type="pct"/>
            <w:tcBorders>
              <w:top w:val="single" w:color="auto" w:sz="4" w:space="0"/>
              <w:left w:val="nil"/>
              <w:bottom w:val="single" w:color="auto" w:sz="4" w:space="0"/>
              <w:right w:val="single" w:color="auto" w:sz="4" w:space="0"/>
            </w:tcBorders>
            <w:noWrap/>
            <w:vAlign w:val="center"/>
          </w:tcPr>
          <w:p w14:paraId="0A6AF9B9">
            <w:pPr>
              <w:widowControl/>
              <w:jc w:val="left"/>
              <w:rPr>
                <w:rFonts w:ascii="宋体" w:hAnsi="宋体"/>
                <w:snapToGrid w:val="0"/>
                <w:color w:val="auto"/>
                <w:szCs w:val="21"/>
              </w:rPr>
            </w:pPr>
            <w:r>
              <w:rPr>
                <w:rFonts w:hint="eastAsia" w:ascii="宋体" w:hAnsi="宋体"/>
                <w:snapToGrid w:val="0"/>
                <w:color w:val="auto"/>
                <w:szCs w:val="21"/>
              </w:rPr>
              <w:t>1.具备可设置维修用故障点；</w:t>
            </w:r>
          </w:p>
          <w:p w14:paraId="6F2D832C">
            <w:pPr>
              <w:widowControl/>
              <w:jc w:val="left"/>
              <w:rPr>
                <w:rFonts w:ascii="宋体" w:hAnsi="宋体"/>
                <w:snapToGrid w:val="0"/>
                <w:color w:val="auto"/>
                <w:szCs w:val="21"/>
              </w:rPr>
            </w:pPr>
            <w:r>
              <w:rPr>
                <w:rFonts w:hint="eastAsia" w:ascii="宋体" w:hAnsi="宋体"/>
                <w:snapToGrid w:val="0"/>
                <w:color w:val="auto"/>
                <w:szCs w:val="21"/>
              </w:rPr>
              <w:t>2.具备检测接口，检测针脚≥80，可与智能检测平台连接；</w:t>
            </w:r>
          </w:p>
          <w:p w14:paraId="28F19BA6">
            <w:pPr>
              <w:widowControl/>
              <w:jc w:val="left"/>
              <w:rPr>
                <w:rFonts w:ascii="宋体" w:hAnsi="宋体"/>
                <w:snapToGrid w:val="0"/>
                <w:color w:val="auto"/>
                <w:szCs w:val="21"/>
              </w:rPr>
            </w:pPr>
            <w:r>
              <w:rPr>
                <w:rFonts w:hint="eastAsia" w:ascii="宋体" w:hAnsi="宋体"/>
                <w:snapToGrid w:val="0"/>
                <w:color w:val="auto"/>
                <w:szCs w:val="21"/>
              </w:rPr>
              <w:t>3.具备可通过智能检测平台精确定位维修故障点；</w:t>
            </w:r>
          </w:p>
          <w:p w14:paraId="022EAEAD">
            <w:pPr>
              <w:widowControl/>
              <w:jc w:val="left"/>
              <w:rPr>
                <w:rFonts w:ascii="宋体" w:hAnsi="宋体"/>
                <w:snapToGrid w:val="0"/>
                <w:color w:val="auto"/>
                <w:szCs w:val="21"/>
              </w:rPr>
            </w:pPr>
            <w:r>
              <w:rPr>
                <w:rFonts w:hint="eastAsia" w:ascii="宋体" w:hAnsi="宋体"/>
                <w:snapToGrid w:val="0"/>
                <w:color w:val="auto"/>
                <w:szCs w:val="21"/>
              </w:rPr>
              <w:t>4.每个故障点位置可支持≥100次的故障设定及维修的循环使用；</w:t>
            </w:r>
          </w:p>
          <w:p w14:paraId="6907D07A">
            <w:pPr>
              <w:widowControl/>
              <w:jc w:val="left"/>
              <w:rPr>
                <w:rFonts w:ascii="宋体" w:hAnsi="宋体"/>
                <w:snapToGrid w:val="0"/>
                <w:color w:val="auto"/>
                <w:szCs w:val="21"/>
              </w:rPr>
            </w:pPr>
            <w:r>
              <w:rPr>
                <w:rFonts w:hint="eastAsia" w:ascii="宋体" w:hAnsi="宋体"/>
                <w:snapToGrid w:val="0"/>
                <w:color w:val="auto"/>
                <w:szCs w:val="21"/>
              </w:rPr>
              <w:t>5.自带有指示灯，具备能够查看计算机主板的工作状态;</w:t>
            </w:r>
          </w:p>
          <w:p w14:paraId="7E58759B">
            <w:pPr>
              <w:widowControl/>
              <w:jc w:val="left"/>
              <w:rPr>
                <w:rFonts w:ascii="宋体" w:hAnsi="宋体"/>
                <w:snapToGrid w:val="0"/>
                <w:color w:val="auto"/>
                <w:szCs w:val="21"/>
              </w:rPr>
            </w:pPr>
            <w:r>
              <w:rPr>
                <w:rFonts w:hint="eastAsia" w:ascii="宋体" w:hAnsi="宋体"/>
                <w:snapToGrid w:val="0"/>
                <w:color w:val="auto"/>
                <w:szCs w:val="21"/>
              </w:rPr>
              <w:t>6.内置十余处典型故障(加电、显示、风扇等);</w:t>
            </w:r>
          </w:p>
          <w:p w14:paraId="057EEC6B">
            <w:pPr>
              <w:widowControl/>
              <w:jc w:val="left"/>
              <w:rPr>
                <w:rFonts w:ascii="宋体" w:hAnsi="宋体"/>
                <w:snapToGrid w:val="0"/>
                <w:color w:val="auto"/>
                <w:szCs w:val="21"/>
              </w:rPr>
            </w:pPr>
            <w:r>
              <w:rPr>
                <w:rFonts w:hint="eastAsia" w:ascii="宋体" w:hAnsi="宋体"/>
                <w:snapToGrid w:val="0"/>
                <w:color w:val="auto"/>
                <w:szCs w:val="21"/>
              </w:rPr>
              <w:t>7.通过检测维修平台精确定位维修故障点;</w:t>
            </w:r>
          </w:p>
          <w:p w14:paraId="0B4EDEA7">
            <w:pPr>
              <w:widowControl/>
              <w:jc w:val="left"/>
              <w:rPr>
                <w:rFonts w:ascii="宋体" w:hAnsi="宋体"/>
                <w:snapToGrid w:val="0"/>
                <w:color w:val="auto"/>
                <w:szCs w:val="21"/>
              </w:rPr>
            </w:pPr>
            <w:r>
              <w:rPr>
                <w:rFonts w:hint="eastAsia" w:ascii="宋体" w:hAnsi="宋体"/>
                <w:snapToGrid w:val="0"/>
                <w:color w:val="auto"/>
                <w:szCs w:val="21"/>
              </w:rPr>
              <w:t>8.通过检测维修平台自动检测及评分;</w:t>
            </w:r>
          </w:p>
          <w:p w14:paraId="5CDF26C4">
            <w:pPr>
              <w:widowControl/>
              <w:jc w:val="left"/>
              <w:rPr>
                <w:rFonts w:ascii="宋体" w:hAnsi="宋体"/>
                <w:snapToGrid w:val="0"/>
                <w:color w:val="auto"/>
                <w:szCs w:val="21"/>
              </w:rPr>
            </w:pPr>
            <w:r>
              <w:rPr>
                <w:rFonts w:hint="eastAsia" w:ascii="宋体" w:hAnsi="宋体"/>
                <w:snapToGrid w:val="0"/>
                <w:color w:val="auto"/>
                <w:szCs w:val="21"/>
              </w:rPr>
              <w:t>9.提供丰富的IO输入输出接口;</w:t>
            </w:r>
          </w:p>
          <w:p w14:paraId="3C4A5645">
            <w:pPr>
              <w:widowControl/>
              <w:jc w:val="left"/>
              <w:rPr>
                <w:rFonts w:ascii="宋体" w:hAnsi="宋体"/>
                <w:snapToGrid w:val="0"/>
                <w:color w:val="auto"/>
                <w:szCs w:val="21"/>
              </w:rPr>
            </w:pPr>
            <w:r>
              <w:rPr>
                <w:rFonts w:hint="eastAsia" w:ascii="宋体" w:hAnsi="宋体"/>
                <w:snapToGrid w:val="0"/>
                <w:color w:val="auto"/>
                <w:szCs w:val="21"/>
              </w:rPr>
              <w:t>10.支持OpenKylinOS、统信OS、Windows11等系统。</w:t>
            </w:r>
          </w:p>
          <w:p w14:paraId="5551BD4D">
            <w:pPr>
              <w:widowControl/>
              <w:jc w:val="left"/>
              <w:rPr>
                <w:rFonts w:ascii="宋体" w:hAnsi="宋体"/>
                <w:snapToGrid w:val="0"/>
                <w:color w:val="auto"/>
                <w:szCs w:val="21"/>
              </w:rPr>
            </w:pPr>
            <w:r>
              <w:rPr>
                <w:rFonts w:hint="eastAsia" w:ascii="宋体" w:hAnsi="宋体"/>
                <w:snapToGrid w:val="0"/>
                <w:color w:val="auto"/>
                <w:szCs w:val="21"/>
              </w:rPr>
              <w:t>11.可进行操作系统安装及使用、常规应用软件(wps\安全软件等)的相关教学及实训。</w:t>
            </w:r>
          </w:p>
          <w:p w14:paraId="40D8B7A4">
            <w:pPr>
              <w:widowControl/>
              <w:jc w:val="left"/>
              <w:rPr>
                <w:color w:val="auto"/>
              </w:rPr>
            </w:pPr>
            <w:r>
              <w:rPr>
                <w:rFonts w:hint="eastAsia" w:ascii="宋体" w:hAnsi="宋体"/>
                <w:snapToGrid w:val="0"/>
                <w:color w:val="auto"/>
                <w:szCs w:val="21"/>
              </w:rPr>
              <w:t>中标人在投标结束后三日内到校现场演示H610主板维修套件中要求的所有功能，如果不满足其中的技术要求，需承担后续相关的法律责任。</w:t>
            </w:r>
          </w:p>
        </w:tc>
        <w:tc>
          <w:tcPr>
            <w:tcW w:w="414" w:type="pct"/>
            <w:tcBorders>
              <w:top w:val="single" w:color="auto" w:sz="4" w:space="0"/>
              <w:left w:val="nil"/>
              <w:bottom w:val="single" w:color="auto" w:sz="4" w:space="0"/>
              <w:right w:val="single" w:color="auto" w:sz="4" w:space="0"/>
            </w:tcBorders>
            <w:noWrap/>
            <w:vAlign w:val="center"/>
          </w:tcPr>
          <w:p w14:paraId="6E49E908">
            <w:pPr>
              <w:pStyle w:val="964"/>
              <w:snapToGrid w:val="0"/>
              <w:rPr>
                <w:color w:val="auto"/>
                <w:szCs w:val="21"/>
              </w:rPr>
            </w:pPr>
            <w:r>
              <w:rPr>
                <w:rStyle w:val="206"/>
                <w:rFonts w:hint="default"/>
                <w:color w:val="auto"/>
                <w:sz w:val="21"/>
                <w:szCs w:val="21"/>
              </w:rPr>
              <w:t xml:space="preserve"> 2</w:t>
            </w:r>
          </w:p>
        </w:tc>
        <w:tc>
          <w:tcPr>
            <w:tcW w:w="495" w:type="pct"/>
            <w:tcBorders>
              <w:top w:val="single" w:color="auto" w:sz="4" w:space="0"/>
              <w:left w:val="nil"/>
              <w:bottom w:val="single" w:color="auto" w:sz="4" w:space="0"/>
              <w:right w:val="single" w:color="auto" w:sz="4" w:space="0"/>
            </w:tcBorders>
            <w:noWrap/>
            <w:vAlign w:val="center"/>
          </w:tcPr>
          <w:p w14:paraId="322BF08A">
            <w:pPr>
              <w:pStyle w:val="964"/>
              <w:snapToGrid w:val="0"/>
              <w:rPr>
                <w:rStyle w:val="206"/>
                <w:rFonts w:hint="default"/>
                <w:color w:val="auto"/>
                <w:sz w:val="21"/>
                <w:szCs w:val="21"/>
              </w:rPr>
            </w:pPr>
            <w:r>
              <w:rPr>
                <w:rStyle w:val="206"/>
                <w:rFonts w:hint="default"/>
                <w:color w:val="auto"/>
                <w:sz w:val="21"/>
                <w:szCs w:val="21"/>
              </w:rPr>
              <w:t xml:space="preserve"> 套</w:t>
            </w:r>
          </w:p>
        </w:tc>
      </w:tr>
      <w:tr w14:paraId="7C1B2B6D">
        <w:tblPrEx>
          <w:tblCellMar>
            <w:top w:w="0" w:type="dxa"/>
            <w:left w:w="108" w:type="dxa"/>
            <w:bottom w:w="0" w:type="dxa"/>
            <w:right w:w="108" w:type="dxa"/>
          </w:tblCellMar>
        </w:tblPrEx>
        <w:trPr>
          <w:trHeight w:val="285" w:hRule="atLeast"/>
          <w:jc w:val="center"/>
        </w:trPr>
        <w:tc>
          <w:tcPr>
            <w:tcW w:w="349" w:type="pct"/>
            <w:tcBorders>
              <w:top w:val="single" w:color="auto" w:sz="4" w:space="0"/>
              <w:left w:val="single" w:color="auto" w:sz="4" w:space="0"/>
              <w:bottom w:val="single" w:color="auto" w:sz="4" w:space="0"/>
              <w:right w:val="single" w:color="auto" w:sz="4" w:space="0"/>
            </w:tcBorders>
            <w:noWrap/>
            <w:vAlign w:val="center"/>
          </w:tcPr>
          <w:p w14:paraId="210BCEC3">
            <w:pPr>
              <w:snapToGrid w:val="0"/>
              <w:jc w:val="center"/>
              <w:textAlignment w:val="center"/>
              <w:rPr>
                <w:rFonts w:ascii="宋体" w:hAnsi="宋体" w:cs="仿宋"/>
                <w:bCs/>
                <w:color w:val="auto"/>
                <w:szCs w:val="21"/>
              </w:rPr>
            </w:pPr>
            <w:r>
              <w:rPr>
                <w:rFonts w:hint="eastAsia" w:ascii="宋体" w:hAnsi="宋体" w:cs="仿宋"/>
                <w:bCs/>
                <w:color w:val="auto"/>
                <w:szCs w:val="21"/>
              </w:rPr>
              <w:t>4</w:t>
            </w:r>
          </w:p>
        </w:tc>
        <w:tc>
          <w:tcPr>
            <w:tcW w:w="519" w:type="pct"/>
            <w:tcBorders>
              <w:top w:val="single" w:color="auto" w:sz="4" w:space="0"/>
              <w:left w:val="nil"/>
              <w:bottom w:val="single" w:color="auto" w:sz="4" w:space="0"/>
              <w:right w:val="single" w:color="auto" w:sz="4" w:space="0"/>
            </w:tcBorders>
            <w:noWrap/>
            <w:vAlign w:val="center"/>
          </w:tcPr>
          <w:p w14:paraId="64B9D47F">
            <w:pPr>
              <w:widowControl/>
              <w:jc w:val="center"/>
              <w:rPr>
                <w:rFonts w:ascii="宋体" w:hAnsi="宋体" w:cs="宋体"/>
                <w:color w:val="auto"/>
                <w:kern w:val="0"/>
                <w:szCs w:val="21"/>
              </w:rPr>
            </w:pPr>
            <w:r>
              <w:rPr>
                <w:rFonts w:hint="eastAsia" w:ascii="宋体" w:hAnsi="宋体" w:cs="宋体"/>
                <w:color w:val="auto"/>
                <w:kern w:val="0"/>
                <w:szCs w:val="21"/>
              </w:rPr>
              <w:t>计算机装调与维修技能鉴定装置</w:t>
            </w:r>
          </w:p>
        </w:tc>
        <w:tc>
          <w:tcPr>
            <w:tcW w:w="3221" w:type="pct"/>
            <w:tcBorders>
              <w:top w:val="single" w:color="auto" w:sz="4" w:space="0"/>
              <w:left w:val="nil"/>
              <w:bottom w:val="single" w:color="auto" w:sz="4" w:space="0"/>
              <w:right w:val="single" w:color="auto" w:sz="4" w:space="0"/>
            </w:tcBorders>
            <w:noWrap/>
            <w:vAlign w:val="center"/>
          </w:tcPr>
          <w:p w14:paraId="310D01A7">
            <w:pPr>
              <w:widowControl/>
              <w:jc w:val="left"/>
              <w:rPr>
                <w:rFonts w:ascii="宋体" w:hAnsi="宋体"/>
                <w:color w:val="auto"/>
              </w:rPr>
            </w:pPr>
            <w:r>
              <w:rPr>
                <w:rFonts w:hint="eastAsia" w:ascii="宋体" w:hAnsi="宋体"/>
                <w:color w:val="auto"/>
              </w:rPr>
              <w:t>产品结构：设备长≥1200mm，宽≥600mm，高≥1550mm。</w:t>
            </w:r>
          </w:p>
          <w:p w14:paraId="5CA84241">
            <w:pPr>
              <w:widowControl/>
              <w:jc w:val="left"/>
              <w:rPr>
                <w:rFonts w:ascii="宋体" w:hAnsi="宋体"/>
                <w:color w:val="auto"/>
              </w:rPr>
            </w:pPr>
            <w:r>
              <w:rPr>
                <w:rFonts w:hint="eastAsia" w:ascii="宋体" w:hAnsi="宋体"/>
                <w:color w:val="auto"/>
              </w:rPr>
              <w:t>1.计算机装调与维修操作台1套</w:t>
            </w:r>
          </w:p>
          <w:p w14:paraId="4ECC020E">
            <w:pPr>
              <w:widowControl/>
              <w:jc w:val="left"/>
              <w:rPr>
                <w:rFonts w:ascii="宋体" w:hAnsi="宋体"/>
                <w:color w:val="auto"/>
              </w:rPr>
            </w:pPr>
            <w:r>
              <w:rPr>
                <w:rFonts w:hint="eastAsia" w:ascii="宋体" w:hAnsi="宋体"/>
                <w:color w:val="auto"/>
              </w:rPr>
              <w:t>1）操作台为全钢组合式结构，蓝色、橙色和白色等彩色外观，外形长≥1200mm，宽≥600mm，高≥1150mm。</w:t>
            </w:r>
          </w:p>
          <w:p w14:paraId="17EB7F90">
            <w:pPr>
              <w:widowControl/>
              <w:jc w:val="left"/>
              <w:rPr>
                <w:rFonts w:ascii="宋体" w:hAnsi="宋体"/>
                <w:color w:val="auto"/>
              </w:rPr>
            </w:pPr>
            <w:r>
              <w:rPr>
                <w:rFonts w:hint="eastAsia" w:ascii="宋体" w:hAnsi="宋体"/>
                <w:color w:val="auto"/>
              </w:rPr>
              <w:t>2）操作台顶部设计有折边的不锈钢顶板，防止工具滑落，配置显示器固定装置，能够调整显示器高度和倾角，方便学生实训操作。</w:t>
            </w:r>
          </w:p>
          <w:p w14:paraId="41440B69">
            <w:pPr>
              <w:widowControl/>
              <w:jc w:val="left"/>
              <w:rPr>
                <w:rFonts w:ascii="宋体" w:hAnsi="宋体"/>
                <w:color w:val="auto"/>
              </w:rPr>
            </w:pPr>
            <w:r>
              <w:rPr>
                <w:rFonts w:hint="eastAsia" w:ascii="宋体" w:hAnsi="宋体"/>
                <w:color w:val="auto"/>
              </w:rPr>
              <w:t>3）操作台上部设计为双层货架：</w:t>
            </w:r>
          </w:p>
          <w:p w14:paraId="6C435CE8">
            <w:pPr>
              <w:widowControl/>
              <w:jc w:val="left"/>
              <w:rPr>
                <w:rFonts w:ascii="宋体" w:hAnsi="宋体"/>
                <w:color w:val="auto"/>
              </w:rPr>
            </w:pPr>
            <w:r>
              <w:rPr>
                <w:rFonts w:hint="eastAsia" w:ascii="宋体" w:hAnsi="宋体"/>
                <w:color w:val="auto"/>
              </w:rPr>
              <w:t>（1）货架左右两侧配置有≥50个实训指导视频二维码索引表招贴画≥2张，规格为宽≥190mm，高≥420mm。</w:t>
            </w:r>
          </w:p>
          <w:p w14:paraId="6FE57F57">
            <w:pPr>
              <w:widowControl/>
              <w:jc w:val="left"/>
              <w:rPr>
                <w:rFonts w:ascii="宋体" w:hAnsi="宋体"/>
                <w:color w:val="auto"/>
              </w:rPr>
            </w:pPr>
            <w:r>
              <w:rPr>
                <w:rFonts w:hint="eastAsia" w:ascii="宋体" w:hAnsi="宋体"/>
                <w:color w:val="auto"/>
              </w:rPr>
              <w:t>（2）货架适合放置小型工具及器材，中间安装有金属理线环1个、带过载保护的电源分配单元（PDU）1个、电脑维修灯1个，双口信息插座1个。</w:t>
            </w:r>
          </w:p>
          <w:p w14:paraId="19CDC59F">
            <w:pPr>
              <w:widowControl/>
              <w:jc w:val="left"/>
              <w:rPr>
                <w:rFonts w:ascii="宋体" w:hAnsi="宋体"/>
                <w:color w:val="auto"/>
              </w:rPr>
            </w:pPr>
            <w:r>
              <w:rPr>
                <w:rFonts w:hint="eastAsia" w:ascii="宋体" w:hAnsi="宋体"/>
                <w:color w:val="auto"/>
              </w:rPr>
              <w:t>4）操作台中间为不锈钢台面，配置绿色防静电桌垫1张，预留2个Φ50穿线孔。</w:t>
            </w:r>
          </w:p>
          <w:p w14:paraId="2D88A85F">
            <w:pPr>
              <w:widowControl/>
              <w:jc w:val="left"/>
              <w:rPr>
                <w:rFonts w:ascii="宋体" w:hAnsi="宋体"/>
                <w:color w:val="auto"/>
              </w:rPr>
            </w:pPr>
            <w:r>
              <w:rPr>
                <w:rFonts w:hint="eastAsia" w:ascii="宋体" w:hAnsi="宋体"/>
                <w:color w:val="auto"/>
              </w:rPr>
              <w:t>5）操作台设计有组合式键盘抽屉，既能放置键盘，又能悬挂圆凳，实现桌凳一体化，便于管理。</w:t>
            </w:r>
          </w:p>
          <w:p w14:paraId="53EA0B99">
            <w:pPr>
              <w:widowControl/>
              <w:jc w:val="left"/>
              <w:rPr>
                <w:rFonts w:ascii="宋体" w:hAnsi="宋体"/>
                <w:color w:val="auto"/>
              </w:rPr>
            </w:pPr>
            <w:r>
              <w:rPr>
                <w:rFonts w:hint="eastAsia" w:ascii="宋体" w:hAnsi="宋体"/>
                <w:color w:val="auto"/>
              </w:rPr>
              <w:t>6）操作台下部两侧为柜体，柜体上层设计为带锁抽屉，适合保存零部件和工具，下层设计为带门柜体，配置活动棚板，可以放置计算机主机箱和大件器材等。</w:t>
            </w:r>
          </w:p>
          <w:p w14:paraId="6C3388C7">
            <w:pPr>
              <w:widowControl/>
              <w:jc w:val="left"/>
              <w:rPr>
                <w:rFonts w:ascii="宋体" w:hAnsi="宋体"/>
                <w:color w:val="auto"/>
              </w:rPr>
            </w:pPr>
            <w:r>
              <w:rPr>
                <w:rFonts w:hint="eastAsia" w:ascii="宋体" w:hAnsi="宋体"/>
                <w:color w:val="auto"/>
              </w:rPr>
              <w:t xml:space="preserve">7）操作台底部安装有带刹车的万向脚轮≥8个，方便装置整体移动，便于实训室打扫清洁。 </w:t>
            </w:r>
          </w:p>
          <w:p w14:paraId="2AD07AF0">
            <w:pPr>
              <w:widowControl/>
              <w:jc w:val="left"/>
              <w:rPr>
                <w:rFonts w:ascii="宋体" w:hAnsi="宋体"/>
                <w:color w:val="auto"/>
              </w:rPr>
            </w:pPr>
            <w:r>
              <w:rPr>
                <w:rFonts w:hint="eastAsia" w:ascii="宋体" w:hAnsi="宋体"/>
                <w:color w:val="auto"/>
              </w:rPr>
              <w:t>8）升降旋转圆凳1个。</w:t>
            </w:r>
          </w:p>
          <w:p w14:paraId="27DED61C">
            <w:pPr>
              <w:widowControl/>
              <w:jc w:val="left"/>
              <w:rPr>
                <w:rFonts w:ascii="宋体" w:hAnsi="宋体"/>
                <w:color w:val="auto"/>
              </w:rPr>
            </w:pPr>
            <w:r>
              <w:rPr>
                <w:rFonts w:hint="eastAsia" w:ascii="宋体" w:hAnsi="宋体"/>
                <w:color w:val="auto"/>
              </w:rPr>
              <w:t>9）接地线1根，带接地端子。</w:t>
            </w:r>
          </w:p>
          <w:p w14:paraId="2947A2AE">
            <w:pPr>
              <w:widowControl/>
              <w:jc w:val="left"/>
              <w:rPr>
                <w:rFonts w:ascii="宋体" w:hAnsi="宋体"/>
                <w:color w:val="auto"/>
              </w:rPr>
            </w:pPr>
            <w:r>
              <w:rPr>
                <w:rFonts w:hint="eastAsia" w:ascii="宋体" w:hAnsi="宋体"/>
                <w:color w:val="auto"/>
              </w:rPr>
              <w:t>2.快速设置故障的专门计算机主板1块</w:t>
            </w:r>
          </w:p>
          <w:p w14:paraId="0DBDBDA1">
            <w:pPr>
              <w:widowControl/>
              <w:jc w:val="left"/>
              <w:rPr>
                <w:rFonts w:ascii="宋体" w:hAnsi="宋体"/>
                <w:color w:val="auto"/>
              </w:rPr>
            </w:pPr>
            <w:r>
              <w:rPr>
                <w:rFonts w:hint="eastAsia" w:ascii="宋体" w:hAnsi="宋体"/>
                <w:color w:val="auto"/>
              </w:rPr>
              <w:t>1）主流ATX主板，Socket 1151，H310芯片组，外形尺寸305 mm×243mm，设计有能够扫码观看视频的二维码≥3个，内容包括显卡检查与安装方法实训、声卡检查与安装方法实训、网卡检查与安装方法实训等。</w:t>
            </w:r>
          </w:p>
          <w:p w14:paraId="1F29958D">
            <w:pPr>
              <w:widowControl/>
              <w:jc w:val="left"/>
              <w:rPr>
                <w:rFonts w:ascii="宋体" w:hAnsi="宋体"/>
                <w:color w:val="auto"/>
              </w:rPr>
            </w:pPr>
            <w:r>
              <w:rPr>
                <w:rFonts w:hint="eastAsia" w:ascii="宋体" w:hAnsi="宋体"/>
                <w:color w:val="auto"/>
              </w:rPr>
              <w:t xml:space="preserve">2）主板专门设计了≥20个故障设置点，通过跳线帽快速设置故障和恢复正常。故障分为10类数百种常见故障，包括CPU控制端故障、芯片组故障、内存故障、显示故障、音频故障、网络故障、扩展槽故障、内接插座故障、接口故障、BIOS设置故障。 </w:t>
            </w:r>
          </w:p>
          <w:p w14:paraId="3C2B4244">
            <w:pPr>
              <w:widowControl/>
              <w:jc w:val="left"/>
              <w:rPr>
                <w:rFonts w:ascii="宋体" w:hAnsi="宋体"/>
                <w:color w:val="auto"/>
              </w:rPr>
            </w:pPr>
            <w:r>
              <w:rPr>
                <w:rFonts w:hint="eastAsia" w:ascii="宋体" w:hAnsi="宋体"/>
                <w:color w:val="auto"/>
              </w:rPr>
              <w:t xml:space="preserve">3）主板专门印刷有故障标识，由F1-F21表示。例如F1、F2为CPU控制端故障；F3、F4为芯片组故障；F5、F6_1、F6_2为内存故障等。 </w:t>
            </w:r>
          </w:p>
          <w:p w14:paraId="7993D722">
            <w:pPr>
              <w:widowControl/>
              <w:jc w:val="left"/>
              <w:rPr>
                <w:rFonts w:ascii="宋体" w:hAnsi="宋体"/>
                <w:color w:val="auto"/>
              </w:rPr>
            </w:pPr>
            <w:r>
              <w:rPr>
                <w:rFonts w:hint="eastAsia" w:ascii="宋体" w:hAnsi="宋体"/>
                <w:color w:val="auto"/>
              </w:rPr>
              <w:t xml:space="preserve">4）主板专门集成有诊断卡、数码管和蜂鸣器电路，能准确判断出故障类别。诊断卡电路能准确判断故障类别，并生成相应故障代码，同时数码管显示故障代码，蜂鸣器发出不同报警声音，快速直观显示故障。 </w:t>
            </w:r>
          </w:p>
          <w:p w14:paraId="2D104EFB">
            <w:pPr>
              <w:widowControl/>
              <w:jc w:val="left"/>
              <w:rPr>
                <w:rFonts w:ascii="宋体" w:hAnsi="宋体"/>
                <w:color w:val="auto"/>
              </w:rPr>
            </w:pPr>
            <w:r>
              <w:rPr>
                <w:rFonts w:hint="eastAsia" w:ascii="宋体" w:hAnsi="宋体"/>
                <w:color w:val="auto"/>
              </w:rPr>
              <w:t>5）主板专门印刷有电路模块区域的中文标识，包括中央处理器区、南桥芯片区、内存插槽区、超级输入输出接口芯片区、集成声卡芯片区、集成网卡芯片区、后面板连接插座区、内接插座区、故障设置区、PCI-E扩展区10大区域，便于学生在学习计算机原理和故障检测过程中，能快速高效地找到对应电路所在区域，从而精准排查出故障原因。</w:t>
            </w:r>
          </w:p>
          <w:p w14:paraId="73FF6117">
            <w:pPr>
              <w:widowControl/>
              <w:jc w:val="left"/>
              <w:rPr>
                <w:rFonts w:ascii="宋体" w:hAnsi="宋体"/>
                <w:color w:val="auto"/>
              </w:rPr>
            </w:pPr>
            <w:r>
              <w:rPr>
                <w:rFonts w:hint="eastAsia" w:ascii="宋体" w:hAnsi="宋体"/>
                <w:color w:val="auto"/>
              </w:rPr>
              <w:t>3.开关电源及加长线束1套</w:t>
            </w:r>
          </w:p>
          <w:p w14:paraId="293F7307">
            <w:pPr>
              <w:widowControl/>
              <w:jc w:val="left"/>
              <w:rPr>
                <w:rFonts w:ascii="宋体" w:hAnsi="宋体"/>
                <w:color w:val="auto"/>
              </w:rPr>
            </w:pPr>
            <w:r>
              <w:rPr>
                <w:rFonts w:hint="eastAsia" w:ascii="宋体" w:hAnsi="宋体"/>
                <w:color w:val="auto"/>
              </w:rPr>
              <w:t xml:space="preserve">1）全模组ATX开关电源，额定功率≥500W。输入电压100-240V，输出电压+3.3V、+5V、+5VSB、+12V、-12V。 </w:t>
            </w:r>
          </w:p>
          <w:p w14:paraId="43BB1B0E">
            <w:pPr>
              <w:widowControl/>
              <w:jc w:val="left"/>
              <w:rPr>
                <w:rFonts w:ascii="宋体" w:hAnsi="宋体"/>
                <w:color w:val="auto"/>
              </w:rPr>
            </w:pPr>
            <w:r>
              <w:rPr>
                <w:rFonts w:hint="eastAsia" w:ascii="宋体" w:hAnsi="宋体"/>
                <w:color w:val="auto"/>
              </w:rPr>
              <w:t xml:space="preserve">2）开关电源端口包括①CPU供电端口，输出电压+12V；②SATA供电端口，输出电压为+3.3V、+5V、+12V；③24PIN主板供电端口，输出电压为+3.3V、+5V、+5VSB、+12V、-12V。 </w:t>
            </w:r>
          </w:p>
          <w:p w14:paraId="132659FC">
            <w:pPr>
              <w:widowControl/>
              <w:jc w:val="left"/>
              <w:rPr>
                <w:rFonts w:ascii="宋体" w:hAnsi="宋体"/>
                <w:color w:val="auto"/>
              </w:rPr>
            </w:pPr>
            <w:r>
              <w:rPr>
                <w:rFonts w:hint="eastAsia" w:ascii="宋体" w:hAnsi="宋体"/>
                <w:color w:val="auto"/>
              </w:rPr>
              <w:t xml:space="preserve">3）开关电源端口印有序号、接口类型和电压标识。方便快速认知和找到电源接口，防止误插。 </w:t>
            </w:r>
          </w:p>
          <w:p w14:paraId="72B8286A">
            <w:pPr>
              <w:widowControl/>
              <w:jc w:val="left"/>
              <w:rPr>
                <w:rFonts w:ascii="宋体" w:hAnsi="宋体"/>
                <w:color w:val="auto"/>
              </w:rPr>
            </w:pPr>
            <w:r>
              <w:rPr>
                <w:rFonts w:hint="eastAsia" w:ascii="宋体" w:hAnsi="宋体"/>
                <w:color w:val="auto"/>
              </w:rPr>
              <w:t>4）专用加长线束，长900毫米，能够将主板移出机箱外进行检测与维修。每根组线都有序号、接口类型、电压标识，并且与电源端口一一对应，提高接线效率，防止误插。</w:t>
            </w:r>
          </w:p>
          <w:p w14:paraId="5BE33A9C">
            <w:pPr>
              <w:widowControl/>
              <w:jc w:val="left"/>
              <w:rPr>
                <w:rFonts w:ascii="宋体" w:hAnsi="宋体"/>
                <w:color w:val="auto"/>
              </w:rPr>
            </w:pPr>
            <w:r>
              <w:rPr>
                <w:rFonts w:hint="eastAsia" w:ascii="宋体" w:hAnsi="宋体"/>
                <w:color w:val="auto"/>
              </w:rPr>
              <w:t xml:space="preserve">5）线束配置如下： </w:t>
            </w:r>
          </w:p>
          <w:p w14:paraId="686F6B1F">
            <w:pPr>
              <w:widowControl/>
              <w:jc w:val="left"/>
              <w:rPr>
                <w:rFonts w:ascii="宋体" w:hAnsi="宋体"/>
                <w:color w:val="auto"/>
              </w:rPr>
            </w:pPr>
            <w:r>
              <w:rPr>
                <w:rFonts w:hint="eastAsia" w:ascii="宋体" w:hAnsi="宋体"/>
                <w:color w:val="auto"/>
              </w:rPr>
              <w:t xml:space="preserve">①CPU供电线1条，8PIN接口1个，用于CPU供电； </w:t>
            </w:r>
          </w:p>
          <w:p w14:paraId="77E69D63">
            <w:pPr>
              <w:widowControl/>
              <w:jc w:val="left"/>
              <w:rPr>
                <w:rFonts w:ascii="宋体" w:hAnsi="宋体"/>
                <w:color w:val="auto"/>
              </w:rPr>
            </w:pPr>
            <w:r>
              <w:rPr>
                <w:rFonts w:hint="eastAsia" w:ascii="宋体" w:hAnsi="宋体"/>
                <w:color w:val="auto"/>
              </w:rPr>
              <w:t xml:space="preserve">②SATA供电线1条，SATA接口3个，用于SATA硬盘、SATA光驱供电； </w:t>
            </w:r>
          </w:p>
          <w:p w14:paraId="193D1CBE">
            <w:pPr>
              <w:widowControl/>
              <w:jc w:val="left"/>
              <w:rPr>
                <w:rFonts w:ascii="宋体" w:hAnsi="宋体"/>
                <w:color w:val="auto"/>
              </w:rPr>
            </w:pPr>
            <w:r>
              <w:rPr>
                <w:rFonts w:hint="eastAsia" w:ascii="宋体" w:hAnsi="宋体"/>
                <w:color w:val="auto"/>
              </w:rPr>
              <w:t xml:space="preserve">③24PIN主板供电线1条，24PIN接口1个，用于主板供电。 </w:t>
            </w:r>
          </w:p>
          <w:p w14:paraId="6E15569D">
            <w:pPr>
              <w:widowControl/>
              <w:jc w:val="left"/>
              <w:rPr>
                <w:rFonts w:ascii="宋体" w:hAnsi="宋体"/>
                <w:color w:val="auto"/>
              </w:rPr>
            </w:pPr>
            <w:r>
              <w:rPr>
                <w:rFonts w:hint="eastAsia" w:ascii="宋体" w:hAnsi="宋体"/>
                <w:color w:val="auto"/>
              </w:rPr>
              <w:t>6）电源上设计有能够扫码观看视频的二维码，内容包括电源检查与安装方法实训等。</w:t>
            </w:r>
          </w:p>
          <w:p w14:paraId="240AEED5">
            <w:pPr>
              <w:widowControl/>
              <w:jc w:val="left"/>
              <w:rPr>
                <w:rFonts w:ascii="宋体" w:hAnsi="宋体"/>
                <w:color w:val="auto"/>
              </w:rPr>
            </w:pPr>
            <w:r>
              <w:rPr>
                <w:rFonts w:hint="eastAsia" w:ascii="宋体" w:hAnsi="宋体"/>
                <w:color w:val="auto"/>
              </w:rPr>
              <w:t>4.计算机故障诊断治具盒1套</w:t>
            </w:r>
          </w:p>
          <w:p w14:paraId="795CC58A">
            <w:pPr>
              <w:widowControl/>
              <w:jc w:val="left"/>
              <w:rPr>
                <w:rFonts w:ascii="宋体" w:hAnsi="宋体"/>
                <w:color w:val="auto"/>
              </w:rPr>
            </w:pPr>
            <w:r>
              <w:rPr>
                <w:rFonts w:hint="eastAsia" w:ascii="宋体" w:hAnsi="宋体"/>
                <w:color w:val="auto"/>
              </w:rPr>
              <w:t xml:space="preserve">1）开关控制器治具1个 </w:t>
            </w:r>
          </w:p>
          <w:p w14:paraId="19ABDC47">
            <w:pPr>
              <w:widowControl/>
              <w:jc w:val="left"/>
              <w:rPr>
                <w:rFonts w:ascii="宋体" w:hAnsi="宋体"/>
                <w:color w:val="auto"/>
              </w:rPr>
            </w:pPr>
            <w:r>
              <w:rPr>
                <w:rFonts w:hint="eastAsia" w:ascii="宋体" w:hAnsi="宋体"/>
                <w:color w:val="auto"/>
              </w:rPr>
              <w:t>设计有电源开关1个、重启开关1个、电源工作指示灯1个和硬盘工作指示灯1个。用于诊断电源开关、重启开关、电源工作状态和硬盘工作状态。</w:t>
            </w:r>
          </w:p>
          <w:p w14:paraId="289FE78F">
            <w:pPr>
              <w:widowControl/>
              <w:jc w:val="left"/>
              <w:rPr>
                <w:rFonts w:ascii="宋体" w:hAnsi="宋体"/>
                <w:color w:val="auto"/>
              </w:rPr>
            </w:pPr>
            <w:r>
              <w:rPr>
                <w:rFonts w:hint="eastAsia" w:ascii="宋体" w:hAnsi="宋体"/>
                <w:color w:val="auto"/>
              </w:rPr>
              <w:t xml:space="preserve">2）音频诊断治具1套 </w:t>
            </w:r>
          </w:p>
          <w:p w14:paraId="2B8577D4">
            <w:pPr>
              <w:widowControl/>
              <w:jc w:val="left"/>
              <w:rPr>
                <w:rFonts w:ascii="宋体" w:hAnsi="宋体"/>
                <w:color w:val="auto"/>
              </w:rPr>
            </w:pPr>
            <w:r>
              <w:rPr>
                <w:rFonts w:hint="eastAsia" w:ascii="宋体" w:hAnsi="宋体"/>
                <w:color w:val="auto"/>
              </w:rPr>
              <w:t xml:space="preserve">由1个前面板音频诊断治具板和1个音频组线构成，其中音频组线有5个音频接头。用于诊断前面板9针音频插座故障和后面板5个音频接头故障。 </w:t>
            </w:r>
          </w:p>
          <w:p w14:paraId="39120682">
            <w:pPr>
              <w:widowControl/>
              <w:jc w:val="left"/>
              <w:rPr>
                <w:rFonts w:ascii="宋体" w:hAnsi="宋体"/>
                <w:color w:val="auto"/>
              </w:rPr>
            </w:pPr>
            <w:r>
              <w:rPr>
                <w:rFonts w:hint="eastAsia" w:ascii="宋体" w:hAnsi="宋体"/>
                <w:color w:val="auto"/>
              </w:rPr>
              <w:t xml:space="preserve">3）COM诊断治具2个 </w:t>
            </w:r>
          </w:p>
          <w:p w14:paraId="52D15802">
            <w:pPr>
              <w:widowControl/>
              <w:jc w:val="left"/>
              <w:rPr>
                <w:rFonts w:ascii="宋体" w:hAnsi="宋体"/>
                <w:color w:val="auto"/>
              </w:rPr>
            </w:pPr>
            <w:r>
              <w:rPr>
                <w:rFonts w:hint="eastAsia" w:ascii="宋体" w:hAnsi="宋体"/>
                <w:color w:val="auto"/>
              </w:rPr>
              <w:t xml:space="preserve">设计有全信号回路。用于诊断COM串口插座故障。 </w:t>
            </w:r>
          </w:p>
          <w:p w14:paraId="0218574B">
            <w:pPr>
              <w:widowControl/>
              <w:jc w:val="left"/>
              <w:rPr>
                <w:rFonts w:ascii="宋体" w:hAnsi="宋体"/>
                <w:color w:val="auto"/>
              </w:rPr>
            </w:pPr>
            <w:r>
              <w:rPr>
                <w:rFonts w:hint="eastAsia" w:ascii="宋体" w:hAnsi="宋体"/>
                <w:color w:val="auto"/>
              </w:rPr>
              <w:t xml:space="preserve">4）USB 诊断治具1套 </w:t>
            </w:r>
          </w:p>
          <w:p w14:paraId="32B3042B">
            <w:pPr>
              <w:widowControl/>
              <w:jc w:val="left"/>
              <w:rPr>
                <w:rFonts w:ascii="宋体" w:hAnsi="宋体"/>
                <w:color w:val="auto"/>
              </w:rPr>
            </w:pPr>
            <w:r>
              <w:rPr>
                <w:rFonts w:hint="eastAsia" w:ascii="宋体" w:hAnsi="宋体"/>
                <w:color w:val="auto"/>
              </w:rPr>
              <w:t>由2个USB诊断治具和2个USB接口测试仪构成。用于诊断USB2.0和USB3.0连接状态。</w:t>
            </w:r>
          </w:p>
          <w:p w14:paraId="6E2AB677">
            <w:pPr>
              <w:widowControl/>
              <w:jc w:val="left"/>
              <w:rPr>
                <w:rFonts w:ascii="宋体" w:hAnsi="宋体"/>
                <w:color w:val="auto"/>
              </w:rPr>
            </w:pPr>
            <w:r>
              <w:rPr>
                <w:rFonts w:hint="eastAsia" w:ascii="宋体" w:hAnsi="宋体"/>
                <w:color w:val="auto"/>
              </w:rPr>
              <w:t>5.计算机故障自动测试软件1套</w:t>
            </w:r>
          </w:p>
          <w:p w14:paraId="04A071B0">
            <w:pPr>
              <w:widowControl/>
              <w:jc w:val="left"/>
              <w:rPr>
                <w:rFonts w:ascii="宋体" w:hAnsi="宋体"/>
                <w:color w:val="auto"/>
              </w:rPr>
            </w:pPr>
            <w:r>
              <w:rPr>
                <w:rFonts w:hint="eastAsia" w:ascii="宋体" w:hAnsi="宋体"/>
                <w:color w:val="auto"/>
              </w:rPr>
              <w:t xml:space="preserve">1）软件登录界面，可记录测试人员姓名、证件号及待测主板ISN编号。 </w:t>
            </w:r>
          </w:p>
          <w:p w14:paraId="480E2739">
            <w:pPr>
              <w:widowControl/>
              <w:jc w:val="left"/>
              <w:rPr>
                <w:rFonts w:ascii="宋体" w:hAnsi="宋体"/>
                <w:color w:val="auto"/>
              </w:rPr>
            </w:pPr>
            <w:r>
              <w:rPr>
                <w:rFonts w:hint="eastAsia" w:ascii="宋体" w:hAnsi="宋体"/>
                <w:color w:val="auto"/>
              </w:rPr>
              <w:t xml:space="preserve">2）软件测试界面由菜单栏、运行区、测试区、右侧信息区、底部状态区组成。 </w:t>
            </w:r>
          </w:p>
          <w:p w14:paraId="3FA7E158">
            <w:pPr>
              <w:widowControl/>
              <w:jc w:val="left"/>
              <w:rPr>
                <w:rFonts w:ascii="宋体" w:hAnsi="宋体"/>
                <w:color w:val="auto"/>
              </w:rPr>
            </w:pPr>
            <w:r>
              <w:rPr>
                <w:rFonts w:hint="eastAsia" w:ascii="宋体" w:hAnsi="宋体"/>
                <w:color w:val="auto"/>
              </w:rPr>
              <w:t xml:space="preserve">（1）菜单栏由‘文件（F）’、‘测试（T）’、‘查看（V）’、‘帮助（H）’组成。 </w:t>
            </w:r>
          </w:p>
          <w:p w14:paraId="10525074">
            <w:pPr>
              <w:widowControl/>
              <w:jc w:val="left"/>
              <w:rPr>
                <w:rFonts w:ascii="宋体" w:hAnsi="宋体"/>
                <w:color w:val="auto"/>
              </w:rPr>
            </w:pPr>
            <w:r>
              <w:rPr>
                <w:rFonts w:hint="eastAsia" w:ascii="宋体" w:hAnsi="宋体"/>
                <w:color w:val="auto"/>
              </w:rPr>
              <w:t xml:space="preserve">（2）运行区由‘打开报告’、‘查看报告’、‘开始/暂停’、‘重置’四个按钮图标组成。 </w:t>
            </w:r>
          </w:p>
          <w:p w14:paraId="50620C7F">
            <w:pPr>
              <w:widowControl/>
              <w:jc w:val="left"/>
              <w:rPr>
                <w:rFonts w:ascii="宋体" w:hAnsi="宋体"/>
                <w:color w:val="auto"/>
              </w:rPr>
            </w:pPr>
            <w:r>
              <w:rPr>
                <w:rFonts w:hint="eastAsia" w:ascii="宋体" w:hAnsi="宋体"/>
                <w:color w:val="auto"/>
              </w:rPr>
              <w:t>（3）测试区由‘选项’、‘测试项’、‘时间’、‘次数’、‘状态’、‘单步’组成。</w:t>
            </w:r>
          </w:p>
          <w:p w14:paraId="42EFBC0E">
            <w:pPr>
              <w:widowControl/>
              <w:jc w:val="left"/>
              <w:rPr>
                <w:rFonts w:ascii="宋体" w:hAnsi="宋体"/>
                <w:color w:val="auto"/>
              </w:rPr>
            </w:pPr>
            <w:r>
              <w:rPr>
                <w:rFonts w:hint="eastAsia" w:ascii="宋体" w:hAnsi="宋体"/>
                <w:color w:val="auto"/>
              </w:rPr>
              <w:t xml:space="preserve">（4）右侧信息区由实时日期信息、测试人员及主板信息、设备信息组成。 </w:t>
            </w:r>
          </w:p>
          <w:p w14:paraId="5BFDDC96">
            <w:pPr>
              <w:widowControl/>
              <w:jc w:val="left"/>
              <w:rPr>
                <w:rFonts w:ascii="宋体" w:hAnsi="宋体"/>
                <w:color w:val="auto"/>
              </w:rPr>
            </w:pPr>
            <w:r>
              <w:rPr>
                <w:rFonts w:hint="eastAsia" w:ascii="宋体" w:hAnsi="宋体"/>
                <w:color w:val="auto"/>
              </w:rPr>
              <w:t xml:space="preserve">（5）底部状态区可直观显示测试状态和结果。 </w:t>
            </w:r>
          </w:p>
          <w:p w14:paraId="43550380">
            <w:pPr>
              <w:widowControl/>
              <w:jc w:val="left"/>
              <w:rPr>
                <w:rFonts w:ascii="宋体" w:hAnsi="宋体"/>
                <w:color w:val="auto"/>
              </w:rPr>
            </w:pPr>
            <w:r>
              <w:rPr>
                <w:rFonts w:hint="eastAsia" w:ascii="宋体" w:hAnsi="宋体"/>
                <w:color w:val="auto"/>
              </w:rPr>
              <w:t xml:space="preserve">3）软件故障测试类型共13类，包括：CPU测试、内存测试、硬盘测试、键鼠测试、PCIE测试、网络测试、USB测试、音频测试、COM串口测试、睡眠测试、VGA测试、DVI测试、HDMI测试。 </w:t>
            </w:r>
          </w:p>
          <w:p w14:paraId="146E8BEF">
            <w:pPr>
              <w:widowControl/>
              <w:jc w:val="left"/>
              <w:rPr>
                <w:rFonts w:ascii="宋体" w:hAnsi="宋体"/>
                <w:color w:val="auto"/>
              </w:rPr>
            </w:pPr>
            <w:r>
              <w:rPr>
                <w:rFonts w:hint="eastAsia" w:ascii="宋体" w:hAnsi="宋体"/>
                <w:color w:val="auto"/>
              </w:rPr>
              <w:t xml:space="preserve">4）故障测试流程 </w:t>
            </w:r>
          </w:p>
          <w:p w14:paraId="6EB76AE2">
            <w:pPr>
              <w:widowControl/>
              <w:jc w:val="left"/>
              <w:rPr>
                <w:rFonts w:ascii="宋体" w:hAnsi="宋体"/>
                <w:color w:val="auto"/>
              </w:rPr>
            </w:pPr>
            <w:r>
              <w:rPr>
                <w:rFonts w:hint="eastAsia" w:ascii="宋体" w:hAnsi="宋体"/>
                <w:color w:val="auto"/>
              </w:rPr>
              <w:t xml:space="preserve">（1）将待测主板设置为故障状态，即用跳线帽连接该故障点的2-3引脚； </w:t>
            </w:r>
          </w:p>
          <w:p w14:paraId="4832932C">
            <w:pPr>
              <w:widowControl/>
              <w:jc w:val="left"/>
              <w:rPr>
                <w:rFonts w:ascii="宋体" w:hAnsi="宋体"/>
                <w:color w:val="auto"/>
              </w:rPr>
            </w:pPr>
            <w:r>
              <w:rPr>
                <w:rFonts w:hint="eastAsia" w:ascii="宋体" w:hAnsi="宋体"/>
                <w:color w:val="auto"/>
              </w:rPr>
              <w:t xml:space="preserve">（2）安装计算机零部件并插入开关控制器治具，进行开机操作； </w:t>
            </w:r>
          </w:p>
          <w:p w14:paraId="4C948753">
            <w:pPr>
              <w:widowControl/>
              <w:jc w:val="left"/>
              <w:rPr>
                <w:rFonts w:ascii="宋体" w:hAnsi="宋体"/>
                <w:color w:val="auto"/>
              </w:rPr>
            </w:pPr>
            <w:r>
              <w:rPr>
                <w:rFonts w:hint="eastAsia" w:ascii="宋体" w:hAnsi="宋体"/>
                <w:color w:val="auto"/>
              </w:rPr>
              <w:t xml:space="preserve">（3）打开计算机故障自动测试软件，进入登录页面，输入测试人员姓名、证件号和待测主板ISN编号； </w:t>
            </w:r>
          </w:p>
          <w:p w14:paraId="3558215E">
            <w:pPr>
              <w:widowControl/>
              <w:jc w:val="left"/>
              <w:rPr>
                <w:rFonts w:ascii="宋体" w:hAnsi="宋体"/>
                <w:color w:val="auto"/>
              </w:rPr>
            </w:pPr>
            <w:r>
              <w:rPr>
                <w:rFonts w:hint="eastAsia" w:ascii="宋体" w:hAnsi="宋体"/>
                <w:color w:val="auto"/>
              </w:rPr>
              <w:t xml:space="preserve">（4）选择已设置的故障进行软件测试； </w:t>
            </w:r>
          </w:p>
          <w:p w14:paraId="25E6FE9C">
            <w:pPr>
              <w:widowControl/>
              <w:jc w:val="left"/>
              <w:rPr>
                <w:rFonts w:ascii="宋体" w:hAnsi="宋体"/>
                <w:color w:val="auto"/>
              </w:rPr>
            </w:pPr>
            <w:r>
              <w:rPr>
                <w:rFonts w:hint="eastAsia" w:ascii="宋体" w:hAnsi="宋体"/>
                <w:color w:val="auto"/>
              </w:rPr>
              <w:t xml:space="preserve">（5）测试完成后关机，还原跳线帽至1-2引脚，使待测主板恢复正常状态； </w:t>
            </w:r>
          </w:p>
          <w:p w14:paraId="7767337F">
            <w:pPr>
              <w:widowControl/>
              <w:jc w:val="left"/>
              <w:rPr>
                <w:rFonts w:ascii="宋体" w:hAnsi="宋体"/>
                <w:color w:val="auto"/>
              </w:rPr>
            </w:pPr>
            <w:r>
              <w:rPr>
                <w:rFonts w:hint="eastAsia" w:ascii="宋体" w:hAnsi="宋体"/>
                <w:color w:val="auto"/>
              </w:rPr>
              <w:t xml:space="preserve">（6）开机后进行主板正常状态的功能测试； </w:t>
            </w:r>
          </w:p>
          <w:p w14:paraId="2ED20F43">
            <w:pPr>
              <w:widowControl/>
              <w:jc w:val="left"/>
              <w:rPr>
                <w:rFonts w:ascii="宋体" w:hAnsi="宋体"/>
                <w:color w:val="auto"/>
              </w:rPr>
            </w:pPr>
            <w:r>
              <w:rPr>
                <w:rFonts w:hint="eastAsia" w:ascii="宋体" w:hAnsi="宋体"/>
                <w:color w:val="auto"/>
              </w:rPr>
              <w:t xml:space="preserve">（7）读取软件自动生成的故障测试报告。 </w:t>
            </w:r>
          </w:p>
          <w:p w14:paraId="4919BB54">
            <w:pPr>
              <w:widowControl/>
              <w:jc w:val="left"/>
              <w:rPr>
                <w:rFonts w:ascii="宋体" w:hAnsi="宋体"/>
                <w:color w:val="auto"/>
              </w:rPr>
            </w:pPr>
            <w:r>
              <w:rPr>
                <w:rFonts w:hint="eastAsia" w:ascii="宋体" w:hAnsi="宋体"/>
                <w:color w:val="auto"/>
              </w:rPr>
              <w:t xml:space="preserve">5）软件特点： </w:t>
            </w:r>
          </w:p>
          <w:p w14:paraId="107506DD">
            <w:pPr>
              <w:widowControl/>
              <w:jc w:val="left"/>
              <w:rPr>
                <w:rFonts w:ascii="宋体" w:hAnsi="宋体"/>
                <w:color w:val="auto"/>
              </w:rPr>
            </w:pPr>
            <w:r>
              <w:rPr>
                <w:rFonts w:hint="eastAsia" w:ascii="宋体" w:hAnsi="宋体"/>
                <w:color w:val="auto"/>
              </w:rPr>
              <w:t xml:space="preserve">（1）能够自动测试13类33种常见计算机故障； </w:t>
            </w:r>
          </w:p>
          <w:p w14:paraId="51F16079">
            <w:pPr>
              <w:widowControl/>
              <w:jc w:val="left"/>
              <w:rPr>
                <w:rFonts w:ascii="宋体" w:hAnsi="宋体"/>
                <w:color w:val="auto"/>
              </w:rPr>
            </w:pPr>
            <w:r>
              <w:rPr>
                <w:rFonts w:hint="eastAsia" w:ascii="宋体" w:hAnsi="宋体"/>
                <w:color w:val="auto"/>
              </w:rPr>
              <w:t xml:space="preserve">（2）具有测试人员姓名、证件号和主板ISN编号登录功能； </w:t>
            </w:r>
          </w:p>
          <w:p w14:paraId="3E664068">
            <w:pPr>
              <w:widowControl/>
              <w:jc w:val="left"/>
              <w:rPr>
                <w:rFonts w:ascii="宋体" w:hAnsi="宋体"/>
                <w:color w:val="auto"/>
              </w:rPr>
            </w:pPr>
            <w:r>
              <w:rPr>
                <w:rFonts w:hint="eastAsia" w:ascii="宋体" w:hAnsi="宋体"/>
                <w:color w:val="auto"/>
              </w:rPr>
              <w:t xml:space="preserve">（3）可自由选择故障进行测试； </w:t>
            </w:r>
          </w:p>
          <w:p w14:paraId="2E6D910E">
            <w:pPr>
              <w:widowControl/>
              <w:jc w:val="left"/>
              <w:rPr>
                <w:rFonts w:ascii="宋体" w:hAnsi="宋体"/>
                <w:color w:val="auto"/>
              </w:rPr>
            </w:pPr>
            <w:r>
              <w:rPr>
                <w:rFonts w:hint="eastAsia" w:ascii="宋体" w:hAnsi="宋体"/>
                <w:color w:val="auto"/>
              </w:rPr>
              <w:t xml:space="preserve">（4）软件自动显示故障信息，绿色为“PASS”，红色为“FAIL”。 </w:t>
            </w:r>
          </w:p>
          <w:p w14:paraId="391E688B">
            <w:pPr>
              <w:widowControl/>
              <w:jc w:val="left"/>
              <w:rPr>
                <w:rFonts w:ascii="宋体" w:hAnsi="宋体"/>
                <w:color w:val="auto"/>
              </w:rPr>
            </w:pPr>
            <w:r>
              <w:rPr>
                <w:rFonts w:hint="eastAsia" w:ascii="宋体" w:hAnsi="宋体"/>
                <w:color w:val="auto"/>
              </w:rPr>
              <w:t>（5）自动生成故障测试报告，方便老师进行管理和考核。</w:t>
            </w:r>
          </w:p>
          <w:p w14:paraId="75140D86">
            <w:pPr>
              <w:widowControl/>
              <w:jc w:val="left"/>
              <w:rPr>
                <w:rFonts w:ascii="宋体" w:hAnsi="宋体"/>
                <w:color w:val="auto"/>
              </w:rPr>
            </w:pPr>
            <w:r>
              <w:rPr>
                <w:rFonts w:hint="eastAsia" w:ascii="宋体" w:hAnsi="宋体"/>
                <w:color w:val="auto"/>
              </w:rPr>
              <w:t>6.计算机配套硬件1套</w:t>
            </w:r>
          </w:p>
          <w:p w14:paraId="59126DDE">
            <w:pPr>
              <w:widowControl/>
              <w:jc w:val="left"/>
              <w:rPr>
                <w:rFonts w:ascii="宋体" w:hAnsi="宋体"/>
                <w:color w:val="auto"/>
              </w:rPr>
            </w:pPr>
            <w:r>
              <w:rPr>
                <w:rFonts w:hint="eastAsia" w:ascii="宋体" w:hAnsi="宋体"/>
                <w:color w:val="auto"/>
              </w:rPr>
              <w:t xml:space="preserve">1）中央处理器1块。 </w:t>
            </w:r>
          </w:p>
          <w:p w14:paraId="2A7D6538">
            <w:pPr>
              <w:widowControl/>
              <w:jc w:val="left"/>
              <w:rPr>
                <w:rFonts w:ascii="宋体" w:hAnsi="宋体"/>
                <w:color w:val="auto"/>
              </w:rPr>
            </w:pPr>
            <w:r>
              <w:rPr>
                <w:rFonts w:hint="eastAsia" w:ascii="宋体" w:hAnsi="宋体"/>
                <w:color w:val="auto"/>
              </w:rPr>
              <w:t>2）硬盘1块。3.5英寸，容量1TB，转速7200RPM，接口SATA。硬盘上设计有能够扫码观看视频的二维码，内容包括硬盘检查与安装方法实训等。</w:t>
            </w:r>
          </w:p>
          <w:p w14:paraId="730B634D">
            <w:pPr>
              <w:widowControl/>
              <w:jc w:val="left"/>
              <w:rPr>
                <w:rFonts w:ascii="宋体" w:hAnsi="宋体"/>
                <w:color w:val="auto"/>
              </w:rPr>
            </w:pPr>
            <w:r>
              <w:rPr>
                <w:rFonts w:hint="eastAsia" w:ascii="宋体" w:hAnsi="宋体"/>
                <w:color w:val="auto"/>
              </w:rPr>
              <w:t xml:space="preserve">3）内存1个。DDR4 2666，容量8GB。 </w:t>
            </w:r>
          </w:p>
          <w:p w14:paraId="1203EAD8">
            <w:pPr>
              <w:widowControl/>
              <w:jc w:val="left"/>
              <w:rPr>
                <w:rFonts w:ascii="宋体" w:hAnsi="宋体"/>
                <w:color w:val="auto"/>
              </w:rPr>
            </w:pPr>
            <w:r>
              <w:rPr>
                <w:rFonts w:hint="eastAsia" w:ascii="宋体" w:hAnsi="宋体"/>
                <w:color w:val="auto"/>
              </w:rPr>
              <w:t xml:space="preserve">4）显卡1个。输出接口VGA、DVI、HDMI各1个，显存容量 2G，适配分辨率 1920×1080。 </w:t>
            </w:r>
          </w:p>
          <w:p w14:paraId="169544FD">
            <w:pPr>
              <w:widowControl/>
              <w:jc w:val="left"/>
              <w:rPr>
                <w:rFonts w:ascii="宋体" w:hAnsi="宋体"/>
                <w:color w:val="auto"/>
              </w:rPr>
            </w:pPr>
            <w:r>
              <w:rPr>
                <w:rFonts w:hint="eastAsia" w:ascii="宋体" w:hAnsi="宋体"/>
                <w:color w:val="auto"/>
              </w:rPr>
              <w:t xml:space="preserve">5）网卡1个。PCI-E×1接口，RJ45接口，10/100/1000M自适应。 </w:t>
            </w:r>
          </w:p>
          <w:p w14:paraId="7CA2147F">
            <w:pPr>
              <w:widowControl/>
              <w:jc w:val="left"/>
              <w:rPr>
                <w:rFonts w:ascii="宋体" w:hAnsi="宋体"/>
                <w:color w:val="auto"/>
              </w:rPr>
            </w:pPr>
            <w:r>
              <w:rPr>
                <w:rFonts w:hint="eastAsia" w:ascii="宋体" w:hAnsi="宋体"/>
                <w:color w:val="auto"/>
              </w:rPr>
              <w:t xml:space="preserve">6）声卡1个。PCI-E×1接口，支持5.1声道。 </w:t>
            </w:r>
          </w:p>
          <w:p w14:paraId="5E55ED99">
            <w:pPr>
              <w:widowControl/>
              <w:jc w:val="left"/>
              <w:rPr>
                <w:rFonts w:ascii="宋体" w:hAnsi="宋体"/>
                <w:color w:val="auto"/>
              </w:rPr>
            </w:pPr>
            <w:r>
              <w:rPr>
                <w:rFonts w:hint="eastAsia" w:ascii="宋体" w:hAnsi="宋体"/>
                <w:color w:val="auto"/>
              </w:rPr>
              <w:t>7）光驱1个。SATA接口，读取速度18倍速。光驱上设计有能够扫码观看视频的二维码，内容包括光驱检查与安装方法实训等。</w:t>
            </w:r>
          </w:p>
          <w:p w14:paraId="1E4A9B50">
            <w:pPr>
              <w:widowControl/>
              <w:jc w:val="left"/>
              <w:rPr>
                <w:rFonts w:ascii="宋体" w:hAnsi="宋体"/>
                <w:color w:val="auto"/>
              </w:rPr>
            </w:pPr>
            <w:r>
              <w:rPr>
                <w:rFonts w:hint="eastAsia" w:ascii="宋体" w:hAnsi="宋体"/>
                <w:color w:val="auto"/>
              </w:rPr>
              <w:t>8）键盘1个。PS/2接口。键盘上设计有能够扫码观看视频的二维码4个，内容包括键盘清洁与维护方法实训、操作系统安装方法实训、驱动程序安装方法实训、应用软件安装与卸载实训等。</w:t>
            </w:r>
          </w:p>
          <w:p w14:paraId="1BC4A10F">
            <w:pPr>
              <w:widowControl/>
              <w:jc w:val="left"/>
              <w:rPr>
                <w:rFonts w:ascii="宋体" w:hAnsi="宋体"/>
                <w:color w:val="auto"/>
              </w:rPr>
            </w:pPr>
            <w:r>
              <w:rPr>
                <w:rFonts w:hint="eastAsia" w:ascii="宋体" w:hAnsi="宋体"/>
                <w:color w:val="auto"/>
              </w:rPr>
              <w:t>9）鼠标1个。USB接口。鼠标上设计有能够扫码观看视频的二维码，内容包括鼠标清洁与维护方法实训等。</w:t>
            </w:r>
          </w:p>
          <w:p w14:paraId="09740215">
            <w:pPr>
              <w:widowControl/>
              <w:jc w:val="left"/>
              <w:rPr>
                <w:rFonts w:ascii="宋体" w:hAnsi="宋体"/>
                <w:color w:val="auto"/>
              </w:rPr>
            </w:pPr>
            <w:r>
              <w:rPr>
                <w:rFonts w:hint="eastAsia" w:ascii="宋体" w:hAnsi="宋体"/>
                <w:color w:val="auto"/>
              </w:rPr>
              <w:t xml:space="preserve">10）电脑耳机1个。3.5mm音频插头。 </w:t>
            </w:r>
          </w:p>
          <w:p w14:paraId="45CC9E4E">
            <w:pPr>
              <w:widowControl/>
              <w:jc w:val="left"/>
              <w:rPr>
                <w:rFonts w:ascii="宋体" w:hAnsi="宋体"/>
                <w:color w:val="auto"/>
              </w:rPr>
            </w:pPr>
            <w:r>
              <w:rPr>
                <w:rFonts w:hint="eastAsia" w:ascii="宋体" w:hAnsi="宋体"/>
                <w:color w:val="auto"/>
              </w:rPr>
              <w:t xml:space="preserve">11）计算机机箱1个。ATX型。配置如下： </w:t>
            </w:r>
          </w:p>
          <w:p w14:paraId="6EC64F75">
            <w:pPr>
              <w:widowControl/>
              <w:jc w:val="left"/>
              <w:rPr>
                <w:rFonts w:ascii="宋体" w:hAnsi="宋体"/>
                <w:color w:val="auto"/>
              </w:rPr>
            </w:pPr>
            <w:r>
              <w:rPr>
                <w:rFonts w:hint="eastAsia" w:ascii="宋体" w:hAnsi="宋体"/>
                <w:color w:val="auto"/>
              </w:rPr>
              <w:t>（1）机箱内部设计有光驱安装位1个，机械硬盘安装位1个，固态硬盘安装位1个。</w:t>
            </w:r>
          </w:p>
          <w:p w14:paraId="362153D4">
            <w:pPr>
              <w:widowControl/>
              <w:jc w:val="left"/>
              <w:rPr>
                <w:rFonts w:ascii="宋体" w:hAnsi="宋体"/>
                <w:color w:val="auto"/>
              </w:rPr>
            </w:pPr>
            <w:r>
              <w:rPr>
                <w:rFonts w:hint="eastAsia" w:ascii="宋体" w:hAnsi="宋体"/>
                <w:color w:val="auto"/>
              </w:rPr>
              <w:t>（2）机箱内部设计有能够扫码观看视频的二维码4个，内容包括CPU检查与安装方法实训、主板检查与安装方法实训、内存检查与安装方法实训、机箱检查与安装方法实训等。</w:t>
            </w:r>
          </w:p>
          <w:p w14:paraId="2D0E27C0">
            <w:pPr>
              <w:widowControl/>
              <w:jc w:val="left"/>
              <w:rPr>
                <w:rFonts w:ascii="宋体" w:hAnsi="宋体"/>
                <w:color w:val="auto"/>
              </w:rPr>
            </w:pPr>
            <w:r>
              <w:rPr>
                <w:rFonts w:hint="eastAsia" w:ascii="宋体" w:hAnsi="宋体"/>
                <w:color w:val="auto"/>
              </w:rPr>
              <w:t>（3）机箱顶面设计有能够扫码观看视频的二维码6个，内容包括激光打印机使用与维护方法实训、喷墨打印机使用与维护方法实训、针式打印机使用与维护方法实训、条码标签打印机使用与维护方法实训、线缆标签打印机使用与维护方法实训、线号打印机使用与维护方法实训等。</w:t>
            </w:r>
          </w:p>
          <w:p w14:paraId="5B31F8E7">
            <w:pPr>
              <w:widowControl/>
              <w:jc w:val="left"/>
              <w:rPr>
                <w:rFonts w:ascii="宋体" w:hAnsi="宋体"/>
                <w:color w:val="auto"/>
              </w:rPr>
            </w:pPr>
            <w:r>
              <w:rPr>
                <w:rFonts w:hint="eastAsia" w:ascii="宋体" w:hAnsi="宋体"/>
                <w:color w:val="auto"/>
              </w:rPr>
              <w:t>（4）机箱前面板设计有USB接口2个，耳机接口1个，麦克风接口1个，开机键1个，重启键1个。</w:t>
            </w:r>
          </w:p>
          <w:p w14:paraId="55101457">
            <w:pPr>
              <w:widowControl/>
              <w:jc w:val="left"/>
              <w:rPr>
                <w:rFonts w:ascii="宋体" w:hAnsi="宋体"/>
                <w:color w:val="auto"/>
              </w:rPr>
            </w:pPr>
            <w:r>
              <w:rPr>
                <w:rFonts w:hint="eastAsia" w:ascii="宋体" w:hAnsi="宋体"/>
                <w:color w:val="auto"/>
              </w:rPr>
              <w:t>（5）机箱前面板设计有能够扫码观看视频的二维码8个，内容包括如何教好计算机组装与维修课程、如何学好计算机组装与维修课程、计算机组装与维修技能鉴定装置使用方法实训、计算机硬件装配与调试实训、防静电手环使用方法实训、音频输出故障检测与维修方法实训、USB接口故障检测与维修方法实训、内接插座故障检测与维修方法实训等。</w:t>
            </w:r>
          </w:p>
          <w:p w14:paraId="11F1BA04">
            <w:pPr>
              <w:widowControl/>
              <w:jc w:val="left"/>
              <w:rPr>
                <w:rFonts w:ascii="宋体" w:hAnsi="宋体"/>
                <w:color w:val="auto"/>
              </w:rPr>
            </w:pPr>
            <w:r>
              <w:rPr>
                <w:rFonts w:hint="eastAsia" w:ascii="宋体" w:hAnsi="宋体"/>
                <w:color w:val="auto"/>
              </w:rPr>
              <w:t>（6）机箱左侧板为可拆卸式，局部设计有散热孔，使用卡扣和螺丝固定。</w:t>
            </w:r>
          </w:p>
          <w:p w14:paraId="4D3564BF">
            <w:pPr>
              <w:widowControl/>
              <w:jc w:val="left"/>
              <w:rPr>
                <w:rFonts w:ascii="宋体" w:hAnsi="宋体"/>
                <w:color w:val="auto"/>
              </w:rPr>
            </w:pPr>
            <w:r>
              <w:rPr>
                <w:rFonts w:hint="eastAsia" w:ascii="宋体" w:hAnsi="宋体"/>
                <w:color w:val="auto"/>
              </w:rPr>
              <w:t>（7）机箱左侧板设计有能够扫码观看视频的二维码4个，内容包括显示类故障的检测与维修实训、系统备份与还原实训、网络设置与检测实训、网络故障检测与维修方法实训等。</w:t>
            </w:r>
          </w:p>
          <w:p w14:paraId="17793241">
            <w:pPr>
              <w:widowControl/>
              <w:jc w:val="left"/>
              <w:rPr>
                <w:rFonts w:ascii="宋体" w:hAnsi="宋体"/>
                <w:color w:val="auto"/>
              </w:rPr>
            </w:pPr>
            <w:r>
              <w:rPr>
                <w:rFonts w:hint="eastAsia" w:ascii="宋体" w:hAnsi="宋体"/>
                <w:color w:val="auto"/>
              </w:rPr>
              <w:t>（8）机箱右侧板为可拆卸式，使用卡扣和螺丝固定。</w:t>
            </w:r>
          </w:p>
          <w:p w14:paraId="742E0A55">
            <w:pPr>
              <w:widowControl/>
              <w:jc w:val="left"/>
              <w:rPr>
                <w:rFonts w:ascii="宋体" w:hAnsi="宋体"/>
                <w:color w:val="auto"/>
              </w:rPr>
            </w:pPr>
            <w:r>
              <w:rPr>
                <w:rFonts w:hint="eastAsia" w:ascii="宋体" w:hAnsi="宋体"/>
                <w:color w:val="auto"/>
              </w:rPr>
              <w:t>（9）机箱右侧板设计有能够扫码观看视频的二维码4个，内容包括扩展槽故障检测与维修方法实训、CPU控制端检测与维修方法实训、内存故障检测与维修方法实训、芯片组故障检测与维修方法实训等。</w:t>
            </w:r>
          </w:p>
          <w:p w14:paraId="0388F3E7">
            <w:pPr>
              <w:widowControl/>
              <w:jc w:val="left"/>
              <w:rPr>
                <w:rFonts w:ascii="宋体" w:hAnsi="宋体"/>
                <w:color w:val="auto"/>
              </w:rPr>
            </w:pPr>
            <w:r>
              <w:rPr>
                <w:rFonts w:hint="eastAsia" w:ascii="宋体" w:hAnsi="宋体"/>
                <w:color w:val="auto"/>
              </w:rPr>
              <w:t>12）液晶显示终端1个。21.5英寸，背面设计有壁挂安装孔4个，VGA接口，配套电源线和信号线。</w:t>
            </w:r>
          </w:p>
          <w:p w14:paraId="0957289E">
            <w:pPr>
              <w:widowControl/>
              <w:jc w:val="left"/>
              <w:rPr>
                <w:rFonts w:ascii="宋体" w:hAnsi="宋体"/>
                <w:color w:val="auto"/>
              </w:rPr>
            </w:pPr>
            <w:r>
              <w:rPr>
                <w:rFonts w:hint="eastAsia" w:ascii="宋体" w:hAnsi="宋体"/>
                <w:color w:val="auto"/>
              </w:rPr>
              <w:t>7．数实融合鼠标垫1个</w:t>
            </w:r>
          </w:p>
          <w:p w14:paraId="06E0DCED">
            <w:pPr>
              <w:widowControl/>
              <w:jc w:val="left"/>
              <w:rPr>
                <w:rFonts w:ascii="宋体" w:hAnsi="宋体"/>
                <w:color w:val="auto"/>
              </w:rPr>
            </w:pPr>
            <w:r>
              <w:rPr>
                <w:rFonts w:hint="eastAsia" w:ascii="宋体" w:hAnsi="宋体"/>
                <w:color w:val="auto"/>
              </w:rPr>
              <w:t>长800mm，宽300mm，厚2mm，彩色印刷，材质为佳绩布+橡胶，精密缝边。以数实融合形式设计有≥50个教学实训指导视频二维码，以及Windows、Office和文件常用快捷键等。</w:t>
            </w:r>
          </w:p>
          <w:p w14:paraId="580D2BD4">
            <w:pPr>
              <w:widowControl/>
              <w:jc w:val="left"/>
              <w:rPr>
                <w:rFonts w:ascii="宋体" w:hAnsi="宋体"/>
                <w:color w:val="auto"/>
              </w:rPr>
            </w:pPr>
            <w:r>
              <w:rPr>
                <w:rFonts w:hint="eastAsia" w:ascii="宋体" w:hAnsi="宋体"/>
                <w:color w:val="auto"/>
              </w:rPr>
              <w:t>8．资源包U 盘1个</w:t>
            </w:r>
          </w:p>
          <w:p w14:paraId="1E2DB16C">
            <w:pPr>
              <w:widowControl/>
              <w:jc w:val="left"/>
              <w:rPr>
                <w:rFonts w:ascii="宋体" w:hAnsi="宋体"/>
                <w:color w:val="auto"/>
              </w:rPr>
            </w:pPr>
            <w:r>
              <w:rPr>
                <w:rFonts w:hint="eastAsia" w:ascii="宋体" w:hAnsi="宋体"/>
                <w:color w:val="auto"/>
              </w:rPr>
              <w:t>16GB的U盘，包括PPT、视频、实训项目、典型案例等丰富教学实训资源。</w:t>
            </w:r>
          </w:p>
          <w:p w14:paraId="6955A3E3">
            <w:pPr>
              <w:widowControl/>
              <w:jc w:val="left"/>
              <w:rPr>
                <w:rFonts w:ascii="宋体" w:hAnsi="宋体"/>
                <w:color w:val="auto"/>
              </w:rPr>
            </w:pPr>
            <w:r>
              <w:rPr>
                <w:rFonts w:hint="eastAsia" w:ascii="宋体" w:hAnsi="宋体"/>
                <w:color w:val="auto"/>
              </w:rPr>
              <w:t>9．热风枪焊台1台</w:t>
            </w:r>
          </w:p>
          <w:p w14:paraId="51085876">
            <w:pPr>
              <w:widowControl/>
              <w:jc w:val="left"/>
              <w:rPr>
                <w:rFonts w:ascii="宋体" w:hAnsi="宋体"/>
                <w:color w:val="auto"/>
              </w:rPr>
            </w:pPr>
            <w:r>
              <w:rPr>
                <w:rFonts w:hint="eastAsia" w:ascii="宋体" w:hAnsi="宋体"/>
                <w:color w:val="auto"/>
              </w:rPr>
              <w:t>包括热风枪1个，恒温烙铁1个，烙铁架1个。</w:t>
            </w:r>
          </w:p>
          <w:p w14:paraId="06B23D35">
            <w:pPr>
              <w:widowControl/>
              <w:jc w:val="left"/>
              <w:rPr>
                <w:rFonts w:ascii="宋体" w:hAnsi="宋体"/>
                <w:color w:val="auto"/>
              </w:rPr>
            </w:pPr>
            <w:r>
              <w:rPr>
                <w:rFonts w:hint="eastAsia" w:ascii="宋体" w:hAnsi="宋体"/>
                <w:color w:val="auto"/>
              </w:rPr>
              <w:t xml:space="preserve">10．网络跳线1根 </w:t>
            </w:r>
          </w:p>
          <w:p w14:paraId="2533BE8F">
            <w:pPr>
              <w:widowControl/>
              <w:jc w:val="left"/>
              <w:rPr>
                <w:rFonts w:ascii="宋体" w:hAnsi="宋体"/>
                <w:color w:val="auto"/>
              </w:rPr>
            </w:pPr>
            <w:r>
              <w:rPr>
                <w:rFonts w:hint="eastAsia" w:ascii="宋体" w:hAnsi="宋体"/>
                <w:color w:val="auto"/>
              </w:rPr>
              <w:t>五类，Cat5，RJ45-RJ45，长度5米。</w:t>
            </w:r>
          </w:p>
          <w:p w14:paraId="2CC6F672">
            <w:pPr>
              <w:widowControl/>
              <w:jc w:val="left"/>
              <w:rPr>
                <w:rFonts w:ascii="宋体" w:hAnsi="宋体"/>
                <w:color w:val="auto"/>
              </w:rPr>
            </w:pPr>
            <w:r>
              <w:rPr>
                <w:rFonts w:hint="eastAsia" w:ascii="宋体" w:hAnsi="宋体"/>
                <w:color w:val="auto"/>
              </w:rPr>
              <w:t>11．初级工电子焊接训练套件2盒，配备有使用说明书，彩色印刷，设计有不少于三个的视频资源便于教学，通过扫描二维码观看，内容包括初级训练电路板焊接实训、吸锡器使用方法实训、热风枪焊台设置与使用方法实训等。</w:t>
            </w:r>
          </w:p>
          <w:p w14:paraId="192C97E9">
            <w:pPr>
              <w:widowControl/>
              <w:jc w:val="left"/>
              <w:rPr>
                <w:rFonts w:ascii="宋体" w:hAnsi="宋体"/>
                <w:color w:val="auto"/>
              </w:rPr>
            </w:pPr>
            <w:r>
              <w:rPr>
                <w:rFonts w:hint="eastAsia" w:ascii="宋体" w:hAnsi="宋体"/>
                <w:color w:val="auto"/>
              </w:rPr>
              <w:t>12．中级工电子焊接训练套件2盒，配备有使用说明书，彩色印刷，设计有不少于三个的视频资源便于教学，通过扫描二维码观看，内容包括中级训练电路板焊接实训、吸锡器使用方法实训、热风枪焊台设置与使用方法实训等。</w:t>
            </w:r>
          </w:p>
          <w:p w14:paraId="1D494094">
            <w:pPr>
              <w:widowControl/>
              <w:jc w:val="left"/>
              <w:rPr>
                <w:rFonts w:ascii="宋体" w:hAnsi="宋体"/>
                <w:color w:val="auto"/>
              </w:rPr>
            </w:pPr>
            <w:r>
              <w:rPr>
                <w:rFonts w:hint="eastAsia" w:ascii="宋体" w:hAnsi="宋体"/>
                <w:color w:val="auto"/>
              </w:rPr>
              <w:t>13．高级工电子焊接训练套件2盒，配备有使用说明书，彩色印刷，设计有不少于三个的视频资源便于教学，通过扫描二维码观看，内容包括高级训练电路板焊接实训、吸锡器使用方法实训、热风枪焊台设置与使用方法实训等。</w:t>
            </w:r>
          </w:p>
          <w:p w14:paraId="095C3474">
            <w:pPr>
              <w:widowControl/>
              <w:jc w:val="left"/>
              <w:rPr>
                <w:rFonts w:ascii="宋体" w:hAnsi="宋体"/>
                <w:color w:val="auto"/>
              </w:rPr>
            </w:pPr>
            <w:r>
              <w:rPr>
                <w:rFonts w:hint="eastAsia" w:ascii="宋体" w:hAnsi="宋体"/>
                <w:color w:val="auto"/>
              </w:rPr>
              <w:t>14．工具箱1台，主要配置如下：</w:t>
            </w:r>
          </w:p>
          <w:p w14:paraId="0C36C1A6">
            <w:pPr>
              <w:widowControl/>
              <w:jc w:val="left"/>
              <w:rPr>
                <w:rFonts w:ascii="宋体" w:hAnsi="宋体"/>
                <w:color w:val="auto"/>
              </w:rPr>
            </w:pPr>
            <w:r>
              <w:rPr>
                <w:rFonts w:hint="eastAsia" w:ascii="宋体" w:hAnsi="宋体"/>
                <w:color w:val="auto"/>
              </w:rPr>
              <w:t>1）放大镜1把。10倍放大。用于检查电路板元器件焊点。</w:t>
            </w:r>
          </w:p>
          <w:p w14:paraId="3AD5BCCF">
            <w:pPr>
              <w:widowControl/>
              <w:jc w:val="left"/>
              <w:rPr>
                <w:rFonts w:ascii="宋体" w:hAnsi="宋体"/>
                <w:color w:val="auto"/>
              </w:rPr>
            </w:pPr>
            <w:r>
              <w:rPr>
                <w:rFonts w:hint="eastAsia" w:ascii="宋体" w:hAnsi="宋体"/>
                <w:color w:val="auto"/>
              </w:rPr>
              <w:t>2）数字万用表1个。LED屏带背光，直流、交流、电阻、二极管等多档位调节，配有红黑表笔。用于测试主板电路的电压、电流、电阻等。</w:t>
            </w:r>
          </w:p>
          <w:p w14:paraId="7B3B84E3">
            <w:pPr>
              <w:widowControl/>
              <w:jc w:val="left"/>
              <w:rPr>
                <w:rFonts w:ascii="宋体" w:hAnsi="宋体"/>
                <w:color w:val="auto"/>
              </w:rPr>
            </w:pPr>
            <w:r>
              <w:rPr>
                <w:rFonts w:hint="eastAsia" w:ascii="宋体" w:hAnsi="宋体"/>
                <w:color w:val="auto"/>
              </w:rPr>
              <w:t>3）零件盒1个。5格X2排=10格。用于存放机箱内拆卸的螺丝。</w:t>
            </w:r>
          </w:p>
          <w:p w14:paraId="4E3BEA34">
            <w:pPr>
              <w:widowControl/>
              <w:jc w:val="left"/>
              <w:rPr>
                <w:rFonts w:ascii="宋体" w:hAnsi="宋体"/>
                <w:color w:val="auto"/>
              </w:rPr>
            </w:pPr>
            <w:r>
              <w:rPr>
                <w:rFonts w:hint="eastAsia" w:ascii="宋体" w:hAnsi="宋体"/>
                <w:color w:val="auto"/>
              </w:rPr>
              <w:t>4）毛刷1把。用于电子焊接训练板或主板的清洁。</w:t>
            </w:r>
          </w:p>
          <w:p w14:paraId="28E0F70D">
            <w:pPr>
              <w:widowControl/>
              <w:jc w:val="left"/>
              <w:rPr>
                <w:rFonts w:ascii="宋体" w:hAnsi="宋体"/>
                <w:color w:val="auto"/>
              </w:rPr>
            </w:pPr>
            <w:r>
              <w:rPr>
                <w:rFonts w:hint="eastAsia" w:ascii="宋体" w:hAnsi="宋体"/>
                <w:color w:val="auto"/>
              </w:rPr>
              <w:t>5）十字螺丝刀1把。用于装置上的螺丝安装拆卸。</w:t>
            </w:r>
          </w:p>
          <w:p w14:paraId="18624801">
            <w:pPr>
              <w:widowControl/>
              <w:jc w:val="left"/>
              <w:rPr>
                <w:rFonts w:ascii="宋体" w:hAnsi="宋体"/>
                <w:color w:val="auto"/>
              </w:rPr>
            </w:pPr>
            <w:r>
              <w:rPr>
                <w:rFonts w:hint="eastAsia" w:ascii="宋体" w:hAnsi="宋体"/>
                <w:color w:val="auto"/>
              </w:rPr>
              <w:t>6）直头防静电镊子1个。用于电子焊接训练板时折弯元器件引脚。</w:t>
            </w:r>
          </w:p>
          <w:p w14:paraId="1746D37C">
            <w:pPr>
              <w:widowControl/>
              <w:jc w:val="left"/>
              <w:rPr>
                <w:rFonts w:ascii="宋体" w:hAnsi="宋体"/>
                <w:color w:val="auto"/>
              </w:rPr>
            </w:pPr>
            <w:r>
              <w:rPr>
                <w:rFonts w:hint="eastAsia" w:ascii="宋体" w:hAnsi="宋体"/>
                <w:color w:val="auto"/>
              </w:rPr>
              <w:t>7）鸭嘴防静电镊子1个。用于计算机主板跳线帽的插拔。</w:t>
            </w:r>
          </w:p>
          <w:p w14:paraId="02C0746D">
            <w:pPr>
              <w:widowControl/>
              <w:jc w:val="left"/>
              <w:rPr>
                <w:rFonts w:ascii="宋体" w:hAnsi="宋体"/>
                <w:color w:val="auto"/>
              </w:rPr>
            </w:pPr>
            <w:r>
              <w:rPr>
                <w:rFonts w:hint="eastAsia" w:ascii="宋体" w:hAnsi="宋体"/>
                <w:color w:val="auto"/>
              </w:rPr>
              <w:t>8）吸锡枪1把。用于电路板上元器件拆除。</w:t>
            </w:r>
          </w:p>
          <w:p w14:paraId="1109A96E">
            <w:pPr>
              <w:widowControl/>
              <w:jc w:val="left"/>
              <w:rPr>
                <w:rFonts w:ascii="宋体" w:hAnsi="宋体"/>
                <w:color w:val="auto"/>
              </w:rPr>
            </w:pPr>
            <w:r>
              <w:rPr>
                <w:rFonts w:hint="eastAsia" w:ascii="宋体" w:hAnsi="宋体"/>
                <w:color w:val="auto"/>
              </w:rPr>
              <w:t>9）网络压线钳1把。用于网络跳线制作。</w:t>
            </w:r>
          </w:p>
          <w:p w14:paraId="67241F62">
            <w:pPr>
              <w:widowControl/>
              <w:jc w:val="left"/>
              <w:rPr>
                <w:rFonts w:ascii="宋体" w:hAnsi="宋体"/>
                <w:color w:val="auto"/>
              </w:rPr>
            </w:pPr>
            <w:r>
              <w:rPr>
                <w:rFonts w:hint="eastAsia" w:ascii="宋体" w:hAnsi="宋体"/>
                <w:color w:val="auto"/>
              </w:rPr>
              <w:t>10）尖嘴钳1把。用于机箱内螺柱的拆卸和安装。</w:t>
            </w:r>
          </w:p>
          <w:p w14:paraId="28EAC30E">
            <w:pPr>
              <w:widowControl/>
              <w:jc w:val="left"/>
              <w:rPr>
                <w:rFonts w:ascii="宋体" w:hAnsi="宋体"/>
                <w:color w:val="auto"/>
              </w:rPr>
            </w:pPr>
            <w:r>
              <w:rPr>
                <w:rFonts w:hint="eastAsia" w:ascii="宋体" w:hAnsi="宋体"/>
                <w:color w:val="auto"/>
              </w:rPr>
              <w:t>11）斜口钳1把。用于电子焊接时剪断多余的元器件引脚。</w:t>
            </w:r>
          </w:p>
          <w:p w14:paraId="45CB2D73">
            <w:pPr>
              <w:widowControl/>
              <w:jc w:val="left"/>
              <w:rPr>
                <w:rFonts w:ascii="宋体" w:hAnsi="宋体"/>
                <w:color w:val="auto"/>
              </w:rPr>
            </w:pPr>
            <w:r>
              <w:rPr>
                <w:rFonts w:hint="eastAsia" w:ascii="宋体" w:hAnsi="宋体"/>
                <w:color w:val="auto"/>
              </w:rPr>
              <w:t>12）电源适配器1个。单相2针插头；输出DC5V，额定电流1A。用于电子焊接训练板的通电测试。</w:t>
            </w:r>
          </w:p>
          <w:p w14:paraId="3AE1DEC2">
            <w:pPr>
              <w:widowControl/>
              <w:jc w:val="left"/>
              <w:rPr>
                <w:rFonts w:ascii="宋体" w:hAnsi="宋体"/>
                <w:color w:val="auto"/>
              </w:rPr>
            </w:pPr>
            <w:r>
              <w:rPr>
                <w:rFonts w:hint="eastAsia" w:ascii="宋体" w:hAnsi="宋体"/>
                <w:color w:val="auto"/>
              </w:rPr>
              <w:t>13）防静电手环2个。有线手环，用于组装和维修时防静电危害。</w:t>
            </w:r>
          </w:p>
          <w:p w14:paraId="4C218114">
            <w:pPr>
              <w:widowControl/>
              <w:jc w:val="left"/>
              <w:rPr>
                <w:rFonts w:ascii="宋体" w:hAnsi="宋体"/>
                <w:color w:val="auto"/>
              </w:rPr>
            </w:pPr>
            <w:r>
              <w:rPr>
                <w:rFonts w:hint="eastAsia" w:ascii="宋体" w:hAnsi="宋体"/>
                <w:color w:val="auto"/>
              </w:rPr>
              <w:t>14）防静电手套2双。用于组装和维修时防静电危害。</w:t>
            </w:r>
          </w:p>
          <w:p w14:paraId="47724C13">
            <w:pPr>
              <w:widowControl/>
              <w:jc w:val="left"/>
              <w:rPr>
                <w:rFonts w:ascii="宋体" w:hAnsi="宋体"/>
                <w:color w:val="auto"/>
              </w:rPr>
            </w:pPr>
            <w:r>
              <w:rPr>
                <w:rFonts w:hint="eastAsia" w:ascii="宋体" w:hAnsi="宋体"/>
                <w:color w:val="auto"/>
              </w:rPr>
              <w:t>15）水晶头10个。超五类非屏蔽RJ45水晶头，用于网络跳线的制作。</w:t>
            </w:r>
          </w:p>
          <w:p w14:paraId="3C7884DA">
            <w:pPr>
              <w:widowControl/>
              <w:jc w:val="left"/>
              <w:rPr>
                <w:rFonts w:ascii="宋体" w:hAnsi="宋体"/>
                <w:color w:val="auto"/>
              </w:rPr>
            </w:pPr>
            <w:r>
              <w:rPr>
                <w:rFonts w:hint="eastAsia" w:ascii="宋体" w:hAnsi="宋体"/>
                <w:color w:val="auto"/>
              </w:rPr>
              <w:t>16）抹布2块。吸水抹布。用于机箱和显示器的清洁。</w:t>
            </w:r>
          </w:p>
          <w:p w14:paraId="1B1084C9">
            <w:pPr>
              <w:widowControl/>
              <w:jc w:val="left"/>
              <w:rPr>
                <w:rFonts w:ascii="宋体" w:hAnsi="宋体"/>
                <w:color w:val="auto"/>
              </w:rPr>
            </w:pPr>
            <w:r>
              <w:rPr>
                <w:rFonts w:hint="eastAsia" w:ascii="宋体" w:hAnsi="宋体"/>
                <w:color w:val="auto"/>
              </w:rPr>
              <w:t>17）焊锡丝1卷。用于电路板元器件的焊接。</w:t>
            </w:r>
          </w:p>
          <w:p w14:paraId="475E12A0">
            <w:pPr>
              <w:widowControl/>
              <w:jc w:val="left"/>
              <w:rPr>
                <w:rFonts w:ascii="宋体" w:hAnsi="宋体"/>
                <w:color w:val="auto"/>
              </w:rPr>
            </w:pPr>
            <w:r>
              <w:rPr>
                <w:rFonts w:hint="eastAsia" w:ascii="宋体" w:hAnsi="宋体"/>
                <w:color w:val="auto"/>
              </w:rPr>
              <w:t>18）魔术贴1卷。宽度15mm,长度0.5米。用于机箱内部或外部理线绑扎。</w:t>
            </w:r>
          </w:p>
          <w:p w14:paraId="05450B6E">
            <w:pPr>
              <w:widowControl/>
              <w:jc w:val="left"/>
              <w:rPr>
                <w:rFonts w:ascii="宋体" w:hAnsi="宋体"/>
                <w:color w:val="auto"/>
              </w:rPr>
            </w:pPr>
            <w:r>
              <w:rPr>
                <w:rFonts w:hint="eastAsia" w:ascii="宋体" w:hAnsi="宋体"/>
                <w:color w:val="auto"/>
              </w:rPr>
              <w:t>★15.为保证设备使用和教学质量，设备制造商需具有自主主编的配套专业教材，需以所投产品为平台开发，且为2023年后正式出版的纸质教材。为保障日常教学实训的理实一体化开展，正式出版的纸质教材中需印刷有教学资源二维码，扫描可进行在线学习，内容包括≥45个教学实训指导视频，≥5个互动练习，≥5个习题等。</w:t>
            </w:r>
          </w:p>
          <w:p w14:paraId="38694381">
            <w:pPr>
              <w:widowControl/>
              <w:jc w:val="left"/>
              <w:rPr>
                <w:color w:val="auto"/>
              </w:rPr>
            </w:pPr>
            <w:r>
              <w:rPr>
                <w:rFonts w:hint="eastAsia" w:ascii="宋体" w:hAnsi="宋体"/>
                <w:color w:val="auto"/>
              </w:rPr>
              <w:t>中标人在投标结束后三日内到校提供完全符合采购文件技术要求的教学资源和证明材料，演示计算机装调与维修技能鉴定装置中要求的所有功能，如果不满足其中的技术要求，需承担后续相关的法律责任。</w:t>
            </w:r>
          </w:p>
        </w:tc>
        <w:tc>
          <w:tcPr>
            <w:tcW w:w="414" w:type="pct"/>
            <w:tcBorders>
              <w:top w:val="single" w:color="auto" w:sz="4" w:space="0"/>
              <w:left w:val="nil"/>
              <w:bottom w:val="single" w:color="auto" w:sz="4" w:space="0"/>
              <w:right w:val="single" w:color="auto" w:sz="4" w:space="0"/>
            </w:tcBorders>
            <w:noWrap/>
            <w:vAlign w:val="center"/>
          </w:tcPr>
          <w:p w14:paraId="312F1D00">
            <w:pPr>
              <w:pStyle w:val="964"/>
              <w:snapToGrid w:val="0"/>
              <w:rPr>
                <w:rStyle w:val="206"/>
                <w:rFonts w:hint="default"/>
                <w:color w:val="auto"/>
                <w:sz w:val="21"/>
                <w:szCs w:val="21"/>
              </w:rPr>
            </w:pPr>
            <w:r>
              <w:rPr>
                <w:rStyle w:val="206"/>
                <w:rFonts w:hint="default"/>
                <w:color w:val="auto"/>
                <w:sz w:val="21"/>
                <w:szCs w:val="21"/>
              </w:rPr>
              <w:t xml:space="preserve"> 1</w:t>
            </w:r>
          </w:p>
        </w:tc>
        <w:tc>
          <w:tcPr>
            <w:tcW w:w="495" w:type="pct"/>
            <w:tcBorders>
              <w:top w:val="single" w:color="auto" w:sz="4" w:space="0"/>
              <w:left w:val="nil"/>
              <w:bottom w:val="single" w:color="auto" w:sz="4" w:space="0"/>
              <w:right w:val="single" w:color="auto" w:sz="4" w:space="0"/>
            </w:tcBorders>
            <w:noWrap/>
            <w:vAlign w:val="center"/>
          </w:tcPr>
          <w:p w14:paraId="5627F7DF">
            <w:pPr>
              <w:pStyle w:val="964"/>
              <w:snapToGrid w:val="0"/>
              <w:rPr>
                <w:rStyle w:val="206"/>
                <w:rFonts w:hint="default"/>
                <w:color w:val="auto"/>
                <w:sz w:val="21"/>
                <w:szCs w:val="21"/>
              </w:rPr>
            </w:pPr>
            <w:r>
              <w:rPr>
                <w:rStyle w:val="206"/>
                <w:rFonts w:hint="default"/>
                <w:color w:val="auto"/>
                <w:sz w:val="21"/>
                <w:szCs w:val="21"/>
              </w:rPr>
              <w:t xml:space="preserve"> 套</w:t>
            </w:r>
          </w:p>
        </w:tc>
      </w:tr>
      <w:tr w14:paraId="6CDB1143">
        <w:tblPrEx>
          <w:tblCellMar>
            <w:top w:w="0" w:type="dxa"/>
            <w:left w:w="108" w:type="dxa"/>
            <w:bottom w:w="0" w:type="dxa"/>
            <w:right w:w="108" w:type="dxa"/>
          </w:tblCellMar>
        </w:tblPrEx>
        <w:trPr>
          <w:trHeight w:val="285" w:hRule="atLeast"/>
          <w:jc w:val="center"/>
        </w:trPr>
        <w:tc>
          <w:tcPr>
            <w:tcW w:w="349" w:type="pct"/>
            <w:tcBorders>
              <w:top w:val="single" w:color="auto" w:sz="4" w:space="0"/>
              <w:left w:val="single" w:color="auto" w:sz="4" w:space="0"/>
              <w:bottom w:val="single" w:color="auto" w:sz="4" w:space="0"/>
              <w:right w:val="single" w:color="auto" w:sz="4" w:space="0"/>
            </w:tcBorders>
            <w:noWrap/>
            <w:vAlign w:val="center"/>
          </w:tcPr>
          <w:p w14:paraId="3FBBF4B4">
            <w:pPr>
              <w:snapToGrid w:val="0"/>
              <w:jc w:val="center"/>
              <w:textAlignment w:val="center"/>
              <w:rPr>
                <w:rFonts w:ascii="宋体" w:hAnsi="宋体" w:cs="仿宋"/>
                <w:bCs/>
                <w:color w:val="auto"/>
                <w:szCs w:val="21"/>
              </w:rPr>
            </w:pPr>
            <w:r>
              <w:rPr>
                <w:rFonts w:hint="eastAsia" w:ascii="宋体" w:hAnsi="宋体" w:cs="仿宋"/>
                <w:bCs/>
                <w:color w:val="auto"/>
                <w:szCs w:val="21"/>
              </w:rPr>
              <w:t>5</w:t>
            </w:r>
          </w:p>
        </w:tc>
        <w:tc>
          <w:tcPr>
            <w:tcW w:w="519" w:type="pct"/>
            <w:tcBorders>
              <w:top w:val="single" w:color="auto" w:sz="4" w:space="0"/>
              <w:left w:val="nil"/>
              <w:bottom w:val="single" w:color="auto" w:sz="4" w:space="0"/>
              <w:right w:val="single" w:color="auto" w:sz="4" w:space="0"/>
            </w:tcBorders>
            <w:noWrap/>
            <w:vAlign w:val="center"/>
          </w:tcPr>
          <w:p w14:paraId="37CEE3E0">
            <w:pPr>
              <w:widowControl/>
              <w:jc w:val="center"/>
              <w:rPr>
                <w:rFonts w:ascii="宋体" w:hAnsi="宋体" w:cs="宋体"/>
                <w:color w:val="auto"/>
                <w:kern w:val="0"/>
                <w:szCs w:val="21"/>
              </w:rPr>
            </w:pPr>
            <w:r>
              <w:rPr>
                <w:rFonts w:hint="eastAsia" w:ascii="宋体" w:hAnsi="宋体" w:cs="宋体"/>
                <w:color w:val="auto"/>
                <w:kern w:val="0"/>
                <w:szCs w:val="21"/>
              </w:rPr>
              <w:t>维修工具箱</w:t>
            </w:r>
          </w:p>
        </w:tc>
        <w:tc>
          <w:tcPr>
            <w:tcW w:w="3221" w:type="pct"/>
            <w:tcBorders>
              <w:top w:val="single" w:color="auto" w:sz="4" w:space="0"/>
              <w:left w:val="nil"/>
              <w:bottom w:val="single" w:color="auto" w:sz="4" w:space="0"/>
              <w:right w:val="single" w:color="auto" w:sz="4" w:space="0"/>
            </w:tcBorders>
            <w:noWrap/>
            <w:vAlign w:val="center"/>
          </w:tcPr>
          <w:p w14:paraId="05B395DE">
            <w:pPr>
              <w:widowControl/>
              <w:jc w:val="left"/>
              <w:rPr>
                <w:color w:val="auto"/>
              </w:rPr>
            </w:pPr>
            <w:r>
              <w:rPr>
                <w:rFonts w:hint="eastAsia" w:ascii="宋体" w:hAnsi="宋体"/>
                <w:snapToGrid w:val="0"/>
                <w:color w:val="auto"/>
                <w:szCs w:val="21"/>
              </w:rPr>
              <w:t>维修工具箱:铝合金箱体，工具箱含护垫*1，螺丝批组*1,小刷子*1,助焊膏*1吸锡器*1，吸锡线*1，贴片盒*6，导热硅脂*1，飞线*1,美工刀*1，刀片*1静电刷*1，防静电镊子酒精瓶*1，尖嘴钳*1，斜嘴钳*1，焊锡丝*1，电脑故障检测卡*1，合格证*1</w:t>
            </w:r>
          </w:p>
        </w:tc>
        <w:tc>
          <w:tcPr>
            <w:tcW w:w="414" w:type="pct"/>
            <w:tcBorders>
              <w:top w:val="single" w:color="auto" w:sz="4" w:space="0"/>
              <w:left w:val="nil"/>
              <w:bottom w:val="single" w:color="auto" w:sz="4" w:space="0"/>
              <w:right w:val="single" w:color="auto" w:sz="4" w:space="0"/>
            </w:tcBorders>
            <w:noWrap/>
            <w:vAlign w:val="center"/>
          </w:tcPr>
          <w:p w14:paraId="5659F662">
            <w:pPr>
              <w:pStyle w:val="964"/>
              <w:snapToGrid w:val="0"/>
              <w:rPr>
                <w:color w:val="auto"/>
                <w:szCs w:val="21"/>
              </w:rPr>
            </w:pPr>
            <w:r>
              <w:rPr>
                <w:rStyle w:val="206"/>
                <w:rFonts w:hint="default"/>
                <w:color w:val="auto"/>
                <w:sz w:val="21"/>
                <w:szCs w:val="21"/>
              </w:rPr>
              <w:t xml:space="preserve"> 2</w:t>
            </w:r>
          </w:p>
        </w:tc>
        <w:tc>
          <w:tcPr>
            <w:tcW w:w="495" w:type="pct"/>
            <w:tcBorders>
              <w:top w:val="single" w:color="auto" w:sz="4" w:space="0"/>
              <w:left w:val="nil"/>
              <w:bottom w:val="single" w:color="auto" w:sz="4" w:space="0"/>
              <w:right w:val="single" w:color="auto" w:sz="4" w:space="0"/>
            </w:tcBorders>
            <w:noWrap/>
            <w:vAlign w:val="center"/>
          </w:tcPr>
          <w:p w14:paraId="3B69EBAB">
            <w:pPr>
              <w:pStyle w:val="964"/>
              <w:snapToGrid w:val="0"/>
              <w:rPr>
                <w:rStyle w:val="206"/>
                <w:rFonts w:hint="default"/>
                <w:color w:val="auto"/>
                <w:sz w:val="21"/>
                <w:szCs w:val="21"/>
              </w:rPr>
            </w:pPr>
            <w:r>
              <w:rPr>
                <w:rStyle w:val="206"/>
                <w:rFonts w:hint="default"/>
                <w:color w:val="auto"/>
                <w:sz w:val="21"/>
                <w:szCs w:val="21"/>
              </w:rPr>
              <w:t xml:space="preserve"> 套</w:t>
            </w:r>
          </w:p>
        </w:tc>
      </w:tr>
      <w:tr w14:paraId="06279B9E">
        <w:tblPrEx>
          <w:tblCellMar>
            <w:top w:w="0" w:type="dxa"/>
            <w:left w:w="108" w:type="dxa"/>
            <w:bottom w:w="0" w:type="dxa"/>
            <w:right w:w="108" w:type="dxa"/>
          </w:tblCellMar>
        </w:tblPrEx>
        <w:trPr>
          <w:trHeight w:val="285" w:hRule="atLeast"/>
          <w:jc w:val="center"/>
        </w:trPr>
        <w:tc>
          <w:tcPr>
            <w:tcW w:w="349" w:type="pct"/>
            <w:tcBorders>
              <w:top w:val="single" w:color="auto" w:sz="4" w:space="0"/>
              <w:left w:val="single" w:color="auto" w:sz="4" w:space="0"/>
              <w:bottom w:val="single" w:color="auto" w:sz="4" w:space="0"/>
              <w:right w:val="single" w:color="auto" w:sz="4" w:space="0"/>
            </w:tcBorders>
            <w:noWrap/>
            <w:vAlign w:val="center"/>
          </w:tcPr>
          <w:p w14:paraId="0103D363">
            <w:pPr>
              <w:snapToGrid w:val="0"/>
              <w:jc w:val="center"/>
              <w:textAlignment w:val="center"/>
              <w:rPr>
                <w:rFonts w:ascii="宋体" w:hAnsi="宋体" w:cs="仿宋"/>
                <w:bCs/>
                <w:color w:val="auto"/>
                <w:szCs w:val="21"/>
              </w:rPr>
            </w:pPr>
            <w:r>
              <w:rPr>
                <w:rFonts w:hint="eastAsia" w:ascii="宋体" w:hAnsi="宋体" w:cs="仿宋"/>
                <w:bCs/>
                <w:color w:val="auto"/>
                <w:szCs w:val="21"/>
              </w:rPr>
              <w:t>6</w:t>
            </w:r>
          </w:p>
        </w:tc>
        <w:tc>
          <w:tcPr>
            <w:tcW w:w="519" w:type="pct"/>
            <w:tcBorders>
              <w:top w:val="single" w:color="auto" w:sz="4" w:space="0"/>
              <w:left w:val="nil"/>
              <w:bottom w:val="single" w:color="auto" w:sz="4" w:space="0"/>
              <w:right w:val="single" w:color="auto" w:sz="4" w:space="0"/>
            </w:tcBorders>
            <w:noWrap/>
            <w:vAlign w:val="center"/>
          </w:tcPr>
          <w:p w14:paraId="12F20BB7">
            <w:pPr>
              <w:widowControl/>
              <w:jc w:val="center"/>
              <w:rPr>
                <w:rFonts w:ascii="宋体" w:hAnsi="宋体" w:cs="宋体"/>
                <w:color w:val="auto"/>
                <w:kern w:val="0"/>
                <w:szCs w:val="21"/>
              </w:rPr>
            </w:pPr>
            <w:r>
              <w:rPr>
                <w:rFonts w:hint="eastAsia" w:ascii="宋体" w:hAnsi="宋体" w:cs="宋体"/>
                <w:color w:val="auto"/>
                <w:kern w:val="0"/>
                <w:szCs w:val="21"/>
              </w:rPr>
              <w:t>智能电子产品检测维修一体化综合平台</w:t>
            </w:r>
          </w:p>
        </w:tc>
        <w:tc>
          <w:tcPr>
            <w:tcW w:w="3221" w:type="pct"/>
            <w:tcBorders>
              <w:top w:val="single" w:color="auto" w:sz="4" w:space="0"/>
              <w:left w:val="nil"/>
              <w:bottom w:val="single" w:color="auto" w:sz="4" w:space="0"/>
              <w:right w:val="single" w:color="auto" w:sz="4" w:space="0"/>
            </w:tcBorders>
            <w:noWrap/>
            <w:vAlign w:val="center"/>
          </w:tcPr>
          <w:p w14:paraId="558C8C0D">
            <w:pPr>
              <w:widowControl/>
              <w:jc w:val="left"/>
              <w:rPr>
                <w:rFonts w:ascii="宋体" w:hAnsi="宋体" w:cs="宋体"/>
                <w:color w:val="auto"/>
                <w:kern w:val="0"/>
                <w:szCs w:val="21"/>
              </w:rPr>
            </w:pPr>
            <w:r>
              <w:rPr>
                <w:rFonts w:hint="eastAsia" w:ascii="宋体" w:hAnsi="宋体" w:cs="宋体"/>
                <w:color w:val="auto"/>
                <w:kern w:val="0"/>
                <w:szCs w:val="21"/>
              </w:rPr>
              <w:t>1、智能电子产品检测维修一体化综合测试系统</w:t>
            </w:r>
          </w:p>
          <w:p w14:paraId="6A6BE2B5">
            <w:pPr>
              <w:widowControl/>
              <w:jc w:val="left"/>
              <w:rPr>
                <w:rFonts w:ascii="宋体" w:hAnsi="宋体" w:cs="宋体"/>
                <w:color w:val="auto"/>
                <w:kern w:val="0"/>
                <w:szCs w:val="21"/>
              </w:rPr>
            </w:pPr>
            <w:r>
              <w:rPr>
                <w:rFonts w:hint="eastAsia" w:ascii="宋体" w:hAnsi="宋体" w:cs="宋体"/>
                <w:color w:val="auto"/>
                <w:kern w:val="0"/>
                <w:szCs w:val="21"/>
              </w:rPr>
              <w:t>作为检测维修一体化测试设备（下位机）（整套测试设备），与智能电子产品检测维修综合控制一体机（上位机）（一体化触摸式控制机内置全正版操作系统）、智能电子产品检测维修一体化实训中心管理平台软件（教师端）（管理端软件可供教师在实训室建立考试赛题及练习赛题）、智能电子产品检测维修一体化自动测试软件（学生端）（测试端软件可供学生提交成绩，提交文档，也可在练习模式提示学生板卡故障区域）共同组成系列产品，支持管理员在线组建考核任务，学员检测维修任务。</w:t>
            </w:r>
          </w:p>
          <w:p w14:paraId="125560E3">
            <w:pPr>
              <w:widowControl/>
              <w:jc w:val="left"/>
              <w:rPr>
                <w:rFonts w:ascii="宋体" w:hAnsi="宋体" w:cs="宋体"/>
                <w:color w:val="auto"/>
                <w:kern w:val="0"/>
                <w:szCs w:val="21"/>
              </w:rPr>
            </w:pPr>
            <w:r>
              <w:rPr>
                <w:rFonts w:hint="eastAsia" w:ascii="宋体" w:hAnsi="宋体" w:cs="宋体"/>
                <w:color w:val="auto"/>
                <w:kern w:val="0"/>
                <w:szCs w:val="21"/>
              </w:rPr>
              <w:t>计算机电路功能板故障状态自动智能检测。</w:t>
            </w:r>
          </w:p>
          <w:p w14:paraId="0FA080FB">
            <w:pPr>
              <w:widowControl/>
              <w:jc w:val="left"/>
              <w:rPr>
                <w:rFonts w:ascii="宋体" w:hAnsi="宋体" w:cs="宋体"/>
                <w:color w:val="auto"/>
                <w:kern w:val="0"/>
                <w:szCs w:val="21"/>
              </w:rPr>
            </w:pPr>
            <w:r>
              <w:rPr>
                <w:rFonts w:hint="eastAsia" w:ascii="宋体" w:hAnsi="宋体" w:cs="宋体"/>
                <w:color w:val="auto"/>
                <w:kern w:val="0"/>
                <w:szCs w:val="21"/>
              </w:rPr>
              <w:t>全新工业设计，1.5级工业仪表测量精度水平</w:t>
            </w:r>
          </w:p>
          <w:p w14:paraId="3BB3E3C8">
            <w:pPr>
              <w:widowControl/>
              <w:jc w:val="left"/>
              <w:rPr>
                <w:rFonts w:ascii="宋体" w:hAnsi="宋体" w:cs="宋体"/>
                <w:color w:val="auto"/>
                <w:kern w:val="0"/>
                <w:szCs w:val="21"/>
              </w:rPr>
            </w:pPr>
            <w:r>
              <w:rPr>
                <w:rFonts w:hint="eastAsia" w:ascii="宋体" w:hAnsi="宋体" w:cs="宋体"/>
                <w:color w:val="auto"/>
                <w:kern w:val="0"/>
                <w:szCs w:val="21"/>
              </w:rPr>
              <w:t>外观：上盖为5mm铝板，CNC加工，阳极氧化，黑色。表面铺绿色防静电胶皮，防止静电损坏待测板。机壳为1.5mm铁板喷塑。</w:t>
            </w:r>
          </w:p>
          <w:p w14:paraId="57E5F063">
            <w:pPr>
              <w:widowControl/>
              <w:jc w:val="left"/>
              <w:rPr>
                <w:rFonts w:ascii="宋体" w:hAnsi="宋体" w:cs="宋体"/>
                <w:color w:val="auto"/>
                <w:kern w:val="0"/>
                <w:szCs w:val="21"/>
              </w:rPr>
            </w:pPr>
            <w:r>
              <w:rPr>
                <w:rFonts w:hint="eastAsia" w:ascii="宋体" w:hAnsi="宋体" w:cs="宋体"/>
                <w:color w:val="auto"/>
                <w:kern w:val="0"/>
                <w:szCs w:val="21"/>
              </w:rPr>
              <w:t>尺寸：长450 mm宽375 mm 高57mm</w:t>
            </w:r>
          </w:p>
          <w:p w14:paraId="63FE9D2D">
            <w:pPr>
              <w:widowControl/>
              <w:jc w:val="left"/>
              <w:rPr>
                <w:rFonts w:ascii="宋体" w:hAnsi="宋体" w:cs="宋体"/>
                <w:color w:val="auto"/>
                <w:kern w:val="0"/>
                <w:szCs w:val="21"/>
              </w:rPr>
            </w:pPr>
            <w:r>
              <w:rPr>
                <w:rFonts w:hint="eastAsia" w:ascii="宋体" w:hAnsi="宋体" w:cs="宋体"/>
                <w:color w:val="auto"/>
                <w:kern w:val="0"/>
                <w:szCs w:val="21"/>
              </w:rPr>
              <w:t>接口：GX16-2航空插头x1，AC电源x1，RS-232x1，40pin牛角x3</w:t>
            </w:r>
          </w:p>
          <w:p w14:paraId="1E559407">
            <w:pPr>
              <w:widowControl/>
              <w:jc w:val="left"/>
              <w:rPr>
                <w:rFonts w:ascii="宋体" w:hAnsi="宋体" w:cs="宋体"/>
                <w:color w:val="auto"/>
                <w:kern w:val="0"/>
                <w:szCs w:val="21"/>
              </w:rPr>
            </w:pPr>
            <w:r>
              <w:rPr>
                <w:rFonts w:hint="eastAsia" w:ascii="宋体" w:hAnsi="宋体" w:cs="宋体"/>
                <w:color w:val="auto"/>
                <w:kern w:val="0"/>
                <w:szCs w:val="21"/>
              </w:rPr>
              <w:t>电源：输入AC电源；输出12V/3A</w:t>
            </w:r>
          </w:p>
          <w:p w14:paraId="487A2354">
            <w:pPr>
              <w:widowControl/>
              <w:jc w:val="left"/>
              <w:rPr>
                <w:rFonts w:ascii="宋体" w:hAnsi="宋体" w:cs="宋体"/>
                <w:color w:val="auto"/>
                <w:kern w:val="0"/>
                <w:szCs w:val="21"/>
              </w:rPr>
            </w:pPr>
            <w:r>
              <w:rPr>
                <w:rFonts w:hint="eastAsia" w:ascii="宋体" w:hAnsi="宋体" w:cs="宋体"/>
                <w:color w:val="auto"/>
                <w:kern w:val="0"/>
                <w:szCs w:val="21"/>
              </w:rPr>
              <w:t>按键：开机，复位</w:t>
            </w:r>
          </w:p>
          <w:p w14:paraId="7F572016">
            <w:pPr>
              <w:widowControl/>
              <w:jc w:val="left"/>
              <w:rPr>
                <w:rFonts w:ascii="宋体" w:hAnsi="宋体" w:cs="宋体"/>
                <w:color w:val="auto"/>
                <w:kern w:val="0"/>
                <w:szCs w:val="21"/>
              </w:rPr>
            </w:pPr>
            <w:r>
              <w:rPr>
                <w:rFonts w:hint="eastAsia" w:ascii="宋体" w:hAnsi="宋体" w:cs="宋体"/>
                <w:color w:val="auto"/>
                <w:kern w:val="0"/>
                <w:szCs w:val="21"/>
              </w:rPr>
              <w:t>共计3个检测接口，每个接口40个检测针脚，合计120个针脚 测试的更精准，更全面</w:t>
            </w:r>
          </w:p>
          <w:p w14:paraId="3C4C2CB3">
            <w:pPr>
              <w:widowControl/>
              <w:jc w:val="left"/>
              <w:rPr>
                <w:rFonts w:ascii="宋体" w:hAnsi="宋体" w:cs="宋体"/>
                <w:color w:val="auto"/>
                <w:kern w:val="0"/>
                <w:szCs w:val="21"/>
              </w:rPr>
            </w:pPr>
            <w:r>
              <w:rPr>
                <w:rFonts w:hint="eastAsia" w:ascii="宋体" w:hAnsi="宋体" w:cs="宋体"/>
                <w:color w:val="auto"/>
                <w:kern w:val="0"/>
                <w:szCs w:val="21"/>
              </w:rPr>
              <w:t>供电信号的逻辑电平输入测试、电压输入测试、可编程电源输出测试与频率输入信号测试功能组合。</w:t>
            </w:r>
          </w:p>
          <w:p w14:paraId="5B593628">
            <w:pPr>
              <w:widowControl/>
              <w:jc w:val="left"/>
              <w:rPr>
                <w:rFonts w:ascii="宋体" w:hAnsi="宋体" w:cs="宋体"/>
                <w:color w:val="auto"/>
                <w:kern w:val="0"/>
                <w:szCs w:val="21"/>
              </w:rPr>
            </w:pPr>
            <w:r>
              <w:rPr>
                <w:rFonts w:hint="eastAsia" w:ascii="宋体" w:hAnsi="宋体" w:cs="宋体"/>
                <w:color w:val="auto"/>
                <w:kern w:val="0"/>
                <w:szCs w:val="21"/>
              </w:rPr>
              <w:t>电压输出15路，其中14路可编程电压输出，1路9V输出</w:t>
            </w:r>
          </w:p>
          <w:p w14:paraId="37E913B6">
            <w:pPr>
              <w:widowControl/>
              <w:jc w:val="left"/>
              <w:rPr>
                <w:rFonts w:ascii="宋体" w:hAnsi="宋体" w:cs="宋体"/>
                <w:color w:val="auto"/>
                <w:kern w:val="0"/>
                <w:szCs w:val="21"/>
              </w:rPr>
            </w:pPr>
            <w:r>
              <w:rPr>
                <w:rFonts w:hint="eastAsia" w:ascii="宋体" w:hAnsi="宋体" w:cs="宋体"/>
                <w:color w:val="auto"/>
                <w:kern w:val="0"/>
                <w:szCs w:val="21"/>
              </w:rPr>
              <w:t>电平输出24路，电平输入32路，电压输入16路，频率输入8路</w:t>
            </w:r>
          </w:p>
          <w:p w14:paraId="1E4DA1C2">
            <w:pPr>
              <w:widowControl/>
              <w:jc w:val="left"/>
              <w:rPr>
                <w:rFonts w:ascii="宋体" w:hAnsi="宋体" w:cs="宋体"/>
                <w:color w:val="auto"/>
                <w:kern w:val="0"/>
                <w:szCs w:val="21"/>
              </w:rPr>
            </w:pPr>
            <w:r>
              <w:rPr>
                <w:rFonts w:hint="eastAsia" w:ascii="宋体" w:hAnsi="宋体" w:cs="宋体"/>
                <w:color w:val="auto"/>
                <w:kern w:val="0"/>
                <w:szCs w:val="21"/>
              </w:rPr>
              <w:t>2、支撑悬臂</w:t>
            </w:r>
          </w:p>
          <w:p w14:paraId="0E700E18">
            <w:pPr>
              <w:widowControl/>
              <w:jc w:val="left"/>
              <w:rPr>
                <w:rFonts w:ascii="宋体" w:hAnsi="宋体" w:cs="宋体"/>
                <w:color w:val="auto"/>
                <w:kern w:val="0"/>
                <w:szCs w:val="21"/>
              </w:rPr>
            </w:pPr>
            <w:r>
              <w:rPr>
                <w:rFonts w:hint="eastAsia" w:ascii="宋体" w:hAnsi="宋体" w:cs="宋体"/>
                <w:color w:val="auto"/>
                <w:kern w:val="0"/>
                <w:szCs w:val="21"/>
              </w:rPr>
              <w:t>颜色：黑色；材质：铝合金/冷轧钢/ABS</w:t>
            </w:r>
          </w:p>
          <w:p w14:paraId="470F5EBB">
            <w:pPr>
              <w:widowControl/>
              <w:jc w:val="left"/>
              <w:rPr>
                <w:rFonts w:ascii="宋体" w:hAnsi="宋体" w:cs="宋体"/>
                <w:color w:val="auto"/>
                <w:kern w:val="0"/>
                <w:szCs w:val="21"/>
              </w:rPr>
            </w:pPr>
            <w:r>
              <w:rPr>
                <w:rFonts w:hint="eastAsia" w:ascii="宋体" w:hAnsi="宋体" w:cs="宋体"/>
                <w:color w:val="auto"/>
                <w:kern w:val="0"/>
                <w:szCs w:val="21"/>
              </w:rPr>
              <w:t>承重：2-9KG</w:t>
            </w:r>
          </w:p>
          <w:p w14:paraId="6A73D15B">
            <w:pPr>
              <w:widowControl/>
              <w:jc w:val="left"/>
              <w:rPr>
                <w:rFonts w:ascii="宋体" w:hAnsi="宋体" w:cs="宋体"/>
                <w:color w:val="auto"/>
                <w:kern w:val="0"/>
                <w:szCs w:val="21"/>
              </w:rPr>
            </w:pPr>
            <w:r>
              <w:rPr>
                <w:rFonts w:hint="eastAsia" w:ascii="宋体" w:hAnsi="宋体" w:cs="宋体"/>
                <w:color w:val="auto"/>
                <w:kern w:val="0"/>
                <w:szCs w:val="21"/>
              </w:rPr>
              <w:t>过线功能：支持隐藏过线</w:t>
            </w:r>
          </w:p>
          <w:p w14:paraId="62CC05A1">
            <w:pPr>
              <w:widowControl/>
              <w:jc w:val="left"/>
              <w:rPr>
                <w:rFonts w:ascii="宋体" w:hAnsi="宋体" w:cs="宋体"/>
                <w:color w:val="auto"/>
                <w:kern w:val="0"/>
                <w:szCs w:val="21"/>
              </w:rPr>
            </w:pPr>
            <w:r>
              <w:rPr>
                <w:rFonts w:hint="eastAsia" w:ascii="宋体" w:hAnsi="宋体" w:cs="宋体"/>
                <w:color w:val="auto"/>
                <w:kern w:val="0"/>
                <w:szCs w:val="21"/>
              </w:rPr>
              <w:t>拉伸距离：0~480mm</w:t>
            </w:r>
          </w:p>
          <w:p w14:paraId="0875AE8A">
            <w:pPr>
              <w:widowControl/>
              <w:jc w:val="left"/>
              <w:rPr>
                <w:rFonts w:ascii="宋体" w:hAnsi="宋体" w:cs="宋体"/>
                <w:color w:val="auto"/>
                <w:kern w:val="0"/>
                <w:szCs w:val="21"/>
              </w:rPr>
            </w:pPr>
            <w:r>
              <w:rPr>
                <w:rFonts w:hint="eastAsia" w:ascii="宋体" w:hAnsi="宋体" w:cs="宋体"/>
                <w:color w:val="auto"/>
                <w:kern w:val="0"/>
                <w:szCs w:val="21"/>
              </w:rPr>
              <w:t>3、智能电子产品检测维修综合控制一体机</w:t>
            </w:r>
          </w:p>
          <w:p w14:paraId="4BD3039D">
            <w:pPr>
              <w:widowControl/>
              <w:jc w:val="left"/>
              <w:rPr>
                <w:rFonts w:ascii="宋体" w:hAnsi="宋体" w:cs="宋体"/>
                <w:color w:val="auto"/>
                <w:kern w:val="0"/>
                <w:szCs w:val="21"/>
              </w:rPr>
            </w:pPr>
            <w:r>
              <w:rPr>
                <w:rFonts w:hint="eastAsia" w:ascii="宋体" w:hAnsi="宋体" w:cs="宋体"/>
                <w:color w:val="auto"/>
                <w:kern w:val="0"/>
                <w:szCs w:val="21"/>
              </w:rPr>
              <w:t>智能电子产品检测维修综合控制一体机作为业务系统载体，配合主机硬件平台及软件系统共同组成检测维修产品，支持显示业务操作过程。</w:t>
            </w:r>
          </w:p>
          <w:p w14:paraId="24576C4C">
            <w:pPr>
              <w:widowControl/>
              <w:jc w:val="left"/>
              <w:rPr>
                <w:rFonts w:ascii="宋体" w:hAnsi="宋体" w:cs="宋体"/>
                <w:color w:val="auto"/>
                <w:kern w:val="0"/>
                <w:szCs w:val="21"/>
              </w:rPr>
            </w:pPr>
            <w:r>
              <w:rPr>
                <w:rFonts w:hint="eastAsia" w:ascii="宋体" w:hAnsi="宋体" w:cs="宋体"/>
                <w:color w:val="auto"/>
                <w:kern w:val="0"/>
                <w:szCs w:val="21"/>
              </w:rPr>
              <w:t>15.6寸电容触屏，内存：4G,硬盘：64G固态硬盘以上配置</w:t>
            </w:r>
          </w:p>
          <w:p w14:paraId="3EFCCD37">
            <w:pPr>
              <w:widowControl/>
              <w:jc w:val="left"/>
              <w:rPr>
                <w:rFonts w:ascii="宋体" w:hAnsi="宋体" w:cs="宋体"/>
                <w:color w:val="auto"/>
                <w:kern w:val="0"/>
                <w:szCs w:val="21"/>
              </w:rPr>
            </w:pPr>
            <w:r>
              <w:rPr>
                <w:rFonts w:hint="eastAsia" w:ascii="宋体" w:hAnsi="宋体" w:cs="宋体"/>
                <w:color w:val="auto"/>
                <w:kern w:val="0"/>
                <w:szCs w:val="21"/>
              </w:rPr>
              <w:t>高底温：0℃~60℃</w:t>
            </w:r>
          </w:p>
          <w:p w14:paraId="16027F14">
            <w:pPr>
              <w:widowControl/>
              <w:jc w:val="left"/>
              <w:rPr>
                <w:rFonts w:ascii="宋体" w:hAnsi="宋体" w:cs="宋体"/>
                <w:color w:val="auto"/>
                <w:kern w:val="0"/>
                <w:szCs w:val="21"/>
              </w:rPr>
            </w:pPr>
            <w:r>
              <w:rPr>
                <w:rFonts w:hint="eastAsia" w:ascii="宋体" w:hAnsi="宋体" w:cs="宋体"/>
                <w:color w:val="auto"/>
                <w:kern w:val="0"/>
                <w:szCs w:val="21"/>
              </w:rPr>
              <w:t>接口：USB 3.0x2，RS-232x1</w:t>
            </w:r>
          </w:p>
          <w:p w14:paraId="05C0FA45">
            <w:pPr>
              <w:widowControl/>
              <w:jc w:val="left"/>
              <w:rPr>
                <w:rFonts w:ascii="宋体" w:hAnsi="宋体" w:cs="宋体"/>
                <w:color w:val="auto"/>
                <w:kern w:val="0"/>
                <w:szCs w:val="21"/>
              </w:rPr>
            </w:pPr>
            <w:r>
              <w:rPr>
                <w:rFonts w:hint="eastAsia" w:ascii="宋体" w:hAnsi="宋体" w:cs="宋体"/>
                <w:color w:val="auto"/>
                <w:kern w:val="0"/>
                <w:szCs w:val="21"/>
              </w:rPr>
              <w:t>电源：GX16-2航空插头供电</w:t>
            </w:r>
          </w:p>
          <w:p w14:paraId="1120FC07">
            <w:pPr>
              <w:widowControl/>
              <w:jc w:val="left"/>
              <w:rPr>
                <w:rFonts w:ascii="宋体" w:hAnsi="宋体" w:cs="宋体"/>
                <w:color w:val="auto"/>
                <w:kern w:val="0"/>
                <w:szCs w:val="21"/>
              </w:rPr>
            </w:pPr>
            <w:r>
              <w:rPr>
                <w:rFonts w:hint="eastAsia" w:ascii="宋体" w:hAnsi="宋体" w:cs="宋体"/>
                <w:color w:val="auto"/>
                <w:kern w:val="0"/>
                <w:szCs w:val="21"/>
              </w:rPr>
              <w:t>4、其他配件</w:t>
            </w:r>
          </w:p>
          <w:p w14:paraId="6E6CC437">
            <w:pPr>
              <w:widowControl/>
              <w:jc w:val="left"/>
              <w:rPr>
                <w:rFonts w:ascii="宋体" w:hAnsi="宋体" w:cs="宋体"/>
                <w:color w:val="auto"/>
                <w:kern w:val="0"/>
                <w:szCs w:val="21"/>
              </w:rPr>
            </w:pPr>
            <w:r>
              <w:rPr>
                <w:rFonts w:hint="eastAsia" w:ascii="宋体" w:hAnsi="宋体" w:cs="宋体"/>
                <w:color w:val="auto"/>
                <w:kern w:val="0"/>
                <w:szCs w:val="21"/>
              </w:rPr>
              <w:t>键鼠套装，接口：USB，一体机供电线、测试板供电双头DC线、串口线、国标品字电源线悬臂、用固定螺丝、内六角扳手、电线收纳管。</w:t>
            </w:r>
          </w:p>
          <w:p w14:paraId="240503BA">
            <w:pPr>
              <w:widowControl/>
              <w:jc w:val="left"/>
              <w:rPr>
                <w:rFonts w:ascii="宋体" w:hAnsi="宋体" w:cs="宋体"/>
                <w:color w:val="auto"/>
                <w:kern w:val="0"/>
                <w:szCs w:val="21"/>
              </w:rPr>
            </w:pPr>
            <w:r>
              <w:rPr>
                <w:rFonts w:hint="eastAsia" w:ascii="宋体" w:hAnsi="宋体" w:cs="宋体"/>
                <w:color w:val="auto"/>
                <w:kern w:val="0"/>
                <w:szCs w:val="21"/>
              </w:rPr>
              <w:t>5、具备台式机系列、台式机H81系列、笔记本系列、显示器系列、智能硬件系列功能板的故障智能检测功能。</w:t>
            </w:r>
          </w:p>
          <w:p w14:paraId="33E9DE42">
            <w:pPr>
              <w:widowControl/>
              <w:jc w:val="left"/>
              <w:rPr>
                <w:rFonts w:ascii="宋体" w:hAnsi="宋体" w:cs="宋体"/>
                <w:color w:val="auto"/>
                <w:kern w:val="0"/>
                <w:szCs w:val="21"/>
              </w:rPr>
            </w:pPr>
            <w:r>
              <w:rPr>
                <w:rFonts w:hint="eastAsia" w:ascii="宋体" w:hAnsi="宋体" w:cs="宋体"/>
                <w:color w:val="auto"/>
                <w:kern w:val="0"/>
                <w:szCs w:val="21"/>
              </w:rPr>
              <w:t>6、中标人在投标结束后三日内到校现场演示智能电子产品检测维修一体化综合平台中要求的所有功能，如果不满足其中的技术要求，需承担后续相关的法律责任。</w:t>
            </w:r>
          </w:p>
          <w:p w14:paraId="27C42D14">
            <w:pPr>
              <w:widowControl/>
              <w:jc w:val="left"/>
              <w:rPr>
                <w:rFonts w:ascii="宋体" w:hAnsi="宋体" w:cs="宋体"/>
                <w:color w:val="auto"/>
                <w:kern w:val="0"/>
                <w:szCs w:val="21"/>
              </w:rPr>
            </w:pPr>
            <w:r>
              <w:rPr>
                <w:rFonts w:hint="eastAsia" w:ascii="宋体" w:hAnsi="宋体" w:cs="宋体"/>
                <w:color w:val="auto"/>
                <w:kern w:val="0"/>
                <w:szCs w:val="21"/>
              </w:rPr>
              <w:t>7、该设备必须满足2024年浙江省职业院校技能大赛中职组“数字产品检测与维护”赛项技术要求。</w:t>
            </w:r>
          </w:p>
        </w:tc>
        <w:tc>
          <w:tcPr>
            <w:tcW w:w="414" w:type="pct"/>
            <w:tcBorders>
              <w:top w:val="single" w:color="auto" w:sz="4" w:space="0"/>
              <w:left w:val="nil"/>
              <w:bottom w:val="single" w:color="auto" w:sz="4" w:space="0"/>
              <w:right w:val="single" w:color="auto" w:sz="4" w:space="0"/>
            </w:tcBorders>
            <w:noWrap/>
            <w:vAlign w:val="center"/>
          </w:tcPr>
          <w:p w14:paraId="3DE55101">
            <w:pPr>
              <w:pStyle w:val="964"/>
              <w:snapToGrid w:val="0"/>
              <w:rPr>
                <w:color w:val="auto"/>
                <w:szCs w:val="21"/>
              </w:rPr>
            </w:pPr>
            <w:r>
              <w:rPr>
                <w:rStyle w:val="206"/>
                <w:rFonts w:hint="default"/>
                <w:color w:val="auto"/>
                <w:sz w:val="21"/>
                <w:szCs w:val="21"/>
              </w:rPr>
              <w:t>2</w:t>
            </w:r>
          </w:p>
        </w:tc>
        <w:tc>
          <w:tcPr>
            <w:tcW w:w="495" w:type="pct"/>
            <w:tcBorders>
              <w:top w:val="single" w:color="auto" w:sz="4" w:space="0"/>
              <w:left w:val="nil"/>
              <w:bottom w:val="single" w:color="auto" w:sz="4" w:space="0"/>
              <w:right w:val="single" w:color="auto" w:sz="4" w:space="0"/>
            </w:tcBorders>
            <w:noWrap/>
            <w:vAlign w:val="center"/>
          </w:tcPr>
          <w:p w14:paraId="5E334FC5">
            <w:pPr>
              <w:pStyle w:val="964"/>
              <w:snapToGrid w:val="0"/>
              <w:rPr>
                <w:rStyle w:val="206"/>
                <w:rFonts w:hint="default"/>
                <w:color w:val="auto"/>
                <w:sz w:val="21"/>
                <w:szCs w:val="21"/>
              </w:rPr>
            </w:pPr>
            <w:r>
              <w:rPr>
                <w:rStyle w:val="206"/>
                <w:rFonts w:hint="default"/>
                <w:color w:val="auto"/>
                <w:sz w:val="21"/>
                <w:szCs w:val="21"/>
              </w:rPr>
              <w:t>套</w:t>
            </w:r>
          </w:p>
        </w:tc>
      </w:tr>
      <w:tr w14:paraId="0C62F0EE">
        <w:tblPrEx>
          <w:tblCellMar>
            <w:top w:w="0" w:type="dxa"/>
            <w:left w:w="108" w:type="dxa"/>
            <w:bottom w:w="0" w:type="dxa"/>
            <w:right w:w="108" w:type="dxa"/>
          </w:tblCellMar>
        </w:tblPrEx>
        <w:trPr>
          <w:trHeight w:val="285" w:hRule="atLeast"/>
          <w:jc w:val="center"/>
        </w:trPr>
        <w:tc>
          <w:tcPr>
            <w:tcW w:w="349" w:type="pct"/>
            <w:tcBorders>
              <w:top w:val="single" w:color="auto" w:sz="4" w:space="0"/>
              <w:left w:val="single" w:color="auto" w:sz="4" w:space="0"/>
              <w:bottom w:val="single" w:color="auto" w:sz="4" w:space="0"/>
              <w:right w:val="single" w:color="auto" w:sz="4" w:space="0"/>
            </w:tcBorders>
            <w:noWrap/>
            <w:vAlign w:val="center"/>
          </w:tcPr>
          <w:p w14:paraId="63DA54D9">
            <w:pPr>
              <w:snapToGrid w:val="0"/>
              <w:jc w:val="center"/>
              <w:textAlignment w:val="center"/>
              <w:rPr>
                <w:rFonts w:ascii="宋体" w:hAnsi="宋体" w:cs="仿宋"/>
                <w:bCs/>
                <w:color w:val="auto"/>
                <w:szCs w:val="21"/>
              </w:rPr>
            </w:pPr>
            <w:r>
              <w:rPr>
                <w:rFonts w:hint="eastAsia" w:ascii="宋体" w:hAnsi="宋体" w:cs="仿宋"/>
                <w:bCs/>
                <w:color w:val="auto"/>
                <w:szCs w:val="21"/>
              </w:rPr>
              <w:t>7</w:t>
            </w:r>
          </w:p>
        </w:tc>
        <w:tc>
          <w:tcPr>
            <w:tcW w:w="519" w:type="pct"/>
            <w:tcBorders>
              <w:top w:val="single" w:color="auto" w:sz="4" w:space="0"/>
              <w:left w:val="nil"/>
              <w:bottom w:val="single" w:color="auto" w:sz="4" w:space="0"/>
              <w:right w:val="single" w:color="auto" w:sz="4" w:space="0"/>
            </w:tcBorders>
            <w:noWrap/>
            <w:vAlign w:val="center"/>
          </w:tcPr>
          <w:p w14:paraId="73565383">
            <w:pPr>
              <w:widowControl/>
              <w:jc w:val="center"/>
              <w:rPr>
                <w:rFonts w:ascii="宋体" w:hAnsi="宋体" w:cs="宋体"/>
                <w:color w:val="auto"/>
                <w:kern w:val="0"/>
                <w:szCs w:val="21"/>
              </w:rPr>
            </w:pPr>
            <w:r>
              <w:rPr>
                <w:rFonts w:hint="eastAsia" w:ascii="宋体" w:hAnsi="宋体" w:cs="宋体"/>
                <w:color w:val="auto"/>
                <w:kern w:val="0"/>
                <w:szCs w:val="21"/>
              </w:rPr>
              <w:t>智能电子产品检测维修一体化自动测试软件</w:t>
            </w:r>
          </w:p>
        </w:tc>
        <w:tc>
          <w:tcPr>
            <w:tcW w:w="3221" w:type="pct"/>
            <w:tcBorders>
              <w:top w:val="single" w:color="auto" w:sz="4" w:space="0"/>
              <w:left w:val="nil"/>
              <w:bottom w:val="single" w:color="auto" w:sz="4" w:space="0"/>
              <w:right w:val="single" w:color="auto" w:sz="4" w:space="0"/>
            </w:tcBorders>
            <w:noWrap/>
            <w:vAlign w:val="center"/>
          </w:tcPr>
          <w:p w14:paraId="14D524EA">
            <w:pPr>
              <w:widowControl/>
              <w:jc w:val="left"/>
              <w:rPr>
                <w:rFonts w:ascii="宋体" w:hAnsi="宋体"/>
                <w:color w:val="auto"/>
              </w:rPr>
            </w:pPr>
            <w:r>
              <w:rPr>
                <w:rFonts w:hint="eastAsia" w:ascii="宋体" w:hAnsi="宋体"/>
                <w:color w:val="auto"/>
              </w:rPr>
              <w:t>智能电子产品检测维修一体化自动测试软件，采用METRO风格界面，扁平化导航设计，清晰易懂的交互操作体验，让学员沉浸式完成目标任务。智能电子产品检测维修赛训综合测试软件分用户权限，支持在线组建考核任务，学员完成检测并提交任务资料。（投标文件中提供智能电子产品检测维修一体化自动测试软件著作权证书复印件并加盖原厂公章）</w:t>
            </w:r>
          </w:p>
          <w:p w14:paraId="1FE6AF9C">
            <w:pPr>
              <w:widowControl/>
              <w:jc w:val="left"/>
              <w:rPr>
                <w:rFonts w:ascii="宋体" w:hAnsi="宋体"/>
                <w:color w:val="auto"/>
              </w:rPr>
            </w:pPr>
            <w:r>
              <w:rPr>
                <w:rFonts w:hint="eastAsia" w:ascii="宋体" w:hAnsi="宋体"/>
                <w:color w:val="auto"/>
              </w:rPr>
              <w:t>1、支持安装环境；</w:t>
            </w:r>
          </w:p>
          <w:p w14:paraId="27054C11">
            <w:pPr>
              <w:widowControl/>
              <w:jc w:val="left"/>
              <w:rPr>
                <w:rFonts w:ascii="宋体" w:hAnsi="宋体"/>
                <w:color w:val="auto"/>
              </w:rPr>
            </w:pPr>
            <w:r>
              <w:rPr>
                <w:rFonts w:hint="eastAsia" w:ascii="宋体" w:hAnsi="宋体"/>
                <w:color w:val="auto"/>
              </w:rPr>
              <w:t>2、支持网络部署采用DHCP；</w:t>
            </w:r>
          </w:p>
          <w:p w14:paraId="7DC14D86">
            <w:pPr>
              <w:widowControl/>
              <w:jc w:val="left"/>
              <w:rPr>
                <w:rFonts w:ascii="宋体" w:hAnsi="宋体"/>
                <w:color w:val="auto"/>
              </w:rPr>
            </w:pPr>
            <w:r>
              <w:rPr>
                <w:rFonts w:hint="eastAsia" w:ascii="宋体" w:hAnsi="宋体"/>
                <w:color w:val="auto"/>
              </w:rPr>
              <w:t>3、支持台式机系列、笔记本系列、显示器系列、智能硬件系列功能板的故障智能检测功能；</w:t>
            </w:r>
          </w:p>
          <w:p w14:paraId="71F8F148">
            <w:pPr>
              <w:widowControl/>
              <w:jc w:val="left"/>
              <w:rPr>
                <w:rFonts w:ascii="宋体" w:hAnsi="宋体"/>
                <w:color w:val="auto"/>
              </w:rPr>
            </w:pPr>
            <w:r>
              <w:rPr>
                <w:rFonts w:hint="eastAsia" w:ascii="宋体" w:hAnsi="宋体"/>
                <w:color w:val="auto"/>
              </w:rPr>
              <w:t>★4、支持功能板维修前故障智能确认、维修中故障智能提示及维修后结果确认（为保证此功能真实性，须提供功能截图）；</w:t>
            </w:r>
          </w:p>
          <w:p w14:paraId="3762F592">
            <w:pPr>
              <w:widowControl/>
              <w:jc w:val="left"/>
              <w:rPr>
                <w:rFonts w:ascii="宋体" w:hAnsi="宋体"/>
                <w:color w:val="auto"/>
              </w:rPr>
            </w:pPr>
            <w:r>
              <w:rPr>
                <w:rFonts w:hint="eastAsia" w:ascii="宋体" w:hAnsi="宋体"/>
                <w:color w:val="auto"/>
              </w:rPr>
              <w:t>5、支持平时练习和考核两种模式功能（提供演示视频）；</w:t>
            </w:r>
          </w:p>
          <w:p w14:paraId="43AA3F79">
            <w:pPr>
              <w:widowControl/>
              <w:jc w:val="left"/>
              <w:rPr>
                <w:rFonts w:ascii="宋体" w:hAnsi="宋体"/>
                <w:color w:val="auto"/>
              </w:rPr>
            </w:pPr>
            <w:r>
              <w:rPr>
                <w:rFonts w:hint="eastAsia" w:ascii="宋体" w:hAnsi="宋体"/>
                <w:color w:val="auto"/>
              </w:rPr>
              <w:t>★6、支持在练习模式下，对功能板进行智能准确的检测，定位故障点，提供故障范围提示，引导学生逐步维修，并能提供维修结果（为保证此功能真实性，须提供功能截图）；</w:t>
            </w:r>
          </w:p>
          <w:p w14:paraId="131DFEF0">
            <w:pPr>
              <w:widowControl/>
              <w:jc w:val="left"/>
              <w:rPr>
                <w:rFonts w:ascii="宋体" w:hAnsi="宋体"/>
                <w:color w:val="auto"/>
              </w:rPr>
            </w:pPr>
            <w:r>
              <w:rPr>
                <w:rFonts w:hint="eastAsia" w:ascii="宋体" w:hAnsi="宋体"/>
                <w:color w:val="auto"/>
              </w:rPr>
              <w:t>7、支持在考核模式下，对功能板故障进行定位并比对，若一致方可继续考核，考后提交考核报告并实现自动评分；</w:t>
            </w:r>
          </w:p>
          <w:p w14:paraId="625AF5EA">
            <w:pPr>
              <w:widowControl/>
              <w:jc w:val="left"/>
              <w:rPr>
                <w:rFonts w:ascii="宋体" w:hAnsi="宋体"/>
                <w:color w:val="auto"/>
              </w:rPr>
            </w:pPr>
            <w:r>
              <w:rPr>
                <w:rFonts w:hint="eastAsia" w:ascii="宋体" w:hAnsi="宋体"/>
                <w:color w:val="auto"/>
              </w:rPr>
              <w:t>★8、支持智能提示错误操作，如插入了错误的功能板、功能板未置于开机状态、串口未连接、网络未连接等（为保证此功能真实性，须提供功能截图）；</w:t>
            </w:r>
          </w:p>
          <w:p w14:paraId="13A0A23E">
            <w:pPr>
              <w:widowControl/>
              <w:jc w:val="left"/>
              <w:rPr>
                <w:rFonts w:ascii="宋体" w:hAnsi="宋体"/>
                <w:color w:val="auto"/>
              </w:rPr>
            </w:pPr>
            <w:r>
              <w:rPr>
                <w:rFonts w:hint="eastAsia" w:ascii="宋体" w:hAnsi="宋体"/>
                <w:color w:val="auto"/>
              </w:rPr>
              <w:t>9、支持查看维修板卡所对应的电路图（提供演示视频）；</w:t>
            </w:r>
          </w:p>
          <w:p w14:paraId="5C320B9E">
            <w:pPr>
              <w:widowControl/>
              <w:jc w:val="left"/>
              <w:rPr>
                <w:rFonts w:ascii="宋体" w:hAnsi="宋体"/>
                <w:color w:val="auto"/>
              </w:rPr>
            </w:pPr>
            <w:r>
              <w:rPr>
                <w:rFonts w:hint="eastAsia" w:ascii="宋体" w:hAnsi="宋体"/>
                <w:color w:val="auto"/>
              </w:rPr>
              <w:t>10、支持查看最终维修结果；</w:t>
            </w:r>
          </w:p>
          <w:p w14:paraId="0B7D23F3">
            <w:pPr>
              <w:widowControl/>
              <w:jc w:val="left"/>
              <w:rPr>
                <w:rFonts w:ascii="宋体" w:hAnsi="宋体"/>
                <w:color w:val="auto"/>
              </w:rPr>
            </w:pPr>
            <w:r>
              <w:rPr>
                <w:rFonts w:hint="eastAsia" w:ascii="宋体" w:hAnsi="宋体"/>
                <w:color w:val="auto"/>
              </w:rPr>
              <w:t>11、支持对错误修复的故障区域进行检测，并反馈到维修结果中；</w:t>
            </w:r>
          </w:p>
          <w:p w14:paraId="14814394">
            <w:pPr>
              <w:widowControl/>
              <w:jc w:val="left"/>
              <w:rPr>
                <w:rFonts w:ascii="宋体" w:hAnsi="宋体"/>
                <w:color w:val="auto"/>
              </w:rPr>
            </w:pPr>
            <w:r>
              <w:rPr>
                <w:rFonts w:hint="eastAsia" w:ascii="宋体" w:hAnsi="宋体"/>
                <w:color w:val="auto"/>
              </w:rPr>
              <w:t>12、支持查看维修板卡所对应的电路图，支持查看最终维修结果；</w:t>
            </w:r>
          </w:p>
          <w:p w14:paraId="6BD68E63">
            <w:pPr>
              <w:widowControl/>
              <w:jc w:val="left"/>
              <w:rPr>
                <w:color w:val="auto"/>
              </w:rPr>
            </w:pPr>
            <w:r>
              <w:rPr>
                <w:rFonts w:hint="eastAsia" w:ascii="宋体" w:hAnsi="宋体"/>
                <w:color w:val="auto"/>
              </w:rPr>
              <w:t>13、支持电子流程的料件申领。</w:t>
            </w:r>
          </w:p>
        </w:tc>
        <w:tc>
          <w:tcPr>
            <w:tcW w:w="414" w:type="pct"/>
            <w:tcBorders>
              <w:top w:val="single" w:color="auto" w:sz="4" w:space="0"/>
              <w:left w:val="nil"/>
              <w:bottom w:val="single" w:color="auto" w:sz="4" w:space="0"/>
              <w:right w:val="single" w:color="auto" w:sz="4" w:space="0"/>
            </w:tcBorders>
            <w:noWrap/>
            <w:vAlign w:val="center"/>
          </w:tcPr>
          <w:p w14:paraId="3D03EA31">
            <w:pPr>
              <w:pStyle w:val="964"/>
              <w:snapToGrid w:val="0"/>
              <w:rPr>
                <w:rStyle w:val="206"/>
                <w:rFonts w:hint="default"/>
                <w:color w:val="auto"/>
                <w:sz w:val="21"/>
                <w:szCs w:val="21"/>
              </w:rPr>
            </w:pPr>
            <w:r>
              <w:rPr>
                <w:rStyle w:val="206"/>
                <w:rFonts w:hint="default"/>
                <w:color w:val="auto"/>
                <w:sz w:val="21"/>
                <w:szCs w:val="21"/>
              </w:rPr>
              <w:t xml:space="preserve"> 2</w:t>
            </w:r>
          </w:p>
        </w:tc>
        <w:tc>
          <w:tcPr>
            <w:tcW w:w="495" w:type="pct"/>
            <w:tcBorders>
              <w:top w:val="single" w:color="auto" w:sz="4" w:space="0"/>
              <w:left w:val="nil"/>
              <w:bottom w:val="single" w:color="auto" w:sz="4" w:space="0"/>
              <w:right w:val="single" w:color="auto" w:sz="4" w:space="0"/>
            </w:tcBorders>
            <w:noWrap/>
            <w:vAlign w:val="center"/>
          </w:tcPr>
          <w:p w14:paraId="58067C35">
            <w:pPr>
              <w:pStyle w:val="964"/>
              <w:snapToGrid w:val="0"/>
              <w:rPr>
                <w:rStyle w:val="206"/>
                <w:rFonts w:hint="default"/>
                <w:color w:val="auto"/>
                <w:sz w:val="21"/>
                <w:szCs w:val="21"/>
              </w:rPr>
            </w:pPr>
            <w:r>
              <w:rPr>
                <w:rStyle w:val="206"/>
                <w:rFonts w:hint="default"/>
                <w:color w:val="auto"/>
                <w:sz w:val="21"/>
                <w:szCs w:val="21"/>
              </w:rPr>
              <w:t xml:space="preserve"> 套</w:t>
            </w:r>
          </w:p>
        </w:tc>
      </w:tr>
      <w:tr w14:paraId="0001D2F2">
        <w:tblPrEx>
          <w:tblCellMar>
            <w:top w:w="0" w:type="dxa"/>
            <w:left w:w="108" w:type="dxa"/>
            <w:bottom w:w="0" w:type="dxa"/>
            <w:right w:w="108" w:type="dxa"/>
          </w:tblCellMar>
        </w:tblPrEx>
        <w:trPr>
          <w:trHeight w:val="480" w:hRule="atLeast"/>
          <w:jc w:val="center"/>
        </w:trPr>
        <w:tc>
          <w:tcPr>
            <w:tcW w:w="349" w:type="pct"/>
            <w:tcBorders>
              <w:top w:val="nil"/>
              <w:left w:val="single" w:color="auto" w:sz="4" w:space="0"/>
              <w:bottom w:val="single" w:color="auto" w:sz="4" w:space="0"/>
              <w:right w:val="single" w:color="auto" w:sz="4" w:space="0"/>
            </w:tcBorders>
            <w:vAlign w:val="center"/>
          </w:tcPr>
          <w:p w14:paraId="4D35DFEB">
            <w:pPr>
              <w:widowControl/>
              <w:jc w:val="center"/>
              <w:rPr>
                <w:rFonts w:ascii="宋体" w:hAnsi="宋体" w:cs="宋体"/>
                <w:color w:val="auto"/>
                <w:kern w:val="0"/>
                <w:szCs w:val="21"/>
              </w:rPr>
            </w:pPr>
            <w:r>
              <w:rPr>
                <w:rFonts w:hint="eastAsia" w:ascii="宋体" w:hAnsi="宋体" w:cs="宋体"/>
                <w:color w:val="auto"/>
                <w:kern w:val="0"/>
                <w:szCs w:val="21"/>
              </w:rPr>
              <w:t>8</w:t>
            </w:r>
          </w:p>
        </w:tc>
        <w:tc>
          <w:tcPr>
            <w:tcW w:w="519" w:type="pct"/>
            <w:tcBorders>
              <w:top w:val="nil"/>
              <w:left w:val="nil"/>
              <w:bottom w:val="single" w:color="auto" w:sz="4" w:space="0"/>
              <w:right w:val="single" w:color="auto" w:sz="4" w:space="0"/>
            </w:tcBorders>
            <w:vAlign w:val="center"/>
          </w:tcPr>
          <w:p w14:paraId="71582CC8">
            <w:pPr>
              <w:widowControl/>
              <w:jc w:val="center"/>
              <w:rPr>
                <w:rFonts w:ascii="宋体" w:hAnsi="宋体" w:cs="宋体"/>
                <w:color w:val="auto"/>
                <w:kern w:val="0"/>
                <w:szCs w:val="21"/>
              </w:rPr>
            </w:pPr>
            <w:r>
              <w:rPr>
                <w:rFonts w:hint="eastAsia" w:ascii="宋体" w:hAnsi="宋体" w:cs="宋体"/>
                <w:color w:val="auto"/>
                <w:kern w:val="0"/>
                <w:szCs w:val="21"/>
              </w:rPr>
              <w:t>移动数据终端</w:t>
            </w:r>
          </w:p>
        </w:tc>
        <w:tc>
          <w:tcPr>
            <w:tcW w:w="3221" w:type="pct"/>
            <w:tcBorders>
              <w:top w:val="nil"/>
              <w:left w:val="nil"/>
              <w:bottom w:val="single" w:color="auto" w:sz="4" w:space="0"/>
              <w:right w:val="single" w:color="auto" w:sz="4" w:space="0"/>
            </w:tcBorders>
            <w:noWrap/>
          </w:tcPr>
          <w:p w14:paraId="45217637">
            <w:pPr>
              <w:tabs>
                <w:tab w:val="left" w:pos="1316"/>
              </w:tabs>
              <w:jc w:val="left"/>
              <w:rPr>
                <w:rFonts w:ascii="宋体" w:hAnsi="宋体" w:cs="宋体"/>
                <w:color w:val="auto"/>
                <w:kern w:val="0"/>
                <w:szCs w:val="21"/>
              </w:rPr>
            </w:pPr>
            <w:r>
              <w:rPr>
                <w:rFonts w:hint="eastAsia" w:ascii="宋体" w:hAnsi="宋体" w:cs="宋体"/>
                <w:color w:val="auto"/>
                <w:kern w:val="0"/>
                <w:szCs w:val="21"/>
              </w:rPr>
              <w:t>1、移动数据终端配备14寸触摸显示屏</w:t>
            </w:r>
          </w:p>
          <w:p w14:paraId="41795BD7">
            <w:pPr>
              <w:tabs>
                <w:tab w:val="left" w:pos="1316"/>
              </w:tabs>
              <w:jc w:val="left"/>
              <w:rPr>
                <w:rFonts w:ascii="宋体" w:hAnsi="宋体" w:cs="宋体"/>
                <w:color w:val="auto"/>
                <w:kern w:val="0"/>
                <w:szCs w:val="21"/>
              </w:rPr>
            </w:pPr>
            <w:r>
              <w:rPr>
                <w:rFonts w:hint="eastAsia" w:ascii="宋体" w:hAnsi="宋体" w:cs="宋体"/>
                <w:color w:val="auto"/>
                <w:kern w:val="0"/>
                <w:szCs w:val="21"/>
              </w:rPr>
              <w:t>2、广角镜头：800万自动对焦（分辨率3264*2448），防抖镜头：1200万自动对焦（分辨率3840*2160）；</w:t>
            </w:r>
          </w:p>
          <w:p w14:paraId="727127D1">
            <w:pPr>
              <w:tabs>
                <w:tab w:val="left" w:pos="1316"/>
              </w:tabs>
              <w:jc w:val="left"/>
              <w:rPr>
                <w:rFonts w:ascii="宋体" w:hAnsi="宋体" w:cs="宋体"/>
                <w:color w:val="auto"/>
                <w:kern w:val="0"/>
                <w:szCs w:val="21"/>
              </w:rPr>
            </w:pPr>
            <w:r>
              <w:rPr>
                <w:rFonts w:hint="eastAsia" w:ascii="宋体" w:hAnsi="宋体" w:cs="宋体"/>
                <w:color w:val="auto"/>
                <w:kern w:val="0"/>
                <w:szCs w:val="21"/>
              </w:rPr>
              <w:t xml:space="preserve">3、移动数据终端铝合金管支架，可上下调整高度。 </w:t>
            </w:r>
          </w:p>
          <w:p w14:paraId="2D3E759D">
            <w:pPr>
              <w:tabs>
                <w:tab w:val="left" w:pos="1316"/>
              </w:tabs>
              <w:jc w:val="left"/>
              <w:rPr>
                <w:rFonts w:ascii="宋体" w:hAnsi="宋体" w:cs="宋体"/>
                <w:color w:val="auto"/>
                <w:kern w:val="0"/>
                <w:szCs w:val="21"/>
              </w:rPr>
            </w:pPr>
            <w:r>
              <w:rPr>
                <w:rFonts w:hint="eastAsia" w:ascii="宋体" w:hAnsi="宋体" w:cs="宋体"/>
                <w:color w:val="auto"/>
                <w:kern w:val="0"/>
                <w:szCs w:val="21"/>
              </w:rPr>
              <w:t>4、移动数据终端自带万向静音轮，可任意移动</w:t>
            </w:r>
          </w:p>
          <w:p w14:paraId="2E8CD657">
            <w:pPr>
              <w:tabs>
                <w:tab w:val="left" w:pos="1316"/>
              </w:tabs>
              <w:jc w:val="left"/>
              <w:rPr>
                <w:rFonts w:ascii="宋体" w:hAnsi="宋体" w:cs="宋体"/>
                <w:color w:val="auto"/>
                <w:kern w:val="0"/>
                <w:szCs w:val="21"/>
              </w:rPr>
            </w:pPr>
            <w:r>
              <w:rPr>
                <w:rFonts w:hint="eastAsia" w:ascii="宋体" w:hAnsi="宋体" w:cs="宋体"/>
                <w:color w:val="auto"/>
                <w:kern w:val="0"/>
                <w:szCs w:val="21"/>
              </w:rPr>
              <w:t>5、采用万向软管式设计，360度任意方向可调，（提供演示视频）</w:t>
            </w:r>
          </w:p>
          <w:p w14:paraId="75863610">
            <w:pPr>
              <w:tabs>
                <w:tab w:val="left" w:pos="1316"/>
              </w:tabs>
              <w:jc w:val="left"/>
              <w:rPr>
                <w:rFonts w:ascii="宋体" w:hAnsi="宋体" w:cs="宋体"/>
                <w:color w:val="auto"/>
                <w:kern w:val="0"/>
                <w:szCs w:val="21"/>
              </w:rPr>
            </w:pPr>
            <w:r>
              <w:rPr>
                <w:rFonts w:hint="eastAsia" w:ascii="宋体" w:hAnsi="宋体" w:cs="宋体"/>
                <w:color w:val="auto"/>
                <w:kern w:val="0"/>
                <w:szCs w:val="21"/>
              </w:rPr>
              <w:t xml:space="preserve">6、外置高清麦克风、扬声器一体，可采集实时音频、实时播放声音 </w:t>
            </w:r>
          </w:p>
          <w:p w14:paraId="08B29F88">
            <w:pPr>
              <w:tabs>
                <w:tab w:val="left" w:pos="1316"/>
              </w:tabs>
              <w:jc w:val="left"/>
              <w:rPr>
                <w:rFonts w:ascii="宋体" w:hAnsi="宋体" w:cs="宋体"/>
                <w:color w:val="auto"/>
                <w:kern w:val="0"/>
                <w:szCs w:val="21"/>
              </w:rPr>
            </w:pPr>
            <w:r>
              <w:rPr>
                <w:rFonts w:hint="eastAsia" w:ascii="宋体" w:hAnsi="宋体" w:cs="宋体"/>
                <w:color w:val="auto"/>
                <w:kern w:val="0"/>
                <w:szCs w:val="21"/>
              </w:rPr>
              <w:t xml:space="preserve">7、连接方式：5G无线WiFi连接、HDMI直连、有线连接   </w:t>
            </w:r>
          </w:p>
          <w:p w14:paraId="3E272D3F">
            <w:pPr>
              <w:tabs>
                <w:tab w:val="left" w:pos="1316"/>
              </w:tabs>
              <w:jc w:val="left"/>
              <w:rPr>
                <w:rFonts w:ascii="宋体" w:hAnsi="宋体" w:cs="宋体"/>
                <w:color w:val="auto"/>
                <w:kern w:val="0"/>
                <w:szCs w:val="21"/>
              </w:rPr>
            </w:pPr>
            <w:r>
              <w:rPr>
                <w:rFonts w:hint="eastAsia" w:ascii="宋体" w:hAnsi="宋体" w:cs="宋体"/>
                <w:color w:val="auto"/>
                <w:kern w:val="0"/>
                <w:szCs w:val="21"/>
              </w:rPr>
              <w:t>8、移动数据终端设置HDMI接口、以太网接口、USB接口、音频接口，实现多场景的使用需求，简单方便。</w:t>
            </w:r>
          </w:p>
          <w:p w14:paraId="7D62CBB8">
            <w:pPr>
              <w:tabs>
                <w:tab w:val="left" w:pos="1316"/>
              </w:tabs>
              <w:jc w:val="left"/>
              <w:rPr>
                <w:rFonts w:ascii="宋体" w:hAnsi="宋体" w:cs="宋体"/>
                <w:color w:val="auto"/>
                <w:kern w:val="0"/>
                <w:szCs w:val="21"/>
              </w:rPr>
            </w:pPr>
            <w:r>
              <w:rPr>
                <w:rFonts w:hint="eastAsia" w:ascii="宋体" w:hAnsi="宋体" w:cs="宋体"/>
                <w:color w:val="auto"/>
                <w:kern w:val="0"/>
                <w:szCs w:val="21"/>
              </w:rPr>
              <w:t>9、移动数据终端支持无线5Gwifi连接，通过智慧实训教学软件无线调取移动数据终端的实时画面</w:t>
            </w:r>
          </w:p>
          <w:p w14:paraId="49E965BE">
            <w:pPr>
              <w:tabs>
                <w:tab w:val="left" w:pos="1316"/>
              </w:tabs>
              <w:jc w:val="left"/>
              <w:rPr>
                <w:rFonts w:ascii="宋体" w:hAnsi="宋体" w:cs="宋体"/>
                <w:color w:val="auto"/>
                <w:kern w:val="0"/>
                <w:szCs w:val="21"/>
              </w:rPr>
            </w:pPr>
            <w:r>
              <w:rPr>
                <w:rFonts w:hint="eastAsia" w:ascii="宋体" w:hAnsi="宋体" w:cs="宋体"/>
                <w:color w:val="auto"/>
                <w:kern w:val="0"/>
                <w:szCs w:val="21"/>
              </w:rPr>
              <w:t>10、支持通过HDMI接口直连电视机使用，直连即用。</w:t>
            </w:r>
          </w:p>
          <w:p w14:paraId="2F32BB6D">
            <w:pPr>
              <w:tabs>
                <w:tab w:val="left" w:pos="1316"/>
              </w:tabs>
              <w:jc w:val="left"/>
              <w:rPr>
                <w:rFonts w:ascii="宋体" w:hAnsi="宋体" w:cs="宋体"/>
                <w:color w:val="auto"/>
                <w:kern w:val="0"/>
                <w:szCs w:val="21"/>
              </w:rPr>
            </w:pPr>
            <w:r>
              <w:rPr>
                <w:rFonts w:hint="eastAsia" w:ascii="宋体" w:hAnsi="宋体" w:cs="宋体"/>
                <w:color w:val="auto"/>
                <w:kern w:val="0"/>
                <w:szCs w:val="21"/>
              </w:rPr>
              <w:t>11、支持移动数据终端画面的单双屏切换，触摸双击当前画面，实现控制单屏和双屏画面任意切换展示。</w:t>
            </w:r>
          </w:p>
          <w:p w14:paraId="204015CB">
            <w:pPr>
              <w:tabs>
                <w:tab w:val="left" w:pos="1316"/>
              </w:tabs>
              <w:jc w:val="left"/>
              <w:rPr>
                <w:rFonts w:ascii="宋体" w:hAnsi="宋体" w:cs="宋体"/>
                <w:color w:val="auto"/>
                <w:kern w:val="0"/>
                <w:szCs w:val="21"/>
              </w:rPr>
            </w:pPr>
            <w:r>
              <w:rPr>
                <w:rFonts w:hint="eastAsia" w:ascii="宋体" w:hAnsi="宋体" w:cs="宋体"/>
                <w:color w:val="auto"/>
                <w:kern w:val="0"/>
                <w:szCs w:val="21"/>
              </w:rPr>
              <w:t>12、支持微距展示，放大展示微距细节画面，支持自动对焦，电路板IC型号也都可看清楚。</w:t>
            </w:r>
          </w:p>
          <w:p w14:paraId="41A6E14F">
            <w:pPr>
              <w:tabs>
                <w:tab w:val="left" w:pos="1316"/>
              </w:tabs>
              <w:jc w:val="left"/>
              <w:rPr>
                <w:rFonts w:ascii="宋体" w:hAnsi="宋体" w:cs="宋体"/>
                <w:color w:val="auto"/>
                <w:kern w:val="0"/>
                <w:szCs w:val="21"/>
              </w:rPr>
            </w:pPr>
            <w:r>
              <w:rPr>
                <w:rFonts w:hint="eastAsia" w:ascii="宋体" w:hAnsi="宋体" w:cs="宋体"/>
                <w:color w:val="auto"/>
                <w:kern w:val="0"/>
                <w:szCs w:val="21"/>
              </w:rPr>
              <w:t>13、支持调节分辨率，实现当前画面的分辨率调节。</w:t>
            </w:r>
          </w:p>
          <w:p w14:paraId="45A5BB94">
            <w:pPr>
              <w:tabs>
                <w:tab w:val="left" w:pos="1316"/>
              </w:tabs>
              <w:jc w:val="left"/>
              <w:rPr>
                <w:rFonts w:ascii="宋体" w:hAnsi="宋体" w:cs="宋体"/>
                <w:color w:val="auto"/>
                <w:kern w:val="0"/>
                <w:szCs w:val="21"/>
              </w:rPr>
            </w:pPr>
            <w:r>
              <w:rPr>
                <w:rFonts w:hint="eastAsia" w:ascii="宋体" w:hAnsi="宋体" w:cs="宋体"/>
                <w:color w:val="auto"/>
                <w:kern w:val="0"/>
                <w:szCs w:val="21"/>
              </w:rPr>
              <w:t>智慧实训教学软件参数：</w:t>
            </w:r>
          </w:p>
          <w:p w14:paraId="06E9B5B8">
            <w:pPr>
              <w:tabs>
                <w:tab w:val="left" w:pos="1316"/>
              </w:tabs>
              <w:jc w:val="left"/>
              <w:rPr>
                <w:rFonts w:ascii="宋体" w:hAnsi="宋体" w:cs="宋体"/>
                <w:color w:val="auto"/>
                <w:kern w:val="0"/>
                <w:szCs w:val="21"/>
              </w:rPr>
            </w:pPr>
            <w:r>
              <w:rPr>
                <w:rFonts w:hint="eastAsia" w:ascii="宋体" w:hAnsi="宋体" w:cs="宋体"/>
                <w:color w:val="auto"/>
                <w:kern w:val="0"/>
                <w:szCs w:val="21"/>
              </w:rPr>
              <w:t>1.支持笔记本、台式机、一体机、电子白板同时无线接入观看实物展示，无线传输距离可达30米。</w:t>
            </w:r>
          </w:p>
          <w:p w14:paraId="1FD56FAC">
            <w:pPr>
              <w:tabs>
                <w:tab w:val="left" w:pos="1316"/>
              </w:tabs>
              <w:jc w:val="left"/>
              <w:rPr>
                <w:rFonts w:ascii="宋体" w:hAnsi="宋体" w:cs="宋体"/>
                <w:color w:val="auto"/>
                <w:kern w:val="0"/>
                <w:szCs w:val="21"/>
              </w:rPr>
            </w:pPr>
            <w:r>
              <w:rPr>
                <w:rFonts w:hint="eastAsia" w:ascii="宋体" w:hAnsi="宋体" w:cs="宋体"/>
                <w:color w:val="auto"/>
                <w:kern w:val="0"/>
                <w:szCs w:val="21"/>
              </w:rPr>
              <w:t>2.支持双屏显示，支持全屏，放大，缩小、切换展示，支持画面的动态即时旋转。</w:t>
            </w:r>
          </w:p>
          <w:p w14:paraId="7C8AADB4">
            <w:pPr>
              <w:tabs>
                <w:tab w:val="left" w:pos="1316"/>
              </w:tabs>
              <w:jc w:val="left"/>
              <w:rPr>
                <w:rFonts w:ascii="宋体" w:hAnsi="宋体" w:cs="宋体"/>
                <w:color w:val="auto"/>
                <w:kern w:val="0"/>
                <w:szCs w:val="21"/>
              </w:rPr>
            </w:pPr>
            <w:r>
              <w:rPr>
                <w:rFonts w:hint="eastAsia" w:ascii="宋体" w:hAnsi="宋体" w:cs="宋体"/>
                <w:color w:val="auto"/>
                <w:kern w:val="0"/>
                <w:szCs w:val="21"/>
              </w:rPr>
              <w:t>3.支持实时视频展示、本地图片展示、旋转、缩放、拍照等教学功能。</w:t>
            </w:r>
          </w:p>
          <w:p w14:paraId="31B022D6">
            <w:pPr>
              <w:tabs>
                <w:tab w:val="left" w:pos="1316"/>
              </w:tabs>
              <w:jc w:val="left"/>
              <w:rPr>
                <w:rFonts w:ascii="宋体" w:hAnsi="宋体" w:cs="宋体"/>
                <w:color w:val="auto"/>
                <w:kern w:val="0"/>
                <w:szCs w:val="21"/>
              </w:rPr>
            </w:pPr>
            <w:r>
              <w:rPr>
                <w:rFonts w:hint="eastAsia" w:ascii="宋体" w:hAnsi="宋体" w:cs="宋体"/>
                <w:color w:val="auto"/>
                <w:kern w:val="0"/>
                <w:szCs w:val="21"/>
              </w:rPr>
              <w:t>4.支持一体机或电脑使用本软件时，不影响一体机或电脑与外部网络连接。</w:t>
            </w:r>
          </w:p>
          <w:p w14:paraId="3FD73954">
            <w:pPr>
              <w:tabs>
                <w:tab w:val="left" w:pos="1316"/>
              </w:tabs>
              <w:jc w:val="left"/>
              <w:rPr>
                <w:rFonts w:ascii="宋体" w:hAnsi="宋体" w:cs="宋体"/>
                <w:color w:val="auto"/>
                <w:kern w:val="0"/>
                <w:szCs w:val="21"/>
              </w:rPr>
            </w:pPr>
            <w:r>
              <w:rPr>
                <w:rFonts w:hint="eastAsia" w:ascii="宋体" w:hAnsi="宋体" w:cs="宋体"/>
                <w:color w:val="auto"/>
                <w:kern w:val="0"/>
                <w:szCs w:val="21"/>
              </w:rPr>
              <w:t>5.支持电子白板讲解批注功能，支持画笔选择、一键清空、颜色、线宽，返回桌面、截图保存等功能。</w:t>
            </w:r>
          </w:p>
          <w:p w14:paraId="76C58DCF">
            <w:pPr>
              <w:tabs>
                <w:tab w:val="left" w:pos="1316"/>
              </w:tabs>
              <w:jc w:val="left"/>
              <w:rPr>
                <w:rFonts w:ascii="宋体" w:hAnsi="宋体" w:cs="宋体"/>
                <w:color w:val="auto"/>
                <w:kern w:val="0"/>
                <w:szCs w:val="21"/>
              </w:rPr>
            </w:pPr>
            <w:r>
              <w:rPr>
                <w:rFonts w:hint="eastAsia" w:ascii="宋体" w:hAnsi="宋体" w:cs="宋体"/>
                <w:color w:val="auto"/>
                <w:kern w:val="0"/>
                <w:szCs w:val="21"/>
              </w:rPr>
              <w:t>6.支持在软件画面和电脑桌面进行批注，支持对批注后的画面内容进行截图存储，支持在内容管理中进行查看，</w:t>
            </w:r>
          </w:p>
          <w:p w14:paraId="5B706FFA">
            <w:pPr>
              <w:tabs>
                <w:tab w:val="left" w:pos="1316"/>
              </w:tabs>
              <w:jc w:val="left"/>
              <w:rPr>
                <w:rFonts w:ascii="宋体" w:hAnsi="宋体" w:cs="宋体"/>
                <w:color w:val="auto"/>
                <w:kern w:val="0"/>
                <w:szCs w:val="21"/>
              </w:rPr>
            </w:pPr>
            <w:r>
              <w:rPr>
                <w:rFonts w:hint="eastAsia" w:ascii="宋体" w:hAnsi="宋体" w:cs="宋体"/>
                <w:color w:val="auto"/>
                <w:kern w:val="0"/>
                <w:szCs w:val="21"/>
              </w:rPr>
              <w:t>7.支持软件画面与电脑桌面的一键切换，方便老师在软件和其他使用界面之间进行快速切换。</w:t>
            </w:r>
          </w:p>
          <w:p w14:paraId="7C5716E0">
            <w:pPr>
              <w:tabs>
                <w:tab w:val="left" w:pos="1316"/>
              </w:tabs>
              <w:jc w:val="left"/>
              <w:rPr>
                <w:rFonts w:ascii="宋体" w:hAnsi="宋体" w:cs="宋体"/>
                <w:color w:val="auto"/>
                <w:kern w:val="0"/>
                <w:szCs w:val="21"/>
              </w:rPr>
            </w:pPr>
            <w:r>
              <w:rPr>
                <w:rFonts w:hint="eastAsia" w:ascii="宋体" w:hAnsi="宋体" w:cs="宋体"/>
                <w:color w:val="auto"/>
                <w:kern w:val="0"/>
                <w:szCs w:val="21"/>
              </w:rPr>
              <w:t>8.通过配套软件和局域网可以在不同地方查看移动数据终端的操作实时画面</w:t>
            </w:r>
          </w:p>
          <w:p w14:paraId="232A3390">
            <w:pPr>
              <w:tabs>
                <w:tab w:val="left" w:pos="1316"/>
              </w:tabs>
              <w:jc w:val="left"/>
              <w:rPr>
                <w:rFonts w:ascii="宋体" w:hAnsi="宋体" w:cs="宋体"/>
                <w:color w:val="auto"/>
                <w:kern w:val="0"/>
                <w:szCs w:val="21"/>
              </w:rPr>
            </w:pPr>
            <w:r>
              <w:rPr>
                <w:rFonts w:hint="eastAsia" w:ascii="宋体" w:hAnsi="宋体" w:cs="宋体"/>
                <w:color w:val="auto"/>
                <w:kern w:val="0"/>
                <w:szCs w:val="21"/>
              </w:rPr>
              <w:t>9.支持移动移动数据终端上的2路实操画面与课件PPT进行展示对比，支持画面切换</w:t>
            </w:r>
          </w:p>
          <w:p w14:paraId="3746342C">
            <w:pPr>
              <w:tabs>
                <w:tab w:val="left" w:pos="1316"/>
              </w:tabs>
              <w:jc w:val="left"/>
              <w:rPr>
                <w:rFonts w:ascii="宋体" w:hAnsi="宋体" w:cs="宋体"/>
                <w:color w:val="auto"/>
                <w:kern w:val="0"/>
                <w:szCs w:val="21"/>
              </w:rPr>
            </w:pPr>
            <w:r>
              <w:rPr>
                <w:rFonts w:hint="eastAsia" w:ascii="宋体" w:hAnsi="宋体" w:cs="宋体"/>
                <w:color w:val="auto"/>
                <w:kern w:val="0"/>
                <w:szCs w:val="21"/>
              </w:rPr>
              <w:t>10.支持远程调用录制的视频和拍摄的照片，通过微课平台，支持分类查看、下载、删除等操作。</w:t>
            </w:r>
          </w:p>
          <w:p w14:paraId="5E9E7425">
            <w:pPr>
              <w:tabs>
                <w:tab w:val="left" w:pos="1316"/>
              </w:tabs>
              <w:jc w:val="left"/>
              <w:rPr>
                <w:rFonts w:ascii="宋体" w:hAnsi="宋体" w:cs="宋体"/>
                <w:color w:val="auto"/>
                <w:kern w:val="0"/>
                <w:szCs w:val="21"/>
              </w:rPr>
            </w:pPr>
            <w:r>
              <w:rPr>
                <w:rFonts w:hint="eastAsia" w:ascii="宋体" w:hAnsi="宋体" w:cs="宋体"/>
                <w:color w:val="auto"/>
                <w:kern w:val="0"/>
                <w:szCs w:val="21"/>
              </w:rPr>
              <w:t>11.支持微课录制，录制成MP4格式的视频文件，录制的视频文件可导出。</w:t>
            </w:r>
          </w:p>
          <w:p w14:paraId="5C0BE5B8">
            <w:pPr>
              <w:tabs>
                <w:tab w:val="left" w:pos="1316"/>
              </w:tabs>
              <w:jc w:val="left"/>
              <w:rPr>
                <w:rFonts w:ascii="宋体" w:hAnsi="宋体" w:cs="宋体"/>
                <w:color w:val="auto"/>
                <w:kern w:val="0"/>
                <w:szCs w:val="21"/>
              </w:rPr>
            </w:pPr>
            <w:r>
              <w:rPr>
                <w:rFonts w:hint="eastAsia" w:ascii="宋体" w:hAnsi="宋体" w:cs="宋体"/>
                <w:color w:val="auto"/>
                <w:kern w:val="0"/>
                <w:szCs w:val="21"/>
              </w:rPr>
              <w:t>12.微课录制支持全屏录制和局部录制，支持倒数提醒、暂停、继续录制、停止等功能。</w:t>
            </w:r>
          </w:p>
          <w:p w14:paraId="6B9564A2">
            <w:pPr>
              <w:tabs>
                <w:tab w:val="left" w:pos="1316"/>
              </w:tabs>
              <w:jc w:val="left"/>
              <w:rPr>
                <w:rFonts w:ascii="宋体" w:hAnsi="宋体" w:cs="宋体"/>
                <w:color w:val="auto"/>
                <w:kern w:val="0"/>
                <w:szCs w:val="21"/>
              </w:rPr>
            </w:pPr>
            <w:r>
              <w:rPr>
                <w:rFonts w:hint="eastAsia" w:ascii="宋体" w:hAnsi="宋体" w:cs="宋体"/>
                <w:color w:val="auto"/>
                <w:kern w:val="0"/>
                <w:szCs w:val="21"/>
              </w:rPr>
              <w:t>13.支持内容分类管理，系统自动按照图片、视频、文摘等分类存档，图片及视频文件按生成的日期自动归档.</w:t>
            </w:r>
          </w:p>
          <w:p w14:paraId="75CE4DA6">
            <w:pPr>
              <w:tabs>
                <w:tab w:val="left" w:pos="1316"/>
              </w:tabs>
              <w:jc w:val="left"/>
              <w:rPr>
                <w:rFonts w:ascii="宋体" w:hAnsi="宋体" w:cs="宋体"/>
                <w:color w:val="auto"/>
                <w:kern w:val="0"/>
                <w:szCs w:val="21"/>
              </w:rPr>
            </w:pPr>
            <w:r>
              <w:rPr>
                <w:rFonts w:hint="eastAsia" w:ascii="宋体" w:hAnsi="宋体" w:cs="宋体"/>
                <w:color w:val="auto"/>
                <w:kern w:val="0"/>
                <w:szCs w:val="21"/>
              </w:rPr>
              <w:t>14.双软件：含智慧实训教学软件和视频编辑软件。（提供演示视频）</w:t>
            </w:r>
          </w:p>
          <w:p w14:paraId="5EA60619">
            <w:pPr>
              <w:tabs>
                <w:tab w:val="left" w:pos="1316"/>
              </w:tabs>
              <w:jc w:val="left"/>
              <w:rPr>
                <w:rFonts w:ascii="宋体" w:hAnsi="宋体" w:cs="宋体"/>
                <w:color w:val="auto"/>
                <w:kern w:val="0"/>
                <w:szCs w:val="21"/>
              </w:rPr>
            </w:pPr>
            <w:r>
              <w:rPr>
                <w:rFonts w:hint="eastAsia" w:ascii="宋体" w:hAnsi="宋体" w:cs="宋体"/>
                <w:color w:val="auto"/>
                <w:kern w:val="0"/>
                <w:szCs w:val="21"/>
              </w:rPr>
              <w:t>15.支持微课云平台功能，可以直接在软件端登入平台，支持微课上传、下载和在线观看。（提供演示视频）</w:t>
            </w:r>
          </w:p>
          <w:p w14:paraId="4CADE0D0">
            <w:pPr>
              <w:tabs>
                <w:tab w:val="left" w:pos="1316"/>
              </w:tabs>
              <w:jc w:val="left"/>
              <w:rPr>
                <w:rFonts w:ascii="宋体" w:hAnsi="宋体" w:cs="宋体"/>
                <w:color w:val="auto"/>
                <w:kern w:val="0"/>
                <w:szCs w:val="21"/>
              </w:rPr>
            </w:pPr>
            <w:r>
              <w:rPr>
                <w:rFonts w:hint="eastAsia" w:ascii="宋体" w:hAnsi="宋体" w:cs="宋体"/>
                <w:color w:val="auto"/>
                <w:kern w:val="0"/>
                <w:szCs w:val="21"/>
              </w:rPr>
              <w:t>16.支持微课编辑功能：可以对录制的微课添加片头、片尾、水印、字幕等；</w:t>
            </w:r>
          </w:p>
          <w:p w14:paraId="1966F5B1">
            <w:pPr>
              <w:tabs>
                <w:tab w:val="left" w:pos="1316"/>
              </w:tabs>
              <w:jc w:val="left"/>
              <w:rPr>
                <w:rFonts w:ascii="宋体" w:hAnsi="宋体" w:cs="宋体"/>
                <w:color w:val="auto"/>
                <w:kern w:val="0"/>
                <w:szCs w:val="21"/>
              </w:rPr>
            </w:pPr>
            <w:r>
              <w:rPr>
                <w:rFonts w:hint="eastAsia" w:ascii="宋体" w:hAnsi="宋体" w:cs="宋体"/>
                <w:color w:val="auto"/>
                <w:kern w:val="0"/>
                <w:szCs w:val="21"/>
              </w:rPr>
              <w:t>17.可以对微课任意位置的视频和音频进行剪切，且剪切后的视频、音频可恢复。</w:t>
            </w:r>
          </w:p>
          <w:p w14:paraId="7FA92431">
            <w:pPr>
              <w:tabs>
                <w:tab w:val="left" w:pos="1316"/>
              </w:tabs>
              <w:jc w:val="left"/>
              <w:rPr>
                <w:rFonts w:ascii="宋体" w:hAnsi="宋体" w:cs="宋体"/>
                <w:color w:val="auto"/>
                <w:kern w:val="0"/>
                <w:szCs w:val="21"/>
              </w:rPr>
            </w:pPr>
            <w:r>
              <w:rPr>
                <w:rFonts w:hint="eastAsia" w:ascii="宋体" w:hAnsi="宋体" w:cs="宋体"/>
                <w:color w:val="auto"/>
                <w:kern w:val="0"/>
                <w:szCs w:val="21"/>
              </w:rPr>
              <w:t>18.支持微课录制完成后，可根据微课语音中的普通话转化成声音同步的字幕。</w:t>
            </w:r>
          </w:p>
          <w:p w14:paraId="7149F475">
            <w:pPr>
              <w:tabs>
                <w:tab w:val="left" w:pos="1316"/>
              </w:tabs>
              <w:jc w:val="left"/>
              <w:rPr>
                <w:rFonts w:ascii="宋体" w:hAnsi="宋体" w:cs="宋体"/>
                <w:color w:val="auto"/>
                <w:kern w:val="0"/>
                <w:szCs w:val="21"/>
              </w:rPr>
            </w:pPr>
            <w:r>
              <w:rPr>
                <w:rFonts w:hint="eastAsia" w:ascii="宋体" w:hAnsi="宋体" w:cs="宋体"/>
                <w:color w:val="auto"/>
                <w:kern w:val="0"/>
                <w:szCs w:val="21"/>
              </w:rPr>
              <w:t>19.支持片头、片尾、水印自定义文字大小、颜色、透明度，并可通过拖动鼠标来改变文字位置和大小</w:t>
            </w:r>
          </w:p>
          <w:p w14:paraId="15574C1A">
            <w:pPr>
              <w:tabs>
                <w:tab w:val="left" w:pos="1316"/>
              </w:tabs>
              <w:jc w:val="left"/>
              <w:rPr>
                <w:rFonts w:ascii="宋体" w:hAnsi="宋体" w:cs="宋体"/>
                <w:color w:val="auto"/>
                <w:kern w:val="0"/>
                <w:szCs w:val="21"/>
              </w:rPr>
            </w:pPr>
            <w:r>
              <w:rPr>
                <w:rFonts w:hint="eastAsia" w:ascii="宋体" w:hAnsi="宋体" w:cs="宋体"/>
                <w:color w:val="auto"/>
                <w:kern w:val="0"/>
                <w:szCs w:val="21"/>
              </w:rPr>
              <w:t>20.系统自动按照图片、微课等分类存档，微课按生成的日期自动归档，可以对图片、微课分类查看，</w:t>
            </w:r>
          </w:p>
          <w:p w14:paraId="74FB85E3">
            <w:pPr>
              <w:tabs>
                <w:tab w:val="left" w:pos="1316"/>
              </w:tabs>
              <w:jc w:val="left"/>
              <w:rPr>
                <w:rFonts w:ascii="宋体" w:hAnsi="宋体" w:cs="宋体"/>
                <w:color w:val="auto"/>
                <w:kern w:val="0"/>
                <w:szCs w:val="21"/>
              </w:rPr>
            </w:pPr>
            <w:r>
              <w:rPr>
                <w:rFonts w:hint="eastAsia" w:ascii="宋体" w:hAnsi="宋体" w:cs="宋体"/>
                <w:color w:val="auto"/>
                <w:kern w:val="0"/>
                <w:szCs w:val="21"/>
              </w:rPr>
              <w:t>21.可以对图片进行亮度、对比度、饱合度、智能裁边、剪裁、灰度、黑白、反相、浮雕、锐化等处理。</w:t>
            </w:r>
          </w:p>
          <w:p w14:paraId="767C3F94">
            <w:pPr>
              <w:tabs>
                <w:tab w:val="left" w:pos="1316"/>
              </w:tabs>
              <w:jc w:val="left"/>
              <w:rPr>
                <w:color w:val="auto"/>
              </w:rPr>
            </w:pPr>
            <w:r>
              <w:rPr>
                <w:rFonts w:hint="eastAsia" w:ascii="宋体" w:hAnsi="宋体" w:cs="宋体"/>
                <w:color w:val="auto"/>
                <w:kern w:val="0"/>
                <w:szCs w:val="21"/>
              </w:rPr>
              <w:t>中标人在投标结束后三日内到校现场演示移动数据终端中要求的所有功能，如果不满足其中的技术要求，需承担后续相关的法律责任。</w:t>
            </w:r>
          </w:p>
        </w:tc>
        <w:tc>
          <w:tcPr>
            <w:tcW w:w="414" w:type="pct"/>
            <w:tcBorders>
              <w:top w:val="nil"/>
              <w:left w:val="nil"/>
              <w:bottom w:val="single" w:color="auto" w:sz="4" w:space="0"/>
              <w:right w:val="single" w:color="auto" w:sz="4" w:space="0"/>
            </w:tcBorders>
            <w:noWrap/>
            <w:vAlign w:val="center"/>
          </w:tcPr>
          <w:p w14:paraId="41353E13">
            <w:pPr>
              <w:widowControl/>
              <w:jc w:val="center"/>
              <w:rPr>
                <w:rFonts w:ascii="宋体" w:hAnsi="宋体"/>
                <w:color w:val="auto"/>
                <w:kern w:val="0"/>
                <w:szCs w:val="21"/>
              </w:rPr>
            </w:pPr>
            <w:r>
              <w:rPr>
                <w:rFonts w:ascii="宋体" w:hAnsi="宋体"/>
                <w:color w:val="auto"/>
                <w:kern w:val="0"/>
                <w:szCs w:val="21"/>
              </w:rPr>
              <w:t>1</w:t>
            </w:r>
          </w:p>
        </w:tc>
        <w:tc>
          <w:tcPr>
            <w:tcW w:w="495" w:type="pct"/>
            <w:tcBorders>
              <w:top w:val="nil"/>
              <w:left w:val="nil"/>
              <w:bottom w:val="single" w:color="auto" w:sz="4" w:space="0"/>
              <w:right w:val="single" w:color="auto" w:sz="4" w:space="0"/>
            </w:tcBorders>
            <w:vAlign w:val="center"/>
          </w:tcPr>
          <w:p w14:paraId="60349664">
            <w:pPr>
              <w:widowControl/>
              <w:jc w:val="center"/>
              <w:rPr>
                <w:rFonts w:ascii="宋体" w:hAnsi="宋体"/>
                <w:color w:val="auto"/>
                <w:kern w:val="0"/>
                <w:szCs w:val="21"/>
              </w:rPr>
            </w:pPr>
            <w:r>
              <w:rPr>
                <w:rFonts w:hint="eastAsia" w:ascii="宋体" w:hAnsi="宋体"/>
                <w:color w:val="auto"/>
                <w:kern w:val="0"/>
                <w:szCs w:val="21"/>
              </w:rPr>
              <w:t>套</w:t>
            </w:r>
          </w:p>
        </w:tc>
      </w:tr>
      <w:tr w14:paraId="3119F5CE">
        <w:tblPrEx>
          <w:tblCellMar>
            <w:top w:w="0" w:type="dxa"/>
            <w:left w:w="108" w:type="dxa"/>
            <w:bottom w:w="0" w:type="dxa"/>
            <w:right w:w="108" w:type="dxa"/>
          </w:tblCellMar>
        </w:tblPrEx>
        <w:trPr>
          <w:trHeight w:val="480" w:hRule="atLeast"/>
          <w:jc w:val="center"/>
        </w:trPr>
        <w:tc>
          <w:tcPr>
            <w:tcW w:w="349" w:type="pct"/>
            <w:tcBorders>
              <w:top w:val="nil"/>
              <w:left w:val="single" w:color="auto" w:sz="4" w:space="0"/>
              <w:bottom w:val="single" w:color="auto" w:sz="4" w:space="0"/>
              <w:right w:val="single" w:color="auto" w:sz="4" w:space="0"/>
            </w:tcBorders>
            <w:vAlign w:val="center"/>
          </w:tcPr>
          <w:p w14:paraId="1166A1A9">
            <w:pPr>
              <w:widowControl/>
              <w:jc w:val="center"/>
              <w:rPr>
                <w:rFonts w:ascii="宋体" w:hAnsi="宋体" w:cs="宋体"/>
                <w:color w:val="auto"/>
                <w:kern w:val="0"/>
                <w:szCs w:val="21"/>
              </w:rPr>
            </w:pPr>
            <w:r>
              <w:rPr>
                <w:rFonts w:hint="eastAsia" w:ascii="宋体" w:hAnsi="宋体" w:cs="宋体"/>
                <w:color w:val="auto"/>
                <w:kern w:val="0"/>
                <w:szCs w:val="21"/>
              </w:rPr>
              <w:t>9</w:t>
            </w:r>
          </w:p>
        </w:tc>
        <w:tc>
          <w:tcPr>
            <w:tcW w:w="519" w:type="pct"/>
            <w:tcBorders>
              <w:top w:val="nil"/>
              <w:left w:val="nil"/>
              <w:bottom w:val="single" w:color="auto" w:sz="4" w:space="0"/>
              <w:right w:val="single" w:color="auto" w:sz="4" w:space="0"/>
            </w:tcBorders>
            <w:vAlign w:val="center"/>
          </w:tcPr>
          <w:p w14:paraId="2E3ECAE6">
            <w:pPr>
              <w:widowControl/>
              <w:jc w:val="center"/>
              <w:rPr>
                <w:color w:val="auto"/>
                <w:szCs w:val="21"/>
              </w:rPr>
            </w:pPr>
            <w:r>
              <w:rPr>
                <w:rFonts w:hint="eastAsia"/>
                <w:color w:val="auto"/>
                <w:szCs w:val="21"/>
                <w:lang w:bidi="ar"/>
              </w:rPr>
              <w:t>数据恢复平台</w:t>
            </w:r>
          </w:p>
        </w:tc>
        <w:tc>
          <w:tcPr>
            <w:tcW w:w="3221" w:type="pct"/>
            <w:tcBorders>
              <w:top w:val="nil"/>
              <w:left w:val="nil"/>
              <w:bottom w:val="single" w:color="auto" w:sz="4" w:space="0"/>
              <w:right w:val="single" w:color="auto" w:sz="4" w:space="0"/>
            </w:tcBorders>
            <w:noWrap/>
            <w:vAlign w:val="center"/>
          </w:tcPr>
          <w:p w14:paraId="422E2E43">
            <w:pPr>
              <w:pStyle w:val="20"/>
              <w:rPr>
                <w:rFonts w:ascii="Calibri" w:hAnsi="Calibri"/>
                <w:color w:val="auto"/>
                <w:sz w:val="21"/>
                <w:szCs w:val="21"/>
              </w:rPr>
            </w:pPr>
            <w:r>
              <w:rPr>
                <w:rFonts w:hint="eastAsia" w:ascii="Calibri" w:hAnsi="Calibri"/>
                <w:color w:val="auto"/>
                <w:sz w:val="21"/>
                <w:szCs w:val="21"/>
              </w:rPr>
              <w:t>数据恢复平台高度集成，内置17英寸液晶显示屏及键盘，箱体采用特种混合树脂注塑而成坚固耐用。</w:t>
            </w:r>
          </w:p>
          <w:p w14:paraId="7A2FB7BE">
            <w:pPr>
              <w:pStyle w:val="20"/>
              <w:rPr>
                <w:rFonts w:ascii="Calibri" w:hAnsi="Calibri"/>
                <w:color w:val="auto"/>
                <w:sz w:val="21"/>
                <w:szCs w:val="21"/>
              </w:rPr>
            </w:pPr>
            <w:r>
              <w:rPr>
                <w:rFonts w:hint="eastAsia" w:ascii="Calibri" w:hAnsi="Calibri"/>
                <w:color w:val="auto"/>
                <w:sz w:val="21"/>
                <w:szCs w:val="21"/>
              </w:rPr>
              <w:t>一、硬件设备</w:t>
            </w:r>
          </w:p>
          <w:p w14:paraId="26802C8E">
            <w:pPr>
              <w:pStyle w:val="20"/>
              <w:rPr>
                <w:rFonts w:ascii="Calibri" w:hAnsi="Calibri"/>
                <w:color w:val="auto"/>
                <w:sz w:val="21"/>
                <w:szCs w:val="21"/>
              </w:rPr>
            </w:pPr>
            <w:r>
              <w:rPr>
                <w:rFonts w:hint="eastAsia" w:ascii="Calibri" w:hAnsi="Calibri"/>
                <w:color w:val="auto"/>
                <w:sz w:val="21"/>
                <w:szCs w:val="21"/>
              </w:rPr>
              <w:t>1.箱体整体防水、抗压、防震、防腐蚀、耐盐雾；</w:t>
            </w:r>
          </w:p>
          <w:p w14:paraId="17CCC2F6">
            <w:pPr>
              <w:pStyle w:val="20"/>
              <w:rPr>
                <w:rFonts w:ascii="Calibri" w:hAnsi="Calibri"/>
                <w:color w:val="auto"/>
                <w:sz w:val="21"/>
                <w:szCs w:val="21"/>
              </w:rPr>
            </w:pPr>
            <w:r>
              <w:rPr>
                <w:rFonts w:hint="eastAsia" w:ascii="Calibri" w:hAnsi="Calibri"/>
                <w:color w:val="auto"/>
                <w:sz w:val="21"/>
                <w:szCs w:val="21"/>
              </w:rPr>
              <w:t>2.设备内存≥4GB；</w:t>
            </w:r>
          </w:p>
          <w:p w14:paraId="69136F8C">
            <w:pPr>
              <w:pStyle w:val="20"/>
              <w:rPr>
                <w:rFonts w:ascii="Calibri" w:hAnsi="Calibri"/>
                <w:color w:val="auto"/>
                <w:sz w:val="21"/>
                <w:szCs w:val="21"/>
              </w:rPr>
            </w:pPr>
            <w:r>
              <w:rPr>
                <w:rFonts w:hint="eastAsia" w:ascii="Calibri" w:hAnsi="Calibri"/>
                <w:color w:val="auto"/>
                <w:sz w:val="21"/>
                <w:szCs w:val="21"/>
              </w:rPr>
              <w:t>3.硬盘≥256GB固态硬盘；</w:t>
            </w:r>
          </w:p>
          <w:p w14:paraId="335A1CA6">
            <w:pPr>
              <w:pStyle w:val="20"/>
              <w:rPr>
                <w:rFonts w:ascii="Calibri" w:hAnsi="Calibri"/>
                <w:color w:val="auto"/>
                <w:sz w:val="21"/>
                <w:szCs w:val="21"/>
              </w:rPr>
            </w:pPr>
            <w:r>
              <w:rPr>
                <w:rFonts w:hint="eastAsia" w:ascii="Calibri" w:hAnsi="Calibri"/>
                <w:color w:val="auto"/>
                <w:sz w:val="21"/>
                <w:szCs w:val="21"/>
              </w:rPr>
              <w:t>4.USB接口≥2个；</w:t>
            </w:r>
          </w:p>
          <w:p w14:paraId="6D178B51">
            <w:pPr>
              <w:pStyle w:val="20"/>
              <w:rPr>
                <w:rFonts w:ascii="Calibri" w:hAnsi="Calibri"/>
                <w:color w:val="auto"/>
                <w:sz w:val="21"/>
                <w:szCs w:val="21"/>
              </w:rPr>
            </w:pPr>
            <w:r>
              <w:rPr>
                <w:rFonts w:hint="eastAsia" w:ascii="Calibri" w:hAnsi="Calibri"/>
                <w:color w:val="auto"/>
                <w:sz w:val="21"/>
                <w:szCs w:val="21"/>
              </w:rPr>
              <w:t>5.可直插的SATA硬盘的外置接口≥2个；</w:t>
            </w:r>
          </w:p>
          <w:p w14:paraId="5E03D9BD">
            <w:pPr>
              <w:pStyle w:val="20"/>
              <w:rPr>
                <w:rFonts w:ascii="Calibri" w:hAnsi="Calibri"/>
                <w:color w:val="auto"/>
                <w:sz w:val="21"/>
                <w:szCs w:val="21"/>
              </w:rPr>
            </w:pPr>
            <w:r>
              <w:rPr>
                <w:rFonts w:hint="eastAsia" w:ascii="Calibri" w:hAnsi="Calibri"/>
                <w:color w:val="auto"/>
                <w:sz w:val="21"/>
                <w:szCs w:val="21"/>
              </w:rPr>
              <w:t>6.按压式拆装存储装置≥2个，独立开关控制并配备指示灯；</w:t>
            </w:r>
          </w:p>
          <w:p w14:paraId="5CB77BC9">
            <w:pPr>
              <w:pStyle w:val="20"/>
              <w:rPr>
                <w:rFonts w:ascii="Calibri" w:hAnsi="Calibri"/>
                <w:color w:val="auto"/>
                <w:sz w:val="21"/>
                <w:szCs w:val="21"/>
              </w:rPr>
            </w:pPr>
            <w:r>
              <w:rPr>
                <w:rFonts w:hint="eastAsia" w:ascii="Calibri" w:hAnsi="Calibri"/>
                <w:color w:val="auto"/>
                <w:sz w:val="21"/>
                <w:szCs w:val="21"/>
              </w:rPr>
              <w:t>7.内置液晶显示屏≥17英寸。</w:t>
            </w:r>
          </w:p>
          <w:p w14:paraId="3B2D496E">
            <w:pPr>
              <w:pStyle w:val="20"/>
              <w:rPr>
                <w:rFonts w:ascii="Calibri" w:hAnsi="Calibri"/>
                <w:color w:val="auto"/>
                <w:sz w:val="21"/>
                <w:szCs w:val="21"/>
              </w:rPr>
            </w:pPr>
            <w:r>
              <w:rPr>
                <w:rFonts w:hint="eastAsia" w:ascii="Calibri" w:hAnsi="Calibri"/>
                <w:color w:val="auto"/>
                <w:sz w:val="21"/>
                <w:szCs w:val="21"/>
              </w:rPr>
              <w:t>二、数据恢复功能</w:t>
            </w:r>
          </w:p>
          <w:p w14:paraId="27631F98">
            <w:pPr>
              <w:pStyle w:val="20"/>
              <w:rPr>
                <w:rFonts w:ascii="Calibri" w:hAnsi="Calibri"/>
                <w:color w:val="auto"/>
                <w:sz w:val="21"/>
                <w:szCs w:val="21"/>
              </w:rPr>
            </w:pPr>
            <w:r>
              <w:rPr>
                <w:rFonts w:hint="eastAsia" w:ascii="Calibri" w:hAnsi="Calibri"/>
                <w:color w:val="auto"/>
                <w:sz w:val="21"/>
                <w:szCs w:val="21"/>
              </w:rPr>
              <w:t>1.设备支持硬盘的smart信息扫描；</w:t>
            </w:r>
          </w:p>
          <w:p w14:paraId="24FA4B7D">
            <w:pPr>
              <w:pStyle w:val="20"/>
              <w:rPr>
                <w:rFonts w:ascii="Calibri" w:hAnsi="Calibri"/>
                <w:color w:val="auto"/>
                <w:sz w:val="21"/>
                <w:szCs w:val="21"/>
              </w:rPr>
            </w:pPr>
            <w:r>
              <w:rPr>
                <w:rFonts w:hint="eastAsia" w:ascii="Calibri" w:hAnsi="Calibri"/>
                <w:color w:val="auto"/>
                <w:sz w:val="21"/>
                <w:szCs w:val="21"/>
              </w:rPr>
              <w:t>2.设备支持对硬盘进行坏道扫描及修复；</w:t>
            </w:r>
          </w:p>
          <w:p w14:paraId="0B2E18A3">
            <w:pPr>
              <w:pStyle w:val="20"/>
              <w:rPr>
                <w:rFonts w:ascii="Calibri" w:hAnsi="Calibri"/>
                <w:color w:val="auto"/>
                <w:sz w:val="21"/>
                <w:szCs w:val="21"/>
              </w:rPr>
            </w:pPr>
            <w:r>
              <w:rPr>
                <w:rFonts w:hint="eastAsia" w:ascii="Calibri" w:hAnsi="Calibri"/>
                <w:color w:val="auto"/>
                <w:sz w:val="21"/>
                <w:szCs w:val="21"/>
              </w:rPr>
              <w:t>3.设备支持硬盘坏道重映射；</w:t>
            </w:r>
          </w:p>
          <w:p w14:paraId="7FA57B2C">
            <w:pPr>
              <w:pStyle w:val="20"/>
              <w:rPr>
                <w:rFonts w:ascii="Calibri" w:hAnsi="Calibri"/>
                <w:color w:val="auto"/>
                <w:sz w:val="21"/>
                <w:szCs w:val="21"/>
              </w:rPr>
            </w:pPr>
            <w:r>
              <w:rPr>
                <w:rFonts w:hint="eastAsia" w:ascii="Calibri" w:hAnsi="Calibri"/>
                <w:color w:val="auto"/>
                <w:sz w:val="21"/>
                <w:szCs w:val="21"/>
              </w:rPr>
              <w:t>4.设备支持硬盘加密、解密，同时能够修复硬盘被篡改的容量空间；</w:t>
            </w:r>
          </w:p>
          <w:p w14:paraId="69A71E82">
            <w:pPr>
              <w:pStyle w:val="20"/>
              <w:rPr>
                <w:rFonts w:ascii="Calibri" w:hAnsi="Calibri"/>
                <w:color w:val="auto"/>
                <w:sz w:val="21"/>
                <w:szCs w:val="21"/>
              </w:rPr>
            </w:pPr>
            <w:r>
              <w:rPr>
                <w:rFonts w:hint="eastAsia" w:ascii="Calibri" w:hAnsi="Calibri"/>
                <w:color w:val="auto"/>
                <w:sz w:val="21"/>
                <w:szCs w:val="21"/>
              </w:rPr>
              <w:t>5.内置针对TSOP48封装存储芯片数据恢复装置，设备具备防呆标识，且内置防反插保护电路；存储颗粒芯片因误操作放反时，确保不会损坏存储颗粒芯片和设备电路；</w:t>
            </w:r>
          </w:p>
          <w:p w14:paraId="54525AC5">
            <w:pPr>
              <w:pStyle w:val="20"/>
              <w:rPr>
                <w:rFonts w:ascii="Calibri" w:hAnsi="Calibri"/>
                <w:color w:val="auto"/>
                <w:sz w:val="21"/>
                <w:szCs w:val="21"/>
              </w:rPr>
            </w:pPr>
            <w:r>
              <w:rPr>
                <w:rFonts w:hint="eastAsia" w:ascii="Calibri" w:hAnsi="Calibri"/>
                <w:color w:val="auto"/>
                <w:sz w:val="21"/>
                <w:szCs w:val="21"/>
              </w:rPr>
              <w:t>6.设备支持硬盘底层数据编辑功能；</w:t>
            </w:r>
          </w:p>
          <w:p w14:paraId="17A39DAC">
            <w:pPr>
              <w:pStyle w:val="20"/>
              <w:rPr>
                <w:rFonts w:ascii="Calibri" w:hAnsi="Calibri"/>
                <w:color w:val="auto"/>
                <w:sz w:val="21"/>
                <w:szCs w:val="21"/>
              </w:rPr>
            </w:pPr>
            <w:r>
              <w:rPr>
                <w:rFonts w:hint="eastAsia" w:ascii="Calibri" w:hAnsi="Calibri"/>
                <w:color w:val="auto"/>
                <w:sz w:val="21"/>
                <w:szCs w:val="21"/>
              </w:rPr>
              <w:t>7.设备支持MBR、DBR、分区表和引导扇区的编辑功能；</w:t>
            </w:r>
          </w:p>
          <w:p w14:paraId="6C07A8D5">
            <w:pPr>
              <w:pStyle w:val="20"/>
              <w:rPr>
                <w:rFonts w:ascii="Calibri" w:hAnsi="Calibri"/>
                <w:color w:val="auto"/>
                <w:sz w:val="21"/>
                <w:szCs w:val="21"/>
              </w:rPr>
            </w:pPr>
            <w:r>
              <w:rPr>
                <w:rFonts w:hint="eastAsia" w:ascii="Calibri" w:hAnsi="Calibri"/>
                <w:color w:val="auto"/>
                <w:sz w:val="21"/>
                <w:szCs w:val="21"/>
              </w:rPr>
              <w:t>8.设备支持以字节和字节的方式连接和分割文件；</w:t>
            </w:r>
          </w:p>
          <w:p w14:paraId="1EC1C876">
            <w:pPr>
              <w:pStyle w:val="20"/>
              <w:rPr>
                <w:rFonts w:ascii="Calibri" w:hAnsi="Calibri"/>
                <w:color w:val="auto"/>
                <w:sz w:val="21"/>
                <w:szCs w:val="21"/>
              </w:rPr>
            </w:pPr>
            <w:r>
              <w:rPr>
                <w:rFonts w:hint="eastAsia" w:ascii="Calibri" w:hAnsi="Calibri"/>
                <w:color w:val="auto"/>
                <w:sz w:val="21"/>
                <w:szCs w:val="21"/>
              </w:rPr>
              <w:t>9.设备支持文件数据分析和对比；</w:t>
            </w:r>
          </w:p>
          <w:p w14:paraId="4BD39003">
            <w:pPr>
              <w:pStyle w:val="20"/>
              <w:rPr>
                <w:rFonts w:ascii="Calibri" w:hAnsi="Calibri"/>
                <w:color w:val="auto"/>
                <w:sz w:val="21"/>
                <w:szCs w:val="21"/>
              </w:rPr>
            </w:pPr>
            <w:r>
              <w:rPr>
                <w:rFonts w:hint="eastAsia" w:ascii="Calibri" w:hAnsi="Calibri"/>
                <w:color w:val="auto"/>
                <w:sz w:val="21"/>
                <w:szCs w:val="21"/>
              </w:rPr>
              <w:t>10.设备支持以十六进制、ASCII码等方式进行磁盘和文件数据搜索；</w:t>
            </w:r>
          </w:p>
          <w:p w14:paraId="1E7D23BE">
            <w:pPr>
              <w:pStyle w:val="20"/>
              <w:rPr>
                <w:rFonts w:ascii="Calibri" w:hAnsi="Calibri"/>
                <w:color w:val="auto"/>
                <w:sz w:val="21"/>
                <w:szCs w:val="21"/>
              </w:rPr>
            </w:pPr>
            <w:r>
              <w:rPr>
                <w:rFonts w:hint="eastAsia" w:ascii="Calibri" w:hAnsi="Calibri"/>
                <w:color w:val="auto"/>
                <w:sz w:val="21"/>
                <w:szCs w:val="21"/>
              </w:rPr>
              <w:t>11.设备支持RAID重组功能、虚拟重组RAID0\RAID5等</w:t>
            </w:r>
          </w:p>
          <w:p w14:paraId="734785EA">
            <w:pPr>
              <w:pStyle w:val="20"/>
              <w:rPr>
                <w:rFonts w:ascii="Calibri" w:hAnsi="Calibri"/>
                <w:color w:val="auto"/>
                <w:sz w:val="21"/>
                <w:szCs w:val="21"/>
              </w:rPr>
            </w:pPr>
            <w:r>
              <w:rPr>
                <w:rFonts w:hint="eastAsia" w:ascii="Calibri" w:hAnsi="Calibri"/>
                <w:color w:val="auto"/>
                <w:sz w:val="21"/>
                <w:szCs w:val="21"/>
              </w:rPr>
              <w:t>12.设备支持磁盘误格式化后数据恢复功能；</w:t>
            </w:r>
          </w:p>
          <w:p w14:paraId="693162AC">
            <w:pPr>
              <w:pStyle w:val="20"/>
              <w:rPr>
                <w:rFonts w:ascii="Calibri" w:hAnsi="Calibri"/>
                <w:color w:val="auto"/>
                <w:sz w:val="21"/>
                <w:szCs w:val="21"/>
              </w:rPr>
            </w:pPr>
            <w:r>
              <w:rPr>
                <w:rFonts w:hint="eastAsia" w:ascii="Calibri" w:hAnsi="Calibri"/>
                <w:color w:val="auto"/>
                <w:sz w:val="21"/>
                <w:szCs w:val="21"/>
              </w:rPr>
              <w:t>13.设备支持误Ghost和分区丢失恢复功能；</w:t>
            </w:r>
          </w:p>
          <w:p w14:paraId="72BF92A6">
            <w:pPr>
              <w:pStyle w:val="20"/>
              <w:rPr>
                <w:rFonts w:ascii="Calibri" w:hAnsi="Calibri"/>
                <w:color w:val="auto"/>
                <w:sz w:val="21"/>
                <w:szCs w:val="21"/>
              </w:rPr>
            </w:pPr>
            <w:r>
              <w:rPr>
                <w:rFonts w:hint="eastAsia" w:ascii="Calibri" w:hAnsi="Calibri"/>
                <w:color w:val="auto"/>
                <w:sz w:val="21"/>
                <w:szCs w:val="21"/>
              </w:rPr>
              <w:t>14.设备支持误删除数据恢复功能；</w:t>
            </w:r>
          </w:p>
          <w:p w14:paraId="599C6CA3">
            <w:pPr>
              <w:pStyle w:val="20"/>
              <w:rPr>
                <w:rFonts w:ascii="Calibri" w:hAnsi="Calibri"/>
                <w:color w:val="auto"/>
                <w:sz w:val="21"/>
                <w:szCs w:val="21"/>
              </w:rPr>
            </w:pPr>
            <w:r>
              <w:rPr>
                <w:rFonts w:hint="eastAsia" w:ascii="Calibri" w:hAnsi="Calibri"/>
                <w:color w:val="auto"/>
                <w:sz w:val="21"/>
                <w:szCs w:val="21"/>
              </w:rPr>
              <w:t>★15.设备支持同时扫描多种文件系统并可将得出多种结论按照正常级别分类排列展示给用户（为保证此功能真实性，须提供功能截图）；</w:t>
            </w:r>
          </w:p>
          <w:p w14:paraId="5E6148D7">
            <w:pPr>
              <w:pStyle w:val="20"/>
              <w:rPr>
                <w:rFonts w:ascii="Calibri" w:hAnsi="Calibri"/>
                <w:color w:val="auto"/>
                <w:sz w:val="21"/>
                <w:szCs w:val="21"/>
              </w:rPr>
            </w:pPr>
            <w:r>
              <w:rPr>
                <w:rFonts w:hint="eastAsia" w:ascii="Calibri" w:hAnsi="Calibri"/>
                <w:color w:val="auto"/>
                <w:sz w:val="21"/>
                <w:szCs w:val="21"/>
              </w:rPr>
              <w:t>16.设备支持单分区扫描和整盘扫描（提供演示视频）；</w:t>
            </w:r>
          </w:p>
          <w:p w14:paraId="7D0810A5">
            <w:pPr>
              <w:pStyle w:val="20"/>
              <w:rPr>
                <w:rFonts w:ascii="Calibri" w:hAnsi="Calibri"/>
                <w:color w:val="auto"/>
                <w:sz w:val="21"/>
                <w:szCs w:val="21"/>
              </w:rPr>
            </w:pPr>
            <w:r>
              <w:rPr>
                <w:rFonts w:hint="eastAsia" w:ascii="Calibri" w:hAnsi="Calibri"/>
                <w:color w:val="auto"/>
                <w:sz w:val="21"/>
                <w:szCs w:val="21"/>
              </w:rPr>
              <w:t>17.设备支持对于对分区表不熟悉的用户可以简单的查找各个分区的数据；</w:t>
            </w:r>
          </w:p>
          <w:p w14:paraId="4DFD653F">
            <w:pPr>
              <w:pStyle w:val="20"/>
              <w:rPr>
                <w:rFonts w:ascii="Calibri" w:hAnsi="Calibri"/>
                <w:color w:val="auto"/>
                <w:sz w:val="21"/>
                <w:szCs w:val="21"/>
              </w:rPr>
            </w:pPr>
            <w:r>
              <w:rPr>
                <w:rFonts w:hint="eastAsia" w:ascii="Calibri" w:hAnsi="Calibri"/>
                <w:color w:val="auto"/>
                <w:sz w:val="21"/>
                <w:szCs w:val="21"/>
              </w:rPr>
              <w:t>18.设备支持多种文件系统恢复，其中包含 FAT\EXFAT\NTFS\EXT2\3\4\UFS\HFS等文件系统（提供演示视频）；</w:t>
            </w:r>
          </w:p>
          <w:p w14:paraId="4525CDC2">
            <w:pPr>
              <w:pStyle w:val="20"/>
              <w:rPr>
                <w:rFonts w:ascii="Calibri" w:hAnsi="Calibri"/>
                <w:color w:val="auto"/>
                <w:sz w:val="21"/>
                <w:szCs w:val="21"/>
              </w:rPr>
            </w:pPr>
            <w:r>
              <w:rPr>
                <w:rFonts w:hint="eastAsia" w:ascii="Calibri" w:hAnsi="Calibri"/>
                <w:color w:val="auto"/>
                <w:sz w:val="21"/>
                <w:szCs w:val="21"/>
              </w:rPr>
              <w:t>19.设备支持多逻辑数据恢复，电子取证，数据销毁；</w:t>
            </w:r>
          </w:p>
          <w:p w14:paraId="1A66D1B6">
            <w:pPr>
              <w:pStyle w:val="20"/>
              <w:rPr>
                <w:rFonts w:ascii="Calibri" w:hAnsi="Calibri"/>
                <w:color w:val="auto"/>
                <w:sz w:val="21"/>
                <w:szCs w:val="21"/>
              </w:rPr>
            </w:pPr>
            <w:r>
              <w:rPr>
                <w:rFonts w:hint="eastAsia" w:ascii="Calibri" w:hAnsi="Calibri"/>
                <w:color w:val="auto"/>
                <w:sz w:val="21"/>
                <w:szCs w:val="21"/>
              </w:rPr>
              <w:t>20.设备支持分区丢失、分区表损坏、引导区损坏的数据恢复；</w:t>
            </w:r>
          </w:p>
          <w:p w14:paraId="07485779">
            <w:pPr>
              <w:pStyle w:val="20"/>
              <w:rPr>
                <w:rFonts w:ascii="Calibri" w:hAnsi="Calibri"/>
                <w:color w:val="auto"/>
                <w:sz w:val="21"/>
                <w:szCs w:val="21"/>
              </w:rPr>
            </w:pPr>
            <w:r>
              <w:rPr>
                <w:rFonts w:hint="eastAsia" w:ascii="Calibri" w:hAnsi="Calibri"/>
                <w:color w:val="auto"/>
                <w:sz w:val="21"/>
                <w:szCs w:val="21"/>
              </w:rPr>
              <w:t>21.设备支持可进行数据销毁、分区销毁、单个文件销毁；</w:t>
            </w:r>
          </w:p>
          <w:p w14:paraId="6ED8A84F">
            <w:pPr>
              <w:pStyle w:val="20"/>
              <w:rPr>
                <w:rFonts w:ascii="Calibri" w:hAnsi="Calibri"/>
                <w:color w:val="auto"/>
                <w:sz w:val="21"/>
                <w:szCs w:val="21"/>
              </w:rPr>
            </w:pPr>
            <w:r>
              <w:rPr>
                <w:rFonts w:hint="eastAsia" w:ascii="Calibri" w:hAnsi="Calibri"/>
                <w:color w:val="auto"/>
                <w:sz w:val="21"/>
                <w:szCs w:val="21"/>
              </w:rPr>
              <w:t>★22.设备支持存储介质的镜象和备份（为保证此功能真实性，须提供功能截图）；</w:t>
            </w:r>
          </w:p>
          <w:p w14:paraId="2C45E5DF">
            <w:pPr>
              <w:pStyle w:val="20"/>
              <w:rPr>
                <w:rFonts w:ascii="Calibri" w:hAnsi="Calibri"/>
                <w:color w:val="auto"/>
                <w:sz w:val="21"/>
                <w:szCs w:val="21"/>
              </w:rPr>
            </w:pPr>
            <w:r>
              <w:rPr>
                <w:rFonts w:hint="eastAsia" w:ascii="Calibri" w:hAnsi="Calibri"/>
                <w:color w:val="auto"/>
                <w:sz w:val="21"/>
                <w:szCs w:val="21"/>
              </w:rPr>
              <w:t>23.设备支持快速打开分区，对于文件系统参数错误的分区可以直接打开并快速提取数据（为保证此功能真实性，须提供功能截图）；</w:t>
            </w:r>
          </w:p>
          <w:p w14:paraId="070FDA0E">
            <w:pPr>
              <w:pStyle w:val="20"/>
              <w:rPr>
                <w:rFonts w:ascii="Calibri" w:hAnsi="Calibri"/>
                <w:color w:val="auto"/>
                <w:sz w:val="21"/>
                <w:szCs w:val="21"/>
              </w:rPr>
            </w:pPr>
            <w:r>
              <w:rPr>
                <w:rFonts w:hint="eastAsia" w:ascii="Calibri" w:hAnsi="Calibri"/>
                <w:color w:val="auto"/>
                <w:sz w:val="21"/>
                <w:szCs w:val="21"/>
              </w:rPr>
              <w:t>★24.设备支持在扫描上分为简单、完全和快速三种扫描方式（为保证此功能真实性，须提供功能截图）；</w:t>
            </w:r>
          </w:p>
          <w:p w14:paraId="75C84C40">
            <w:pPr>
              <w:pStyle w:val="20"/>
              <w:rPr>
                <w:rFonts w:ascii="Calibri" w:hAnsi="Calibri"/>
                <w:color w:val="auto"/>
                <w:sz w:val="21"/>
                <w:szCs w:val="21"/>
              </w:rPr>
            </w:pPr>
            <w:r>
              <w:rPr>
                <w:rFonts w:hint="eastAsia" w:ascii="Calibri" w:hAnsi="Calibri"/>
                <w:color w:val="auto"/>
                <w:sz w:val="21"/>
                <w:szCs w:val="21"/>
              </w:rPr>
              <w:t>★25.设备支持能够进行硬盘逻辑故障数据恢复实训，能够进行文件及分区的逻辑性数据销毁的实训（为保证此功能真实性，须提供功能截图）；</w:t>
            </w:r>
          </w:p>
          <w:p w14:paraId="27FC91DE">
            <w:pPr>
              <w:rPr>
                <w:color w:val="auto"/>
              </w:rPr>
            </w:pPr>
            <w:r>
              <w:rPr>
                <w:rFonts w:hint="eastAsia"/>
                <w:color w:val="auto"/>
              </w:rPr>
              <w:t>中标人在投标结束后三日内到校现场演示数据恢复平台中要求的所有功能，如果不满足其中的技术要求，需承担后续相关的法律责任。</w:t>
            </w:r>
          </w:p>
          <w:p w14:paraId="2DA81523">
            <w:pPr>
              <w:rPr>
                <w:color w:val="auto"/>
              </w:rPr>
            </w:pPr>
            <w:r>
              <w:rPr>
                <w:rFonts w:hint="eastAsia"/>
                <w:color w:val="auto"/>
              </w:rPr>
              <w:t>该设备必须满足2024年浙江省职业院校技能大赛中职组“数字产品检测与维护”赛项技术要求。</w:t>
            </w:r>
          </w:p>
        </w:tc>
        <w:tc>
          <w:tcPr>
            <w:tcW w:w="414" w:type="pct"/>
            <w:tcBorders>
              <w:top w:val="nil"/>
              <w:left w:val="nil"/>
              <w:bottom w:val="single" w:color="auto" w:sz="4" w:space="0"/>
              <w:right w:val="single" w:color="auto" w:sz="4" w:space="0"/>
            </w:tcBorders>
            <w:noWrap/>
            <w:vAlign w:val="center"/>
          </w:tcPr>
          <w:p w14:paraId="5C20783A">
            <w:pPr>
              <w:pStyle w:val="964"/>
              <w:snapToGrid w:val="0"/>
              <w:rPr>
                <w:color w:val="auto"/>
                <w:szCs w:val="21"/>
              </w:rPr>
            </w:pPr>
            <w:r>
              <w:rPr>
                <w:rStyle w:val="206"/>
                <w:rFonts w:hint="default"/>
                <w:color w:val="auto"/>
                <w:sz w:val="21"/>
                <w:szCs w:val="21"/>
              </w:rPr>
              <w:t>1</w:t>
            </w:r>
          </w:p>
        </w:tc>
        <w:tc>
          <w:tcPr>
            <w:tcW w:w="495" w:type="pct"/>
            <w:tcBorders>
              <w:top w:val="nil"/>
              <w:left w:val="nil"/>
              <w:bottom w:val="single" w:color="auto" w:sz="4" w:space="0"/>
              <w:right w:val="single" w:color="auto" w:sz="4" w:space="0"/>
            </w:tcBorders>
            <w:vAlign w:val="center"/>
          </w:tcPr>
          <w:p w14:paraId="0418C1EE">
            <w:pPr>
              <w:pStyle w:val="964"/>
              <w:snapToGrid w:val="0"/>
              <w:rPr>
                <w:rStyle w:val="206"/>
                <w:rFonts w:hint="default"/>
                <w:color w:val="auto"/>
                <w:sz w:val="21"/>
                <w:szCs w:val="21"/>
              </w:rPr>
            </w:pPr>
            <w:r>
              <w:rPr>
                <w:rStyle w:val="206"/>
                <w:rFonts w:hint="default"/>
                <w:color w:val="auto"/>
                <w:sz w:val="21"/>
                <w:szCs w:val="21"/>
              </w:rPr>
              <w:t>套</w:t>
            </w:r>
          </w:p>
        </w:tc>
      </w:tr>
      <w:tr w14:paraId="203BB059">
        <w:tblPrEx>
          <w:tblCellMar>
            <w:top w:w="0" w:type="dxa"/>
            <w:left w:w="108" w:type="dxa"/>
            <w:bottom w:w="0" w:type="dxa"/>
            <w:right w:w="108" w:type="dxa"/>
          </w:tblCellMar>
        </w:tblPrEx>
        <w:trPr>
          <w:trHeight w:val="480" w:hRule="atLeast"/>
          <w:jc w:val="center"/>
        </w:trPr>
        <w:tc>
          <w:tcPr>
            <w:tcW w:w="349" w:type="pct"/>
            <w:tcBorders>
              <w:top w:val="nil"/>
              <w:left w:val="single" w:color="auto" w:sz="4" w:space="0"/>
              <w:bottom w:val="single" w:color="auto" w:sz="4" w:space="0"/>
              <w:right w:val="single" w:color="auto" w:sz="4" w:space="0"/>
            </w:tcBorders>
            <w:vAlign w:val="center"/>
          </w:tcPr>
          <w:p w14:paraId="7978F19D">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519" w:type="pct"/>
            <w:tcBorders>
              <w:top w:val="nil"/>
              <w:left w:val="nil"/>
              <w:bottom w:val="single" w:color="auto" w:sz="4" w:space="0"/>
              <w:right w:val="single" w:color="auto" w:sz="4" w:space="0"/>
            </w:tcBorders>
            <w:vAlign w:val="center"/>
          </w:tcPr>
          <w:p w14:paraId="133C0F98">
            <w:pPr>
              <w:widowControl/>
              <w:jc w:val="center"/>
              <w:rPr>
                <w:color w:val="auto"/>
                <w:szCs w:val="21"/>
              </w:rPr>
            </w:pPr>
            <w:r>
              <w:rPr>
                <w:rFonts w:hint="eastAsia"/>
                <w:color w:val="auto"/>
                <w:szCs w:val="21"/>
              </w:rPr>
              <w:t>故障制作机</w:t>
            </w:r>
          </w:p>
        </w:tc>
        <w:tc>
          <w:tcPr>
            <w:tcW w:w="3221" w:type="pct"/>
            <w:tcBorders>
              <w:top w:val="nil"/>
              <w:left w:val="nil"/>
              <w:bottom w:val="single" w:color="auto" w:sz="4" w:space="0"/>
              <w:right w:val="single" w:color="auto" w:sz="4" w:space="0"/>
            </w:tcBorders>
            <w:noWrap/>
            <w:vAlign w:val="center"/>
          </w:tcPr>
          <w:p w14:paraId="3F992FCF">
            <w:pPr>
              <w:pStyle w:val="20"/>
              <w:rPr>
                <w:rFonts w:ascii="Calibri" w:hAnsi="Calibri"/>
                <w:color w:val="auto"/>
                <w:sz w:val="21"/>
                <w:szCs w:val="21"/>
              </w:rPr>
            </w:pPr>
            <w:r>
              <w:rPr>
                <w:rFonts w:hint="eastAsia" w:ascii="Calibri" w:hAnsi="Calibri"/>
                <w:color w:val="auto"/>
                <w:sz w:val="21"/>
                <w:szCs w:val="21"/>
              </w:rPr>
              <w:t>数据故障制作平台采用特种混合树脂注塑而成，重量轻的同时保证箱体坚固。箱体整体抗压、防震、防腐蚀、耐盐雾。自动气体平衡阀可随时平衡箱内外压，保证箱体可容易被打开。设备内部框架需为全金属、开放台式结构，内部部件都为工控结构设计。设备在结构设计上可以有效防止用户对机器内部造成破坏。设备在同一平面中集成电源开关以及各种接口，硬盘放置区，集成度高，易识别。设备为一体机设计，内含液晶显示屏、键盘、鼠标、有单独硬盘电源控制，防止热插拔带来的损伤。</w:t>
            </w:r>
          </w:p>
          <w:p w14:paraId="0F50CB23">
            <w:pPr>
              <w:pStyle w:val="20"/>
              <w:rPr>
                <w:rFonts w:ascii="Calibri" w:hAnsi="Calibri"/>
                <w:color w:val="auto"/>
                <w:sz w:val="21"/>
                <w:szCs w:val="21"/>
              </w:rPr>
            </w:pPr>
            <w:r>
              <w:rPr>
                <w:rFonts w:hint="eastAsia" w:ascii="Calibri" w:hAnsi="Calibri"/>
                <w:color w:val="auto"/>
                <w:sz w:val="21"/>
                <w:szCs w:val="21"/>
              </w:rPr>
              <w:t>一、硬件设备</w:t>
            </w:r>
          </w:p>
          <w:p w14:paraId="0A8623AA">
            <w:pPr>
              <w:pStyle w:val="20"/>
              <w:rPr>
                <w:rFonts w:ascii="Calibri" w:hAnsi="Calibri"/>
                <w:color w:val="auto"/>
                <w:sz w:val="21"/>
                <w:szCs w:val="21"/>
              </w:rPr>
            </w:pPr>
            <w:r>
              <w:rPr>
                <w:rFonts w:hint="eastAsia" w:ascii="Calibri" w:hAnsi="Calibri"/>
                <w:color w:val="auto"/>
                <w:sz w:val="21"/>
                <w:szCs w:val="21"/>
              </w:rPr>
              <w:t xml:space="preserve">1.处理器≥双核四线程CPU </w:t>
            </w:r>
          </w:p>
          <w:p w14:paraId="2404ED82">
            <w:pPr>
              <w:pStyle w:val="20"/>
              <w:rPr>
                <w:rFonts w:ascii="Calibri" w:hAnsi="Calibri"/>
                <w:color w:val="auto"/>
                <w:sz w:val="21"/>
                <w:szCs w:val="21"/>
              </w:rPr>
            </w:pPr>
            <w:r>
              <w:rPr>
                <w:rFonts w:hint="eastAsia" w:ascii="Calibri" w:hAnsi="Calibri"/>
                <w:color w:val="auto"/>
                <w:sz w:val="21"/>
                <w:szCs w:val="21"/>
              </w:rPr>
              <w:t>2.内存≥4GB</w:t>
            </w:r>
          </w:p>
          <w:p w14:paraId="7CE0FA7C">
            <w:pPr>
              <w:pStyle w:val="20"/>
              <w:rPr>
                <w:rFonts w:ascii="Calibri" w:hAnsi="Calibri"/>
                <w:color w:val="auto"/>
                <w:sz w:val="21"/>
                <w:szCs w:val="21"/>
              </w:rPr>
            </w:pPr>
            <w:r>
              <w:rPr>
                <w:rFonts w:hint="eastAsia" w:ascii="Calibri" w:hAnsi="Calibri"/>
                <w:color w:val="auto"/>
                <w:sz w:val="21"/>
                <w:szCs w:val="21"/>
              </w:rPr>
              <w:t>3.硬盘≥120G 硬盘，12T SATA台式拓展硬盘</w:t>
            </w:r>
          </w:p>
          <w:p w14:paraId="74C2F725">
            <w:pPr>
              <w:pStyle w:val="20"/>
              <w:rPr>
                <w:rFonts w:ascii="Calibri" w:hAnsi="Calibri"/>
                <w:color w:val="auto"/>
                <w:sz w:val="21"/>
                <w:szCs w:val="21"/>
              </w:rPr>
            </w:pPr>
            <w:r>
              <w:rPr>
                <w:rFonts w:hint="eastAsia" w:ascii="Calibri" w:hAnsi="Calibri"/>
                <w:color w:val="auto"/>
                <w:sz w:val="21"/>
                <w:szCs w:val="21"/>
              </w:rPr>
              <w:t>4.显示屏≥LCD 15寸 工业级高分辨率，LED背光，低温屏</w:t>
            </w:r>
          </w:p>
          <w:p w14:paraId="1921A6BF">
            <w:pPr>
              <w:pStyle w:val="20"/>
              <w:rPr>
                <w:rFonts w:ascii="Calibri" w:hAnsi="Calibri"/>
                <w:color w:val="auto"/>
                <w:sz w:val="21"/>
                <w:szCs w:val="21"/>
              </w:rPr>
            </w:pPr>
            <w:r>
              <w:rPr>
                <w:rFonts w:hint="eastAsia" w:ascii="Calibri" w:hAnsi="Calibri"/>
                <w:color w:val="auto"/>
                <w:sz w:val="21"/>
                <w:szCs w:val="21"/>
              </w:rPr>
              <w:t>5.网口≥1个100Mbps</w:t>
            </w:r>
          </w:p>
          <w:p w14:paraId="155D30DB">
            <w:pPr>
              <w:pStyle w:val="20"/>
              <w:rPr>
                <w:rFonts w:ascii="Calibri" w:hAnsi="Calibri"/>
                <w:color w:val="auto"/>
                <w:sz w:val="21"/>
                <w:szCs w:val="21"/>
              </w:rPr>
            </w:pPr>
            <w:r>
              <w:rPr>
                <w:rFonts w:hint="eastAsia" w:ascii="Calibri" w:hAnsi="Calibri"/>
                <w:color w:val="auto"/>
                <w:sz w:val="21"/>
                <w:szCs w:val="21"/>
              </w:rPr>
              <w:t>6.USB接口≥4个</w:t>
            </w:r>
          </w:p>
          <w:p w14:paraId="57DF14CD">
            <w:pPr>
              <w:pStyle w:val="20"/>
              <w:rPr>
                <w:rFonts w:ascii="Calibri" w:hAnsi="Calibri"/>
                <w:color w:val="auto"/>
                <w:sz w:val="21"/>
                <w:szCs w:val="21"/>
              </w:rPr>
            </w:pPr>
            <w:r>
              <w:rPr>
                <w:rFonts w:hint="eastAsia" w:ascii="Calibri" w:hAnsi="Calibri"/>
                <w:color w:val="auto"/>
                <w:sz w:val="21"/>
                <w:szCs w:val="21"/>
              </w:rPr>
              <w:t>7.电源≥250W</w:t>
            </w:r>
          </w:p>
          <w:p w14:paraId="78EC6FB8">
            <w:pPr>
              <w:pStyle w:val="20"/>
              <w:rPr>
                <w:rFonts w:ascii="Calibri" w:hAnsi="Calibri"/>
                <w:color w:val="auto"/>
                <w:sz w:val="21"/>
                <w:szCs w:val="21"/>
              </w:rPr>
            </w:pPr>
            <w:r>
              <w:rPr>
                <w:rFonts w:hint="eastAsia" w:ascii="Calibri" w:hAnsi="Calibri"/>
                <w:color w:val="auto"/>
                <w:sz w:val="21"/>
                <w:szCs w:val="21"/>
              </w:rPr>
              <w:t>二、磁盘故障制作</w:t>
            </w:r>
          </w:p>
          <w:p w14:paraId="7EB8A090">
            <w:pPr>
              <w:pStyle w:val="20"/>
              <w:rPr>
                <w:rFonts w:ascii="Calibri" w:hAnsi="Calibri"/>
                <w:color w:val="auto"/>
                <w:sz w:val="21"/>
                <w:szCs w:val="21"/>
              </w:rPr>
            </w:pPr>
            <w:r>
              <w:rPr>
                <w:rFonts w:hint="eastAsia" w:ascii="Calibri" w:hAnsi="Calibri"/>
                <w:color w:val="auto"/>
                <w:sz w:val="21"/>
                <w:szCs w:val="21"/>
              </w:rPr>
              <w:t>1.支持SATA、USB接口的数据硬盘进行故障制作；</w:t>
            </w:r>
          </w:p>
          <w:p w14:paraId="26E594D0">
            <w:pPr>
              <w:pStyle w:val="20"/>
              <w:rPr>
                <w:rFonts w:ascii="Calibri" w:hAnsi="Calibri"/>
                <w:color w:val="auto"/>
                <w:sz w:val="21"/>
                <w:szCs w:val="21"/>
              </w:rPr>
            </w:pPr>
            <w:r>
              <w:rPr>
                <w:rFonts w:hint="eastAsia" w:ascii="Calibri" w:hAnsi="Calibri"/>
                <w:color w:val="auto"/>
                <w:sz w:val="21"/>
                <w:szCs w:val="21"/>
              </w:rPr>
              <w:t>2.支持自动识别硬盘信息，如型号、序列号、固件、容量、序号等；</w:t>
            </w:r>
          </w:p>
          <w:p w14:paraId="46EB1FB5">
            <w:pPr>
              <w:pStyle w:val="20"/>
              <w:rPr>
                <w:rFonts w:ascii="Calibri" w:hAnsi="Calibri"/>
                <w:color w:val="auto"/>
                <w:sz w:val="21"/>
                <w:szCs w:val="21"/>
              </w:rPr>
            </w:pPr>
            <w:r>
              <w:rPr>
                <w:rFonts w:hint="eastAsia" w:ascii="Calibri" w:hAnsi="Calibri"/>
                <w:color w:val="auto"/>
                <w:sz w:val="21"/>
                <w:szCs w:val="21"/>
              </w:rPr>
              <w:t>3.支持识别不同存储介质并以不同标示区分；</w:t>
            </w:r>
          </w:p>
          <w:p w14:paraId="28C59707">
            <w:pPr>
              <w:pStyle w:val="20"/>
              <w:rPr>
                <w:rFonts w:ascii="Calibri" w:hAnsi="Calibri"/>
                <w:color w:val="auto"/>
                <w:sz w:val="21"/>
                <w:szCs w:val="21"/>
              </w:rPr>
            </w:pPr>
            <w:r>
              <w:rPr>
                <w:rFonts w:hint="eastAsia" w:ascii="Calibri" w:hAnsi="Calibri"/>
                <w:color w:val="auto"/>
                <w:sz w:val="21"/>
                <w:szCs w:val="21"/>
              </w:rPr>
              <w:t>4.支持硬盘采取保护措施，防止误操作造成的数据源丢失；</w:t>
            </w:r>
          </w:p>
          <w:p w14:paraId="5CBA4028">
            <w:pPr>
              <w:pStyle w:val="20"/>
              <w:rPr>
                <w:rFonts w:ascii="Calibri" w:hAnsi="Calibri"/>
                <w:color w:val="auto"/>
                <w:sz w:val="21"/>
                <w:szCs w:val="21"/>
              </w:rPr>
            </w:pPr>
            <w:r>
              <w:rPr>
                <w:rFonts w:hint="eastAsia" w:ascii="Calibri" w:hAnsi="Calibri"/>
                <w:color w:val="auto"/>
                <w:sz w:val="21"/>
                <w:szCs w:val="21"/>
              </w:rPr>
              <w:t>三、故障案例资源</w:t>
            </w:r>
          </w:p>
          <w:p w14:paraId="4ECD48D3">
            <w:pPr>
              <w:pStyle w:val="20"/>
              <w:rPr>
                <w:rFonts w:ascii="Calibri" w:hAnsi="Calibri"/>
                <w:color w:val="auto"/>
                <w:sz w:val="21"/>
                <w:szCs w:val="21"/>
              </w:rPr>
            </w:pPr>
            <w:r>
              <w:rPr>
                <w:rFonts w:hint="eastAsia" w:ascii="Calibri" w:hAnsi="Calibri"/>
                <w:color w:val="auto"/>
                <w:sz w:val="21"/>
                <w:szCs w:val="21"/>
              </w:rPr>
              <w:t>1.数据恢复技能提升系列案例镜像≥800个，包含文件破坏和分区破坏两大类，其中文件破坏包含DOC/XLS/PPT文件类和JPG/PNG/GIF图片类，分区破坏包含NTFS/FAT32/EXFAT，所包含的知识点包括删除文件头、修改扇区分配表的数量、rotl3加密、xor add加密、左旋左移加密、反转位加密、反向字节加密删除文件头ffd8和文件尾ffd9、修改分辨率、删除ffc0标识符、修改ffdb量化表、Binar-&gt;Base64转换文件、行累加异或脚本、反向512字节脚本、修改簇大小、清空MFT中文件记录、删除分区大小、反转位加密、反向字节加密、二三位字节互换脚本、字节高低位互换脚本等。</w:t>
            </w:r>
          </w:p>
          <w:p w14:paraId="4CC90820">
            <w:pPr>
              <w:pStyle w:val="20"/>
              <w:rPr>
                <w:rFonts w:ascii="Calibri" w:hAnsi="Calibri"/>
                <w:color w:val="auto"/>
                <w:sz w:val="21"/>
                <w:szCs w:val="21"/>
              </w:rPr>
            </w:pPr>
            <w:r>
              <w:rPr>
                <w:rFonts w:hint="eastAsia" w:ascii="Calibri" w:hAnsi="Calibri"/>
                <w:color w:val="auto"/>
                <w:sz w:val="21"/>
                <w:szCs w:val="21"/>
              </w:rPr>
              <w:t>2.典型例题解析实战系列案例镜像≥100个，提供往届技能竞赛典型案例，包含NTFS、ExFAT等格式的系统、文件的恢复，文件类型包括doc、xls、txt、rtf、png、gif、jpg等。</w:t>
            </w:r>
          </w:p>
        </w:tc>
        <w:tc>
          <w:tcPr>
            <w:tcW w:w="414" w:type="pct"/>
            <w:tcBorders>
              <w:top w:val="nil"/>
              <w:left w:val="nil"/>
              <w:bottom w:val="single" w:color="auto" w:sz="4" w:space="0"/>
              <w:right w:val="single" w:color="auto" w:sz="4" w:space="0"/>
            </w:tcBorders>
            <w:noWrap/>
            <w:vAlign w:val="center"/>
          </w:tcPr>
          <w:p w14:paraId="0BCD36FE">
            <w:pPr>
              <w:pStyle w:val="964"/>
              <w:snapToGrid w:val="0"/>
              <w:rPr>
                <w:color w:val="auto"/>
                <w:szCs w:val="21"/>
              </w:rPr>
            </w:pPr>
            <w:r>
              <w:rPr>
                <w:rStyle w:val="206"/>
                <w:rFonts w:hint="default"/>
                <w:color w:val="auto"/>
                <w:sz w:val="21"/>
                <w:szCs w:val="21"/>
              </w:rPr>
              <w:t>1</w:t>
            </w:r>
          </w:p>
        </w:tc>
        <w:tc>
          <w:tcPr>
            <w:tcW w:w="495" w:type="pct"/>
            <w:tcBorders>
              <w:top w:val="nil"/>
              <w:left w:val="nil"/>
              <w:bottom w:val="single" w:color="auto" w:sz="4" w:space="0"/>
              <w:right w:val="single" w:color="auto" w:sz="4" w:space="0"/>
            </w:tcBorders>
            <w:vAlign w:val="center"/>
          </w:tcPr>
          <w:p w14:paraId="70C4C5FB">
            <w:pPr>
              <w:pStyle w:val="964"/>
              <w:snapToGrid w:val="0"/>
              <w:rPr>
                <w:rStyle w:val="206"/>
                <w:rFonts w:hint="default"/>
                <w:color w:val="auto"/>
                <w:sz w:val="21"/>
                <w:szCs w:val="21"/>
              </w:rPr>
            </w:pPr>
            <w:r>
              <w:rPr>
                <w:rStyle w:val="206"/>
                <w:rFonts w:hint="default"/>
                <w:color w:val="auto"/>
                <w:sz w:val="21"/>
                <w:szCs w:val="21"/>
              </w:rPr>
              <w:t>套</w:t>
            </w:r>
          </w:p>
        </w:tc>
      </w:tr>
      <w:tr w14:paraId="67D4BC77">
        <w:tblPrEx>
          <w:tblCellMar>
            <w:top w:w="0" w:type="dxa"/>
            <w:left w:w="108" w:type="dxa"/>
            <w:bottom w:w="0" w:type="dxa"/>
            <w:right w:w="108" w:type="dxa"/>
          </w:tblCellMar>
        </w:tblPrEx>
        <w:trPr>
          <w:trHeight w:val="480" w:hRule="atLeast"/>
          <w:jc w:val="center"/>
        </w:trPr>
        <w:tc>
          <w:tcPr>
            <w:tcW w:w="349" w:type="pct"/>
            <w:tcBorders>
              <w:top w:val="nil"/>
              <w:left w:val="single" w:color="auto" w:sz="4" w:space="0"/>
              <w:bottom w:val="single" w:color="auto" w:sz="4" w:space="0"/>
              <w:right w:val="single" w:color="auto" w:sz="4" w:space="0"/>
            </w:tcBorders>
            <w:vAlign w:val="center"/>
          </w:tcPr>
          <w:p w14:paraId="63BCE7F8">
            <w:pPr>
              <w:widowControl/>
              <w:jc w:val="center"/>
              <w:rPr>
                <w:rFonts w:ascii="宋体" w:hAnsi="宋体" w:cs="宋体"/>
                <w:color w:val="auto"/>
                <w:kern w:val="0"/>
                <w:szCs w:val="21"/>
              </w:rPr>
            </w:pPr>
            <w:r>
              <w:rPr>
                <w:rFonts w:hint="eastAsia" w:ascii="宋体" w:hAnsi="宋体" w:cs="宋体"/>
                <w:color w:val="auto"/>
                <w:kern w:val="0"/>
                <w:szCs w:val="21"/>
              </w:rPr>
              <w:t>11</w:t>
            </w:r>
          </w:p>
        </w:tc>
        <w:tc>
          <w:tcPr>
            <w:tcW w:w="519" w:type="pct"/>
            <w:tcBorders>
              <w:top w:val="nil"/>
              <w:left w:val="nil"/>
              <w:bottom w:val="single" w:color="auto" w:sz="4" w:space="0"/>
              <w:right w:val="single" w:color="auto" w:sz="4" w:space="0"/>
            </w:tcBorders>
            <w:vAlign w:val="center"/>
          </w:tcPr>
          <w:p w14:paraId="31E48C44">
            <w:pPr>
              <w:widowControl/>
              <w:jc w:val="center"/>
              <w:rPr>
                <w:color w:val="auto"/>
                <w:szCs w:val="21"/>
              </w:rPr>
            </w:pPr>
            <w:r>
              <w:rPr>
                <w:rFonts w:hint="eastAsia"/>
                <w:color w:val="auto"/>
                <w:szCs w:val="21"/>
              </w:rPr>
              <w:t>数据恢复学习平台</w:t>
            </w:r>
          </w:p>
        </w:tc>
        <w:tc>
          <w:tcPr>
            <w:tcW w:w="3221" w:type="pct"/>
            <w:tcBorders>
              <w:top w:val="nil"/>
              <w:left w:val="nil"/>
              <w:bottom w:val="single" w:color="auto" w:sz="4" w:space="0"/>
              <w:right w:val="single" w:color="auto" w:sz="4" w:space="0"/>
            </w:tcBorders>
            <w:noWrap/>
            <w:vAlign w:val="center"/>
          </w:tcPr>
          <w:p w14:paraId="394335C7">
            <w:pPr>
              <w:pStyle w:val="20"/>
              <w:rPr>
                <w:rFonts w:ascii="Calibri" w:hAnsi="Calibri"/>
                <w:color w:val="auto"/>
                <w:sz w:val="21"/>
                <w:szCs w:val="21"/>
              </w:rPr>
            </w:pPr>
            <w:r>
              <w:rPr>
                <w:rFonts w:hint="eastAsia" w:ascii="Calibri" w:hAnsi="Calibri"/>
                <w:color w:val="auto"/>
                <w:sz w:val="21"/>
                <w:szCs w:val="21"/>
              </w:rPr>
              <w:t>数据恢复学习平台提供数据恢复技能学习课程资源，平台由硬件设备、软件系统以及课程资源所组成。</w:t>
            </w:r>
          </w:p>
          <w:p w14:paraId="5C064DBD">
            <w:pPr>
              <w:pStyle w:val="20"/>
              <w:rPr>
                <w:rFonts w:ascii="Calibri" w:hAnsi="Calibri"/>
                <w:color w:val="auto"/>
                <w:sz w:val="21"/>
                <w:szCs w:val="21"/>
              </w:rPr>
            </w:pPr>
            <w:r>
              <w:rPr>
                <w:rFonts w:hint="eastAsia" w:ascii="Calibri" w:hAnsi="Calibri"/>
                <w:color w:val="auto"/>
                <w:sz w:val="21"/>
                <w:szCs w:val="21"/>
              </w:rPr>
              <w:t>一、硬件设备</w:t>
            </w:r>
          </w:p>
          <w:p w14:paraId="70DEEB39">
            <w:pPr>
              <w:pStyle w:val="20"/>
              <w:rPr>
                <w:rFonts w:ascii="Calibri" w:hAnsi="Calibri"/>
                <w:color w:val="auto"/>
                <w:sz w:val="21"/>
                <w:szCs w:val="21"/>
              </w:rPr>
            </w:pPr>
            <w:r>
              <w:rPr>
                <w:rFonts w:hint="eastAsia" w:ascii="Calibri" w:hAnsi="Calibri"/>
                <w:color w:val="auto"/>
                <w:sz w:val="21"/>
                <w:szCs w:val="21"/>
              </w:rPr>
              <w:t>1.CPU：≥2颗，30M高速缓存，2.20GHz；</w:t>
            </w:r>
          </w:p>
          <w:p w14:paraId="536A53D4">
            <w:pPr>
              <w:pStyle w:val="20"/>
              <w:rPr>
                <w:rFonts w:ascii="Calibri" w:hAnsi="Calibri"/>
                <w:color w:val="auto"/>
                <w:sz w:val="21"/>
                <w:szCs w:val="21"/>
              </w:rPr>
            </w:pPr>
            <w:r>
              <w:rPr>
                <w:rFonts w:hint="eastAsia" w:ascii="Calibri" w:hAnsi="Calibri"/>
                <w:color w:val="auto"/>
                <w:sz w:val="21"/>
                <w:szCs w:val="21"/>
              </w:rPr>
              <w:t>2.内存：≥32GB DDR4；</w:t>
            </w:r>
          </w:p>
          <w:p w14:paraId="61696CF9">
            <w:pPr>
              <w:pStyle w:val="20"/>
              <w:rPr>
                <w:rFonts w:ascii="Calibri" w:hAnsi="Calibri"/>
                <w:color w:val="auto"/>
                <w:sz w:val="21"/>
                <w:szCs w:val="21"/>
              </w:rPr>
            </w:pPr>
            <w:r>
              <w:rPr>
                <w:rFonts w:hint="eastAsia" w:ascii="Calibri" w:hAnsi="Calibri"/>
                <w:color w:val="auto"/>
                <w:sz w:val="21"/>
                <w:szCs w:val="21"/>
              </w:rPr>
              <w:t>3.硬盘：≥1TB SSD；</w:t>
            </w:r>
          </w:p>
          <w:p w14:paraId="0BAF5D3C">
            <w:pPr>
              <w:pStyle w:val="20"/>
              <w:rPr>
                <w:rFonts w:ascii="Calibri" w:hAnsi="Calibri"/>
                <w:color w:val="auto"/>
                <w:sz w:val="21"/>
                <w:szCs w:val="21"/>
              </w:rPr>
            </w:pPr>
            <w:r>
              <w:rPr>
                <w:rFonts w:hint="eastAsia" w:ascii="Calibri" w:hAnsi="Calibri"/>
                <w:color w:val="auto"/>
                <w:sz w:val="21"/>
                <w:szCs w:val="21"/>
              </w:rPr>
              <w:t>二、软件系统</w:t>
            </w:r>
          </w:p>
          <w:p w14:paraId="2C7E6E99">
            <w:pPr>
              <w:pStyle w:val="20"/>
              <w:rPr>
                <w:rFonts w:ascii="Calibri" w:hAnsi="Calibri"/>
                <w:color w:val="auto"/>
                <w:sz w:val="21"/>
                <w:szCs w:val="21"/>
              </w:rPr>
            </w:pPr>
            <w:r>
              <w:rPr>
                <w:rFonts w:hint="eastAsia" w:ascii="Calibri" w:hAnsi="Calibri"/>
                <w:color w:val="auto"/>
                <w:sz w:val="21"/>
                <w:szCs w:val="21"/>
              </w:rPr>
              <w:t>包含管理端和学生端，系统支持B/S架构访问。</w:t>
            </w:r>
          </w:p>
          <w:p w14:paraId="2298D3A8">
            <w:pPr>
              <w:pStyle w:val="20"/>
              <w:rPr>
                <w:rFonts w:ascii="Calibri" w:hAnsi="Calibri"/>
                <w:color w:val="auto"/>
                <w:sz w:val="21"/>
                <w:szCs w:val="21"/>
              </w:rPr>
            </w:pPr>
            <w:r>
              <w:rPr>
                <w:rFonts w:hint="eastAsia" w:ascii="Calibri" w:hAnsi="Calibri"/>
                <w:color w:val="auto"/>
                <w:sz w:val="21"/>
                <w:szCs w:val="21"/>
              </w:rPr>
              <w:t>1.管理端包含用户登录、用户管理、课程管理、课件管理、考试管理、题库管理等功能模块。</w:t>
            </w:r>
          </w:p>
          <w:p w14:paraId="289B13E2">
            <w:pPr>
              <w:pStyle w:val="20"/>
              <w:rPr>
                <w:rFonts w:ascii="Calibri" w:hAnsi="Calibri"/>
                <w:color w:val="auto"/>
                <w:sz w:val="21"/>
                <w:szCs w:val="21"/>
              </w:rPr>
            </w:pPr>
            <w:r>
              <w:rPr>
                <w:rFonts w:hint="eastAsia" w:ascii="Calibri" w:hAnsi="Calibri"/>
                <w:color w:val="auto"/>
                <w:sz w:val="21"/>
                <w:szCs w:val="21"/>
              </w:rPr>
              <w:t>(1)用户登录支持统一身份认证，并对用户进行授权访问控制；支持管理员和学生二种角色登录使用，同时支持对并发用户数量的控制。</w:t>
            </w:r>
          </w:p>
          <w:p w14:paraId="6900B536">
            <w:pPr>
              <w:pStyle w:val="20"/>
              <w:rPr>
                <w:rFonts w:ascii="Calibri" w:hAnsi="Calibri"/>
                <w:color w:val="auto"/>
                <w:sz w:val="21"/>
                <w:szCs w:val="21"/>
              </w:rPr>
            </w:pPr>
            <w:r>
              <w:rPr>
                <w:rFonts w:hint="eastAsia" w:ascii="Calibri" w:hAnsi="Calibri"/>
                <w:color w:val="auto"/>
                <w:sz w:val="21"/>
                <w:szCs w:val="21"/>
              </w:rPr>
              <w:t>(2)用户管理支持管理员和学生二种用户角色，自动划分角色权限，用户登录系统时自动区分用户角色跳转相应页面；支持对学生账号进行管理，要求新增帐号有默认初始密码，支持帐号创建、禁用、删除、批量删除、重置密码等操作；支持以用户姓名、用户角色为检索关键字，精准查询指定学生用户信息。</w:t>
            </w:r>
          </w:p>
          <w:p w14:paraId="5F4966E2">
            <w:pPr>
              <w:pStyle w:val="20"/>
              <w:rPr>
                <w:rFonts w:ascii="Calibri" w:hAnsi="Calibri"/>
                <w:color w:val="auto"/>
                <w:sz w:val="21"/>
                <w:szCs w:val="21"/>
              </w:rPr>
            </w:pPr>
            <w:r>
              <w:rPr>
                <w:rFonts w:hint="eastAsia" w:ascii="Calibri" w:hAnsi="Calibri"/>
                <w:color w:val="auto"/>
                <w:sz w:val="21"/>
                <w:szCs w:val="21"/>
              </w:rPr>
              <w:t>(3)课程管理内置多个课程，支持按照分类方向、选修必修以及关键字词进行课程筛选，便于课程分类查找；支持自主创建课程，可根据教学需要组建专属课程。</w:t>
            </w:r>
          </w:p>
          <w:p w14:paraId="77AA677C">
            <w:pPr>
              <w:pStyle w:val="20"/>
              <w:rPr>
                <w:rFonts w:ascii="Calibri" w:hAnsi="Calibri"/>
                <w:color w:val="auto"/>
                <w:sz w:val="21"/>
                <w:szCs w:val="21"/>
              </w:rPr>
            </w:pPr>
            <w:r>
              <w:rPr>
                <w:rFonts w:hint="eastAsia" w:ascii="Calibri" w:hAnsi="Calibri"/>
                <w:color w:val="auto"/>
                <w:sz w:val="21"/>
                <w:szCs w:val="21"/>
              </w:rPr>
              <w:t>(4)课件管理支持使用课件类型和课程名称进行课件筛选；支持根据课件类型进行添加课件；支持在线预览、删除、修改等操作。</w:t>
            </w:r>
          </w:p>
          <w:p w14:paraId="6234118C">
            <w:pPr>
              <w:pStyle w:val="20"/>
              <w:rPr>
                <w:rFonts w:ascii="Calibri" w:hAnsi="Calibri"/>
                <w:color w:val="auto"/>
                <w:sz w:val="21"/>
                <w:szCs w:val="21"/>
              </w:rPr>
            </w:pPr>
            <w:r>
              <w:rPr>
                <w:rFonts w:hint="eastAsia" w:ascii="Calibri" w:hAnsi="Calibri"/>
                <w:color w:val="auto"/>
                <w:sz w:val="21"/>
                <w:szCs w:val="21"/>
              </w:rPr>
              <w:t>(5)考试管理支持自定义创建试卷，可根据不同题库、不同题型、不同组卷方式为筛选条件进行题目选择，自动统计试题总数和总分；支持抽屉组卷、选题组卷和随机组卷多种组卷方式；支持考试和练习多种模式；支持考试过程自动评分，并以图表方式展示成绩统计数据，能够查看各学生的成绩明细，可以查看试卷的答题详情，支持导出考试数据。</w:t>
            </w:r>
          </w:p>
          <w:p w14:paraId="070AEB6E">
            <w:pPr>
              <w:pStyle w:val="20"/>
              <w:rPr>
                <w:rFonts w:ascii="Calibri" w:hAnsi="Calibri"/>
                <w:color w:val="auto"/>
                <w:sz w:val="21"/>
                <w:szCs w:val="21"/>
              </w:rPr>
            </w:pPr>
            <w:r>
              <w:rPr>
                <w:rFonts w:hint="eastAsia" w:ascii="Calibri" w:hAnsi="Calibri"/>
                <w:color w:val="auto"/>
                <w:sz w:val="21"/>
                <w:szCs w:val="21"/>
              </w:rPr>
              <w:t>(6)题库管理支持自定义创建私有题库，设置了各题型的添加流程，可以批量添加、批量删除题目；支持添加单选题、多选题、判断题多种题型；支持根据试题难易程度，可选择简单、一般、较难。</w:t>
            </w:r>
          </w:p>
          <w:p w14:paraId="368C5BBB">
            <w:pPr>
              <w:pStyle w:val="20"/>
              <w:rPr>
                <w:rFonts w:ascii="Calibri" w:hAnsi="Calibri"/>
                <w:color w:val="auto"/>
                <w:sz w:val="21"/>
                <w:szCs w:val="21"/>
              </w:rPr>
            </w:pPr>
            <w:r>
              <w:rPr>
                <w:rFonts w:hint="eastAsia" w:ascii="Calibri" w:hAnsi="Calibri"/>
                <w:color w:val="auto"/>
                <w:sz w:val="21"/>
                <w:szCs w:val="21"/>
              </w:rPr>
              <w:t>2.学生端包含个人中心、课程学习、在线考试、题库练习等功能模块。</w:t>
            </w:r>
          </w:p>
          <w:p w14:paraId="3146A9CA">
            <w:pPr>
              <w:pStyle w:val="20"/>
              <w:rPr>
                <w:rFonts w:ascii="Calibri" w:hAnsi="Calibri"/>
                <w:color w:val="auto"/>
                <w:sz w:val="21"/>
                <w:szCs w:val="21"/>
              </w:rPr>
            </w:pPr>
            <w:r>
              <w:rPr>
                <w:rFonts w:hint="eastAsia" w:ascii="Calibri" w:hAnsi="Calibri"/>
                <w:color w:val="auto"/>
                <w:sz w:val="21"/>
                <w:szCs w:val="21"/>
              </w:rPr>
              <w:t>(1)个人中心支持修改用户密码、真实姓名、个人照片、身份证号、邮箱等个人信息；支持对日常学习记录的查询。</w:t>
            </w:r>
          </w:p>
          <w:p w14:paraId="1F850B9A">
            <w:pPr>
              <w:pStyle w:val="20"/>
              <w:rPr>
                <w:rFonts w:ascii="Calibri" w:hAnsi="Calibri"/>
                <w:color w:val="auto"/>
                <w:sz w:val="21"/>
                <w:szCs w:val="21"/>
              </w:rPr>
            </w:pPr>
            <w:r>
              <w:rPr>
                <w:rFonts w:hint="eastAsia" w:ascii="Calibri" w:hAnsi="Calibri"/>
                <w:color w:val="auto"/>
                <w:sz w:val="21"/>
                <w:szCs w:val="21"/>
              </w:rPr>
              <w:t>(2)课程学习支持在线学习；支持对未学习、学习中、已学完进行筛选查询；支持学习进度展示，支持断点保存，方便下次直接进入到保存的学习进度；支持在线提问，通过提问获取帮助。</w:t>
            </w:r>
          </w:p>
          <w:p w14:paraId="72588C73">
            <w:pPr>
              <w:pStyle w:val="20"/>
              <w:rPr>
                <w:rFonts w:ascii="Calibri" w:hAnsi="Calibri"/>
                <w:color w:val="auto"/>
                <w:sz w:val="21"/>
                <w:szCs w:val="21"/>
              </w:rPr>
            </w:pPr>
            <w:r>
              <w:rPr>
                <w:rFonts w:hint="eastAsia" w:ascii="Calibri" w:hAnsi="Calibri"/>
                <w:color w:val="auto"/>
                <w:sz w:val="21"/>
                <w:szCs w:val="21"/>
              </w:rPr>
              <w:t>(3)在线考试支持防作弊机制，同一题型不同题目随机排序，题目选项随机排序，强制全屏考试，有效防止考试作弊；支持考试过程自动评分，考试结束后即自动生成考试成绩；支持考试异常申请。</w:t>
            </w:r>
          </w:p>
          <w:p w14:paraId="4B89AE32">
            <w:pPr>
              <w:pStyle w:val="20"/>
              <w:rPr>
                <w:rFonts w:ascii="Calibri" w:hAnsi="Calibri"/>
                <w:color w:val="auto"/>
                <w:sz w:val="21"/>
                <w:szCs w:val="21"/>
              </w:rPr>
            </w:pPr>
            <w:r>
              <w:rPr>
                <w:rFonts w:hint="eastAsia" w:ascii="Calibri" w:hAnsi="Calibri"/>
                <w:color w:val="auto"/>
                <w:sz w:val="21"/>
                <w:szCs w:val="21"/>
              </w:rPr>
              <w:t>三、课程资源</w:t>
            </w:r>
          </w:p>
          <w:p w14:paraId="61427539">
            <w:pPr>
              <w:pStyle w:val="20"/>
              <w:rPr>
                <w:rFonts w:ascii="Calibri" w:hAnsi="Calibri"/>
                <w:color w:val="auto"/>
                <w:sz w:val="21"/>
                <w:szCs w:val="21"/>
              </w:rPr>
            </w:pPr>
            <w:r>
              <w:rPr>
                <w:rFonts w:hint="eastAsia" w:ascii="Calibri" w:hAnsi="Calibri"/>
                <w:color w:val="auto"/>
                <w:sz w:val="21"/>
                <w:szCs w:val="21"/>
              </w:rPr>
              <w:t>课程资源主要是由数据恢复技能提升系列案例课程和典型例题解析实战系列案例课程两部分内容所组成，课程资源包含教学视频、教学PPT、实训手册等形式内容，为学生提供数据恢复所需课程内容。</w:t>
            </w:r>
          </w:p>
          <w:p w14:paraId="74F413D6">
            <w:pPr>
              <w:pStyle w:val="20"/>
              <w:rPr>
                <w:rFonts w:ascii="Calibri" w:hAnsi="Calibri"/>
                <w:color w:val="auto"/>
                <w:sz w:val="21"/>
                <w:szCs w:val="21"/>
              </w:rPr>
            </w:pPr>
            <w:r>
              <w:rPr>
                <w:rFonts w:hint="eastAsia" w:ascii="Calibri" w:hAnsi="Calibri"/>
                <w:color w:val="auto"/>
                <w:sz w:val="21"/>
                <w:szCs w:val="21"/>
              </w:rPr>
              <w:t>1.数据恢复技能提升系列案例课程≥800个，包含文件破坏和分区破坏两大类，其中文件破坏包含DOC/XLS/PPT文件类和JPG/PNG/GIF图片类，分区破坏包含NTFS/FAT32/ExFAT，所包含的知识点包括删除文件头、修改扇区分配表的数量、rotl3加密、xor add加密、左旋左移加密、反转位加密、反向字节加密删除文件头ffd8和文件尾ffd9、修改分辨率、删除ffc0标识符、修改ffdb量化表、Binar-&gt;Base64转换文件、行累加异或脚本、反向512字节脚本、修改簇大小、清空MFT中文件记录、删除分区大小、反转位加密、反向字节加密、二三位字节互换脚本、字节高低位互换脚本等。</w:t>
            </w:r>
          </w:p>
          <w:p w14:paraId="6A84D011">
            <w:pPr>
              <w:pStyle w:val="20"/>
              <w:rPr>
                <w:rFonts w:ascii="Calibri" w:hAnsi="Calibri"/>
                <w:color w:val="auto"/>
                <w:sz w:val="21"/>
                <w:szCs w:val="21"/>
              </w:rPr>
            </w:pPr>
            <w:r>
              <w:rPr>
                <w:rFonts w:hint="eastAsia" w:ascii="Calibri" w:hAnsi="Calibri"/>
                <w:color w:val="auto"/>
                <w:sz w:val="21"/>
                <w:szCs w:val="21"/>
              </w:rPr>
              <w:t>2.典型例题解析实战系列案例课程≥100个，提供往届典型案例解析，包含NTFS、ExFAT等格式的系统、文件的恢复，文件类型包括doc、xls、txt、rtf、png、gif、jpg等。</w:t>
            </w:r>
          </w:p>
          <w:p w14:paraId="63F55C3F">
            <w:pPr>
              <w:pStyle w:val="20"/>
              <w:rPr>
                <w:rFonts w:ascii="Calibri" w:hAnsi="Calibri"/>
                <w:color w:val="auto"/>
                <w:sz w:val="21"/>
                <w:szCs w:val="21"/>
              </w:rPr>
            </w:pPr>
            <w:r>
              <w:rPr>
                <w:rFonts w:hint="eastAsia" w:ascii="Calibri" w:hAnsi="Calibri"/>
                <w:color w:val="auto"/>
                <w:sz w:val="21"/>
                <w:szCs w:val="21"/>
              </w:rPr>
              <w:t>3.数据恢复技能教学课程≥20个，包含doc格式典型故障修复、docx格式典型故障修复、jpg格式典型故障修复、png格式典型故障修复、gif格式典型故障修复、bmp格式典型故障修复、mbr介绍与重构、FAT32的DBR重构、FAT32的文件存储结构及文件提取、NTFS的DBR重构、NTFS的文件记录各属性介绍及文件提取、exFAT的DBR重构、EBR的简单介绍及新建虚拟分区等。</w:t>
            </w:r>
          </w:p>
          <w:p w14:paraId="3A66F16D">
            <w:pPr>
              <w:pStyle w:val="20"/>
              <w:rPr>
                <w:rFonts w:ascii="Calibri" w:hAnsi="Calibri"/>
                <w:color w:val="auto"/>
                <w:sz w:val="21"/>
                <w:szCs w:val="21"/>
              </w:rPr>
            </w:pPr>
            <w:r>
              <w:rPr>
                <w:rFonts w:hint="eastAsia" w:ascii="Calibri" w:hAnsi="Calibri"/>
                <w:color w:val="auto"/>
                <w:sz w:val="21"/>
                <w:szCs w:val="21"/>
              </w:rPr>
              <w:t>4.数据恢复技能教学综合案例≥50个。</w:t>
            </w:r>
          </w:p>
        </w:tc>
        <w:tc>
          <w:tcPr>
            <w:tcW w:w="414" w:type="pct"/>
            <w:tcBorders>
              <w:top w:val="nil"/>
              <w:left w:val="nil"/>
              <w:bottom w:val="single" w:color="auto" w:sz="4" w:space="0"/>
              <w:right w:val="single" w:color="auto" w:sz="4" w:space="0"/>
            </w:tcBorders>
            <w:noWrap/>
            <w:vAlign w:val="center"/>
          </w:tcPr>
          <w:p w14:paraId="34022530">
            <w:pPr>
              <w:pStyle w:val="964"/>
              <w:snapToGrid w:val="0"/>
              <w:rPr>
                <w:color w:val="auto"/>
                <w:szCs w:val="21"/>
              </w:rPr>
            </w:pPr>
            <w:r>
              <w:rPr>
                <w:rStyle w:val="206"/>
                <w:rFonts w:hint="default"/>
                <w:color w:val="auto"/>
                <w:sz w:val="21"/>
                <w:szCs w:val="21"/>
              </w:rPr>
              <w:t>1</w:t>
            </w:r>
          </w:p>
        </w:tc>
        <w:tc>
          <w:tcPr>
            <w:tcW w:w="495" w:type="pct"/>
            <w:tcBorders>
              <w:top w:val="nil"/>
              <w:left w:val="nil"/>
              <w:bottom w:val="single" w:color="auto" w:sz="4" w:space="0"/>
              <w:right w:val="single" w:color="auto" w:sz="4" w:space="0"/>
            </w:tcBorders>
            <w:vAlign w:val="center"/>
          </w:tcPr>
          <w:p w14:paraId="1481D433">
            <w:pPr>
              <w:pStyle w:val="964"/>
              <w:snapToGrid w:val="0"/>
              <w:rPr>
                <w:rStyle w:val="206"/>
                <w:rFonts w:hint="default"/>
                <w:color w:val="auto"/>
                <w:sz w:val="21"/>
                <w:szCs w:val="21"/>
              </w:rPr>
            </w:pPr>
            <w:r>
              <w:rPr>
                <w:rStyle w:val="206"/>
                <w:rFonts w:hint="default"/>
                <w:color w:val="auto"/>
                <w:sz w:val="21"/>
                <w:szCs w:val="21"/>
              </w:rPr>
              <w:t>套</w:t>
            </w:r>
          </w:p>
        </w:tc>
      </w:tr>
    </w:tbl>
    <w:p w14:paraId="2E8C0320">
      <w:pPr>
        <w:keepNext w:val="0"/>
        <w:keepLines w:val="0"/>
        <w:pageBreakBefore w:val="0"/>
        <w:widowControl w:val="0"/>
        <w:kinsoku/>
        <w:wordWrap/>
        <w:overflowPunct/>
        <w:topLinePunct w:val="0"/>
        <w:bidi w:val="0"/>
        <w:snapToGrid w:val="0"/>
        <w:spacing w:line="400" w:lineRule="exact"/>
        <w:textAlignment w:val="auto"/>
        <w:rPr>
          <w:rFonts w:hint="eastAsia" w:ascii="宋体" w:hAnsi="宋体" w:cs="Times New Roman"/>
          <w:bCs/>
          <w:color w:val="auto"/>
          <w:sz w:val="24"/>
          <w:lang w:val="en-US" w:eastAsia="zh-CN"/>
        </w:rPr>
      </w:pPr>
    </w:p>
    <w:p w14:paraId="7072F193">
      <w:pPr>
        <w:keepNext w:val="0"/>
        <w:keepLines w:val="0"/>
        <w:pageBreakBefore w:val="0"/>
        <w:widowControl w:val="0"/>
        <w:kinsoku/>
        <w:wordWrap/>
        <w:overflowPunct/>
        <w:topLinePunct w:val="0"/>
        <w:bidi w:val="0"/>
        <w:snapToGrid w:val="0"/>
        <w:spacing w:line="400" w:lineRule="exact"/>
        <w:textAlignment w:val="auto"/>
        <w:rPr>
          <w:rFonts w:hint="eastAsia" w:ascii="宋体" w:hAnsi="宋体" w:cs="Times New Roman"/>
          <w:bCs/>
          <w:color w:val="auto"/>
          <w:sz w:val="24"/>
          <w:lang w:val="en-US" w:eastAsia="zh-CN"/>
        </w:rPr>
      </w:pPr>
      <w:r>
        <w:rPr>
          <w:rFonts w:hint="eastAsia" w:ascii="宋体" w:hAnsi="宋体" w:cs="Times New Roman"/>
          <w:bCs/>
          <w:color w:val="auto"/>
          <w:sz w:val="24"/>
          <w:lang w:val="en-US" w:eastAsia="zh-CN"/>
        </w:rPr>
        <w:t>三、商务要求</w:t>
      </w:r>
    </w:p>
    <w:p w14:paraId="1F2025A4">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1.工期要求及安装地点</w:t>
      </w:r>
    </w:p>
    <w:p w14:paraId="2F3A028A">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工期要求：合同签订后</w:t>
      </w:r>
      <w:r>
        <w:rPr>
          <w:rFonts w:hint="eastAsia" w:ascii="宋体" w:hAnsi="宋体" w:cs="宋体"/>
          <w:b w:val="0"/>
          <w:bCs w:val="0"/>
          <w:color w:val="auto"/>
          <w:kern w:val="2"/>
          <w:sz w:val="21"/>
          <w:szCs w:val="21"/>
          <w:highlight w:val="none"/>
          <w:lang w:val="en-US" w:eastAsia="zh-CN" w:bidi="ar-SA"/>
        </w:rPr>
        <w:t>20</w:t>
      </w:r>
      <w:r>
        <w:rPr>
          <w:rFonts w:hint="eastAsia" w:ascii="宋体" w:hAnsi="宋体" w:eastAsia="宋体" w:cs="宋体"/>
          <w:b w:val="0"/>
          <w:bCs w:val="0"/>
          <w:color w:val="auto"/>
          <w:kern w:val="2"/>
          <w:sz w:val="21"/>
          <w:szCs w:val="21"/>
          <w:highlight w:val="none"/>
          <w:lang w:val="en-US" w:eastAsia="zh-CN" w:bidi="ar-SA"/>
        </w:rPr>
        <w:t>日内提供全部设备物品至校方指定位置并完成安装调试。中标人须根据采购人要求免费将货物送达指定地点，在采购人要求的时间内全部安装调试完毕并经采购人验收合格。</w:t>
      </w:r>
    </w:p>
    <w:p w14:paraId="6EE28D11">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2） 交货地点</w:t>
      </w:r>
      <w:r>
        <w:rPr>
          <w:rFonts w:hint="eastAsia" w:ascii="宋体" w:hAnsi="宋体" w:eastAsia="宋体" w:cs="宋体"/>
          <w:b w:val="0"/>
          <w:bCs w:val="0"/>
          <w:color w:val="auto"/>
          <w:kern w:val="2"/>
          <w:sz w:val="21"/>
          <w:szCs w:val="21"/>
          <w:highlight w:val="none"/>
          <w:lang w:val="en-US" w:eastAsia="zh-CN" w:bidi="ar-SA"/>
        </w:rPr>
        <w:t>：按采购人要求。</w:t>
      </w:r>
    </w:p>
    <w:p w14:paraId="79756340">
      <w:pPr>
        <w:pStyle w:val="963"/>
        <w:keepNext w:val="0"/>
        <w:keepLines w:val="0"/>
        <w:pageBreakBefore w:val="0"/>
        <w:widowControl w:val="0"/>
        <w:kinsoku/>
        <w:wordWrap/>
        <w:overflowPunct/>
        <w:topLinePunct w:val="0"/>
        <w:autoSpaceDE/>
        <w:autoSpaceDN/>
        <w:bidi w:val="0"/>
        <w:adjustRightInd w:val="0"/>
        <w:snapToGrid w:val="0"/>
        <w:spacing w:after="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eastAsia="zh-CN"/>
        </w:rPr>
        <w:t>：供应商应当以支票、汇票、本票或者金融机构、担保机构出具的保函等非现金形式提交。履约保证金的数额不得超过政府采购合同金额的1%</w:t>
      </w:r>
      <w:r>
        <w:rPr>
          <w:rFonts w:hint="eastAsia" w:ascii="宋体" w:hAnsi="宋体" w:cs="宋体"/>
          <w:color w:val="auto"/>
          <w:sz w:val="21"/>
          <w:szCs w:val="21"/>
          <w:highlight w:val="none"/>
          <w:lang w:eastAsia="zh-CN"/>
        </w:rPr>
        <w:t>。</w:t>
      </w:r>
    </w:p>
    <w:p w14:paraId="6EBCFEBB">
      <w:pPr>
        <w:pStyle w:val="963"/>
        <w:keepNext w:val="0"/>
        <w:keepLines w:val="0"/>
        <w:pageBreakBefore w:val="0"/>
        <w:widowControl w:val="0"/>
        <w:kinsoku/>
        <w:wordWrap/>
        <w:overflowPunct/>
        <w:topLinePunct w:val="0"/>
        <w:autoSpaceDE/>
        <w:autoSpaceDN/>
        <w:bidi w:val="0"/>
        <w:adjustRightInd w:val="0"/>
        <w:snapToGrid w:val="0"/>
        <w:spacing w:after="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.付款方式：</w:t>
      </w:r>
    </w:p>
    <w:p w14:paraId="6FD2A45A">
      <w:pPr>
        <w:pStyle w:val="61"/>
        <w:keepNext w:val="0"/>
        <w:keepLines w:val="0"/>
        <w:pageBreakBefore w:val="0"/>
        <w:widowControl w:val="0"/>
        <w:kinsoku/>
        <w:wordWrap/>
        <w:overflowPunct/>
        <w:topLinePunct w:val="0"/>
        <w:bidi w:val="0"/>
        <w:spacing w:line="440" w:lineRule="exact"/>
        <w:ind w:left="0" w:leftChars="0" w:firstLine="210" w:firstLineChars="100"/>
        <w:textAlignment w:val="auto"/>
        <w:rPr>
          <w:rFonts w:hint="default"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w:t>
      </w:r>
      <w:r>
        <w:rPr>
          <w:rFonts w:hint="default" w:ascii="宋体" w:hAnsi="宋体" w:eastAsia="宋体" w:cs="宋体"/>
          <w:snapToGrid/>
          <w:color w:val="auto"/>
          <w:kern w:val="2"/>
          <w:sz w:val="21"/>
          <w:szCs w:val="21"/>
          <w:highlight w:val="none"/>
          <w:lang w:val="en-US" w:eastAsia="zh-CN" w:bidi="ar-SA"/>
        </w:rPr>
        <w:t>合同签订生效以及具备实施条件后支付合同总价的</w:t>
      </w:r>
      <w:r>
        <w:rPr>
          <w:rFonts w:hint="eastAsia" w:ascii="宋体" w:hAnsi="宋体" w:eastAsia="宋体" w:cs="宋体"/>
          <w:snapToGrid/>
          <w:color w:val="auto"/>
          <w:kern w:val="2"/>
          <w:sz w:val="21"/>
          <w:szCs w:val="21"/>
          <w:highlight w:val="none"/>
          <w:lang w:val="en-US" w:eastAsia="zh-CN" w:bidi="ar-SA"/>
        </w:rPr>
        <w:t>4</w:t>
      </w:r>
      <w:r>
        <w:rPr>
          <w:rFonts w:hint="default" w:ascii="宋体" w:hAnsi="宋体" w:eastAsia="宋体" w:cs="宋体"/>
          <w:snapToGrid/>
          <w:color w:val="auto"/>
          <w:kern w:val="2"/>
          <w:sz w:val="21"/>
          <w:szCs w:val="21"/>
          <w:highlight w:val="none"/>
          <w:lang w:val="en-US" w:eastAsia="zh-CN" w:bidi="ar-SA"/>
        </w:rPr>
        <w:t>0%预付款，货到安装无任何质量问题，凭甲乙双方签字盖章的验收意见、验收小组签字的验收报告,在收到乙方开具的正规发票后甲方将合同剩余</w:t>
      </w:r>
      <w:r>
        <w:rPr>
          <w:rFonts w:hint="eastAsia" w:ascii="宋体" w:hAnsi="宋体" w:eastAsia="宋体" w:cs="宋体"/>
          <w:snapToGrid/>
          <w:color w:val="auto"/>
          <w:kern w:val="2"/>
          <w:sz w:val="21"/>
          <w:szCs w:val="21"/>
          <w:highlight w:val="none"/>
          <w:lang w:val="en-US" w:eastAsia="zh-CN" w:bidi="ar-SA"/>
        </w:rPr>
        <w:t>60</w:t>
      </w:r>
      <w:r>
        <w:rPr>
          <w:rFonts w:hint="default" w:ascii="宋体" w:hAnsi="宋体" w:eastAsia="宋体" w:cs="宋体"/>
          <w:snapToGrid/>
          <w:color w:val="auto"/>
          <w:kern w:val="2"/>
          <w:sz w:val="21"/>
          <w:szCs w:val="21"/>
          <w:highlight w:val="none"/>
          <w:lang w:val="en-US" w:eastAsia="zh-CN" w:bidi="ar-SA"/>
        </w:rPr>
        <w:t>%的余款支付至乙方的账户。供应商明确表示无需预付款或者主动要求降低预付款比例的，采购单位可不适用前述预付款比例的规定。</w:t>
      </w:r>
    </w:p>
    <w:p w14:paraId="0F867864">
      <w:pPr>
        <w:keepNext w:val="0"/>
        <w:keepLines w:val="0"/>
        <w:pageBreakBefore w:val="0"/>
        <w:widowControl w:val="0"/>
        <w:numPr>
          <w:ilvl w:val="0"/>
          <w:numId w:val="0"/>
        </w:numPr>
        <w:kinsoku/>
        <w:wordWrap/>
        <w:overflowPunct/>
        <w:topLinePunct w:val="0"/>
        <w:bidi w:val="0"/>
        <w:spacing w:line="440" w:lineRule="exact"/>
        <w:ind w:firstLine="210" w:firstLineChars="100"/>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4.质保期：质保期为最终验收合格之日起三年，投标人可提供更优质的服务承诺。无论在质保期内还是质保期满后，一旦发生故障，中标人在接到采购人通知后在12 小时内到达甲方现场， 12小时内修复普通故障，24小时内修复重大故障，如遇现场无法修复的，将用同类产品替代使用，直至故障完全修复。</w:t>
      </w:r>
    </w:p>
    <w:p w14:paraId="380DC6D5">
      <w:pPr>
        <w:keepNext w:val="0"/>
        <w:keepLines w:val="0"/>
        <w:pageBreakBefore w:val="0"/>
        <w:widowControl w:val="0"/>
        <w:kinsoku/>
        <w:wordWrap/>
        <w:overflowPunct/>
        <w:topLinePunct w:val="0"/>
        <w:autoSpaceDE/>
        <w:autoSpaceDN/>
        <w:bidi w:val="0"/>
        <w:adjustRightInd/>
        <w:snapToGrid w:val="0"/>
        <w:spacing w:line="440" w:lineRule="exact"/>
        <w:ind w:firstLine="210" w:firstLineChars="1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en-US" w:eastAsia="zh-CN" w:bidi="ar-SA"/>
        </w:rPr>
        <w:t>检验、测试和验收</w:t>
      </w:r>
    </w:p>
    <w:p w14:paraId="53143491">
      <w:pPr>
        <w:keepNext w:val="0"/>
        <w:keepLines w:val="0"/>
        <w:pageBreakBefore w:val="0"/>
        <w:widowControl w:val="0"/>
        <w:numPr>
          <w:ilvl w:val="0"/>
          <w:numId w:val="0"/>
        </w:numPr>
        <w:kinsoku/>
        <w:wordWrap/>
        <w:overflowPunct/>
        <w:topLinePunct w:val="0"/>
        <w:bidi w:val="0"/>
        <w:spacing w:line="440" w:lineRule="exact"/>
        <w:ind w:firstLine="210" w:firstLineChars="100"/>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采购方或其代表应有权检验或测试货物，以确认货物是否符合合同规格的要求，并且不承担额外的费用。合同条款和技术规格将说明需方要求进行的检验和测试。需方将及时以书面形式把检验或测试代表的身份通知供方；</w:t>
      </w:r>
    </w:p>
    <w:p w14:paraId="426AA023">
      <w:pPr>
        <w:keepNext w:val="0"/>
        <w:keepLines w:val="0"/>
        <w:pageBreakBefore w:val="0"/>
        <w:widowControl w:val="0"/>
        <w:numPr>
          <w:ilvl w:val="0"/>
          <w:numId w:val="0"/>
        </w:numPr>
        <w:kinsoku/>
        <w:wordWrap/>
        <w:overflowPunct/>
        <w:topLinePunct w:val="0"/>
        <w:bidi w:val="0"/>
        <w:spacing w:line="440" w:lineRule="exact"/>
        <w:ind w:firstLine="210" w:firstLineChars="100"/>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（2）检验和测试应在货物的最终目的地进行；</w:t>
      </w:r>
    </w:p>
    <w:p w14:paraId="0742D6E8">
      <w:pPr>
        <w:keepNext w:val="0"/>
        <w:keepLines w:val="0"/>
        <w:pageBreakBefore w:val="0"/>
        <w:widowControl w:val="0"/>
        <w:numPr>
          <w:ilvl w:val="0"/>
          <w:numId w:val="0"/>
        </w:numPr>
        <w:kinsoku/>
        <w:wordWrap/>
        <w:overflowPunct/>
        <w:topLinePunct w:val="0"/>
        <w:bidi w:val="0"/>
        <w:spacing w:line="440" w:lineRule="exact"/>
        <w:ind w:firstLine="210" w:firstLineChars="100"/>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（3）如果任何被检验或测试的货物不能满足规格要求，需方可以拒绝接受该货物，供方应更换被拒绝的货物，或者免费进行必要的修改以满足规格的要求；</w:t>
      </w:r>
    </w:p>
    <w:p w14:paraId="3817D14D">
      <w:pPr>
        <w:keepNext w:val="0"/>
        <w:keepLines w:val="0"/>
        <w:pageBreakBefore w:val="0"/>
        <w:widowControl w:val="0"/>
        <w:numPr>
          <w:ilvl w:val="0"/>
          <w:numId w:val="0"/>
        </w:numPr>
        <w:kinsoku/>
        <w:wordWrap/>
        <w:overflowPunct/>
        <w:topLinePunct w:val="0"/>
        <w:bidi w:val="0"/>
        <w:spacing w:line="440" w:lineRule="exact"/>
        <w:ind w:firstLine="210" w:firstLineChars="100"/>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4）在交货前，供方应指定制造商对货物的质量、规格、性能、数量和重量等进行详细而全面的检验，并出具一份证明货物符合合同规定的检验证书，检验证是付款时提交给需方的重要文件，但不能作为有关质量、规格、性能、数量和重量的最终检验。制造商检验的结果和细节应附在质量检验证书后面；</w:t>
      </w:r>
    </w:p>
    <w:p w14:paraId="06FF8417">
      <w:pPr>
        <w:keepNext w:val="0"/>
        <w:keepLines w:val="0"/>
        <w:pageBreakBefore w:val="0"/>
        <w:widowControl w:val="0"/>
        <w:numPr>
          <w:ilvl w:val="0"/>
          <w:numId w:val="0"/>
        </w:numPr>
        <w:kinsoku/>
        <w:wordWrap/>
        <w:overflowPunct/>
        <w:topLinePunct w:val="0"/>
        <w:bidi w:val="0"/>
        <w:spacing w:line="440" w:lineRule="exact"/>
        <w:ind w:firstLine="210" w:firstLineChars="100"/>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（5）如果在合同规定的保质期内，根据质量检验机构的检验结果，发现货物的质量或规格与合同要求不符，或货物被证实有缺陷，包括潜在的缺陷或使用不合适的材料，需方应向供方提出索赔；</w:t>
      </w:r>
    </w:p>
    <w:p w14:paraId="62289579">
      <w:pPr>
        <w:keepNext w:val="0"/>
        <w:keepLines w:val="0"/>
        <w:pageBreakBefore w:val="0"/>
        <w:widowControl w:val="0"/>
        <w:numPr>
          <w:ilvl w:val="0"/>
          <w:numId w:val="0"/>
        </w:numPr>
        <w:kinsoku/>
        <w:wordWrap/>
        <w:overflowPunct/>
        <w:topLinePunct w:val="0"/>
        <w:bidi w:val="0"/>
        <w:spacing w:line="440" w:lineRule="exact"/>
        <w:ind w:firstLine="210" w:firstLineChars="100"/>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6）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14:paraId="17466A9F">
      <w:pPr>
        <w:keepNext w:val="0"/>
        <w:keepLines w:val="0"/>
        <w:pageBreakBefore w:val="0"/>
        <w:widowControl w:val="0"/>
        <w:numPr>
          <w:ilvl w:val="0"/>
          <w:numId w:val="0"/>
        </w:numPr>
        <w:kinsoku/>
        <w:wordWrap/>
        <w:overflowPunct/>
        <w:topLinePunct w:val="0"/>
        <w:bidi w:val="0"/>
        <w:spacing w:line="440" w:lineRule="exact"/>
        <w:ind w:firstLine="210" w:firstLineChars="100"/>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（7）验收费用由中标单位承担。</w:t>
      </w:r>
    </w:p>
    <w:p w14:paraId="2F17E309">
      <w:pPr>
        <w:keepNext w:val="0"/>
        <w:keepLines w:val="0"/>
        <w:pageBreakBefore w:val="0"/>
        <w:widowControl w:val="0"/>
        <w:numPr>
          <w:ilvl w:val="0"/>
          <w:numId w:val="0"/>
        </w:numPr>
        <w:kinsoku/>
        <w:wordWrap/>
        <w:overflowPunct/>
        <w:topLinePunct w:val="0"/>
        <w:bidi w:val="0"/>
        <w:spacing w:line="440" w:lineRule="exact"/>
        <w:ind w:firstLine="210" w:firstLineChars="100"/>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8）本项目采购人有权根据需要委托第三方质检机构进行生产过程检测或验收检测，检测不合格的，采购人有权要求退换货。相关检测费由供应商自行考虑在投标报价中，采购人不再另行支付该项费用，且供应商须无条件配合采购人的检测工作。</w:t>
      </w:r>
    </w:p>
    <w:p w14:paraId="2C4DA66B">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p>
    <w:p w14:paraId="34C04B20">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br w:type="page"/>
      </w:r>
    </w:p>
    <w:p w14:paraId="0ECF05B9">
      <w:pPr>
        <w:pStyle w:val="963"/>
        <w:rPr>
          <w:rFonts w:ascii="宋体" w:hAnsi="宋体" w:cs="宋体"/>
          <w:b/>
          <w:color w:val="auto"/>
          <w:sz w:val="36"/>
          <w:szCs w:val="36"/>
        </w:rPr>
      </w:pPr>
    </w:p>
    <w:p w14:paraId="537258CC">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1" w:name="_Toc184312098"/>
      <w:bookmarkEnd w:id="31"/>
      <w:bookmarkStart w:id="32" w:name="_Toc184313265"/>
      <w:bookmarkEnd w:id="32"/>
      <w:bookmarkStart w:id="33" w:name="_Toc184312101"/>
      <w:bookmarkEnd w:id="33"/>
      <w:bookmarkStart w:id="34" w:name="_Toc184308079"/>
      <w:bookmarkEnd w:id="34"/>
      <w:bookmarkStart w:id="35" w:name="_Toc184312124"/>
      <w:bookmarkEnd w:id="35"/>
      <w:bookmarkStart w:id="36" w:name="_Toc184314423"/>
      <w:bookmarkEnd w:id="36"/>
      <w:bookmarkStart w:id="37" w:name="_Toc184313285"/>
      <w:bookmarkEnd w:id="37"/>
      <w:bookmarkStart w:id="38" w:name="_Toc184308101"/>
      <w:bookmarkEnd w:id="38"/>
      <w:bookmarkStart w:id="39" w:name="_Toc184314472"/>
      <w:bookmarkEnd w:id="39"/>
      <w:bookmarkStart w:id="40" w:name="_Toc184314456"/>
      <w:bookmarkEnd w:id="40"/>
      <w:bookmarkStart w:id="41" w:name="_Toc184314412"/>
      <w:bookmarkEnd w:id="41"/>
      <w:bookmarkStart w:id="42" w:name="_Toc184314427"/>
      <w:bookmarkEnd w:id="42"/>
      <w:bookmarkStart w:id="43" w:name="_Toc184313242"/>
      <w:bookmarkEnd w:id="43"/>
      <w:bookmarkStart w:id="44" w:name="_Toc184310314"/>
      <w:bookmarkEnd w:id="44"/>
      <w:bookmarkStart w:id="45" w:name="_Toc184308074"/>
      <w:bookmarkEnd w:id="45"/>
      <w:bookmarkStart w:id="46" w:name="_Toc184313290"/>
      <w:bookmarkEnd w:id="46"/>
      <w:bookmarkStart w:id="47" w:name="_Toc184312096"/>
      <w:bookmarkEnd w:id="47"/>
      <w:bookmarkStart w:id="48" w:name="_Toc184313293"/>
      <w:bookmarkEnd w:id="48"/>
      <w:bookmarkStart w:id="49" w:name="_Toc184310338"/>
      <w:bookmarkEnd w:id="49"/>
      <w:bookmarkStart w:id="50" w:name="_Toc184310282"/>
      <w:bookmarkEnd w:id="50"/>
      <w:bookmarkStart w:id="51" w:name="_Toc184312113"/>
      <w:bookmarkEnd w:id="51"/>
      <w:bookmarkStart w:id="52" w:name="_Toc184310321"/>
      <w:bookmarkEnd w:id="52"/>
      <w:bookmarkStart w:id="53" w:name="_Toc184308051"/>
      <w:bookmarkEnd w:id="53"/>
      <w:bookmarkStart w:id="54" w:name="_Toc184310343"/>
      <w:bookmarkEnd w:id="54"/>
      <w:bookmarkStart w:id="55" w:name="_Toc184313280"/>
      <w:bookmarkEnd w:id="55"/>
      <w:bookmarkStart w:id="56" w:name="_Toc184314428"/>
      <w:bookmarkEnd w:id="56"/>
      <w:bookmarkStart w:id="57" w:name="_Toc184314460"/>
      <w:bookmarkEnd w:id="57"/>
      <w:bookmarkStart w:id="58" w:name="_Toc184308093"/>
      <w:bookmarkEnd w:id="58"/>
      <w:bookmarkStart w:id="59" w:name="_Toc184308054"/>
      <w:bookmarkEnd w:id="59"/>
      <w:bookmarkStart w:id="60" w:name="_Toc184314477"/>
      <w:bookmarkEnd w:id="60"/>
      <w:bookmarkStart w:id="61" w:name="_Toc184312110"/>
      <w:bookmarkEnd w:id="61"/>
      <w:bookmarkStart w:id="62" w:name="_Toc184308080"/>
      <w:bookmarkEnd w:id="62"/>
      <w:bookmarkStart w:id="63" w:name="_Toc184310289"/>
      <w:bookmarkEnd w:id="63"/>
      <w:bookmarkStart w:id="64" w:name="_Toc184308053"/>
      <w:bookmarkEnd w:id="64"/>
      <w:bookmarkStart w:id="65" w:name="_Toc184308060"/>
      <w:bookmarkEnd w:id="65"/>
      <w:bookmarkStart w:id="66" w:name="_Toc184312126"/>
      <w:bookmarkEnd w:id="66"/>
      <w:bookmarkStart w:id="67" w:name="_Toc184314448"/>
      <w:bookmarkEnd w:id="67"/>
      <w:bookmarkStart w:id="68" w:name="_Toc184312069"/>
      <w:bookmarkEnd w:id="68"/>
      <w:bookmarkStart w:id="69" w:name="_Toc184308037"/>
      <w:bookmarkEnd w:id="69"/>
      <w:bookmarkStart w:id="70" w:name="_Toc184314436"/>
      <w:bookmarkEnd w:id="70"/>
      <w:bookmarkStart w:id="71" w:name="_Toc184310303"/>
      <w:bookmarkEnd w:id="71"/>
      <w:bookmarkStart w:id="72" w:name="_Toc184312122"/>
      <w:bookmarkEnd w:id="72"/>
      <w:bookmarkStart w:id="73" w:name="_Toc184310280"/>
      <w:bookmarkEnd w:id="73"/>
      <w:bookmarkStart w:id="74" w:name="_Toc184312129"/>
      <w:bookmarkEnd w:id="74"/>
      <w:bookmarkStart w:id="75" w:name="_Toc184308078"/>
      <w:bookmarkEnd w:id="75"/>
      <w:bookmarkStart w:id="76" w:name="_Toc184308047"/>
      <w:bookmarkEnd w:id="76"/>
      <w:bookmarkStart w:id="77" w:name="_Toc184310301"/>
      <w:bookmarkEnd w:id="77"/>
      <w:bookmarkStart w:id="78" w:name="_Toc184313255"/>
      <w:bookmarkEnd w:id="78"/>
      <w:bookmarkStart w:id="79" w:name="_Toc184314461"/>
      <w:bookmarkEnd w:id="79"/>
      <w:bookmarkStart w:id="80" w:name="_Toc184308036"/>
      <w:bookmarkEnd w:id="80"/>
      <w:bookmarkStart w:id="81" w:name="_Toc184313306"/>
      <w:bookmarkEnd w:id="81"/>
      <w:bookmarkStart w:id="82" w:name="_Toc184312131"/>
      <w:bookmarkEnd w:id="82"/>
      <w:bookmarkStart w:id="83" w:name="_Toc184314443"/>
      <w:bookmarkEnd w:id="83"/>
      <w:bookmarkStart w:id="84" w:name="_Toc184310325"/>
      <w:bookmarkEnd w:id="84"/>
      <w:bookmarkStart w:id="85" w:name="_Toc184313248"/>
      <w:bookmarkEnd w:id="85"/>
      <w:bookmarkStart w:id="86" w:name="_Toc184313269"/>
      <w:bookmarkEnd w:id="86"/>
      <w:bookmarkStart w:id="87" w:name="_Toc184308077"/>
      <w:bookmarkEnd w:id="87"/>
      <w:bookmarkStart w:id="88" w:name="_Toc184312119"/>
      <w:bookmarkEnd w:id="88"/>
      <w:bookmarkStart w:id="89" w:name="_Toc184308104"/>
      <w:bookmarkEnd w:id="89"/>
      <w:bookmarkStart w:id="90" w:name="_Toc184314469"/>
      <w:bookmarkEnd w:id="90"/>
      <w:bookmarkStart w:id="91" w:name="_Toc184313301"/>
      <w:bookmarkEnd w:id="91"/>
      <w:bookmarkStart w:id="92" w:name="_Toc184308099"/>
      <w:bookmarkEnd w:id="92"/>
      <w:bookmarkStart w:id="93" w:name="_Toc184313263"/>
      <w:bookmarkEnd w:id="93"/>
      <w:bookmarkStart w:id="94" w:name="_Toc184313250"/>
      <w:bookmarkEnd w:id="94"/>
      <w:bookmarkStart w:id="95" w:name="_Toc184308049"/>
      <w:bookmarkEnd w:id="95"/>
      <w:bookmarkStart w:id="96" w:name="_Toc184308092"/>
      <w:bookmarkEnd w:id="96"/>
      <w:bookmarkStart w:id="97" w:name="_Toc184314451"/>
      <w:bookmarkEnd w:id="97"/>
      <w:bookmarkStart w:id="98" w:name="_Toc184314420"/>
      <w:bookmarkEnd w:id="98"/>
      <w:bookmarkStart w:id="99" w:name="_Toc184314447"/>
      <w:bookmarkEnd w:id="99"/>
      <w:bookmarkStart w:id="100" w:name="_Toc184310308"/>
      <w:bookmarkEnd w:id="100"/>
      <w:bookmarkStart w:id="101" w:name="_Toc184314450"/>
      <w:bookmarkEnd w:id="101"/>
      <w:bookmarkStart w:id="102" w:name="_Toc184310307"/>
      <w:bookmarkEnd w:id="102"/>
      <w:bookmarkStart w:id="103" w:name="_Toc184313247"/>
      <w:bookmarkEnd w:id="103"/>
      <w:bookmarkStart w:id="104" w:name="_Toc184313251"/>
      <w:bookmarkEnd w:id="104"/>
      <w:bookmarkStart w:id="105" w:name="_Toc184308069"/>
      <w:bookmarkEnd w:id="105"/>
      <w:bookmarkStart w:id="106" w:name="_Toc184308095"/>
      <w:bookmarkEnd w:id="106"/>
      <w:bookmarkStart w:id="107" w:name="_Toc184310283"/>
      <w:bookmarkEnd w:id="107"/>
      <w:bookmarkStart w:id="108" w:name="_Toc184310311"/>
      <w:bookmarkEnd w:id="108"/>
      <w:bookmarkStart w:id="109" w:name="_Toc184312112"/>
      <w:bookmarkEnd w:id="109"/>
      <w:bookmarkStart w:id="110" w:name="_Toc184313278"/>
      <w:bookmarkEnd w:id="110"/>
      <w:bookmarkStart w:id="111" w:name="_Toc184312107"/>
      <w:bookmarkEnd w:id="111"/>
      <w:bookmarkStart w:id="112" w:name="_Toc184308100"/>
      <w:bookmarkEnd w:id="112"/>
      <w:bookmarkStart w:id="113" w:name="_Toc184310336"/>
      <w:bookmarkEnd w:id="113"/>
      <w:bookmarkStart w:id="114" w:name="_Toc184310294"/>
      <w:bookmarkEnd w:id="114"/>
      <w:bookmarkStart w:id="115" w:name="_Toc184313258"/>
      <w:bookmarkEnd w:id="115"/>
      <w:bookmarkStart w:id="116" w:name="_Toc184314444"/>
      <w:bookmarkEnd w:id="116"/>
      <w:bookmarkStart w:id="117" w:name="_Toc184313272"/>
      <w:bookmarkEnd w:id="117"/>
      <w:bookmarkStart w:id="118" w:name="_Toc184313253"/>
      <w:bookmarkEnd w:id="118"/>
      <w:bookmarkStart w:id="119" w:name="_Toc184312128"/>
      <w:bookmarkEnd w:id="119"/>
      <w:bookmarkStart w:id="120" w:name="_Toc184314452"/>
      <w:bookmarkEnd w:id="120"/>
      <w:bookmarkStart w:id="121" w:name="_Toc184312130"/>
      <w:bookmarkEnd w:id="121"/>
      <w:bookmarkStart w:id="122" w:name="_Toc184312114"/>
      <w:bookmarkEnd w:id="122"/>
      <w:bookmarkStart w:id="123" w:name="_Toc184308106"/>
      <w:bookmarkEnd w:id="123"/>
      <w:bookmarkStart w:id="124" w:name="_Toc184314446"/>
      <w:bookmarkEnd w:id="124"/>
      <w:bookmarkStart w:id="125" w:name="_Toc184308073"/>
      <w:bookmarkEnd w:id="125"/>
      <w:bookmarkStart w:id="126" w:name="_Toc184310288"/>
      <w:bookmarkEnd w:id="126"/>
      <w:bookmarkStart w:id="127" w:name="_Toc184313254"/>
      <w:bookmarkEnd w:id="127"/>
      <w:bookmarkStart w:id="128" w:name="_Toc184312116"/>
      <w:bookmarkEnd w:id="128"/>
      <w:bookmarkStart w:id="129" w:name="_Toc184310272"/>
      <w:bookmarkEnd w:id="129"/>
      <w:bookmarkStart w:id="130" w:name="_Toc184313279"/>
      <w:bookmarkEnd w:id="130"/>
      <w:bookmarkStart w:id="131" w:name="_Toc184310332"/>
      <w:bookmarkEnd w:id="131"/>
      <w:bookmarkStart w:id="132" w:name="_Toc184313259"/>
      <w:bookmarkEnd w:id="132"/>
      <w:bookmarkStart w:id="133" w:name="_Toc184313299"/>
      <w:bookmarkEnd w:id="133"/>
      <w:bookmarkStart w:id="134" w:name="_Toc184313275"/>
      <w:bookmarkEnd w:id="134"/>
      <w:bookmarkStart w:id="135" w:name="_Toc184314422"/>
      <w:bookmarkEnd w:id="135"/>
      <w:bookmarkStart w:id="136" w:name="_Toc184310279"/>
      <w:bookmarkEnd w:id="136"/>
      <w:bookmarkStart w:id="137" w:name="_Toc184308072"/>
      <w:bookmarkEnd w:id="137"/>
      <w:bookmarkStart w:id="138" w:name="_Toc184314431"/>
      <w:bookmarkEnd w:id="138"/>
      <w:bookmarkStart w:id="139" w:name="_Toc184310302"/>
      <w:bookmarkEnd w:id="139"/>
      <w:bookmarkStart w:id="140" w:name="_Toc184310298"/>
      <w:bookmarkEnd w:id="140"/>
      <w:bookmarkStart w:id="141" w:name="_Toc184314476"/>
      <w:bookmarkEnd w:id="141"/>
      <w:bookmarkStart w:id="142" w:name="_Toc184308068"/>
      <w:bookmarkEnd w:id="142"/>
      <w:bookmarkStart w:id="143" w:name="_Toc184314457"/>
      <w:bookmarkEnd w:id="143"/>
      <w:bookmarkStart w:id="144" w:name="_Toc184313277"/>
      <w:bookmarkEnd w:id="144"/>
      <w:bookmarkStart w:id="145" w:name="_Toc184308066"/>
      <w:bookmarkEnd w:id="145"/>
      <w:bookmarkStart w:id="146" w:name="_Toc184312089"/>
      <w:bookmarkEnd w:id="146"/>
      <w:bookmarkStart w:id="147" w:name="_Toc184308042"/>
      <w:bookmarkEnd w:id="147"/>
      <w:bookmarkStart w:id="148" w:name="_Toc184314442"/>
      <w:bookmarkEnd w:id="148"/>
      <w:bookmarkStart w:id="149" w:name="_Toc184314414"/>
      <w:bookmarkEnd w:id="149"/>
      <w:bookmarkStart w:id="150" w:name="_Toc184312102"/>
      <w:bookmarkEnd w:id="150"/>
      <w:bookmarkStart w:id="151" w:name="_Toc184308070"/>
      <w:bookmarkEnd w:id="151"/>
      <w:bookmarkStart w:id="152" w:name="_Toc184312138"/>
      <w:bookmarkEnd w:id="152"/>
      <w:bookmarkStart w:id="153" w:name="_Toc184312073"/>
      <w:bookmarkEnd w:id="153"/>
      <w:bookmarkStart w:id="154" w:name="_Toc184312074"/>
      <w:bookmarkEnd w:id="154"/>
      <w:bookmarkStart w:id="155" w:name="_Toc184312093"/>
      <w:bookmarkEnd w:id="155"/>
      <w:bookmarkStart w:id="156" w:name="_Toc184314474"/>
      <w:bookmarkEnd w:id="156"/>
      <w:bookmarkStart w:id="157" w:name="_Toc184312085"/>
      <w:bookmarkEnd w:id="157"/>
      <w:bookmarkStart w:id="158" w:name="_Toc184308045"/>
      <w:bookmarkEnd w:id="158"/>
      <w:bookmarkStart w:id="159" w:name="_Toc184314411"/>
      <w:bookmarkEnd w:id="159"/>
      <w:bookmarkStart w:id="160" w:name="_Toc184313288"/>
      <w:bookmarkEnd w:id="160"/>
      <w:bookmarkStart w:id="161" w:name="_Toc184312133"/>
      <w:bookmarkEnd w:id="161"/>
      <w:bookmarkStart w:id="162" w:name="_Toc184310340"/>
      <w:bookmarkEnd w:id="162"/>
      <w:bookmarkStart w:id="163" w:name="_Toc184313264"/>
      <w:bookmarkEnd w:id="163"/>
      <w:bookmarkStart w:id="164" w:name="_Toc184308067"/>
      <w:bookmarkEnd w:id="164"/>
      <w:bookmarkStart w:id="165" w:name="_Toc184312136"/>
      <w:bookmarkEnd w:id="165"/>
      <w:bookmarkStart w:id="166" w:name="_Toc184308094"/>
      <w:bookmarkEnd w:id="166"/>
      <w:bookmarkStart w:id="167" w:name="_Toc184314415"/>
      <w:bookmarkEnd w:id="167"/>
      <w:bookmarkStart w:id="168" w:name="_Toc184314475"/>
      <w:bookmarkEnd w:id="168"/>
      <w:bookmarkStart w:id="169" w:name="_Toc184314418"/>
      <w:bookmarkEnd w:id="169"/>
      <w:bookmarkStart w:id="170" w:name="_Toc184310296"/>
      <w:bookmarkEnd w:id="170"/>
      <w:bookmarkStart w:id="171" w:name="_Toc184312111"/>
      <w:bookmarkEnd w:id="171"/>
      <w:bookmarkStart w:id="172" w:name="_Toc184308062"/>
      <w:bookmarkEnd w:id="172"/>
      <w:bookmarkStart w:id="173" w:name="_Toc184312127"/>
      <w:bookmarkEnd w:id="173"/>
      <w:bookmarkStart w:id="174" w:name="_Toc184313262"/>
      <w:bookmarkEnd w:id="174"/>
      <w:bookmarkStart w:id="175" w:name="_Toc184314433"/>
      <w:bookmarkEnd w:id="175"/>
      <w:bookmarkStart w:id="176" w:name="_Toc184313239"/>
      <w:bookmarkEnd w:id="176"/>
      <w:bookmarkStart w:id="177" w:name="_Toc184312086"/>
      <w:bookmarkEnd w:id="177"/>
      <w:bookmarkStart w:id="178" w:name="_Toc184314440"/>
      <w:bookmarkEnd w:id="178"/>
      <w:bookmarkStart w:id="179" w:name="_Toc184312099"/>
      <w:bookmarkEnd w:id="179"/>
      <w:bookmarkStart w:id="180" w:name="_Toc184313243"/>
      <w:bookmarkEnd w:id="180"/>
      <w:bookmarkStart w:id="181" w:name="_Toc184312079"/>
      <w:bookmarkEnd w:id="181"/>
      <w:bookmarkStart w:id="182" w:name="_Toc184308044"/>
      <w:bookmarkEnd w:id="182"/>
      <w:bookmarkStart w:id="183" w:name="_Toc184312092"/>
      <w:bookmarkEnd w:id="183"/>
      <w:bookmarkStart w:id="184" w:name="_Toc184314445"/>
      <w:bookmarkEnd w:id="184"/>
      <w:bookmarkStart w:id="185" w:name="_Toc184310344"/>
      <w:bookmarkEnd w:id="185"/>
      <w:bookmarkStart w:id="186" w:name="_Toc184310319"/>
      <w:bookmarkEnd w:id="186"/>
      <w:bookmarkStart w:id="187" w:name="_Toc184308041"/>
      <w:bookmarkEnd w:id="187"/>
      <w:bookmarkStart w:id="188" w:name="_Toc184314432"/>
      <w:bookmarkEnd w:id="188"/>
      <w:bookmarkStart w:id="189" w:name="_Toc184312115"/>
      <w:bookmarkEnd w:id="189"/>
      <w:bookmarkStart w:id="190" w:name="_Toc184312105"/>
      <w:bookmarkEnd w:id="190"/>
      <w:bookmarkStart w:id="191" w:name="_Toc184314473"/>
      <w:bookmarkEnd w:id="191"/>
      <w:bookmarkStart w:id="192" w:name="_Toc184313261"/>
      <w:bookmarkEnd w:id="192"/>
      <w:bookmarkStart w:id="193" w:name="_Toc184313266"/>
      <w:bookmarkEnd w:id="193"/>
      <w:bookmarkStart w:id="194" w:name="_Toc184310324"/>
      <w:bookmarkEnd w:id="194"/>
      <w:bookmarkStart w:id="195" w:name="_Toc184314478"/>
      <w:bookmarkEnd w:id="195"/>
      <w:bookmarkStart w:id="196" w:name="_Toc184312081"/>
      <w:bookmarkEnd w:id="196"/>
      <w:bookmarkStart w:id="197" w:name="_Toc184312067"/>
      <w:bookmarkEnd w:id="197"/>
      <w:bookmarkStart w:id="198" w:name="_Toc184310287"/>
      <w:bookmarkEnd w:id="198"/>
      <w:bookmarkStart w:id="199" w:name="_Toc184308048"/>
      <w:bookmarkEnd w:id="199"/>
      <w:bookmarkStart w:id="200" w:name="_Toc184314425"/>
      <w:bookmarkEnd w:id="200"/>
      <w:bookmarkStart w:id="201" w:name="_Toc184312070"/>
      <w:bookmarkEnd w:id="201"/>
      <w:bookmarkStart w:id="202" w:name="_Toc184310312"/>
      <w:bookmarkEnd w:id="202"/>
      <w:bookmarkStart w:id="203" w:name="_Toc184314421"/>
      <w:bookmarkEnd w:id="203"/>
      <w:bookmarkStart w:id="204" w:name="_Toc184308108"/>
      <w:bookmarkEnd w:id="204"/>
      <w:bookmarkStart w:id="205" w:name="_Toc184310323"/>
      <w:bookmarkEnd w:id="205"/>
      <w:bookmarkStart w:id="206" w:name="_Toc184312078"/>
      <w:bookmarkEnd w:id="206"/>
      <w:bookmarkStart w:id="207" w:name="_Toc184310300"/>
      <w:bookmarkEnd w:id="207"/>
      <w:bookmarkStart w:id="208" w:name="_Toc184313284"/>
      <w:bookmarkEnd w:id="208"/>
      <w:bookmarkStart w:id="209" w:name="_Toc184312137"/>
      <w:bookmarkEnd w:id="209"/>
      <w:bookmarkStart w:id="210" w:name="_Toc184314429"/>
      <w:bookmarkEnd w:id="210"/>
      <w:bookmarkStart w:id="211" w:name="_Toc184313244"/>
      <w:bookmarkEnd w:id="211"/>
      <w:bookmarkStart w:id="212" w:name="_Toc184314424"/>
      <w:bookmarkEnd w:id="212"/>
      <w:bookmarkStart w:id="213" w:name="_Toc184312090"/>
      <w:bookmarkEnd w:id="213"/>
      <w:bookmarkStart w:id="214" w:name="_Toc184308039"/>
      <w:bookmarkEnd w:id="214"/>
      <w:bookmarkStart w:id="215" w:name="_Toc184310341"/>
      <w:bookmarkEnd w:id="215"/>
      <w:bookmarkStart w:id="216" w:name="_Toc184310339"/>
      <w:bookmarkEnd w:id="216"/>
      <w:bookmarkStart w:id="217" w:name="_Toc184313274"/>
      <w:bookmarkEnd w:id="217"/>
      <w:bookmarkStart w:id="218" w:name="_Toc184308071"/>
      <w:bookmarkEnd w:id="218"/>
      <w:bookmarkStart w:id="219" w:name="_Toc184310293"/>
      <w:bookmarkEnd w:id="219"/>
      <w:bookmarkStart w:id="220" w:name="_Toc184314462"/>
      <w:bookmarkEnd w:id="220"/>
      <w:bookmarkStart w:id="221" w:name="_Toc184308059"/>
      <w:bookmarkEnd w:id="221"/>
      <w:bookmarkStart w:id="222" w:name="_Toc184310316"/>
      <w:bookmarkEnd w:id="222"/>
      <w:bookmarkStart w:id="223" w:name="_Toc184313295"/>
      <w:bookmarkEnd w:id="223"/>
      <w:bookmarkStart w:id="224" w:name="_Toc184310285"/>
      <w:bookmarkEnd w:id="224"/>
      <w:bookmarkStart w:id="225" w:name="_Toc184312100"/>
      <w:bookmarkEnd w:id="225"/>
      <w:bookmarkStart w:id="226" w:name="_Toc184310305"/>
      <w:bookmarkEnd w:id="226"/>
      <w:bookmarkStart w:id="227" w:name="_Toc184308082"/>
      <w:bookmarkEnd w:id="227"/>
      <w:bookmarkStart w:id="228" w:name="_Toc184308089"/>
      <w:bookmarkEnd w:id="228"/>
      <w:bookmarkStart w:id="229" w:name="_Toc184313307"/>
      <w:bookmarkEnd w:id="229"/>
      <w:bookmarkStart w:id="230" w:name="_Toc184308097"/>
      <w:bookmarkEnd w:id="230"/>
      <w:bookmarkStart w:id="231" w:name="_Toc184308076"/>
      <w:bookmarkEnd w:id="231"/>
      <w:bookmarkStart w:id="232" w:name="_Toc184314441"/>
      <w:bookmarkEnd w:id="232"/>
      <w:bookmarkStart w:id="233" w:name="_Toc184314471"/>
      <w:bookmarkEnd w:id="233"/>
      <w:bookmarkStart w:id="234" w:name="_Toc184310295"/>
      <w:bookmarkEnd w:id="234"/>
      <w:bookmarkStart w:id="235" w:name="_Toc184312095"/>
      <w:bookmarkEnd w:id="235"/>
      <w:bookmarkStart w:id="236" w:name="_Toc184314410"/>
      <w:bookmarkEnd w:id="236"/>
      <w:bookmarkStart w:id="237" w:name="_Toc184314416"/>
      <w:bookmarkEnd w:id="237"/>
      <w:bookmarkStart w:id="238" w:name="_Toc184313256"/>
      <w:bookmarkEnd w:id="238"/>
      <w:bookmarkStart w:id="239" w:name="_Toc184310318"/>
      <w:bookmarkEnd w:id="239"/>
      <w:bookmarkStart w:id="240" w:name="_Toc184313249"/>
      <w:bookmarkEnd w:id="240"/>
      <w:bookmarkStart w:id="241" w:name="_Toc184313283"/>
      <w:bookmarkEnd w:id="241"/>
      <w:bookmarkStart w:id="242" w:name="_Toc184312080"/>
      <w:bookmarkEnd w:id="242"/>
      <w:bookmarkStart w:id="243" w:name="_Toc184308063"/>
      <w:bookmarkEnd w:id="243"/>
      <w:bookmarkStart w:id="244" w:name="_Toc184313309"/>
      <w:bookmarkEnd w:id="244"/>
      <w:bookmarkStart w:id="245" w:name="_Toc184314426"/>
      <w:bookmarkEnd w:id="245"/>
      <w:bookmarkStart w:id="246" w:name="_Toc184313296"/>
      <w:bookmarkEnd w:id="246"/>
      <w:bookmarkStart w:id="247" w:name="_Toc184310328"/>
      <w:bookmarkEnd w:id="247"/>
      <w:bookmarkStart w:id="248" w:name="_Toc184313305"/>
      <w:bookmarkEnd w:id="248"/>
      <w:bookmarkStart w:id="249" w:name="_Toc184314430"/>
      <w:bookmarkEnd w:id="249"/>
      <w:bookmarkStart w:id="250" w:name="_Toc184312104"/>
      <w:bookmarkEnd w:id="250"/>
      <w:bookmarkStart w:id="251" w:name="_Toc184308050"/>
      <w:bookmarkEnd w:id="251"/>
      <w:bookmarkStart w:id="252" w:name="_Toc184310281"/>
      <w:bookmarkEnd w:id="252"/>
      <w:bookmarkStart w:id="253" w:name="_Toc184313291"/>
      <w:bookmarkEnd w:id="253"/>
      <w:bookmarkStart w:id="254" w:name="_Toc184313252"/>
      <w:bookmarkEnd w:id="254"/>
      <w:bookmarkStart w:id="255" w:name="_Toc184310299"/>
      <w:bookmarkEnd w:id="255"/>
      <w:bookmarkStart w:id="256" w:name="_Toc184313294"/>
      <w:bookmarkEnd w:id="256"/>
      <w:bookmarkStart w:id="257" w:name="_Toc184314464"/>
      <w:bookmarkEnd w:id="257"/>
      <w:bookmarkStart w:id="258" w:name="_Toc184310309"/>
      <w:bookmarkEnd w:id="258"/>
      <w:bookmarkStart w:id="259" w:name="_Toc184310334"/>
      <w:bookmarkEnd w:id="259"/>
      <w:bookmarkStart w:id="260" w:name="_Toc184310277"/>
      <w:bookmarkEnd w:id="260"/>
      <w:bookmarkStart w:id="261" w:name="_Toc184308056"/>
      <w:bookmarkEnd w:id="261"/>
      <w:bookmarkStart w:id="262" w:name="_Toc184313297"/>
      <w:bookmarkEnd w:id="262"/>
      <w:bookmarkStart w:id="263" w:name="_Toc184312108"/>
      <w:bookmarkEnd w:id="263"/>
      <w:bookmarkStart w:id="264" w:name="_Toc184313260"/>
      <w:bookmarkEnd w:id="264"/>
      <w:bookmarkStart w:id="265" w:name="_Toc184310297"/>
      <w:bookmarkEnd w:id="265"/>
      <w:bookmarkStart w:id="266" w:name="_Toc184310292"/>
      <w:bookmarkEnd w:id="266"/>
      <w:bookmarkStart w:id="267" w:name="_Toc184310306"/>
      <w:bookmarkEnd w:id="267"/>
      <w:bookmarkStart w:id="268" w:name="_Toc184312071"/>
      <w:bookmarkEnd w:id="268"/>
      <w:bookmarkStart w:id="269" w:name="_Toc184313276"/>
      <w:bookmarkEnd w:id="269"/>
      <w:bookmarkStart w:id="270" w:name="_Toc184313289"/>
      <w:bookmarkEnd w:id="270"/>
      <w:bookmarkStart w:id="271" w:name="_Toc184308098"/>
      <w:bookmarkEnd w:id="271"/>
      <w:bookmarkStart w:id="272" w:name="_Toc184310304"/>
      <w:bookmarkEnd w:id="272"/>
      <w:bookmarkStart w:id="273" w:name="_Toc184310330"/>
      <w:bookmarkEnd w:id="273"/>
      <w:bookmarkStart w:id="274" w:name="_Toc184314467"/>
      <w:bookmarkEnd w:id="274"/>
      <w:bookmarkStart w:id="275" w:name="_Toc184310315"/>
      <w:bookmarkEnd w:id="275"/>
      <w:bookmarkStart w:id="276" w:name="_Toc184308057"/>
      <w:bookmarkEnd w:id="276"/>
      <w:bookmarkStart w:id="277" w:name="_Toc184310276"/>
      <w:bookmarkEnd w:id="277"/>
      <w:bookmarkStart w:id="278" w:name="_Toc184308055"/>
      <w:bookmarkEnd w:id="278"/>
      <w:bookmarkStart w:id="279" w:name="_Toc184310310"/>
      <w:bookmarkEnd w:id="279"/>
      <w:bookmarkStart w:id="280" w:name="_Toc184312117"/>
      <w:bookmarkEnd w:id="280"/>
      <w:bookmarkStart w:id="281" w:name="_Toc184308103"/>
      <w:bookmarkEnd w:id="281"/>
      <w:bookmarkStart w:id="282" w:name="_Toc184313281"/>
      <w:bookmarkEnd w:id="282"/>
      <w:bookmarkStart w:id="283" w:name="_Toc184310331"/>
      <w:bookmarkEnd w:id="283"/>
      <w:bookmarkStart w:id="284" w:name="_Toc184310286"/>
      <w:bookmarkEnd w:id="284"/>
      <w:bookmarkStart w:id="285" w:name="_Toc184313286"/>
      <w:bookmarkEnd w:id="285"/>
      <w:bookmarkStart w:id="286" w:name="_Toc184310329"/>
      <w:bookmarkEnd w:id="286"/>
      <w:bookmarkStart w:id="287" w:name="_Toc184314466"/>
      <w:bookmarkEnd w:id="287"/>
      <w:bookmarkStart w:id="288" w:name="_Toc184312118"/>
      <w:bookmarkEnd w:id="288"/>
      <w:bookmarkStart w:id="289" w:name="_Toc184310284"/>
      <w:bookmarkEnd w:id="289"/>
      <w:bookmarkStart w:id="290" w:name="_Toc184312088"/>
      <w:bookmarkEnd w:id="290"/>
      <w:bookmarkStart w:id="291" w:name="_Toc184308064"/>
      <w:bookmarkEnd w:id="291"/>
      <w:bookmarkStart w:id="292" w:name="_Toc184310290"/>
      <w:bookmarkEnd w:id="292"/>
      <w:bookmarkStart w:id="293" w:name="_Toc184308075"/>
      <w:bookmarkEnd w:id="293"/>
      <w:bookmarkStart w:id="294" w:name="_Toc184313270"/>
      <w:bookmarkEnd w:id="294"/>
      <w:bookmarkStart w:id="295" w:name="_Toc184308052"/>
      <w:bookmarkEnd w:id="295"/>
      <w:bookmarkStart w:id="296" w:name="_Toc184308085"/>
      <w:bookmarkEnd w:id="296"/>
      <w:bookmarkStart w:id="297" w:name="_Toc184313308"/>
      <w:bookmarkEnd w:id="297"/>
      <w:bookmarkStart w:id="298" w:name="_Toc184314419"/>
      <w:bookmarkEnd w:id="298"/>
      <w:bookmarkStart w:id="299" w:name="_Toc184308084"/>
      <w:bookmarkEnd w:id="299"/>
      <w:bookmarkStart w:id="300" w:name="_Toc184310275"/>
      <w:bookmarkEnd w:id="300"/>
      <w:bookmarkStart w:id="301" w:name="_Toc184310313"/>
      <w:bookmarkEnd w:id="301"/>
      <w:bookmarkStart w:id="302" w:name="_Toc184314459"/>
      <w:bookmarkEnd w:id="302"/>
      <w:bookmarkStart w:id="303" w:name="_Toc184310273"/>
      <w:bookmarkEnd w:id="303"/>
      <w:bookmarkStart w:id="304" w:name="_Toc184310320"/>
      <w:bookmarkEnd w:id="304"/>
      <w:bookmarkStart w:id="305" w:name="_Toc184308087"/>
      <w:bookmarkEnd w:id="305"/>
      <w:bookmarkStart w:id="306" w:name="_Toc184308065"/>
      <w:bookmarkEnd w:id="306"/>
      <w:bookmarkStart w:id="307" w:name="_Toc184313268"/>
      <w:bookmarkEnd w:id="307"/>
      <w:bookmarkStart w:id="308" w:name="_Toc184313302"/>
      <w:bookmarkEnd w:id="308"/>
      <w:bookmarkStart w:id="309" w:name="_Toc184313257"/>
      <w:bookmarkEnd w:id="309"/>
      <w:bookmarkStart w:id="310" w:name="_Toc184312076"/>
      <w:bookmarkEnd w:id="310"/>
      <w:bookmarkStart w:id="311" w:name="_Toc184308105"/>
      <w:bookmarkEnd w:id="311"/>
      <w:bookmarkStart w:id="312" w:name="_Toc184312109"/>
      <w:bookmarkEnd w:id="312"/>
      <w:bookmarkStart w:id="313" w:name="_Toc184310322"/>
      <w:bookmarkEnd w:id="313"/>
      <w:bookmarkStart w:id="314" w:name="_Toc184312135"/>
      <w:bookmarkEnd w:id="314"/>
      <w:bookmarkStart w:id="315" w:name="_Toc184314468"/>
      <w:bookmarkEnd w:id="315"/>
      <w:bookmarkStart w:id="316" w:name="_Toc184312083"/>
      <w:bookmarkEnd w:id="316"/>
      <w:bookmarkStart w:id="317" w:name="_Toc184314463"/>
      <w:bookmarkEnd w:id="317"/>
      <w:bookmarkStart w:id="318" w:name="_Toc184312097"/>
      <w:bookmarkEnd w:id="318"/>
      <w:bookmarkStart w:id="319" w:name="_Toc184310342"/>
      <w:bookmarkEnd w:id="319"/>
      <w:bookmarkStart w:id="320" w:name="_Toc184312121"/>
      <w:bookmarkEnd w:id="320"/>
      <w:bookmarkStart w:id="321" w:name="_Toc184313304"/>
      <w:bookmarkEnd w:id="321"/>
      <w:bookmarkStart w:id="322" w:name="_Toc184310335"/>
      <w:bookmarkEnd w:id="322"/>
      <w:bookmarkStart w:id="323" w:name="_Toc184314481"/>
      <w:bookmarkEnd w:id="323"/>
      <w:bookmarkStart w:id="324" w:name="_Toc184308107"/>
      <w:bookmarkEnd w:id="324"/>
      <w:bookmarkStart w:id="325" w:name="_Toc184308058"/>
      <w:bookmarkEnd w:id="325"/>
      <w:bookmarkStart w:id="326" w:name="_Toc184312072"/>
      <w:bookmarkEnd w:id="326"/>
      <w:bookmarkStart w:id="327" w:name="_Toc184313303"/>
      <w:bookmarkEnd w:id="327"/>
      <w:bookmarkStart w:id="328" w:name="_Toc184313245"/>
      <w:bookmarkEnd w:id="328"/>
      <w:bookmarkStart w:id="329" w:name="_Toc184314480"/>
      <w:bookmarkEnd w:id="329"/>
      <w:bookmarkStart w:id="330" w:name="_Toc184313246"/>
      <w:bookmarkEnd w:id="330"/>
      <w:bookmarkStart w:id="331" w:name="_Toc184312132"/>
      <w:bookmarkEnd w:id="331"/>
      <w:bookmarkStart w:id="332" w:name="_Toc184312068"/>
      <w:bookmarkEnd w:id="332"/>
      <w:bookmarkStart w:id="333" w:name="_Toc184312082"/>
      <w:bookmarkEnd w:id="333"/>
      <w:bookmarkStart w:id="334" w:name="_Toc184313310"/>
      <w:bookmarkEnd w:id="334"/>
      <w:bookmarkStart w:id="335" w:name="_Toc184310291"/>
      <w:bookmarkEnd w:id="335"/>
      <w:bookmarkStart w:id="336" w:name="_Toc184314454"/>
      <w:bookmarkEnd w:id="336"/>
      <w:bookmarkStart w:id="337" w:name="_Toc184314479"/>
      <w:bookmarkEnd w:id="337"/>
      <w:bookmarkStart w:id="338" w:name="_Toc184308102"/>
      <w:bookmarkEnd w:id="338"/>
      <w:bookmarkStart w:id="339" w:name="_Toc184308043"/>
      <w:bookmarkEnd w:id="339"/>
      <w:bookmarkStart w:id="340" w:name="_Toc184308090"/>
      <w:bookmarkEnd w:id="340"/>
      <w:bookmarkStart w:id="341" w:name="_Toc184308038"/>
      <w:bookmarkEnd w:id="341"/>
      <w:bookmarkStart w:id="342" w:name="_Toc184314438"/>
      <w:bookmarkEnd w:id="342"/>
      <w:bookmarkStart w:id="343" w:name="_Toc184313287"/>
      <w:bookmarkEnd w:id="343"/>
      <w:bookmarkStart w:id="344" w:name="_Toc184314435"/>
      <w:bookmarkEnd w:id="344"/>
      <w:bookmarkStart w:id="345" w:name="_Toc184314458"/>
      <w:bookmarkEnd w:id="345"/>
      <w:bookmarkStart w:id="346" w:name="_Toc184314434"/>
      <w:bookmarkEnd w:id="346"/>
      <w:bookmarkStart w:id="347" w:name="_Toc184312106"/>
      <w:bookmarkEnd w:id="347"/>
      <w:bookmarkStart w:id="348" w:name="_Toc184308081"/>
      <w:bookmarkEnd w:id="348"/>
      <w:bookmarkStart w:id="349" w:name="_Toc184313267"/>
      <w:bookmarkEnd w:id="349"/>
      <w:bookmarkStart w:id="350" w:name="_Toc184312077"/>
      <w:bookmarkEnd w:id="350"/>
      <w:bookmarkStart w:id="351" w:name="_Toc184313241"/>
      <w:bookmarkEnd w:id="351"/>
      <w:bookmarkStart w:id="352" w:name="_Toc184308061"/>
      <w:bookmarkEnd w:id="352"/>
      <w:bookmarkStart w:id="353" w:name="_Toc184308046"/>
      <w:bookmarkEnd w:id="353"/>
      <w:bookmarkStart w:id="354" w:name="_Toc184310317"/>
      <w:bookmarkEnd w:id="354"/>
      <w:bookmarkStart w:id="355" w:name="_Toc184310278"/>
      <w:bookmarkEnd w:id="355"/>
      <w:bookmarkStart w:id="356" w:name="_Toc184314439"/>
      <w:bookmarkEnd w:id="356"/>
      <w:bookmarkStart w:id="357" w:name="_Toc184312120"/>
      <w:bookmarkEnd w:id="357"/>
      <w:bookmarkStart w:id="358" w:name="_Toc184310337"/>
      <w:bookmarkEnd w:id="358"/>
      <w:bookmarkStart w:id="359" w:name="_Toc184312084"/>
      <w:bookmarkEnd w:id="359"/>
      <w:bookmarkStart w:id="360" w:name="_Toc184314413"/>
      <w:bookmarkEnd w:id="360"/>
      <w:bookmarkStart w:id="361" w:name="_Toc184308091"/>
      <w:bookmarkEnd w:id="361"/>
      <w:bookmarkStart w:id="362" w:name="_Toc184313273"/>
      <w:bookmarkEnd w:id="362"/>
      <w:bookmarkStart w:id="363" w:name="_Toc184312134"/>
      <w:bookmarkEnd w:id="363"/>
      <w:bookmarkStart w:id="364" w:name="_Toc184308088"/>
      <w:bookmarkEnd w:id="364"/>
      <w:bookmarkStart w:id="365" w:name="_Toc184314417"/>
      <w:bookmarkEnd w:id="365"/>
      <w:bookmarkStart w:id="366" w:name="_Toc184314453"/>
      <w:bookmarkEnd w:id="366"/>
      <w:bookmarkStart w:id="367" w:name="_Toc184313300"/>
      <w:bookmarkEnd w:id="367"/>
      <w:bookmarkStart w:id="368" w:name="_Toc184310274"/>
      <w:bookmarkEnd w:id="368"/>
      <w:bookmarkStart w:id="369" w:name="_Toc184312087"/>
      <w:bookmarkEnd w:id="369"/>
      <w:bookmarkStart w:id="370" w:name="_Toc184314470"/>
      <w:bookmarkEnd w:id="370"/>
      <w:bookmarkStart w:id="371" w:name="_Toc184312123"/>
      <w:bookmarkEnd w:id="371"/>
      <w:bookmarkStart w:id="372" w:name="_Toc184312091"/>
      <w:bookmarkEnd w:id="372"/>
      <w:bookmarkStart w:id="373" w:name="_Toc184312094"/>
      <w:bookmarkEnd w:id="373"/>
      <w:bookmarkStart w:id="374" w:name="_Toc184308086"/>
      <w:bookmarkEnd w:id="374"/>
      <w:bookmarkStart w:id="375" w:name="_Toc184313238"/>
      <w:bookmarkEnd w:id="375"/>
      <w:bookmarkStart w:id="376" w:name="_Toc184313240"/>
      <w:bookmarkEnd w:id="376"/>
      <w:bookmarkStart w:id="377" w:name="_Toc184314437"/>
      <w:bookmarkEnd w:id="377"/>
      <w:bookmarkStart w:id="378" w:name="_Toc184310333"/>
      <w:bookmarkEnd w:id="378"/>
      <w:bookmarkStart w:id="379" w:name="_Toc184313298"/>
      <w:bookmarkEnd w:id="379"/>
      <w:bookmarkStart w:id="380" w:name="_Toc184314449"/>
      <w:bookmarkEnd w:id="380"/>
      <w:bookmarkStart w:id="381" w:name="_Toc184312139"/>
      <w:bookmarkEnd w:id="381"/>
      <w:bookmarkStart w:id="382" w:name="_Toc184313271"/>
      <w:bookmarkEnd w:id="382"/>
      <w:bookmarkStart w:id="383" w:name="_Toc184308040"/>
      <w:bookmarkEnd w:id="383"/>
      <w:bookmarkStart w:id="384" w:name="_Toc184314482"/>
      <w:bookmarkEnd w:id="384"/>
      <w:bookmarkStart w:id="385" w:name="_Toc184312103"/>
      <w:bookmarkEnd w:id="385"/>
      <w:bookmarkStart w:id="386" w:name="_Toc184308083"/>
      <w:bookmarkEnd w:id="386"/>
      <w:bookmarkStart w:id="387" w:name="_Toc184310327"/>
      <w:bookmarkEnd w:id="387"/>
      <w:bookmarkStart w:id="388" w:name="_Toc184313292"/>
      <w:bookmarkEnd w:id="388"/>
      <w:bookmarkStart w:id="389" w:name="_Toc184312075"/>
      <w:bookmarkEnd w:id="389"/>
      <w:bookmarkStart w:id="390" w:name="_Toc184312125"/>
      <w:bookmarkEnd w:id="390"/>
      <w:bookmarkStart w:id="391" w:name="_Toc184314465"/>
      <w:bookmarkEnd w:id="391"/>
      <w:bookmarkStart w:id="392" w:name="_Toc184314455"/>
      <w:bookmarkEnd w:id="392"/>
      <w:bookmarkStart w:id="393" w:name="_Toc184308096"/>
      <w:bookmarkEnd w:id="393"/>
      <w:bookmarkStart w:id="394" w:name="_Toc184310326"/>
      <w:bookmarkEnd w:id="394"/>
      <w:bookmarkStart w:id="395" w:name="_Toc184313282"/>
      <w:bookmarkEnd w:id="395"/>
      <w:r>
        <w:rPr>
          <w:rFonts w:hint="eastAsia" w:ascii="宋体" w:hAnsi="宋体" w:cs="宋体"/>
          <w:b/>
          <w:color w:val="auto"/>
          <w:sz w:val="36"/>
          <w:szCs w:val="36"/>
        </w:rPr>
        <w:t>评标办法</w:t>
      </w:r>
    </w:p>
    <w:p w14:paraId="7AD79B12">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4"/>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879"/>
        <w:gridCol w:w="4258"/>
        <w:gridCol w:w="1030"/>
        <w:gridCol w:w="1832"/>
      </w:tblGrid>
      <w:tr w14:paraId="3F4F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C426DC7">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5137" w:type="dxa"/>
            <w:gridSpan w:val="2"/>
            <w:vAlign w:val="center"/>
          </w:tcPr>
          <w:p w14:paraId="4A11A703">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1030" w:type="dxa"/>
            <w:vAlign w:val="center"/>
          </w:tcPr>
          <w:p w14:paraId="431CA6F2">
            <w:pPr>
              <w:snapToGrid w:val="0"/>
              <w:spacing w:line="360" w:lineRule="auto"/>
              <w:jc w:val="center"/>
              <w:rPr>
                <w:rFonts w:cs="仿宋_GB2312" w:asciiTheme="minorEastAsia" w:hAnsiTheme="minorEastAsia" w:eastAsiaTheme="minorEastAsia"/>
                <w:bCs/>
                <w:color w:val="auto"/>
                <w:sz w:val="24"/>
              </w:rPr>
            </w:pPr>
            <w:r>
              <w:rPr>
                <w:rFonts w:hint="eastAsia" w:ascii="宋体" w:hAnsi="宋体" w:cs="宋体"/>
                <w:bCs/>
                <w:color w:val="auto"/>
                <w:szCs w:val="21"/>
              </w:rPr>
              <w:t>分值</w:t>
            </w:r>
          </w:p>
        </w:tc>
        <w:tc>
          <w:tcPr>
            <w:tcW w:w="1832" w:type="dxa"/>
          </w:tcPr>
          <w:p w14:paraId="6F2BDA32">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14:paraId="4281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shd w:val="clear" w:color="auto" w:fill="auto"/>
            <w:vAlign w:val="center"/>
          </w:tcPr>
          <w:p w14:paraId="4434C81F">
            <w:pPr>
              <w:spacing w:line="360" w:lineRule="auto"/>
              <w:ind w:firstLine="210" w:firstLineChars="100"/>
              <w:outlineLvl w:val="0"/>
              <w:rPr>
                <w:rFonts w:ascii="宋体" w:hAnsi="宋体" w:cs="宋体"/>
                <w:color w:val="auto"/>
                <w:szCs w:val="21"/>
              </w:rPr>
            </w:pPr>
            <w:r>
              <w:rPr>
                <w:rFonts w:hint="eastAsia" w:ascii="宋体" w:hAnsi="宋体" w:cs="宋体"/>
                <w:color w:val="auto"/>
                <w:szCs w:val="21"/>
              </w:rPr>
              <w:t>1</w:t>
            </w:r>
          </w:p>
        </w:tc>
        <w:tc>
          <w:tcPr>
            <w:tcW w:w="879" w:type="dxa"/>
            <w:shd w:val="clear" w:color="auto" w:fill="auto"/>
            <w:vAlign w:val="center"/>
          </w:tcPr>
          <w:p w14:paraId="445BB419">
            <w:pPr>
              <w:widowControl/>
              <w:adjustRightInd/>
              <w:contextualSpacing/>
              <w:jc w:val="center"/>
              <w:rPr>
                <w:rFonts w:ascii="宋体" w:hAnsi="宋体" w:cs="宋体"/>
                <w:color w:val="auto"/>
                <w:kern w:val="0"/>
                <w:szCs w:val="21"/>
              </w:rPr>
            </w:pPr>
            <w:r>
              <w:rPr>
                <w:rFonts w:hint="eastAsia" w:ascii="宋体" w:hAnsi="宋体" w:cs="宋体"/>
                <w:color w:val="auto"/>
                <w:kern w:val="0"/>
                <w:szCs w:val="21"/>
              </w:rPr>
              <w:t>采购需求响应情况</w:t>
            </w:r>
          </w:p>
        </w:tc>
        <w:tc>
          <w:tcPr>
            <w:tcW w:w="4258" w:type="dxa"/>
            <w:shd w:val="clear" w:color="auto" w:fill="auto"/>
            <w:vAlign w:val="center"/>
          </w:tcPr>
          <w:p w14:paraId="626FB478">
            <w:pPr>
              <w:widowControl/>
              <w:adjustRightInd/>
              <w:spacing w:line="320" w:lineRule="exact"/>
              <w:contextualSpacing/>
              <w:jc w:val="left"/>
              <w:rPr>
                <w:rFonts w:ascii="宋体" w:hAnsi="宋体" w:cs="宋体"/>
                <w:color w:val="auto"/>
                <w:kern w:val="0"/>
                <w:szCs w:val="21"/>
                <w:lang w:val="zh-CN"/>
              </w:rPr>
            </w:pPr>
            <w:r>
              <w:rPr>
                <w:rFonts w:hint="eastAsia" w:ascii="宋体" w:hAnsi="宋体" w:cs="宋体"/>
                <w:color w:val="auto"/>
                <w:kern w:val="0"/>
                <w:szCs w:val="21"/>
                <w:lang w:val="zh-CN"/>
              </w:rPr>
              <w:t>客观分</w:t>
            </w:r>
          </w:p>
          <w:p w14:paraId="5BFFC562">
            <w:pPr>
              <w:widowControl/>
              <w:adjustRightInd/>
              <w:spacing w:line="320" w:lineRule="exact"/>
              <w:contextualSpacing/>
              <w:jc w:val="left"/>
              <w:rPr>
                <w:rFonts w:ascii="宋体" w:hAnsi="宋体" w:cs="宋体"/>
                <w:color w:val="auto"/>
                <w:kern w:val="0"/>
                <w:szCs w:val="21"/>
              </w:rPr>
            </w:pPr>
            <w:r>
              <w:rPr>
                <w:rFonts w:hint="eastAsia" w:ascii="宋体" w:hAnsi="宋体" w:cs="宋体"/>
                <w:color w:val="auto"/>
                <w:kern w:val="0"/>
                <w:szCs w:val="21"/>
              </w:rPr>
              <w:t>根据各供应商针对招标文件第三部分采购需求逐项响应情况，完全满足招标文件第三部分采购需求的得25分；</w:t>
            </w:r>
          </w:p>
          <w:p w14:paraId="0D55E295">
            <w:pPr>
              <w:widowControl/>
              <w:adjustRightInd/>
              <w:spacing w:line="320" w:lineRule="exact"/>
              <w:contextualSpacing/>
              <w:jc w:val="left"/>
              <w:rPr>
                <w:rFonts w:hint="eastAsia" w:ascii="宋体" w:hAnsi="宋体" w:eastAsia="宋体" w:cs="宋体"/>
                <w:color w:val="auto"/>
                <w:kern w:val="0"/>
                <w:szCs w:val="21"/>
                <w:lang w:val="zh-CN"/>
              </w:rPr>
            </w:pPr>
            <w:r>
              <w:rPr>
                <w:rFonts w:hint="eastAsia" w:ascii="宋体" w:hAnsi="宋体" w:eastAsia="宋体" w:cs="宋体"/>
                <w:color w:val="auto"/>
                <w:kern w:val="0"/>
                <w:szCs w:val="21"/>
              </w:rPr>
              <w:t>注：</w:t>
            </w:r>
            <w:r>
              <w:rPr>
                <w:rFonts w:hint="eastAsia" w:ascii="宋体" w:hAnsi="宋体" w:eastAsia="宋体" w:cs="宋体"/>
                <w:color w:val="auto"/>
                <w:kern w:val="0"/>
                <w:szCs w:val="21"/>
                <w:lang w:val="zh-CN"/>
              </w:rPr>
              <w:t>带“★”条款负偏离（或不响应）的每一项扣</w:t>
            </w:r>
            <w:r>
              <w:rPr>
                <w:rFonts w:hint="eastAsia" w:ascii="宋体" w:hAnsi="宋体" w:eastAsia="宋体" w:cs="宋体"/>
                <w:color w:val="auto"/>
                <w:kern w:val="0"/>
                <w:szCs w:val="21"/>
              </w:rPr>
              <w:t>2</w:t>
            </w:r>
            <w:r>
              <w:rPr>
                <w:rFonts w:hint="eastAsia" w:ascii="宋体" w:hAnsi="宋体" w:eastAsia="宋体" w:cs="宋体"/>
                <w:color w:val="auto"/>
                <w:kern w:val="0"/>
                <w:szCs w:val="21"/>
                <w:lang w:val="zh-CN"/>
              </w:rPr>
              <w:t>分；其他参数负偏离（或不响应）每一项扣</w:t>
            </w:r>
            <w:r>
              <w:rPr>
                <w:rFonts w:hint="eastAsia" w:ascii="宋体" w:hAnsi="宋体" w:eastAsia="宋体" w:cs="宋体"/>
                <w:color w:val="auto"/>
                <w:kern w:val="0"/>
                <w:szCs w:val="21"/>
              </w:rPr>
              <w:t>1</w:t>
            </w:r>
            <w:r>
              <w:rPr>
                <w:rFonts w:hint="eastAsia" w:ascii="宋体" w:hAnsi="宋体" w:eastAsia="宋体" w:cs="宋体"/>
                <w:color w:val="auto"/>
                <w:kern w:val="0"/>
                <w:szCs w:val="21"/>
                <w:lang w:val="zh-CN"/>
              </w:rPr>
              <w:t>分。参数有</w:t>
            </w:r>
            <w:r>
              <w:rPr>
                <w:rFonts w:hint="eastAsia" w:ascii="宋体" w:hAnsi="宋体" w:eastAsia="宋体" w:cs="宋体"/>
                <w:color w:val="auto"/>
                <w:kern w:val="0"/>
                <w:szCs w:val="21"/>
              </w:rPr>
              <w:t>15</w:t>
            </w:r>
            <w:r>
              <w:rPr>
                <w:rFonts w:hint="eastAsia" w:ascii="宋体" w:hAnsi="宋体" w:eastAsia="宋体" w:cs="宋体"/>
                <w:color w:val="auto"/>
                <w:kern w:val="0"/>
                <w:szCs w:val="21"/>
                <w:lang w:val="zh-CN"/>
              </w:rPr>
              <w:t>项以上（含）不符合的，作无效标处理。</w:t>
            </w:r>
          </w:p>
          <w:p w14:paraId="7232F389">
            <w:pPr>
              <w:widowControl/>
              <w:adjustRightInd/>
              <w:spacing w:line="320" w:lineRule="exact"/>
              <w:contextualSpacing/>
              <w:jc w:val="left"/>
              <w:rPr>
                <w:rFonts w:ascii="宋体" w:hAnsi="宋体" w:cs="宋体"/>
                <w:color w:val="auto"/>
                <w:kern w:val="0"/>
                <w:szCs w:val="21"/>
              </w:rPr>
            </w:pPr>
            <w:r>
              <w:rPr>
                <w:rFonts w:hint="eastAsia" w:ascii="宋体" w:hAnsi="宋体" w:eastAsia="宋体" w:cs="宋体"/>
                <w:color w:val="auto"/>
                <w:kern w:val="0"/>
                <w:szCs w:val="21"/>
                <w:lang w:val="zh-CN"/>
              </w:rPr>
              <w:t>注：未按招标文件第三部分采购需求要求</w:t>
            </w:r>
            <w:r>
              <w:rPr>
                <w:rFonts w:hint="eastAsia" w:ascii="宋体" w:hAnsi="宋体" w:eastAsia="宋体" w:cs="宋体"/>
                <w:color w:val="auto"/>
                <w:kern w:val="0"/>
                <w:szCs w:val="21"/>
              </w:rPr>
              <w:t>提供证明材料的或未提供（或体现）响应情况的，不得分。</w:t>
            </w:r>
          </w:p>
        </w:tc>
        <w:tc>
          <w:tcPr>
            <w:tcW w:w="1030" w:type="dxa"/>
            <w:shd w:val="clear" w:color="auto" w:fill="auto"/>
            <w:vAlign w:val="center"/>
          </w:tcPr>
          <w:p w14:paraId="4547F819">
            <w:pPr>
              <w:spacing w:line="360" w:lineRule="auto"/>
              <w:jc w:val="center"/>
              <w:outlineLvl w:val="0"/>
              <w:rPr>
                <w:rFonts w:ascii="宋体" w:hAnsi="宋体" w:cs="宋体"/>
                <w:color w:val="auto"/>
                <w:szCs w:val="21"/>
              </w:rPr>
            </w:pPr>
            <w:r>
              <w:rPr>
                <w:rFonts w:hint="eastAsia" w:ascii="宋体" w:hAnsi="宋体" w:cs="宋体"/>
                <w:color w:val="auto"/>
                <w:szCs w:val="21"/>
              </w:rPr>
              <w:t>25</w:t>
            </w:r>
          </w:p>
        </w:tc>
        <w:tc>
          <w:tcPr>
            <w:tcW w:w="1832" w:type="dxa"/>
          </w:tcPr>
          <w:p w14:paraId="62D138D4">
            <w:pPr>
              <w:snapToGrid w:val="0"/>
              <w:spacing w:line="360" w:lineRule="auto"/>
              <w:jc w:val="center"/>
              <w:rPr>
                <w:rFonts w:cs="仿宋_GB2312" w:asciiTheme="minorEastAsia" w:hAnsiTheme="minorEastAsia" w:eastAsiaTheme="minorEastAsia"/>
                <w:color w:val="auto"/>
                <w:sz w:val="24"/>
              </w:rPr>
            </w:pPr>
          </w:p>
        </w:tc>
      </w:tr>
      <w:tr w14:paraId="1E77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shd w:val="clear" w:color="auto" w:fill="auto"/>
            <w:vAlign w:val="center"/>
          </w:tcPr>
          <w:p w14:paraId="4E5879BA">
            <w:pPr>
              <w:spacing w:line="360" w:lineRule="auto"/>
              <w:ind w:firstLine="210" w:firstLineChars="100"/>
              <w:outlineLvl w:val="0"/>
              <w:rPr>
                <w:rFonts w:ascii="宋体" w:hAnsi="宋体" w:cs="宋体"/>
                <w:color w:val="auto"/>
                <w:szCs w:val="21"/>
              </w:rPr>
            </w:pPr>
            <w:r>
              <w:rPr>
                <w:rFonts w:hint="eastAsia" w:ascii="宋体" w:hAnsi="宋体" w:cs="宋体"/>
                <w:color w:val="auto"/>
                <w:szCs w:val="21"/>
              </w:rPr>
              <w:t>2</w:t>
            </w:r>
          </w:p>
        </w:tc>
        <w:tc>
          <w:tcPr>
            <w:tcW w:w="879" w:type="dxa"/>
            <w:shd w:val="clear" w:color="auto" w:fill="auto"/>
            <w:vAlign w:val="center"/>
          </w:tcPr>
          <w:p w14:paraId="6DBA731A">
            <w:pPr>
              <w:spacing w:line="260" w:lineRule="exact"/>
              <w:jc w:val="center"/>
              <w:rPr>
                <w:rFonts w:ascii="宋体" w:hAnsi="宋体" w:cs="宋体"/>
                <w:color w:val="auto"/>
                <w:szCs w:val="21"/>
              </w:rPr>
            </w:pPr>
            <w:r>
              <w:rPr>
                <w:rFonts w:hint="eastAsia" w:ascii="宋体" w:hAnsi="宋体"/>
                <w:color w:val="auto"/>
                <w:szCs w:val="21"/>
              </w:rPr>
              <w:t>企业实力</w:t>
            </w:r>
            <w:r>
              <w:rPr>
                <w:rFonts w:hint="eastAsia" w:ascii="宋体" w:hAnsi="宋体" w:cs="宋体"/>
                <w:color w:val="auto"/>
                <w:szCs w:val="21"/>
              </w:rPr>
              <w:t xml:space="preserve"> </w:t>
            </w:r>
          </w:p>
        </w:tc>
        <w:tc>
          <w:tcPr>
            <w:tcW w:w="4258" w:type="dxa"/>
            <w:shd w:val="clear" w:color="auto" w:fill="auto"/>
            <w:vAlign w:val="center"/>
          </w:tcPr>
          <w:p w14:paraId="15051EC7">
            <w:pPr>
              <w:widowControl/>
              <w:adjustRightInd/>
              <w:spacing w:line="300" w:lineRule="exact"/>
              <w:contextualSpacing/>
              <w:jc w:val="left"/>
              <w:rPr>
                <w:rFonts w:ascii="宋体" w:hAnsi="宋体" w:cs="宋体"/>
                <w:color w:val="auto"/>
                <w:kern w:val="0"/>
                <w:szCs w:val="21"/>
              </w:rPr>
            </w:pPr>
            <w:r>
              <w:rPr>
                <w:rFonts w:hint="eastAsia" w:ascii="宋体" w:hAnsi="宋体" w:cs="宋体"/>
                <w:color w:val="auto"/>
                <w:kern w:val="0"/>
                <w:szCs w:val="21"/>
              </w:rPr>
              <w:t>客观分</w:t>
            </w:r>
          </w:p>
          <w:p w14:paraId="66B49B9E">
            <w:pPr>
              <w:snapToGrid w:val="0"/>
              <w:rPr>
                <w:rFonts w:ascii="宋体" w:hAnsi="宋体"/>
                <w:snapToGrid w:val="0"/>
                <w:color w:val="auto"/>
                <w:szCs w:val="21"/>
              </w:rPr>
            </w:pPr>
            <w:r>
              <w:rPr>
                <w:rFonts w:hint="eastAsia" w:ascii="宋体" w:hAnsi="宋体"/>
                <w:snapToGrid w:val="0"/>
                <w:color w:val="auto"/>
                <w:szCs w:val="21"/>
              </w:rPr>
              <w:t xml:space="preserve">1、投标文件中提供计算机故障维修数据采集系统软件著作权证书复印件并加盖原厂公章的得2分，没有不得分。 </w:t>
            </w:r>
          </w:p>
          <w:p w14:paraId="65CB17CC">
            <w:pPr>
              <w:snapToGrid w:val="0"/>
              <w:rPr>
                <w:rFonts w:ascii="宋体" w:hAnsi="宋体"/>
                <w:snapToGrid w:val="0"/>
                <w:color w:val="auto"/>
                <w:szCs w:val="21"/>
              </w:rPr>
            </w:pPr>
            <w:r>
              <w:rPr>
                <w:rFonts w:hint="eastAsia" w:ascii="宋体" w:hAnsi="宋体"/>
                <w:snapToGrid w:val="0"/>
                <w:color w:val="auto"/>
                <w:szCs w:val="21"/>
              </w:rPr>
              <w:t>2、投标文件中提供智能电子产品检测维修一体化数据采集系统软件著作权证书复印件并加盖原厂公章的得2分，没有不得分。</w:t>
            </w:r>
          </w:p>
          <w:p w14:paraId="647B2FED">
            <w:pPr>
              <w:spacing w:line="300" w:lineRule="exact"/>
              <w:rPr>
                <w:rFonts w:ascii="宋体" w:hAnsi="宋体" w:cs="宋体"/>
                <w:color w:val="auto"/>
                <w:szCs w:val="21"/>
              </w:rPr>
            </w:pPr>
            <w:r>
              <w:rPr>
                <w:rFonts w:hint="eastAsia" w:ascii="宋体" w:hAnsi="宋体"/>
                <w:snapToGrid w:val="0"/>
                <w:color w:val="auto"/>
                <w:szCs w:val="21"/>
              </w:rPr>
              <w:t>3、投标文件中提供智能检测平台管理系统软件著作权证书复印件并加盖原厂公章的得2分，没有不得分。</w:t>
            </w:r>
          </w:p>
        </w:tc>
        <w:tc>
          <w:tcPr>
            <w:tcW w:w="1030" w:type="dxa"/>
            <w:shd w:val="clear" w:color="auto" w:fill="auto"/>
            <w:vAlign w:val="center"/>
          </w:tcPr>
          <w:p w14:paraId="53D0A891">
            <w:pPr>
              <w:spacing w:line="360" w:lineRule="auto"/>
              <w:jc w:val="center"/>
              <w:outlineLvl w:val="0"/>
              <w:rPr>
                <w:rFonts w:ascii="宋体" w:hAnsi="宋体" w:cs="宋体"/>
                <w:color w:val="auto"/>
                <w:szCs w:val="21"/>
              </w:rPr>
            </w:pPr>
            <w:r>
              <w:rPr>
                <w:rFonts w:hint="eastAsia" w:ascii="宋体" w:hAnsi="宋体" w:eastAsia="宋体" w:cs="Times New Roman"/>
                <w:snapToGrid w:val="0"/>
                <w:color w:val="auto"/>
                <w:szCs w:val="21"/>
              </w:rPr>
              <w:t>6</w:t>
            </w:r>
          </w:p>
        </w:tc>
        <w:tc>
          <w:tcPr>
            <w:tcW w:w="1832" w:type="dxa"/>
          </w:tcPr>
          <w:p w14:paraId="4B66F11E">
            <w:pPr>
              <w:snapToGrid w:val="0"/>
              <w:spacing w:line="360" w:lineRule="auto"/>
              <w:jc w:val="center"/>
              <w:rPr>
                <w:rFonts w:cs="仿宋_GB2312" w:asciiTheme="minorEastAsia" w:hAnsiTheme="minorEastAsia" w:eastAsiaTheme="minorEastAsia"/>
                <w:color w:val="auto"/>
                <w:sz w:val="24"/>
              </w:rPr>
            </w:pPr>
          </w:p>
        </w:tc>
      </w:tr>
      <w:tr w14:paraId="5EA4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shd w:val="clear" w:color="auto" w:fill="auto"/>
            <w:vAlign w:val="center"/>
          </w:tcPr>
          <w:p w14:paraId="1340E468">
            <w:pPr>
              <w:spacing w:line="360" w:lineRule="auto"/>
              <w:ind w:firstLine="210" w:firstLineChars="100"/>
              <w:outlineLvl w:val="0"/>
              <w:rPr>
                <w:rFonts w:ascii="宋体" w:hAnsi="宋体" w:cs="宋体"/>
                <w:color w:val="auto"/>
                <w:szCs w:val="21"/>
              </w:rPr>
            </w:pPr>
            <w:r>
              <w:rPr>
                <w:rFonts w:hint="eastAsia" w:ascii="宋体" w:hAnsi="宋体" w:cs="宋体"/>
                <w:color w:val="auto"/>
                <w:szCs w:val="21"/>
              </w:rPr>
              <w:t>3</w:t>
            </w:r>
          </w:p>
        </w:tc>
        <w:tc>
          <w:tcPr>
            <w:tcW w:w="879" w:type="dxa"/>
            <w:shd w:val="clear" w:color="auto" w:fill="auto"/>
            <w:vAlign w:val="center"/>
          </w:tcPr>
          <w:p w14:paraId="72E21B17">
            <w:pPr>
              <w:spacing w:line="260" w:lineRule="exact"/>
              <w:jc w:val="center"/>
              <w:rPr>
                <w:rFonts w:ascii="宋体" w:hAnsi="宋体"/>
                <w:color w:val="auto"/>
                <w:szCs w:val="21"/>
              </w:rPr>
            </w:pPr>
            <w:r>
              <w:rPr>
                <w:rFonts w:hint="eastAsia" w:ascii="宋体" w:hAnsi="宋体"/>
                <w:color w:val="auto"/>
                <w:szCs w:val="21"/>
              </w:rPr>
              <w:t>类似业绩</w:t>
            </w:r>
          </w:p>
        </w:tc>
        <w:tc>
          <w:tcPr>
            <w:tcW w:w="4258" w:type="dxa"/>
            <w:shd w:val="clear" w:color="auto" w:fill="auto"/>
            <w:vAlign w:val="center"/>
          </w:tcPr>
          <w:p w14:paraId="205DF66C">
            <w:pPr>
              <w:spacing w:line="300" w:lineRule="exact"/>
              <w:rPr>
                <w:rFonts w:ascii="宋体" w:hAnsi="宋体"/>
                <w:color w:val="auto"/>
                <w:szCs w:val="21"/>
              </w:rPr>
            </w:pPr>
            <w:r>
              <w:rPr>
                <w:rFonts w:hint="eastAsia" w:ascii="宋体" w:hAnsi="宋体"/>
                <w:color w:val="auto"/>
                <w:szCs w:val="21"/>
              </w:rPr>
              <w:t>客观分</w:t>
            </w:r>
          </w:p>
          <w:p w14:paraId="29701ECB">
            <w:pPr>
              <w:spacing w:line="300" w:lineRule="exact"/>
              <w:rPr>
                <w:rFonts w:ascii="宋体" w:hAnsi="宋体"/>
                <w:snapToGrid w:val="0"/>
                <w:color w:val="auto"/>
                <w:szCs w:val="21"/>
              </w:rPr>
            </w:pPr>
            <w:r>
              <w:rPr>
                <w:rFonts w:hint="eastAsia" w:ascii="宋体" w:hAnsi="宋体"/>
                <w:color w:val="auto"/>
                <w:szCs w:val="21"/>
              </w:rPr>
              <w:t>投标人自2021年1月1日以来具有同类项目业绩的每个得1分，最高得3分.（投标文件中附合同扫描件，未提供不得分）</w:t>
            </w:r>
          </w:p>
        </w:tc>
        <w:tc>
          <w:tcPr>
            <w:tcW w:w="1030" w:type="dxa"/>
            <w:shd w:val="clear" w:color="auto" w:fill="auto"/>
            <w:vAlign w:val="center"/>
          </w:tcPr>
          <w:p w14:paraId="4580332A">
            <w:pPr>
              <w:spacing w:line="360" w:lineRule="auto"/>
              <w:jc w:val="center"/>
              <w:outlineLvl w:val="0"/>
              <w:rPr>
                <w:rFonts w:ascii="宋体" w:hAnsi="宋体" w:cs="宋体"/>
                <w:color w:val="auto"/>
                <w:szCs w:val="21"/>
              </w:rPr>
            </w:pPr>
            <w:r>
              <w:rPr>
                <w:rFonts w:hint="eastAsia" w:ascii="宋体" w:hAnsi="宋体" w:cs="宋体"/>
                <w:color w:val="auto"/>
                <w:szCs w:val="21"/>
              </w:rPr>
              <w:t>3</w:t>
            </w:r>
          </w:p>
        </w:tc>
        <w:tc>
          <w:tcPr>
            <w:tcW w:w="1832" w:type="dxa"/>
          </w:tcPr>
          <w:p w14:paraId="01EDC975">
            <w:pPr>
              <w:snapToGrid w:val="0"/>
              <w:spacing w:line="360" w:lineRule="auto"/>
              <w:jc w:val="center"/>
              <w:rPr>
                <w:rFonts w:cs="仿宋_GB2312" w:asciiTheme="minorEastAsia" w:hAnsiTheme="minorEastAsia" w:eastAsiaTheme="minorEastAsia"/>
                <w:color w:val="auto"/>
                <w:sz w:val="24"/>
              </w:rPr>
            </w:pPr>
          </w:p>
        </w:tc>
      </w:tr>
      <w:tr w14:paraId="1260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shd w:val="clear" w:color="auto" w:fill="auto"/>
            <w:vAlign w:val="center"/>
          </w:tcPr>
          <w:p w14:paraId="645B5DB5">
            <w:pPr>
              <w:snapToGrid w:val="0"/>
              <w:spacing w:line="360" w:lineRule="auto"/>
              <w:jc w:val="center"/>
              <w:rPr>
                <w:rFonts w:cs="仿宋_GB2312" w:asciiTheme="minorEastAsia" w:hAnsiTheme="minorEastAsia" w:eastAsiaTheme="minorEastAsia"/>
                <w:color w:val="auto"/>
                <w:sz w:val="24"/>
              </w:rPr>
            </w:pPr>
            <w:r>
              <w:rPr>
                <w:rFonts w:hint="eastAsia" w:ascii="宋体" w:hAnsi="宋体" w:cs="宋体"/>
                <w:color w:val="auto"/>
                <w:szCs w:val="21"/>
              </w:rPr>
              <w:t>4</w:t>
            </w:r>
          </w:p>
        </w:tc>
        <w:tc>
          <w:tcPr>
            <w:tcW w:w="879" w:type="dxa"/>
            <w:shd w:val="clear" w:color="auto" w:fill="auto"/>
            <w:vAlign w:val="center"/>
          </w:tcPr>
          <w:p w14:paraId="60715FA2">
            <w:pPr>
              <w:spacing w:line="260" w:lineRule="exact"/>
              <w:jc w:val="center"/>
              <w:rPr>
                <w:rFonts w:ascii="宋体" w:hAnsi="宋体" w:cs="宋体"/>
                <w:color w:val="auto"/>
                <w:szCs w:val="21"/>
              </w:rPr>
            </w:pPr>
            <w:r>
              <w:rPr>
                <w:rFonts w:hint="eastAsia" w:ascii="宋体" w:hAnsi="宋体"/>
                <w:color w:val="auto"/>
                <w:szCs w:val="21"/>
              </w:rPr>
              <w:t>产品功能演示</w:t>
            </w:r>
          </w:p>
        </w:tc>
        <w:tc>
          <w:tcPr>
            <w:tcW w:w="4258" w:type="dxa"/>
            <w:shd w:val="clear" w:color="auto" w:fill="auto"/>
            <w:vAlign w:val="center"/>
          </w:tcPr>
          <w:p w14:paraId="1508E69F">
            <w:pPr>
              <w:snapToGrid w:val="0"/>
              <w:spacing w:line="300" w:lineRule="exact"/>
              <w:rPr>
                <w:rFonts w:ascii="新宋体" w:hAnsi="新宋体" w:eastAsia="新宋体" w:cs="新宋体"/>
                <w:color w:val="auto"/>
                <w:kern w:val="0"/>
                <w:szCs w:val="21"/>
              </w:rPr>
            </w:pPr>
            <w:r>
              <w:rPr>
                <w:rFonts w:hint="eastAsia" w:ascii="新宋体" w:hAnsi="新宋体" w:eastAsia="新宋体" w:cs="新宋体"/>
                <w:color w:val="auto"/>
                <w:kern w:val="0"/>
                <w:szCs w:val="21"/>
              </w:rPr>
              <w:t>主观分</w:t>
            </w:r>
          </w:p>
          <w:p w14:paraId="67698945">
            <w:pPr>
              <w:snapToGrid w:val="0"/>
              <w:rPr>
                <w:rFonts w:ascii="宋体" w:hAnsi="宋体"/>
                <w:snapToGrid w:val="0"/>
                <w:color w:val="auto"/>
                <w:szCs w:val="21"/>
              </w:rPr>
            </w:pPr>
            <w:r>
              <w:rPr>
                <w:rFonts w:hint="eastAsia" w:ascii="宋体" w:hAnsi="宋体"/>
                <w:snapToGrid w:val="0"/>
                <w:color w:val="auto"/>
                <w:szCs w:val="21"/>
              </w:rPr>
              <w:t>针对本项目投标人需对相关的技术要求进行演示，每1项内容完全满足的得2分，共14分，每项内容不完全满足或未演示的不得分。</w:t>
            </w:r>
          </w:p>
          <w:p w14:paraId="28BACD6C">
            <w:pPr>
              <w:snapToGrid w:val="0"/>
              <w:rPr>
                <w:rFonts w:ascii="宋体" w:hAnsi="宋体"/>
                <w:snapToGrid w:val="0"/>
                <w:color w:val="auto"/>
                <w:szCs w:val="21"/>
              </w:rPr>
            </w:pPr>
            <w:r>
              <w:rPr>
                <w:rFonts w:hint="eastAsia" w:ascii="宋体" w:hAnsi="宋体"/>
                <w:snapToGrid w:val="0"/>
                <w:color w:val="auto"/>
                <w:szCs w:val="21"/>
              </w:rPr>
              <w:t>1、智能电子产品检测维修一体化自动测试软件</w:t>
            </w:r>
          </w:p>
          <w:p w14:paraId="47165D5C">
            <w:pPr>
              <w:snapToGrid w:val="0"/>
              <w:rPr>
                <w:rFonts w:ascii="宋体" w:hAnsi="宋体"/>
                <w:snapToGrid w:val="0"/>
                <w:color w:val="auto"/>
                <w:szCs w:val="21"/>
              </w:rPr>
            </w:pPr>
            <w:r>
              <w:rPr>
                <w:rFonts w:hint="eastAsia" w:ascii="宋体" w:hAnsi="宋体"/>
                <w:snapToGrid w:val="0"/>
                <w:color w:val="auto"/>
                <w:szCs w:val="21"/>
              </w:rPr>
              <w:t>（1）支持平时练习和考核两种模式功能。</w:t>
            </w:r>
          </w:p>
          <w:p w14:paraId="23B79B5B">
            <w:pPr>
              <w:snapToGrid w:val="0"/>
              <w:rPr>
                <w:rFonts w:ascii="宋体" w:hAnsi="宋体"/>
                <w:snapToGrid w:val="0"/>
                <w:color w:val="auto"/>
                <w:szCs w:val="21"/>
              </w:rPr>
            </w:pPr>
            <w:r>
              <w:rPr>
                <w:rFonts w:hint="eastAsia" w:ascii="宋体" w:hAnsi="宋体"/>
                <w:snapToGrid w:val="0"/>
                <w:color w:val="auto"/>
                <w:szCs w:val="21"/>
              </w:rPr>
              <w:t>（2）支持查看维修板卡所对应的电路图。</w:t>
            </w:r>
          </w:p>
          <w:p w14:paraId="18831972">
            <w:pPr>
              <w:snapToGrid w:val="0"/>
              <w:rPr>
                <w:rFonts w:ascii="宋体" w:hAnsi="宋体"/>
                <w:snapToGrid w:val="0"/>
                <w:color w:val="auto"/>
                <w:szCs w:val="21"/>
              </w:rPr>
            </w:pPr>
            <w:r>
              <w:rPr>
                <w:rFonts w:hint="eastAsia" w:ascii="宋体" w:hAnsi="宋体"/>
                <w:snapToGrid w:val="0"/>
                <w:color w:val="auto"/>
                <w:szCs w:val="21"/>
              </w:rPr>
              <w:t>2、移动数据终端</w:t>
            </w:r>
          </w:p>
          <w:p w14:paraId="00E0AD06">
            <w:pPr>
              <w:snapToGrid w:val="0"/>
              <w:rPr>
                <w:rFonts w:ascii="宋体" w:hAnsi="宋体"/>
                <w:snapToGrid w:val="0"/>
                <w:color w:val="auto"/>
                <w:szCs w:val="21"/>
              </w:rPr>
            </w:pPr>
            <w:r>
              <w:rPr>
                <w:rFonts w:hint="eastAsia" w:ascii="宋体" w:hAnsi="宋体"/>
                <w:snapToGrid w:val="0"/>
                <w:color w:val="auto"/>
                <w:szCs w:val="21"/>
              </w:rPr>
              <w:t>（3）采用万向软管式设计，360度任意方向可调。</w:t>
            </w:r>
          </w:p>
          <w:p w14:paraId="5E696463">
            <w:pPr>
              <w:snapToGrid w:val="0"/>
              <w:rPr>
                <w:rFonts w:ascii="宋体" w:hAnsi="宋体"/>
                <w:snapToGrid w:val="0"/>
                <w:color w:val="auto"/>
                <w:szCs w:val="21"/>
              </w:rPr>
            </w:pPr>
            <w:r>
              <w:rPr>
                <w:rFonts w:hint="eastAsia" w:ascii="宋体" w:hAnsi="宋体"/>
                <w:snapToGrid w:val="0"/>
                <w:color w:val="auto"/>
                <w:szCs w:val="21"/>
              </w:rPr>
              <w:t>（4）双软件：含智慧实训教学软件和视频编辑软件。</w:t>
            </w:r>
          </w:p>
          <w:p w14:paraId="276FFB3D">
            <w:pPr>
              <w:snapToGrid w:val="0"/>
              <w:rPr>
                <w:rFonts w:ascii="宋体" w:hAnsi="宋体"/>
                <w:snapToGrid w:val="0"/>
                <w:color w:val="auto"/>
                <w:szCs w:val="21"/>
              </w:rPr>
            </w:pPr>
            <w:r>
              <w:rPr>
                <w:rFonts w:hint="eastAsia" w:ascii="宋体" w:hAnsi="宋体"/>
                <w:snapToGrid w:val="0"/>
                <w:color w:val="auto"/>
                <w:szCs w:val="21"/>
              </w:rPr>
              <w:t>（5）支持微课云平台功能，可以直接在软件端登入平台，支持微课上传、下载和在线观看。</w:t>
            </w:r>
          </w:p>
          <w:p w14:paraId="2F96D13D">
            <w:pPr>
              <w:snapToGrid w:val="0"/>
              <w:rPr>
                <w:rFonts w:ascii="宋体" w:hAnsi="宋体"/>
                <w:snapToGrid w:val="0"/>
                <w:color w:val="auto"/>
                <w:szCs w:val="21"/>
              </w:rPr>
            </w:pPr>
            <w:r>
              <w:rPr>
                <w:rFonts w:hint="eastAsia" w:ascii="宋体" w:hAnsi="宋体"/>
                <w:snapToGrid w:val="0"/>
                <w:color w:val="auto"/>
                <w:szCs w:val="21"/>
              </w:rPr>
              <w:t>3、数据恢复平台</w:t>
            </w:r>
          </w:p>
          <w:p w14:paraId="73610940">
            <w:pPr>
              <w:snapToGrid w:val="0"/>
              <w:rPr>
                <w:rFonts w:ascii="宋体" w:hAnsi="宋体"/>
                <w:snapToGrid w:val="0"/>
                <w:color w:val="auto"/>
                <w:szCs w:val="21"/>
              </w:rPr>
            </w:pPr>
            <w:r>
              <w:rPr>
                <w:rFonts w:hint="eastAsia" w:ascii="宋体" w:hAnsi="宋体"/>
                <w:snapToGrid w:val="0"/>
                <w:color w:val="auto"/>
                <w:szCs w:val="21"/>
              </w:rPr>
              <w:t>（6）设备支持单分区扫描和整盘扫描。</w:t>
            </w:r>
          </w:p>
          <w:p w14:paraId="1161EC22">
            <w:pPr>
              <w:snapToGrid w:val="0"/>
              <w:rPr>
                <w:rFonts w:ascii="宋体" w:hAnsi="宋体"/>
                <w:snapToGrid w:val="0"/>
                <w:color w:val="auto"/>
                <w:szCs w:val="21"/>
              </w:rPr>
            </w:pPr>
            <w:r>
              <w:rPr>
                <w:rFonts w:hint="eastAsia" w:ascii="宋体" w:hAnsi="宋体"/>
                <w:snapToGrid w:val="0"/>
                <w:color w:val="auto"/>
                <w:szCs w:val="21"/>
              </w:rPr>
              <w:t>（7）设备支持多种文件系统恢复，其中包含 FAT\EXFAT\NTFS\EXT2\3\4\UFS\HFS等文件系统。</w:t>
            </w:r>
          </w:p>
          <w:p w14:paraId="5C6622B8">
            <w:pPr>
              <w:snapToGrid w:val="0"/>
              <w:rPr>
                <w:rFonts w:ascii="宋体" w:hAnsi="宋体"/>
                <w:b/>
                <w:snapToGrid w:val="0"/>
                <w:color w:val="auto"/>
                <w:szCs w:val="21"/>
              </w:rPr>
            </w:pPr>
            <w:r>
              <w:rPr>
                <w:rFonts w:hint="eastAsia" w:ascii="宋体" w:hAnsi="宋体"/>
                <w:b/>
                <w:snapToGrid w:val="0"/>
                <w:color w:val="auto"/>
                <w:szCs w:val="21"/>
              </w:rPr>
              <w:t>注：（1）投标人以（邮寄形式）在投标响应截止时间前递交以介质（U盘）存储的演示视频（演示内容时间控制在15分钟左右），演示视频应当密封包装并在包装上标注投标项目名称、供应商名称并加盖公章。在评审环节由代理机构工作人员和评审小组共同拆封演示视频进行播放演示。</w:t>
            </w:r>
          </w:p>
          <w:p w14:paraId="3FDE1A8A">
            <w:pPr>
              <w:snapToGrid w:val="0"/>
              <w:rPr>
                <w:rFonts w:ascii="宋体" w:hAnsi="宋体" w:cs="宋体"/>
                <w:b/>
                <w:bCs/>
                <w:color w:val="auto"/>
                <w:kern w:val="0"/>
                <w:szCs w:val="21"/>
              </w:rPr>
            </w:pPr>
            <w:r>
              <w:rPr>
                <w:rFonts w:hint="eastAsia" w:ascii="宋体" w:hAnsi="宋体"/>
                <w:b/>
                <w:snapToGrid w:val="0"/>
                <w:color w:val="auto"/>
                <w:szCs w:val="21"/>
              </w:rPr>
              <w:t>（2）投标人应对其录制的视频负责，采取常规的格式录制，确保常规的播放器能正常播放，如无法播放由投标人自行承担责任。</w:t>
            </w:r>
          </w:p>
        </w:tc>
        <w:tc>
          <w:tcPr>
            <w:tcW w:w="1030" w:type="dxa"/>
            <w:shd w:val="clear" w:color="auto" w:fill="auto"/>
            <w:vAlign w:val="center"/>
          </w:tcPr>
          <w:p w14:paraId="01969224">
            <w:pPr>
              <w:spacing w:line="360" w:lineRule="auto"/>
              <w:jc w:val="center"/>
              <w:outlineLvl w:val="0"/>
              <w:rPr>
                <w:rFonts w:ascii="宋体" w:hAnsi="宋体" w:cs="宋体"/>
                <w:color w:val="auto"/>
                <w:szCs w:val="21"/>
              </w:rPr>
            </w:pPr>
            <w:r>
              <w:rPr>
                <w:rFonts w:hint="eastAsia" w:ascii="宋体" w:hAnsi="宋体" w:cs="宋体"/>
                <w:color w:val="auto"/>
                <w:szCs w:val="21"/>
              </w:rPr>
              <w:t xml:space="preserve"> 14</w:t>
            </w:r>
          </w:p>
        </w:tc>
        <w:tc>
          <w:tcPr>
            <w:tcW w:w="1832" w:type="dxa"/>
          </w:tcPr>
          <w:p w14:paraId="208BC52D">
            <w:pPr>
              <w:snapToGrid w:val="0"/>
              <w:spacing w:line="360" w:lineRule="auto"/>
              <w:jc w:val="center"/>
              <w:rPr>
                <w:rFonts w:cs="仿宋_GB2312" w:asciiTheme="minorEastAsia" w:hAnsiTheme="minorEastAsia" w:eastAsiaTheme="minorEastAsia"/>
                <w:color w:val="auto"/>
                <w:sz w:val="24"/>
              </w:rPr>
            </w:pPr>
          </w:p>
        </w:tc>
      </w:tr>
      <w:tr w14:paraId="2E8A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shd w:val="clear" w:color="auto" w:fill="auto"/>
            <w:vAlign w:val="center"/>
          </w:tcPr>
          <w:p w14:paraId="2D85BFBD">
            <w:pPr>
              <w:snapToGrid w:val="0"/>
              <w:spacing w:line="360" w:lineRule="auto"/>
              <w:jc w:val="center"/>
              <w:rPr>
                <w:rFonts w:ascii="宋体" w:hAnsi="宋体" w:cs="宋体"/>
                <w:color w:val="auto"/>
                <w:szCs w:val="21"/>
              </w:rPr>
            </w:pPr>
            <w:r>
              <w:rPr>
                <w:rFonts w:hint="eastAsia" w:ascii="宋体" w:hAnsi="宋体" w:cs="宋体"/>
                <w:color w:val="auto"/>
                <w:szCs w:val="21"/>
              </w:rPr>
              <w:t>5</w:t>
            </w:r>
          </w:p>
        </w:tc>
        <w:tc>
          <w:tcPr>
            <w:tcW w:w="879" w:type="dxa"/>
            <w:shd w:val="clear" w:color="auto" w:fill="auto"/>
            <w:vAlign w:val="center"/>
          </w:tcPr>
          <w:p w14:paraId="44FD4568">
            <w:pPr>
              <w:spacing w:line="260" w:lineRule="exact"/>
              <w:jc w:val="center"/>
              <w:rPr>
                <w:rFonts w:ascii="新宋体" w:hAnsi="新宋体" w:eastAsia="新宋体" w:cs="新宋体"/>
                <w:color w:val="auto"/>
                <w:kern w:val="0"/>
                <w:szCs w:val="21"/>
                <w:lang w:eastAsia="zh-Hans"/>
              </w:rPr>
            </w:pPr>
            <w:r>
              <w:rPr>
                <w:rFonts w:hint="eastAsia" w:ascii="新宋体" w:hAnsi="新宋体" w:eastAsia="新宋体" w:cs="新宋体"/>
                <w:color w:val="auto"/>
                <w:kern w:val="0"/>
                <w:szCs w:val="21"/>
                <w:lang w:eastAsia="zh-Hans"/>
              </w:rPr>
              <w:t>项目组织实施方案</w:t>
            </w:r>
          </w:p>
        </w:tc>
        <w:tc>
          <w:tcPr>
            <w:tcW w:w="4258" w:type="dxa"/>
            <w:shd w:val="clear" w:color="auto" w:fill="auto"/>
            <w:vAlign w:val="center"/>
          </w:tcPr>
          <w:p w14:paraId="3E91EBA6">
            <w:pPr>
              <w:snapToGrid w:val="0"/>
              <w:spacing w:line="300" w:lineRule="exact"/>
              <w:rPr>
                <w:rFonts w:ascii="新宋体" w:hAnsi="新宋体" w:eastAsia="新宋体" w:cs="新宋体"/>
                <w:color w:val="auto"/>
                <w:kern w:val="0"/>
                <w:szCs w:val="21"/>
              </w:rPr>
            </w:pPr>
            <w:r>
              <w:rPr>
                <w:rFonts w:hint="eastAsia" w:ascii="新宋体" w:hAnsi="新宋体" w:eastAsia="新宋体" w:cs="新宋体"/>
                <w:color w:val="auto"/>
                <w:kern w:val="0"/>
                <w:szCs w:val="21"/>
              </w:rPr>
              <w:t>主观分</w:t>
            </w:r>
          </w:p>
          <w:p w14:paraId="7B6C48B5">
            <w:pPr>
              <w:snapToGrid w:val="0"/>
              <w:spacing w:line="300" w:lineRule="exact"/>
              <w:rPr>
                <w:rFonts w:ascii="新宋体" w:hAnsi="新宋体" w:eastAsia="新宋体" w:cs="新宋体"/>
                <w:color w:val="auto"/>
                <w:kern w:val="0"/>
                <w:szCs w:val="21"/>
              </w:rPr>
            </w:pPr>
            <w:r>
              <w:rPr>
                <w:rFonts w:hint="eastAsia" w:ascii="新宋体" w:hAnsi="新宋体" w:eastAsia="新宋体" w:cs="新宋体"/>
                <w:color w:val="auto"/>
                <w:kern w:val="0"/>
                <w:szCs w:val="21"/>
              </w:rPr>
              <w:t>针对本次项目提出的具体组织实施方案，包括详细组织实施方案的完整性、合理性、科学性，安装阶段沟通机制以及为保障项目顺利实施的各项措施的合理性，由评委综合评分。</w:t>
            </w:r>
            <w:r>
              <w:rPr>
                <w:rFonts w:hint="eastAsia" w:ascii="宋体" w:hAnsi="宋体" w:cs="宋体"/>
                <w:b w:val="0"/>
                <w:bCs w:val="0"/>
                <w:color w:val="auto"/>
                <w:kern w:val="2"/>
                <w:sz w:val="22"/>
                <w:szCs w:val="22"/>
                <w:lang w:val="zh-TW" w:eastAsia="zh-CN"/>
              </w:rPr>
              <w:t>（</w:t>
            </w:r>
            <w:r>
              <w:rPr>
                <w:rFonts w:hint="eastAsia" w:ascii="新宋体" w:hAnsi="新宋体" w:eastAsia="新宋体" w:cs="新宋体"/>
                <w:color w:val="auto"/>
                <w:kern w:val="0"/>
                <w:szCs w:val="21"/>
                <w:lang w:val="zh-TW" w:eastAsia="zh-CN"/>
              </w:rPr>
              <w:t>满分</w:t>
            </w:r>
            <w:r>
              <w:rPr>
                <w:rFonts w:hint="eastAsia" w:ascii="新宋体" w:hAnsi="新宋体" w:eastAsia="新宋体" w:cs="新宋体"/>
                <w:color w:val="auto"/>
                <w:kern w:val="0"/>
                <w:szCs w:val="21"/>
                <w:lang w:val="en-US" w:eastAsia="zh-CN"/>
              </w:rPr>
              <w:t>6</w:t>
            </w:r>
            <w:r>
              <w:rPr>
                <w:rFonts w:hint="eastAsia" w:ascii="宋体" w:hAnsi="宋体" w:cs="宋体"/>
                <w:b w:val="0"/>
                <w:bCs w:val="0"/>
                <w:color w:val="auto"/>
                <w:kern w:val="2"/>
                <w:sz w:val="22"/>
                <w:szCs w:val="22"/>
                <w:lang w:val="zh-TW" w:eastAsia="zh-CN"/>
              </w:rPr>
              <w:t>分，评分范围6，5,4,3,2,1,0）</w:t>
            </w:r>
          </w:p>
        </w:tc>
        <w:tc>
          <w:tcPr>
            <w:tcW w:w="1030" w:type="dxa"/>
            <w:shd w:val="clear" w:color="auto" w:fill="auto"/>
            <w:vAlign w:val="center"/>
          </w:tcPr>
          <w:p w14:paraId="11CD9B8F">
            <w:pPr>
              <w:spacing w:line="360" w:lineRule="auto"/>
              <w:jc w:val="center"/>
              <w:outlineLvl w:val="0"/>
              <w:rPr>
                <w:rFonts w:ascii="宋体" w:hAnsi="宋体" w:cs="宋体"/>
                <w:color w:val="auto"/>
                <w:szCs w:val="21"/>
              </w:rPr>
            </w:pPr>
            <w:r>
              <w:rPr>
                <w:rFonts w:hint="eastAsia" w:ascii="宋体" w:hAnsi="宋体" w:cs="宋体"/>
                <w:color w:val="auto"/>
                <w:szCs w:val="21"/>
              </w:rPr>
              <w:t>6</w:t>
            </w:r>
          </w:p>
        </w:tc>
        <w:tc>
          <w:tcPr>
            <w:tcW w:w="1832" w:type="dxa"/>
          </w:tcPr>
          <w:p w14:paraId="0DF52D08">
            <w:pPr>
              <w:snapToGrid w:val="0"/>
              <w:spacing w:line="360" w:lineRule="auto"/>
              <w:jc w:val="center"/>
              <w:rPr>
                <w:rFonts w:cs="仿宋_GB2312" w:asciiTheme="minorEastAsia" w:hAnsiTheme="minorEastAsia" w:eastAsiaTheme="minorEastAsia"/>
                <w:color w:val="auto"/>
                <w:sz w:val="24"/>
              </w:rPr>
            </w:pPr>
          </w:p>
        </w:tc>
      </w:tr>
      <w:tr w14:paraId="36AD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893D844">
            <w:pPr>
              <w:snapToGrid w:val="0"/>
              <w:spacing w:line="360" w:lineRule="auto"/>
              <w:jc w:val="center"/>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6</w:t>
            </w:r>
          </w:p>
        </w:tc>
        <w:tc>
          <w:tcPr>
            <w:tcW w:w="879" w:type="dxa"/>
            <w:vAlign w:val="center"/>
          </w:tcPr>
          <w:p w14:paraId="3CAEA0B8">
            <w:pPr>
              <w:spacing w:line="260" w:lineRule="exact"/>
              <w:jc w:val="center"/>
              <w:rPr>
                <w:rFonts w:ascii="新宋体" w:hAnsi="新宋体" w:eastAsia="新宋体" w:cs="新宋体"/>
                <w:color w:val="auto"/>
                <w:kern w:val="0"/>
                <w:szCs w:val="21"/>
                <w:lang w:eastAsia="zh-Hans"/>
              </w:rPr>
            </w:pPr>
            <w:r>
              <w:rPr>
                <w:rFonts w:hint="eastAsia" w:ascii="新宋体" w:hAnsi="新宋体" w:eastAsia="新宋体" w:cs="新宋体"/>
                <w:color w:val="auto"/>
                <w:kern w:val="0"/>
                <w:szCs w:val="21"/>
                <w:lang w:eastAsia="zh-Hans"/>
              </w:rPr>
              <w:t>培训方案</w:t>
            </w:r>
          </w:p>
        </w:tc>
        <w:tc>
          <w:tcPr>
            <w:tcW w:w="4258" w:type="dxa"/>
            <w:shd w:val="clear" w:color="auto" w:fill="auto"/>
            <w:vAlign w:val="center"/>
          </w:tcPr>
          <w:p w14:paraId="736C6219">
            <w:pPr>
              <w:snapToGrid w:val="0"/>
              <w:spacing w:line="300" w:lineRule="exact"/>
              <w:rPr>
                <w:rFonts w:ascii="新宋体" w:hAnsi="新宋体" w:eastAsia="新宋体" w:cs="新宋体"/>
                <w:color w:val="auto"/>
                <w:kern w:val="0"/>
                <w:szCs w:val="21"/>
              </w:rPr>
            </w:pPr>
            <w:r>
              <w:rPr>
                <w:rFonts w:hint="eastAsia" w:ascii="新宋体" w:hAnsi="新宋体" w:eastAsia="新宋体" w:cs="新宋体"/>
                <w:color w:val="auto"/>
                <w:kern w:val="0"/>
                <w:szCs w:val="21"/>
              </w:rPr>
              <w:t>主观分</w:t>
            </w:r>
          </w:p>
          <w:p w14:paraId="265CCF68">
            <w:pPr>
              <w:adjustRightInd/>
              <w:snapToGrid w:val="0"/>
              <w:spacing w:line="300" w:lineRule="exact"/>
              <w:jc w:val="left"/>
              <w:rPr>
                <w:rFonts w:ascii="宋体" w:hAnsi="宋体" w:cs="宋体"/>
                <w:color w:val="auto"/>
                <w:szCs w:val="21"/>
              </w:rPr>
            </w:pPr>
            <w:r>
              <w:rPr>
                <w:rFonts w:hint="eastAsia" w:ascii="宋体" w:hAnsi="宋体"/>
                <w:color w:val="auto"/>
                <w:szCs w:val="21"/>
              </w:rPr>
              <w:t>根据供应商的培训方案进行评分，包括培训课程、时间、师资、培训方式、是否确保采购人在应用过程中随时能够得到专业的技术指导及服务等进行评分。</w:t>
            </w:r>
            <w:r>
              <w:rPr>
                <w:rFonts w:hint="eastAsia" w:ascii="宋体" w:hAnsi="宋体" w:cs="宋体"/>
                <w:b w:val="0"/>
                <w:bCs w:val="0"/>
                <w:color w:val="auto"/>
                <w:kern w:val="2"/>
                <w:sz w:val="22"/>
                <w:szCs w:val="22"/>
                <w:lang w:val="zh-TW" w:eastAsia="zh-CN"/>
              </w:rPr>
              <w:t>（满分</w:t>
            </w:r>
            <w:r>
              <w:rPr>
                <w:rFonts w:hint="eastAsia" w:ascii="宋体" w:hAnsi="宋体" w:cs="宋体"/>
                <w:b w:val="0"/>
                <w:bCs w:val="0"/>
                <w:color w:val="auto"/>
                <w:kern w:val="2"/>
                <w:sz w:val="22"/>
                <w:szCs w:val="22"/>
                <w:lang w:val="en-US" w:eastAsia="zh-CN"/>
              </w:rPr>
              <w:t>6</w:t>
            </w:r>
            <w:r>
              <w:rPr>
                <w:rFonts w:hint="eastAsia" w:ascii="宋体" w:hAnsi="宋体" w:cs="宋体"/>
                <w:b w:val="0"/>
                <w:bCs w:val="0"/>
                <w:color w:val="auto"/>
                <w:kern w:val="2"/>
                <w:sz w:val="22"/>
                <w:szCs w:val="22"/>
                <w:lang w:val="zh-TW" w:eastAsia="zh-CN"/>
              </w:rPr>
              <w:t>分，评分范围6，5,4,3,2,1,0）</w:t>
            </w:r>
          </w:p>
        </w:tc>
        <w:tc>
          <w:tcPr>
            <w:tcW w:w="1030" w:type="dxa"/>
            <w:shd w:val="clear" w:color="auto" w:fill="auto"/>
            <w:vAlign w:val="center"/>
          </w:tcPr>
          <w:p w14:paraId="042CAB79">
            <w:pPr>
              <w:jc w:val="center"/>
              <w:rPr>
                <w:rFonts w:ascii="宋体" w:hAnsi="宋体" w:cs="宋体"/>
                <w:color w:val="auto"/>
                <w:szCs w:val="21"/>
              </w:rPr>
            </w:pPr>
            <w:r>
              <w:rPr>
                <w:rFonts w:hint="eastAsia" w:ascii="宋体" w:hAnsi="宋体" w:cs="宋体"/>
                <w:color w:val="auto"/>
                <w:szCs w:val="21"/>
              </w:rPr>
              <w:t>6</w:t>
            </w:r>
          </w:p>
        </w:tc>
        <w:tc>
          <w:tcPr>
            <w:tcW w:w="1832" w:type="dxa"/>
          </w:tcPr>
          <w:p w14:paraId="66BB61C6">
            <w:pPr>
              <w:snapToGrid w:val="0"/>
              <w:spacing w:line="360" w:lineRule="auto"/>
              <w:jc w:val="center"/>
              <w:rPr>
                <w:rFonts w:cs="仿宋_GB2312" w:asciiTheme="minorEastAsia" w:hAnsiTheme="minorEastAsia" w:eastAsiaTheme="minorEastAsia"/>
                <w:color w:val="auto"/>
                <w:sz w:val="24"/>
              </w:rPr>
            </w:pPr>
          </w:p>
        </w:tc>
      </w:tr>
      <w:tr w14:paraId="2EF6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shd w:val="clear" w:color="auto" w:fill="auto"/>
            <w:vAlign w:val="center"/>
          </w:tcPr>
          <w:p w14:paraId="26D48CB8">
            <w:pPr>
              <w:ind w:firstLine="210" w:firstLineChars="100"/>
              <w:rPr>
                <w:rFonts w:ascii="宋体" w:hAnsi="宋体" w:cs="宋体"/>
                <w:color w:val="auto"/>
                <w:szCs w:val="21"/>
              </w:rPr>
            </w:pPr>
            <w:r>
              <w:rPr>
                <w:rFonts w:hint="eastAsia" w:ascii="宋体" w:hAnsi="宋体" w:cs="宋体"/>
                <w:color w:val="auto"/>
                <w:szCs w:val="21"/>
              </w:rPr>
              <w:t>7</w:t>
            </w:r>
          </w:p>
        </w:tc>
        <w:tc>
          <w:tcPr>
            <w:tcW w:w="879" w:type="dxa"/>
            <w:shd w:val="clear" w:color="auto" w:fill="auto"/>
            <w:vAlign w:val="center"/>
          </w:tcPr>
          <w:p w14:paraId="3E4225D5">
            <w:pPr>
              <w:spacing w:line="260" w:lineRule="exact"/>
              <w:jc w:val="center"/>
              <w:rPr>
                <w:rFonts w:ascii="新宋体" w:hAnsi="新宋体" w:eastAsia="新宋体" w:cs="新宋体"/>
                <w:color w:val="auto"/>
                <w:kern w:val="0"/>
                <w:szCs w:val="21"/>
                <w:lang w:eastAsia="zh-Hans"/>
              </w:rPr>
            </w:pPr>
            <w:r>
              <w:rPr>
                <w:rFonts w:hint="eastAsia" w:ascii="新宋体" w:hAnsi="新宋体" w:eastAsia="新宋体" w:cs="新宋体"/>
                <w:color w:val="auto"/>
                <w:kern w:val="0"/>
                <w:szCs w:val="21"/>
                <w:lang w:eastAsia="zh-Hans"/>
              </w:rPr>
              <w:t>售后服务方案</w:t>
            </w:r>
          </w:p>
        </w:tc>
        <w:tc>
          <w:tcPr>
            <w:tcW w:w="4258" w:type="dxa"/>
            <w:shd w:val="clear" w:color="auto" w:fill="auto"/>
            <w:vAlign w:val="center"/>
          </w:tcPr>
          <w:p w14:paraId="28F3218F">
            <w:pPr>
              <w:snapToGrid w:val="0"/>
              <w:spacing w:line="300" w:lineRule="exact"/>
              <w:rPr>
                <w:rFonts w:ascii="新宋体" w:hAnsi="新宋体" w:eastAsia="新宋体" w:cs="新宋体"/>
                <w:color w:val="auto"/>
                <w:kern w:val="0"/>
                <w:szCs w:val="21"/>
              </w:rPr>
            </w:pPr>
            <w:r>
              <w:rPr>
                <w:rFonts w:hint="eastAsia" w:ascii="新宋体" w:hAnsi="新宋体" w:eastAsia="新宋体" w:cs="新宋体"/>
                <w:color w:val="auto"/>
                <w:kern w:val="0"/>
                <w:szCs w:val="21"/>
              </w:rPr>
              <w:t>主观分</w:t>
            </w:r>
          </w:p>
          <w:p w14:paraId="22735398">
            <w:pPr>
              <w:adjustRightInd/>
              <w:snapToGrid w:val="0"/>
              <w:spacing w:line="300" w:lineRule="exact"/>
              <w:jc w:val="left"/>
              <w:rPr>
                <w:rFonts w:ascii="新宋体" w:hAnsi="新宋体" w:eastAsia="新宋体" w:cs="新宋体"/>
                <w:color w:val="auto"/>
                <w:kern w:val="0"/>
                <w:szCs w:val="21"/>
              </w:rPr>
            </w:pPr>
            <w:r>
              <w:rPr>
                <w:rFonts w:hint="eastAsia" w:ascii="宋体" w:hAnsi="宋体"/>
                <w:color w:val="auto"/>
                <w:szCs w:val="21"/>
              </w:rPr>
              <w:t>根据供应商的售后服务方案的完整性进行评分，包括售后服务承诺、售后服务内容、维护响应计划、故障响应时间、响应方式、对质保期后维修服务等情况进行评分。</w:t>
            </w:r>
            <w:r>
              <w:rPr>
                <w:rFonts w:hint="eastAsia" w:ascii="宋体" w:hAnsi="宋体" w:eastAsia="宋体" w:cs="Times New Roman"/>
                <w:color w:val="auto"/>
                <w:szCs w:val="21"/>
                <w:lang w:val="zh-TW" w:eastAsia="zh-CN"/>
              </w:rPr>
              <w:t>（满分</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lang w:val="zh-TW" w:eastAsia="zh-CN"/>
              </w:rPr>
              <w:t>分，评分范围5,4,3,2,1,0）</w:t>
            </w:r>
          </w:p>
        </w:tc>
        <w:tc>
          <w:tcPr>
            <w:tcW w:w="1030" w:type="dxa"/>
            <w:shd w:val="clear" w:color="auto" w:fill="auto"/>
            <w:vAlign w:val="center"/>
          </w:tcPr>
          <w:p w14:paraId="45333445">
            <w:pPr>
              <w:jc w:val="center"/>
              <w:rPr>
                <w:rFonts w:ascii="宋体" w:hAnsi="宋体" w:cs="宋体"/>
                <w:color w:val="auto"/>
                <w:szCs w:val="21"/>
              </w:rPr>
            </w:pPr>
            <w:r>
              <w:rPr>
                <w:rFonts w:hint="eastAsia" w:ascii="新宋体" w:hAnsi="新宋体" w:eastAsia="新宋体" w:cs="新宋体"/>
                <w:color w:val="auto"/>
                <w:kern w:val="0"/>
                <w:szCs w:val="21"/>
              </w:rPr>
              <w:t>5</w:t>
            </w:r>
          </w:p>
        </w:tc>
        <w:tc>
          <w:tcPr>
            <w:tcW w:w="1832" w:type="dxa"/>
          </w:tcPr>
          <w:p w14:paraId="00D4B094">
            <w:pPr>
              <w:snapToGrid w:val="0"/>
              <w:spacing w:line="360" w:lineRule="auto"/>
              <w:jc w:val="center"/>
              <w:rPr>
                <w:rFonts w:cs="仿宋_GB2312" w:asciiTheme="minorEastAsia" w:hAnsiTheme="minorEastAsia" w:eastAsiaTheme="minorEastAsia"/>
                <w:color w:val="auto"/>
                <w:sz w:val="24"/>
              </w:rPr>
            </w:pPr>
          </w:p>
        </w:tc>
      </w:tr>
      <w:tr w14:paraId="71B3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shd w:val="clear" w:color="auto" w:fill="auto"/>
            <w:vAlign w:val="center"/>
          </w:tcPr>
          <w:p w14:paraId="6D0CD7C2">
            <w:pPr>
              <w:ind w:firstLine="210" w:firstLineChars="100"/>
              <w:rPr>
                <w:rFonts w:ascii="宋体" w:hAnsi="宋体" w:cs="宋体"/>
                <w:color w:val="auto"/>
                <w:szCs w:val="21"/>
              </w:rPr>
            </w:pPr>
            <w:r>
              <w:rPr>
                <w:rFonts w:hint="eastAsia" w:ascii="宋体" w:hAnsi="宋体" w:cs="宋体"/>
                <w:color w:val="auto"/>
                <w:szCs w:val="21"/>
              </w:rPr>
              <w:t>8</w:t>
            </w:r>
          </w:p>
        </w:tc>
        <w:tc>
          <w:tcPr>
            <w:tcW w:w="879" w:type="dxa"/>
            <w:shd w:val="clear" w:color="auto" w:fill="auto"/>
            <w:vAlign w:val="center"/>
          </w:tcPr>
          <w:p w14:paraId="61D43A49">
            <w:pPr>
              <w:spacing w:line="260" w:lineRule="exact"/>
              <w:jc w:val="center"/>
              <w:rPr>
                <w:rFonts w:ascii="新宋体" w:hAnsi="新宋体" w:eastAsia="新宋体" w:cs="新宋体"/>
                <w:color w:val="auto"/>
                <w:kern w:val="0"/>
                <w:szCs w:val="21"/>
                <w:lang w:eastAsia="zh-Hans"/>
              </w:rPr>
            </w:pPr>
            <w:r>
              <w:rPr>
                <w:rFonts w:hint="eastAsia" w:ascii="新宋体" w:hAnsi="新宋体" w:eastAsia="新宋体" w:cs="新宋体"/>
                <w:color w:val="auto"/>
                <w:kern w:val="0"/>
                <w:szCs w:val="21"/>
                <w:lang w:eastAsia="zh-Hans"/>
              </w:rPr>
              <w:t>安装、调试方案</w:t>
            </w:r>
          </w:p>
        </w:tc>
        <w:tc>
          <w:tcPr>
            <w:tcW w:w="4258" w:type="dxa"/>
            <w:shd w:val="clear" w:color="auto" w:fill="auto"/>
            <w:vAlign w:val="center"/>
          </w:tcPr>
          <w:p w14:paraId="487566F1">
            <w:pPr>
              <w:adjustRightInd/>
              <w:snapToGrid w:val="0"/>
              <w:spacing w:line="300" w:lineRule="exact"/>
              <w:jc w:val="left"/>
              <w:rPr>
                <w:rFonts w:ascii="宋体" w:hAnsi="宋体"/>
                <w:color w:val="auto"/>
                <w:szCs w:val="21"/>
              </w:rPr>
            </w:pPr>
            <w:r>
              <w:rPr>
                <w:rFonts w:hint="eastAsia" w:ascii="宋体" w:hAnsi="宋体"/>
                <w:color w:val="auto"/>
                <w:szCs w:val="21"/>
              </w:rPr>
              <w:t>主观分</w:t>
            </w:r>
          </w:p>
          <w:p w14:paraId="6A371DC0">
            <w:pPr>
              <w:adjustRightInd/>
              <w:snapToGrid w:val="0"/>
              <w:spacing w:line="300" w:lineRule="exact"/>
              <w:jc w:val="left"/>
              <w:rPr>
                <w:rFonts w:ascii="宋体" w:hAnsi="宋体"/>
                <w:color w:val="auto"/>
                <w:szCs w:val="21"/>
              </w:rPr>
            </w:pPr>
            <w:r>
              <w:rPr>
                <w:rFonts w:hint="eastAsia" w:ascii="宋体" w:hAnsi="宋体"/>
                <w:color w:val="auto"/>
                <w:szCs w:val="21"/>
              </w:rPr>
              <w:t>评审专家根据投标人的安装、调试方案进行综合评审</w:t>
            </w:r>
            <w:r>
              <w:rPr>
                <w:rFonts w:hint="eastAsia" w:ascii="宋体" w:hAnsi="宋体"/>
                <w:color w:val="auto"/>
                <w:szCs w:val="21"/>
                <w:lang w:eastAsia="zh-CN"/>
              </w:rPr>
              <w:t>。</w:t>
            </w:r>
            <w:r>
              <w:rPr>
                <w:rFonts w:hint="eastAsia" w:ascii="宋体" w:hAnsi="宋体" w:eastAsia="宋体" w:cs="Times New Roman"/>
                <w:color w:val="auto"/>
                <w:szCs w:val="21"/>
                <w:lang w:val="zh-TW" w:eastAsia="zh-CN"/>
              </w:rPr>
              <w:t>（满分</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lang w:val="zh-TW" w:eastAsia="zh-CN"/>
              </w:rPr>
              <w:t>分，评分范围5,4,3,2,1,0）</w:t>
            </w:r>
          </w:p>
        </w:tc>
        <w:tc>
          <w:tcPr>
            <w:tcW w:w="1030" w:type="dxa"/>
            <w:shd w:val="clear" w:color="auto" w:fill="auto"/>
            <w:vAlign w:val="center"/>
          </w:tcPr>
          <w:p w14:paraId="308AEB2A">
            <w:pPr>
              <w:jc w:val="center"/>
              <w:rPr>
                <w:rFonts w:ascii="新宋体" w:hAnsi="新宋体" w:eastAsia="新宋体" w:cs="新宋体"/>
                <w:color w:val="auto"/>
                <w:kern w:val="0"/>
                <w:szCs w:val="21"/>
              </w:rPr>
            </w:pPr>
            <w:r>
              <w:rPr>
                <w:rFonts w:hint="eastAsia" w:ascii="新宋体" w:hAnsi="新宋体" w:eastAsia="新宋体" w:cs="新宋体"/>
                <w:color w:val="auto"/>
                <w:kern w:val="0"/>
                <w:szCs w:val="21"/>
              </w:rPr>
              <w:t>5</w:t>
            </w:r>
          </w:p>
        </w:tc>
        <w:tc>
          <w:tcPr>
            <w:tcW w:w="1832" w:type="dxa"/>
          </w:tcPr>
          <w:p w14:paraId="02347C55">
            <w:pPr>
              <w:snapToGrid w:val="0"/>
              <w:spacing w:line="360" w:lineRule="auto"/>
              <w:jc w:val="center"/>
              <w:rPr>
                <w:rFonts w:cs="仿宋_GB2312" w:asciiTheme="minorEastAsia" w:hAnsiTheme="minorEastAsia" w:eastAsiaTheme="minorEastAsia"/>
                <w:color w:val="auto"/>
                <w:sz w:val="24"/>
              </w:rPr>
            </w:pPr>
          </w:p>
        </w:tc>
      </w:tr>
      <w:tr w14:paraId="6969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EE01669">
            <w:pPr>
              <w:snapToGrid w:val="0"/>
              <w:spacing w:line="360" w:lineRule="auto"/>
              <w:jc w:val="center"/>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9</w:t>
            </w:r>
          </w:p>
        </w:tc>
        <w:tc>
          <w:tcPr>
            <w:tcW w:w="879" w:type="dxa"/>
            <w:shd w:val="clear" w:color="auto" w:fill="auto"/>
            <w:vAlign w:val="center"/>
          </w:tcPr>
          <w:p w14:paraId="4B79944E">
            <w:pPr>
              <w:spacing w:line="260" w:lineRule="exact"/>
              <w:jc w:val="center"/>
              <w:rPr>
                <w:rFonts w:ascii="新宋体" w:hAnsi="新宋体" w:eastAsia="新宋体" w:cs="新宋体"/>
                <w:color w:val="auto"/>
                <w:kern w:val="0"/>
                <w:szCs w:val="21"/>
                <w:lang w:eastAsia="zh-Hans"/>
              </w:rPr>
            </w:pPr>
            <w:r>
              <w:rPr>
                <w:rFonts w:hint="eastAsia" w:ascii="新宋体" w:hAnsi="新宋体" w:eastAsia="新宋体" w:cs="新宋体"/>
                <w:color w:val="auto"/>
                <w:kern w:val="0"/>
                <w:szCs w:val="21"/>
                <w:lang w:eastAsia="zh-Hans"/>
              </w:rPr>
              <w:t>投标报价</w:t>
            </w:r>
          </w:p>
        </w:tc>
        <w:tc>
          <w:tcPr>
            <w:tcW w:w="4258" w:type="dxa"/>
            <w:shd w:val="clear" w:color="auto" w:fill="auto"/>
            <w:vAlign w:val="center"/>
          </w:tcPr>
          <w:p w14:paraId="235AED29">
            <w:pPr>
              <w:spacing w:line="320" w:lineRule="exact"/>
              <w:jc w:val="left"/>
              <w:outlineLvl w:val="0"/>
              <w:rPr>
                <w:rFonts w:ascii="宋体" w:hAnsi="宋体" w:cs="宋体"/>
                <w:color w:val="auto"/>
                <w:szCs w:val="21"/>
              </w:rPr>
            </w:pPr>
            <w:r>
              <w:rPr>
                <w:rFonts w:hint="eastAsia" w:ascii="宋体" w:hAnsi="宋体" w:cs="宋体"/>
                <w:color w:val="auto"/>
                <w:szCs w:val="21"/>
              </w:rPr>
              <w:t>有效投标报价的最低价作为评标基准价，其最低报价为满分；按［投标报价得分=（评标基准价/投标报价）*30］的计算公式计算。（小数点后保留2位小数）</w:t>
            </w:r>
          </w:p>
          <w:p w14:paraId="29AC4B21">
            <w:pPr>
              <w:widowControl/>
              <w:adjustRightInd/>
              <w:spacing w:line="320" w:lineRule="exact"/>
              <w:jc w:val="left"/>
              <w:rPr>
                <w:rFonts w:ascii="新宋体" w:hAnsi="新宋体" w:eastAsia="新宋体" w:cs="新宋体"/>
                <w:color w:val="auto"/>
              </w:rPr>
            </w:pPr>
            <w:r>
              <w:rPr>
                <w:rFonts w:hint="eastAsia" w:ascii="宋体" w:hAnsi="宋体" w:cs="宋体"/>
                <w:color w:val="auto"/>
                <w:szCs w:val="21"/>
              </w:rPr>
              <w:t>评标过程中，不得去掉报价中的最高报价和最低报价。</w:t>
            </w:r>
          </w:p>
        </w:tc>
        <w:tc>
          <w:tcPr>
            <w:tcW w:w="1030" w:type="dxa"/>
            <w:shd w:val="clear" w:color="auto" w:fill="auto"/>
            <w:vAlign w:val="center"/>
          </w:tcPr>
          <w:p w14:paraId="40B9A93B">
            <w:pPr>
              <w:jc w:val="center"/>
              <w:rPr>
                <w:rFonts w:ascii="宋体" w:hAnsi="宋体" w:cs="宋体"/>
                <w:color w:val="auto"/>
                <w:szCs w:val="21"/>
              </w:rPr>
            </w:pPr>
            <w:r>
              <w:rPr>
                <w:rFonts w:hint="eastAsia" w:ascii="宋体" w:hAnsi="宋体" w:cs="宋体"/>
                <w:color w:val="auto"/>
                <w:szCs w:val="21"/>
              </w:rPr>
              <w:t>30</w:t>
            </w:r>
          </w:p>
        </w:tc>
        <w:tc>
          <w:tcPr>
            <w:tcW w:w="1832" w:type="dxa"/>
          </w:tcPr>
          <w:p w14:paraId="49164BC1">
            <w:pPr>
              <w:snapToGrid w:val="0"/>
              <w:spacing w:line="360" w:lineRule="auto"/>
              <w:jc w:val="center"/>
              <w:rPr>
                <w:rFonts w:cs="仿宋_GB2312" w:asciiTheme="minorEastAsia" w:hAnsiTheme="minorEastAsia" w:eastAsiaTheme="minorEastAsia"/>
                <w:color w:val="auto"/>
                <w:sz w:val="24"/>
              </w:rPr>
            </w:pPr>
          </w:p>
        </w:tc>
      </w:tr>
    </w:tbl>
    <w:p w14:paraId="299BB8ED">
      <w:pPr>
        <w:rPr>
          <w:color w:val="auto"/>
        </w:rPr>
      </w:pPr>
    </w:p>
    <w:p w14:paraId="20547B3D">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540DA583">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22806FA3">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A5D6FA9">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22AF6EEE">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1398FC85">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56734FD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7E90C06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13A0B24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006F2B23">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39BB53D7">
      <w:pPr>
        <w:pStyle w:val="131"/>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731B019B">
      <w:pPr>
        <w:pStyle w:val="131"/>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7F9C0584">
      <w:pPr>
        <w:pStyle w:val="13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5FDF4769">
      <w:pPr>
        <w:pStyle w:val="13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3B5DC635">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A7697CC">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BABA8AB">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3BFCF3B1">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52E7DAA2">
      <w:pPr>
        <w:pStyle w:val="131"/>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21B8F58">
      <w:pPr>
        <w:pStyle w:val="131"/>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521BB68">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ACAD534">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86FB6B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69A7C38">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138DDE9A">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DCC323D">
      <w:pPr>
        <w:pStyle w:val="26"/>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62BDFB4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143875E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5AACD3A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301CCFF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4FE8226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3D294231">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6D8891E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03A9F94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7E4365E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06118B7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5B90AD88">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3D8DD5F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60218A7E">
      <w:pPr>
        <w:pStyle w:val="4"/>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66E71B6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78F35662">
      <w:pPr>
        <w:pStyle w:val="26"/>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0D4A59DD">
      <w:pPr>
        <w:pStyle w:val="26"/>
        <w:snapToGrid w:val="0"/>
        <w:spacing w:line="360" w:lineRule="auto"/>
        <w:rPr>
          <w:rFonts w:cs="宋体"/>
          <w:color w:val="auto"/>
        </w:rPr>
      </w:pPr>
      <w:r>
        <w:rPr>
          <w:rFonts w:hint="eastAsia" w:cs="宋体"/>
          <w:color w:val="auto"/>
        </w:rPr>
        <w:t>5.1符合专业条件的供应商或者对招标文件作实质响应的供应商不足3家的；</w:t>
      </w:r>
    </w:p>
    <w:p w14:paraId="65385256">
      <w:pPr>
        <w:pStyle w:val="26"/>
        <w:snapToGrid w:val="0"/>
        <w:spacing w:line="360" w:lineRule="auto"/>
        <w:rPr>
          <w:rFonts w:cs="宋体"/>
          <w:color w:val="auto"/>
        </w:rPr>
      </w:pPr>
      <w:r>
        <w:rPr>
          <w:rFonts w:hint="eastAsia" w:cs="宋体"/>
          <w:color w:val="auto"/>
        </w:rPr>
        <w:t>5.2出现影响采购公正的违法、违规行为的；</w:t>
      </w:r>
    </w:p>
    <w:p w14:paraId="367CF91A">
      <w:pPr>
        <w:pStyle w:val="26"/>
        <w:snapToGrid w:val="0"/>
        <w:spacing w:line="360" w:lineRule="auto"/>
        <w:rPr>
          <w:rFonts w:cs="宋体"/>
          <w:color w:val="auto"/>
        </w:rPr>
      </w:pPr>
      <w:r>
        <w:rPr>
          <w:rFonts w:hint="eastAsia" w:cs="宋体"/>
          <w:color w:val="auto"/>
        </w:rPr>
        <w:t>5.3投标人的报价均超过了采购预算，采购人不能支付的；</w:t>
      </w:r>
    </w:p>
    <w:p w14:paraId="30705D2F">
      <w:pPr>
        <w:pStyle w:val="26"/>
        <w:snapToGrid w:val="0"/>
        <w:spacing w:line="360" w:lineRule="auto"/>
        <w:rPr>
          <w:rFonts w:cs="宋体"/>
          <w:color w:val="auto"/>
        </w:rPr>
      </w:pPr>
      <w:r>
        <w:rPr>
          <w:rFonts w:hint="eastAsia" w:cs="宋体"/>
          <w:color w:val="auto"/>
        </w:rPr>
        <w:t>5.4因重大变故，采购任务取消的。</w:t>
      </w:r>
    </w:p>
    <w:p w14:paraId="12FB4206">
      <w:pPr>
        <w:pStyle w:val="26"/>
        <w:snapToGrid w:val="0"/>
        <w:spacing w:line="360" w:lineRule="auto"/>
        <w:rPr>
          <w:rFonts w:cs="宋体"/>
          <w:color w:val="auto"/>
        </w:rPr>
      </w:pPr>
      <w:r>
        <w:rPr>
          <w:rFonts w:hint="eastAsia" w:cs="宋体"/>
          <w:color w:val="auto"/>
        </w:rPr>
        <w:t>废标后，采购代理机构应当将废标理由通知所有投标人。</w:t>
      </w:r>
    </w:p>
    <w:p w14:paraId="02739A97">
      <w:pPr>
        <w:pStyle w:val="26"/>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974E869">
      <w:pPr>
        <w:pStyle w:val="26"/>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232F1855">
      <w:pPr>
        <w:pStyle w:val="26"/>
        <w:snapToGrid w:val="0"/>
        <w:spacing w:line="360" w:lineRule="auto"/>
        <w:rPr>
          <w:rFonts w:cs="宋体"/>
          <w:color w:val="auto"/>
        </w:rPr>
      </w:pPr>
      <w:r>
        <w:rPr>
          <w:rFonts w:hint="eastAsia" w:cs="宋体"/>
          <w:color w:val="auto"/>
        </w:rPr>
        <w:t>7.1未确定中标供应商的，终止本次政府采购活动，重新开展政府采购活动。</w:t>
      </w:r>
    </w:p>
    <w:p w14:paraId="3E64E48F">
      <w:pPr>
        <w:pStyle w:val="26"/>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3CDA1000">
      <w:pPr>
        <w:pStyle w:val="26"/>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2E0AA908">
      <w:pPr>
        <w:pStyle w:val="26"/>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7AA5AF0F">
      <w:pPr>
        <w:pStyle w:val="26"/>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33583850">
      <w:pPr>
        <w:pStyle w:val="26"/>
        <w:snapToGrid w:val="0"/>
        <w:spacing w:line="360" w:lineRule="auto"/>
        <w:ind w:firstLine="0" w:firstLineChars="0"/>
        <w:rPr>
          <w:rFonts w:cs="宋体"/>
          <w:color w:val="auto"/>
        </w:rPr>
      </w:pPr>
    </w:p>
    <w:bookmarkEnd w:id="30"/>
    <w:p w14:paraId="03340BCE">
      <w:pPr>
        <w:rPr>
          <w:color w:val="auto"/>
        </w:rPr>
      </w:pPr>
      <w:bookmarkStart w:id="396" w:name="第五部分"/>
      <w:bookmarkStart w:id="397" w:name="_Toc86217003"/>
    </w:p>
    <w:p w14:paraId="1AE19592">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3F5840AC">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53C068CE">
      <w:pPr>
        <w:spacing w:line="480" w:lineRule="auto"/>
        <w:jc w:val="center"/>
        <w:rPr>
          <w:rFonts w:ascii="宋体" w:hAnsi="宋体" w:cs="宋体"/>
          <w:b/>
          <w:color w:val="auto"/>
          <w:sz w:val="28"/>
          <w:szCs w:val="28"/>
        </w:rPr>
      </w:pPr>
    </w:p>
    <w:p w14:paraId="5322CB0D">
      <w:pPr>
        <w:spacing w:line="480" w:lineRule="auto"/>
        <w:jc w:val="center"/>
        <w:rPr>
          <w:rFonts w:ascii="宋体" w:hAnsi="宋体" w:cs="宋体"/>
          <w:b/>
          <w:color w:val="auto"/>
          <w:sz w:val="24"/>
        </w:rPr>
      </w:pPr>
    </w:p>
    <w:p w14:paraId="7D8958D5">
      <w:pPr>
        <w:spacing w:line="480" w:lineRule="auto"/>
        <w:jc w:val="center"/>
        <w:rPr>
          <w:rFonts w:ascii="宋体" w:hAnsi="宋体" w:cs="宋体"/>
          <w:b/>
          <w:color w:val="auto"/>
          <w:sz w:val="24"/>
        </w:rPr>
      </w:pPr>
    </w:p>
    <w:p w14:paraId="45748349">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5B7AAE56">
      <w:pPr>
        <w:spacing w:line="480" w:lineRule="auto"/>
        <w:jc w:val="center"/>
        <w:rPr>
          <w:rFonts w:ascii="宋体" w:hAnsi="宋体" w:cs="宋体"/>
          <w:b/>
          <w:color w:val="auto"/>
          <w:sz w:val="36"/>
          <w:szCs w:val="36"/>
        </w:rPr>
      </w:pPr>
      <w:r>
        <w:rPr>
          <w:rFonts w:hint="eastAsia" w:ascii="宋体" w:hAnsi="宋体" w:cs="宋体"/>
          <w:b/>
          <w:color w:val="auto"/>
          <w:sz w:val="36"/>
          <w:szCs w:val="36"/>
        </w:rPr>
        <w:t>（货物类）</w:t>
      </w:r>
    </w:p>
    <w:p w14:paraId="55FD52D3">
      <w:pPr>
        <w:pStyle w:val="700"/>
        <w:rPr>
          <w:rFonts w:ascii="宋体" w:hAnsi="宋体" w:cs="宋体"/>
          <w:color w:val="auto"/>
          <w:szCs w:val="24"/>
        </w:rPr>
      </w:pPr>
    </w:p>
    <w:p w14:paraId="149ABF9F">
      <w:pPr>
        <w:pStyle w:val="700"/>
        <w:jc w:val="center"/>
        <w:rPr>
          <w:rFonts w:ascii="宋体" w:hAnsi="宋体" w:cs="宋体"/>
          <w:color w:val="auto"/>
          <w:szCs w:val="24"/>
        </w:rPr>
      </w:pPr>
    </w:p>
    <w:p w14:paraId="35972CCE">
      <w:pPr>
        <w:pStyle w:val="700"/>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67E01C08">
      <w:pPr>
        <w:pStyle w:val="700"/>
        <w:rPr>
          <w:rFonts w:ascii="宋体" w:hAnsi="宋体" w:cs="宋体"/>
          <w:color w:val="auto"/>
          <w:szCs w:val="24"/>
        </w:rPr>
      </w:pPr>
    </w:p>
    <w:p w14:paraId="78C86079">
      <w:pPr>
        <w:pStyle w:val="700"/>
        <w:rPr>
          <w:rFonts w:ascii="宋体" w:hAnsi="宋体" w:cs="宋体"/>
          <w:color w:val="auto"/>
          <w:szCs w:val="24"/>
        </w:rPr>
      </w:pPr>
    </w:p>
    <w:p w14:paraId="1256523E">
      <w:pPr>
        <w:spacing w:before="120" w:line="22" w:lineRule="atLeast"/>
        <w:rPr>
          <w:rFonts w:ascii="宋体" w:hAnsi="宋体" w:cs="宋体"/>
          <w:color w:val="auto"/>
          <w:sz w:val="24"/>
        </w:rPr>
      </w:pPr>
    </w:p>
    <w:p w14:paraId="787A7372">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5AAA771C">
      <w:pPr>
        <w:pStyle w:val="597"/>
        <w:spacing w:before="120" w:line="22" w:lineRule="atLeast"/>
        <w:rPr>
          <w:rFonts w:ascii="宋体" w:hAnsi="宋体" w:eastAsia="宋体" w:cs="宋体"/>
          <w:color w:val="auto"/>
          <w:szCs w:val="24"/>
        </w:rPr>
      </w:pPr>
    </w:p>
    <w:p w14:paraId="51E2C47A">
      <w:pPr>
        <w:pStyle w:val="597"/>
        <w:spacing w:before="120" w:line="22" w:lineRule="atLeast"/>
        <w:rPr>
          <w:rFonts w:ascii="宋体" w:hAnsi="宋体" w:eastAsia="宋体" w:cs="宋体"/>
          <w:color w:val="auto"/>
          <w:szCs w:val="24"/>
        </w:rPr>
      </w:pPr>
    </w:p>
    <w:p w14:paraId="3978F0E9">
      <w:pPr>
        <w:rPr>
          <w:rFonts w:ascii="宋体" w:hAnsi="宋体" w:cs="宋体"/>
          <w:color w:val="auto"/>
          <w:sz w:val="24"/>
        </w:rPr>
      </w:pPr>
    </w:p>
    <w:p w14:paraId="0E2D2063">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0A9A16E8">
      <w:pPr>
        <w:spacing w:before="120" w:line="22" w:lineRule="atLeast"/>
        <w:rPr>
          <w:rFonts w:ascii="宋体" w:hAnsi="宋体" w:cs="宋体"/>
          <w:color w:val="auto"/>
          <w:sz w:val="24"/>
        </w:rPr>
      </w:pPr>
    </w:p>
    <w:p w14:paraId="699BF82F">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59CD0A09">
      <w:pPr>
        <w:spacing w:before="120" w:line="22" w:lineRule="atLeast"/>
        <w:rPr>
          <w:rFonts w:ascii="宋体" w:hAnsi="宋体" w:cs="宋体"/>
          <w:color w:val="auto"/>
          <w:sz w:val="24"/>
        </w:rPr>
      </w:pPr>
    </w:p>
    <w:p w14:paraId="3D7CD933">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40584497">
      <w:pPr>
        <w:spacing w:before="120" w:line="22" w:lineRule="atLeast"/>
        <w:rPr>
          <w:rFonts w:ascii="宋体" w:hAnsi="宋体" w:cs="宋体"/>
          <w:color w:val="auto"/>
          <w:sz w:val="24"/>
        </w:rPr>
      </w:pPr>
    </w:p>
    <w:p w14:paraId="3354B31E">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75D903CB">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06373807">
      <w:pPr>
        <w:autoSpaceDE w:val="0"/>
        <w:autoSpaceDN w:val="0"/>
        <w:adjustRightInd w:val="0"/>
        <w:snapToGrid w:val="0"/>
        <w:spacing w:line="500" w:lineRule="exact"/>
        <w:jc w:val="center"/>
        <w:outlineLvl w:val="1"/>
        <w:rPr>
          <w:rFonts w:hint="eastAsia" w:ascii="宋体" w:hAnsi="宋体" w:cs="宋体"/>
          <w:b/>
          <w:bCs/>
          <w:sz w:val="28"/>
          <w:szCs w:val="28"/>
          <w:lang w:val="zh-CN"/>
        </w:rPr>
      </w:pPr>
      <w:bookmarkStart w:id="398" w:name="十四、不可抗力"/>
      <w:bookmarkEnd w:id="398"/>
      <w:bookmarkStart w:id="399" w:name="_Toc476644704"/>
      <w:r>
        <w:rPr>
          <w:rFonts w:hint="eastAsia" w:ascii="宋体" w:hAnsi="宋体" w:cs="宋体"/>
          <w:b/>
          <w:bCs/>
          <w:sz w:val="28"/>
          <w:szCs w:val="28"/>
          <w:lang w:val="zh-CN"/>
        </w:rPr>
        <w:t>一、通用条款</w:t>
      </w:r>
      <w:bookmarkEnd w:id="399"/>
    </w:p>
    <w:p w14:paraId="55A10555">
      <w:pPr>
        <w:spacing w:line="480" w:lineRule="exact"/>
        <w:rPr>
          <w:rFonts w:hint="eastAsia" w:ascii="宋体" w:hAnsi="宋体" w:cs="宋体"/>
          <w:kern w:val="0"/>
          <w:sz w:val="24"/>
          <w:szCs w:val="24"/>
        </w:rPr>
      </w:pPr>
      <w:r>
        <w:rPr>
          <w:rFonts w:hint="eastAsia" w:ascii="宋体" w:hAnsi="宋体" w:cs="宋体"/>
          <w:kern w:val="0"/>
          <w:sz w:val="24"/>
          <w:szCs w:val="24"/>
        </w:rPr>
        <w:t>合同编号：</w:t>
      </w:r>
    </w:p>
    <w:p w14:paraId="01BC1F8F">
      <w:pPr>
        <w:spacing w:line="500" w:lineRule="exact"/>
        <w:rPr>
          <w:rFonts w:hint="eastAsia" w:ascii="宋体" w:hAnsi="宋体" w:cs="宋体"/>
          <w:sz w:val="24"/>
          <w:szCs w:val="24"/>
        </w:rPr>
      </w:pPr>
      <w:r>
        <w:rPr>
          <w:rFonts w:hint="eastAsia" w:ascii="宋体" w:hAnsi="宋体" w:cs="宋体"/>
          <w:sz w:val="24"/>
          <w:szCs w:val="24"/>
        </w:rPr>
        <w:t>甲方（货物及服务购买方）：</w:t>
      </w:r>
    </w:p>
    <w:p w14:paraId="21389D4D">
      <w:pPr>
        <w:spacing w:line="500" w:lineRule="exact"/>
        <w:rPr>
          <w:rFonts w:hint="eastAsia" w:ascii="宋体" w:hAnsi="宋体" w:cs="宋体"/>
          <w:sz w:val="24"/>
          <w:szCs w:val="24"/>
        </w:rPr>
      </w:pPr>
      <w:r>
        <w:rPr>
          <w:rFonts w:hint="eastAsia" w:ascii="宋体" w:hAnsi="宋体" w:cs="宋体"/>
          <w:sz w:val="24"/>
          <w:szCs w:val="24"/>
        </w:rPr>
        <w:t>乙方（货物及服务提供或出让方）：</w:t>
      </w:r>
    </w:p>
    <w:p w14:paraId="24AECA1C">
      <w:pPr>
        <w:numPr>
          <w:ilvl w:val="0"/>
          <w:numId w:val="2"/>
        </w:numPr>
        <w:spacing w:line="500" w:lineRule="exact"/>
        <w:rPr>
          <w:rFonts w:hint="eastAsia" w:ascii="宋体" w:hAnsi="宋体" w:cs="宋体"/>
          <w:sz w:val="24"/>
          <w:szCs w:val="24"/>
        </w:rPr>
      </w:pPr>
      <w:bookmarkStart w:id="400" w:name="_Toc56917319"/>
      <w:r>
        <w:rPr>
          <w:rFonts w:hint="eastAsia" w:ascii="宋体" w:hAnsi="宋体" w:cs="宋体"/>
          <w:sz w:val="24"/>
          <w:szCs w:val="24"/>
        </w:rPr>
        <w:t>货物和服务的名称、技术规范和数量</w:t>
      </w:r>
      <w:bookmarkEnd w:id="400"/>
    </w:p>
    <w:p w14:paraId="534C18BC">
      <w:pPr>
        <w:spacing w:line="500" w:lineRule="exact"/>
        <w:ind w:firstLine="480" w:firstLineChars="200"/>
        <w:rPr>
          <w:rFonts w:hint="eastAsia" w:ascii="宋体" w:hAnsi="宋体" w:cs="宋体"/>
          <w:sz w:val="24"/>
          <w:szCs w:val="24"/>
        </w:rPr>
      </w:pPr>
      <w:r>
        <w:rPr>
          <w:rFonts w:hint="eastAsia" w:ascii="宋体" w:hAnsi="宋体" w:cs="宋体"/>
          <w:sz w:val="24"/>
          <w:szCs w:val="24"/>
        </w:rPr>
        <w:t>应与招标及投标人提供的技术偏离表相一致。</w:t>
      </w:r>
    </w:p>
    <w:p w14:paraId="154F0C89">
      <w:pPr>
        <w:numPr>
          <w:ilvl w:val="0"/>
          <w:numId w:val="2"/>
        </w:numPr>
        <w:spacing w:line="500" w:lineRule="exact"/>
        <w:rPr>
          <w:rFonts w:hint="eastAsia" w:ascii="宋体" w:hAnsi="宋体" w:cs="宋体"/>
          <w:sz w:val="24"/>
          <w:szCs w:val="24"/>
        </w:rPr>
      </w:pPr>
      <w:bookmarkStart w:id="401" w:name="_Toc56917320"/>
      <w:r>
        <w:rPr>
          <w:rFonts w:hint="eastAsia" w:ascii="宋体" w:hAnsi="宋体" w:cs="宋体"/>
          <w:sz w:val="24"/>
          <w:szCs w:val="24"/>
        </w:rPr>
        <w:t>货物和服务的质量、技术标准</w:t>
      </w:r>
      <w:bookmarkEnd w:id="401"/>
    </w:p>
    <w:p w14:paraId="3466FEEC">
      <w:pPr>
        <w:spacing w:line="500" w:lineRule="exact"/>
        <w:ind w:firstLine="480" w:firstLineChars="200"/>
        <w:rPr>
          <w:rFonts w:hint="eastAsia" w:ascii="宋体" w:hAnsi="宋体" w:cs="宋体"/>
          <w:sz w:val="24"/>
          <w:szCs w:val="24"/>
        </w:rPr>
      </w:pPr>
      <w:r>
        <w:rPr>
          <w:rFonts w:hint="eastAsia" w:ascii="宋体" w:hAnsi="宋体" w:cs="宋体"/>
          <w:sz w:val="24"/>
          <w:szCs w:val="24"/>
        </w:rPr>
        <w:t>合同货物和服务的质量、技术标准如在招标文件中无相应说明，则按中华人民共和国有关部门颁发的最新的国标或专业（部）标准执行及相应的国际标准。没有国家或专业(部)标准的，按企业标准执行。</w:t>
      </w:r>
    </w:p>
    <w:p w14:paraId="0848F05B">
      <w:pPr>
        <w:numPr>
          <w:ilvl w:val="0"/>
          <w:numId w:val="2"/>
        </w:numPr>
        <w:spacing w:line="500" w:lineRule="exact"/>
        <w:rPr>
          <w:rFonts w:hint="eastAsia" w:ascii="宋体" w:hAnsi="宋体" w:cs="宋体"/>
          <w:sz w:val="24"/>
          <w:szCs w:val="24"/>
        </w:rPr>
      </w:pPr>
      <w:bookmarkStart w:id="402" w:name="_Toc56917321"/>
      <w:r>
        <w:rPr>
          <w:rFonts w:hint="eastAsia" w:ascii="宋体" w:hAnsi="宋体" w:cs="宋体"/>
          <w:sz w:val="24"/>
          <w:szCs w:val="24"/>
        </w:rPr>
        <w:t>专利权</w:t>
      </w:r>
      <w:bookmarkEnd w:id="402"/>
    </w:p>
    <w:p w14:paraId="39B50855">
      <w:pPr>
        <w:spacing w:line="500" w:lineRule="exact"/>
        <w:ind w:firstLine="480" w:firstLineChars="200"/>
        <w:rPr>
          <w:rFonts w:hint="eastAsia" w:ascii="宋体" w:hAnsi="宋体" w:cs="宋体"/>
          <w:sz w:val="24"/>
          <w:szCs w:val="24"/>
        </w:rPr>
      </w:pPr>
      <w:r>
        <w:rPr>
          <w:rFonts w:hint="eastAsia" w:ascii="宋体" w:hAnsi="宋体" w:cs="宋体"/>
          <w:sz w:val="24"/>
          <w:szCs w:val="24"/>
        </w:rPr>
        <w:t>乙方对—切可能的侵权指控负责。</w:t>
      </w:r>
    </w:p>
    <w:p w14:paraId="7A7DDB31">
      <w:pPr>
        <w:numPr>
          <w:ilvl w:val="0"/>
          <w:numId w:val="2"/>
        </w:numPr>
        <w:spacing w:line="500" w:lineRule="exact"/>
        <w:rPr>
          <w:rFonts w:hint="eastAsia" w:ascii="宋体" w:hAnsi="宋体" w:cs="宋体"/>
          <w:sz w:val="24"/>
          <w:szCs w:val="24"/>
        </w:rPr>
      </w:pPr>
      <w:bookmarkStart w:id="403" w:name="_Toc56917322"/>
      <w:r>
        <w:rPr>
          <w:rFonts w:hint="eastAsia" w:ascii="宋体" w:hAnsi="宋体" w:cs="宋体"/>
          <w:sz w:val="24"/>
          <w:szCs w:val="24"/>
        </w:rPr>
        <w:t>风险责任</w:t>
      </w:r>
      <w:bookmarkEnd w:id="403"/>
    </w:p>
    <w:p w14:paraId="02F594D0">
      <w:pPr>
        <w:spacing w:line="500" w:lineRule="exact"/>
        <w:ind w:firstLine="480" w:firstLineChars="200"/>
        <w:rPr>
          <w:rFonts w:hint="eastAsia" w:ascii="宋体" w:hAnsi="宋体" w:cs="宋体"/>
          <w:sz w:val="24"/>
          <w:szCs w:val="24"/>
        </w:rPr>
      </w:pPr>
      <w:r>
        <w:rPr>
          <w:rFonts w:hint="eastAsia" w:ascii="宋体" w:hAnsi="宋体" w:cs="宋体"/>
          <w:sz w:val="24"/>
          <w:szCs w:val="24"/>
        </w:rPr>
        <w:t>执行本合同的过程中，确因在现有水平和条件下难以克服的技术困难，导致部分或全部失败所造成的损失，风险责任由乙方全部承担。</w:t>
      </w:r>
    </w:p>
    <w:p w14:paraId="3ABC1BE3">
      <w:pPr>
        <w:numPr>
          <w:ilvl w:val="0"/>
          <w:numId w:val="2"/>
        </w:numPr>
        <w:spacing w:line="500" w:lineRule="exact"/>
        <w:rPr>
          <w:rFonts w:hint="eastAsia" w:ascii="宋体" w:hAnsi="宋体" w:cs="宋体"/>
          <w:sz w:val="24"/>
          <w:szCs w:val="24"/>
        </w:rPr>
      </w:pPr>
      <w:bookmarkStart w:id="404" w:name="_Toc56917323"/>
      <w:r>
        <w:rPr>
          <w:rFonts w:hint="eastAsia" w:ascii="宋体" w:hAnsi="宋体" w:cs="宋体"/>
          <w:sz w:val="24"/>
          <w:szCs w:val="24"/>
        </w:rPr>
        <w:t>无瑕疵条款</w:t>
      </w:r>
      <w:bookmarkEnd w:id="404"/>
    </w:p>
    <w:p w14:paraId="3CFF8A3E">
      <w:pPr>
        <w:spacing w:line="500" w:lineRule="exact"/>
        <w:ind w:firstLine="480" w:firstLineChars="200"/>
        <w:rPr>
          <w:rFonts w:hint="eastAsia" w:ascii="宋体" w:hAnsi="宋体" w:cs="宋体"/>
          <w:sz w:val="24"/>
          <w:szCs w:val="24"/>
        </w:rPr>
      </w:pPr>
      <w:r>
        <w:rPr>
          <w:rFonts w:hint="eastAsia" w:ascii="宋体" w:hAnsi="宋体" w:cs="宋体"/>
          <w:sz w:val="24"/>
          <w:szCs w:val="24"/>
        </w:rPr>
        <w:t>乙方在交付货物和服务后发现有瑕疵或漏项的，乙方应负担由此而产生的一切损失。</w:t>
      </w:r>
    </w:p>
    <w:p w14:paraId="18A4FF0C">
      <w:pPr>
        <w:numPr>
          <w:ilvl w:val="0"/>
          <w:numId w:val="2"/>
        </w:numPr>
        <w:spacing w:line="500" w:lineRule="exact"/>
        <w:rPr>
          <w:rFonts w:hint="eastAsia" w:ascii="宋体" w:hAnsi="宋体" w:cs="宋体"/>
          <w:sz w:val="24"/>
          <w:szCs w:val="24"/>
        </w:rPr>
      </w:pPr>
      <w:bookmarkStart w:id="405" w:name="_Toc56917326"/>
      <w:r>
        <w:rPr>
          <w:rFonts w:hint="eastAsia" w:ascii="宋体" w:hAnsi="宋体" w:cs="宋体"/>
          <w:sz w:val="24"/>
          <w:szCs w:val="24"/>
        </w:rPr>
        <w:t>合同转让和分包</w:t>
      </w:r>
      <w:bookmarkEnd w:id="405"/>
    </w:p>
    <w:p w14:paraId="4B8FEA08">
      <w:pPr>
        <w:spacing w:line="500" w:lineRule="exact"/>
        <w:ind w:firstLine="480" w:firstLineChars="200"/>
        <w:rPr>
          <w:rFonts w:hint="eastAsia" w:ascii="宋体" w:hAnsi="宋体" w:cs="宋体"/>
          <w:sz w:val="24"/>
          <w:szCs w:val="24"/>
        </w:rPr>
      </w:pPr>
      <w:r>
        <w:rPr>
          <w:rFonts w:hint="eastAsia" w:ascii="宋体" w:hAnsi="宋体" w:cs="宋体"/>
          <w:sz w:val="24"/>
          <w:szCs w:val="24"/>
        </w:rPr>
        <w:t>本合同不得转让.未经甲方书面同意，乙方不得将合同内容分包给第三方。</w:t>
      </w:r>
    </w:p>
    <w:p w14:paraId="09A0E5AE">
      <w:pPr>
        <w:numPr>
          <w:ilvl w:val="0"/>
          <w:numId w:val="2"/>
        </w:numPr>
        <w:spacing w:line="500" w:lineRule="exact"/>
        <w:rPr>
          <w:rFonts w:hint="eastAsia" w:ascii="宋体" w:hAnsi="宋体" w:cs="宋体"/>
          <w:sz w:val="24"/>
          <w:szCs w:val="24"/>
        </w:rPr>
      </w:pPr>
      <w:bookmarkStart w:id="406" w:name="_Toc56917327"/>
      <w:r>
        <w:rPr>
          <w:rFonts w:hint="eastAsia" w:ascii="宋体" w:hAnsi="宋体" w:cs="宋体"/>
          <w:sz w:val="24"/>
          <w:szCs w:val="24"/>
        </w:rPr>
        <w:t>合同修改</w:t>
      </w:r>
      <w:bookmarkEnd w:id="406"/>
    </w:p>
    <w:p w14:paraId="46F0B219">
      <w:pPr>
        <w:spacing w:line="500" w:lineRule="exact"/>
        <w:ind w:firstLine="480" w:firstLineChars="200"/>
        <w:rPr>
          <w:rFonts w:hint="eastAsia" w:ascii="宋体" w:hAnsi="宋体" w:cs="宋体"/>
          <w:sz w:val="24"/>
          <w:szCs w:val="24"/>
        </w:rPr>
      </w:pPr>
      <w:r>
        <w:rPr>
          <w:rFonts w:hint="eastAsia" w:ascii="宋体" w:hAnsi="宋体" w:cs="宋体"/>
          <w:sz w:val="24"/>
          <w:szCs w:val="24"/>
        </w:rPr>
        <w:t>甲方与乙方双方的任何一方对合同内容提出修改，均应以书面形式通知对方，并达成由双方签署的合同修改书。原则性条款不允许修改。</w:t>
      </w:r>
    </w:p>
    <w:p w14:paraId="134EABD9">
      <w:pPr>
        <w:numPr>
          <w:ilvl w:val="0"/>
          <w:numId w:val="2"/>
        </w:numPr>
        <w:spacing w:line="500" w:lineRule="exact"/>
        <w:rPr>
          <w:rFonts w:hint="eastAsia" w:ascii="宋体" w:hAnsi="宋体" w:cs="宋体"/>
          <w:sz w:val="24"/>
          <w:szCs w:val="24"/>
        </w:rPr>
      </w:pPr>
      <w:r>
        <w:rPr>
          <w:rFonts w:hint="eastAsia" w:ascii="宋体" w:hAnsi="宋体" w:cs="宋体"/>
          <w:bCs/>
          <w:sz w:val="24"/>
          <w:szCs w:val="24"/>
        </w:rPr>
        <w:t>不可抗力事件处理</w:t>
      </w:r>
    </w:p>
    <w:p w14:paraId="59FD0AB0">
      <w:pPr>
        <w:numPr>
          <w:ilvl w:val="1"/>
          <w:numId w:val="2"/>
        </w:numPr>
        <w:spacing w:line="500" w:lineRule="exact"/>
        <w:rPr>
          <w:rFonts w:hint="eastAsia" w:ascii="宋体" w:hAnsi="宋体" w:cs="宋体"/>
          <w:sz w:val="24"/>
          <w:szCs w:val="24"/>
        </w:rPr>
      </w:pPr>
      <w:r>
        <w:rPr>
          <w:rFonts w:hint="eastAsia" w:ascii="宋体" w:hAnsi="宋体" w:cs="宋体"/>
          <w:sz w:val="24"/>
          <w:szCs w:val="24"/>
        </w:rPr>
        <w:t>在执行合同期限内，任何一方因不可抗力事件所致不能履行合同，则合同履行期可延长，延长期与不可抗力影响期相同。</w:t>
      </w:r>
    </w:p>
    <w:p w14:paraId="294329EB">
      <w:pPr>
        <w:numPr>
          <w:ilvl w:val="1"/>
          <w:numId w:val="2"/>
        </w:numPr>
        <w:spacing w:line="500" w:lineRule="exact"/>
        <w:rPr>
          <w:rFonts w:hint="eastAsia" w:ascii="宋体" w:hAnsi="宋体" w:cs="宋体"/>
          <w:sz w:val="24"/>
          <w:szCs w:val="24"/>
        </w:rPr>
      </w:pPr>
      <w:r>
        <w:rPr>
          <w:rFonts w:hint="eastAsia" w:ascii="宋体" w:hAnsi="宋体" w:cs="宋体"/>
          <w:sz w:val="24"/>
          <w:szCs w:val="24"/>
        </w:rPr>
        <w:t xml:space="preserve">不可抗力事件发生后，应立即通知对方，并寄送有关权威机构出具的证明。 </w:t>
      </w:r>
    </w:p>
    <w:p w14:paraId="2EBA1C2F">
      <w:pPr>
        <w:numPr>
          <w:ilvl w:val="1"/>
          <w:numId w:val="2"/>
        </w:numPr>
        <w:spacing w:line="500" w:lineRule="exact"/>
        <w:rPr>
          <w:rFonts w:hint="eastAsia" w:ascii="宋体" w:hAnsi="宋体" w:cs="宋体"/>
          <w:bCs/>
          <w:sz w:val="24"/>
          <w:szCs w:val="24"/>
          <w:lang w:val="zh-CN"/>
        </w:rPr>
      </w:pPr>
      <w:r>
        <w:rPr>
          <w:rFonts w:hint="eastAsia" w:ascii="宋体" w:hAnsi="宋体" w:cs="宋体"/>
          <w:sz w:val="24"/>
          <w:szCs w:val="24"/>
        </w:rPr>
        <w:t>不可抗力事件延续</w:t>
      </w:r>
      <w:r>
        <w:rPr>
          <w:rFonts w:hint="eastAsia" w:ascii="宋体" w:hAnsi="宋体" w:cs="宋体"/>
          <w:sz w:val="24"/>
          <w:szCs w:val="24"/>
          <w:u w:val="single"/>
        </w:rPr>
        <w:t>60</w:t>
      </w:r>
      <w:r>
        <w:rPr>
          <w:rFonts w:hint="eastAsia" w:ascii="宋体" w:hAnsi="宋体" w:cs="宋体"/>
          <w:sz w:val="24"/>
          <w:szCs w:val="24"/>
        </w:rPr>
        <w:t>天以上，双方应通过友好协商，确定是否继续履行合同。</w:t>
      </w:r>
    </w:p>
    <w:p w14:paraId="4DA26BA2">
      <w:pPr>
        <w:numPr>
          <w:ilvl w:val="0"/>
          <w:numId w:val="2"/>
        </w:numPr>
        <w:spacing w:line="500" w:lineRule="exact"/>
        <w:rPr>
          <w:rFonts w:hint="eastAsia" w:ascii="宋体" w:hAnsi="宋体" w:cs="宋体"/>
          <w:bCs/>
          <w:sz w:val="24"/>
          <w:szCs w:val="24"/>
        </w:rPr>
      </w:pPr>
      <w:bookmarkStart w:id="407" w:name="_Toc56917328"/>
      <w:r>
        <w:rPr>
          <w:rFonts w:hint="eastAsia" w:ascii="宋体" w:hAnsi="宋体" w:cs="宋体"/>
          <w:sz w:val="24"/>
          <w:szCs w:val="24"/>
        </w:rPr>
        <w:t>违约责任</w:t>
      </w:r>
      <w:bookmarkEnd w:id="407"/>
    </w:p>
    <w:p w14:paraId="04D84057">
      <w:pPr>
        <w:numPr>
          <w:ilvl w:val="1"/>
          <w:numId w:val="2"/>
        </w:numPr>
        <w:tabs>
          <w:tab w:val="left" w:pos="1129"/>
          <w:tab w:val="clear" w:pos="987"/>
        </w:tabs>
        <w:spacing w:line="500" w:lineRule="exact"/>
        <w:ind w:left="142"/>
        <w:rPr>
          <w:rFonts w:hint="eastAsia" w:ascii="宋体" w:hAnsi="宋体" w:cs="宋体"/>
          <w:kern w:val="0"/>
          <w:sz w:val="24"/>
          <w:szCs w:val="24"/>
        </w:rPr>
      </w:pPr>
      <w:r>
        <w:rPr>
          <w:rFonts w:hint="eastAsia" w:ascii="宋体" w:hAnsi="宋体" w:cs="宋体"/>
          <w:sz w:val="24"/>
          <w:szCs w:val="24"/>
        </w:rPr>
        <w:t xml:space="preserve">甲方无正当理由拒收服务、拒付货款的，甲方向乙方偿付合同总价的5%违约金。 </w:t>
      </w:r>
    </w:p>
    <w:p w14:paraId="5AD6E516">
      <w:pPr>
        <w:numPr>
          <w:ilvl w:val="1"/>
          <w:numId w:val="2"/>
        </w:numPr>
        <w:tabs>
          <w:tab w:val="left" w:pos="1129"/>
          <w:tab w:val="clear" w:pos="987"/>
        </w:tabs>
        <w:spacing w:line="500" w:lineRule="exact"/>
        <w:ind w:left="142"/>
        <w:rPr>
          <w:rFonts w:hint="eastAsia" w:ascii="宋体" w:hAnsi="宋体" w:cs="宋体"/>
          <w:kern w:val="0"/>
          <w:sz w:val="24"/>
          <w:szCs w:val="24"/>
        </w:rPr>
      </w:pPr>
      <w:r>
        <w:rPr>
          <w:rFonts w:hint="eastAsia" w:ascii="宋体" w:hAnsi="宋体" w:cs="宋体"/>
          <w:sz w:val="24"/>
          <w:szCs w:val="24"/>
        </w:rPr>
        <w:t xml:space="preserve">甲方未按合同规定的期限向乙方支付货款的，每逾期1天甲方向乙方偿付欠款总额的5‰滞纳金，但累计滞纳金总额不超过欠款总额的5% 。 </w:t>
      </w:r>
    </w:p>
    <w:p w14:paraId="18ED00CA">
      <w:pPr>
        <w:numPr>
          <w:ilvl w:val="1"/>
          <w:numId w:val="2"/>
        </w:numPr>
        <w:tabs>
          <w:tab w:val="left" w:pos="1129"/>
          <w:tab w:val="clear" w:pos="987"/>
        </w:tabs>
        <w:spacing w:line="500" w:lineRule="exact"/>
        <w:ind w:left="142"/>
        <w:rPr>
          <w:rFonts w:hint="eastAsia" w:ascii="宋体" w:hAnsi="宋体" w:cs="宋体"/>
          <w:kern w:val="0"/>
          <w:sz w:val="24"/>
          <w:szCs w:val="24"/>
        </w:rPr>
      </w:pPr>
      <w:r>
        <w:rPr>
          <w:rFonts w:hint="eastAsia" w:ascii="宋体" w:hAnsi="宋体" w:cs="宋体"/>
          <w:sz w:val="24"/>
          <w:szCs w:val="24"/>
        </w:rPr>
        <w:t>如乙方不能交付服务的，甲方有权扣留全部履约保证金；同时乙方应向甲方支付合同总价5%的违约金。</w:t>
      </w:r>
    </w:p>
    <w:p w14:paraId="6A5D6327">
      <w:pPr>
        <w:numPr>
          <w:ilvl w:val="1"/>
          <w:numId w:val="2"/>
        </w:numPr>
        <w:tabs>
          <w:tab w:val="left" w:pos="1129"/>
          <w:tab w:val="clear" w:pos="987"/>
        </w:tabs>
        <w:spacing w:line="500" w:lineRule="exact"/>
        <w:ind w:left="142"/>
        <w:rPr>
          <w:rFonts w:hint="eastAsia" w:ascii="宋体" w:hAnsi="宋体" w:cs="宋体"/>
          <w:kern w:val="0"/>
          <w:sz w:val="24"/>
          <w:szCs w:val="24"/>
        </w:rPr>
      </w:pPr>
      <w:r>
        <w:rPr>
          <w:rFonts w:hint="eastAsia" w:ascii="宋体" w:hAnsi="宋体" w:cs="宋体"/>
          <w:sz w:val="24"/>
          <w:szCs w:val="24"/>
        </w:rPr>
        <w:t>乙方逾期交付的，每逾期1天，乙方向甲方偿付未到货货款的5‰的滞纳金。如乙方逾期交付达10天，甲方有权解除合同，解除合同的通知 自到达乙方时生效。</w:t>
      </w:r>
    </w:p>
    <w:p w14:paraId="649E9FAB">
      <w:pPr>
        <w:numPr>
          <w:ilvl w:val="1"/>
          <w:numId w:val="2"/>
        </w:numPr>
        <w:tabs>
          <w:tab w:val="left" w:pos="1129"/>
          <w:tab w:val="clear" w:pos="987"/>
        </w:tabs>
        <w:spacing w:line="500" w:lineRule="exact"/>
        <w:ind w:left="142"/>
        <w:rPr>
          <w:rFonts w:hint="eastAsia" w:ascii="宋体" w:hAnsi="宋体" w:cs="宋体"/>
          <w:kern w:val="0"/>
          <w:sz w:val="24"/>
          <w:szCs w:val="24"/>
        </w:rPr>
      </w:pPr>
      <w:r>
        <w:rPr>
          <w:rFonts w:hint="eastAsia" w:ascii="宋体" w:hAnsi="宋体" w:cs="宋体"/>
          <w:sz w:val="24"/>
          <w:szCs w:val="24"/>
        </w:rPr>
        <w:t xml:space="preserve">乙方所交付的货物不符合合同规定的，甲方有权拒收。甲方拒收的，乙方应向甲方支付合同总款5%的违约金。 </w:t>
      </w:r>
    </w:p>
    <w:p w14:paraId="5721F5FD">
      <w:pPr>
        <w:numPr>
          <w:ilvl w:val="1"/>
          <w:numId w:val="2"/>
        </w:numPr>
        <w:tabs>
          <w:tab w:val="left" w:pos="1129"/>
          <w:tab w:val="clear" w:pos="987"/>
        </w:tabs>
        <w:spacing w:line="500" w:lineRule="exact"/>
        <w:ind w:left="142"/>
        <w:rPr>
          <w:rFonts w:hint="eastAsia" w:ascii="宋体" w:hAnsi="宋体" w:cs="宋体"/>
          <w:kern w:val="0"/>
          <w:sz w:val="24"/>
          <w:szCs w:val="24"/>
        </w:rPr>
      </w:pPr>
      <w:r>
        <w:rPr>
          <w:rFonts w:hint="eastAsia" w:ascii="宋体" w:hAnsi="宋体" w:cs="宋体"/>
          <w:sz w:val="24"/>
          <w:szCs w:val="24"/>
        </w:rPr>
        <w:t>在乙方承诺的或国家规定的质量保证期内（取两者中最长的期限），如经乙方两次整改仍不能达到合同约定的质量标准，乙方应退回全部合同价款，并按第9.3款处理，同时，乙方还须赔偿甲方因此遭受的损失。</w:t>
      </w:r>
    </w:p>
    <w:p w14:paraId="60A451BA">
      <w:pPr>
        <w:numPr>
          <w:ilvl w:val="1"/>
          <w:numId w:val="2"/>
        </w:numPr>
        <w:tabs>
          <w:tab w:val="left" w:pos="1129"/>
          <w:tab w:val="clear" w:pos="987"/>
        </w:tabs>
        <w:spacing w:line="500" w:lineRule="exact"/>
        <w:ind w:left="142"/>
        <w:rPr>
          <w:rFonts w:hint="eastAsia" w:ascii="宋体" w:hAnsi="宋体" w:cs="宋体"/>
          <w:kern w:val="0"/>
          <w:sz w:val="24"/>
          <w:szCs w:val="24"/>
        </w:rPr>
      </w:pPr>
      <w:r>
        <w:rPr>
          <w:rFonts w:hint="eastAsia" w:ascii="宋体" w:hAnsi="宋体" w:cs="宋体"/>
          <w:sz w:val="24"/>
          <w:szCs w:val="24"/>
        </w:rPr>
        <w:t xml:space="preserve">乙方未按本合同的规定和服务承诺提供伴随服务/售后服务的，应按合同总价款的5%向甲方承担违约责任。 </w:t>
      </w:r>
    </w:p>
    <w:p w14:paraId="03E4BBEB">
      <w:pPr>
        <w:numPr>
          <w:ilvl w:val="1"/>
          <w:numId w:val="2"/>
        </w:numPr>
        <w:tabs>
          <w:tab w:val="left" w:pos="1129"/>
          <w:tab w:val="clear" w:pos="987"/>
        </w:tabs>
        <w:spacing w:line="500" w:lineRule="exact"/>
        <w:ind w:left="142"/>
        <w:rPr>
          <w:rFonts w:hint="eastAsia" w:ascii="宋体" w:hAnsi="宋体" w:cs="宋体"/>
          <w:sz w:val="24"/>
          <w:szCs w:val="24"/>
        </w:rPr>
      </w:pPr>
      <w:r>
        <w:rPr>
          <w:rFonts w:hint="eastAsia" w:ascii="宋体" w:hAnsi="宋体" w:cs="宋体"/>
          <w:sz w:val="24"/>
          <w:szCs w:val="24"/>
        </w:rPr>
        <w:t>乙方在承担上述9.4-9.7款一项或多项违约责任后，仍应继续履行合同规定的义务（甲方解除合同的除外）。甲方未能及时追究乙方的任何一项违约责任并不表明甲方放弃追究乙方该项或其他违约责任。</w:t>
      </w:r>
    </w:p>
    <w:p w14:paraId="48942CFB">
      <w:pPr>
        <w:numPr>
          <w:ilvl w:val="1"/>
          <w:numId w:val="2"/>
        </w:numPr>
        <w:tabs>
          <w:tab w:val="left" w:pos="1129"/>
          <w:tab w:val="clear" w:pos="987"/>
        </w:tabs>
        <w:spacing w:line="500" w:lineRule="exact"/>
        <w:ind w:left="142"/>
        <w:rPr>
          <w:rFonts w:hint="eastAsia" w:ascii="宋体" w:hAnsi="宋体" w:cs="宋体"/>
          <w:sz w:val="24"/>
          <w:szCs w:val="24"/>
        </w:rPr>
      </w:pPr>
      <w:r>
        <w:rPr>
          <w:rFonts w:hint="eastAsia" w:ascii="宋体" w:hAnsi="宋体" w:cs="宋体"/>
          <w:sz w:val="24"/>
          <w:szCs w:val="24"/>
        </w:rPr>
        <w:t>乙方响应属虚假承诺，或经权威部门监测提供的服务不能满足投标文件要求，或是由于乙方的过错造成合同无法继续履行的，乙方履约保证金不予退还外，还应向甲方支付不少于合同总价30%赔偿金。</w:t>
      </w:r>
    </w:p>
    <w:p w14:paraId="54721B94">
      <w:pPr>
        <w:numPr>
          <w:ilvl w:val="0"/>
          <w:numId w:val="2"/>
        </w:numPr>
        <w:spacing w:line="500" w:lineRule="exact"/>
        <w:rPr>
          <w:rFonts w:hint="eastAsia" w:ascii="宋体" w:hAnsi="宋体" w:cs="宋体"/>
          <w:sz w:val="24"/>
          <w:szCs w:val="24"/>
        </w:rPr>
      </w:pPr>
      <w:r>
        <w:rPr>
          <w:rFonts w:hint="eastAsia" w:ascii="宋体" w:hAnsi="宋体" w:cs="宋体"/>
          <w:sz w:val="24"/>
          <w:szCs w:val="24"/>
        </w:rPr>
        <w:t>争议的解决</w:t>
      </w:r>
    </w:p>
    <w:p w14:paraId="2551B8BE">
      <w:pPr>
        <w:autoSpaceDE w:val="0"/>
        <w:autoSpaceDN w:val="0"/>
        <w:adjustRightInd w:val="0"/>
        <w:snapToGrid w:val="0"/>
        <w:spacing w:line="500" w:lineRule="exact"/>
        <w:ind w:firstLine="480" w:firstLineChars="200"/>
        <w:outlineLvl w:val="1"/>
        <w:rPr>
          <w:rFonts w:hint="eastAsia" w:ascii="宋体" w:hAnsi="宋体" w:cs="宋体"/>
          <w:sz w:val="24"/>
          <w:szCs w:val="24"/>
        </w:rPr>
      </w:pPr>
      <w:bookmarkStart w:id="408" w:name="_Toc476644705"/>
      <w:bookmarkStart w:id="409" w:name="_Toc359921467"/>
      <w:bookmarkStart w:id="410" w:name="_Toc476644176"/>
      <w:bookmarkStart w:id="411" w:name="_Toc476644250"/>
      <w:bookmarkStart w:id="412" w:name="_Toc476644611"/>
      <w:r>
        <w:rPr>
          <w:rFonts w:hint="eastAsia" w:ascii="宋体" w:hAnsi="宋体" w:cs="宋体"/>
          <w:sz w:val="24"/>
          <w:szCs w:val="24"/>
        </w:rPr>
        <w:t>双方在履行合同过程中产生争议时(1)请政府采购监管部门调解;(2)直接向合同签订地人民法院提请诉讼。</w:t>
      </w:r>
      <w:bookmarkEnd w:id="408"/>
      <w:bookmarkEnd w:id="409"/>
      <w:bookmarkEnd w:id="410"/>
      <w:bookmarkEnd w:id="411"/>
      <w:bookmarkEnd w:id="412"/>
    </w:p>
    <w:p w14:paraId="5C0EB555">
      <w:pPr>
        <w:autoSpaceDE w:val="0"/>
        <w:autoSpaceDN w:val="0"/>
        <w:adjustRightInd w:val="0"/>
        <w:snapToGrid w:val="0"/>
        <w:spacing w:line="500" w:lineRule="exact"/>
        <w:ind w:left="425"/>
        <w:outlineLvl w:val="1"/>
        <w:rPr>
          <w:rFonts w:hint="eastAsia" w:ascii="宋体" w:hAnsi="宋体" w:cs="宋体"/>
          <w:sz w:val="24"/>
          <w:szCs w:val="24"/>
        </w:rPr>
      </w:pPr>
    </w:p>
    <w:p w14:paraId="14D6D307">
      <w:pPr>
        <w:autoSpaceDE w:val="0"/>
        <w:autoSpaceDN w:val="0"/>
        <w:adjustRightInd w:val="0"/>
        <w:snapToGrid w:val="0"/>
        <w:spacing w:line="500" w:lineRule="exact"/>
        <w:jc w:val="center"/>
        <w:outlineLvl w:val="1"/>
        <w:rPr>
          <w:rFonts w:hint="eastAsia" w:ascii="宋体" w:hAnsi="宋体" w:cs="宋体"/>
          <w:b/>
          <w:bCs/>
          <w:sz w:val="28"/>
          <w:szCs w:val="28"/>
          <w:lang w:val="zh-CN"/>
        </w:rPr>
      </w:pPr>
      <w:bookmarkStart w:id="413" w:name="_Toc476644612"/>
      <w:bookmarkStart w:id="414" w:name="_Toc476644706"/>
      <w:r>
        <w:rPr>
          <w:rFonts w:hint="eastAsia" w:ascii="宋体" w:hAnsi="宋体" w:cs="宋体"/>
          <w:b/>
          <w:bCs/>
          <w:sz w:val="28"/>
          <w:szCs w:val="28"/>
          <w:lang w:val="zh-CN"/>
        </w:rPr>
        <w:t>二、专用条款</w:t>
      </w:r>
      <w:bookmarkEnd w:id="413"/>
      <w:bookmarkEnd w:id="414"/>
    </w:p>
    <w:p w14:paraId="34683B78">
      <w:pPr>
        <w:wordWrap w:val="0"/>
        <w:ind w:firstLine="480" w:firstLineChars="200"/>
        <w:rPr>
          <w:rFonts w:hint="eastAsia" w:ascii="宋体" w:hAnsi="宋体" w:cs="宋体"/>
          <w:sz w:val="24"/>
          <w:szCs w:val="24"/>
        </w:rPr>
      </w:pPr>
      <w:r>
        <w:rPr>
          <w:rFonts w:hint="eastAsia" w:ascii="宋体" w:hAnsi="宋体" w:cs="宋体"/>
          <w:sz w:val="24"/>
          <w:szCs w:val="24"/>
        </w:rPr>
        <w:t>甲、乙双方根据（项目编号：__________）项目招标结果和招标文件的要求，并经双方协调一致，订立本采购合同。</w:t>
      </w:r>
    </w:p>
    <w:p w14:paraId="3EDD0A01">
      <w:pPr>
        <w:numPr>
          <w:ilvl w:val="0"/>
          <w:numId w:val="2"/>
        </w:numPr>
        <w:spacing w:line="500" w:lineRule="exact"/>
        <w:rPr>
          <w:rFonts w:hint="eastAsia" w:ascii="宋体" w:hAnsi="宋体" w:cs="宋体"/>
          <w:sz w:val="24"/>
          <w:szCs w:val="24"/>
        </w:rPr>
      </w:pPr>
      <w:r>
        <w:rPr>
          <w:rFonts w:hint="eastAsia" w:ascii="宋体" w:hAnsi="宋体" w:cs="宋体"/>
          <w:sz w:val="24"/>
          <w:szCs w:val="24"/>
        </w:rPr>
        <w:t>合同文件</w:t>
      </w:r>
    </w:p>
    <w:p w14:paraId="3FF5938E">
      <w:pPr>
        <w:numPr>
          <w:ilvl w:val="1"/>
          <w:numId w:val="2"/>
        </w:numPr>
        <w:spacing w:line="500" w:lineRule="exact"/>
        <w:rPr>
          <w:rFonts w:hint="eastAsia" w:ascii="宋体" w:hAnsi="宋体" w:cs="宋体"/>
          <w:sz w:val="24"/>
          <w:szCs w:val="24"/>
        </w:rPr>
      </w:pPr>
      <w:r>
        <w:rPr>
          <w:rFonts w:hint="eastAsia" w:ascii="宋体" w:hAnsi="宋体" w:cs="宋体"/>
          <w:sz w:val="24"/>
          <w:szCs w:val="24"/>
        </w:rPr>
        <w:t>本合同书</w:t>
      </w:r>
    </w:p>
    <w:p w14:paraId="130D5FAB">
      <w:pPr>
        <w:numPr>
          <w:ilvl w:val="1"/>
          <w:numId w:val="2"/>
        </w:numPr>
        <w:spacing w:line="500" w:lineRule="exact"/>
        <w:rPr>
          <w:rFonts w:hint="eastAsia" w:ascii="宋体" w:hAnsi="宋体" w:cs="宋体"/>
          <w:sz w:val="24"/>
          <w:szCs w:val="24"/>
        </w:rPr>
      </w:pPr>
      <w:r>
        <w:rPr>
          <w:rFonts w:hint="eastAsia" w:ascii="宋体" w:hAnsi="宋体" w:cs="宋体"/>
          <w:sz w:val="24"/>
          <w:szCs w:val="24"/>
        </w:rPr>
        <w:t>中标/成交通知书</w:t>
      </w:r>
    </w:p>
    <w:p w14:paraId="73ACCCE5">
      <w:pPr>
        <w:numPr>
          <w:ilvl w:val="1"/>
          <w:numId w:val="2"/>
        </w:numPr>
        <w:spacing w:line="500" w:lineRule="exact"/>
        <w:rPr>
          <w:rFonts w:hint="eastAsia" w:ascii="宋体" w:hAnsi="宋体" w:cs="宋体"/>
          <w:sz w:val="24"/>
          <w:szCs w:val="24"/>
        </w:rPr>
      </w:pPr>
      <w:r>
        <w:rPr>
          <w:rFonts w:hint="eastAsia" w:ascii="宋体" w:hAnsi="宋体" w:cs="宋体"/>
          <w:sz w:val="24"/>
          <w:szCs w:val="24"/>
        </w:rPr>
        <w:t>中标单位投标文件</w:t>
      </w:r>
    </w:p>
    <w:p w14:paraId="5222A72F">
      <w:pPr>
        <w:numPr>
          <w:ilvl w:val="1"/>
          <w:numId w:val="2"/>
        </w:numPr>
        <w:spacing w:line="500" w:lineRule="exact"/>
        <w:rPr>
          <w:rFonts w:hint="eastAsia" w:ascii="宋体" w:hAnsi="宋体" w:cs="宋体"/>
          <w:sz w:val="24"/>
          <w:szCs w:val="24"/>
        </w:rPr>
      </w:pPr>
      <w:r>
        <w:rPr>
          <w:rFonts w:hint="eastAsia" w:ascii="宋体" w:hAnsi="宋体" w:cs="宋体"/>
          <w:sz w:val="24"/>
          <w:szCs w:val="24"/>
        </w:rPr>
        <w:t>变更补充文件</w:t>
      </w:r>
    </w:p>
    <w:p w14:paraId="527F9D10">
      <w:pPr>
        <w:numPr>
          <w:ilvl w:val="1"/>
          <w:numId w:val="2"/>
        </w:numPr>
        <w:spacing w:line="500" w:lineRule="exact"/>
        <w:rPr>
          <w:rFonts w:hint="eastAsia" w:ascii="宋体" w:hAnsi="宋体" w:cs="宋体"/>
          <w:sz w:val="24"/>
          <w:szCs w:val="24"/>
        </w:rPr>
      </w:pPr>
      <w:r>
        <w:rPr>
          <w:rFonts w:hint="eastAsia" w:ascii="宋体" w:hAnsi="宋体" w:cs="宋体"/>
          <w:sz w:val="24"/>
          <w:szCs w:val="24"/>
        </w:rPr>
        <w:t>招标文件</w:t>
      </w:r>
    </w:p>
    <w:p w14:paraId="449D1D45">
      <w:pPr>
        <w:numPr>
          <w:ilvl w:val="1"/>
          <w:numId w:val="2"/>
        </w:numPr>
        <w:spacing w:line="500" w:lineRule="exact"/>
        <w:rPr>
          <w:rFonts w:hint="eastAsia" w:ascii="宋体" w:hAnsi="宋体" w:cs="宋体"/>
          <w:sz w:val="24"/>
          <w:szCs w:val="24"/>
        </w:rPr>
      </w:pPr>
      <w:r>
        <w:rPr>
          <w:rFonts w:hint="eastAsia" w:ascii="宋体" w:hAnsi="宋体" w:cs="宋体"/>
          <w:sz w:val="24"/>
          <w:szCs w:val="24"/>
        </w:rPr>
        <w:t>本合同专用条款</w:t>
      </w:r>
    </w:p>
    <w:p w14:paraId="5F38B4E0">
      <w:pPr>
        <w:numPr>
          <w:ilvl w:val="1"/>
          <w:numId w:val="2"/>
        </w:numPr>
        <w:spacing w:line="500" w:lineRule="exact"/>
        <w:rPr>
          <w:rFonts w:hint="eastAsia" w:ascii="宋体" w:hAnsi="宋体" w:cs="宋体"/>
          <w:sz w:val="24"/>
          <w:szCs w:val="24"/>
        </w:rPr>
      </w:pPr>
      <w:r>
        <w:rPr>
          <w:rFonts w:hint="eastAsia" w:ascii="宋体" w:hAnsi="宋体" w:cs="宋体"/>
          <w:sz w:val="24"/>
          <w:szCs w:val="24"/>
        </w:rPr>
        <w:t>本合同通用条款</w:t>
      </w:r>
    </w:p>
    <w:p w14:paraId="57960BEC">
      <w:pPr>
        <w:numPr>
          <w:ilvl w:val="1"/>
          <w:numId w:val="2"/>
        </w:numPr>
        <w:spacing w:line="500" w:lineRule="exact"/>
        <w:rPr>
          <w:rFonts w:hint="eastAsia" w:ascii="宋体" w:hAnsi="宋体" w:cs="宋体"/>
          <w:sz w:val="24"/>
          <w:szCs w:val="24"/>
        </w:rPr>
      </w:pPr>
      <w:r>
        <w:rPr>
          <w:rFonts w:hint="eastAsia" w:ascii="宋体" w:hAnsi="宋体" w:cs="宋体"/>
          <w:sz w:val="24"/>
          <w:szCs w:val="24"/>
        </w:rPr>
        <w:t>标准、规范、图纸及有关技术文件</w:t>
      </w:r>
    </w:p>
    <w:p w14:paraId="38E69680">
      <w:pPr>
        <w:numPr>
          <w:ilvl w:val="1"/>
          <w:numId w:val="2"/>
        </w:numPr>
        <w:spacing w:line="500" w:lineRule="exact"/>
        <w:rPr>
          <w:rFonts w:hint="eastAsia" w:ascii="宋体" w:hAnsi="宋体" w:cs="宋体"/>
          <w:sz w:val="24"/>
          <w:szCs w:val="24"/>
        </w:rPr>
      </w:pPr>
      <w:r>
        <w:rPr>
          <w:rFonts w:hint="eastAsia" w:ascii="宋体" w:hAnsi="宋体" w:cs="宋体"/>
          <w:sz w:val="24"/>
          <w:szCs w:val="24"/>
        </w:rPr>
        <w:t>其他</w:t>
      </w:r>
    </w:p>
    <w:p w14:paraId="26841A01">
      <w:pPr>
        <w:spacing w:line="500" w:lineRule="exact"/>
        <w:ind w:firstLine="480" w:firstLineChars="200"/>
        <w:rPr>
          <w:rFonts w:hint="eastAsia" w:ascii="宋体" w:hAnsi="宋体" w:cs="宋体"/>
          <w:sz w:val="24"/>
          <w:szCs w:val="24"/>
        </w:rPr>
      </w:pPr>
      <w:r>
        <w:rPr>
          <w:rFonts w:hint="eastAsia" w:ascii="宋体" w:hAnsi="宋体" w:cs="宋体"/>
          <w:sz w:val="24"/>
          <w:szCs w:val="24"/>
        </w:rPr>
        <w:t>上述所指合同文件应认为是互相补充和解释的，但是有模棱两可或互相矛盾之处，以其所列内容顺序为准。</w:t>
      </w:r>
    </w:p>
    <w:p w14:paraId="313FAB67">
      <w:pPr>
        <w:numPr>
          <w:ilvl w:val="0"/>
          <w:numId w:val="2"/>
        </w:numPr>
        <w:tabs>
          <w:tab w:val="left" w:pos="0"/>
          <w:tab w:val="clear" w:pos="845"/>
        </w:tabs>
        <w:spacing w:line="500" w:lineRule="exact"/>
        <w:rPr>
          <w:rFonts w:hint="eastAsia" w:ascii="宋体" w:hAnsi="宋体" w:cs="宋体"/>
          <w:sz w:val="24"/>
          <w:szCs w:val="24"/>
        </w:rPr>
      </w:pPr>
      <w:r>
        <w:rPr>
          <w:rFonts w:hint="eastAsia" w:ascii="宋体" w:hAnsi="宋体" w:cs="宋体"/>
          <w:sz w:val="24"/>
          <w:szCs w:val="24"/>
        </w:rPr>
        <w:t>合同金额：（大写），包括货款、标准附件、备品备件、专用工具、包装、运输、装卸、保险、税金、货到检查以及安装、调试、培训、保修等一切税金和费用。</w:t>
      </w:r>
      <w:r>
        <w:rPr>
          <w:rFonts w:hint="eastAsia" w:ascii="宋体" w:hAnsi="宋体" w:cs="宋体"/>
          <w:bCs/>
          <w:sz w:val="24"/>
          <w:szCs w:val="24"/>
          <w:u w:val="single"/>
        </w:rPr>
        <w:t>另验收未通过的，验收费用由乙方支付</w:t>
      </w:r>
      <w:r>
        <w:rPr>
          <w:rFonts w:hint="eastAsia" w:ascii="宋体" w:hAnsi="宋体" w:cs="宋体"/>
          <w:sz w:val="24"/>
          <w:szCs w:val="24"/>
        </w:rPr>
        <w:t>。</w:t>
      </w:r>
    </w:p>
    <w:p w14:paraId="2F9189C6">
      <w:pPr>
        <w:wordWrap w:val="0"/>
        <w:ind w:firstLine="118" w:firstLineChars="49"/>
        <w:rPr>
          <w:rFonts w:hint="eastAsia" w:ascii="宋体" w:hAnsi="宋体" w:cs="宋体"/>
          <w:sz w:val="24"/>
          <w:szCs w:val="24"/>
        </w:rPr>
      </w:pPr>
      <w:r>
        <w:rPr>
          <w:rFonts w:hint="eastAsia" w:ascii="宋体" w:hAnsi="宋体" w:cs="宋体"/>
          <w:b/>
          <w:kern w:val="0"/>
          <w:sz w:val="24"/>
          <w:szCs w:val="24"/>
        </w:rPr>
        <w:t>项目编号：                                       单位：元</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542"/>
        <w:gridCol w:w="1113"/>
        <w:gridCol w:w="935"/>
        <w:gridCol w:w="678"/>
        <w:gridCol w:w="903"/>
        <w:gridCol w:w="912"/>
        <w:gridCol w:w="845"/>
        <w:gridCol w:w="751"/>
        <w:gridCol w:w="834"/>
      </w:tblGrid>
      <w:tr w14:paraId="0ABA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416" w:type="pct"/>
            <w:noWrap w:val="0"/>
            <w:vAlign w:val="center"/>
          </w:tcPr>
          <w:p w14:paraId="499CEE96">
            <w:pPr>
              <w:spacing w:line="360" w:lineRule="exact"/>
              <w:jc w:val="center"/>
              <w:rPr>
                <w:rFonts w:hint="eastAsia" w:ascii="宋体" w:hAnsi="宋体" w:cs="宋体"/>
                <w:sz w:val="24"/>
                <w:szCs w:val="24"/>
              </w:rPr>
            </w:pPr>
            <w:r>
              <w:rPr>
                <w:rFonts w:hint="eastAsia" w:ascii="宋体" w:hAnsi="宋体" w:cs="宋体"/>
                <w:sz w:val="24"/>
                <w:szCs w:val="24"/>
              </w:rPr>
              <w:t>序号</w:t>
            </w:r>
          </w:p>
        </w:tc>
        <w:tc>
          <w:tcPr>
            <w:tcW w:w="830" w:type="pct"/>
            <w:noWrap w:val="0"/>
            <w:vAlign w:val="center"/>
          </w:tcPr>
          <w:p w14:paraId="5B59FDEF">
            <w:pPr>
              <w:spacing w:line="360" w:lineRule="exact"/>
              <w:jc w:val="center"/>
              <w:rPr>
                <w:rFonts w:hint="eastAsia" w:ascii="宋体" w:hAnsi="宋体" w:cs="宋体"/>
                <w:sz w:val="24"/>
                <w:szCs w:val="24"/>
              </w:rPr>
            </w:pPr>
            <w:r>
              <w:rPr>
                <w:rFonts w:hint="eastAsia" w:ascii="宋体" w:hAnsi="宋体" w:cs="宋体"/>
                <w:sz w:val="24"/>
                <w:szCs w:val="24"/>
              </w:rPr>
              <w:t>名称</w:t>
            </w:r>
          </w:p>
        </w:tc>
        <w:tc>
          <w:tcPr>
            <w:tcW w:w="599" w:type="pct"/>
            <w:noWrap w:val="0"/>
            <w:vAlign w:val="center"/>
          </w:tcPr>
          <w:p w14:paraId="624B9DF2">
            <w:pPr>
              <w:spacing w:line="360" w:lineRule="exact"/>
              <w:jc w:val="center"/>
              <w:rPr>
                <w:rFonts w:hint="eastAsia" w:ascii="宋体" w:hAnsi="宋体" w:cs="宋体"/>
                <w:sz w:val="24"/>
                <w:szCs w:val="24"/>
              </w:rPr>
            </w:pPr>
            <w:r>
              <w:rPr>
                <w:rFonts w:hint="eastAsia" w:ascii="宋体" w:hAnsi="宋体" w:cs="宋体"/>
                <w:sz w:val="24"/>
                <w:szCs w:val="24"/>
              </w:rPr>
              <w:t>单价</w:t>
            </w:r>
          </w:p>
        </w:tc>
        <w:tc>
          <w:tcPr>
            <w:tcW w:w="503" w:type="pct"/>
            <w:noWrap w:val="0"/>
            <w:vAlign w:val="center"/>
          </w:tcPr>
          <w:p w14:paraId="1FE33540">
            <w:pPr>
              <w:spacing w:line="360" w:lineRule="exact"/>
              <w:jc w:val="center"/>
              <w:rPr>
                <w:rFonts w:hint="eastAsia" w:ascii="宋体" w:hAnsi="宋体" w:cs="宋体"/>
                <w:sz w:val="24"/>
                <w:szCs w:val="24"/>
              </w:rPr>
            </w:pPr>
            <w:r>
              <w:rPr>
                <w:rFonts w:hint="eastAsia" w:ascii="宋体" w:hAnsi="宋体" w:cs="宋体"/>
                <w:sz w:val="24"/>
                <w:szCs w:val="24"/>
              </w:rPr>
              <w:t>数量</w:t>
            </w:r>
          </w:p>
        </w:tc>
        <w:tc>
          <w:tcPr>
            <w:tcW w:w="365" w:type="pct"/>
            <w:noWrap w:val="0"/>
            <w:vAlign w:val="center"/>
          </w:tcPr>
          <w:p w14:paraId="2198C0EE">
            <w:pPr>
              <w:spacing w:line="360" w:lineRule="exact"/>
              <w:jc w:val="center"/>
              <w:rPr>
                <w:rFonts w:hint="eastAsia" w:ascii="宋体" w:hAnsi="宋体" w:cs="宋体"/>
                <w:sz w:val="24"/>
                <w:szCs w:val="24"/>
              </w:rPr>
            </w:pPr>
            <w:r>
              <w:rPr>
                <w:rFonts w:hint="eastAsia" w:ascii="宋体" w:hAnsi="宋体" w:cs="宋体"/>
                <w:sz w:val="24"/>
                <w:szCs w:val="24"/>
              </w:rPr>
              <w:t>金额</w:t>
            </w:r>
          </w:p>
        </w:tc>
        <w:tc>
          <w:tcPr>
            <w:tcW w:w="486" w:type="pct"/>
            <w:noWrap w:val="0"/>
            <w:vAlign w:val="center"/>
          </w:tcPr>
          <w:p w14:paraId="016F8700">
            <w:pPr>
              <w:spacing w:line="360" w:lineRule="exact"/>
              <w:jc w:val="center"/>
              <w:rPr>
                <w:rFonts w:hint="eastAsia" w:ascii="宋体" w:hAnsi="宋体" w:cs="宋体"/>
                <w:sz w:val="24"/>
                <w:szCs w:val="24"/>
              </w:rPr>
            </w:pPr>
            <w:r>
              <w:rPr>
                <w:rFonts w:hint="eastAsia" w:ascii="宋体" w:hAnsi="宋体" w:cs="宋体"/>
                <w:sz w:val="24"/>
                <w:szCs w:val="24"/>
              </w:rPr>
              <w:t>规格</w:t>
            </w:r>
          </w:p>
        </w:tc>
        <w:tc>
          <w:tcPr>
            <w:tcW w:w="491" w:type="pct"/>
            <w:noWrap w:val="0"/>
            <w:vAlign w:val="center"/>
          </w:tcPr>
          <w:p w14:paraId="784C2C58">
            <w:pPr>
              <w:spacing w:line="360" w:lineRule="exact"/>
              <w:jc w:val="center"/>
              <w:rPr>
                <w:rFonts w:hint="eastAsia" w:ascii="宋体" w:hAnsi="宋体" w:cs="宋体"/>
                <w:sz w:val="24"/>
                <w:szCs w:val="24"/>
              </w:rPr>
            </w:pPr>
            <w:r>
              <w:rPr>
                <w:rFonts w:hint="eastAsia" w:ascii="宋体" w:hAnsi="宋体" w:cs="宋体"/>
                <w:sz w:val="24"/>
                <w:szCs w:val="24"/>
              </w:rPr>
              <w:t>制造商</w:t>
            </w:r>
          </w:p>
        </w:tc>
        <w:tc>
          <w:tcPr>
            <w:tcW w:w="455" w:type="pct"/>
            <w:noWrap w:val="0"/>
            <w:vAlign w:val="center"/>
          </w:tcPr>
          <w:p w14:paraId="1EA67E69">
            <w:pPr>
              <w:spacing w:line="360" w:lineRule="exact"/>
              <w:jc w:val="center"/>
              <w:rPr>
                <w:rFonts w:hint="eastAsia" w:ascii="宋体" w:hAnsi="宋体" w:cs="宋体"/>
                <w:sz w:val="24"/>
                <w:szCs w:val="24"/>
              </w:rPr>
            </w:pPr>
            <w:r>
              <w:rPr>
                <w:rFonts w:hint="eastAsia" w:ascii="宋体" w:hAnsi="宋体" w:cs="宋体"/>
                <w:sz w:val="24"/>
                <w:szCs w:val="24"/>
              </w:rPr>
              <w:t>原产地</w:t>
            </w:r>
          </w:p>
        </w:tc>
        <w:tc>
          <w:tcPr>
            <w:tcW w:w="404" w:type="pct"/>
            <w:noWrap w:val="0"/>
            <w:vAlign w:val="center"/>
          </w:tcPr>
          <w:p w14:paraId="62DF6D78">
            <w:pPr>
              <w:spacing w:line="360" w:lineRule="exact"/>
              <w:jc w:val="center"/>
              <w:rPr>
                <w:rFonts w:hint="eastAsia" w:ascii="宋体" w:hAnsi="宋体" w:cs="宋体"/>
                <w:sz w:val="24"/>
                <w:szCs w:val="24"/>
              </w:rPr>
            </w:pPr>
            <w:r>
              <w:rPr>
                <w:rFonts w:hint="eastAsia" w:ascii="宋体" w:hAnsi="宋体" w:cs="宋体"/>
                <w:sz w:val="24"/>
                <w:szCs w:val="24"/>
              </w:rPr>
              <w:t>材质</w:t>
            </w:r>
          </w:p>
        </w:tc>
        <w:tc>
          <w:tcPr>
            <w:tcW w:w="447" w:type="pct"/>
            <w:noWrap w:val="0"/>
            <w:vAlign w:val="center"/>
          </w:tcPr>
          <w:p w14:paraId="4095AFC5">
            <w:pPr>
              <w:spacing w:line="360" w:lineRule="exact"/>
              <w:jc w:val="center"/>
              <w:rPr>
                <w:rFonts w:hint="eastAsia" w:ascii="宋体" w:hAnsi="宋体" w:cs="宋体"/>
                <w:sz w:val="24"/>
                <w:szCs w:val="24"/>
              </w:rPr>
            </w:pPr>
            <w:r>
              <w:rPr>
                <w:rFonts w:hint="eastAsia" w:ascii="宋体" w:hAnsi="宋体" w:cs="宋体"/>
                <w:sz w:val="24"/>
                <w:szCs w:val="24"/>
              </w:rPr>
              <w:t>备注</w:t>
            </w:r>
          </w:p>
        </w:tc>
      </w:tr>
      <w:tr w14:paraId="6D53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16" w:type="pct"/>
            <w:noWrap w:val="0"/>
            <w:vAlign w:val="center"/>
          </w:tcPr>
          <w:p w14:paraId="1296BBCF">
            <w:pPr>
              <w:spacing w:line="360" w:lineRule="auto"/>
              <w:jc w:val="center"/>
              <w:rPr>
                <w:rFonts w:hint="eastAsia" w:ascii="宋体" w:hAnsi="宋体" w:cs="宋体"/>
                <w:sz w:val="24"/>
                <w:szCs w:val="24"/>
              </w:rPr>
            </w:pPr>
            <w:r>
              <w:rPr>
                <w:rFonts w:hint="eastAsia" w:ascii="宋体" w:hAnsi="宋体" w:cs="宋体"/>
                <w:sz w:val="24"/>
                <w:szCs w:val="24"/>
              </w:rPr>
              <w:t>一</w:t>
            </w:r>
          </w:p>
        </w:tc>
        <w:tc>
          <w:tcPr>
            <w:tcW w:w="830" w:type="pct"/>
            <w:noWrap w:val="0"/>
            <w:vAlign w:val="center"/>
          </w:tcPr>
          <w:p w14:paraId="511A9B39">
            <w:pPr>
              <w:spacing w:line="360" w:lineRule="auto"/>
              <w:jc w:val="center"/>
              <w:rPr>
                <w:rFonts w:hint="eastAsia" w:ascii="宋体" w:hAnsi="宋体" w:cs="宋体"/>
                <w:sz w:val="24"/>
                <w:szCs w:val="24"/>
              </w:rPr>
            </w:pPr>
          </w:p>
        </w:tc>
        <w:tc>
          <w:tcPr>
            <w:tcW w:w="599" w:type="pct"/>
            <w:noWrap w:val="0"/>
            <w:vAlign w:val="center"/>
          </w:tcPr>
          <w:p w14:paraId="221B6766">
            <w:pPr>
              <w:spacing w:line="360" w:lineRule="auto"/>
              <w:jc w:val="center"/>
              <w:rPr>
                <w:rFonts w:hint="eastAsia" w:ascii="宋体" w:hAnsi="宋体" w:cs="宋体"/>
                <w:sz w:val="24"/>
                <w:szCs w:val="24"/>
              </w:rPr>
            </w:pPr>
          </w:p>
        </w:tc>
        <w:tc>
          <w:tcPr>
            <w:tcW w:w="503" w:type="pct"/>
            <w:noWrap w:val="0"/>
            <w:vAlign w:val="center"/>
          </w:tcPr>
          <w:p w14:paraId="76BB056E">
            <w:pPr>
              <w:spacing w:line="360" w:lineRule="auto"/>
              <w:jc w:val="center"/>
              <w:rPr>
                <w:rFonts w:hint="eastAsia" w:ascii="宋体" w:hAnsi="宋体" w:cs="宋体"/>
                <w:sz w:val="24"/>
                <w:szCs w:val="24"/>
              </w:rPr>
            </w:pPr>
          </w:p>
        </w:tc>
        <w:tc>
          <w:tcPr>
            <w:tcW w:w="365" w:type="pct"/>
            <w:noWrap w:val="0"/>
            <w:vAlign w:val="center"/>
          </w:tcPr>
          <w:p w14:paraId="03993BDE">
            <w:pPr>
              <w:spacing w:line="360" w:lineRule="auto"/>
              <w:jc w:val="center"/>
              <w:rPr>
                <w:rFonts w:hint="eastAsia" w:ascii="宋体" w:hAnsi="宋体" w:cs="宋体"/>
                <w:sz w:val="24"/>
                <w:szCs w:val="24"/>
              </w:rPr>
            </w:pPr>
          </w:p>
        </w:tc>
        <w:tc>
          <w:tcPr>
            <w:tcW w:w="486" w:type="pct"/>
            <w:noWrap w:val="0"/>
            <w:vAlign w:val="center"/>
          </w:tcPr>
          <w:p w14:paraId="146C29B9">
            <w:pPr>
              <w:spacing w:line="360" w:lineRule="auto"/>
              <w:jc w:val="center"/>
              <w:rPr>
                <w:rFonts w:hint="eastAsia" w:ascii="宋体" w:hAnsi="宋体" w:cs="宋体"/>
                <w:sz w:val="24"/>
                <w:szCs w:val="24"/>
              </w:rPr>
            </w:pPr>
          </w:p>
        </w:tc>
        <w:tc>
          <w:tcPr>
            <w:tcW w:w="491" w:type="pct"/>
            <w:noWrap w:val="0"/>
            <w:vAlign w:val="center"/>
          </w:tcPr>
          <w:p w14:paraId="480AC054">
            <w:pPr>
              <w:spacing w:line="360" w:lineRule="auto"/>
              <w:jc w:val="center"/>
              <w:rPr>
                <w:rFonts w:hint="eastAsia" w:ascii="宋体" w:hAnsi="宋体" w:cs="宋体"/>
                <w:sz w:val="24"/>
                <w:szCs w:val="24"/>
              </w:rPr>
            </w:pPr>
          </w:p>
        </w:tc>
        <w:tc>
          <w:tcPr>
            <w:tcW w:w="455" w:type="pct"/>
            <w:noWrap w:val="0"/>
            <w:vAlign w:val="center"/>
          </w:tcPr>
          <w:p w14:paraId="11E37C39">
            <w:pPr>
              <w:spacing w:line="360" w:lineRule="auto"/>
              <w:jc w:val="center"/>
              <w:rPr>
                <w:rFonts w:hint="eastAsia" w:ascii="宋体" w:hAnsi="宋体" w:cs="宋体"/>
                <w:sz w:val="24"/>
                <w:szCs w:val="24"/>
              </w:rPr>
            </w:pPr>
          </w:p>
        </w:tc>
        <w:tc>
          <w:tcPr>
            <w:tcW w:w="404" w:type="pct"/>
            <w:noWrap w:val="0"/>
            <w:vAlign w:val="center"/>
          </w:tcPr>
          <w:p w14:paraId="3DA150B6">
            <w:pPr>
              <w:spacing w:line="360" w:lineRule="auto"/>
              <w:jc w:val="center"/>
              <w:rPr>
                <w:rFonts w:hint="eastAsia" w:ascii="宋体" w:hAnsi="宋体" w:cs="宋体"/>
                <w:sz w:val="24"/>
                <w:szCs w:val="24"/>
              </w:rPr>
            </w:pPr>
          </w:p>
        </w:tc>
        <w:tc>
          <w:tcPr>
            <w:tcW w:w="447" w:type="pct"/>
            <w:noWrap w:val="0"/>
            <w:vAlign w:val="center"/>
          </w:tcPr>
          <w:p w14:paraId="4EDCFADE">
            <w:pPr>
              <w:spacing w:line="360" w:lineRule="auto"/>
              <w:jc w:val="center"/>
              <w:rPr>
                <w:rFonts w:hint="eastAsia" w:ascii="宋体" w:hAnsi="宋体" w:cs="宋体"/>
                <w:sz w:val="24"/>
                <w:szCs w:val="24"/>
              </w:rPr>
            </w:pPr>
          </w:p>
        </w:tc>
      </w:tr>
      <w:tr w14:paraId="48A0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16" w:type="pct"/>
            <w:noWrap w:val="0"/>
            <w:vAlign w:val="center"/>
          </w:tcPr>
          <w:p w14:paraId="26B1AA36">
            <w:pPr>
              <w:spacing w:line="360" w:lineRule="auto"/>
              <w:jc w:val="center"/>
              <w:rPr>
                <w:rFonts w:hint="eastAsia" w:ascii="宋体" w:hAnsi="宋体" w:cs="宋体"/>
                <w:sz w:val="24"/>
                <w:szCs w:val="24"/>
              </w:rPr>
            </w:pPr>
            <w:r>
              <w:rPr>
                <w:rFonts w:hint="eastAsia" w:ascii="宋体" w:hAnsi="宋体" w:cs="宋体"/>
                <w:sz w:val="24"/>
                <w:szCs w:val="24"/>
              </w:rPr>
              <w:t>二</w:t>
            </w:r>
          </w:p>
        </w:tc>
        <w:tc>
          <w:tcPr>
            <w:tcW w:w="830" w:type="pct"/>
            <w:noWrap w:val="0"/>
            <w:vAlign w:val="center"/>
          </w:tcPr>
          <w:p w14:paraId="791EF107">
            <w:pPr>
              <w:spacing w:line="360" w:lineRule="auto"/>
              <w:jc w:val="center"/>
              <w:rPr>
                <w:rFonts w:hint="eastAsia" w:ascii="宋体" w:hAnsi="宋体" w:cs="宋体"/>
                <w:sz w:val="24"/>
                <w:szCs w:val="24"/>
              </w:rPr>
            </w:pPr>
          </w:p>
        </w:tc>
        <w:tc>
          <w:tcPr>
            <w:tcW w:w="599" w:type="pct"/>
            <w:noWrap w:val="0"/>
            <w:vAlign w:val="center"/>
          </w:tcPr>
          <w:p w14:paraId="16704C5D">
            <w:pPr>
              <w:spacing w:line="360" w:lineRule="auto"/>
              <w:jc w:val="center"/>
              <w:rPr>
                <w:rFonts w:hint="eastAsia" w:ascii="宋体" w:hAnsi="宋体" w:cs="宋体"/>
                <w:sz w:val="24"/>
                <w:szCs w:val="24"/>
              </w:rPr>
            </w:pPr>
          </w:p>
        </w:tc>
        <w:tc>
          <w:tcPr>
            <w:tcW w:w="503" w:type="pct"/>
            <w:noWrap w:val="0"/>
            <w:vAlign w:val="center"/>
          </w:tcPr>
          <w:p w14:paraId="06A064C8">
            <w:pPr>
              <w:spacing w:line="360" w:lineRule="auto"/>
              <w:jc w:val="center"/>
              <w:rPr>
                <w:rFonts w:hint="eastAsia" w:ascii="宋体" w:hAnsi="宋体" w:cs="宋体"/>
                <w:sz w:val="24"/>
                <w:szCs w:val="24"/>
              </w:rPr>
            </w:pPr>
          </w:p>
        </w:tc>
        <w:tc>
          <w:tcPr>
            <w:tcW w:w="365" w:type="pct"/>
            <w:noWrap w:val="0"/>
            <w:vAlign w:val="center"/>
          </w:tcPr>
          <w:p w14:paraId="08A25936">
            <w:pPr>
              <w:spacing w:line="360" w:lineRule="auto"/>
              <w:jc w:val="center"/>
              <w:rPr>
                <w:rFonts w:hint="eastAsia" w:ascii="宋体" w:hAnsi="宋体" w:cs="宋体"/>
                <w:sz w:val="24"/>
                <w:szCs w:val="24"/>
              </w:rPr>
            </w:pPr>
          </w:p>
        </w:tc>
        <w:tc>
          <w:tcPr>
            <w:tcW w:w="486" w:type="pct"/>
            <w:noWrap w:val="0"/>
            <w:vAlign w:val="center"/>
          </w:tcPr>
          <w:p w14:paraId="3305D7DD">
            <w:pPr>
              <w:spacing w:line="360" w:lineRule="auto"/>
              <w:jc w:val="center"/>
              <w:rPr>
                <w:rFonts w:hint="eastAsia" w:ascii="宋体" w:hAnsi="宋体" w:cs="宋体"/>
                <w:sz w:val="24"/>
                <w:szCs w:val="24"/>
              </w:rPr>
            </w:pPr>
          </w:p>
        </w:tc>
        <w:tc>
          <w:tcPr>
            <w:tcW w:w="491" w:type="pct"/>
            <w:noWrap w:val="0"/>
            <w:vAlign w:val="center"/>
          </w:tcPr>
          <w:p w14:paraId="290DAD2D">
            <w:pPr>
              <w:spacing w:line="360" w:lineRule="auto"/>
              <w:jc w:val="center"/>
              <w:rPr>
                <w:rFonts w:hint="eastAsia" w:ascii="宋体" w:hAnsi="宋体" w:cs="宋体"/>
                <w:sz w:val="24"/>
                <w:szCs w:val="24"/>
              </w:rPr>
            </w:pPr>
          </w:p>
        </w:tc>
        <w:tc>
          <w:tcPr>
            <w:tcW w:w="455" w:type="pct"/>
            <w:noWrap w:val="0"/>
            <w:vAlign w:val="center"/>
          </w:tcPr>
          <w:p w14:paraId="73B22E27">
            <w:pPr>
              <w:spacing w:line="360" w:lineRule="auto"/>
              <w:jc w:val="center"/>
              <w:rPr>
                <w:rFonts w:hint="eastAsia" w:ascii="宋体" w:hAnsi="宋体" w:cs="宋体"/>
                <w:sz w:val="24"/>
                <w:szCs w:val="24"/>
              </w:rPr>
            </w:pPr>
          </w:p>
        </w:tc>
        <w:tc>
          <w:tcPr>
            <w:tcW w:w="404" w:type="pct"/>
            <w:noWrap w:val="0"/>
            <w:vAlign w:val="center"/>
          </w:tcPr>
          <w:p w14:paraId="20D921B7">
            <w:pPr>
              <w:spacing w:line="360" w:lineRule="auto"/>
              <w:jc w:val="center"/>
              <w:rPr>
                <w:rFonts w:hint="eastAsia" w:ascii="宋体" w:hAnsi="宋体" w:cs="宋体"/>
                <w:sz w:val="24"/>
                <w:szCs w:val="24"/>
              </w:rPr>
            </w:pPr>
          </w:p>
        </w:tc>
        <w:tc>
          <w:tcPr>
            <w:tcW w:w="447" w:type="pct"/>
            <w:noWrap w:val="0"/>
            <w:vAlign w:val="center"/>
          </w:tcPr>
          <w:p w14:paraId="5FCEF235">
            <w:pPr>
              <w:spacing w:line="360" w:lineRule="auto"/>
              <w:jc w:val="center"/>
              <w:rPr>
                <w:rFonts w:hint="eastAsia" w:ascii="宋体" w:hAnsi="宋体" w:cs="宋体"/>
                <w:sz w:val="24"/>
                <w:szCs w:val="24"/>
              </w:rPr>
            </w:pPr>
          </w:p>
        </w:tc>
      </w:tr>
      <w:tr w14:paraId="4874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16" w:type="pct"/>
            <w:noWrap w:val="0"/>
            <w:vAlign w:val="center"/>
          </w:tcPr>
          <w:p w14:paraId="5790BE72">
            <w:pPr>
              <w:spacing w:line="360" w:lineRule="auto"/>
              <w:jc w:val="center"/>
              <w:rPr>
                <w:rFonts w:hint="eastAsia" w:ascii="宋体" w:hAnsi="宋体" w:cs="宋体"/>
                <w:sz w:val="24"/>
                <w:szCs w:val="24"/>
              </w:rPr>
            </w:pPr>
            <w:r>
              <w:rPr>
                <w:rFonts w:hint="eastAsia" w:ascii="宋体" w:hAnsi="宋体" w:cs="宋体"/>
                <w:sz w:val="24"/>
                <w:szCs w:val="24"/>
              </w:rPr>
              <w:t>三</w:t>
            </w:r>
          </w:p>
        </w:tc>
        <w:tc>
          <w:tcPr>
            <w:tcW w:w="830" w:type="pct"/>
            <w:noWrap w:val="0"/>
            <w:vAlign w:val="center"/>
          </w:tcPr>
          <w:p w14:paraId="344F83BE">
            <w:pPr>
              <w:spacing w:line="360" w:lineRule="auto"/>
              <w:jc w:val="center"/>
              <w:rPr>
                <w:rFonts w:hint="eastAsia" w:ascii="宋体" w:hAnsi="宋体" w:cs="宋体"/>
                <w:sz w:val="24"/>
                <w:szCs w:val="24"/>
              </w:rPr>
            </w:pPr>
          </w:p>
        </w:tc>
        <w:tc>
          <w:tcPr>
            <w:tcW w:w="599" w:type="pct"/>
            <w:noWrap w:val="0"/>
            <w:vAlign w:val="center"/>
          </w:tcPr>
          <w:p w14:paraId="3EE4EC1B">
            <w:pPr>
              <w:spacing w:line="360" w:lineRule="auto"/>
              <w:jc w:val="center"/>
              <w:rPr>
                <w:rFonts w:hint="eastAsia" w:ascii="宋体" w:hAnsi="宋体" w:cs="宋体"/>
                <w:sz w:val="24"/>
                <w:szCs w:val="24"/>
              </w:rPr>
            </w:pPr>
          </w:p>
        </w:tc>
        <w:tc>
          <w:tcPr>
            <w:tcW w:w="503" w:type="pct"/>
            <w:noWrap w:val="0"/>
            <w:vAlign w:val="center"/>
          </w:tcPr>
          <w:p w14:paraId="03E88794">
            <w:pPr>
              <w:spacing w:line="360" w:lineRule="auto"/>
              <w:jc w:val="center"/>
              <w:rPr>
                <w:rFonts w:hint="eastAsia" w:ascii="宋体" w:hAnsi="宋体" w:cs="宋体"/>
                <w:sz w:val="24"/>
                <w:szCs w:val="24"/>
              </w:rPr>
            </w:pPr>
          </w:p>
        </w:tc>
        <w:tc>
          <w:tcPr>
            <w:tcW w:w="365" w:type="pct"/>
            <w:noWrap w:val="0"/>
            <w:vAlign w:val="center"/>
          </w:tcPr>
          <w:p w14:paraId="2D8714F9">
            <w:pPr>
              <w:spacing w:line="360" w:lineRule="auto"/>
              <w:jc w:val="center"/>
              <w:rPr>
                <w:rFonts w:hint="eastAsia" w:ascii="宋体" w:hAnsi="宋体" w:cs="宋体"/>
                <w:sz w:val="24"/>
                <w:szCs w:val="24"/>
              </w:rPr>
            </w:pPr>
          </w:p>
        </w:tc>
        <w:tc>
          <w:tcPr>
            <w:tcW w:w="486" w:type="pct"/>
            <w:noWrap w:val="0"/>
            <w:vAlign w:val="center"/>
          </w:tcPr>
          <w:p w14:paraId="77359C3B">
            <w:pPr>
              <w:spacing w:line="360" w:lineRule="auto"/>
              <w:jc w:val="center"/>
              <w:rPr>
                <w:rFonts w:hint="eastAsia" w:ascii="宋体" w:hAnsi="宋体" w:cs="宋体"/>
                <w:sz w:val="24"/>
                <w:szCs w:val="24"/>
              </w:rPr>
            </w:pPr>
          </w:p>
        </w:tc>
        <w:tc>
          <w:tcPr>
            <w:tcW w:w="491" w:type="pct"/>
            <w:noWrap w:val="0"/>
            <w:vAlign w:val="center"/>
          </w:tcPr>
          <w:p w14:paraId="7808F0F6">
            <w:pPr>
              <w:spacing w:line="360" w:lineRule="auto"/>
              <w:jc w:val="center"/>
              <w:rPr>
                <w:rFonts w:hint="eastAsia" w:ascii="宋体" w:hAnsi="宋体" w:cs="宋体"/>
                <w:sz w:val="24"/>
                <w:szCs w:val="24"/>
              </w:rPr>
            </w:pPr>
          </w:p>
        </w:tc>
        <w:tc>
          <w:tcPr>
            <w:tcW w:w="455" w:type="pct"/>
            <w:noWrap w:val="0"/>
            <w:vAlign w:val="center"/>
          </w:tcPr>
          <w:p w14:paraId="23F3DD5B">
            <w:pPr>
              <w:spacing w:line="360" w:lineRule="auto"/>
              <w:jc w:val="center"/>
              <w:rPr>
                <w:rFonts w:hint="eastAsia" w:ascii="宋体" w:hAnsi="宋体" w:cs="宋体"/>
                <w:sz w:val="24"/>
                <w:szCs w:val="24"/>
              </w:rPr>
            </w:pPr>
          </w:p>
        </w:tc>
        <w:tc>
          <w:tcPr>
            <w:tcW w:w="404" w:type="pct"/>
            <w:noWrap w:val="0"/>
            <w:vAlign w:val="center"/>
          </w:tcPr>
          <w:p w14:paraId="1EFFFE53">
            <w:pPr>
              <w:spacing w:line="360" w:lineRule="auto"/>
              <w:jc w:val="center"/>
              <w:rPr>
                <w:rFonts w:hint="eastAsia" w:ascii="宋体" w:hAnsi="宋体" w:cs="宋体"/>
                <w:sz w:val="24"/>
                <w:szCs w:val="24"/>
              </w:rPr>
            </w:pPr>
          </w:p>
        </w:tc>
        <w:tc>
          <w:tcPr>
            <w:tcW w:w="447" w:type="pct"/>
            <w:noWrap w:val="0"/>
            <w:vAlign w:val="center"/>
          </w:tcPr>
          <w:p w14:paraId="52A2B8CE">
            <w:pPr>
              <w:spacing w:line="360" w:lineRule="auto"/>
              <w:jc w:val="center"/>
              <w:rPr>
                <w:rFonts w:hint="eastAsia" w:ascii="宋体" w:hAnsi="宋体" w:cs="宋体"/>
                <w:sz w:val="24"/>
                <w:szCs w:val="24"/>
              </w:rPr>
            </w:pPr>
          </w:p>
        </w:tc>
      </w:tr>
      <w:tr w14:paraId="56DC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16" w:type="pct"/>
            <w:noWrap w:val="0"/>
            <w:vAlign w:val="center"/>
          </w:tcPr>
          <w:p w14:paraId="4BC6E1C7">
            <w:pPr>
              <w:spacing w:line="360" w:lineRule="auto"/>
              <w:jc w:val="center"/>
              <w:rPr>
                <w:rFonts w:hint="eastAsia" w:ascii="宋体" w:hAnsi="宋体" w:cs="宋体"/>
                <w:sz w:val="24"/>
                <w:szCs w:val="24"/>
              </w:rPr>
            </w:pPr>
            <w:r>
              <w:rPr>
                <w:rFonts w:hint="eastAsia" w:ascii="宋体" w:hAnsi="宋体" w:cs="宋体"/>
                <w:sz w:val="24"/>
                <w:szCs w:val="24"/>
              </w:rPr>
              <w:t>四</w:t>
            </w:r>
          </w:p>
        </w:tc>
        <w:tc>
          <w:tcPr>
            <w:tcW w:w="830" w:type="pct"/>
            <w:noWrap w:val="0"/>
            <w:vAlign w:val="center"/>
          </w:tcPr>
          <w:p w14:paraId="1CCBFDFA">
            <w:pPr>
              <w:spacing w:line="360" w:lineRule="auto"/>
              <w:jc w:val="center"/>
              <w:rPr>
                <w:rFonts w:hint="eastAsia" w:ascii="宋体" w:hAnsi="宋体" w:cs="宋体"/>
                <w:sz w:val="24"/>
                <w:szCs w:val="24"/>
              </w:rPr>
            </w:pPr>
          </w:p>
        </w:tc>
        <w:tc>
          <w:tcPr>
            <w:tcW w:w="599" w:type="pct"/>
            <w:noWrap w:val="0"/>
            <w:vAlign w:val="center"/>
          </w:tcPr>
          <w:p w14:paraId="026B65EB">
            <w:pPr>
              <w:spacing w:line="360" w:lineRule="auto"/>
              <w:jc w:val="center"/>
              <w:rPr>
                <w:rFonts w:hint="eastAsia" w:ascii="宋体" w:hAnsi="宋体" w:cs="宋体"/>
                <w:sz w:val="24"/>
                <w:szCs w:val="24"/>
              </w:rPr>
            </w:pPr>
          </w:p>
        </w:tc>
        <w:tc>
          <w:tcPr>
            <w:tcW w:w="503" w:type="pct"/>
            <w:noWrap w:val="0"/>
            <w:vAlign w:val="center"/>
          </w:tcPr>
          <w:p w14:paraId="40DFD753">
            <w:pPr>
              <w:spacing w:line="360" w:lineRule="auto"/>
              <w:jc w:val="center"/>
              <w:rPr>
                <w:rFonts w:hint="eastAsia" w:ascii="宋体" w:hAnsi="宋体" w:cs="宋体"/>
                <w:sz w:val="24"/>
                <w:szCs w:val="24"/>
              </w:rPr>
            </w:pPr>
          </w:p>
        </w:tc>
        <w:tc>
          <w:tcPr>
            <w:tcW w:w="365" w:type="pct"/>
            <w:noWrap w:val="0"/>
            <w:vAlign w:val="center"/>
          </w:tcPr>
          <w:p w14:paraId="132BC310">
            <w:pPr>
              <w:spacing w:line="360" w:lineRule="auto"/>
              <w:jc w:val="center"/>
              <w:rPr>
                <w:rFonts w:hint="eastAsia" w:ascii="宋体" w:hAnsi="宋体" w:cs="宋体"/>
                <w:sz w:val="24"/>
                <w:szCs w:val="24"/>
              </w:rPr>
            </w:pPr>
          </w:p>
        </w:tc>
        <w:tc>
          <w:tcPr>
            <w:tcW w:w="486" w:type="pct"/>
            <w:noWrap w:val="0"/>
            <w:vAlign w:val="center"/>
          </w:tcPr>
          <w:p w14:paraId="0126FEB6">
            <w:pPr>
              <w:spacing w:line="360" w:lineRule="auto"/>
              <w:jc w:val="center"/>
              <w:rPr>
                <w:rFonts w:hint="eastAsia" w:ascii="宋体" w:hAnsi="宋体" w:cs="宋体"/>
                <w:sz w:val="24"/>
                <w:szCs w:val="24"/>
              </w:rPr>
            </w:pPr>
          </w:p>
        </w:tc>
        <w:tc>
          <w:tcPr>
            <w:tcW w:w="491" w:type="pct"/>
            <w:noWrap w:val="0"/>
            <w:vAlign w:val="center"/>
          </w:tcPr>
          <w:p w14:paraId="6AC63CE0">
            <w:pPr>
              <w:spacing w:line="360" w:lineRule="auto"/>
              <w:jc w:val="center"/>
              <w:rPr>
                <w:rFonts w:hint="eastAsia" w:ascii="宋体" w:hAnsi="宋体" w:cs="宋体"/>
                <w:sz w:val="24"/>
                <w:szCs w:val="24"/>
              </w:rPr>
            </w:pPr>
          </w:p>
        </w:tc>
        <w:tc>
          <w:tcPr>
            <w:tcW w:w="455" w:type="pct"/>
            <w:noWrap w:val="0"/>
            <w:vAlign w:val="center"/>
          </w:tcPr>
          <w:p w14:paraId="5179AE48">
            <w:pPr>
              <w:spacing w:line="360" w:lineRule="auto"/>
              <w:jc w:val="center"/>
              <w:rPr>
                <w:rFonts w:hint="eastAsia" w:ascii="宋体" w:hAnsi="宋体" w:cs="宋体"/>
                <w:sz w:val="24"/>
                <w:szCs w:val="24"/>
              </w:rPr>
            </w:pPr>
          </w:p>
        </w:tc>
        <w:tc>
          <w:tcPr>
            <w:tcW w:w="404" w:type="pct"/>
            <w:noWrap w:val="0"/>
            <w:vAlign w:val="center"/>
          </w:tcPr>
          <w:p w14:paraId="1C7BB6AE">
            <w:pPr>
              <w:spacing w:line="360" w:lineRule="auto"/>
              <w:jc w:val="center"/>
              <w:rPr>
                <w:rFonts w:hint="eastAsia" w:ascii="宋体" w:hAnsi="宋体" w:cs="宋体"/>
                <w:sz w:val="24"/>
                <w:szCs w:val="24"/>
              </w:rPr>
            </w:pPr>
          </w:p>
        </w:tc>
        <w:tc>
          <w:tcPr>
            <w:tcW w:w="447" w:type="pct"/>
            <w:noWrap w:val="0"/>
            <w:vAlign w:val="center"/>
          </w:tcPr>
          <w:p w14:paraId="3077DBEA">
            <w:pPr>
              <w:spacing w:line="360" w:lineRule="auto"/>
              <w:jc w:val="center"/>
              <w:rPr>
                <w:rFonts w:hint="eastAsia" w:ascii="宋体" w:hAnsi="宋体" w:cs="宋体"/>
                <w:sz w:val="24"/>
                <w:szCs w:val="24"/>
              </w:rPr>
            </w:pPr>
          </w:p>
        </w:tc>
      </w:tr>
      <w:tr w14:paraId="56D0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16" w:type="pct"/>
            <w:noWrap w:val="0"/>
            <w:vAlign w:val="center"/>
          </w:tcPr>
          <w:p w14:paraId="70894D98">
            <w:pPr>
              <w:spacing w:line="360" w:lineRule="auto"/>
              <w:jc w:val="center"/>
              <w:rPr>
                <w:rFonts w:hint="eastAsia" w:ascii="宋体" w:hAnsi="宋体" w:cs="宋体"/>
                <w:sz w:val="24"/>
                <w:szCs w:val="24"/>
              </w:rPr>
            </w:pPr>
            <w:r>
              <w:rPr>
                <w:rFonts w:hint="eastAsia" w:ascii="宋体" w:hAnsi="宋体" w:cs="宋体"/>
                <w:sz w:val="24"/>
                <w:szCs w:val="24"/>
              </w:rPr>
              <w:t>五</w:t>
            </w:r>
          </w:p>
        </w:tc>
        <w:tc>
          <w:tcPr>
            <w:tcW w:w="830" w:type="pct"/>
            <w:noWrap w:val="0"/>
            <w:vAlign w:val="center"/>
          </w:tcPr>
          <w:p w14:paraId="340EAF23">
            <w:pPr>
              <w:spacing w:line="360" w:lineRule="auto"/>
              <w:jc w:val="center"/>
              <w:rPr>
                <w:rFonts w:hint="eastAsia" w:ascii="宋体" w:hAnsi="宋体" w:cs="宋体"/>
                <w:sz w:val="24"/>
                <w:szCs w:val="24"/>
              </w:rPr>
            </w:pPr>
          </w:p>
        </w:tc>
        <w:tc>
          <w:tcPr>
            <w:tcW w:w="599" w:type="pct"/>
            <w:noWrap w:val="0"/>
            <w:vAlign w:val="center"/>
          </w:tcPr>
          <w:p w14:paraId="27F6D4FA">
            <w:pPr>
              <w:spacing w:line="360" w:lineRule="auto"/>
              <w:jc w:val="center"/>
              <w:rPr>
                <w:rFonts w:hint="eastAsia" w:ascii="宋体" w:hAnsi="宋体" w:cs="宋体"/>
                <w:sz w:val="24"/>
                <w:szCs w:val="24"/>
              </w:rPr>
            </w:pPr>
          </w:p>
        </w:tc>
        <w:tc>
          <w:tcPr>
            <w:tcW w:w="503" w:type="pct"/>
            <w:noWrap w:val="0"/>
            <w:vAlign w:val="center"/>
          </w:tcPr>
          <w:p w14:paraId="163A4754">
            <w:pPr>
              <w:spacing w:line="360" w:lineRule="auto"/>
              <w:jc w:val="center"/>
              <w:rPr>
                <w:rFonts w:hint="eastAsia" w:ascii="宋体" w:hAnsi="宋体" w:cs="宋体"/>
                <w:sz w:val="24"/>
                <w:szCs w:val="24"/>
              </w:rPr>
            </w:pPr>
          </w:p>
        </w:tc>
        <w:tc>
          <w:tcPr>
            <w:tcW w:w="365" w:type="pct"/>
            <w:noWrap w:val="0"/>
            <w:vAlign w:val="center"/>
          </w:tcPr>
          <w:p w14:paraId="3157EC44">
            <w:pPr>
              <w:spacing w:line="360" w:lineRule="auto"/>
              <w:jc w:val="center"/>
              <w:rPr>
                <w:rFonts w:hint="eastAsia" w:ascii="宋体" w:hAnsi="宋体" w:cs="宋体"/>
                <w:sz w:val="24"/>
                <w:szCs w:val="24"/>
              </w:rPr>
            </w:pPr>
          </w:p>
        </w:tc>
        <w:tc>
          <w:tcPr>
            <w:tcW w:w="486" w:type="pct"/>
            <w:noWrap w:val="0"/>
            <w:vAlign w:val="center"/>
          </w:tcPr>
          <w:p w14:paraId="69C68FC8">
            <w:pPr>
              <w:spacing w:line="360" w:lineRule="auto"/>
              <w:jc w:val="center"/>
              <w:rPr>
                <w:rFonts w:hint="eastAsia" w:ascii="宋体" w:hAnsi="宋体" w:cs="宋体"/>
                <w:sz w:val="24"/>
                <w:szCs w:val="24"/>
              </w:rPr>
            </w:pPr>
          </w:p>
        </w:tc>
        <w:tc>
          <w:tcPr>
            <w:tcW w:w="491" w:type="pct"/>
            <w:noWrap w:val="0"/>
            <w:vAlign w:val="center"/>
          </w:tcPr>
          <w:p w14:paraId="04B384C8">
            <w:pPr>
              <w:spacing w:line="360" w:lineRule="auto"/>
              <w:jc w:val="center"/>
              <w:rPr>
                <w:rFonts w:hint="eastAsia" w:ascii="宋体" w:hAnsi="宋体" w:cs="宋体"/>
                <w:sz w:val="24"/>
                <w:szCs w:val="24"/>
              </w:rPr>
            </w:pPr>
          </w:p>
        </w:tc>
        <w:tc>
          <w:tcPr>
            <w:tcW w:w="455" w:type="pct"/>
            <w:noWrap w:val="0"/>
            <w:vAlign w:val="center"/>
          </w:tcPr>
          <w:p w14:paraId="50023AEA">
            <w:pPr>
              <w:spacing w:line="360" w:lineRule="auto"/>
              <w:jc w:val="center"/>
              <w:rPr>
                <w:rFonts w:hint="eastAsia" w:ascii="宋体" w:hAnsi="宋体" w:cs="宋体"/>
                <w:sz w:val="24"/>
                <w:szCs w:val="24"/>
              </w:rPr>
            </w:pPr>
          </w:p>
        </w:tc>
        <w:tc>
          <w:tcPr>
            <w:tcW w:w="404" w:type="pct"/>
            <w:noWrap w:val="0"/>
            <w:vAlign w:val="center"/>
          </w:tcPr>
          <w:p w14:paraId="732083FD">
            <w:pPr>
              <w:spacing w:line="360" w:lineRule="auto"/>
              <w:jc w:val="center"/>
              <w:rPr>
                <w:rFonts w:hint="eastAsia" w:ascii="宋体" w:hAnsi="宋体" w:cs="宋体"/>
                <w:sz w:val="24"/>
                <w:szCs w:val="24"/>
              </w:rPr>
            </w:pPr>
          </w:p>
        </w:tc>
        <w:tc>
          <w:tcPr>
            <w:tcW w:w="447" w:type="pct"/>
            <w:noWrap w:val="0"/>
            <w:vAlign w:val="center"/>
          </w:tcPr>
          <w:p w14:paraId="47DB1F9F">
            <w:pPr>
              <w:spacing w:line="360" w:lineRule="auto"/>
              <w:jc w:val="center"/>
              <w:rPr>
                <w:rFonts w:hint="eastAsia" w:ascii="宋体" w:hAnsi="宋体" w:cs="宋体"/>
                <w:sz w:val="24"/>
                <w:szCs w:val="24"/>
              </w:rPr>
            </w:pPr>
          </w:p>
        </w:tc>
      </w:tr>
      <w:tr w14:paraId="410C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16" w:type="pct"/>
            <w:noWrap w:val="0"/>
            <w:vAlign w:val="center"/>
          </w:tcPr>
          <w:p w14:paraId="65271D81">
            <w:pPr>
              <w:spacing w:line="360" w:lineRule="auto"/>
              <w:jc w:val="center"/>
              <w:rPr>
                <w:rFonts w:hint="eastAsia" w:ascii="宋体" w:hAnsi="宋体" w:cs="宋体"/>
                <w:sz w:val="24"/>
                <w:szCs w:val="24"/>
              </w:rPr>
            </w:pPr>
            <w:r>
              <w:rPr>
                <w:rFonts w:hint="eastAsia" w:ascii="宋体" w:hAnsi="宋体" w:cs="宋体"/>
                <w:sz w:val="24"/>
                <w:szCs w:val="24"/>
              </w:rPr>
              <w:t>六</w:t>
            </w:r>
          </w:p>
        </w:tc>
        <w:tc>
          <w:tcPr>
            <w:tcW w:w="830" w:type="pct"/>
            <w:noWrap w:val="0"/>
            <w:vAlign w:val="center"/>
          </w:tcPr>
          <w:p w14:paraId="30BE4472">
            <w:pPr>
              <w:spacing w:line="360" w:lineRule="auto"/>
              <w:jc w:val="center"/>
              <w:rPr>
                <w:rFonts w:hint="eastAsia" w:ascii="宋体" w:hAnsi="宋体" w:cs="宋体"/>
                <w:sz w:val="24"/>
                <w:szCs w:val="24"/>
              </w:rPr>
            </w:pPr>
            <w:r>
              <w:rPr>
                <w:rFonts w:hint="eastAsia" w:ascii="宋体" w:hAnsi="宋体" w:cs="宋体"/>
                <w:sz w:val="24"/>
                <w:szCs w:val="24"/>
              </w:rPr>
              <w:t>总计</w:t>
            </w:r>
          </w:p>
        </w:tc>
        <w:tc>
          <w:tcPr>
            <w:tcW w:w="3752" w:type="pct"/>
            <w:gridSpan w:val="8"/>
            <w:noWrap w:val="0"/>
            <w:vAlign w:val="center"/>
          </w:tcPr>
          <w:p w14:paraId="155DEFE8">
            <w:pPr>
              <w:rPr>
                <w:rFonts w:hint="eastAsia" w:ascii="宋体" w:hAnsi="宋体" w:cs="宋体"/>
                <w:sz w:val="24"/>
                <w:szCs w:val="24"/>
              </w:rPr>
            </w:pPr>
            <w:r>
              <w:rPr>
                <w:rFonts w:hint="eastAsia" w:ascii="宋体" w:hAnsi="宋体" w:cs="宋体"/>
                <w:sz w:val="24"/>
                <w:szCs w:val="24"/>
              </w:rPr>
              <w:t>￥：元</w:t>
            </w:r>
          </w:p>
          <w:p w14:paraId="139FA0FD">
            <w:pPr>
              <w:spacing w:line="360" w:lineRule="auto"/>
              <w:rPr>
                <w:rFonts w:hint="eastAsia" w:ascii="宋体" w:hAnsi="宋体" w:cs="宋体"/>
                <w:sz w:val="24"/>
                <w:szCs w:val="24"/>
              </w:rPr>
            </w:pPr>
            <w:r>
              <w:rPr>
                <w:rFonts w:hint="eastAsia" w:ascii="宋体" w:hAnsi="宋体" w:cs="宋体"/>
                <w:sz w:val="24"/>
                <w:szCs w:val="24"/>
              </w:rPr>
              <w:t>大写：元</w:t>
            </w:r>
          </w:p>
        </w:tc>
      </w:tr>
    </w:tbl>
    <w:p w14:paraId="1F47CC08">
      <w:pPr>
        <w:numPr>
          <w:ilvl w:val="0"/>
          <w:numId w:val="2"/>
        </w:numPr>
        <w:spacing w:line="500" w:lineRule="exact"/>
        <w:rPr>
          <w:rFonts w:hint="eastAsia" w:ascii="宋体" w:hAnsi="宋体" w:cs="宋体"/>
          <w:sz w:val="24"/>
          <w:szCs w:val="24"/>
        </w:rPr>
      </w:pPr>
      <w:r>
        <w:rPr>
          <w:rFonts w:hint="eastAsia" w:ascii="宋体" w:hAnsi="宋体" w:cs="宋体"/>
          <w:bCs/>
          <w:sz w:val="24"/>
          <w:szCs w:val="24"/>
        </w:rPr>
        <w:t>质量保证</w:t>
      </w:r>
      <w:r>
        <w:rPr>
          <w:rFonts w:hint="eastAsia" w:ascii="宋体" w:hAnsi="宋体" w:cs="宋体"/>
          <w:sz w:val="24"/>
          <w:szCs w:val="24"/>
          <w:u w:val="single"/>
        </w:rPr>
        <w:t>（视项目需要可具体细化）</w:t>
      </w:r>
    </w:p>
    <w:p w14:paraId="6C46AA0D">
      <w:pPr>
        <w:numPr>
          <w:ilvl w:val="0"/>
          <w:numId w:val="2"/>
        </w:numPr>
        <w:spacing w:line="500" w:lineRule="exact"/>
        <w:rPr>
          <w:rFonts w:hint="eastAsia" w:ascii="宋体" w:hAnsi="宋体" w:cs="宋体"/>
          <w:sz w:val="24"/>
          <w:szCs w:val="24"/>
          <w:lang w:val="zh-CN"/>
        </w:rPr>
      </w:pPr>
      <w:r>
        <w:rPr>
          <w:rFonts w:hint="eastAsia" w:ascii="宋体" w:hAnsi="宋体" w:cs="宋体"/>
          <w:sz w:val="24"/>
          <w:szCs w:val="24"/>
          <w:lang w:val="zh-CN"/>
        </w:rPr>
        <w:t>付款方式</w:t>
      </w:r>
    </w:p>
    <w:p w14:paraId="3B48F12A">
      <w:pPr>
        <w:numPr>
          <w:ilvl w:val="1"/>
          <w:numId w:val="2"/>
        </w:numPr>
        <w:spacing w:line="500" w:lineRule="exact"/>
        <w:rPr>
          <w:rFonts w:hint="eastAsia" w:ascii="宋体" w:hAnsi="宋体" w:cs="宋体"/>
          <w:sz w:val="24"/>
          <w:szCs w:val="24"/>
          <w:lang w:val="zh-CN"/>
        </w:rPr>
      </w:pPr>
      <w:r>
        <w:rPr>
          <w:rFonts w:hint="eastAsia" w:ascii="宋体" w:hAnsi="宋体" w:cs="宋体"/>
          <w:sz w:val="24"/>
          <w:szCs w:val="24"/>
        </w:rPr>
        <w:t>付款方式详见采购需求。</w:t>
      </w:r>
    </w:p>
    <w:p w14:paraId="466875E1">
      <w:pPr>
        <w:numPr>
          <w:ilvl w:val="0"/>
          <w:numId w:val="2"/>
        </w:numPr>
        <w:spacing w:line="500" w:lineRule="exact"/>
        <w:rPr>
          <w:rFonts w:hint="eastAsia" w:ascii="宋体" w:hAnsi="宋体" w:cs="宋体"/>
          <w:sz w:val="24"/>
          <w:szCs w:val="24"/>
          <w:lang w:val="zh-CN"/>
        </w:rPr>
      </w:pPr>
      <w:r>
        <w:rPr>
          <w:rFonts w:hint="eastAsia" w:ascii="宋体" w:hAnsi="宋体" w:cs="宋体"/>
          <w:sz w:val="24"/>
          <w:szCs w:val="24"/>
          <w:lang w:val="en-US" w:eastAsia="zh-CN"/>
        </w:rPr>
        <w:t xml:space="preserve"> </w:t>
      </w:r>
      <w:r>
        <w:rPr>
          <w:rFonts w:hint="eastAsia" w:ascii="宋体" w:hAnsi="宋体" w:cs="宋体"/>
          <w:sz w:val="24"/>
          <w:szCs w:val="24"/>
          <w:lang w:val="zh-CN"/>
        </w:rPr>
        <w:t>履约保证金</w:t>
      </w:r>
      <w:r>
        <w:rPr>
          <w:rFonts w:hint="eastAsia" w:ascii="宋体" w:hAnsi="宋体" w:cs="宋体"/>
          <w:sz w:val="24"/>
          <w:szCs w:val="24"/>
          <w:lang w:val="en-US" w:eastAsia="zh-CN"/>
        </w:rPr>
        <w:t xml:space="preserve"> ： 详见采购需求</w:t>
      </w:r>
      <w:bookmarkStart w:id="421" w:name="_GoBack"/>
      <w:bookmarkEnd w:id="421"/>
    </w:p>
    <w:p w14:paraId="5F5A5B24">
      <w:pPr>
        <w:numPr>
          <w:ilvl w:val="0"/>
          <w:numId w:val="2"/>
        </w:numPr>
        <w:spacing w:line="500" w:lineRule="exact"/>
        <w:rPr>
          <w:rFonts w:hint="eastAsia" w:ascii="宋体" w:hAnsi="宋体" w:cs="宋体"/>
          <w:sz w:val="24"/>
          <w:szCs w:val="24"/>
          <w:lang w:val="zh-CN"/>
        </w:rPr>
      </w:pPr>
      <w:r>
        <w:rPr>
          <w:rFonts w:hint="eastAsia" w:ascii="宋体" w:hAnsi="宋体" w:cs="宋体"/>
          <w:sz w:val="24"/>
          <w:szCs w:val="24"/>
          <w:lang w:val="en-US" w:eastAsia="zh-CN"/>
        </w:rPr>
        <w:t xml:space="preserve"> </w:t>
      </w:r>
      <w:r>
        <w:rPr>
          <w:rFonts w:hint="eastAsia" w:ascii="宋体" w:hAnsi="宋体" w:cs="宋体"/>
          <w:sz w:val="24"/>
          <w:szCs w:val="24"/>
          <w:lang w:val="zh-CN"/>
        </w:rPr>
        <w:t>培训</w:t>
      </w:r>
    </w:p>
    <w:p w14:paraId="437F8F2E">
      <w:pPr>
        <w:numPr>
          <w:ilvl w:val="1"/>
          <w:numId w:val="2"/>
        </w:numPr>
        <w:spacing w:line="500" w:lineRule="exact"/>
        <w:rPr>
          <w:rFonts w:hint="eastAsia" w:ascii="宋体" w:hAnsi="宋体" w:cs="宋体"/>
          <w:sz w:val="24"/>
          <w:szCs w:val="24"/>
          <w:lang w:val="zh-CN"/>
        </w:rPr>
      </w:pPr>
      <w:r>
        <w:rPr>
          <w:rFonts w:hint="eastAsia" w:ascii="宋体" w:hAnsi="宋体" w:cs="宋体"/>
          <w:sz w:val="24"/>
          <w:szCs w:val="24"/>
          <w:lang w:val="zh-CN"/>
        </w:rPr>
        <w:t>培训在项目实施过程中按采购人确定的时间进行。</w:t>
      </w:r>
    </w:p>
    <w:p w14:paraId="4454A39C">
      <w:pPr>
        <w:numPr>
          <w:ilvl w:val="0"/>
          <w:numId w:val="2"/>
        </w:numPr>
        <w:spacing w:line="500" w:lineRule="exact"/>
        <w:rPr>
          <w:rFonts w:hint="eastAsia" w:ascii="宋体" w:hAnsi="宋体" w:cs="宋体"/>
          <w:sz w:val="24"/>
          <w:szCs w:val="24"/>
          <w:lang w:val="zh-CN"/>
        </w:rPr>
      </w:pPr>
      <w:r>
        <w:rPr>
          <w:rFonts w:hint="eastAsia" w:ascii="宋体" w:hAnsi="宋体" w:cs="宋体"/>
          <w:sz w:val="24"/>
          <w:szCs w:val="24"/>
          <w:lang w:val="zh-CN"/>
        </w:rPr>
        <w:t>售后服务</w:t>
      </w:r>
    </w:p>
    <w:p w14:paraId="2772704A">
      <w:pPr>
        <w:numPr>
          <w:ilvl w:val="1"/>
          <w:numId w:val="2"/>
        </w:numPr>
        <w:spacing w:line="500" w:lineRule="exact"/>
        <w:rPr>
          <w:rFonts w:hint="eastAsia" w:ascii="宋体" w:hAnsi="宋体" w:cs="宋体"/>
          <w:sz w:val="24"/>
          <w:szCs w:val="24"/>
          <w:lang w:val="zh-CN"/>
        </w:rPr>
      </w:pPr>
      <w:r>
        <w:rPr>
          <w:rFonts w:hint="eastAsia" w:ascii="宋体" w:hAnsi="宋体" w:cs="宋体"/>
          <w:sz w:val="24"/>
          <w:szCs w:val="24"/>
        </w:rPr>
        <w:t>售后服务内容以乙方承诺及相关要求等为准。备品备件的替换应按同等性能、同等配置要求进行。</w:t>
      </w:r>
    </w:p>
    <w:p w14:paraId="26B3CE60">
      <w:pPr>
        <w:numPr>
          <w:ilvl w:val="1"/>
          <w:numId w:val="2"/>
        </w:numPr>
        <w:spacing w:line="500" w:lineRule="exact"/>
        <w:rPr>
          <w:rFonts w:hint="eastAsia" w:ascii="宋体" w:hAnsi="宋体" w:cs="宋体"/>
          <w:sz w:val="24"/>
          <w:szCs w:val="24"/>
          <w:lang w:val="zh-CN"/>
        </w:rPr>
      </w:pPr>
      <w:r>
        <w:rPr>
          <w:rFonts w:hint="eastAsia" w:ascii="宋体" w:hAnsi="宋体" w:cs="宋体"/>
          <w:sz w:val="24"/>
          <w:szCs w:val="24"/>
          <w:lang w:val="zh-CN"/>
        </w:rPr>
        <w:t>乙方应明确承诺售后服务保证，提供详细的服务地点、联系人、电话等有关资料；</w:t>
      </w:r>
    </w:p>
    <w:p w14:paraId="04A2A0B4">
      <w:pPr>
        <w:numPr>
          <w:ilvl w:val="1"/>
          <w:numId w:val="2"/>
        </w:numPr>
        <w:spacing w:line="500" w:lineRule="exact"/>
        <w:rPr>
          <w:rFonts w:hint="eastAsia" w:ascii="宋体" w:hAnsi="宋体" w:cs="宋体"/>
          <w:sz w:val="24"/>
          <w:szCs w:val="24"/>
          <w:lang w:val="zh-CN"/>
        </w:rPr>
      </w:pPr>
      <w:r>
        <w:rPr>
          <w:rFonts w:hint="eastAsia" w:ascii="宋体" w:hAnsi="宋体" w:cs="宋体"/>
          <w:sz w:val="24"/>
          <w:szCs w:val="24"/>
          <w:lang w:val="zh-CN"/>
        </w:rPr>
        <w:t xml:space="preserve">质保期符合或优于国家标准（采购需求表中另有约定的例外）。在质保期内，设备的维修和保养所发生的一切费用均由乙方承担； </w:t>
      </w:r>
    </w:p>
    <w:p w14:paraId="6E624AE6">
      <w:pPr>
        <w:numPr>
          <w:ilvl w:val="1"/>
          <w:numId w:val="2"/>
        </w:numPr>
        <w:spacing w:line="500" w:lineRule="exact"/>
        <w:rPr>
          <w:rFonts w:hint="eastAsia" w:ascii="宋体" w:hAnsi="宋体" w:cs="宋体"/>
          <w:sz w:val="24"/>
          <w:szCs w:val="24"/>
          <w:lang w:val="zh-CN"/>
        </w:rPr>
      </w:pPr>
      <w:r>
        <w:rPr>
          <w:rFonts w:hint="eastAsia" w:ascii="宋体" w:hAnsi="宋体" w:cs="宋体"/>
          <w:sz w:val="24"/>
          <w:szCs w:val="24"/>
          <w:lang w:val="zh-CN"/>
        </w:rPr>
        <w:t>签约的同时，双方签订质保期满后的维修保养协议或合同。</w:t>
      </w:r>
    </w:p>
    <w:p w14:paraId="0BA3C805">
      <w:pPr>
        <w:numPr>
          <w:ilvl w:val="1"/>
          <w:numId w:val="2"/>
        </w:numPr>
        <w:spacing w:line="500" w:lineRule="exact"/>
        <w:rPr>
          <w:rFonts w:hint="eastAsia" w:ascii="宋体" w:hAnsi="宋体" w:cs="宋体"/>
          <w:sz w:val="24"/>
          <w:szCs w:val="24"/>
          <w:lang w:val="zh-CN"/>
        </w:rPr>
      </w:pPr>
      <w:r>
        <w:rPr>
          <w:rFonts w:hint="eastAsia" w:ascii="宋体" w:hAnsi="宋体" w:cs="宋体"/>
          <w:sz w:val="24"/>
          <w:szCs w:val="24"/>
          <w:u w:val="single"/>
        </w:rPr>
        <w:t>（视项目需要可具体细化）</w:t>
      </w:r>
    </w:p>
    <w:p w14:paraId="2FDA43BF">
      <w:pPr>
        <w:numPr>
          <w:ilvl w:val="0"/>
          <w:numId w:val="2"/>
        </w:numPr>
        <w:spacing w:line="500" w:lineRule="exact"/>
        <w:rPr>
          <w:rFonts w:hint="eastAsia" w:ascii="宋体" w:hAnsi="宋体" w:cs="宋体"/>
          <w:sz w:val="24"/>
          <w:szCs w:val="24"/>
          <w:lang w:val="zh-CN"/>
        </w:rPr>
      </w:pPr>
      <w:r>
        <w:rPr>
          <w:rFonts w:hint="eastAsia" w:ascii="宋体" w:hAnsi="宋体" w:cs="宋体"/>
          <w:sz w:val="24"/>
          <w:szCs w:val="24"/>
          <w:lang w:val="zh-CN"/>
        </w:rPr>
        <w:t>工期要求</w:t>
      </w:r>
    </w:p>
    <w:p w14:paraId="5D8CFCA2">
      <w:pPr>
        <w:numPr>
          <w:ilvl w:val="1"/>
          <w:numId w:val="2"/>
        </w:numPr>
        <w:spacing w:line="500" w:lineRule="exact"/>
        <w:rPr>
          <w:rFonts w:hint="eastAsia" w:ascii="宋体" w:hAnsi="宋体" w:cs="宋体"/>
          <w:sz w:val="24"/>
          <w:szCs w:val="24"/>
          <w:lang w:val="zh-CN"/>
        </w:rPr>
      </w:pPr>
      <w:r>
        <w:rPr>
          <w:rFonts w:hint="eastAsia" w:ascii="宋体" w:hAnsi="宋体" w:cs="宋体"/>
          <w:sz w:val="24"/>
          <w:szCs w:val="24"/>
        </w:rPr>
        <w:t xml:space="preserve"> 合同签订后</w:t>
      </w:r>
      <w:r>
        <w:rPr>
          <w:rFonts w:hint="eastAsia" w:ascii="宋体" w:hAnsi="宋体" w:cs="宋体"/>
          <w:sz w:val="24"/>
          <w:szCs w:val="24"/>
          <w:u w:val="single"/>
        </w:rPr>
        <w:t xml:space="preserve">    </w:t>
      </w:r>
      <w:r>
        <w:rPr>
          <w:rFonts w:hint="eastAsia" w:ascii="宋体" w:hAnsi="宋体" w:cs="宋体"/>
          <w:sz w:val="24"/>
          <w:szCs w:val="24"/>
        </w:rPr>
        <w:t>内完成安装调试成功并交付使用。</w:t>
      </w:r>
    </w:p>
    <w:p w14:paraId="648AB1FD">
      <w:pPr>
        <w:numPr>
          <w:ilvl w:val="1"/>
          <w:numId w:val="2"/>
        </w:numPr>
        <w:spacing w:line="500" w:lineRule="exact"/>
        <w:rPr>
          <w:rFonts w:hint="eastAsia" w:ascii="宋体" w:hAnsi="宋体" w:cs="宋体"/>
          <w:sz w:val="24"/>
          <w:szCs w:val="24"/>
          <w:lang w:val="zh-CN"/>
        </w:rPr>
      </w:pPr>
      <w:r>
        <w:rPr>
          <w:rFonts w:hint="eastAsia" w:ascii="宋体" w:hAnsi="宋体" w:cs="宋体"/>
          <w:sz w:val="24"/>
          <w:szCs w:val="24"/>
        </w:rPr>
        <w:t>安装时间为： 年 月 日至   年 月 日。</w:t>
      </w:r>
    </w:p>
    <w:p w14:paraId="4FDB5FE4">
      <w:pPr>
        <w:numPr>
          <w:ilvl w:val="0"/>
          <w:numId w:val="2"/>
        </w:numPr>
        <w:spacing w:line="500" w:lineRule="exact"/>
        <w:rPr>
          <w:rFonts w:hint="eastAsia" w:ascii="宋体" w:hAnsi="宋体" w:cs="宋体"/>
          <w:sz w:val="24"/>
          <w:szCs w:val="24"/>
          <w:lang w:val="zh-CN"/>
        </w:rPr>
      </w:pPr>
      <w:r>
        <w:rPr>
          <w:rFonts w:hint="eastAsia" w:ascii="宋体" w:hAnsi="宋体" w:cs="宋体"/>
          <w:sz w:val="24"/>
          <w:szCs w:val="24"/>
          <w:lang w:val="zh-CN"/>
        </w:rPr>
        <w:t>单位变动情况处理</w:t>
      </w:r>
    </w:p>
    <w:p w14:paraId="5773C1AC">
      <w:pPr>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乙方发生收购、兼并、重组等单位变动情况，责任顺延至收购方、兼并方、重组方等新主体。</w:t>
      </w:r>
    </w:p>
    <w:p w14:paraId="0415AFDA">
      <w:pPr>
        <w:numPr>
          <w:ilvl w:val="0"/>
          <w:numId w:val="2"/>
        </w:numPr>
        <w:spacing w:line="500" w:lineRule="exact"/>
        <w:rPr>
          <w:rFonts w:hint="eastAsia" w:ascii="宋体" w:hAnsi="宋体" w:cs="宋体"/>
          <w:sz w:val="24"/>
          <w:szCs w:val="24"/>
          <w:lang w:val="zh-CN"/>
        </w:rPr>
      </w:pPr>
      <w:r>
        <w:rPr>
          <w:rFonts w:hint="eastAsia" w:ascii="宋体" w:hAnsi="宋体" w:cs="宋体"/>
          <w:sz w:val="24"/>
          <w:szCs w:val="24"/>
          <w:lang w:val="zh-CN"/>
        </w:rPr>
        <w:t>合同的生效</w:t>
      </w:r>
    </w:p>
    <w:p w14:paraId="1EC6BFF8">
      <w:pPr>
        <w:numPr>
          <w:ilvl w:val="1"/>
          <w:numId w:val="2"/>
        </w:numPr>
        <w:spacing w:line="500" w:lineRule="exact"/>
        <w:rPr>
          <w:rFonts w:hint="eastAsia" w:ascii="宋体" w:hAnsi="宋体" w:cs="宋体"/>
          <w:sz w:val="24"/>
          <w:szCs w:val="24"/>
          <w:lang w:val="zh-CN"/>
        </w:rPr>
      </w:pPr>
      <w:r>
        <w:rPr>
          <w:rFonts w:hint="eastAsia" w:ascii="宋体" w:hAnsi="宋体" w:cs="宋体"/>
          <w:sz w:val="24"/>
          <w:szCs w:val="24"/>
        </w:rPr>
        <w:t>本合同经甲方、乙方法定代表人或其委托代理人签字并加盖双方公章后生效。</w:t>
      </w:r>
    </w:p>
    <w:p w14:paraId="24E64B17">
      <w:pPr>
        <w:numPr>
          <w:ilvl w:val="1"/>
          <w:numId w:val="2"/>
        </w:numPr>
        <w:spacing w:line="500" w:lineRule="exact"/>
        <w:rPr>
          <w:rFonts w:hint="eastAsia" w:ascii="宋体" w:hAnsi="宋体" w:cs="宋体"/>
          <w:sz w:val="24"/>
          <w:szCs w:val="24"/>
          <w:lang w:val="zh-CN"/>
        </w:rPr>
      </w:pPr>
      <w:r>
        <w:rPr>
          <w:rFonts w:hint="eastAsia" w:ascii="宋体" w:hAnsi="宋体" w:cs="宋体"/>
          <w:sz w:val="24"/>
          <w:szCs w:val="24"/>
        </w:rPr>
        <w:t>合同执行中涉及资金和供货内容修改或补充的，须经甲方相关部门审批，方可作为主合同不可分割的一部分。</w:t>
      </w:r>
    </w:p>
    <w:p w14:paraId="71D59096">
      <w:pPr>
        <w:overflowPunct w:val="0"/>
        <w:autoSpaceDE w:val="0"/>
        <w:autoSpaceDN w:val="0"/>
        <w:spacing w:line="400" w:lineRule="exact"/>
        <w:ind w:firstLine="480" w:firstLineChars="200"/>
        <w:rPr>
          <w:rFonts w:hint="eastAsia" w:ascii="宋体" w:hAnsi="宋体" w:cs="宋体"/>
          <w:sz w:val="24"/>
          <w:szCs w:val="24"/>
        </w:rPr>
      </w:pPr>
      <w:r>
        <w:rPr>
          <w:rFonts w:hint="eastAsia" w:ascii="宋体" w:hAnsi="宋体" w:cs="宋体"/>
          <w:sz w:val="24"/>
          <w:szCs w:val="24"/>
        </w:rPr>
        <w:t>19.3本合同未尽事宜，遵照《中华人民共和国民法典》有关条文执行。</w:t>
      </w:r>
    </w:p>
    <w:p w14:paraId="467AD788">
      <w:pPr>
        <w:spacing w:line="500" w:lineRule="exact"/>
        <w:ind w:left="567"/>
        <w:rPr>
          <w:rFonts w:hint="eastAsia" w:ascii="宋体" w:hAnsi="宋体" w:cs="宋体"/>
          <w:sz w:val="24"/>
          <w:szCs w:val="24"/>
          <w:lang w:val="zh-CN"/>
        </w:rPr>
      </w:pPr>
      <w:r>
        <w:rPr>
          <w:rFonts w:hint="eastAsia" w:ascii="宋体" w:hAnsi="宋体" w:cs="宋体"/>
          <w:sz w:val="24"/>
          <w:szCs w:val="24"/>
        </w:rPr>
        <w:t>19.4本合同一式肆份，甲、乙双方各执贰份。</w:t>
      </w:r>
    </w:p>
    <w:p w14:paraId="716EB994">
      <w:pPr>
        <w:spacing w:line="460" w:lineRule="exact"/>
        <w:ind w:firstLine="480" w:firstLineChars="200"/>
        <w:rPr>
          <w:rFonts w:hint="eastAsia" w:ascii="宋体" w:hAnsi="宋体" w:cs="宋体"/>
          <w:sz w:val="24"/>
          <w:szCs w:val="24"/>
        </w:rPr>
      </w:pPr>
      <w:r>
        <w:rPr>
          <w:rFonts w:hint="eastAsia" w:ascii="宋体" w:hAnsi="宋体" w:cs="宋体"/>
          <w:sz w:val="24"/>
          <w:szCs w:val="24"/>
        </w:rPr>
        <w:t>甲方（盖章）：                         乙方（盖章）：</w:t>
      </w:r>
    </w:p>
    <w:p w14:paraId="1B624A7B">
      <w:pPr>
        <w:spacing w:line="460" w:lineRule="exact"/>
        <w:ind w:firstLine="480" w:firstLineChars="200"/>
        <w:rPr>
          <w:rFonts w:hint="eastAsia" w:ascii="宋体" w:hAnsi="宋体" w:cs="宋体"/>
          <w:sz w:val="24"/>
          <w:szCs w:val="24"/>
        </w:rPr>
      </w:pPr>
      <w:r>
        <w:rPr>
          <w:rFonts w:hint="eastAsia" w:ascii="宋体" w:hAnsi="宋体" w:cs="宋体"/>
          <w:sz w:val="24"/>
          <w:szCs w:val="24"/>
        </w:rPr>
        <w:t>法定代表人                            法定代表人</w:t>
      </w:r>
    </w:p>
    <w:p w14:paraId="1D53402A">
      <w:pPr>
        <w:spacing w:line="460" w:lineRule="exact"/>
        <w:ind w:firstLine="480" w:firstLineChars="200"/>
        <w:rPr>
          <w:rFonts w:hint="eastAsia" w:ascii="宋体" w:hAnsi="宋体" w:cs="宋体"/>
          <w:sz w:val="24"/>
          <w:szCs w:val="24"/>
        </w:rPr>
      </w:pPr>
      <w:r>
        <w:rPr>
          <w:rFonts w:hint="eastAsia" w:ascii="宋体" w:hAnsi="宋体" w:cs="宋体"/>
          <w:sz w:val="24"/>
          <w:szCs w:val="24"/>
        </w:rPr>
        <w:t>或委托代理人（签字）：                    或委托代理人（签字）：</w:t>
      </w:r>
    </w:p>
    <w:p w14:paraId="325CB120">
      <w:pPr>
        <w:spacing w:line="460" w:lineRule="exact"/>
        <w:ind w:firstLine="480" w:firstLineChars="200"/>
        <w:rPr>
          <w:rFonts w:hint="eastAsia" w:ascii="宋体" w:hAnsi="宋体" w:cs="宋体"/>
          <w:sz w:val="24"/>
          <w:szCs w:val="24"/>
        </w:rPr>
      </w:pPr>
      <w:r>
        <w:rPr>
          <w:rFonts w:hint="eastAsia" w:ascii="宋体" w:hAnsi="宋体" w:cs="宋体"/>
          <w:sz w:val="24"/>
          <w:szCs w:val="24"/>
        </w:rPr>
        <w:t>联系人：                              联系人：</w:t>
      </w:r>
    </w:p>
    <w:p w14:paraId="6324FF61">
      <w:pPr>
        <w:spacing w:line="460" w:lineRule="exact"/>
        <w:ind w:firstLine="480" w:firstLineChars="200"/>
        <w:rPr>
          <w:rFonts w:hint="eastAsia" w:ascii="宋体" w:hAnsi="宋体" w:cs="宋体"/>
          <w:sz w:val="24"/>
          <w:szCs w:val="24"/>
        </w:rPr>
      </w:pPr>
      <w:r>
        <w:rPr>
          <w:rFonts w:hint="eastAsia" w:ascii="宋体" w:hAnsi="宋体" w:cs="宋体"/>
          <w:sz w:val="24"/>
          <w:szCs w:val="24"/>
        </w:rPr>
        <w:t>地址：                                地址：</w:t>
      </w:r>
    </w:p>
    <w:p w14:paraId="0CE0ED8F">
      <w:pPr>
        <w:spacing w:line="460" w:lineRule="exact"/>
        <w:ind w:firstLine="480" w:firstLineChars="200"/>
        <w:rPr>
          <w:rFonts w:hint="eastAsia" w:ascii="宋体" w:hAnsi="宋体" w:cs="宋体"/>
          <w:sz w:val="24"/>
          <w:szCs w:val="24"/>
        </w:rPr>
      </w:pPr>
      <w:r>
        <w:rPr>
          <w:rFonts w:hint="eastAsia" w:ascii="宋体" w:hAnsi="宋体" w:cs="宋体"/>
          <w:sz w:val="24"/>
          <w:szCs w:val="24"/>
        </w:rPr>
        <w:t>电话和传真：                          电话和传真：</w:t>
      </w:r>
    </w:p>
    <w:p w14:paraId="078B5E89">
      <w:pPr>
        <w:spacing w:line="460" w:lineRule="exact"/>
        <w:ind w:firstLine="480" w:firstLineChars="200"/>
        <w:rPr>
          <w:rFonts w:hint="eastAsia" w:ascii="宋体" w:hAnsi="宋体" w:cs="宋体"/>
          <w:sz w:val="24"/>
          <w:szCs w:val="24"/>
        </w:rPr>
      </w:pPr>
      <w:r>
        <w:rPr>
          <w:rFonts w:hint="eastAsia" w:ascii="宋体" w:hAnsi="宋体" w:cs="宋体"/>
          <w:sz w:val="24"/>
          <w:szCs w:val="24"/>
        </w:rPr>
        <w:t>开户银行：                            开户银行：</w:t>
      </w:r>
    </w:p>
    <w:p w14:paraId="5378D102">
      <w:pPr>
        <w:spacing w:line="460" w:lineRule="exact"/>
        <w:ind w:firstLine="480" w:firstLineChars="200"/>
        <w:rPr>
          <w:rFonts w:hint="eastAsia" w:ascii="宋体" w:hAnsi="宋体" w:cs="宋体"/>
          <w:sz w:val="24"/>
          <w:szCs w:val="24"/>
        </w:rPr>
      </w:pPr>
      <w:r>
        <w:rPr>
          <w:rFonts w:hint="eastAsia" w:ascii="宋体" w:hAnsi="宋体" w:cs="宋体"/>
          <w:sz w:val="24"/>
          <w:szCs w:val="24"/>
        </w:rPr>
        <w:t>账号：                                账号：</w:t>
      </w:r>
    </w:p>
    <w:p w14:paraId="60DB8E81">
      <w:pPr>
        <w:snapToGrid w:val="0"/>
        <w:spacing w:line="500" w:lineRule="exact"/>
        <w:ind w:firstLine="480" w:firstLineChars="200"/>
        <w:outlineLvl w:val="0"/>
        <w:rPr>
          <w:rFonts w:hint="eastAsia" w:ascii="宋体" w:hAnsi="宋体" w:cs="宋体"/>
          <w:bCs/>
          <w:sz w:val="24"/>
          <w:szCs w:val="24"/>
        </w:rPr>
      </w:pPr>
      <w:r>
        <w:rPr>
          <w:rFonts w:hint="eastAsia" w:ascii="宋体" w:hAnsi="宋体" w:cs="宋体"/>
          <w:bCs/>
          <w:sz w:val="24"/>
          <w:szCs w:val="24"/>
        </w:rPr>
        <w:t xml:space="preserve">日 期：   </w:t>
      </w:r>
    </w:p>
    <w:p w14:paraId="2FE560D8">
      <w:pPr>
        <w:autoSpaceDE w:val="0"/>
        <w:autoSpaceDN w:val="0"/>
        <w:adjustRightInd w:val="0"/>
        <w:spacing w:line="312" w:lineRule="auto"/>
        <w:ind w:firstLine="2891" w:firstLineChars="900"/>
        <w:outlineLvl w:val="0"/>
        <w:rPr>
          <w:rFonts w:hint="eastAsia" w:ascii="宋体" w:hAnsi="宋体" w:cs="宋体"/>
          <w:b/>
          <w:bCs/>
          <w:sz w:val="32"/>
          <w:szCs w:val="32"/>
          <w:lang w:val="zh-CN"/>
        </w:rPr>
      </w:pPr>
    </w:p>
    <w:p w14:paraId="4715300F">
      <w:pPr>
        <w:autoSpaceDE w:val="0"/>
        <w:autoSpaceDN w:val="0"/>
        <w:adjustRightInd w:val="0"/>
        <w:spacing w:line="312" w:lineRule="auto"/>
        <w:ind w:firstLine="2891" w:firstLineChars="900"/>
        <w:outlineLvl w:val="0"/>
        <w:rPr>
          <w:rFonts w:hint="eastAsia" w:ascii="宋体" w:hAnsi="宋体" w:cs="宋体"/>
          <w:b/>
          <w:bCs/>
          <w:sz w:val="32"/>
          <w:szCs w:val="32"/>
          <w:lang w:val="zh-CN"/>
        </w:rPr>
      </w:pPr>
    </w:p>
    <w:p w14:paraId="3CECD611">
      <w:pPr>
        <w:rPr>
          <w:color w:val="auto"/>
        </w:rPr>
      </w:pPr>
      <w:r>
        <w:rPr>
          <w:color w:val="auto"/>
        </w:rPr>
        <w:br w:type="page"/>
      </w:r>
    </w:p>
    <w:p w14:paraId="39D237F4"/>
    <w:p w14:paraId="73E24191">
      <w:pPr>
        <w:rPr>
          <w:color w:val="auto"/>
        </w:rPr>
      </w:pPr>
    </w:p>
    <w:p w14:paraId="687C2353">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6"/>
      <w:r>
        <w:rPr>
          <w:rFonts w:hint="eastAsia" w:ascii="宋体" w:hAnsi="宋体" w:cs="宋体"/>
          <w:b/>
          <w:color w:val="auto"/>
          <w:sz w:val="36"/>
          <w:szCs w:val="20"/>
        </w:rPr>
        <w:t xml:space="preserve"> </w:t>
      </w:r>
      <w:bookmarkEnd w:id="397"/>
      <w:r>
        <w:rPr>
          <w:rFonts w:hint="eastAsia" w:ascii="宋体" w:hAnsi="宋体" w:cs="宋体"/>
          <w:b/>
          <w:color w:val="auto"/>
          <w:sz w:val="36"/>
          <w:szCs w:val="20"/>
        </w:rPr>
        <w:t>应提交的有关格式范例</w:t>
      </w:r>
    </w:p>
    <w:p w14:paraId="30BE08C1">
      <w:pPr>
        <w:spacing w:line="360" w:lineRule="auto"/>
        <w:jc w:val="center"/>
        <w:outlineLvl w:val="0"/>
        <w:rPr>
          <w:rFonts w:ascii="宋体" w:hAnsi="宋体" w:cs="宋体"/>
          <w:b/>
          <w:color w:val="auto"/>
          <w:kern w:val="0"/>
          <w:sz w:val="36"/>
          <w:szCs w:val="36"/>
        </w:rPr>
      </w:pPr>
    </w:p>
    <w:p w14:paraId="1F7A5391">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5D8EBC1E">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5DC6E972">
      <w:pPr>
        <w:spacing w:line="360" w:lineRule="auto"/>
        <w:jc w:val="center"/>
        <w:outlineLvl w:val="0"/>
        <w:rPr>
          <w:rFonts w:ascii="宋体" w:hAnsi="宋体" w:cs="宋体"/>
          <w:b/>
          <w:color w:val="auto"/>
          <w:kern w:val="0"/>
          <w:sz w:val="36"/>
          <w:szCs w:val="36"/>
        </w:rPr>
      </w:pPr>
    </w:p>
    <w:p w14:paraId="0BD33E23">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2C2651B4">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0BBB100B">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3819225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17945D23">
      <w:pPr>
        <w:snapToGrid w:val="0"/>
        <w:spacing w:line="360" w:lineRule="auto"/>
        <w:ind w:firstLine="480" w:firstLineChars="200"/>
        <w:rPr>
          <w:rFonts w:ascii="宋体" w:hAnsi="宋体" w:cs="宋体"/>
          <w:color w:val="auto"/>
          <w:sz w:val="24"/>
        </w:rPr>
      </w:pPr>
    </w:p>
    <w:p w14:paraId="12A60ADB">
      <w:pPr>
        <w:spacing w:line="360" w:lineRule="auto"/>
        <w:ind w:firstLine="480" w:firstLineChars="200"/>
        <w:rPr>
          <w:rFonts w:ascii="宋体" w:hAnsi="宋体" w:cs="宋体"/>
          <w:color w:val="auto"/>
          <w:sz w:val="24"/>
        </w:rPr>
      </w:pPr>
    </w:p>
    <w:p w14:paraId="441E85CC">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6DEC574B">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35AC7D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6AF1D5E9">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2AE2A41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7CA5CD0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18C9DA0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1724C05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0C55519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7D7719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0BA4CB8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0AFF28E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76E9786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786A0DF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62508814">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4243DA7F">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3F1DF29">
      <w:pPr>
        <w:snapToGrid w:val="0"/>
        <w:spacing w:line="360" w:lineRule="auto"/>
        <w:ind w:right="480"/>
        <w:jc w:val="center"/>
        <w:rPr>
          <w:rFonts w:ascii="宋体" w:hAnsi="宋体" w:cs="宋体"/>
          <w:b/>
          <w:color w:val="auto"/>
          <w:kern w:val="0"/>
          <w:sz w:val="32"/>
          <w:szCs w:val="32"/>
        </w:rPr>
      </w:pPr>
    </w:p>
    <w:p w14:paraId="3BD78DCB">
      <w:pPr>
        <w:snapToGrid w:val="0"/>
        <w:spacing w:line="360" w:lineRule="auto"/>
        <w:ind w:right="480"/>
        <w:jc w:val="center"/>
        <w:rPr>
          <w:rFonts w:ascii="宋体" w:hAnsi="宋体" w:cs="宋体"/>
          <w:b/>
          <w:color w:val="auto"/>
          <w:kern w:val="0"/>
          <w:sz w:val="32"/>
          <w:szCs w:val="32"/>
        </w:rPr>
      </w:pPr>
    </w:p>
    <w:p w14:paraId="1295F994">
      <w:pPr>
        <w:snapToGrid w:val="0"/>
        <w:spacing w:line="360" w:lineRule="auto"/>
        <w:ind w:right="480"/>
        <w:jc w:val="center"/>
        <w:rPr>
          <w:rFonts w:ascii="宋体" w:hAnsi="宋体" w:cs="宋体"/>
          <w:b/>
          <w:color w:val="auto"/>
          <w:kern w:val="0"/>
          <w:sz w:val="32"/>
          <w:szCs w:val="32"/>
        </w:rPr>
      </w:pPr>
    </w:p>
    <w:p w14:paraId="773C3D43">
      <w:pPr>
        <w:rPr>
          <w:rFonts w:ascii="宋体" w:hAnsi="宋体" w:cs="宋体"/>
          <w:color w:val="auto"/>
        </w:rPr>
      </w:pPr>
    </w:p>
    <w:p w14:paraId="4E74B425">
      <w:pPr>
        <w:snapToGrid w:val="0"/>
        <w:spacing w:line="360" w:lineRule="auto"/>
        <w:ind w:right="480"/>
        <w:jc w:val="center"/>
        <w:rPr>
          <w:rFonts w:ascii="宋体" w:hAnsi="宋体" w:cs="宋体"/>
          <w:b/>
          <w:color w:val="auto"/>
          <w:kern w:val="0"/>
          <w:sz w:val="32"/>
          <w:szCs w:val="32"/>
        </w:rPr>
      </w:pPr>
    </w:p>
    <w:p w14:paraId="7228ED42">
      <w:pPr>
        <w:snapToGrid w:val="0"/>
        <w:spacing w:line="360" w:lineRule="auto"/>
        <w:ind w:right="480"/>
        <w:jc w:val="center"/>
        <w:rPr>
          <w:rFonts w:ascii="宋体" w:hAnsi="宋体" w:cs="宋体"/>
          <w:b/>
          <w:color w:val="auto"/>
          <w:kern w:val="0"/>
          <w:sz w:val="32"/>
          <w:szCs w:val="32"/>
        </w:rPr>
      </w:pPr>
    </w:p>
    <w:p w14:paraId="6A06D8B3">
      <w:pPr>
        <w:snapToGrid w:val="0"/>
        <w:spacing w:line="360" w:lineRule="auto"/>
        <w:ind w:right="480"/>
        <w:jc w:val="center"/>
        <w:rPr>
          <w:rFonts w:ascii="宋体" w:hAnsi="宋体" w:cs="宋体"/>
          <w:b/>
          <w:color w:val="auto"/>
          <w:kern w:val="0"/>
          <w:sz w:val="32"/>
          <w:szCs w:val="32"/>
        </w:rPr>
      </w:pPr>
    </w:p>
    <w:p w14:paraId="742C7EBB">
      <w:pPr>
        <w:widowControl/>
        <w:spacing w:line="360" w:lineRule="auto"/>
        <w:ind w:firstLine="643" w:firstLineChars="200"/>
        <w:jc w:val="center"/>
        <w:rPr>
          <w:rFonts w:ascii="宋体" w:hAnsi="宋体" w:cs="宋体"/>
          <w:b/>
          <w:color w:val="auto"/>
          <w:kern w:val="0"/>
          <w:sz w:val="32"/>
          <w:szCs w:val="32"/>
        </w:rPr>
      </w:pPr>
    </w:p>
    <w:p w14:paraId="3DCFC47B">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二、落实政府采购政策需满足的资格要求</w:t>
      </w:r>
    </w:p>
    <w:p w14:paraId="51E4DB94">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50AD636F">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 xml:space="preserve">.专门面向中小企业，货物全部由符合政策要求的中小企业（或小微企业）制造的，提供相应的中小企业声明函（附件5）。 </w:t>
      </w:r>
    </w:p>
    <w:p w14:paraId="638BC861">
      <w:pPr>
        <w:widowControl/>
        <w:spacing w:line="360" w:lineRule="auto"/>
        <w:ind w:firstLine="480"/>
        <w:jc w:val="left"/>
        <w:rPr>
          <w:rFonts w:ascii="宋体" w:hAnsi="宋体" w:cs="宋体"/>
          <w:color w:val="auto"/>
          <w:sz w:val="24"/>
        </w:rPr>
      </w:pPr>
    </w:p>
    <w:p w14:paraId="4158AEEA">
      <w:pPr>
        <w:widowControl/>
        <w:spacing w:line="360" w:lineRule="auto"/>
        <w:rPr>
          <w:rFonts w:ascii="宋体" w:hAnsi="宋体" w:cs="宋体"/>
          <w:b/>
          <w:color w:val="auto"/>
          <w:kern w:val="0"/>
          <w:sz w:val="32"/>
          <w:szCs w:val="32"/>
        </w:rPr>
      </w:pPr>
    </w:p>
    <w:p w14:paraId="267004F3">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三、本项目的特定资格要求</w:t>
      </w:r>
    </w:p>
    <w:p w14:paraId="07D3C4AF">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51E645C9">
      <w:pPr>
        <w:rPr>
          <w:rFonts w:ascii="宋体" w:hAnsi="宋体" w:cs="宋体"/>
          <w:color w:val="auto"/>
        </w:rPr>
      </w:pPr>
    </w:p>
    <w:p w14:paraId="2AF4882B">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430D657">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6A3020BA">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  录</w:t>
      </w:r>
    </w:p>
    <w:p w14:paraId="408F9EC8">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0EA1B9BB">
      <w:pPr>
        <w:snapToGrid w:val="0"/>
        <w:spacing w:line="360" w:lineRule="auto"/>
        <w:ind w:firstLine="480" w:firstLineChars="200"/>
        <w:rPr>
          <w:rFonts w:ascii="宋体" w:hAnsi="宋体" w:cs="宋体"/>
          <w:color w:val="auto"/>
        </w:rPr>
      </w:pPr>
      <w:r>
        <w:rPr>
          <w:rFonts w:hint="eastAsia" w:ascii="宋体" w:hAnsi="宋体" w:cs="宋体"/>
          <w:color w:val="auto"/>
          <w:sz w:val="24"/>
        </w:rPr>
        <w:t>（3）符合性审查资料</w:t>
      </w:r>
      <w:r>
        <w:rPr>
          <w:rFonts w:hint="eastAsia" w:ascii="宋体" w:hAnsi="宋体" w:cs="宋体"/>
          <w:color w:val="auto"/>
        </w:rPr>
        <w:t>………………………………………………………………………（页码）</w:t>
      </w:r>
    </w:p>
    <w:p w14:paraId="61F5CEE8">
      <w:pPr>
        <w:snapToGrid w:val="0"/>
        <w:spacing w:line="360" w:lineRule="auto"/>
        <w:ind w:left="479" w:leftChars="228"/>
        <w:rPr>
          <w:rFonts w:ascii="宋体" w:hAnsi="宋体" w:cs="宋体"/>
          <w:color w:val="auto"/>
        </w:rPr>
      </w:pPr>
      <w:r>
        <w:rPr>
          <w:rFonts w:hint="eastAsia" w:ascii="宋体" w:hAnsi="宋体" w:cs="宋体"/>
          <w:color w:val="auto"/>
          <w:sz w:val="24"/>
        </w:rPr>
        <w:t>（4）评标标准相应的商务技术资料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（5）投标标的清单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（6）商务技术偏离表</w:t>
      </w:r>
      <w:r>
        <w:rPr>
          <w:rFonts w:hint="eastAsia" w:ascii="宋体" w:hAnsi="宋体" w:cs="宋体"/>
          <w:color w:val="auto"/>
        </w:rPr>
        <w:t>………………………………………………………………………（页码）</w:t>
      </w:r>
    </w:p>
    <w:p w14:paraId="12D5A97D">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392CCE40">
      <w:pPr>
        <w:snapToGrid w:val="0"/>
        <w:spacing w:line="360" w:lineRule="auto"/>
        <w:jc w:val="center"/>
        <w:rPr>
          <w:rFonts w:ascii="宋体" w:hAnsi="宋体" w:cs="宋体"/>
          <w:b/>
          <w:color w:val="auto"/>
          <w:kern w:val="0"/>
          <w:sz w:val="32"/>
          <w:szCs w:val="32"/>
          <w:lang w:val="zh-CN"/>
        </w:rPr>
      </w:pPr>
    </w:p>
    <w:p w14:paraId="22F1468A">
      <w:pPr>
        <w:snapToGrid w:val="0"/>
        <w:spacing w:line="360" w:lineRule="auto"/>
        <w:jc w:val="center"/>
        <w:rPr>
          <w:rFonts w:ascii="宋体" w:hAnsi="宋体" w:cs="宋体"/>
          <w:b/>
          <w:color w:val="auto"/>
          <w:kern w:val="0"/>
          <w:sz w:val="32"/>
          <w:szCs w:val="32"/>
          <w:lang w:val="zh-CN"/>
        </w:rPr>
      </w:pPr>
    </w:p>
    <w:p w14:paraId="5BC9C183">
      <w:pPr>
        <w:snapToGrid w:val="0"/>
        <w:spacing w:line="360" w:lineRule="auto"/>
        <w:jc w:val="center"/>
        <w:rPr>
          <w:rFonts w:ascii="宋体" w:hAnsi="宋体" w:cs="宋体"/>
          <w:b/>
          <w:color w:val="auto"/>
          <w:kern w:val="0"/>
          <w:sz w:val="32"/>
          <w:szCs w:val="32"/>
          <w:lang w:val="zh-CN"/>
        </w:rPr>
      </w:pPr>
    </w:p>
    <w:p w14:paraId="46E4A472">
      <w:pPr>
        <w:snapToGrid w:val="0"/>
        <w:spacing w:line="360" w:lineRule="auto"/>
        <w:jc w:val="center"/>
        <w:rPr>
          <w:rFonts w:ascii="宋体" w:hAnsi="宋体" w:cs="宋体"/>
          <w:b/>
          <w:color w:val="auto"/>
          <w:kern w:val="0"/>
          <w:sz w:val="32"/>
          <w:szCs w:val="32"/>
          <w:lang w:val="zh-CN"/>
        </w:rPr>
      </w:pPr>
    </w:p>
    <w:p w14:paraId="62C672F4">
      <w:pPr>
        <w:snapToGrid w:val="0"/>
        <w:spacing w:line="360" w:lineRule="auto"/>
        <w:jc w:val="center"/>
        <w:rPr>
          <w:rFonts w:ascii="宋体" w:hAnsi="宋体" w:cs="宋体"/>
          <w:b/>
          <w:color w:val="auto"/>
          <w:kern w:val="0"/>
          <w:sz w:val="32"/>
          <w:szCs w:val="32"/>
          <w:lang w:val="zh-CN"/>
        </w:rPr>
      </w:pPr>
    </w:p>
    <w:p w14:paraId="66105F76">
      <w:pPr>
        <w:snapToGrid w:val="0"/>
        <w:spacing w:line="360" w:lineRule="auto"/>
        <w:jc w:val="center"/>
        <w:outlineLvl w:val="0"/>
        <w:rPr>
          <w:rFonts w:ascii="宋体" w:hAnsi="宋体" w:cs="宋体"/>
          <w:b/>
          <w:color w:val="auto"/>
          <w:kern w:val="0"/>
          <w:sz w:val="32"/>
          <w:szCs w:val="32"/>
        </w:rPr>
      </w:pPr>
    </w:p>
    <w:p w14:paraId="4E6C279D">
      <w:pPr>
        <w:snapToGrid w:val="0"/>
        <w:spacing w:line="360" w:lineRule="auto"/>
        <w:jc w:val="center"/>
        <w:outlineLvl w:val="0"/>
        <w:rPr>
          <w:rFonts w:ascii="宋体" w:hAnsi="宋体" w:cs="宋体"/>
          <w:b/>
          <w:color w:val="auto"/>
          <w:kern w:val="0"/>
          <w:sz w:val="32"/>
          <w:szCs w:val="32"/>
        </w:rPr>
      </w:pPr>
    </w:p>
    <w:p w14:paraId="39EE24A5">
      <w:pPr>
        <w:rPr>
          <w:rFonts w:ascii="宋体" w:hAnsi="宋体" w:cs="宋体"/>
          <w:color w:val="auto"/>
        </w:rPr>
      </w:pPr>
    </w:p>
    <w:p w14:paraId="3688F2D6">
      <w:pPr>
        <w:snapToGrid w:val="0"/>
        <w:spacing w:line="360" w:lineRule="auto"/>
        <w:jc w:val="center"/>
        <w:outlineLvl w:val="0"/>
        <w:rPr>
          <w:rFonts w:ascii="宋体" w:hAnsi="宋体" w:cs="宋体"/>
          <w:b/>
          <w:color w:val="auto"/>
          <w:kern w:val="0"/>
          <w:sz w:val="32"/>
          <w:szCs w:val="32"/>
        </w:rPr>
      </w:pPr>
    </w:p>
    <w:p w14:paraId="237DAF29">
      <w:pPr>
        <w:snapToGrid w:val="0"/>
        <w:spacing w:line="360" w:lineRule="auto"/>
        <w:jc w:val="center"/>
        <w:outlineLvl w:val="0"/>
        <w:rPr>
          <w:rFonts w:ascii="宋体" w:hAnsi="宋体" w:cs="宋体"/>
          <w:b/>
          <w:color w:val="auto"/>
          <w:kern w:val="0"/>
          <w:sz w:val="32"/>
          <w:szCs w:val="32"/>
        </w:rPr>
      </w:pPr>
    </w:p>
    <w:p w14:paraId="74232EDA">
      <w:pPr>
        <w:pStyle w:val="4"/>
        <w:rPr>
          <w:color w:val="auto"/>
          <w:lang w:val="en-US"/>
        </w:rPr>
      </w:pPr>
    </w:p>
    <w:p w14:paraId="62534E92">
      <w:pPr>
        <w:rPr>
          <w:color w:val="auto"/>
        </w:rPr>
      </w:pPr>
    </w:p>
    <w:p w14:paraId="00A0ACB3">
      <w:pPr>
        <w:snapToGrid w:val="0"/>
        <w:spacing w:line="360" w:lineRule="auto"/>
        <w:ind w:firstLine="3855" w:firstLineChars="1200"/>
        <w:outlineLvl w:val="0"/>
        <w:rPr>
          <w:rFonts w:ascii="宋体" w:hAnsi="宋体" w:cs="宋体"/>
          <w:b/>
          <w:color w:val="auto"/>
          <w:kern w:val="0"/>
          <w:sz w:val="32"/>
          <w:szCs w:val="32"/>
        </w:rPr>
      </w:pPr>
    </w:p>
    <w:p w14:paraId="6A0389AE">
      <w:pPr>
        <w:snapToGrid w:val="0"/>
        <w:spacing w:line="360" w:lineRule="auto"/>
        <w:ind w:firstLine="3855" w:firstLineChars="1200"/>
        <w:outlineLvl w:val="0"/>
        <w:rPr>
          <w:rFonts w:ascii="宋体" w:hAnsi="宋体" w:cs="宋体"/>
          <w:b/>
          <w:color w:val="auto"/>
          <w:kern w:val="0"/>
          <w:sz w:val="32"/>
          <w:szCs w:val="32"/>
        </w:rPr>
      </w:pPr>
    </w:p>
    <w:p w14:paraId="37EB1946">
      <w:pPr>
        <w:snapToGrid w:val="0"/>
        <w:spacing w:line="360" w:lineRule="auto"/>
        <w:ind w:firstLine="3855" w:firstLineChars="1200"/>
        <w:outlineLvl w:val="0"/>
        <w:rPr>
          <w:rFonts w:ascii="宋体" w:hAnsi="宋体" w:cs="宋体"/>
          <w:b/>
          <w:color w:val="auto"/>
          <w:kern w:val="0"/>
          <w:sz w:val="32"/>
          <w:szCs w:val="32"/>
        </w:rPr>
      </w:pPr>
    </w:p>
    <w:p w14:paraId="4904652C">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B632F06">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64DEE6FA">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E0F700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43F5A3E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1020932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3E5CBEE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C3FAA2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1EB8AD1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w:t>
      </w:r>
      <w:r>
        <w:rPr>
          <w:rFonts w:hint="eastAsia" w:ascii="宋体" w:hAnsi="宋体" w:cs="宋体"/>
          <w:color w:val="auto"/>
          <w:sz w:val="24"/>
        </w:rPr>
        <w:t>2落实政府采购政策需满足的资格要求</w:t>
      </w:r>
      <w:r>
        <w:rPr>
          <w:rFonts w:hint="eastAsia" w:ascii="宋体" w:hAnsi="宋体" w:cs="宋体"/>
          <w:snapToGrid w:val="0"/>
          <w:color w:val="auto"/>
          <w:kern w:val="28"/>
          <w:sz w:val="24"/>
          <w:szCs w:val="20"/>
        </w:rPr>
        <w:t xml:space="preserve"> </w:t>
      </w:r>
      <w:r>
        <w:rPr>
          <w:rFonts w:hint="eastAsia" w:ascii="宋体" w:hAnsi="宋体" w:cs="宋体"/>
          <w:color w:val="auto"/>
          <w:sz w:val="24"/>
        </w:rPr>
        <w:t>；</w:t>
      </w:r>
    </w:p>
    <w:p w14:paraId="1BAF4FE9">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3A960B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153D3E7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7636D52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2.2.3符合性审查资料；</w:t>
      </w:r>
    </w:p>
    <w:p w14:paraId="1F75DD1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2.2.4评标标准相应的商务技术资料；</w:t>
      </w:r>
    </w:p>
    <w:p w14:paraId="248E08D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2.2.5投标标的清单；</w:t>
      </w:r>
    </w:p>
    <w:p w14:paraId="23C8653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2.2.6商务技术偏离表；</w:t>
      </w:r>
    </w:p>
    <w:p w14:paraId="39BEEFA5">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14:paraId="0F16900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99BE81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2DFCFE7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5B0DE12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5B5DCB3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6E8391F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5A7AEED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45C1C02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5181439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75CBD84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6522F2AE">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287D1133">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46905481">
      <w:pPr>
        <w:snapToGrid w:val="0"/>
        <w:spacing w:line="360" w:lineRule="auto"/>
        <w:ind w:left="420" w:leftChars="200" w:firstLine="4200" w:firstLineChars="1750"/>
        <w:rPr>
          <w:rFonts w:ascii="宋体" w:hAnsi="宋体" w:cs="宋体"/>
          <w:color w:val="auto"/>
          <w:kern w:val="0"/>
          <w:sz w:val="24"/>
          <w:u w:val="single"/>
        </w:rPr>
      </w:pPr>
    </w:p>
    <w:p w14:paraId="717110D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98BC75A">
      <w:pPr>
        <w:snapToGrid w:val="0"/>
        <w:spacing w:line="360" w:lineRule="auto"/>
        <w:jc w:val="center"/>
        <w:rPr>
          <w:rFonts w:ascii="宋体" w:hAnsi="宋体" w:cs="宋体"/>
          <w:b/>
          <w:color w:val="auto"/>
          <w:kern w:val="0"/>
          <w:sz w:val="32"/>
          <w:szCs w:val="32"/>
        </w:rPr>
      </w:pPr>
    </w:p>
    <w:p w14:paraId="06AFEAA8">
      <w:pPr>
        <w:snapToGrid w:val="0"/>
        <w:spacing w:line="360" w:lineRule="auto"/>
        <w:rPr>
          <w:rFonts w:ascii="宋体" w:hAnsi="宋体" w:cs="宋体"/>
          <w:color w:val="auto"/>
          <w:sz w:val="24"/>
        </w:rPr>
      </w:pPr>
    </w:p>
    <w:p w14:paraId="414FDE4A">
      <w:pPr>
        <w:jc w:val="center"/>
        <w:rPr>
          <w:rFonts w:ascii="宋体" w:hAnsi="宋体" w:cs="宋体"/>
          <w:b/>
          <w:color w:val="auto"/>
          <w:kern w:val="0"/>
          <w:sz w:val="32"/>
          <w:szCs w:val="32"/>
        </w:rPr>
      </w:pPr>
    </w:p>
    <w:p w14:paraId="4D595566">
      <w:pPr>
        <w:jc w:val="center"/>
        <w:rPr>
          <w:rFonts w:ascii="宋体" w:hAnsi="宋体" w:cs="宋体"/>
          <w:b/>
          <w:color w:val="auto"/>
          <w:kern w:val="0"/>
          <w:sz w:val="32"/>
          <w:szCs w:val="32"/>
        </w:rPr>
      </w:pPr>
    </w:p>
    <w:p w14:paraId="1D6BF963">
      <w:pPr>
        <w:jc w:val="center"/>
        <w:rPr>
          <w:rFonts w:ascii="宋体" w:hAnsi="宋体" w:cs="宋体"/>
          <w:b/>
          <w:color w:val="auto"/>
          <w:kern w:val="0"/>
          <w:sz w:val="32"/>
          <w:szCs w:val="32"/>
        </w:rPr>
      </w:pPr>
    </w:p>
    <w:p w14:paraId="2715E4DE">
      <w:pPr>
        <w:jc w:val="center"/>
        <w:rPr>
          <w:rFonts w:ascii="宋体" w:hAnsi="宋体" w:cs="宋体"/>
          <w:b/>
          <w:color w:val="auto"/>
          <w:kern w:val="0"/>
          <w:sz w:val="32"/>
          <w:szCs w:val="32"/>
        </w:rPr>
      </w:pPr>
    </w:p>
    <w:p w14:paraId="0FD8CF29">
      <w:pPr>
        <w:jc w:val="center"/>
        <w:rPr>
          <w:rFonts w:ascii="宋体" w:hAnsi="宋体" w:cs="宋体"/>
          <w:b/>
          <w:color w:val="auto"/>
          <w:kern w:val="0"/>
          <w:sz w:val="32"/>
          <w:szCs w:val="32"/>
        </w:rPr>
      </w:pPr>
    </w:p>
    <w:p w14:paraId="45CE8D60">
      <w:pPr>
        <w:jc w:val="center"/>
        <w:rPr>
          <w:rFonts w:ascii="宋体" w:hAnsi="宋体" w:cs="宋体"/>
          <w:b/>
          <w:color w:val="auto"/>
          <w:kern w:val="0"/>
          <w:sz w:val="32"/>
          <w:szCs w:val="32"/>
        </w:rPr>
      </w:pPr>
    </w:p>
    <w:p w14:paraId="48949A3F">
      <w:pPr>
        <w:jc w:val="center"/>
        <w:rPr>
          <w:rFonts w:ascii="宋体" w:hAnsi="宋体" w:cs="宋体"/>
          <w:b/>
          <w:color w:val="auto"/>
          <w:kern w:val="0"/>
          <w:sz w:val="32"/>
          <w:szCs w:val="32"/>
        </w:rPr>
      </w:pPr>
    </w:p>
    <w:p w14:paraId="396F2D50">
      <w:pPr>
        <w:jc w:val="center"/>
        <w:rPr>
          <w:rFonts w:ascii="宋体" w:hAnsi="宋体" w:cs="宋体"/>
          <w:b/>
          <w:color w:val="auto"/>
          <w:kern w:val="0"/>
          <w:sz w:val="32"/>
          <w:szCs w:val="32"/>
        </w:rPr>
      </w:pPr>
    </w:p>
    <w:p w14:paraId="75D4F4C7">
      <w:pPr>
        <w:jc w:val="center"/>
        <w:rPr>
          <w:rFonts w:ascii="宋体" w:hAnsi="宋体" w:cs="宋体"/>
          <w:b/>
          <w:color w:val="auto"/>
          <w:kern w:val="0"/>
          <w:sz w:val="32"/>
          <w:szCs w:val="32"/>
        </w:rPr>
      </w:pPr>
    </w:p>
    <w:p w14:paraId="407324B9">
      <w:pPr>
        <w:jc w:val="center"/>
        <w:rPr>
          <w:rFonts w:ascii="宋体" w:hAnsi="宋体" w:cs="宋体"/>
          <w:b/>
          <w:color w:val="auto"/>
          <w:kern w:val="0"/>
          <w:sz w:val="32"/>
          <w:szCs w:val="32"/>
        </w:rPr>
      </w:pPr>
    </w:p>
    <w:p w14:paraId="74E53E53">
      <w:pPr>
        <w:jc w:val="center"/>
        <w:rPr>
          <w:rFonts w:ascii="宋体" w:hAnsi="宋体" w:cs="宋体"/>
          <w:b/>
          <w:color w:val="auto"/>
          <w:kern w:val="0"/>
          <w:sz w:val="32"/>
          <w:szCs w:val="32"/>
        </w:rPr>
      </w:pPr>
    </w:p>
    <w:p w14:paraId="525F11CD">
      <w:pPr>
        <w:jc w:val="center"/>
        <w:rPr>
          <w:rFonts w:ascii="宋体" w:hAnsi="宋体" w:cs="宋体"/>
          <w:b/>
          <w:color w:val="auto"/>
          <w:kern w:val="0"/>
          <w:sz w:val="32"/>
          <w:szCs w:val="32"/>
        </w:rPr>
      </w:pPr>
    </w:p>
    <w:p w14:paraId="64184C5F">
      <w:pPr>
        <w:jc w:val="center"/>
        <w:rPr>
          <w:rFonts w:ascii="宋体" w:hAnsi="宋体" w:cs="宋体"/>
          <w:b/>
          <w:color w:val="auto"/>
          <w:kern w:val="0"/>
          <w:sz w:val="32"/>
          <w:szCs w:val="32"/>
        </w:rPr>
      </w:pPr>
    </w:p>
    <w:p w14:paraId="61E1278C">
      <w:pPr>
        <w:jc w:val="center"/>
        <w:rPr>
          <w:rFonts w:ascii="宋体" w:hAnsi="宋体" w:cs="宋体"/>
          <w:b/>
          <w:color w:val="auto"/>
          <w:kern w:val="0"/>
          <w:sz w:val="32"/>
          <w:szCs w:val="32"/>
        </w:rPr>
      </w:pPr>
    </w:p>
    <w:p w14:paraId="54083971">
      <w:pPr>
        <w:jc w:val="center"/>
        <w:rPr>
          <w:rFonts w:ascii="宋体" w:hAnsi="宋体" w:cs="宋体"/>
          <w:b/>
          <w:color w:val="auto"/>
          <w:kern w:val="0"/>
          <w:sz w:val="32"/>
          <w:szCs w:val="32"/>
        </w:rPr>
      </w:pPr>
    </w:p>
    <w:p w14:paraId="4CF1301F">
      <w:pPr>
        <w:jc w:val="center"/>
        <w:rPr>
          <w:rFonts w:ascii="宋体" w:hAnsi="宋体" w:cs="宋体"/>
          <w:b/>
          <w:color w:val="auto"/>
          <w:kern w:val="0"/>
          <w:sz w:val="32"/>
          <w:szCs w:val="32"/>
        </w:rPr>
      </w:pPr>
    </w:p>
    <w:p w14:paraId="0A3CB063">
      <w:pPr>
        <w:jc w:val="center"/>
        <w:rPr>
          <w:rFonts w:ascii="宋体" w:hAnsi="宋体" w:cs="宋体"/>
          <w:b/>
          <w:color w:val="auto"/>
          <w:kern w:val="0"/>
          <w:sz w:val="32"/>
          <w:szCs w:val="32"/>
        </w:rPr>
      </w:pPr>
    </w:p>
    <w:p w14:paraId="5A6202EE">
      <w:pPr>
        <w:jc w:val="center"/>
        <w:rPr>
          <w:rFonts w:ascii="宋体" w:hAnsi="宋体" w:cs="宋体"/>
          <w:b/>
          <w:color w:val="auto"/>
          <w:kern w:val="0"/>
          <w:sz w:val="32"/>
          <w:szCs w:val="32"/>
        </w:rPr>
      </w:pPr>
    </w:p>
    <w:p w14:paraId="38460060">
      <w:pPr>
        <w:jc w:val="center"/>
        <w:rPr>
          <w:rFonts w:ascii="宋体" w:hAnsi="宋体" w:cs="宋体"/>
          <w:b/>
          <w:color w:val="auto"/>
          <w:kern w:val="0"/>
          <w:sz w:val="32"/>
          <w:szCs w:val="32"/>
        </w:rPr>
      </w:pPr>
    </w:p>
    <w:p w14:paraId="04DF57CD">
      <w:pPr>
        <w:jc w:val="center"/>
        <w:rPr>
          <w:rFonts w:ascii="宋体" w:hAnsi="宋体" w:cs="宋体"/>
          <w:b/>
          <w:color w:val="auto"/>
          <w:kern w:val="0"/>
          <w:sz w:val="32"/>
          <w:szCs w:val="32"/>
        </w:rPr>
      </w:pPr>
    </w:p>
    <w:p w14:paraId="063A6898">
      <w:pPr>
        <w:jc w:val="center"/>
        <w:rPr>
          <w:rFonts w:ascii="宋体" w:hAnsi="宋体" w:cs="宋体"/>
          <w:b/>
          <w:color w:val="auto"/>
          <w:kern w:val="0"/>
          <w:sz w:val="32"/>
          <w:szCs w:val="32"/>
        </w:rPr>
      </w:pPr>
    </w:p>
    <w:p w14:paraId="1E9A7E3B">
      <w:pPr>
        <w:jc w:val="center"/>
        <w:rPr>
          <w:rFonts w:ascii="宋体" w:hAnsi="宋体" w:cs="宋体"/>
          <w:b/>
          <w:color w:val="auto"/>
          <w:kern w:val="0"/>
          <w:sz w:val="32"/>
          <w:szCs w:val="32"/>
        </w:rPr>
      </w:pPr>
    </w:p>
    <w:p w14:paraId="79D55E1A">
      <w:pPr>
        <w:jc w:val="center"/>
        <w:rPr>
          <w:rFonts w:ascii="宋体" w:hAnsi="宋体" w:cs="宋体"/>
          <w:b/>
          <w:color w:val="auto"/>
          <w:kern w:val="0"/>
          <w:sz w:val="32"/>
          <w:szCs w:val="32"/>
        </w:rPr>
      </w:pPr>
    </w:p>
    <w:p w14:paraId="71F2CFC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C3A3515">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33AB5CF8">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2E584CEF">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16DE7BE0">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B8342C0">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644645E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241386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D2D0FAF">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0D4BA202">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1B4FE98B">
      <w:pPr>
        <w:snapToGrid w:val="0"/>
        <w:spacing w:line="360" w:lineRule="auto"/>
        <w:rPr>
          <w:rFonts w:ascii="宋体" w:hAnsi="宋体" w:cs="宋体"/>
          <w:color w:val="auto"/>
          <w:sz w:val="24"/>
        </w:rPr>
      </w:pPr>
    </w:p>
    <w:p w14:paraId="5C1DF3C6">
      <w:pPr>
        <w:snapToGrid w:val="0"/>
        <w:spacing w:line="360" w:lineRule="auto"/>
        <w:rPr>
          <w:rFonts w:ascii="宋体" w:hAnsi="宋体" w:cs="宋体"/>
          <w:color w:val="auto"/>
          <w:sz w:val="24"/>
        </w:rPr>
      </w:pPr>
    </w:p>
    <w:p w14:paraId="6F8482A5">
      <w:pPr>
        <w:snapToGrid w:val="0"/>
        <w:spacing w:line="360" w:lineRule="auto"/>
        <w:rPr>
          <w:rFonts w:ascii="宋体" w:hAnsi="宋体" w:cs="宋体"/>
          <w:color w:val="auto"/>
          <w:sz w:val="24"/>
        </w:rPr>
      </w:pPr>
    </w:p>
    <w:p w14:paraId="6F2A42DC">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3254F37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6B40225">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5C052D7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6CA964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929C34C">
      <w:pPr>
        <w:jc w:val="center"/>
        <w:rPr>
          <w:rFonts w:ascii="宋体" w:hAnsi="宋体" w:cs="宋体"/>
          <w:b/>
          <w:color w:val="auto"/>
          <w:kern w:val="0"/>
          <w:sz w:val="32"/>
          <w:szCs w:val="32"/>
        </w:rPr>
      </w:pPr>
    </w:p>
    <w:p w14:paraId="0ED7510F">
      <w:pPr>
        <w:jc w:val="center"/>
        <w:rPr>
          <w:rFonts w:ascii="宋体" w:hAnsi="宋体" w:cs="宋体"/>
          <w:b/>
          <w:color w:val="auto"/>
          <w:kern w:val="0"/>
          <w:sz w:val="32"/>
          <w:szCs w:val="32"/>
        </w:rPr>
      </w:pPr>
    </w:p>
    <w:p w14:paraId="77EB13CB">
      <w:pPr>
        <w:jc w:val="center"/>
        <w:rPr>
          <w:rFonts w:ascii="宋体" w:hAnsi="宋体" w:cs="宋体"/>
          <w:b/>
          <w:color w:val="auto"/>
          <w:kern w:val="0"/>
          <w:sz w:val="32"/>
          <w:szCs w:val="32"/>
        </w:rPr>
      </w:pPr>
    </w:p>
    <w:p w14:paraId="0651E565">
      <w:pPr>
        <w:rPr>
          <w:rFonts w:ascii="宋体" w:hAnsi="宋体" w:cs="宋体"/>
          <w:color w:val="auto"/>
        </w:rPr>
      </w:pPr>
    </w:p>
    <w:p w14:paraId="335967C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3188FD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4AF244A">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A2863D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078AD6D">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193DB357">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A3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E13EE7E">
            <w:pPr>
              <w:pStyle w:val="149"/>
              <w:adjustRightInd w:val="0"/>
              <w:spacing w:line="360" w:lineRule="auto"/>
              <w:rPr>
                <w:rFonts w:hAnsi="宋体" w:cs="宋体"/>
                <w:bCs/>
                <w:color w:val="auto"/>
                <w:sz w:val="24"/>
              </w:rPr>
            </w:pPr>
            <w:r>
              <w:rPr>
                <w:rFonts w:hint="eastAsia" w:hAnsi="宋体" w:cs="宋体"/>
                <w:bCs/>
                <w:color w:val="auto"/>
                <w:sz w:val="24"/>
              </w:rPr>
              <w:t>正面：                                 反面：</w:t>
            </w:r>
          </w:p>
          <w:p w14:paraId="500FE88C">
            <w:pPr>
              <w:pStyle w:val="149"/>
              <w:adjustRightInd w:val="0"/>
              <w:spacing w:line="360" w:lineRule="auto"/>
              <w:rPr>
                <w:rFonts w:hAnsi="宋体" w:cs="宋体"/>
                <w:bCs/>
                <w:color w:val="auto"/>
                <w:sz w:val="24"/>
              </w:rPr>
            </w:pPr>
          </w:p>
        </w:tc>
      </w:tr>
    </w:tbl>
    <w:p w14:paraId="18F859D4">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E67B88C">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09366F3">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3602496">
      <w:pPr>
        <w:jc w:val="center"/>
        <w:rPr>
          <w:rFonts w:ascii="宋体" w:hAnsi="宋体" w:cs="宋体"/>
          <w:b/>
          <w:color w:val="auto"/>
          <w:kern w:val="0"/>
          <w:sz w:val="32"/>
          <w:szCs w:val="32"/>
        </w:rPr>
      </w:pPr>
    </w:p>
    <w:p w14:paraId="4711D38A">
      <w:pPr>
        <w:jc w:val="center"/>
        <w:rPr>
          <w:rFonts w:ascii="宋体" w:hAnsi="宋体" w:cs="宋体"/>
          <w:b/>
          <w:color w:val="auto"/>
          <w:kern w:val="0"/>
          <w:sz w:val="32"/>
          <w:szCs w:val="32"/>
        </w:rPr>
      </w:pPr>
    </w:p>
    <w:p w14:paraId="4019B0E4">
      <w:pPr>
        <w:jc w:val="center"/>
        <w:rPr>
          <w:rFonts w:ascii="宋体" w:hAnsi="宋体" w:cs="宋体"/>
          <w:b/>
          <w:color w:val="auto"/>
          <w:kern w:val="0"/>
          <w:sz w:val="32"/>
          <w:szCs w:val="32"/>
        </w:rPr>
      </w:pPr>
    </w:p>
    <w:p w14:paraId="2330D89D">
      <w:pPr>
        <w:jc w:val="center"/>
        <w:rPr>
          <w:rFonts w:ascii="宋体" w:hAnsi="宋体" w:cs="宋体"/>
          <w:b/>
          <w:color w:val="auto"/>
          <w:kern w:val="0"/>
          <w:sz w:val="32"/>
          <w:szCs w:val="32"/>
        </w:rPr>
      </w:pPr>
    </w:p>
    <w:p w14:paraId="0F4A3DD9">
      <w:pPr>
        <w:jc w:val="center"/>
        <w:rPr>
          <w:rFonts w:ascii="宋体" w:hAnsi="宋体" w:cs="宋体"/>
          <w:b/>
          <w:color w:val="auto"/>
          <w:kern w:val="0"/>
          <w:sz w:val="32"/>
          <w:szCs w:val="32"/>
        </w:rPr>
      </w:pPr>
    </w:p>
    <w:p w14:paraId="439A190F">
      <w:pPr>
        <w:jc w:val="center"/>
        <w:rPr>
          <w:rFonts w:ascii="宋体" w:hAnsi="宋体" w:cs="宋体"/>
          <w:b/>
          <w:color w:val="auto"/>
          <w:kern w:val="0"/>
          <w:sz w:val="32"/>
          <w:szCs w:val="32"/>
        </w:rPr>
      </w:pPr>
    </w:p>
    <w:p w14:paraId="509CF51B">
      <w:pPr>
        <w:jc w:val="center"/>
        <w:rPr>
          <w:rFonts w:ascii="宋体" w:hAnsi="宋体" w:cs="宋体"/>
          <w:b/>
          <w:color w:val="auto"/>
          <w:kern w:val="0"/>
          <w:sz w:val="32"/>
          <w:szCs w:val="32"/>
        </w:rPr>
      </w:pPr>
    </w:p>
    <w:p w14:paraId="39FB5722">
      <w:pPr>
        <w:jc w:val="center"/>
        <w:rPr>
          <w:rFonts w:ascii="宋体" w:hAnsi="宋体" w:cs="宋体"/>
          <w:b/>
          <w:color w:val="auto"/>
          <w:kern w:val="0"/>
          <w:sz w:val="32"/>
          <w:szCs w:val="32"/>
        </w:rPr>
      </w:pPr>
    </w:p>
    <w:p w14:paraId="58DA8192">
      <w:pPr>
        <w:jc w:val="center"/>
        <w:rPr>
          <w:rFonts w:ascii="宋体" w:hAnsi="宋体" w:cs="宋体"/>
          <w:b/>
          <w:color w:val="auto"/>
          <w:kern w:val="0"/>
          <w:sz w:val="32"/>
          <w:szCs w:val="32"/>
        </w:rPr>
      </w:pPr>
    </w:p>
    <w:p w14:paraId="6F6AD76C">
      <w:pPr>
        <w:jc w:val="center"/>
        <w:rPr>
          <w:rFonts w:ascii="宋体" w:hAnsi="宋体" w:cs="宋体"/>
          <w:b/>
          <w:color w:val="auto"/>
          <w:kern w:val="0"/>
          <w:sz w:val="32"/>
          <w:szCs w:val="32"/>
        </w:rPr>
      </w:pPr>
    </w:p>
    <w:p w14:paraId="69698595">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32252CE">
      <w:pPr>
        <w:jc w:val="center"/>
        <w:rPr>
          <w:rFonts w:ascii="宋体" w:hAnsi="宋体" w:cs="宋体"/>
          <w:b/>
          <w:color w:val="auto"/>
          <w:kern w:val="0"/>
          <w:sz w:val="32"/>
          <w:szCs w:val="32"/>
        </w:rPr>
      </w:pPr>
    </w:p>
    <w:p w14:paraId="39DE59EB">
      <w:pPr>
        <w:jc w:val="center"/>
        <w:rPr>
          <w:rFonts w:ascii="宋体" w:hAnsi="宋体" w:cs="宋体"/>
          <w:b/>
          <w:color w:val="auto"/>
          <w:kern w:val="0"/>
          <w:sz w:val="32"/>
          <w:szCs w:val="32"/>
        </w:rPr>
      </w:pPr>
      <w:r>
        <w:rPr>
          <w:rFonts w:hint="eastAsia" w:ascii="宋体" w:hAnsi="宋体" w:cs="宋体"/>
          <w:b/>
          <w:color w:val="auto"/>
          <w:kern w:val="0"/>
          <w:sz w:val="32"/>
          <w:szCs w:val="32"/>
        </w:rPr>
        <w:t>三、符合性审查资料</w:t>
      </w:r>
    </w:p>
    <w:p w14:paraId="02EADEC9">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7D0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216E9CD">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35AC395D">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73965D95">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3A6E9E8B">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43BA37D0">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666A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F8DF7E">
            <w:pPr>
              <w:jc w:val="center"/>
              <w:rPr>
                <w:rFonts w:ascii="宋体" w:hAnsi="宋体" w:cs="宋体"/>
                <w:color w:val="auto"/>
                <w:sz w:val="24"/>
              </w:rPr>
            </w:pPr>
            <w:r>
              <w:rPr>
                <w:rFonts w:hint="eastAsia" w:ascii="宋体" w:hAnsi="宋体" w:cs="宋体"/>
                <w:color w:val="auto"/>
                <w:sz w:val="24"/>
              </w:rPr>
              <w:t>1</w:t>
            </w:r>
          </w:p>
        </w:tc>
        <w:tc>
          <w:tcPr>
            <w:tcW w:w="4991" w:type="dxa"/>
          </w:tcPr>
          <w:p w14:paraId="74EC7BC1">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497DCBF3">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078F5743">
            <w:pPr>
              <w:rPr>
                <w:rFonts w:ascii="宋体" w:hAnsi="宋体" w:cs="宋体"/>
                <w:color w:val="auto"/>
                <w:sz w:val="24"/>
              </w:rPr>
            </w:pPr>
          </w:p>
          <w:p w14:paraId="651DFB73">
            <w:pPr>
              <w:rPr>
                <w:rFonts w:ascii="宋体" w:hAnsi="宋体" w:cs="宋体"/>
                <w:color w:val="auto"/>
                <w:sz w:val="24"/>
              </w:rPr>
            </w:pPr>
            <w:r>
              <w:rPr>
                <w:rFonts w:hint="eastAsia" w:ascii="宋体" w:hAnsi="宋体" w:cs="宋体"/>
                <w:color w:val="auto"/>
                <w:sz w:val="24"/>
              </w:rPr>
              <w:t>见投标文件</w:t>
            </w:r>
          </w:p>
          <w:p w14:paraId="61BB5D1A">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3367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F27401">
            <w:pPr>
              <w:jc w:val="center"/>
              <w:rPr>
                <w:rFonts w:ascii="宋体" w:hAnsi="宋体" w:cs="宋体"/>
                <w:color w:val="auto"/>
                <w:sz w:val="24"/>
              </w:rPr>
            </w:pPr>
            <w:r>
              <w:rPr>
                <w:rFonts w:hint="eastAsia" w:ascii="宋体" w:hAnsi="宋体" w:cs="宋体"/>
                <w:color w:val="auto"/>
                <w:sz w:val="24"/>
              </w:rPr>
              <w:t>2</w:t>
            </w:r>
          </w:p>
        </w:tc>
        <w:tc>
          <w:tcPr>
            <w:tcW w:w="4991" w:type="dxa"/>
          </w:tcPr>
          <w:p w14:paraId="4E8BA23F">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07BF8180">
            <w:pPr>
              <w:rPr>
                <w:rFonts w:ascii="宋体" w:hAnsi="宋体" w:cs="宋体"/>
                <w:color w:val="auto"/>
                <w:sz w:val="24"/>
              </w:rPr>
            </w:pPr>
            <w:r>
              <w:rPr>
                <w:rFonts w:hint="eastAsia" w:ascii="宋体" w:hAnsi="宋体" w:cs="宋体"/>
                <w:color w:val="auto"/>
                <w:sz w:val="24"/>
              </w:rPr>
              <w:t>投标函</w:t>
            </w:r>
          </w:p>
        </w:tc>
        <w:tc>
          <w:tcPr>
            <w:tcW w:w="1418" w:type="dxa"/>
          </w:tcPr>
          <w:p w14:paraId="78C1B451">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4BE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2FB12C">
            <w:pPr>
              <w:jc w:val="center"/>
              <w:rPr>
                <w:rFonts w:ascii="宋体" w:hAnsi="宋体" w:cs="宋体"/>
                <w:color w:val="auto"/>
                <w:sz w:val="24"/>
              </w:rPr>
            </w:pPr>
            <w:r>
              <w:rPr>
                <w:rFonts w:hint="eastAsia" w:ascii="宋体" w:hAnsi="宋体" w:cs="宋体"/>
                <w:color w:val="auto"/>
                <w:sz w:val="24"/>
              </w:rPr>
              <w:t>3</w:t>
            </w:r>
          </w:p>
        </w:tc>
        <w:tc>
          <w:tcPr>
            <w:tcW w:w="4991" w:type="dxa"/>
          </w:tcPr>
          <w:p w14:paraId="7ACDB3FE">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185117D3">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7FCE79F5">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694A617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7A4DEB1">
      <w:pPr>
        <w:jc w:val="center"/>
        <w:rPr>
          <w:rFonts w:ascii="宋体" w:hAnsi="宋体" w:cs="宋体"/>
          <w:b/>
          <w:color w:val="auto"/>
          <w:kern w:val="0"/>
          <w:sz w:val="32"/>
          <w:szCs w:val="32"/>
        </w:rPr>
      </w:pPr>
    </w:p>
    <w:p w14:paraId="5A0A063A">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C34396D">
      <w:pPr>
        <w:jc w:val="center"/>
        <w:rPr>
          <w:rFonts w:ascii="宋体" w:hAnsi="宋体" w:cs="宋体"/>
          <w:b/>
          <w:color w:val="auto"/>
          <w:kern w:val="0"/>
          <w:sz w:val="32"/>
          <w:szCs w:val="32"/>
        </w:rPr>
      </w:pPr>
    </w:p>
    <w:p w14:paraId="51957720">
      <w:pPr>
        <w:jc w:val="center"/>
        <w:rPr>
          <w:rFonts w:ascii="宋体" w:hAnsi="宋体" w:cs="宋体"/>
          <w:b/>
          <w:color w:val="auto"/>
          <w:kern w:val="0"/>
          <w:sz w:val="32"/>
          <w:szCs w:val="32"/>
        </w:rPr>
      </w:pPr>
    </w:p>
    <w:p w14:paraId="63744B27">
      <w:pPr>
        <w:jc w:val="center"/>
        <w:rPr>
          <w:rFonts w:ascii="宋体" w:hAnsi="宋体" w:cs="宋体"/>
          <w:b/>
          <w:color w:val="auto"/>
          <w:kern w:val="0"/>
          <w:sz w:val="32"/>
          <w:szCs w:val="32"/>
        </w:rPr>
      </w:pPr>
    </w:p>
    <w:p w14:paraId="4BEC3E21">
      <w:pPr>
        <w:jc w:val="center"/>
        <w:rPr>
          <w:rFonts w:ascii="宋体" w:hAnsi="宋体" w:cs="宋体"/>
          <w:b/>
          <w:color w:val="auto"/>
          <w:kern w:val="0"/>
          <w:sz w:val="32"/>
          <w:szCs w:val="32"/>
        </w:rPr>
      </w:pPr>
    </w:p>
    <w:p w14:paraId="0FA5E49C">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AC9AF36">
      <w:pPr>
        <w:jc w:val="center"/>
        <w:rPr>
          <w:rFonts w:ascii="宋体" w:hAnsi="宋体" w:cs="宋体"/>
          <w:color w:val="auto"/>
        </w:rPr>
      </w:pPr>
      <w:r>
        <w:rPr>
          <w:rFonts w:hint="eastAsia" w:ascii="宋体" w:hAnsi="宋体" w:cs="宋体"/>
          <w:b/>
          <w:color w:val="auto"/>
          <w:kern w:val="0"/>
          <w:sz w:val="32"/>
          <w:szCs w:val="32"/>
          <w:lang w:val="en-US" w:eastAsia="zh-CN"/>
        </w:rPr>
        <w:t xml:space="preserve">      </w:t>
      </w:r>
      <w:r>
        <w:rPr>
          <w:rFonts w:hint="eastAsia" w:ascii="宋体" w:hAnsi="宋体" w:cs="宋体"/>
          <w:b/>
          <w:color w:val="auto"/>
          <w:kern w:val="0"/>
          <w:sz w:val="32"/>
          <w:szCs w:val="32"/>
        </w:rPr>
        <w:t>四、评标标准相应的商务技术资料</w:t>
      </w:r>
    </w:p>
    <w:p w14:paraId="1FCFAF5E">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50D1689A">
      <w:pPr>
        <w:jc w:val="center"/>
        <w:rPr>
          <w:rFonts w:ascii="宋体" w:hAnsi="宋体" w:cs="宋体"/>
          <w:b/>
          <w:color w:val="auto"/>
          <w:kern w:val="0"/>
          <w:sz w:val="32"/>
          <w:szCs w:val="32"/>
        </w:rPr>
      </w:pPr>
    </w:p>
    <w:p w14:paraId="4A1C5711">
      <w:pPr>
        <w:jc w:val="center"/>
        <w:rPr>
          <w:rFonts w:ascii="宋体" w:hAnsi="宋体" w:cs="宋体"/>
          <w:b/>
          <w:color w:val="auto"/>
          <w:kern w:val="0"/>
          <w:sz w:val="32"/>
          <w:szCs w:val="32"/>
        </w:rPr>
      </w:pPr>
    </w:p>
    <w:p w14:paraId="2F8F72EB">
      <w:pPr>
        <w:jc w:val="center"/>
        <w:rPr>
          <w:rFonts w:ascii="宋体" w:hAnsi="宋体" w:cs="宋体"/>
          <w:b/>
          <w:color w:val="auto"/>
          <w:kern w:val="0"/>
          <w:sz w:val="32"/>
          <w:szCs w:val="32"/>
        </w:rPr>
      </w:pPr>
    </w:p>
    <w:p w14:paraId="0DFC10C2">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五、投标标的清单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40"/>
        <w:gridCol w:w="1700"/>
        <w:gridCol w:w="2209"/>
        <w:gridCol w:w="1673"/>
      </w:tblGrid>
      <w:tr w14:paraId="4DAB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F876F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5F619A8">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240" w:type="dxa"/>
            <w:tcBorders>
              <w:top w:val="single" w:color="auto" w:sz="4" w:space="0"/>
              <w:left w:val="single" w:color="auto" w:sz="4" w:space="0"/>
              <w:bottom w:val="single" w:color="auto" w:sz="4" w:space="0"/>
              <w:right w:val="single" w:color="auto" w:sz="4" w:space="0"/>
            </w:tcBorders>
          </w:tcPr>
          <w:p w14:paraId="206EE526">
            <w:pPr>
              <w:spacing w:line="360" w:lineRule="auto"/>
              <w:jc w:val="center"/>
              <w:rPr>
                <w:rFonts w:ascii="宋体" w:hAnsi="宋体" w:cs="宋体"/>
                <w:b/>
                <w:color w:val="auto"/>
                <w:sz w:val="24"/>
              </w:rPr>
            </w:pPr>
          </w:p>
          <w:p w14:paraId="68318C85">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700" w:type="dxa"/>
            <w:tcBorders>
              <w:top w:val="single" w:color="auto" w:sz="4" w:space="0"/>
              <w:left w:val="single" w:color="auto" w:sz="4" w:space="0"/>
              <w:bottom w:val="single" w:color="auto" w:sz="4" w:space="0"/>
              <w:right w:val="single" w:color="auto" w:sz="4" w:space="0"/>
            </w:tcBorders>
            <w:vAlign w:val="center"/>
          </w:tcPr>
          <w:p w14:paraId="17A6F50E">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209" w:type="dxa"/>
            <w:tcBorders>
              <w:top w:val="single" w:color="auto" w:sz="4" w:space="0"/>
              <w:left w:val="single" w:color="auto" w:sz="4" w:space="0"/>
              <w:bottom w:val="single" w:color="auto" w:sz="4" w:space="0"/>
              <w:right w:val="single" w:color="auto" w:sz="4" w:space="0"/>
            </w:tcBorders>
            <w:vAlign w:val="center"/>
          </w:tcPr>
          <w:p w14:paraId="4D8D3C60">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605B53C">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252D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B1A3F3">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BC7A9EB">
            <w:pPr>
              <w:snapToGrid w:val="0"/>
              <w:spacing w:line="360" w:lineRule="auto"/>
              <w:jc w:val="center"/>
              <w:rPr>
                <w:rFonts w:ascii="宋体" w:hAnsi="宋体" w:cs="宋体"/>
                <w:color w:val="auto"/>
                <w:sz w:val="24"/>
              </w:rPr>
            </w:pPr>
          </w:p>
        </w:tc>
        <w:tc>
          <w:tcPr>
            <w:tcW w:w="1240" w:type="dxa"/>
            <w:tcBorders>
              <w:top w:val="single" w:color="auto" w:sz="4" w:space="0"/>
              <w:left w:val="single" w:color="auto" w:sz="4" w:space="0"/>
              <w:bottom w:val="single" w:color="auto" w:sz="4" w:space="0"/>
              <w:right w:val="single" w:color="auto" w:sz="4" w:space="0"/>
            </w:tcBorders>
            <w:vAlign w:val="center"/>
          </w:tcPr>
          <w:p w14:paraId="1AC76BCE">
            <w:pPr>
              <w:snapToGrid w:val="0"/>
              <w:spacing w:line="360" w:lineRule="auto"/>
              <w:jc w:val="center"/>
              <w:rPr>
                <w:rFonts w:ascii="宋体" w:hAnsi="宋体" w:cs="宋体"/>
                <w:color w:val="auto"/>
                <w:sz w:val="24"/>
              </w:rPr>
            </w:pPr>
          </w:p>
        </w:tc>
        <w:tc>
          <w:tcPr>
            <w:tcW w:w="1700" w:type="dxa"/>
            <w:tcBorders>
              <w:top w:val="single" w:color="auto" w:sz="4" w:space="0"/>
              <w:left w:val="single" w:color="auto" w:sz="4" w:space="0"/>
              <w:bottom w:val="single" w:color="auto" w:sz="4" w:space="0"/>
              <w:right w:val="single" w:color="auto" w:sz="4" w:space="0"/>
            </w:tcBorders>
            <w:vAlign w:val="center"/>
          </w:tcPr>
          <w:p w14:paraId="47FC1E7C">
            <w:pPr>
              <w:snapToGrid w:val="0"/>
              <w:spacing w:line="360" w:lineRule="auto"/>
              <w:jc w:val="center"/>
              <w:rPr>
                <w:rFonts w:ascii="宋体" w:hAnsi="宋体" w:cs="宋体"/>
                <w:color w:val="auto"/>
                <w:sz w:val="24"/>
              </w:rPr>
            </w:pPr>
          </w:p>
        </w:tc>
        <w:tc>
          <w:tcPr>
            <w:tcW w:w="2209" w:type="dxa"/>
            <w:tcBorders>
              <w:top w:val="single" w:color="auto" w:sz="4" w:space="0"/>
              <w:left w:val="single" w:color="auto" w:sz="4" w:space="0"/>
              <w:bottom w:val="single" w:color="auto" w:sz="4" w:space="0"/>
              <w:right w:val="single" w:color="auto" w:sz="4" w:space="0"/>
            </w:tcBorders>
            <w:vAlign w:val="center"/>
          </w:tcPr>
          <w:p w14:paraId="2287709E">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2F6CCBA">
            <w:pPr>
              <w:spacing w:line="360" w:lineRule="auto"/>
              <w:jc w:val="center"/>
              <w:rPr>
                <w:rFonts w:ascii="宋体" w:hAnsi="宋体" w:cs="宋体"/>
                <w:color w:val="auto"/>
                <w:sz w:val="24"/>
              </w:rPr>
            </w:pPr>
          </w:p>
        </w:tc>
      </w:tr>
      <w:tr w14:paraId="1465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27F21F">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65C5189">
            <w:pPr>
              <w:snapToGrid w:val="0"/>
              <w:spacing w:line="360" w:lineRule="auto"/>
              <w:jc w:val="center"/>
              <w:rPr>
                <w:rFonts w:ascii="宋体" w:hAnsi="宋体" w:cs="宋体"/>
                <w:color w:val="auto"/>
                <w:sz w:val="24"/>
              </w:rPr>
            </w:pPr>
          </w:p>
        </w:tc>
        <w:tc>
          <w:tcPr>
            <w:tcW w:w="1240" w:type="dxa"/>
            <w:tcBorders>
              <w:top w:val="single" w:color="auto" w:sz="4" w:space="0"/>
              <w:left w:val="single" w:color="auto" w:sz="4" w:space="0"/>
              <w:bottom w:val="single" w:color="auto" w:sz="4" w:space="0"/>
              <w:right w:val="single" w:color="auto" w:sz="4" w:space="0"/>
            </w:tcBorders>
            <w:vAlign w:val="center"/>
          </w:tcPr>
          <w:p w14:paraId="1E465001">
            <w:pPr>
              <w:snapToGrid w:val="0"/>
              <w:spacing w:line="360" w:lineRule="auto"/>
              <w:jc w:val="center"/>
              <w:rPr>
                <w:rFonts w:ascii="宋体" w:hAnsi="宋体" w:cs="宋体"/>
                <w:color w:val="auto"/>
                <w:sz w:val="24"/>
              </w:rPr>
            </w:pPr>
          </w:p>
        </w:tc>
        <w:tc>
          <w:tcPr>
            <w:tcW w:w="1700" w:type="dxa"/>
            <w:tcBorders>
              <w:top w:val="single" w:color="auto" w:sz="4" w:space="0"/>
              <w:left w:val="single" w:color="auto" w:sz="4" w:space="0"/>
              <w:bottom w:val="single" w:color="auto" w:sz="4" w:space="0"/>
              <w:right w:val="single" w:color="auto" w:sz="4" w:space="0"/>
            </w:tcBorders>
            <w:vAlign w:val="center"/>
          </w:tcPr>
          <w:p w14:paraId="70048ADD">
            <w:pPr>
              <w:snapToGrid w:val="0"/>
              <w:spacing w:line="360" w:lineRule="auto"/>
              <w:jc w:val="center"/>
              <w:rPr>
                <w:rFonts w:ascii="宋体" w:hAnsi="宋体" w:cs="宋体"/>
                <w:color w:val="auto"/>
                <w:sz w:val="24"/>
              </w:rPr>
            </w:pPr>
          </w:p>
        </w:tc>
        <w:tc>
          <w:tcPr>
            <w:tcW w:w="2209" w:type="dxa"/>
            <w:tcBorders>
              <w:top w:val="single" w:color="auto" w:sz="4" w:space="0"/>
              <w:left w:val="single" w:color="auto" w:sz="4" w:space="0"/>
              <w:bottom w:val="single" w:color="auto" w:sz="4" w:space="0"/>
              <w:right w:val="single" w:color="auto" w:sz="4" w:space="0"/>
            </w:tcBorders>
            <w:vAlign w:val="center"/>
          </w:tcPr>
          <w:p w14:paraId="2210DEA4">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605EB86">
            <w:pPr>
              <w:spacing w:line="360" w:lineRule="auto"/>
              <w:jc w:val="center"/>
              <w:rPr>
                <w:rFonts w:ascii="宋体" w:hAnsi="宋体" w:cs="宋体"/>
                <w:color w:val="auto"/>
                <w:sz w:val="24"/>
              </w:rPr>
            </w:pPr>
          </w:p>
        </w:tc>
      </w:tr>
      <w:tr w14:paraId="420C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B91D55">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60395AB">
            <w:pPr>
              <w:snapToGrid w:val="0"/>
              <w:spacing w:line="360" w:lineRule="auto"/>
              <w:jc w:val="center"/>
              <w:rPr>
                <w:rFonts w:ascii="宋体" w:hAnsi="宋体" w:cs="宋体"/>
                <w:color w:val="auto"/>
                <w:sz w:val="24"/>
              </w:rPr>
            </w:pPr>
          </w:p>
        </w:tc>
        <w:tc>
          <w:tcPr>
            <w:tcW w:w="1240" w:type="dxa"/>
            <w:tcBorders>
              <w:top w:val="single" w:color="auto" w:sz="4" w:space="0"/>
              <w:left w:val="single" w:color="auto" w:sz="4" w:space="0"/>
              <w:bottom w:val="single" w:color="auto" w:sz="4" w:space="0"/>
              <w:right w:val="single" w:color="auto" w:sz="4" w:space="0"/>
            </w:tcBorders>
            <w:vAlign w:val="center"/>
          </w:tcPr>
          <w:p w14:paraId="54F1C11F">
            <w:pPr>
              <w:snapToGrid w:val="0"/>
              <w:spacing w:line="360" w:lineRule="auto"/>
              <w:jc w:val="center"/>
              <w:rPr>
                <w:rFonts w:ascii="宋体" w:hAnsi="宋体" w:cs="宋体"/>
                <w:color w:val="auto"/>
                <w:sz w:val="24"/>
              </w:rPr>
            </w:pPr>
          </w:p>
        </w:tc>
        <w:tc>
          <w:tcPr>
            <w:tcW w:w="1700" w:type="dxa"/>
            <w:tcBorders>
              <w:top w:val="single" w:color="auto" w:sz="4" w:space="0"/>
              <w:left w:val="single" w:color="auto" w:sz="4" w:space="0"/>
              <w:bottom w:val="single" w:color="auto" w:sz="4" w:space="0"/>
              <w:right w:val="single" w:color="auto" w:sz="4" w:space="0"/>
            </w:tcBorders>
            <w:vAlign w:val="center"/>
          </w:tcPr>
          <w:p w14:paraId="64ADC703">
            <w:pPr>
              <w:snapToGrid w:val="0"/>
              <w:spacing w:line="360" w:lineRule="auto"/>
              <w:jc w:val="center"/>
              <w:rPr>
                <w:rFonts w:ascii="宋体" w:hAnsi="宋体" w:cs="宋体"/>
                <w:color w:val="auto"/>
                <w:sz w:val="24"/>
              </w:rPr>
            </w:pPr>
          </w:p>
        </w:tc>
        <w:tc>
          <w:tcPr>
            <w:tcW w:w="2209" w:type="dxa"/>
            <w:tcBorders>
              <w:top w:val="single" w:color="auto" w:sz="4" w:space="0"/>
              <w:left w:val="single" w:color="auto" w:sz="4" w:space="0"/>
              <w:bottom w:val="single" w:color="auto" w:sz="4" w:space="0"/>
              <w:right w:val="single" w:color="auto" w:sz="4" w:space="0"/>
            </w:tcBorders>
            <w:vAlign w:val="center"/>
          </w:tcPr>
          <w:p w14:paraId="77FBF02E">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11D977F">
            <w:pPr>
              <w:spacing w:line="360" w:lineRule="auto"/>
              <w:jc w:val="center"/>
              <w:rPr>
                <w:rFonts w:ascii="宋体" w:hAnsi="宋体" w:cs="宋体"/>
                <w:color w:val="auto"/>
                <w:sz w:val="24"/>
              </w:rPr>
            </w:pPr>
          </w:p>
        </w:tc>
      </w:tr>
    </w:tbl>
    <w:p w14:paraId="60B1595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03FDB87">
      <w:pPr>
        <w:jc w:val="center"/>
        <w:rPr>
          <w:rFonts w:ascii="宋体" w:hAnsi="宋体" w:cs="宋体"/>
          <w:b/>
          <w:color w:val="auto"/>
          <w:kern w:val="0"/>
          <w:sz w:val="32"/>
          <w:szCs w:val="32"/>
        </w:rPr>
      </w:pPr>
    </w:p>
    <w:p w14:paraId="58A72BB4">
      <w:pPr>
        <w:jc w:val="center"/>
        <w:rPr>
          <w:rFonts w:ascii="宋体" w:hAnsi="宋体" w:cs="宋体"/>
          <w:b/>
          <w:color w:val="auto"/>
          <w:kern w:val="0"/>
          <w:sz w:val="32"/>
          <w:szCs w:val="32"/>
        </w:rPr>
      </w:pPr>
    </w:p>
    <w:p w14:paraId="30CF15CF">
      <w:pPr>
        <w:jc w:val="center"/>
        <w:rPr>
          <w:rFonts w:ascii="宋体" w:hAnsi="宋体" w:cs="宋体"/>
          <w:b/>
          <w:color w:val="auto"/>
          <w:kern w:val="0"/>
          <w:sz w:val="32"/>
          <w:szCs w:val="32"/>
        </w:rPr>
      </w:pPr>
      <w:r>
        <w:rPr>
          <w:rFonts w:hint="eastAsia" w:ascii="宋体" w:hAnsi="宋体" w:cs="宋体"/>
          <w:b/>
          <w:color w:val="auto"/>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8A0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903D9E">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6C8918F7">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514EEBF8">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52C0BB0C">
            <w:pPr>
              <w:jc w:val="center"/>
              <w:rPr>
                <w:rFonts w:ascii="宋体" w:hAnsi="宋体" w:cs="宋体"/>
                <w:b/>
                <w:bCs/>
                <w:color w:val="auto"/>
                <w:sz w:val="24"/>
              </w:rPr>
            </w:pPr>
            <w:r>
              <w:rPr>
                <w:rFonts w:hint="eastAsia" w:ascii="宋体" w:hAnsi="宋体" w:cs="宋体"/>
                <w:b/>
                <w:bCs/>
                <w:color w:val="auto"/>
                <w:sz w:val="24"/>
              </w:rPr>
              <w:t>偏离说明</w:t>
            </w:r>
          </w:p>
        </w:tc>
      </w:tr>
      <w:tr w14:paraId="3F84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EF9119">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6E7C611E">
            <w:pPr>
              <w:jc w:val="center"/>
              <w:rPr>
                <w:rFonts w:ascii="宋体" w:hAnsi="宋体" w:cs="宋体"/>
                <w:b/>
                <w:color w:val="auto"/>
                <w:kern w:val="0"/>
                <w:sz w:val="32"/>
                <w:szCs w:val="32"/>
              </w:rPr>
            </w:pPr>
          </w:p>
        </w:tc>
        <w:tc>
          <w:tcPr>
            <w:tcW w:w="3546" w:type="dxa"/>
          </w:tcPr>
          <w:p w14:paraId="6C11F105">
            <w:pPr>
              <w:jc w:val="center"/>
              <w:rPr>
                <w:rFonts w:ascii="宋体" w:hAnsi="宋体" w:cs="宋体"/>
                <w:b/>
                <w:color w:val="auto"/>
                <w:kern w:val="0"/>
                <w:sz w:val="32"/>
                <w:szCs w:val="32"/>
              </w:rPr>
            </w:pPr>
          </w:p>
        </w:tc>
        <w:tc>
          <w:tcPr>
            <w:tcW w:w="1276" w:type="dxa"/>
          </w:tcPr>
          <w:p w14:paraId="0741E388">
            <w:pPr>
              <w:jc w:val="center"/>
              <w:rPr>
                <w:rFonts w:ascii="宋体" w:hAnsi="宋体" w:cs="宋体"/>
                <w:b/>
                <w:color w:val="auto"/>
                <w:kern w:val="0"/>
                <w:sz w:val="32"/>
                <w:szCs w:val="32"/>
              </w:rPr>
            </w:pPr>
          </w:p>
        </w:tc>
      </w:tr>
      <w:tr w14:paraId="393B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B6C267">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6ECF55B5">
            <w:pPr>
              <w:jc w:val="center"/>
              <w:rPr>
                <w:rFonts w:ascii="宋体" w:hAnsi="宋体" w:cs="宋体"/>
                <w:b/>
                <w:color w:val="auto"/>
                <w:kern w:val="0"/>
                <w:sz w:val="32"/>
                <w:szCs w:val="32"/>
              </w:rPr>
            </w:pPr>
          </w:p>
        </w:tc>
        <w:tc>
          <w:tcPr>
            <w:tcW w:w="3546" w:type="dxa"/>
          </w:tcPr>
          <w:p w14:paraId="0448F053">
            <w:pPr>
              <w:jc w:val="center"/>
              <w:rPr>
                <w:rFonts w:ascii="宋体" w:hAnsi="宋体" w:cs="宋体"/>
                <w:b/>
                <w:color w:val="auto"/>
                <w:kern w:val="0"/>
                <w:sz w:val="32"/>
                <w:szCs w:val="32"/>
              </w:rPr>
            </w:pPr>
          </w:p>
        </w:tc>
        <w:tc>
          <w:tcPr>
            <w:tcW w:w="1276" w:type="dxa"/>
          </w:tcPr>
          <w:p w14:paraId="618F03C3">
            <w:pPr>
              <w:jc w:val="center"/>
              <w:rPr>
                <w:rFonts w:ascii="宋体" w:hAnsi="宋体" w:cs="宋体"/>
                <w:b/>
                <w:color w:val="auto"/>
                <w:kern w:val="0"/>
                <w:sz w:val="32"/>
                <w:szCs w:val="32"/>
              </w:rPr>
            </w:pPr>
          </w:p>
        </w:tc>
      </w:tr>
      <w:tr w14:paraId="513E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FBE88D">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750EC0A9">
            <w:pPr>
              <w:jc w:val="center"/>
              <w:rPr>
                <w:rFonts w:ascii="宋体" w:hAnsi="宋体" w:cs="宋体"/>
                <w:b/>
                <w:color w:val="auto"/>
                <w:kern w:val="0"/>
                <w:sz w:val="32"/>
                <w:szCs w:val="32"/>
              </w:rPr>
            </w:pPr>
          </w:p>
        </w:tc>
        <w:tc>
          <w:tcPr>
            <w:tcW w:w="3546" w:type="dxa"/>
          </w:tcPr>
          <w:p w14:paraId="18EB8155">
            <w:pPr>
              <w:jc w:val="center"/>
              <w:rPr>
                <w:rFonts w:ascii="宋体" w:hAnsi="宋体" w:cs="宋体"/>
                <w:b/>
                <w:color w:val="auto"/>
                <w:kern w:val="0"/>
                <w:sz w:val="32"/>
                <w:szCs w:val="32"/>
              </w:rPr>
            </w:pPr>
          </w:p>
        </w:tc>
        <w:tc>
          <w:tcPr>
            <w:tcW w:w="1276" w:type="dxa"/>
          </w:tcPr>
          <w:p w14:paraId="048284DC">
            <w:pPr>
              <w:jc w:val="center"/>
              <w:rPr>
                <w:rFonts w:ascii="宋体" w:hAnsi="宋体" w:cs="宋体"/>
                <w:b/>
                <w:color w:val="auto"/>
                <w:kern w:val="0"/>
                <w:sz w:val="32"/>
                <w:szCs w:val="32"/>
              </w:rPr>
            </w:pPr>
          </w:p>
        </w:tc>
      </w:tr>
    </w:tbl>
    <w:p w14:paraId="5E51FB26">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6CA96A26">
      <w:pPr>
        <w:jc w:val="center"/>
        <w:rPr>
          <w:rFonts w:ascii="宋体" w:hAnsi="宋体" w:cs="宋体"/>
          <w:b/>
          <w:color w:val="auto"/>
          <w:kern w:val="0"/>
          <w:sz w:val="32"/>
          <w:szCs w:val="32"/>
        </w:rPr>
      </w:pPr>
    </w:p>
    <w:p w14:paraId="0DE6B41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B5F6753">
      <w:pPr>
        <w:ind w:firstLine="1911" w:firstLineChars="595"/>
        <w:rPr>
          <w:rFonts w:ascii="宋体" w:hAnsi="宋体" w:cs="宋体"/>
          <w:b/>
          <w:bCs/>
          <w:color w:val="auto"/>
          <w:sz w:val="32"/>
          <w:szCs w:val="32"/>
        </w:rPr>
      </w:pPr>
    </w:p>
    <w:p w14:paraId="23E11B15">
      <w:pPr>
        <w:ind w:firstLine="1911" w:firstLineChars="595"/>
        <w:rPr>
          <w:rFonts w:ascii="宋体" w:hAnsi="宋体" w:cs="宋体"/>
          <w:b/>
          <w:bCs/>
          <w:color w:val="auto"/>
          <w:sz w:val="32"/>
          <w:szCs w:val="32"/>
        </w:rPr>
      </w:pPr>
    </w:p>
    <w:p w14:paraId="14EBF47E">
      <w:pPr>
        <w:ind w:firstLine="1911" w:firstLineChars="595"/>
        <w:rPr>
          <w:rFonts w:ascii="宋体" w:hAnsi="宋体" w:cs="宋体"/>
          <w:b/>
          <w:bCs/>
          <w:color w:val="auto"/>
          <w:sz w:val="32"/>
          <w:szCs w:val="32"/>
        </w:rPr>
      </w:pPr>
    </w:p>
    <w:p w14:paraId="123E17D6">
      <w:pPr>
        <w:ind w:firstLine="1911" w:firstLineChars="595"/>
        <w:rPr>
          <w:rFonts w:ascii="宋体" w:hAnsi="宋体" w:cs="宋体"/>
          <w:b/>
          <w:bCs/>
          <w:color w:val="auto"/>
          <w:sz w:val="32"/>
          <w:szCs w:val="32"/>
        </w:rPr>
      </w:pPr>
    </w:p>
    <w:p w14:paraId="58CEFB17">
      <w:pPr>
        <w:ind w:firstLine="1911" w:firstLineChars="595"/>
        <w:rPr>
          <w:rFonts w:ascii="宋体" w:hAnsi="宋体" w:cs="宋体"/>
          <w:b/>
          <w:bCs/>
          <w:color w:val="auto"/>
          <w:sz w:val="32"/>
          <w:szCs w:val="32"/>
        </w:rPr>
      </w:pPr>
    </w:p>
    <w:p w14:paraId="53E1995F">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6E9E25AE">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七</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DB1F31F">
      <w:pPr>
        <w:snapToGrid w:val="0"/>
        <w:spacing w:line="360" w:lineRule="auto"/>
        <w:rPr>
          <w:rFonts w:ascii="宋体" w:hAnsi="宋体" w:cs="宋体"/>
          <w:color w:val="auto"/>
          <w:sz w:val="24"/>
        </w:rPr>
      </w:pPr>
    </w:p>
    <w:p w14:paraId="090DF363">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1C583B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3C76F03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5CFF3CC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40D4E05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367C0EA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1DAB36E">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1DC0C0A7">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04EEBC5B">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21365FF9">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7D0FEB2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2D5A2699">
      <w:pPr>
        <w:autoSpaceDE w:val="0"/>
        <w:autoSpaceDN w:val="0"/>
        <w:spacing w:line="360" w:lineRule="auto"/>
        <w:ind w:left="2"/>
        <w:jc w:val="left"/>
        <w:rPr>
          <w:rFonts w:ascii="宋体" w:hAnsi="宋体" w:cs="宋体"/>
          <w:color w:val="auto"/>
          <w:kern w:val="0"/>
          <w:sz w:val="24"/>
          <w:lang w:val="zh-CN"/>
        </w:rPr>
      </w:pPr>
    </w:p>
    <w:p w14:paraId="672E3274">
      <w:pPr>
        <w:autoSpaceDE w:val="0"/>
        <w:autoSpaceDN w:val="0"/>
        <w:spacing w:line="360" w:lineRule="auto"/>
        <w:ind w:left="2"/>
        <w:jc w:val="left"/>
        <w:rPr>
          <w:rFonts w:ascii="宋体" w:hAnsi="宋体" w:cs="宋体"/>
          <w:color w:val="auto"/>
          <w:kern w:val="0"/>
          <w:sz w:val="24"/>
          <w:lang w:val="zh-CN"/>
        </w:rPr>
      </w:pPr>
    </w:p>
    <w:p w14:paraId="25286497">
      <w:pPr>
        <w:autoSpaceDE w:val="0"/>
        <w:autoSpaceDN w:val="0"/>
        <w:spacing w:line="360" w:lineRule="auto"/>
        <w:ind w:left="2"/>
        <w:jc w:val="left"/>
        <w:rPr>
          <w:rFonts w:ascii="宋体" w:hAnsi="宋体" w:cs="宋体"/>
          <w:color w:val="auto"/>
          <w:kern w:val="0"/>
          <w:sz w:val="24"/>
          <w:lang w:val="zh-CN"/>
        </w:rPr>
      </w:pPr>
    </w:p>
    <w:p w14:paraId="351B7679">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5ECD01A4">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44A8E794">
      <w:pPr>
        <w:spacing w:line="360" w:lineRule="auto"/>
        <w:jc w:val="center"/>
        <w:rPr>
          <w:rFonts w:ascii="宋体" w:hAnsi="宋体" w:cs="宋体"/>
          <w:b/>
          <w:bCs/>
          <w:color w:val="auto"/>
          <w:sz w:val="24"/>
        </w:rPr>
      </w:pPr>
    </w:p>
    <w:p w14:paraId="2446313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CCB9EC2">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0075D9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3E80801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C577CFD">
      <w:pPr>
        <w:spacing w:line="360" w:lineRule="auto"/>
        <w:jc w:val="center"/>
        <w:outlineLvl w:val="0"/>
        <w:rPr>
          <w:rFonts w:ascii="宋体" w:hAnsi="宋体" w:cs="宋体"/>
          <w:b/>
          <w:color w:val="auto"/>
          <w:kern w:val="0"/>
          <w:sz w:val="36"/>
          <w:szCs w:val="36"/>
        </w:rPr>
      </w:pPr>
    </w:p>
    <w:p w14:paraId="4BC8861A">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38E85716">
      <w:pPr>
        <w:snapToGrid w:val="0"/>
        <w:spacing w:line="360" w:lineRule="auto"/>
        <w:ind w:right="480"/>
        <w:jc w:val="center"/>
        <w:rPr>
          <w:rFonts w:ascii="宋体" w:hAnsi="宋体" w:cs="宋体"/>
          <w:b/>
          <w:color w:val="auto"/>
          <w:kern w:val="0"/>
          <w:sz w:val="32"/>
          <w:szCs w:val="32"/>
        </w:rPr>
      </w:pPr>
    </w:p>
    <w:p w14:paraId="5E33E1C5">
      <w:pPr>
        <w:snapToGrid w:val="0"/>
        <w:spacing w:line="360" w:lineRule="auto"/>
        <w:ind w:right="480"/>
        <w:jc w:val="center"/>
        <w:rPr>
          <w:rFonts w:ascii="宋体" w:hAnsi="宋体" w:cs="宋体"/>
          <w:b/>
          <w:color w:val="auto"/>
          <w:kern w:val="0"/>
          <w:sz w:val="32"/>
          <w:szCs w:val="32"/>
        </w:rPr>
      </w:pPr>
    </w:p>
    <w:p w14:paraId="7B0C313A">
      <w:pPr>
        <w:snapToGrid w:val="0"/>
        <w:spacing w:line="360" w:lineRule="auto"/>
        <w:ind w:right="480"/>
        <w:jc w:val="center"/>
        <w:rPr>
          <w:rFonts w:ascii="宋体" w:hAnsi="宋体" w:cs="宋体"/>
          <w:b/>
          <w:color w:val="auto"/>
          <w:kern w:val="0"/>
          <w:sz w:val="32"/>
          <w:szCs w:val="32"/>
        </w:rPr>
      </w:pPr>
    </w:p>
    <w:p w14:paraId="03A0EC66">
      <w:pPr>
        <w:snapToGrid w:val="0"/>
        <w:spacing w:line="360" w:lineRule="auto"/>
        <w:ind w:right="480"/>
        <w:jc w:val="center"/>
        <w:rPr>
          <w:rFonts w:ascii="宋体" w:hAnsi="宋体" w:cs="宋体"/>
          <w:b/>
          <w:color w:val="auto"/>
          <w:kern w:val="0"/>
          <w:sz w:val="32"/>
          <w:szCs w:val="32"/>
        </w:rPr>
      </w:pPr>
    </w:p>
    <w:p w14:paraId="2C5BF0E4">
      <w:pPr>
        <w:snapToGrid w:val="0"/>
        <w:spacing w:line="360" w:lineRule="auto"/>
        <w:ind w:right="480"/>
        <w:jc w:val="center"/>
        <w:rPr>
          <w:rFonts w:ascii="宋体" w:hAnsi="宋体" w:cs="宋体"/>
          <w:b/>
          <w:color w:val="auto"/>
          <w:kern w:val="0"/>
          <w:sz w:val="32"/>
          <w:szCs w:val="32"/>
        </w:rPr>
      </w:pPr>
    </w:p>
    <w:p w14:paraId="408C2D23">
      <w:pPr>
        <w:snapToGrid w:val="0"/>
        <w:spacing w:line="360" w:lineRule="auto"/>
        <w:ind w:right="480"/>
        <w:jc w:val="center"/>
        <w:rPr>
          <w:rFonts w:ascii="宋体" w:hAnsi="宋体" w:cs="宋体"/>
          <w:b/>
          <w:color w:val="auto"/>
          <w:kern w:val="0"/>
          <w:sz w:val="32"/>
          <w:szCs w:val="32"/>
        </w:rPr>
      </w:pPr>
    </w:p>
    <w:p w14:paraId="7C455B67">
      <w:pPr>
        <w:snapToGrid w:val="0"/>
        <w:spacing w:line="360" w:lineRule="auto"/>
        <w:ind w:right="480"/>
        <w:jc w:val="center"/>
        <w:rPr>
          <w:rFonts w:ascii="宋体" w:hAnsi="宋体" w:cs="宋体"/>
          <w:b/>
          <w:color w:val="auto"/>
          <w:kern w:val="0"/>
          <w:sz w:val="32"/>
          <w:szCs w:val="32"/>
        </w:rPr>
      </w:pPr>
    </w:p>
    <w:p w14:paraId="1463F0A2">
      <w:pPr>
        <w:snapToGrid w:val="0"/>
        <w:spacing w:line="360" w:lineRule="auto"/>
        <w:ind w:right="480"/>
        <w:jc w:val="center"/>
        <w:rPr>
          <w:rFonts w:ascii="宋体" w:hAnsi="宋体" w:cs="宋体"/>
          <w:b/>
          <w:color w:val="auto"/>
          <w:kern w:val="0"/>
          <w:sz w:val="32"/>
          <w:szCs w:val="32"/>
        </w:rPr>
      </w:pPr>
    </w:p>
    <w:p w14:paraId="7108FBD7">
      <w:pPr>
        <w:snapToGrid w:val="0"/>
        <w:spacing w:line="360" w:lineRule="auto"/>
        <w:ind w:right="480"/>
        <w:jc w:val="center"/>
        <w:rPr>
          <w:rFonts w:ascii="宋体" w:hAnsi="宋体" w:cs="宋体"/>
          <w:b/>
          <w:color w:val="auto"/>
          <w:kern w:val="0"/>
          <w:sz w:val="32"/>
          <w:szCs w:val="32"/>
        </w:rPr>
      </w:pPr>
    </w:p>
    <w:p w14:paraId="25511FE7">
      <w:pPr>
        <w:snapToGrid w:val="0"/>
        <w:spacing w:line="360" w:lineRule="auto"/>
        <w:ind w:right="480"/>
        <w:jc w:val="center"/>
        <w:rPr>
          <w:rFonts w:ascii="宋体" w:hAnsi="宋体" w:cs="宋体"/>
          <w:b/>
          <w:color w:val="auto"/>
          <w:kern w:val="0"/>
          <w:sz w:val="32"/>
          <w:szCs w:val="32"/>
        </w:rPr>
      </w:pPr>
    </w:p>
    <w:p w14:paraId="5A0B0077">
      <w:pPr>
        <w:snapToGrid w:val="0"/>
        <w:spacing w:line="360" w:lineRule="auto"/>
        <w:ind w:right="480"/>
        <w:jc w:val="center"/>
        <w:rPr>
          <w:rFonts w:ascii="宋体" w:hAnsi="宋体" w:cs="宋体"/>
          <w:b/>
          <w:color w:val="auto"/>
          <w:kern w:val="0"/>
          <w:sz w:val="32"/>
          <w:szCs w:val="32"/>
        </w:rPr>
      </w:pPr>
    </w:p>
    <w:p w14:paraId="295D9203">
      <w:pPr>
        <w:snapToGrid w:val="0"/>
        <w:spacing w:line="360" w:lineRule="auto"/>
        <w:ind w:right="480"/>
        <w:jc w:val="center"/>
        <w:rPr>
          <w:rFonts w:ascii="宋体" w:hAnsi="宋体" w:cs="宋体"/>
          <w:b/>
          <w:color w:val="auto"/>
          <w:kern w:val="0"/>
          <w:sz w:val="32"/>
          <w:szCs w:val="32"/>
        </w:rPr>
      </w:pPr>
    </w:p>
    <w:p w14:paraId="66F7BD36">
      <w:pPr>
        <w:snapToGrid w:val="0"/>
        <w:spacing w:line="360" w:lineRule="auto"/>
        <w:ind w:right="480"/>
        <w:jc w:val="center"/>
        <w:rPr>
          <w:rFonts w:ascii="宋体" w:hAnsi="宋体" w:cs="宋体"/>
          <w:b/>
          <w:color w:val="auto"/>
          <w:kern w:val="0"/>
          <w:sz w:val="32"/>
          <w:szCs w:val="32"/>
        </w:rPr>
      </w:pPr>
    </w:p>
    <w:p w14:paraId="0BA589B8">
      <w:pPr>
        <w:snapToGrid w:val="0"/>
        <w:spacing w:line="360" w:lineRule="auto"/>
        <w:ind w:right="480"/>
        <w:jc w:val="center"/>
        <w:rPr>
          <w:rFonts w:ascii="宋体" w:hAnsi="宋体" w:cs="宋体"/>
          <w:b/>
          <w:color w:val="auto"/>
          <w:kern w:val="0"/>
          <w:sz w:val="32"/>
          <w:szCs w:val="32"/>
        </w:rPr>
      </w:pPr>
    </w:p>
    <w:p w14:paraId="1CECEDE7">
      <w:pPr>
        <w:snapToGrid w:val="0"/>
        <w:spacing w:line="360" w:lineRule="auto"/>
        <w:ind w:right="480"/>
        <w:jc w:val="center"/>
        <w:rPr>
          <w:rFonts w:ascii="宋体" w:hAnsi="宋体" w:cs="宋体"/>
          <w:b/>
          <w:color w:val="auto"/>
          <w:kern w:val="0"/>
          <w:sz w:val="32"/>
          <w:szCs w:val="32"/>
        </w:rPr>
      </w:pPr>
    </w:p>
    <w:p w14:paraId="78473D73">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EE38B23">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53C9992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2965304">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668D93A8">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1BA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C95005B">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65A88468">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74B1A862">
            <w:pPr>
              <w:spacing w:line="360" w:lineRule="auto"/>
              <w:jc w:val="center"/>
              <w:rPr>
                <w:rFonts w:ascii="宋体" w:hAnsi="宋体" w:cs="宋体"/>
                <w:b/>
                <w:color w:val="auto"/>
                <w:sz w:val="24"/>
              </w:rPr>
            </w:pPr>
          </w:p>
          <w:p w14:paraId="2F1474F3">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1B83F764">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49286972">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1DDEA11C">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2AE5779C">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5046A6B8">
            <w:pPr>
              <w:spacing w:line="360" w:lineRule="auto"/>
              <w:jc w:val="center"/>
              <w:rPr>
                <w:rFonts w:ascii="宋体" w:hAnsi="宋体" w:cs="宋体"/>
                <w:b/>
                <w:color w:val="auto"/>
                <w:sz w:val="24"/>
              </w:rPr>
            </w:pPr>
          </w:p>
          <w:p w14:paraId="5B9CE255">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31CAE8D9">
            <w:pPr>
              <w:spacing w:line="360" w:lineRule="auto"/>
              <w:jc w:val="center"/>
              <w:rPr>
                <w:rFonts w:ascii="宋体" w:hAnsi="宋体" w:cs="宋体"/>
                <w:b/>
                <w:color w:val="auto"/>
                <w:sz w:val="24"/>
              </w:rPr>
            </w:pPr>
          </w:p>
        </w:tc>
      </w:tr>
      <w:tr w14:paraId="14B6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B621A18">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5C015832">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34A419C0">
            <w:pPr>
              <w:snapToGrid w:val="0"/>
              <w:spacing w:line="360" w:lineRule="auto"/>
              <w:jc w:val="center"/>
              <w:rPr>
                <w:rFonts w:ascii="宋体" w:hAnsi="宋体" w:cs="宋体"/>
                <w:color w:val="auto"/>
                <w:sz w:val="24"/>
              </w:rPr>
            </w:pPr>
          </w:p>
        </w:tc>
        <w:tc>
          <w:tcPr>
            <w:tcW w:w="3118" w:type="dxa"/>
            <w:vAlign w:val="center"/>
          </w:tcPr>
          <w:p w14:paraId="4552C922">
            <w:pPr>
              <w:snapToGrid w:val="0"/>
              <w:spacing w:line="360" w:lineRule="auto"/>
              <w:jc w:val="center"/>
              <w:rPr>
                <w:rFonts w:ascii="宋体" w:hAnsi="宋体" w:cs="宋体"/>
                <w:color w:val="auto"/>
                <w:sz w:val="24"/>
              </w:rPr>
            </w:pPr>
          </w:p>
        </w:tc>
        <w:tc>
          <w:tcPr>
            <w:tcW w:w="993" w:type="dxa"/>
            <w:vAlign w:val="center"/>
          </w:tcPr>
          <w:p w14:paraId="051CE22D">
            <w:pPr>
              <w:snapToGrid w:val="0"/>
              <w:spacing w:line="360" w:lineRule="auto"/>
              <w:jc w:val="center"/>
              <w:rPr>
                <w:rFonts w:ascii="宋体" w:hAnsi="宋体" w:cs="宋体"/>
                <w:color w:val="auto"/>
                <w:sz w:val="24"/>
              </w:rPr>
            </w:pPr>
          </w:p>
        </w:tc>
        <w:tc>
          <w:tcPr>
            <w:tcW w:w="1559" w:type="dxa"/>
            <w:vAlign w:val="center"/>
          </w:tcPr>
          <w:p w14:paraId="73570226">
            <w:pPr>
              <w:spacing w:line="360" w:lineRule="auto"/>
              <w:jc w:val="center"/>
              <w:rPr>
                <w:rFonts w:ascii="宋体" w:hAnsi="宋体" w:cs="宋体"/>
                <w:color w:val="auto"/>
                <w:sz w:val="24"/>
              </w:rPr>
            </w:pPr>
          </w:p>
        </w:tc>
        <w:tc>
          <w:tcPr>
            <w:tcW w:w="1984" w:type="dxa"/>
            <w:vAlign w:val="center"/>
          </w:tcPr>
          <w:p w14:paraId="42C7B668">
            <w:pPr>
              <w:spacing w:line="360" w:lineRule="auto"/>
              <w:jc w:val="center"/>
              <w:rPr>
                <w:rFonts w:ascii="宋体" w:hAnsi="宋体" w:cs="宋体"/>
                <w:color w:val="auto"/>
                <w:sz w:val="24"/>
              </w:rPr>
            </w:pPr>
          </w:p>
        </w:tc>
        <w:tc>
          <w:tcPr>
            <w:tcW w:w="3119" w:type="dxa"/>
            <w:vAlign w:val="center"/>
          </w:tcPr>
          <w:p w14:paraId="3C705FE5">
            <w:pPr>
              <w:spacing w:line="360" w:lineRule="auto"/>
              <w:jc w:val="center"/>
              <w:rPr>
                <w:rFonts w:ascii="宋体" w:hAnsi="宋体" w:cs="宋体"/>
                <w:color w:val="auto"/>
                <w:sz w:val="24"/>
              </w:rPr>
            </w:pPr>
          </w:p>
        </w:tc>
      </w:tr>
      <w:tr w14:paraId="1A04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98F1F5B">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25E590E4">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2953AEE6">
            <w:pPr>
              <w:snapToGrid w:val="0"/>
              <w:spacing w:line="360" w:lineRule="auto"/>
              <w:jc w:val="center"/>
              <w:rPr>
                <w:rFonts w:ascii="宋体" w:hAnsi="宋体" w:cs="宋体"/>
                <w:color w:val="auto"/>
                <w:sz w:val="24"/>
              </w:rPr>
            </w:pPr>
          </w:p>
        </w:tc>
        <w:tc>
          <w:tcPr>
            <w:tcW w:w="3118" w:type="dxa"/>
            <w:vAlign w:val="center"/>
          </w:tcPr>
          <w:p w14:paraId="5B0F27BD">
            <w:pPr>
              <w:snapToGrid w:val="0"/>
              <w:spacing w:line="360" w:lineRule="auto"/>
              <w:jc w:val="center"/>
              <w:rPr>
                <w:rFonts w:ascii="宋体" w:hAnsi="宋体" w:cs="宋体"/>
                <w:color w:val="auto"/>
                <w:sz w:val="24"/>
              </w:rPr>
            </w:pPr>
          </w:p>
        </w:tc>
        <w:tc>
          <w:tcPr>
            <w:tcW w:w="993" w:type="dxa"/>
            <w:vAlign w:val="center"/>
          </w:tcPr>
          <w:p w14:paraId="37AAFB5C">
            <w:pPr>
              <w:snapToGrid w:val="0"/>
              <w:spacing w:line="360" w:lineRule="auto"/>
              <w:jc w:val="center"/>
              <w:rPr>
                <w:rFonts w:ascii="宋体" w:hAnsi="宋体" w:cs="宋体"/>
                <w:color w:val="auto"/>
                <w:sz w:val="24"/>
              </w:rPr>
            </w:pPr>
          </w:p>
        </w:tc>
        <w:tc>
          <w:tcPr>
            <w:tcW w:w="1559" w:type="dxa"/>
            <w:vAlign w:val="center"/>
          </w:tcPr>
          <w:p w14:paraId="126EAA18">
            <w:pPr>
              <w:spacing w:line="360" w:lineRule="auto"/>
              <w:jc w:val="center"/>
              <w:rPr>
                <w:rFonts w:ascii="宋体" w:hAnsi="宋体" w:cs="宋体"/>
                <w:color w:val="auto"/>
                <w:sz w:val="24"/>
              </w:rPr>
            </w:pPr>
          </w:p>
        </w:tc>
        <w:tc>
          <w:tcPr>
            <w:tcW w:w="1984" w:type="dxa"/>
            <w:vAlign w:val="center"/>
          </w:tcPr>
          <w:p w14:paraId="7CD9E12C">
            <w:pPr>
              <w:spacing w:line="360" w:lineRule="auto"/>
              <w:jc w:val="center"/>
              <w:rPr>
                <w:rFonts w:ascii="宋体" w:hAnsi="宋体" w:cs="宋体"/>
                <w:color w:val="auto"/>
                <w:sz w:val="24"/>
              </w:rPr>
            </w:pPr>
          </w:p>
        </w:tc>
        <w:tc>
          <w:tcPr>
            <w:tcW w:w="3119" w:type="dxa"/>
            <w:vAlign w:val="center"/>
          </w:tcPr>
          <w:p w14:paraId="5B032AC6">
            <w:pPr>
              <w:spacing w:line="360" w:lineRule="auto"/>
              <w:jc w:val="center"/>
              <w:rPr>
                <w:rFonts w:ascii="宋体" w:hAnsi="宋体" w:cs="宋体"/>
                <w:color w:val="auto"/>
                <w:sz w:val="24"/>
              </w:rPr>
            </w:pPr>
          </w:p>
        </w:tc>
      </w:tr>
      <w:tr w14:paraId="6187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1AC1039">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117C316F">
            <w:pPr>
              <w:snapToGrid w:val="0"/>
              <w:spacing w:line="360" w:lineRule="auto"/>
              <w:jc w:val="center"/>
              <w:rPr>
                <w:rFonts w:ascii="宋体" w:hAnsi="宋体" w:cs="宋体"/>
                <w:color w:val="auto"/>
                <w:sz w:val="24"/>
              </w:rPr>
            </w:pPr>
          </w:p>
        </w:tc>
        <w:tc>
          <w:tcPr>
            <w:tcW w:w="1843" w:type="dxa"/>
            <w:vAlign w:val="center"/>
          </w:tcPr>
          <w:p w14:paraId="4E11C694">
            <w:pPr>
              <w:snapToGrid w:val="0"/>
              <w:spacing w:line="360" w:lineRule="auto"/>
              <w:jc w:val="center"/>
              <w:rPr>
                <w:rFonts w:ascii="宋体" w:hAnsi="宋体" w:cs="宋体"/>
                <w:color w:val="auto"/>
                <w:sz w:val="24"/>
              </w:rPr>
            </w:pPr>
          </w:p>
        </w:tc>
        <w:tc>
          <w:tcPr>
            <w:tcW w:w="3118" w:type="dxa"/>
            <w:vAlign w:val="center"/>
          </w:tcPr>
          <w:p w14:paraId="285CC27B">
            <w:pPr>
              <w:snapToGrid w:val="0"/>
              <w:spacing w:line="360" w:lineRule="auto"/>
              <w:jc w:val="center"/>
              <w:rPr>
                <w:rFonts w:ascii="宋体" w:hAnsi="宋体" w:cs="宋体"/>
                <w:color w:val="auto"/>
                <w:sz w:val="24"/>
              </w:rPr>
            </w:pPr>
          </w:p>
        </w:tc>
        <w:tc>
          <w:tcPr>
            <w:tcW w:w="993" w:type="dxa"/>
            <w:vAlign w:val="center"/>
          </w:tcPr>
          <w:p w14:paraId="53D2E521">
            <w:pPr>
              <w:snapToGrid w:val="0"/>
              <w:spacing w:line="360" w:lineRule="auto"/>
              <w:jc w:val="center"/>
              <w:rPr>
                <w:rFonts w:ascii="宋体" w:hAnsi="宋体" w:cs="宋体"/>
                <w:color w:val="auto"/>
                <w:sz w:val="24"/>
              </w:rPr>
            </w:pPr>
          </w:p>
        </w:tc>
        <w:tc>
          <w:tcPr>
            <w:tcW w:w="1559" w:type="dxa"/>
            <w:vAlign w:val="center"/>
          </w:tcPr>
          <w:p w14:paraId="2EBCB292">
            <w:pPr>
              <w:spacing w:line="360" w:lineRule="auto"/>
              <w:jc w:val="center"/>
              <w:rPr>
                <w:rFonts w:ascii="宋体" w:hAnsi="宋体" w:cs="宋体"/>
                <w:color w:val="auto"/>
                <w:sz w:val="24"/>
              </w:rPr>
            </w:pPr>
          </w:p>
        </w:tc>
        <w:tc>
          <w:tcPr>
            <w:tcW w:w="1984" w:type="dxa"/>
            <w:vAlign w:val="center"/>
          </w:tcPr>
          <w:p w14:paraId="450D618E">
            <w:pPr>
              <w:spacing w:line="360" w:lineRule="auto"/>
              <w:jc w:val="center"/>
              <w:rPr>
                <w:rFonts w:ascii="宋体" w:hAnsi="宋体" w:cs="宋体"/>
                <w:color w:val="auto"/>
                <w:sz w:val="24"/>
              </w:rPr>
            </w:pPr>
          </w:p>
        </w:tc>
        <w:tc>
          <w:tcPr>
            <w:tcW w:w="3119" w:type="dxa"/>
            <w:vAlign w:val="center"/>
          </w:tcPr>
          <w:p w14:paraId="7F1E5D3E">
            <w:pPr>
              <w:spacing w:line="360" w:lineRule="auto"/>
              <w:jc w:val="center"/>
              <w:rPr>
                <w:rFonts w:ascii="宋体" w:hAnsi="宋体" w:cs="宋体"/>
                <w:color w:val="auto"/>
                <w:sz w:val="24"/>
              </w:rPr>
            </w:pPr>
          </w:p>
        </w:tc>
      </w:tr>
      <w:tr w14:paraId="65C8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AB0CF7F">
            <w:pPr>
              <w:spacing w:line="360" w:lineRule="auto"/>
              <w:jc w:val="center"/>
              <w:rPr>
                <w:rFonts w:ascii="宋体" w:hAnsi="宋体" w:cs="宋体"/>
                <w:color w:val="auto"/>
                <w:sz w:val="24"/>
              </w:rPr>
            </w:pPr>
          </w:p>
        </w:tc>
        <w:tc>
          <w:tcPr>
            <w:tcW w:w="1417" w:type="dxa"/>
            <w:vAlign w:val="center"/>
          </w:tcPr>
          <w:p w14:paraId="50035738">
            <w:pPr>
              <w:snapToGrid w:val="0"/>
              <w:spacing w:line="360" w:lineRule="auto"/>
              <w:jc w:val="center"/>
              <w:rPr>
                <w:rFonts w:ascii="宋体" w:hAnsi="宋体" w:cs="宋体"/>
                <w:color w:val="auto"/>
                <w:sz w:val="24"/>
              </w:rPr>
            </w:pPr>
          </w:p>
        </w:tc>
        <w:tc>
          <w:tcPr>
            <w:tcW w:w="1843" w:type="dxa"/>
            <w:vAlign w:val="center"/>
          </w:tcPr>
          <w:p w14:paraId="59C84310">
            <w:pPr>
              <w:snapToGrid w:val="0"/>
              <w:spacing w:line="360" w:lineRule="auto"/>
              <w:jc w:val="center"/>
              <w:rPr>
                <w:rFonts w:ascii="宋体" w:hAnsi="宋体" w:cs="宋体"/>
                <w:color w:val="auto"/>
                <w:sz w:val="24"/>
              </w:rPr>
            </w:pPr>
          </w:p>
        </w:tc>
        <w:tc>
          <w:tcPr>
            <w:tcW w:w="3118" w:type="dxa"/>
            <w:vAlign w:val="center"/>
          </w:tcPr>
          <w:p w14:paraId="10DD6BFD">
            <w:pPr>
              <w:snapToGrid w:val="0"/>
              <w:spacing w:line="360" w:lineRule="auto"/>
              <w:jc w:val="center"/>
              <w:rPr>
                <w:rFonts w:ascii="宋体" w:hAnsi="宋体" w:cs="宋体"/>
                <w:color w:val="auto"/>
                <w:sz w:val="24"/>
              </w:rPr>
            </w:pPr>
          </w:p>
        </w:tc>
        <w:tc>
          <w:tcPr>
            <w:tcW w:w="993" w:type="dxa"/>
            <w:vAlign w:val="center"/>
          </w:tcPr>
          <w:p w14:paraId="485CB49F">
            <w:pPr>
              <w:snapToGrid w:val="0"/>
              <w:spacing w:line="360" w:lineRule="auto"/>
              <w:jc w:val="center"/>
              <w:rPr>
                <w:rFonts w:ascii="宋体" w:hAnsi="宋体" w:cs="宋体"/>
                <w:color w:val="auto"/>
                <w:sz w:val="24"/>
              </w:rPr>
            </w:pPr>
          </w:p>
        </w:tc>
        <w:tc>
          <w:tcPr>
            <w:tcW w:w="1559" w:type="dxa"/>
            <w:vAlign w:val="center"/>
          </w:tcPr>
          <w:p w14:paraId="7B4A5B5D">
            <w:pPr>
              <w:spacing w:line="360" w:lineRule="auto"/>
              <w:jc w:val="center"/>
              <w:rPr>
                <w:rFonts w:ascii="宋体" w:hAnsi="宋体" w:cs="宋体"/>
                <w:color w:val="auto"/>
                <w:sz w:val="24"/>
              </w:rPr>
            </w:pPr>
          </w:p>
        </w:tc>
        <w:tc>
          <w:tcPr>
            <w:tcW w:w="1984" w:type="dxa"/>
            <w:vAlign w:val="center"/>
          </w:tcPr>
          <w:p w14:paraId="40311BBF">
            <w:pPr>
              <w:spacing w:line="360" w:lineRule="auto"/>
              <w:jc w:val="center"/>
              <w:rPr>
                <w:rFonts w:ascii="宋体" w:hAnsi="宋体" w:cs="宋体"/>
                <w:color w:val="auto"/>
                <w:sz w:val="24"/>
              </w:rPr>
            </w:pPr>
          </w:p>
        </w:tc>
        <w:tc>
          <w:tcPr>
            <w:tcW w:w="3119" w:type="dxa"/>
            <w:vAlign w:val="center"/>
          </w:tcPr>
          <w:p w14:paraId="21CD3AEA">
            <w:pPr>
              <w:spacing w:line="360" w:lineRule="auto"/>
              <w:jc w:val="center"/>
              <w:rPr>
                <w:rFonts w:ascii="宋体" w:hAnsi="宋体" w:cs="宋体"/>
                <w:color w:val="auto"/>
                <w:sz w:val="24"/>
              </w:rPr>
            </w:pPr>
          </w:p>
        </w:tc>
      </w:tr>
      <w:tr w14:paraId="0D4D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AA509F">
            <w:pPr>
              <w:spacing w:line="360" w:lineRule="auto"/>
              <w:jc w:val="center"/>
              <w:rPr>
                <w:rFonts w:ascii="宋体" w:hAnsi="宋体" w:cs="宋体"/>
                <w:color w:val="auto"/>
                <w:sz w:val="24"/>
              </w:rPr>
            </w:pPr>
          </w:p>
        </w:tc>
        <w:tc>
          <w:tcPr>
            <w:tcW w:w="1417" w:type="dxa"/>
            <w:vAlign w:val="center"/>
          </w:tcPr>
          <w:p w14:paraId="3BB44A7D">
            <w:pPr>
              <w:snapToGrid w:val="0"/>
              <w:spacing w:line="360" w:lineRule="auto"/>
              <w:jc w:val="center"/>
              <w:rPr>
                <w:rFonts w:ascii="宋体" w:hAnsi="宋体" w:cs="宋体"/>
                <w:color w:val="auto"/>
                <w:sz w:val="24"/>
              </w:rPr>
            </w:pPr>
          </w:p>
        </w:tc>
        <w:tc>
          <w:tcPr>
            <w:tcW w:w="1843" w:type="dxa"/>
            <w:vAlign w:val="center"/>
          </w:tcPr>
          <w:p w14:paraId="0A2C64DB">
            <w:pPr>
              <w:snapToGrid w:val="0"/>
              <w:spacing w:line="360" w:lineRule="auto"/>
              <w:jc w:val="center"/>
              <w:rPr>
                <w:rFonts w:ascii="宋体" w:hAnsi="宋体" w:cs="宋体"/>
                <w:color w:val="auto"/>
                <w:sz w:val="24"/>
              </w:rPr>
            </w:pPr>
          </w:p>
        </w:tc>
        <w:tc>
          <w:tcPr>
            <w:tcW w:w="3118" w:type="dxa"/>
            <w:vAlign w:val="center"/>
          </w:tcPr>
          <w:p w14:paraId="1EE600E5">
            <w:pPr>
              <w:snapToGrid w:val="0"/>
              <w:spacing w:line="360" w:lineRule="auto"/>
              <w:jc w:val="center"/>
              <w:rPr>
                <w:rFonts w:ascii="宋体" w:hAnsi="宋体" w:cs="宋体"/>
                <w:color w:val="auto"/>
                <w:sz w:val="24"/>
              </w:rPr>
            </w:pPr>
          </w:p>
        </w:tc>
        <w:tc>
          <w:tcPr>
            <w:tcW w:w="993" w:type="dxa"/>
            <w:vAlign w:val="center"/>
          </w:tcPr>
          <w:p w14:paraId="27BD660C">
            <w:pPr>
              <w:snapToGrid w:val="0"/>
              <w:spacing w:line="360" w:lineRule="auto"/>
              <w:jc w:val="center"/>
              <w:rPr>
                <w:rFonts w:ascii="宋体" w:hAnsi="宋体" w:cs="宋体"/>
                <w:color w:val="auto"/>
                <w:sz w:val="24"/>
              </w:rPr>
            </w:pPr>
          </w:p>
        </w:tc>
        <w:tc>
          <w:tcPr>
            <w:tcW w:w="1559" w:type="dxa"/>
            <w:vAlign w:val="center"/>
          </w:tcPr>
          <w:p w14:paraId="66AEE2E9">
            <w:pPr>
              <w:spacing w:line="360" w:lineRule="auto"/>
              <w:jc w:val="center"/>
              <w:rPr>
                <w:rFonts w:ascii="宋体" w:hAnsi="宋体" w:cs="宋体"/>
                <w:color w:val="auto"/>
                <w:sz w:val="24"/>
              </w:rPr>
            </w:pPr>
          </w:p>
        </w:tc>
        <w:tc>
          <w:tcPr>
            <w:tcW w:w="1984" w:type="dxa"/>
            <w:vAlign w:val="center"/>
          </w:tcPr>
          <w:p w14:paraId="09749E5F">
            <w:pPr>
              <w:spacing w:line="360" w:lineRule="auto"/>
              <w:jc w:val="center"/>
              <w:rPr>
                <w:rFonts w:ascii="宋体" w:hAnsi="宋体" w:cs="宋体"/>
                <w:color w:val="auto"/>
                <w:sz w:val="24"/>
              </w:rPr>
            </w:pPr>
          </w:p>
        </w:tc>
        <w:tc>
          <w:tcPr>
            <w:tcW w:w="3119" w:type="dxa"/>
            <w:vAlign w:val="center"/>
          </w:tcPr>
          <w:p w14:paraId="14449BDF">
            <w:pPr>
              <w:spacing w:line="360" w:lineRule="auto"/>
              <w:jc w:val="center"/>
              <w:rPr>
                <w:rFonts w:ascii="宋体" w:hAnsi="宋体" w:cs="宋体"/>
                <w:color w:val="auto"/>
                <w:sz w:val="24"/>
              </w:rPr>
            </w:pPr>
          </w:p>
        </w:tc>
      </w:tr>
      <w:tr w14:paraId="7DC2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6EB8619">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7F9430CA">
            <w:pPr>
              <w:spacing w:line="360" w:lineRule="auto"/>
              <w:jc w:val="center"/>
              <w:rPr>
                <w:rFonts w:ascii="宋体" w:hAnsi="宋体" w:cs="宋体"/>
                <w:color w:val="auto"/>
                <w:sz w:val="24"/>
              </w:rPr>
            </w:pPr>
          </w:p>
        </w:tc>
      </w:tr>
      <w:tr w14:paraId="3842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A1C7F2F">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74D4BE8F">
            <w:pPr>
              <w:spacing w:line="360" w:lineRule="auto"/>
              <w:jc w:val="center"/>
              <w:rPr>
                <w:rFonts w:ascii="宋体" w:hAnsi="宋体" w:cs="宋体"/>
                <w:color w:val="auto"/>
                <w:sz w:val="24"/>
              </w:rPr>
            </w:pPr>
          </w:p>
        </w:tc>
      </w:tr>
    </w:tbl>
    <w:p w14:paraId="21C4166C">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605B868F">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4285D10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2F4C8460">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5EE74FF8">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0165C4F">
      <w:pPr>
        <w:spacing w:line="360" w:lineRule="auto"/>
        <w:ind w:firstLine="482" w:firstLineChars="200"/>
        <w:rPr>
          <w:rFonts w:ascii="宋体" w:hAnsi="宋体" w:cs="宋体"/>
          <w:b/>
          <w:color w:val="auto"/>
          <w:kern w:val="0"/>
          <w:sz w:val="24"/>
        </w:rPr>
      </w:pPr>
    </w:p>
    <w:p w14:paraId="55EAA1C8">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60BF6667">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23EA64ED">
      <w:pPr>
        <w:spacing w:line="360" w:lineRule="auto"/>
        <w:jc w:val="center"/>
        <w:rPr>
          <w:rFonts w:ascii="宋体" w:hAnsi="宋体" w:cs="宋体"/>
          <w:b/>
          <w:color w:val="auto"/>
          <w:spacing w:val="6"/>
          <w:sz w:val="32"/>
          <w:szCs w:val="32"/>
        </w:rPr>
      </w:pPr>
      <w:bookmarkStart w:id="415" w:name="OLE_LINK14"/>
      <w:bookmarkStart w:id="416" w:name="OLE_LINK13"/>
      <w:r>
        <w:rPr>
          <w:rFonts w:hint="eastAsia" w:ascii="宋体" w:hAnsi="宋体" w:cs="宋体"/>
          <w:b/>
          <w:color w:val="auto"/>
          <w:spacing w:val="6"/>
          <w:sz w:val="32"/>
          <w:szCs w:val="32"/>
        </w:rPr>
        <w:t>残疾人福利性单位声明函</w:t>
      </w:r>
    </w:p>
    <w:bookmarkEnd w:id="415"/>
    <w:bookmarkEnd w:id="416"/>
    <w:p w14:paraId="2A9F0506">
      <w:pPr>
        <w:spacing w:line="360" w:lineRule="auto"/>
        <w:rPr>
          <w:rFonts w:ascii="宋体" w:hAnsi="宋体" w:cs="宋体"/>
          <w:b/>
          <w:color w:val="auto"/>
          <w:spacing w:val="6"/>
          <w:sz w:val="30"/>
          <w:szCs w:val="30"/>
        </w:rPr>
      </w:pPr>
    </w:p>
    <w:p w14:paraId="1AFF2A25">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24C2E118">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241308AC">
      <w:pPr>
        <w:spacing w:line="360" w:lineRule="auto"/>
        <w:ind w:firstLine="480" w:firstLineChars="200"/>
        <w:rPr>
          <w:rFonts w:ascii="宋体" w:hAnsi="宋体" w:cs="宋体"/>
          <w:color w:val="auto"/>
          <w:sz w:val="24"/>
        </w:rPr>
      </w:pPr>
    </w:p>
    <w:p w14:paraId="4F5F6D89">
      <w:pPr>
        <w:spacing w:line="360" w:lineRule="auto"/>
        <w:ind w:firstLine="480" w:firstLineChars="200"/>
        <w:rPr>
          <w:rFonts w:ascii="宋体" w:hAnsi="宋体" w:cs="宋体"/>
          <w:color w:val="auto"/>
          <w:sz w:val="24"/>
        </w:rPr>
      </w:pPr>
    </w:p>
    <w:p w14:paraId="62EBD8CE">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522B52E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06A4D555">
      <w:pPr>
        <w:spacing w:line="360" w:lineRule="auto"/>
        <w:ind w:firstLine="480" w:firstLineChars="200"/>
        <w:rPr>
          <w:rFonts w:ascii="宋体" w:hAnsi="宋体" w:cs="宋体"/>
          <w:color w:val="auto"/>
          <w:sz w:val="24"/>
        </w:rPr>
      </w:pPr>
    </w:p>
    <w:p w14:paraId="7CC0B098">
      <w:pPr>
        <w:spacing w:line="360" w:lineRule="auto"/>
        <w:ind w:firstLine="420" w:firstLineChars="200"/>
        <w:rPr>
          <w:rFonts w:ascii="宋体" w:hAnsi="宋体" w:cs="宋体"/>
          <w:color w:val="auto"/>
        </w:rPr>
      </w:pPr>
    </w:p>
    <w:p w14:paraId="6B6A29C0">
      <w:pPr>
        <w:spacing w:line="360" w:lineRule="auto"/>
        <w:ind w:firstLine="420" w:firstLineChars="200"/>
        <w:rPr>
          <w:rFonts w:ascii="宋体" w:hAnsi="宋体" w:cs="宋体"/>
          <w:color w:val="auto"/>
        </w:rPr>
      </w:pPr>
    </w:p>
    <w:p w14:paraId="259DC8A4">
      <w:pPr>
        <w:spacing w:line="360" w:lineRule="auto"/>
        <w:ind w:firstLine="420" w:firstLineChars="200"/>
        <w:rPr>
          <w:rFonts w:ascii="宋体" w:hAnsi="宋体" w:cs="宋体"/>
          <w:color w:val="auto"/>
        </w:rPr>
      </w:pPr>
    </w:p>
    <w:p w14:paraId="67FABEFB">
      <w:pPr>
        <w:spacing w:line="360" w:lineRule="auto"/>
        <w:ind w:firstLine="420" w:firstLineChars="200"/>
        <w:rPr>
          <w:rFonts w:ascii="宋体" w:hAnsi="宋体" w:cs="宋体"/>
          <w:color w:val="auto"/>
        </w:rPr>
      </w:pPr>
    </w:p>
    <w:p w14:paraId="0875C48A">
      <w:pPr>
        <w:spacing w:line="360" w:lineRule="auto"/>
        <w:rPr>
          <w:rFonts w:ascii="宋体" w:hAnsi="宋体" w:cs="宋体"/>
          <w:b/>
          <w:color w:val="auto"/>
          <w:sz w:val="24"/>
        </w:rPr>
      </w:pPr>
    </w:p>
    <w:p w14:paraId="6388C205">
      <w:pPr>
        <w:spacing w:line="360" w:lineRule="auto"/>
        <w:rPr>
          <w:rFonts w:ascii="宋体" w:hAnsi="宋体" w:cs="宋体"/>
          <w:b/>
          <w:color w:val="auto"/>
          <w:sz w:val="24"/>
        </w:rPr>
      </w:pPr>
    </w:p>
    <w:p w14:paraId="3F49B9BD">
      <w:pPr>
        <w:spacing w:line="360" w:lineRule="auto"/>
        <w:rPr>
          <w:rFonts w:ascii="宋体" w:hAnsi="宋体" w:cs="宋体"/>
          <w:b/>
          <w:color w:val="auto"/>
          <w:sz w:val="24"/>
        </w:rPr>
      </w:pPr>
    </w:p>
    <w:p w14:paraId="55BB11E8">
      <w:pPr>
        <w:spacing w:line="360" w:lineRule="auto"/>
        <w:rPr>
          <w:rFonts w:ascii="宋体" w:hAnsi="宋体" w:cs="宋体"/>
          <w:b/>
          <w:color w:val="auto"/>
          <w:sz w:val="24"/>
        </w:rPr>
      </w:pPr>
    </w:p>
    <w:p w14:paraId="1C74131E">
      <w:pPr>
        <w:spacing w:line="360" w:lineRule="auto"/>
        <w:rPr>
          <w:rFonts w:ascii="宋体" w:hAnsi="宋体" w:cs="宋体"/>
          <w:b/>
          <w:color w:val="auto"/>
          <w:sz w:val="24"/>
        </w:rPr>
      </w:pPr>
    </w:p>
    <w:p w14:paraId="1CD7E4DF">
      <w:pPr>
        <w:spacing w:line="360" w:lineRule="auto"/>
        <w:rPr>
          <w:rFonts w:ascii="宋体" w:hAnsi="宋体" w:cs="宋体"/>
          <w:b/>
          <w:color w:val="auto"/>
          <w:sz w:val="24"/>
        </w:rPr>
      </w:pPr>
    </w:p>
    <w:p w14:paraId="0A2A8048">
      <w:pPr>
        <w:pStyle w:val="62"/>
        <w:ind w:firstLine="482"/>
        <w:rPr>
          <w:rFonts w:cs="宋体"/>
          <w:b/>
          <w:color w:val="auto"/>
          <w:sz w:val="24"/>
        </w:rPr>
      </w:pPr>
    </w:p>
    <w:p w14:paraId="67B3206C">
      <w:pPr>
        <w:rPr>
          <w:rFonts w:ascii="宋体" w:hAnsi="宋体" w:cs="宋体"/>
          <w:b/>
          <w:color w:val="auto"/>
          <w:sz w:val="24"/>
        </w:rPr>
      </w:pPr>
    </w:p>
    <w:p w14:paraId="567AC393">
      <w:pPr>
        <w:pStyle w:val="62"/>
        <w:ind w:firstLine="482"/>
        <w:rPr>
          <w:rFonts w:cs="宋体"/>
          <w:b/>
          <w:color w:val="auto"/>
          <w:sz w:val="24"/>
        </w:rPr>
      </w:pPr>
    </w:p>
    <w:p w14:paraId="2FF785A8">
      <w:pPr>
        <w:rPr>
          <w:rFonts w:ascii="宋体" w:hAnsi="宋体" w:cs="宋体"/>
          <w:b/>
          <w:color w:val="auto"/>
          <w:sz w:val="24"/>
        </w:rPr>
      </w:pPr>
    </w:p>
    <w:p w14:paraId="454C3AB4">
      <w:pPr>
        <w:pStyle w:val="62"/>
        <w:ind w:firstLine="420"/>
        <w:rPr>
          <w:color w:val="auto"/>
        </w:rPr>
      </w:pPr>
    </w:p>
    <w:p w14:paraId="18057477">
      <w:pPr>
        <w:spacing w:line="360" w:lineRule="auto"/>
        <w:rPr>
          <w:rFonts w:ascii="宋体" w:hAnsi="宋体" w:cs="宋体"/>
          <w:b/>
          <w:color w:val="auto"/>
          <w:sz w:val="24"/>
        </w:rPr>
      </w:pPr>
    </w:p>
    <w:p w14:paraId="6FB9A5E4">
      <w:pPr>
        <w:spacing w:line="360" w:lineRule="auto"/>
        <w:rPr>
          <w:rFonts w:ascii="宋体" w:hAnsi="宋体" w:cs="宋体"/>
          <w:b/>
          <w:color w:val="auto"/>
          <w:sz w:val="24"/>
        </w:rPr>
      </w:pPr>
    </w:p>
    <w:p w14:paraId="1B2414FD">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1FB1F64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6B1D6414">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373170DB">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310CBECE">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73876C5">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6B4D5C90">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56EB81DC">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EBDFA9D">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0EC1B94">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21008D8C">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068A9F99">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080A0D67">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540DB7CF">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2A8291C9">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E91C762">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18A8ACCA">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EE3693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69FDE7AB">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6967C0B">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B734CA6">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9D853AA">
      <w:pPr>
        <w:snapToGrid w:val="0"/>
        <w:spacing w:line="360" w:lineRule="auto"/>
        <w:rPr>
          <w:rFonts w:ascii="宋体" w:hAnsi="宋体" w:cs="宋体"/>
          <w:color w:val="auto"/>
          <w:sz w:val="24"/>
        </w:rPr>
      </w:pPr>
      <w:r>
        <w:rPr>
          <w:rFonts w:hint="eastAsia" w:ascii="宋体" w:hAnsi="宋体" w:cs="宋体"/>
          <w:color w:val="auto"/>
          <w:sz w:val="24"/>
        </w:rPr>
        <w:t>……</w:t>
      </w:r>
    </w:p>
    <w:p w14:paraId="7C8FCD1C">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3BD43351">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3468FB4">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3CDD9552">
      <w:pPr>
        <w:spacing w:line="360" w:lineRule="auto"/>
        <w:rPr>
          <w:rFonts w:ascii="宋体" w:hAnsi="宋体" w:cs="宋体"/>
          <w:color w:val="auto"/>
          <w:sz w:val="24"/>
        </w:rPr>
      </w:pPr>
      <w:r>
        <w:rPr>
          <w:rFonts w:hint="eastAsia" w:ascii="宋体" w:hAnsi="宋体" w:cs="宋体"/>
          <w:color w:val="auto"/>
          <w:sz w:val="24"/>
        </w:rPr>
        <w:t xml:space="preserve">日期：    </w:t>
      </w:r>
    </w:p>
    <w:p w14:paraId="48C5CC47">
      <w:pPr>
        <w:spacing w:line="360" w:lineRule="auto"/>
        <w:jc w:val="center"/>
        <w:rPr>
          <w:rFonts w:ascii="宋体" w:hAnsi="宋体" w:cs="宋体"/>
          <w:b/>
          <w:bCs/>
          <w:color w:val="auto"/>
          <w:sz w:val="24"/>
        </w:rPr>
      </w:pPr>
    </w:p>
    <w:p w14:paraId="4CE996A4">
      <w:pPr>
        <w:spacing w:line="360" w:lineRule="auto"/>
        <w:rPr>
          <w:rFonts w:ascii="宋体" w:hAnsi="宋体" w:cs="宋体"/>
          <w:b/>
          <w:color w:val="auto"/>
          <w:sz w:val="24"/>
        </w:rPr>
      </w:pPr>
    </w:p>
    <w:p w14:paraId="6504D590">
      <w:pPr>
        <w:spacing w:line="360" w:lineRule="auto"/>
        <w:rPr>
          <w:rFonts w:ascii="宋体" w:hAnsi="宋体" w:cs="宋体"/>
          <w:b/>
          <w:color w:val="auto"/>
          <w:sz w:val="24"/>
        </w:rPr>
      </w:pPr>
    </w:p>
    <w:p w14:paraId="5C1FD6AB">
      <w:pPr>
        <w:spacing w:line="360" w:lineRule="auto"/>
        <w:rPr>
          <w:rFonts w:ascii="宋体" w:hAnsi="宋体" w:cs="宋体"/>
          <w:b/>
          <w:color w:val="auto"/>
          <w:sz w:val="24"/>
        </w:rPr>
      </w:pPr>
    </w:p>
    <w:p w14:paraId="79D4E843">
      <w:pPr>
        <w:spacing w:line="360" w:lineRule="auto"/>
        <w:rPr>
          <w:rFonts w:ascii="宋体" w:hAnsi="宋体" w:cs="宋体"/>
          <w:b/>
          <w:color w:val="auto"/>
          <w:sz w:val="24"/>
        </w:rPr>
      </w:pPr>
      <w:r>
        <w:rPr>
          <w:rFonts w:hint="eastAsia" w:ascii="宋体" w:hAnsi="宋体" w:cs="宋体"/>
          <w:b/>
          <w:color w:val="auto"/>
          <w:sz w:val="24"/>
        </w:rPr>
        <w:t>质疑函制作说明：</w:t>
      </w:r>
    </w:p>
    <w:p w14:paraId="7A42832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44E02EC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340976E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C703D7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14230D4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69A71DA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25049920">
      <w:pPr>
        <w:widowControl/>
        <w:spacing w:line="360" w:lineRule="auto"/>
        <w:ind w:firstLine="600" w:firstLineChars="200"/>
        <w:jc w:val="left"/>
        <w:rPr>
          <w:rFonts w:ascii="宋体" w:hAnsi="宋体" w:cs="宋体"/>
          <w:color w:val="auto"/>
          <w:sz w:val="30"/>
          <w:szCs w:val="30"/>
        </w:rPr>
      </w:pPr>
    </w:p>
    <w:p w14:paraId="4CB355B9">
      <w:pPr>
        <w:spacing w:line="360" w:lineRule="auto"/>
        <w:jc w:val="center"/>
        <w:rPr>
          <w:rFonts w:ascii="宋体" w:hAnsi="宋体" w:cs="宋体"/>
          <w:b/>
          <w:color w:val="auto"/>
          <w:spacing w:val="6"/>
          <w:sz w:val="32"/>
          <w:szCs w:val="32"/>
        </w:rPr>
      </w:pPr>
    </w:p>
    <w:p w14:paraId="31FB5BF5">
      <w:pPr>
        <w:spacing w:line="360" w:lineRule="auto"/>
        <w:jc w:val="center"/>
        <w:rPr>
          <w:rFonts w:ascii="宋体" w:hAnsi="宋体" w:cs="宋体"/>
          <w:b/>
          <w:color w:val="auto"/>
          <w:spacing w:val="6"/>
          <w:sz w:val="32"/>
          <w:szCs w:val="32"/>
        </w:rPr>
      </w:pPr>
    </w:p>
    <w:p w14:paraId="7FD7AC72">
      <w:pPr>
        <w:spacing w:line="360" w:lineRule="auto"/>
        <w:jc w:val="center"/>
        <w:rPr>
          <w:rFonts w:ascii="宋体" w:hAnsi="宋体" w:cs="宋体"/>
          <w:b/>
          <w:color w:val="auto"/>
          <w:spacing w:val="6"/>
          <w:sz w:val="32"/>
          <w:szCs w:val="32"/>
        </w:rPr>
      </w:pPr>
    </w:p>
    <w:p w14:paraId="4ED80F9E">
      <w:pPr>
        <w:spacing w:line="360" w:lineRule="auto"/>
        <w:jc w:val="center"/>
        <w:rPr>
          <w:rFonts w:ascii="宋体" w:hAnsi="宋体" w:cs="宋体"/>
          <w:b/>
          <w:color w:val="auto"/>
          <w:spacing w:val="6"/>
          <w:sz w:val="32"/>
          <w:szCs w:val="32"/>
        </w:rPr>
      </w:pPr>
    </w:p>
    <w:p w14:paraId="5A76125C">
      <w:pPr>
        <w:spacing w:line="360" w:lineRule="auto"/>
        <w:jc w:val="center"/>
        <w:rPr>
          <w:rFonts w:ascii="宋体" w:hAnsi="宋体" w:cs="宋体"/>
          <w:b/>
          <w:color w:val="auto"/>
          <w:spacing w:val="6"/>
          <w:sz w:val="32"/>
          <w:szCs w:val="32"/>
        </w:rPr>
      </w:pPr>
    </w:p>
    <w:p w14:paraId="02FA7BD1">
      <w:pPr>
        <w:spacing w:line="360" w:lineRule="auto"/>
        <w:jc w:val="center"/>
        <w:rPr>
          <w:rFonts w:ascii="宋体" w:hAnsi="宋体" w:cs="宋体"/>
          <w:b/>
          <w:color w:val="auto"/>
          <w:spacing w:val="6"/>
          <w:sz w:val="32"/>
          <w:szCs w:val="32"/>
        </w:rPr>
      </w:pPr>
    </w:p>
    <w:p w14:paraId="56D76016">
      <w:pPr>
        <w:spacing w:line="360" w:lineRule="auto"/>
        <w:jc w:val="center"/>
        <w:rPr>
          <w:rFonts w:ascii="宋体" w:hAnsi="宋体" w:cs="宋体"/>
          <w:b/>
          <w:color w:val="auto"/>
          <w:spacing w:val="6"/>
          <w:sz w:val="32"/>
          <w:szCs w:val="32"/>
        </w:rPr>
      </w:pPr>
    </w:p>
    <w:p w14:paraId="6BD4A4BD">
      <w:pPr>
        <w:spacing w:line="360" w:lineRule="auto"/>
        <w:jc w:val="center"/>
        <w:rPr>
          <w:rFonts w:ascii="宋体" w:hAnsi="宋体" w:cs="宋体"/>
          <w:b/>
          <w:color w:val="auto"/>
          <w:spacing w:val="6"/>
          <w:sz w:val="32"/>
          <w:szCs w:val="32"/>
        </w:rPr>
      </w:pPr>
    </w:p>
    <w:p w14:paraId="5D5E4AF7">
      <w:pPr>
        <w:spacing w:line="360" w:lineRule="auto"/>
        <w:jc w:val="center"/>
        <w:rPr>
          <w:rFonts w:ascii="宋体" w:hAnsi="宋体" w:cs="宋体"/>
          <w:b/>
          <w:color w:val="auto"/>
          <w:spacing w:val="6"/>
          <w:sz w:val="32"/>
          <w:szCs w:val="32"/>
        </w:rPr>
      </w:pPr>
    </w:p>
    <w:p w14:paraId="53F8FDC9">
      <w:pPr>
        <w:spacing w:line="360" w:lineRule="auto"/>
        <w:jc w:val="center"/>
        <w:rPr>
          <w:rFonts w:ascii="宋体" w:hAnsi="宋体" w:cs="宋体"/>
          <w:b/>
          <w:color w:val="auto"/>
          <w:spacing w:val="6"/>
          <w:sz w:val="32"/>
          <w:szCs w:val="32"/>
        </w:rPr>
      </w:pPr>
    </w:p>
    <w:p w14:paraId="6E63C867">
      <w:pPr>
        <w:spacing w:line="360" w:lineRule="auto"/>
        <w:jc w:val="center"/>
        <w:rPr>
          <w:rFonts w:ascii="宋体" w:hAnsi="宋体" w:cs="宋体"/>
          <w:b/>
          <w:color w:val="auto"/>
          <w:spacing w:val="6"/>
          <w:sz w:val="32"/>
          <w:szCs w:val="32"/>
        </w:rPr>
      </w:pPr>
    </w:p>
    <w:p w14:paraId="2016871C">
      <w:pPr>
        <w:spacing w:line="360" w:lineRule="auto"/>
        <w:jc w:val="center"/>
        <w:rPr>
          <w:rFonts w:ascii="宋体" w:hAnsi="宋体" w:cs="宋体"/>
          <w:b/>
          <w:color w:val="auto"/>
          <w:spacing w:val="6"/>
          <w:sz w:val="32"/>
          <w:szCs w:val="32"/>
        </w:rPr>
      </w:pPr>
    </w:p>
    <w:p w14:paraId="2FACDFD5">
      <w:pPr>
        <w:spacing w:line="360" w:lineRule="auto"/>
        <w:jc w:val="left"/>
        <w:rPr>
          <w:rFonts w:ascii="宋体" w:hAnsi="宋体" w:cs="宋体"/>
          <w:b/>
          <w:color w:val="auto"/>
          <w:spacing w:val="6"/>
          <w:sz w:val="32"/>
          <w:szCs w:val="32"/>
        </w:rPr>
      </w:pPr>
    </w:p>
    <w:p w14:paraId="073D5F70">
      <w:pPr>
        <w:spacing w:line="360" w:lineRule="auto"/>
        <w:jc w:val="left"/>
        <w:rPr>
          <w:rFonts w:ascii="宋体" w:hAnsi="宋体" w:cs="宋体"/>
          <w:b/>
          <w:color w:val="auto"/>
          <w:spacing w:val="6"/>
          <w:sz w:val="32"/>
          <w:szCs w:val="32"/>
        </w:rPr>
      </w:pPr>
    </w:p>
    <w:p w14:paraId="162EE604">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5323B12A">
      <w:pPr>
        <w:spacing w:line="360" w:lineRule="auto"/>
        <w:jc w:val="center"/>
        <w:rPr>
          <w:rFonts w:ascii="宋体" w:hAnsi="宋体" w:cs="宋体"/>
          <w:b/>
          <w:color w:val="auto"/>
          <w:sz w:val="24"/>
        </w:rPr>
      </w:pPr>
    </w:p>
    <w:p w14:paraId="04718D8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00B9FB5E">
      <w:pPr>
        <w:spacing w:line="360" w:lineRule="auto"/>
        <w:rPr>
          <w:rFonts w:ascii="宋体" w:hAnsi="宋体" w:cs="宋体"/>
          <w:color w:val="auto"/>
          <w:sz w:val="24"/>
        </w:rPr>
      </w:pPr>
      <w:r>
        <w:rPr>
          <w:rFonts w:hint="eastAsia" w:ascii="宋体" w:hAnsi="宋体" w:cs="宋体"/>
          <w:color w:val="auto"/>
          <w:sz w:val="24"/>
        </w:rPr>
        <w:t>一、投诉相关主体基本情况</w:t>
      </w:r>
    </w:p>
    <w:p w14:paraId="54F5A52A">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46FE396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5558A46">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320AD82">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0C051D6B">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A7275D2">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30285ACE">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A3E483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BABCB52">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AEA3663">
      <w:pPr>
        <w:spacing w:line="360" w:lineRule="auto"/>
        <w:rPr>
          <w:rFonts w:ascii="宋体" w:hAnsi="宋体" w:cs="宋体"/>
          <w:color w:val="auto"/>
          <w:sz w:val="24"/>
        </w:rPr>
      </w:pPr>
      <w:r>
        <w:rPr>
          <w:rFonts w:hint="eastAsia" w:ascii="宋体" w:hAnsi="宋体" w:cs="宋体"/>
          <w:color w:val="auto"/>
          <w:sz w:val="24"/>
        </w:rPr>
        <w:t>被投诉人2</w:t>
      </w:r>
    </w:p>
    <w:p w14:paraId="78605A50">
      <w:pPr>
        <w:spacing w:line="360" w:lineRule="auto"/>
        <w:rPr>
          <w:rFonts w:ascii="宋体" w:hAnsi="宋体" w:cs="宋体"/>
          <w:color w:val="auto"/>
          <w:sz w:val="24"/>
          <w:u w:val="dotted"/>
        </w:rPr>
      </w:pPr>
      <w:r>
        <w:rPr>
          <w:rFonts w:hint="eastAsia" w:ascii="宋体" w:hAnsi="宋体" w:cs="宋体"/>
          <w:color w:val="auto"/>
          <w:sz w:val="24"/>
        </w:rPr>
        <w:t>……</w:t>
      </w:r>
    </w:p>
    <w:p w14:paraId="5048BCF0">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1B0C48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94EDCDE">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C61A369">
      <w:pPr>
        <w:spacing w:line="360" w:lineRule="auto"/>
        <w:rPr>
          <w:rFonts w:ascii="宋体" w:hAnsi="宋体" w:cs="宋体"/>
          <w:color w:val="auto"/>
          <w:sz w:val="24"/>
        </w:rPr>
      </w:pPr>
      <w:r>
        <w:rPr>
          <w:rFonts w:hint="eastAsia" w:ascii="宋体" w:hAnsi="宋体" w:cs="宋体"/>
          <w:color w:val="auto"/>
          <w:sz w:val="24"/>
        </w:rPr>
        <w:t>二、投诉项目基本情况</w:t>
      </w:r>
    </w:p>
    <w:p w14:paraId="099E5EC1">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40D6A2CA">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E2E7451">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9449156">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1D6541D6">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B200BFD">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5924260">
      <w:pPr>
        <w:spacing w:line="360" w:lineRule="auto"/>
        <w:rPr>
          <w:rFonts w:ascii="宋体" w:hAnsi="宋体" w:cs="宋体"/>
          <w:color w:val="auto"/>
          <w:sz w:val="24"/>
        </w:rPr>
      </w:pPr>
      <w:r>
        <w:rPr>
          <w:rFonts w:hint="eastAsia" w:ascii="宋体" w:hAnsi="宋体" w:cs="宋体"/>
          <w:color w:val="auto"/>
          <w:sz w:val="24"/>
        </w:rPr>
        <w:t>三、质疑基本情况</w:t>
      </w:r>
    </w:p>
    <w:p w14:paraId="313E3693">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3CCCAECB">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D7EA3FD">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153C651A">
      <w:pPr>
        <w:spacing w:line="360" w:lineRule="auto"/>
        <w:rPr>
          <w:rFonts w:ascii="宋体" w:hAnsi="宋体" w:cs="宋体"/>
          <w:color w:val="auto"/>
          <w:sz w:val="24"/>
        </w:rPr>
      </w:pPr>
      <w:r>
        <w:rPr>
          <w:rFonts w:hint="eastAsia" w:ascii="宋体" w:hAnsi="宋体" w:cs="宋体"/>
          <w:color w:val="auto"/>
          <w:sz w:val="24"/>
        </w:rPr>
        <w:t>四、投诉事项具体内容</w:t>
      </w:r>
    </w:p>
    <w:p w14:paraId="429C8DFC">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E8E71A9">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6DD1F13">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FE879B2">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9B7D8BB">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A4AA556">
      <w:pPr>
        <w:spacing w:line="360" w:lineRule="auto"/>
        <w:rPr>
          <w:rFonts w:ascii="宋体" w:hAnsi="宋体" w:cs="宋体"/>
          <w:color w:val="auto"/>
          <w:sz w:val="24"/>
        </w:rPr>
      </w:pPr>
      <w:r>
        <w:rPr>
          <w:rFonts w:hint="eastAsia" w:ascii="宋体" w:hAnsi="宋体" w:cs="宋体"/>
          <w:color w:val="auto"/>
          <w:sz w:val="24"/>
        </w:rPr>
        <w:t>投诉事项2</w:t>
      </w:r>
    </w:p>
    <w:p w14:paraId="1BA834B1">
      <w:pPr>
        <w:spacing w:line="360" w:lineRule="auto"/>
        <w:rPr>
          <w:rFonts w:ascii="宋体" w:hAnsi="宋体" w:cs="宋体"/>
          <w:color w:val="auto"/>
          <w:sz w:val="24"/>
          <w:u w:val="dotted"/>
        </w:rPr>
      </w:pPr>
      <w:r>
        <w:rPr>
          <w:rFonts w:hint="eastAsia" w:ascii="宋体" w:hAnsi="宋体" w:cs="宋体"/>
          <w:color w:val="auto"/>
          <w:sz w:val="24"/>
        </w:rPr>
        <w:t>……</w:t>
      </w:r>
    </w:p>
    <w:p w14:paraId="06833CC0">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0B3B99F5">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E87DBB2">
      <w:pPr>
        <w:spacing w:line="360" w:lineRule="auto"/>
        <w:rPr>
          <w:rFonts w:ascii="宋体" w:hAnsi="宋体" w:cs="宋体"/>
          <w:color w:val="auto"/>
          <w:sz w:val="24"/>
          <w:u w:val="single"/>
        </w:rPr>
      </w:pPr>
      <w:r>
        <w:rPr>
          <w:rFonts w:hint="eastAsia" w:ascii="宋体" w:hAnsi="宋体" w:cs="宋体"/>
          <w:color w:val="auto"/>
          <w:sz w:val="24"/>
        </w:rPr>
        <w:t xml:space="preserve">                                                                                                    </w:t>
      </w:r>
    </w:p>
    <w:p w14:paraId="398A6115">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1ED95077">
      <w:pPr>
        <w:spacing w:line="360" w:lineRule="auto"/>
        <w:rPr>
          <w:rFonts w:ascii="宋体" w:hAnsi="宋体" w:cs="宋体"/>
          <w:color w:val="auto"/>
          <w:sz w:val="24"/>
        </w:rPr>
      </w:pPr>
      <w:r>
        <w:rPr>
          <w:rFonts w:hint="eastAsia" w:ascii="宋体" w:hAnsi="宋体" w:cs="宋体"/>
          <w:color w:val="auto"/>
          <w:sz w:val="24"/>
        </w:rPr>
        <w:t xml:space="preserve">日期：    </w:t>
      </w:r>
    </w:p>
    <w:p w14:paraId="38F71E61">
      <w:pPr>
        <w:spacing w:line="360" w:lineRule="auto"/>
        <w:rPr>
          <w:rFonts w:ascii="宋体" w:hAnsi="宋体" w:cs="宋体"/>
          <w:b/>
          <w:color w:val="auto"/>
          <w:sz w:val="24"/>
        </w:rPr>
      </w:pPr>
    </w:p>
    <w:p w14:paraId="301E52FA">
      <w:pPr>
        <w:spacing w:line="360" w:lineRule="auto"/>
        <w:rPr>
          <w:rFonts w:ascii="宋体" w:hAnsi="宋体" w:cs="宋体"/>
          <w:b/>
          <w:color w:val="auto"/>
          <w:sz w:val="24"/>
        </w:rPr>
      </w:pPr>
    </w:p>
    <w:p w14:paraId="2CD604C7">
      <w:pPr>
        <w:spacing w:line="360" w:lineRule="auto"/>
        <w:rPr>
          <w:rFonts w:ascii="宋体" w:hAnsi="宋体" w:cs="宋体"/>
          <w:b/>
          <w:color w:val="auto"/>
          <w:sz w:val="24"/>
        </w:rPr>
      </w:pPr>
      <w:r>
        <w:rPr>
          <w:rFonts w:hint="eastAsia" w:ascii="宋体" w:hAnsi="宋体" w:cs="宋体"/>
          <w:b/>
          <w:color w:val="auto"/>
          <w:sz w:val="24"/>
        </w:rPr>
        <w:t>投诉书制作说明：</w:t>
      </w:r>
    </w:p>
    <w:p w14:paraId="1C9E8515">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393BE963">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0C62925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23670A4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2CBDFE9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1692D49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2DC9B3F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741257A5">
      <w:pPr>
        <w:spacing w:line="360" w:lineRule="auto"/>
        <w:rPr>
          <w:rFonts w:ascii="宋体" w:hAnsi="宋体" w:cs="宋体"/>
          <w:b/>
          <w:color w:val="auto"/>
          <w:sz w:val="24"/>
        </w:rPr>
      </w:pPr>
    </w:p>
    <w:p w14:paraId="5D99BEEA">
      <w:pPr>
        <w:autoSpaceDE w:val="0"/>
        <w:autoSpaceDN w:val="0"/>
        <w:jc w:val="center"/>
        <w:rPr>
          <w:rFonts w:ascii="宋体" w:hAnsi="宋体" w:cs="宋体"/>
          <w:b/>
          <w:color w:val="auto"/>
          <w:spacing w:val="6"/>
          <w:sz w:val="32"/>
          <w:szCs w:val="32"/>
        </w:rPr>
      </w:pPr>
    </w:p>
    <w:p w14:paraId="748ED0A2">
      <w:pPr>
        <w:autoSpaceDE w:val="0"/>
        <w:autoSpaceDN w:val="0"/>
        <w:jc w:val="center"/>
        <w:rPr>
          <w:rFonts w:ascii="宋体" w:hAnsi="宋体" w:cs="宋体"/>
          <w:b/>
          <w:color w:val="auto"/>
          <w:spacing w:val="6"/>
          <w:sz w:val="32"/>
          <w:szCs w:val="32"/>
        </w:rPr>
      </w:pPr>
    </w:p>
    <w:p w14:paraId="178EFD9A">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37A40954">
      <w:pPr>
        <w:spacing w:line="360" w:lineRule="auto"/>
        <w:rPr>
          <w:rFonts w:ascii="宋体" w:hAnsi="宋体" w:cs="宋体"/>
          <w:color w:val="auto"/>
          <w:sz w:val="24"/>
          <w:u w:val="single"/>
        </w:rPr>
      </w:pPr>
    </w:p>
    <w:p w14:paraId="66511E59">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195E7C67">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E9F4108">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6CCDAFF3">
      <w:pPr>
        <w:spacing w:line="360" w:lineRule="auto"/>
        <w:ind w:firstLine="494"/>
        <w:rPr>
          <w:rFonts w:ascii="宋体" w:hAnsi="宋体" w:cs="宋体"/>
          <w:color w:val="auto"/>
          <w:sz w:val="24"/>
        </w:rPr>
      </w:pPr>
    </w:p>
    <w:p w14:paraId="76622EC5">
      <w:pPr>
        <w:spacing w:line="360" w:lineRule="auto"/>
        <w:ind w:firstLine="494"/>
        <w:rPr>
          <w:rFonts w:ascii="宋体" w:hAnsi="宋体" w:cs="宋体"/>
          <w:color w:val="auto"/>
          <w:sz w:val="24"/>
        </w:rPr>
      </w:pPr>
    </w:p>
    <w:p w14:paraId="022A593E">
      <w:pPr>
        <w:spacing w:line="360" w:lineRule="auto"/>
        <w:ind w:firstLine="494"/>
        <w:rPr>
          <w:rFonts w:ascii="宋体" w:hAnsi="宋体" w:cs="宋体"/>
          <w:color w:val="auto"/>
          <w:sz w:val="24"/>
        </w:rPr>
      </w:pPr>
    </w:p>
    <w:p w14:paraId="441C0831">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64C4AF15">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06C50C12">
      <w:pPr>
        <w:rPr>
          <w:rFonts w:ascii="宋体" w:hAnsi="宋体" w:cs="宋体"/>
          <w:color w:val="auto"/>
          <w:sz w:val="24"/>
        </w:rPr>
      </w:pPr>
      <w:r>
        <w:rPr>
          <w:rFonts w:hint="eastAsia" w:ascii="宋体" w:hAnsi="宋体" w:cs="宋体"/>
          <w:b/>
          <w:bCs/>
          <w:color w:val="auto"/>
          <w:sz w:val="24"/>
        </w:rPr>
        <w:t>附：</w:t>
      </w:r>
    </w:p>
    <w:p w14:paraId="2CCEFBB7">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33B9E258">
      <w:pPr>
        <w:autoSpaceDE w:val="0"/>
        <w:autoSpaceDN w:val="0"/>
        <w:jc w:val="center"/>
        <w:rPr>
          <w:rFonts w:ascii="宋体" w:hAnsi="宋体" w:cs="宋体"/>
          <w:b/>
          <w:color w:val="auto"/>
          <w:spacing w:val="6"/>
          <w:sz w:val="32"/>
          <w:szCs w:val="32"/>
        </w:rPr>
      </w:pPr>
    </w:p>
    <w:p w14:paraId="016D1394">
      <w:pPr>
        <w:autoSpaceDE w:val="0"/>
        <w:autoSpaceDN w:val="0"/>
        <w:jc w:val="center"/>
        <w:rPr>
          <w:rFonts w:ascii="宋体" w:hAnsi="宋体" w:cs="宋体"/>
          <w:b/>
          <w:color w:val="auto"/>
          <w:spacing w:val="6"/>
          <w:sz w:val="32"/>
          <w:szCs w:val="32"/>
        </w:rPr>
      </w:pPr>
    </w:p>
    <w:p w14:paraId="3BFD8190">
      <w:pPr>
        <w:autoSpaceDE w:val="0"/>
        <w:autoSpaceDN w:val="0"/>
        <w:jc w:val="center"/>
        <w:rPr>
          <w:rFonts w:ascii="宋体" w:hAnsi="宋体" w:cs="宋体"/>
          <w:b/>
          <w:color w:val="auto"/>
          <w:spacing w:val="6"/>
          <w:sz w:val="32"/>
          <w:szCs w:val="32"/>
        </w:rPr>
      </w:pPr>
    </w:p>
    <w:p w14:paraId="16236EC8">
      <w:pPr>
        <w:autoSpaceDE w:val="0"/>
        <w:autoSpaceDN w:val="0"/>
        <w:jc w:val="center"/>
        <w:rPr>
          <w:rFonts w:ascii="宋体" w:hAnsi="宋体" w:cs="宋体"/>
          <w:b/>
          <w:color w:val="auto"/>
          <w:spacing w:val="6"/>
          <w:sz w:val="32"/>
          <w:szCs w:val="32"/>
        </w:rPr>
      </w:pPr>
    </w:p>
    <w:p w14:paraId="7B07FB2C">
      <w:pPr>
        <w:autoSpaceDE w:val="0"/>
        <w:autoSpaceDN w:val="0"/>
        <w:jc w:val="center"/>
        <w:rPr>
          <w:rFonts w:ascii="宋体" w:hAnsi="宋体" w:cs="宋体"/>
          <w:b/>
          <w:color w:val="auto"/>
          <w:spacing w:val="6"/>
          <w:sz w:val="32"/>
          <w:szCs w:val="32"/>
        </w:rPr>
      </w:pPr>
    </w:p>
    <w:p w14:paraId="6834D189">
      <w:pPr>
        <w:autoSpaceDE w:val="0"/>
        <w:autoSpaceDN w:val="0"/>
        <w:jc w:val="center"/>
        <w:rPr>
          <w:rFonts w:ascii="宋体" w:hAnsi="宋体" w:cs="宋体"/>
          <w:b/>
          <w:color w:val="auto"/>
          <w:spacing w:val="6"/>
          <w:sz w:val="32"/>
          <w:szCs w:val="32"/>
        </w:rPr>
      </w:pPr>
    </w:p>
    <w:p w14:paraId="3CEF88D3">
      <w:pPr>
        <w:autoSpaceDE w:val="0"/>
        <w:autoSpaceDN w:val="0"/>
        <w:jc w:val="center"/>
        <w:rPr>
          <w:rFonts w:ascii="宋体" w:hAnsi="宋体" w:cs="宋体"/>
          <w:b/>
          <w:color w:val="auto"/>
          <w:spacing w:val="6"/>
          <w:sz w:val="32"/>
          <w:szCs w:val="32"/>
        </w:rPr>
      </w:pPr>
    </w:p>
    <w:p w14:paraId="297E2FDF">
      <w:pPr>
        <w:autoSpaceDE w:val="0"/>
        <w:autoSpaceDN w:val="0"/>
        <w:jc w:val="center"/>
        <w:rPr>
          <w:rFonts w:ascii="宋体" w:hAnsi="宋体" w:cs="宋体"/>
          <w:b/>
          <w:color w:val="auto"/>
          <w:spacing w:val="6"/>
          <w:sz w:val="32"/>
          <w:szCs w:val="32"/>
        </w:rPr>
      </w:pPr>
    </w:p>
    <w:p w14:paraId="3FBAD012">
      <w:pPr>
        <w:autoSpaceDE w:val="0"/>
        <w:autoSpaceDN w:val="0"/>
        <w:jc w:val="center"/>
        <w:rPr>
          <w:rFonts w:ascii="宋体" w:hAnsi="宋体" w:cs="宋体"/>
          <w:b/>
          <w:color w:val="auto"/>
          <w:spacing w:val="6"/>
          <w:sz w:val="32"/>
          <w:szCs w:val="32"/>
        </w:rPr>
      </w:pPr>
    </w:p>
    <w:p w14:paraId="3C58F3F3">
      <w:pPr>
        <w:autoSpaceDE w:val="0"/>
        <w:autoSpaceDN w:val="0"/>
        <w:jc w:val="center"/>
        <w:rPr>
          <w:rFonts w:ascii="宋体" w:hAnsi="宋体" w:cs="宋体"/>
          <w:b/>
          <w:color w:val="auto"/>
          <w:spacing w:val="6"/>
          <w:sz w:val="32"/>
          <w:szCs w:val="32"/>
        </w:rPr>
      </w:pPr>
    </w:p>
    <w:p w14:paraId="73F3FDBF">
      <w:pPr>
        <w:autoSpaceDE w:val="0"/>
        <w:autoSpaceDN w:val="0"/>
        <w:jc w:val="center"/>
        <w:rPr>
          <w:rFonts w:ascii="宋体" w:hAnsi="宋体" w:cs="宋体"/>
          <w:b/>
          <w:color w:val="auto"/>
          <w:spacing w:val="6"/>
          <w:sz w:val="32"/>
          <w:szCs w:val="32"/>
        </w:rPr>
      </w:pPr>
    </w:p>
    <w:p w14:paraId="1132C978">
      <w:pPr>
        <w:autoSpaceDE w:val="0"/>
        <w:autoSpaceDN w:val="0"/>
        <w:jc w:val="center"/>
        <w:rPr>
          <w:rFonts w:ascii="宋体" w:hAnsi="宋体" w:cs="宋体"/>
          <w:b/>
          <w:color w:val="auto"/>
          <w:spacing w:val="6"/>
          <w:sz w:val="32"/>
          <w:szCs w:val="32"/>
        </w:rPr>
      </w:pPr>
    </w:p>
    <w:p w14:paraId="7E1388D6">
      <w:pPr>
        <w:autoSpaceDE w:val="0"/>
        <w:autoSpaceDN w:val="0"/>
        <w:jc w:val="center"/>
        <w:rPr>
          <w:rFonts w:ascii="宋体" w:hAnsi="宋体" w:cs="宋体"/>
          <w:b/>
          <w:color w:val="auto"/>
          <w:spacing w:val="6"/>
          <w:sz w:val="32"/>
          <w:szCs w:val="32"/>
        </w:rPr>
      </w:pPr>
    </w:p>
    <w:p w14:paraId="5BEE98C4">
      <w:pPr>
        <w:autoSpaceDE w:val="0"/>
        <w:autoSpaceDN w:val="0"/>
        <w:jc w:val="center"/>
        <w:rPr>
          <w:rFonts w:ascii="宋体" w:hAnsi="宋体" w:cs="宋体"/>
          <w:b/>
          <w:color w:val="auto"/>
          <w:spacing w:val="6"/>
          <w:sz w:val="32"/>
          <w:szCs w:val="32"/>
        </w:rPr>
      </w:pPr>
    </w:p>
    <w:p w14:paraId="204F8003">
      <w:pPr>
        <w:autoSpaceDE w:val="0"/>
        <w:autoSpaceDN w:val="0"/>
        <w:jc w:val="center"/>
        <w:rPr>
          <w:rFonts w:ascii="宋体" w:hAnsi="宋体" w:cs="宋体"/>
          <w:b/>
          <w:color w:val="auto"/>
          <w:spacing w:val="6"/>
          <w:sz w:val="32"/>
          <w:szCs w:val="32"/>
        </w:rPr>
      </w:pPr>
    </w:p>
    <w:p w14:paraId="510F0720">
      <w:pPr>
        <w:autoSpaceDE w:val="0"/>
        <w:autoSpaceDN w:val="0"/>
        <w:jc w:val="center"/>
        <w:rPr>
          <w:rFonts w:ascii="宋体" w:hAnsi="宋体" w:cs="宋体"/>
          <w:b/>
          <w:color w:val="auto"/>
          <w:spacing w:val="6"/>
          <w:sz w:val="32"/>
          <w:szCs w:val="32"/>
        </w:rPr>
      </w:pPr>
    </w:p>
    <w:p w14:paraId="00D1973C">
      <w:pPr>
        <w:autoSpaceDE w:val="0"/>
        <w:autoSpaceDN w:val="0"/>
        <w:jc w:val="center"/>
        <w:rPr>
          <w:rFonts w:ascii="宋体" w:hAnsi="宋体" w:cs="宋体"/>
          <w:b/>
          <w:color w:val="auto"/>
          <w:spacing w:val="6"/>
          <w:sz w:val="32"/>
          <w:szCs w:val="32"/>
        </w:rPr>
      </w:pPr>
    </w:p>
    <w:p w14:paraId="6D4E5ADE">
      <w:pPr>
        <w:autoSpaceDE w:val="0"/>
        <w:autoSpaceDN w:val="0"/>
        <w:jc w:val="center"/>
        <w:rPr>
          <w:rFonts w:ascii="宋体" w:hAnsi="宋体" w:cs="宋体"/>
          <w:b/>
          <w:color w:val="auto"/>
          <w:spacing w:val="6"/>
          <w:sz w:val="32"/>
          <w:szCs w:val="32"/>
        </w:rPr>
      </w:pPr>
    </w:p>
    <w:p w14:paraId="5AE5AE88">
      <w:pPr>
        <w:spacing w:line="360" w:lineRule="auto"/>
        <w:jc w:val="both"/>
        <w:rPr>
          <w:rFonts w:hint="eastAsia" w:ascii="宋体" w:hAnsi="宋体" w:cs="宋体"/>
          <w:b/>
          <w:color w:val="auto"/>
          <w:sz w:val="32"/>
          <w:szCs w:val="32"/>
        </w:rPr>
      </w:pPr>
      <w:r>
        <w:rPr>
          <w:rFonts w:hint="eastAsia" w:ascii="宋体" w:hAnsi="宋体" w:cs="宋体"/>
          <w:b/>
          <w:color w:val="auto"/>
          <w:sz w:val="32"/>
          <w:szCs w:val="32"/>
        </w:rPr>
        <w:t>附件5：中小企业声明函</w:t>
      </w:r>
    </w:p>
    <w:p w14:paraId="41A4FEB3">
      <w:pPr>
        <w:spacing w:line="360" w:lineRule="auto"/>
        <w:jc w:val="center"/>
        <w:rPr>
          <w:rFonts w:ascii="宋体" w:hAnsi="宋体" w:cs="宋体"/>
          <w:color w:val="auto"/>
          <w:sz w:val="24"/>
          <w:u w:val="single"/>
        </w:rPr>
      </w:pPr>
    </w:p>
    <w:p w14:paraId="0988A13B">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6936BF33">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6750343D">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3CE508AF">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32D0A94E">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10A8CC51">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038F09E7">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227B9103">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51F50BAD">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5CF62C1">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7C305CB5">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22823B11">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42C100F">
      <w:pPr>
        <w:spacing w:line="360"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342786A">
      <w:pPr>
        <w:spacing w:line="360" w:lineRule="auto"/>
        <w:jc w:val="center"/>
        <w:rPr>
          <w:rFonts w:ascii="宋体" w:hAnsi="宋体" w:cs="宋体"/>
          <w:b/>
          <w:color w:val="auto"/>
          <w:sz w:val="32"/>
          <w:szCs w:val="32"/>
        </w:rPr>
      </w:pPr>
    </w:p>
    <w:p w14:paraId="57EBA301">
      <w:pPr>
        <w:spacing w:line="360" w:lineRule="auto"/>
        <w:jc w:val="center"/>
        <w:rPr>
          <w:rFonts w:ascii="宋体" w:hAnsi="宋体" w:cs="宋体"/>
          <w:b/>
          <w:color w:val="auto"/>
          <w:sz w:val="32"/>
          <w:szCs w:val="32"/>
        </w:rPr>
      </w:pPr>
    </w:p>
    <w:p w14:paraId="30E3DBBA">
      <w:pPr>
        <w:spacing w:line="360" w:lineRule="auto"/>
        <w:jc w:val="center"/>
        <w:rPr>
          <w:rFonts w:ascii="宋体" w:hAnsi="宋体" w:cs="宋体"/>
          <w:b/>
          <w:color w:val="auto"/>
          <w:sz w:val="32"/>
          <w:szCs w:val="32"/>
        </w:rPr>
      </w:pPr>
    </w:p>
    <w:p w14:paraId="5C8084F9">
      <w:pPr>
        <w:spacing w:line="360" w:lineRule="auto"/>
        <w:jc w:val="center"/>
        <w:rPr>
          <w:rFonts w:ascii="宋体" w:hAnsi="宋体" w:cs="宋体"/>
          <w:b/>
          <w:color w:val="auto"/>
          <w:sz w:val="32"/>
          <w:szCs w:val="32"/>
        </w:rPr>
      </w:pPr>
    </w:p>
    <w:p w14:paraId="0848FA45">
      <w:pPr>
        <w:spacing w:line="360" w:lineRule="auto"/>
        <w:jc w:val="center"/>
        <w:rPr>
          <w:rFonts w:ascii="宋体" w:hAnsi="宋体" w:cs="宋体"/>
          <w:b/>
          <w:color w:val="auto"/>
          <w:sz w:val="32"/>
          <w:szCs w:val="32"/>
        </w:rPr>
      </w:pPr>
    </w:p>
    <w:p w14:paraId="0DE47621">
      <w:pPr>
        <w:spacing w:line="360" w:lineRule="auto"/>
        <w:jc w:val="center"/>
        <w:rPr>
          <w:rFonts w:ascii="宋体" w:hAnsi="宋体" w:cs="宋体"/>
          <w:b/>
          <w:color w:val="auto"/>
          <w:sz w:val="32"/>
          <w:szCs w:val="32"/>
        </w:rPr>
      </w:pPr>
    </w:p>
    <w:p w14:paraId="3EF41FDA">
      <w:pPr>
        <w:spacing w:line="360" w:lineRule="auto"/>
        <w:jc w:val="center"/>
        <w:rPr>
          <w:rFonts w:ascii="宋体" w:hAnsi="宋体" w:cs="宋体"/>
          <w:b/>
          <w:color w:val="auto"/>
          <w:sz w:val="32"/>
          <w:szCs w:val="32"/>
        </w:rPr>
      </w:pPr>
    </w:p>
    <w:p w14:paraId="42BADA58">
      <w:pPr>
        <w:spacing w:line="360" w:lineRule="auto"/>
        <w:jc w:val="center"/>
        <w:rPr>
          <w:rFonts w:ascii="宋体" w:hAnsi="宋体" w:cs="宋体"/>
          <w:b/>
          <w:color w:val="auto"/>
          <w:sz w:val="32"/>
          <w:szCs w:val="32"/>
        </w:rPr>
      </w:pPr>
    </w:p>
    <w:p w14:paraId="4D14C2BC">
      <w:pPr>
        <w:spacing w:line="360" w:lineRule="auto"/>
        <w:jc w:val="center"/>
        <w:rPr>
          <w:rFonts w:ascii="宋体" w:hAnsi="宋体" w:cs="宋体"/>
          <w:b/>
          <w:color w:val="auto"/>
          <w:sz w:val="32"/>
          <w:szCs w:val="32"/>
        </w:rPr>
      </w:pPr>
    </w:p>
    <w:p w14:paraId="55459578">
      <w:pPr>
        <w:spacing w:line="360" w:lineRule="auto"/>
        <w:jc w:val="center"/>
        <w:rPr>
          <w:rFonts w:ascii="宋体" w:hAnsi="宋体" w:cs="宋体"/>
          <w:b/>
          <w:color w:val="auto"/>
          <w:sz w:val="32"/>
          <w:szCs w:val="32"/>
        </w:rPr>
      </w:pPr>
    </w:p>
    <w:p w14:paraId="6CDD47DE">
      <w:pPr>
        <w:spacing w:line="360" w:lineRule="auto"/>
        <w:jc w:val="center"/>
        <w:rPr>
          <w:rFonts w:ascii="宋体" w:hAnsi="宋体" w:cs="宋体"/>
          <w:b/>
          <w:color w:val="auto"/>
          <w:sz w:val="32"/>
          <w:szCs w:val="32"/>
        </w:rPr>
      </w:pPr>
    </w:p>
    <w:p w14:paraId="243C1421">
      <w:pPr>
        <w:spacing w:line="360" w:lineRule="auto"/>
        <w:jc w:val="center"/>
        <w:rPr>
          <w:rFonts w:ascii="宋体" w:hAnsi="宋体" w:cs="宋体"/>
          <w:b/>
          <w:color w:val="auto"/>
          <w:sz w:val="32"/>
          <w:szCs w:val="32"/>
        </w:rPr>
      </w:pPr>
    </w:p>
    <w:p w14:paraId="76741D25">
      <w:pPr>
        <w:spacing w:line="360" w:lineRule="auto"/>
        <w:jc w:val="center"/>
        <w:rPr>
          <w:rFonts w:ascii="宋体" w:hAnsi="宋体" w:cs="宋体"/>
          <w:b/>
          <w:color w:val="auto"/>
          <w:sz w:val="32"/>
          <w:szCs w:val="32"/>
        </w:rPr>
      </w:pPr>
    </w:p>
    <w:p w14:paraId="70F7C83B">
      <w:pPr>
        <w:spacing w:line="360" w:lineRule="auto"/>
        <w:jc w:val="center"/>
        <w:rPr>
          <w:rFonts w:ascii="宋体" w:hAnsi="宋体" w:cs="宋体"/>
          <w:b/>
          <w:color w:val="auto"/>
          <w:sz w:val="32"/>
          <w:szCs w:val="32"/>
        </w:rPr>
      </w:pPr>
    </w:p>
    <w:p w14:paraId="6FFADB5D">
      <w:pPr>
        <w:spacing w:line="360" w:lineRule="auto"/>
        <w:jc w:val="center"/>
        <w:rPr>
          <w:rFonts w:ascii="宋体" w:hAnsi="宋体" w:cs="宋体"/>
          <w:b/>
          <w:color w:val="auto"/>
          <w:sz w:val="32"/>
          <w:szCs w:val="32"/>
        </w:rPr>
      </w:pPr>
    </w:p>
    <w:p w14:paraId="57FA909A">
      <w:pPr>
        <w:spacing w:line="360" w:lineRule="auto"/>
        <w:jc w:val="center"/>
        <w:rPr>
          <w:rFonts w:ascii="宋体" w:hAnsi="宋体" w:cs="宋体"/>
          <w:b/>
          <w:color w:val="auto"/>
          <w:sz w:val="32"/>
          <w:szCs w:val="32"/>
        </w:rPr>
      </w:pPr>
    </w:p>
    <w:p w14:paraId="3D884B56">
      <w:pPr>
        <w:spacing w:line="360" w:lineRule="auto"/>
        <w:jc w:val="center"/>
        <w:rPr>
          <w:rFonts w:ascii="宋体" w:hAnsi="宋体" w:cs="宋体"/>
          <w:b/>
          <w:color w:val="auto"/>
          <w:sz w:val="32"/>
          <w:szCs w:val="32"/>
        </w:rPr>
      </w:pPr>
    </w:p>
    <w:p w14:paraId="37C7CE2E">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9906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2F42B">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AD2C">
    <w:pPr>
      <w:pStyle w:val="41"/>
      <w:framePr w:wrap="around" w:vAnchor="text" w:hAnchor="margin" w:xAlign="right" w:y="1"/>
      <w:rPr>
        <w:rStyle w:val="73"/>
      </w:rPr>
    </w:pPr>
    <w:r>
      <w:fldChar w:fldCharType="begin"/>
    </w:r>
    <w:r>
      <w:rPr>
        <w:rStyle w:val="73"/>
      </w:rPr>
      <w:instrText xml:space="preserve">PAGE  </w:instrText>
    </w:r>
    <w:r>
      <w:fldChar w:fldCharType="end"/>
    </w:r>
  </w:p>
  <w:p w14:paraId="4BDB9342">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D2FD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bookmarkStart w:id="417" w:name="_Toc36110187"/>
    <w:bookmarkStart w:id="418" w:name="_Toc131845147"/>
    <w:bookmarkStart w:id="419" w:name="_Toc164085800"/>
    <w:bookmarkStart w:id="420" w:name="_Toc91899912"/>
    <w:r>
      <w:rPr>
        <w:rFonts w:hint="eastAsia" w:ascii="仿宋_GB2312" w:eastAsia="仿宋_GB2312"/>
        <w:kern w:val="0"/>
        <w:szCs w:val="21"/>
      </w:rPr>
      <w:t xml:space="preserve"> 页</w:t>
    </w:r>
    <w:bookmarkEnd w:id="417"/>
    <w:bookmarkEnd w:id="418"/>
    <w:bookmarkEnd w:id="419"/>
    <w:bookmarkEnd w:id="4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9B82A">
    <w:pPr>
      <w:pStyle w:val="41"/>
      <w:framePr w:wrap="around" w:vAnchor="text" w:hAnchor="margin" w:xAlign="right" w:y="1"/>
      <w:rPr>
        <w:rStyle w:val="73"/>
      </w:rPr>
    </w:pPr>
    <w:r>
      <w:fldChar w:fldCharType="begin"/>
    </w:r>
    <w:r>
      <w:rPr>
        <w:rStyle w:val="73"/>
      </w:rPr>
      <w:instrText xml:space="preserve">PAGE  </w:instrText>
    </w:r>
    <w:r>
      <w:fldChar w:fldCharType="end"/>
    </w:r>
  </w:p>
  <w:p w14:paraId="02E2F2A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277C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DF15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269A93A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D4B7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47929A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17A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1580B23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A2CC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5C2207A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B6D6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74B0EFE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C28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5457BBC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D4B16">
    <w:pPr>
      <w:pStyle w:val="42"/>
      <w:pBdr>
        <w:bottom w:val="single" w:color="auto" w:sz="6" w:space="4"/>
      </w:pBdr>
      <w:jc w:val="right"/>
    </w:pPr>
    <w:r>
      <w:t></w:t>
    </w:r>
    <w:r>
      <w:rPr>
        <w:rFonts w:hint="eastAsia"/>
      </w:rPr>
      <w:t xml:space="preserve"> </w:t>
    </w:r>
    <w:r>
      <w:rPr>
        <w:rFonts w:hint="eastAsia"/>
        <w:lang w:val="en-US" w:eastAsia="zh-CN"/>
      </w:rPr>
      <w:t xml:space="preserve"> 数字产品检测与维护实训设备采购项目</w:t>
    </w:r>
    <w:r>
      <w:t>公开招标文件</w:t>
    </w:r>
  </w:p>
  <w:p w14:paraId="5C4A81B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ADD4D">
    <w:pPr>
      <w:pStyle w:val="42"/>
    </w:pPr>
    <w:r>
      <w:t></w:t>
    </w:r>
    <w:r>
      <w:rPr>
        <w:rFonts w:hint="eastAsia"/>
      </w:rPr>
      <w:t xml:space="preserve">                           数字产品检测与维护实训设备采购项目</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E4290">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rPr>
        <w:rFonts w:hint="eastAsia"/>
        <w:lang w:val="zh-CN"/>
      </w:rPr>
      <w:t>数字产品检测与维护实训设备采购项目</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5D6E8">
    <w:pPr>
      <w:pStyle w:val="42"/>
      <w:jc w:val="right"/>
      <w:rPr>
        <w:rFonts w:ascii="仿宋_GB2312" w:eastAsia="仿宋_GB2312"/>
        <w:b/>
        <w:i/>
        <w:u w:val="single"/>
      </w:rPr>
    </w:pPr>
    <w:r>
      <w:t></w:t>
    </w:r>
    <w:r>
      <w:rPr>
        <w:rFonts w:hint="eastAsia"/>
      </w:rPr>
      <w:t xml:space="preserve">                 数字产品检测与维护实训设备采购项目</w:t>
    </w:r>
    <w: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5DF1D">
    <w:pPr>
      <w:pStyle w:val="42"/>
    </w:pPr>
    <w:r>
      <w:t></w:t>
    </w:r>
    <w:r>
      <w:rPr>
        <w:rFonts w:hint="eastAsia"/>
      </w:rPr>
      <w:t xml:space="preserve">         </w:t>
    </w:r>
  </w:p>
  <w:p w14:paraId="3131FB10">
    <w:pPr>
      <w:pStyle w:val="42"/>
    </w:pPr>
    <w:r>
      <w:rPr>
        <w:rFonts w:hint="eastAsia"/>
      </w:rPr>
      <w:t xml:space="preserve">                                               数字产品检测与维护实训设备采购项目</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5B06A">
    <w:pPr>
      <w:pStyle w:val="42"/>
      <w:rPr>
        <w:rFonts w:ascii="仿宋_GB2312" w:eastAsia="仿宋_GB2312"/>
        <w:b/>
        <w:i/>
        <w:u w:val="single"/>
      </w:rPr>
    </w:pPr>
    <w:r>
      <w:t></w:t>
    </w:r>
    <w:r>
      <w:rPr>
        <w:rFonts w:hint="eastAsia"/>
      </w:rPr>
      <w:t xml:space="preserve">                                       数字产品检测与维护实训设备采购项目</w:t>
    </w:r>
    <w:r>
      <w:t>公开招标文件</w:t>
    </w:r>
  </w:p>
  <w:p w14:paraId="05F51F1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19E61">
    <w:pPr>
      <w:pStyle w:val="42"/>
      <w:jc w:val="right"/>
    </w:pPr>
    <w:r>
      <w:t></w:t>
    </w:r>
    <w:r>
      <w:rPr>
        <w:rFonts w:hint="eastAsia"/>
      </w:rPr>
      <w:t xml:space="preserve">                                                                    数字产品检测与维护实训设备采购项目</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5901F">
    <w:pPr>
      <w:pStyle w:val="42"/>
      <w:jc w:val="right"/>
      <w:rPr>
        <w:rFonts w:ascii="仿宋_GB2312" w:eastAsia="仿宋_GB2312"/>
        <w:b/>
        <w:i/>
        <w:u w:val="single"/>
      </w:rPr>
    </w:pPr>
    <w:r>
      <w:rPr>
        <w:rFonts w:hint="eastAsia"/>
      </w:rPr>
      <w:t xml:space="preserve">                                 数字产品检测与维护实训设备采购项目</w:t>
    </w:r>
    <w:r>
      <w:t>公开招标文件</w:t>
    </w:r>
  </w:p>
  <w:p w14:paraId="1E4143A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6C46D">
    <w:pPr>
      <w:pStyle w:val="42"/>
      <w:jc w:val="right"/>
    </w:pPr>
    <w:r>
      <w:rPr>
        <w:rFonts w:hint="eastAsia"/>
      </w:rPr>
      <w:t xml:space="preserve">                                                                                                        数字产品检测与维护实训设备采购项目</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9E621">
    <w:pPr>
      <w:pStyle w:val="42"/>
      <w:jc w:val="right"/>
      <w:rPr>
        <w:rFonts w:ascii="仿宋_GB2312" w:eastAsia="仿宋_GB2312"/>
        <w:b/>
        <w:i/>
        <w:iCs/>
        <w:u w:val="single"/>
      </w:rPr>
    </w:pPr>
    <w:r>
      <w:t></w:t>
    </w:r>
    <w:r>
      <w:rPr>
        <w:rFonts w:hint="eastAsia"/>
      </w:rPr>
      <w:t>数字产品检测与维护实训设备采购项目</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FC20B"/>
    <w:multiLevelType w:val="singleLevel"/>
    <w:tmpl w:val="03EFC20B"/>
    <w:lvl w:ilvl="0" w:tentative="0">
      <w:start w:val="3"/>
      <w:numFmt w:val="chineseCounting"/>
      <w:suff w:val="space"/>
      <w:lvlText w:val="第%1部分"/>
      <w:lvlJc w:val="left"/>
      <w:pPr>
        <w:ind w:left="2520"/>
      </w:pPr>
      <w:rPr>
        <w:rFonts w:hint="eastAsia"/>
      </w:rPr>
    </w:lvl>
  </w:abstractNum>
  <w:abstractNum w:abstractNumId="1">
    <w:nsid w:val="78900824"/>
    <w:multiLevelType w:val="multilevel"/>
    <w:tmpl w:val="78900824"/>
    <w:lvl w:ilvl="0" w:tentative="0">
      <w:start w:val="1"/>
      <w:numFmt w:val="decimal"/>
      <w:lvlText w:val="%1"/>
      <w:lvlJc w:val="left"/>
      <w:pPr>
        <w:tabs>
          <w:tab w:val="left" w:pos="845"/>
        </w:tabs>
        <w:ind w:left="0" w:firstLine="567"/>
      </w:pPr>
      <w:rPr>
        <w:rFonts w:hint="eastAsia"/>
      </w:rPr>
    </w:lvl>
    <w:lvl w:ilvl="1" w:tentative="0">
      <w:start w:val="1"/>
      <w:numFmt w:val="decimal"/>
      <w:lvlText w:val="%1.%2"/>
      <w:lvlJc w:val="left"/>
      <w:pPr>
        <w:tabs>
          <w:tab w:val="left" w:pos="987"/>
        </w:tabs>
        <w:ind w:left="0" w:firstLine="567"/>
      </w:pPr>
      <w:rPr>
        <w:rFonts w:hint="eastAsia" w:ascii="仿宋_GB2312" w:eastAsia="仿宋_GB2312"/>
        <w:b w:val="0"/>
        <w:i w:val="0"/>
      </w:rPr>
    </w:lvl>
    <w:lvl w:ilvl="2" w:tentative="0">
      <w:start w:val="1"/>
      <w:numFmt w:val="decimal"/>
      <w:lvlText w:val="%1.%2.%3"/>
      <w:lvlJc w:val="left"/>
      <w:pPr>
        <w:tabs>
          <w:tab w:val="left" w:pos="1129"/>
        </w:tabs>
        <w:ind w:left="1129" w:hanging="709"/>
      </w:pPr>
      <w:rPr>
        <w:rFonts w:hint="eastAsia"/>
      </w:rPr>
    </w:lvl>
    <w:lvl w:ilvl="3" w:tentative="0">
      <w:start w:val="1"/>
      <w:numFmt w:val="decimal"/>
      <w:lvlText w:val="%1.%2.%3.%4"/>
      <w:lvlJc w:val="left"/>
      <w:pPr>
        <w:tabs>
          <w:tab w:val="left" w:pos="1271"/>
        </w:tabs>
        <w:ind w:left="1271" w:hanging="851"/>
      </w:pPr>
      <w:rPr>
        <w:rFonts w:hint="eastAsia"/>
      </w:rPr>
    </w:lvl>
    <w:lvl w:ilvl="4" w:tentative="0">
      <w:start w:val="1"/>
      <w:numFmt w:val="decimal"/>
      <w:lvlText w:val="%1.%2.%3.%4.%5"/>
      <w:lvlJc w:val="left"/>
      <w:pPr>
        <w:tabs>
          <w:tab w:val="left" w:pos="1412"/>
        </w:tabs>
        <w:ind w:left="1412" w:hanging="992"/>
      </w:pPr>
      <w:rPr>
        <w:rFonts w:hint="eastAsia"/>
      </w:rPr>
    </w:lvl>
    <w:lvl w:ilvl="5" w:tentative="0">
      <w:start w:val="1"/>
      <w:numFmt w:val="decimal"/>
      <w:lvlText w:val="%1.%2.%3.%4.%5.%6."/>
      <w:lvlJc w:val="left"/>
      <w:pPr>
        <w:tabs>
          <w:tab w:val="left" w:pos="1554"/>
        </w:tabs>
        <w:ind w:left="1554" w:hanging="1134"/>
      </w:pPr>
      <w:rPr>
        <w:rFonts w:hint="eastAsia"/>
      </w:rPr>
    </w:lvl>
    <w:lvl w:ilvl="6" w:tentative="0">
      <w:start w:val="1"/>
      <w:numFmt w:val="decimal"/>
      <w:lvlText w:val="%1.%2.%3.%4.%5.%6.%7."/>
      <w:lvlJc w:val="left"/>
      <w:pPr>
        <w:tabs>
          <w:tab w:val="left" w:pos="1696"/>
        </w:tabs>
        <w:ind w:left="1696" w:hanging="1276"/>
      </w:pPr>
      <w:rPr>
        <w:rFonts w:hint="eastAsia"/>
      </w:rPr>
    </w:lvl>
    <w:lvl w:ilvl="7" w:tentative="0">
      <w:start w:val="1"/>
      <w:numFmt w:val="decimal"/>
      <w:lvlText w:val="%1.%2.%3.%4.%5.%6.%7.%8."/>
      <w:lvlJc w:val="left"/>
      <w:pPr>
        <w:tabs>
          <w:tab w:val="left" w:pos="1838"/>
        </w:tabs>
        <w:ind w:left="1838" w:hanging="1418"/>
      </w:pPr>
      <w:rPr>
        <w:rFonts w:hint="eastAsia"/>
      </w:rPr>
    </w:lvl>
    <w:lvl w:ilvl="8" w:tentative="0">
      <w:start w:val="1"/>
      <w:numFmt w:val="decimal"/>
      <w:lvlText w:val="%1.%2.%3.%4.%5.%6.%7.%8.%9."/>
      <w:lvlJc w:val="left"/>
      <w:pPr>
        <w:tabs>
          <w:tab w:val="left" w:pos="1979"/>
        </w:tabs>
        <w:ind w:left="1979" w:hanging="155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OGZlOGE4YzM3NWViZDMzOGIzZjc2MWExMjU2MW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AA0"/>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30A9"/>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375"/>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8E"/>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276F"/>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27B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36"/>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704AC1"/>
    <w:rsid w:val="02824D4D"/>
    <w:rsid w:val="02DC4B10"/>
    <w:rsid w:val="02DD76CE"/>
    <w:rsid w:val="02F36323"/>
    <w:rsid w:val="02F5619C"/>
    <w:rsid w:val="0326446A"/>
    <w:rsid w:val="032D5555"/>
    <w:rsid w:val="036634D2"/>
    <w:rsid w:val="03DD35E4"/>
    <w:rsid w:val="04076900"/>
    <w:rsid w:val="041A5A3B"/>
    <w:rsid w:val="042311BA"/>
    <w:rsid w:val="042B157A"/>
    <w:rsid w:val="0444475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09088D"/>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F31E0"/>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73123"/>
    <w:rsid w:val="10646583"/>
    <w:rsid w:val="10771710"/>
    <w:rsid w:val="107D4B15"/>
    <w:rsid w:val="108A3C80"/>
    <w:rsid w:val="10C26171"/>
    <w:rsid w:val="10F33360"/>
    <w:rsid w:val="10FC16EA"/>
    <w:rsid w:val="110F1D40"/>
    <w:rsid w:val="11266F33"/>
    <w:rsid w:val="118963A1"/>
    <w:rsid w:val="11C6522A"/>
    <w:rsid w:val="11E104CC"/>
    <w:rsid w:val="11E20309"/>
    <w:rsid w:val="122408D1"/>
    <w:rsid w:val="12255233"/>
    <w:rsid w:val="12530213"/>
    <w:rsid w:val="127723A9"/>
    <w:rsid w:val="12862074"/>
    <w:rsid w:val="12883966"/>
    <w:rsid w:val="129E45B4"/>
    <w:rsid w:val="12D81596"/>
    <w:rsid w:val="13072A44"/>
    <w:rsid w:val="130E06F3"/>
    <w:rsid w:val="135F4BE2"/>
    <w:rsid w:val="139B1A0A"/>
    <w:rsid w:val="139D25C7"/>
    <w:rsid w:val="13BF3CE4"/>
    <w:rsid w:val="141008D8"/>
    <w:rsid w:val="14125FE6"/>
    <w:rsid w:val="146D271E"/>
    <w:rsid w:val="14982588"/>
    <w:rsid w:val="149A5AD9"/>
    <w:rsid w:val="14A7619D"/>
    <w:rsid w:val="150536C3"/>
    <w:rsid w:val="150C1963"/>
    <w:rsid w:val="151447A0"/>
    <w:rsid w:val="154A6454"/>
    <w:rsid w:val="15604521"/>
    <w:rsid w:val="15762120"/>
    <w:rsid w:val="16493207"/>
    <w:rsid w:val="167C361B"/>
    <w:rsid w:val="16A8729C"/>
    <w:rsid w:val="16B33777"/>
    <w:rsid w:val="16BC70A7"/>
    <w:rsid w:val="16C6339E"/>
    <w:rsid w:val="172F2D79"/>
    <w:rsid w:val="17557BEF"/>
    <w:rsid w:val="17D349C1"/>
    <w:rsid w:val="18244F26"/>
    <w:rsid w:val="18257149"/>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FD0D1C"/>
    <w:rsid w:val="1C0459C2"/>
    <w:rsid w:val="1C1B3B4A"/>
    <w:rsid w:val="1C5D6D5E"/>
    <w:rsid w:val="1C88086E"/>
    <w:rsid w:val="1D266CE1"/>
    <w:rsid w:val="1D3963AF"/>
    <w:rsid w:val="1D5F5A06"/>
    <w:rsid w:val="1D6A673C"/>
    <w:rsid w:val="1D9247AE"/>
    <w:rsid w:val="1DB567EC"/>
    <w:rsid w:val="1DF51A98"/>
    <w:rsid w:val="1E051CD9"/>
    <w:rsid w:val="1E3D060F"/>
    <w:rsid w:val="1E3F7D2E"/>
    <w:rsid w:val="1E4134E4"/>
    <w:rsid w:val="1E432BCC"/>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517A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BA737E"/>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91722B"/>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892CAE"/>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A31D51"/>
    <w:rsid w:val="33EB55CD"/>
    <w:rsid w:val="33EC4C02"/>
    <w:rsid w:val="340D2360"/>
    <w:rsid w:val="3410665D"/>
    <w:rsid w:val="34211214"/>
    <w:rsid w:val="342E63AB"/>
    <w:rsid w:val="34873421"/>
    <w:rsid w:val="34950E68"/>
    <w:rsid w:val="34986E94"/>
    <w:rsid w:val="34AF62C9"/>
    <w:rsid w:val="34CB4388"/>
    <w:rsid w:val="34FA6E12"/>
    <w:rsid w:val="354D7158"/>
    <w:rsid w:val="358D5588"/>
    <w:rsid w:val="363A3B40"/>
    <w:rsid w:val="365302AE"/>
    <w:rsid w:val="36607A0A"/>
    <w:rsid w:val="366E227C"/>
    <w:rsid w:val="366E2AEA"/>
    <w:rsid w:val="366F2E0D"/>
    <w:rsid w:val="367B6A5C"/>
    <w:rsid w:val="36A74ADA"/>
    <w:rsid w:val="36AD60D5"/>
    <w:rsid w:val="36B224F9"/>
    <w:rsid w:val="36EC0CC9"/>
    <w:rsid w:val="372C3239"/>
    <w:rsid w:val="373F410B"/>
    <w:rsid w:val="37EE7094"/>
    <w:rsid w:val="38296C89"/>
    <w:rsid w:val="383002EB"/>
    <w:rsid w:val="38586797"/>
    <w:rsid w:val="385D15DF"/>
    <w:rsid w:val="38BC0149"/>
    <w:rsid w:val="38D87D1C"/>
    <w:rsid w:val="393F305F"/>
    <w:rsid w:val="39636459"/>
    <w:rsid w:val="396B7F6C"/>
    <w:rsid w:val="39B417A9"/>
    <w:rsid w:val="39F07CBA"/>
    <w:rsid w:val="39FC5695"/>
    <w:rsid w:val="3A006D8E"/>
    <w:rsid w:val="3A1535B1"/>
    <w:rsid w:val="3A3651E5"/>
    <w:rsid w:val="3A744481"/>
    <w:rsid w:val="3A8C7BEF"/>
    <w:rsid w:val="3A906246"/>
    <w:rsid w:val="3B2349B7"/>
    <w:rsid w:val="3B616CFF"/>
    <w:rsid w:val="3B6259F6"/>
    <w:rsid w:val="3B976654"/>
    <w:rsid w:val="3BC01EFC"/>
    <w:rsid w:val="3BCA786A"/>
    <w:rsid w:val="3BD31E2F"/>
    <w:rsid w:val="3BDC7648"/>
    <w:rsid w:val="3BED6090"/>
    <w:rsid w:val="3BF15831"/>
    <w:rsid w:val="3C105946"/>
    <w:rsid w:val="3C471448"/>
    <w:rsid w:val="3C5F759A"/>
    <w:rsid w:val="3C6C525A"/>
    <w:rsid w:val="3CCE23CB"/>
    <w:rsid w:val="3CD17D17"/>
    <w:rsid w:val="3D3C7F39"/>
    <w:rsid w:val="3D440F09"/>
    <w:rsid w:val="3D4504A0"/>
    <w:rsid w:val="3D8734BB"/>
    <w:rsid w:val="3D9A11D4"/>
    <w:rsid w:val="3DA16D89"/>
    <w:rsid w:val="3DA364BE"/>
    <w:rsid w:val="3DBD0BF2"/>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DE28B9"/>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95C00"/>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71BE9"/>
    <w:rsid w:val="46C4686E"/>
    <w:rsid w:val="477B778F"/>
    <w:rsid w:val="478203EC"/>
    <w:rsid w:val="47B025FA"/>
    <w:rsid w:val="480908C5"/>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C6F8F"/>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17E31"/>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C6063"/>
    <w:rsid w:val="566B6D1E"/>
    <w:rsid w:val="56B6447C"/>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06E61"/>
    <w:rsid w:val="58E363A9"/>
    <w:rsid w:val="59166304"/>
    <w:rsid w:val="5925165E"/>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3E149E"/>
    <w:rsid w:val="64491666"/>
    <w:rsid w:val="648B6EEF"/>
    <w:rsid w:val="64C158BF"/>
    <w:rsid w:val="64CE2EAA"/>
    <w:rsid w:val="653C3090"/>
    <w:rsid w:val="65854376"/>
    <w:rsid w:val="658767BE"/>
    <w:rsid w:val="65892531"/>
    <w:rsid w:val="66195831"/>
    <w:rsid w:val="662E75B1"/>
    <w:rsid w:val="66342C2E"/>
    <w:rsid w:val="663E784C"/>
    <w:rsid w:val="668B6A45"/>
    <w:rsid w:val="66EF082E"/>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146461"/>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EC4AFE"/>
    <w:rsid w:val="6D167928"/>
    <w:rsid w:val="6D26299B"/>
    <w:rsid w:val="6D4772EC"/>
    <w:rsid w:val="6D9078AF"/>
    <w:rsid w:val="6DAA3FEF"/>
    <w:rsid w:val="6DC0172B"/>
    <w:rsid w:val="6DCB690C"/>
    <w:rsid w:val="6DD41A5B"/>
    <w:rsid w:val="6DF43C2E"/>
    <w:rsid w:val="6DF51CA3"/>
    <w:rsid w:val="6E7674D7"/>
    <w:rsid w:val="6E8335BD"/>
    <w:rsid w:val="6E8E12EF"/>
    <w:rsid w:val="6E972936"/>
    <w:rsid w:val="6ED446C5"/>
    <w:rsid w:val="6F2A7D94"/>
    <w:rsid w:val="6F8331F1"/>
    <w:rsid w:val="6FAE1A09"/>
    <w:rsid w:val="6FD75BF8"/>
    <w:rsid w:val="707723D0"/>
    <w:rsid w:val="70F5661B"/>
    <w:rsid w:val="71360107"/>
    <w:rsid w:val="713B688E"/>
    <w:rsid w:val="71494A81"/>
    <w:rsid w:val="71D43752"/>
    <w:rsid w:val="71F034FE"/>
    <w:rsid w:val="71F1796A"/>
    <w:rsid w:val="72154626"/>
    <w:rsid w:val="72262B5D"/>
    <w:rsid w:val="72283FF7"/>
    <w:rsid w:val="722E7212"/>
    <w:rsid w:val="723A0474"/>
    <w:rsid w:val="725923E4"/>
    <w:rsid w:val="72864BF7"/>
    <w:rsid w:val="729023FC"/>
    <w:rsid w:val="73C0646E"/>
    <w:rsid w:val="73E334C8"/>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327F2"/>
    <w:rsid w:val="777F31F2"/>
    <w:rsid w:val="77D1700D"/>
    <w:rsid w:val="77EC04CC"/>
    <w:rsid w:val="786C0968"/>
    <w:rsid w:val="78775729"/>
    <w:rsid w:val="78A42DB0"/>
    <w:rsid w:val="78A656AB"/>
    <w:rsid w:val="78B2245C"/>
    <w:rsid w:val="78E172CC"/>
    <w:rsid w:val="78EA1D1F"/>
    <w:rsid w:val="7904172F"/>
    <w:rsid w:val="790F7E27"/>
    <w:rsid w:val="7929215F"/>
    <w:rsid w:val="792A231A"/>
    <w:rsid w:val="79316829"/>
    <w:rsid w:val="797E66A9"/>
    <w:rsid w:val="798518A4"/>
    <w:rsid w:val="79A97383"/>
    <w:rsid w:val="79C124FE"/>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C770C5"/>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toa heading"/>
    <w:basedOn w:val="1"/>
    <w:next w:val="1"/>
    <w:unhideWhenUsed/>
    <w:qFormat/>
    <w:uiPriority w:val="99"/>
    <w:rPr>
      <w:rFonts w:ascii="Arial" w:hAnsi="Arial"/>
      <w:sz w:val="24"/>
    </w:r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w:basedOn w:val="25"/>
    <w:link w:val="319"/>
    <w:qFormat/>
    <w:uiPriority w:val="0"/>
    <w:pPr>
      <w:ind w:firstLine="420"/>
    </w:pPr>
    <w:rPr>
      <w:rFonts w:hAnsi="Calibri" w:cs="Times New Roman"/>
      <w:snapToGrid/>
      <w:szCs w:val="20"/>
    </w:rPr>
  </w:style>
  <w:style w:type="paragraph" w:styleId="62">
    <w:name w:val="Body Text First Indent 2"/>
    <w:basedOn w:val="26"/>
    <w:next w:val="1"/>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Char"/>
    <w:link w:val="3"/>
    <w:qFormat/>
    <w:uiPriority w:val="9"/>
    <w:rPr>
      <w:b/>
      <w:bCs/>
      <w:kern w:val="44"/>
      <w:sz w:val="44"/>
      <w:szCs w:val="44"/>
    </w:rPr>
  </w:style>
  <w:style w:type="character" w:customStyle="1" w:styleId="81">
    <w:name w:val="标题 2 Char"/>
    <w:qFormat/>
    <w:uiPriority w:val="0"/>
    <w:rPr>
      <w:rFonts w:ascii="Arial" w:hAnsi="Arial" w:eastAsia="黑体"/>
      <w:b/>
      <w:kern w:val="2"/>
      <w:sz w:val="32"/>
      <w:lang w:val="en-US" w:eastAsia="zh-CN"/>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next w:val="2"/>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9"/>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BodyText"/>
    <w:basedOn w:val="1"/>
    <w:qFormat/>
    <w:uiPriority w:val="0"/>
    <w:pPr>
      <w:spacing w:after="120"/>
    </w:pPr>
    <w:rPr>
      <w:rFonts w:ascii="Calibri"/>
      <w:szCs w:val="22"/>
    </w:rPr>
  </w:style>
  <w:style w:type="paragraph" w:customStyle="1" w:styleId="964">
    <w:name w:val="表格字体"/>
    <w:basedOn w:val="1"/>
    <w:qFormat/>
    <w:uiPriority w:val="0"/>
    <w:pPr>
      <w:widowControl/>
      <w:jc w:val="center"/>
    </w:pPr>
    <w:rPr>
      <w:rFonts w:ascii="宋体" w:hAnsi="宋体" w:cs="宋体"/>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21469</Words>
  <Characters>23100</Characters>
  <Lines>372</Lines>
  <Paragraphs>104</Paragraphs>
  <TotalTime>4</TotalTime>
  <ScaleCrop>false</ScaleCrop>
  <LinksUpToDate>false</LinksUpToDate>
  <CharactersWithSpaces>23615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翁江舟</cp:lastModifiedBy>
  <cp:lastPrinted>2024-11-04T01:42:00Z</cp:lastPrinted>
  <dcterms:modified xsi:type="dcterms:W3CDTF">2024-11-04T03:11:50Z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3BFD2B013F9D44A185C0FD5EA9903165_13</vt:lpwstr>
  </property>
</Properties>
</file>