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2FD82">
      <w:pPr>
        <w:spacing w:line="360" w:lineRule="auto"/>
        <w:jc w:val="center"/>
        <w:rPr>
          <w:rFonts w:ascii="宋体" w:hAnsi="宋体" w:cs="宋体"/>
          <w:b/>
          <w:sz w:val="24"/>
        </w:rPr>
      </w:pPr>
    </w:p>
    <w:p w14:paraId="27CD836A">
      <w:pPr>
        <w:pStyle w:val="86"/>
        <w:rPr>
          <w:rFonts w:ascii="宋体" w:hAnsi="宋体" w:cs="宋体"/>
          <w:b/>
          <w:sz w:val="24"/>
        </w:rPr>
      </w:pPr>
    </w:p>
    <w:p w14:paraId="7AAACA84">
      <w:pPr>
        <w:pStyle w:val="86"/>
        <w:rPr>
          <w:rFonts w:ascii="宋体" w:hAnsi="宋体" w:cs="宋体"/>
          <w:b/>
          <w:sz w:val="24"/>
        </w:rPr>
      </w:pPr>
    </w:p>
    <w:p w14:paraId="761A4244">
      <w:pPr>
        <w:spacing w:line="360" w:lineRule="auto"/>
        <w:jc w:val="center"/>
        <w:rPr>
          <w:rFonts w:ascii="宋体" w:hAnsi="宋体" w:cs="宋体"/>
          <w:b/>
          <w:sz w:val="24"/>
        </w:rPr>
      </w:pPr>
    </w:p>
    <w:p w14:paraId="2478EBEC">
      <w:pPr>
        <w:pStyle w:val="4"/>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东湖街道基层社会治理工作用车租赁服务项目</w:t>
      </w:r>
    </w:p>
    <w:p w14:paraId="7BC44B9B"/>
    <w:p w14:paraId="3E6010AA"/>
    <w:p w14:paraId="0EAD6BC6">
      <w:pPr>
        <w:adjustRightInd/>
        <w:spacing w:line="360" w:lineRule="auto"/>
        <w:jc w:val="center"/>
        <w:rPr>
          <w:rFonts w:ascii="宋体" w:hAnsi="宋体" w:cs="宋体"/>
          <w:sz w:val="72"/>
          <w:szCs w:val="72"/>
        </w:rPr>
      </w:pPr>
      <w:r>
        <w:rPr>
          <w:rFonts w:hint="eastAsia" w:ascii="宋体" w:hAnsi="宋体" w:cs="宋体"/>
          <w:sz w:val="84"/>
          <w:szCs w:val="84"/>
        </w:rPr>
        <w:t>招</w:t>
      </w:r>
      <w:r>
        <w:rPr>
          <w:rFonts w:hint="eastAsia" w:ascii="宋体" w:hAnsi="宋体" w:cs="宋体"/>
          <w:sz w:val="84"/>
          <w:szCs w:val="84"/>
          <w:lang w:val="en-US" w:eastAsia="zh-CN"/>
        </w:rPr>
        <w:t xml:space="preserve"> </w:t>
      </w:r>
      <w:r>
        <w:rPr>
          <w:rFonts w:hint="eastAsia" w:ascii="宋体" w:hAnsi="宋体" w:cs="宋体"/>
          <w:sz w:val="84"/>
          <w:szCs w:val="84"/>
        </w:rPr>
        <w:t>标</w:t>
      </w:r>
      <w:r>
        <w:rPr>
          <w:rFonts w:hint="eastAsia" w:ascii="宋体" w:hAnsi="宋体" w:cs="宋体"/>
          <w:sz w:val="84"/>
          <w:szCs w:val="84"/>
          <w:lang w:val="en-US" w:eastAsia="zh-CN"/>
        </w:rPr>
        <w:t xml:space="preserve"> </w:t>
      </w:r>
      <w:r>
        <w:rPr>
          <w:rFonts w:hint="eastAsia" w:ascii="宋体" w:hAnsi="宋体" w:cs="宋体"/>
          <w:sz w:val="84"/>
          <w:szCs w:val="84"/>
        </w:rPr>
        <w:t>文</w:t>
      </w:r>
      <w:r>
        <w:rPr>
          <w:rFonts w:hint="eastAsia" w:ascii="宋体" w:hAnsi="宋体" w:cs="宋体"/>
          <w:sz w:val="84"/>
          <w:szCs w:val="84"/>
          <w:lang w:val="en-US" w:eastAsia="zh-CN"/>
        </w:rPr>
        <w:t xml:space="preserve"> </w:t>
      </w:r>
      <w:r>
        <w:rPr>
          <w:rFonts w:hint="eastAsia" w:ascii="宋体" w:hAnsi="宋体" w:cs="宋体"/>
          <w:sz w:val="84"/>
          <w:szCs w:val="84"/>
        </w:rPr>
        <w:t>件</w:t>
      </w:r>
      <w:r>
        <w:rPr>
          <w:rFonts w:hint="eastAsia" w:ascii="宋体" w:hAnsi="宋体" w:cs="宋体"/>
          <w:sz w:val="72"/>
          <w:szCs w:val="72"/>
        </w:rPr>
        <w:t xml:space="preserve"> </w:t>
      </w:r>
    </w:p>
    <w:p w14:paraId="33CD367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7E489780">
      <w:pPr>
        <w:snapToGrid w:val="0"/>
        <w:spacing w:line="360" w:lineRule="auto"/>
        <w:jc w:val="center"/>
        <w:rPr>
          <w:rFonts w:hint="eastAsia" w:ascii="宋体" w:hAnsi="宋体" w:cs="宋体"/>
          <w:sz w:val="32"/>
          <w:szCs w:val="32"/>
        </w:rPr>
      </w:pPr>
    </w:p>
    <w:p w14:paraId="541E713C">
      <w:pPr>
        <w:snapToGrid w:val="0"/>
        <w:spacing w:line="360" w:lineRule="auto"/>
        <w:jc w:val="center"/>
        <w:rPr>
          <w:rFonts w:hint="default" w:ascii="宋体" w:hAnsi="宋体" w:cs="宋体"/>
          <w:sz w:val="32"/>
          <w:szCs w:val="32"/>
          <w:lang w:val="en-US"/>
        </w:rPr>
      </w:pPr>
      <w:r>
        <w:rPr>
          <w:rFonts w:hint="eastAsia" w:ascii="宋体" w:hAnsi="宋体" w:cs="宋体"/>
          <w:sz w:val="32"/>
          <w:szCs w:val="32"/>
        </w:rPr>
        <w:t>编号:</w:t>
      </w:r>
      <w:r>
        <w:rPr>
          <w:rFonts w:hint="eastAsia" w:ascii="宋体" w:hAnsi="宋体" w:cs="宋体"/>
          <w:sz w:val="32"/>
          <w:szCs w:val="32"/>
          <w:lang w:eastAsia="zh-CN"/>
        </w:rPr>
        <w:t>ZJDL-2025-001</w:t>
      </w:r>
    </w:p>
    <w:p w14:paraId="41310C1B">
      <w:pPr>
        <w:adjustRightInd/>
        <w:spacing w:line="360" w:lineRule="auto"/>
        <w:rPr>
          <w:rFonts w:ascii="宋体" w:hAnsi="宋体" w:cs="宋体"/>
          <w:sz w:val="28"/>
          <w:szCs w:val="20"/>
        </w:rPr>
      </w:pPr>
    </w:p>
    <w:p w14:paraId="478BDFF8">
      <w:pPr>
        <w:spacing w:line="360" w:lineRule="auto"/>
        <w:jc w:val="center"/>
        <w:rPr>
          <w:rFonts w:ascii="宋体" w:hAnsi="宋体" w:cs="宋体"/>
          <w:b/>
          <w:sz w:val="44"/>
          <w:szCs w:val="44"/>
        </w:rPr>
      </w:pPr>
      <w:r>
        <w:rPr>
          <w:rFonts w:hint="eastAsia" w:ascii="宋体" w:hAnsi="宋体" w:cs="宋体"/>
          <w:b/>
          <w:sz w:val="44"/>
          <w:szCs w:val="44"/>
        </w:rPr>
        <w:t xml:space="preserve"> </w:t>
      </w:r>
    </w:p>
    <w:p w14:paraId="55A95802">
      <w:pPr>
        <w:spacing w:line="360" w:lineRule="auto"/>
        <w:jc w:val="center"/>
        <w:rPr>
          <w:rFonts w:ascii="宋体" w:hAnsi="宋体" w:cs="宋体"/>
          <w:b/>
          <w:sz w:val="44"/>
          <w:szCs w:val="44"/>
        </w:rPr>
      </w:pPr>
    </w:p>
    <w:p w14:paraId="7E2A6F65">
      <w:pPr>
        <w:pStyle w:val="64"/>
        <w:rPr>
          <w:rFonts w:ascii="宋体" w:hAnsi="宋体" w:cs="宋体"/>
          <w:b/>
          <w:sz w:val="44"/>
          <w:szCs w:val="44"/>
        </w:rPr>
      </w:pPr>
    </w:p>
    <w:p w14:paraId="5894431C">
      <w:pPr>
        <w:pStyle w:val="63"/>
        <w:rPr>
          <w:rFonts w:ascii="宋体" w:hAnsi="宋体" w:cs="宋体"/>
          <w:b/>
          <w:sz w:val="44"/>
          <w:szCs w:val="44"/>
        </w:rPr>
      </w:pPr>
    </w:p>
    <w:p w14:paraId="59900E16"/>
    <w:p w14:paraId="1643DA21">
      <w:pPr>
        <w:pStyle w:val="63"/>
      </w:pPr>
    </w:p>
    <w:p w14:paraId="09F6AD18">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w:t>
      </w:r>
      <w:r>
        <w:rPr>
          <w:rFonts w:hint="eastAsia" w:ascii="宋体" w:hAnsi="宋体" w:cs="宋体"/>
          <w:color w:val="auto"/>
          <w:sz w:val="32"/>
          <w:szCs w:val="32"/>
          <w:lang w:eastAsia="zh-CN"/>
        </w:rPr>
        <w:t>：杭州市临平区人民政府东湖街道办事处</w:t>
      </w:r>
    </w:p>
    <w:p w14:paraId="35E1BDF3">
      <w:pPr>
        <w:spacing w:line="360" w:lineRule="auto"/>
        <w:jc w:val="center"/>
        <w:rPr>
          <w:rFonts w:hint="eastAsia" w:ascii="宋体" w:hAnsi="宋体" w:eastAsia="宋体" w:cs="宋体"/>
          <w:bCs/>
          <w:color w:val="auto"/>
          <w:sz w:val="32"/>
          <w:szCs w:val="32"/>
          <w:lang w:eastAsia="zh-CN"/>
        </w:rPr>
      </w:pPr>
      <w:r>
        <w:rPr>
          <w:rFonts w:hint="eastAsia" w:ascii="宋体" w:hAnsi="宋体" w:cs="宋体"/>
          <w:bCs/>
          <w:color w:val="auto"/>
          <w:sz w:val="32"/>
          <w:szCs w:val="32"/>
        </w:rPr>
        <w:t>采购代理机构</w:t>
      </w:r>
      <w:r>
        <w:rPr>
          <w:rFonts w:hint="eastAsia" w:ascii="宋体" w:hAnsi="宋体" w:cs="宋体"/>
          <w:bCs/>
          <w:color w:val="auto"/>
          <w:sz w:val="32"/>
          <w:szCs w:val="32"/>
          <w:lang w:eastAsia="zh-CN"/>
        </w:rPr>
        <w:t>：</w:t>
      </w:r>
      <w:r>
        <w:rPr>
          <w:rFonts w:hint="eastAsia" w:ascii="宋体" w:hAnsi="宋体" w:cs="宋体"/>
          <w:color w:val="auto"/>
          <w:sz w:val="32"/>
          <w:szCs w:val="32"/>
          <w:lang w:eastAsia="zh-CN"/>
        </w:rPr>
        <w:t>浙江中际工程项目管理有限公司</w:t>
      </w:r>
    </w:p>
    <w:p w14:paraId="6BD45DCF">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eastAsia="zh-CN"/>
        </w:rPr>
        <w:t>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十二</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 xml:space="preserve">   </w:t>
      </w:r>
      <w:r>
        <w:rPr>
          <w:rFonts w:hint="eastAsia" w:ascii="宋体" w:hAnsi="宋体" w:cs="宋体"/>
          <w:bCs/>
          <w:color w:val="auto"/>
          <w:sz w:val="32"/>
          <w:szCs w:val="32"/>
        </w:rPr>
        <w:t>日</w:t>
      </w:r>
    </w:p>
    <w:p w14:paraId="4D7B45D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055FC8B2">
      <w:pPr>
        <w:pStyle w:val="328"/>
      </w:pPr>
    </w:p>
    <w:p w14:paraId="161B997B">
      <w:pPr>
        <w:spacing w:line="360" w:lineRule="auto"/>
        <w:jc w:val="center"/>
        <w:rPr>
          <w:rFonts w:ascii="宋体" w:hAnsi="宋体" w:cs="宋体"/>
          <w:b/>
          <w:sz w:val="48"/>
          <w:szCs w:val="48"/>
        </w:rPr>
      </w:pPr>
      <w:r>
        <w:rPr>
          <w:rFonts w:hint="eastAsia" w:ascii="宋体" w:hAnsi="宋体" w:cs="宋体"/>
          <w:b/>
          <w:sz w:val="48"/>
          <w:szCs w:val="48"/>
        </w:rPr>
        <w:t>目  录</w:t>
      </w:r>
    </w:p>
    <w:p w14:paraId="4A31E9B6">
      <w:pPr>
        <w:spacing w:line="360" w:lineRule="auto"/>
        <w:rPr>
          <w:rFonts w:ascii="宋体" w:hAnsi="宋体" w:cs="宋体"/>
          <w:sz w:val="32"/>
          <w:szCs w:val="32"/>
        </w:rPr>
      </w:pPr>
    </w:p>
    <w:p w14:paraId="37E7B456">
      <w:pPr>
        <w:spacing w:line="360" w:lineRule="auto"/>
        <w:rPr>
          <w:rFonts w:ascii="宋体" w:hAnsi="宋体" w:cs="宋体"/>
          <w:sz w:val="32"/>
          <w:szCs w:val="32"/>
        </w:rPr>
      </w:pPr>
    </w:p>
    <w:p w14:paraId="0AA100DD">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4B11F96">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B51D2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FD4B94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7F928FA">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D11C15B">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098B7632">
      <w:pPr>
        <w:spacing w:line="360" w:lineRule="auto"/>
        <w:ind w:firstLine="549" w:firstLineChars="229"/>
        <w:rPr>
          <w:rFonts w:ascii="宋体" w:hAnsi="宋体" w:cs="宋体"/>
          <w:sz w:val="24"/>
        </w:rPr>
      </w:pPr>
      <w:bookmarkStart w:id="1" w:name="_Hlt91233176"/>
      <w:bookmarkEnd w:id="1"/>
      <w:bookmarkStart w:id="2" w:name="_Toc91899869"/>
    </w:p>
    <w:p w14:paraId="5D297C0F">
      <w:pPr>
        <w:spacing w:line="360" w:lineRule="auto"/>
        <w:ind w:firstLine="549" w:firstLineChars="229"/>
        <w:rPr>
          <w:rFonts w:ascii="宋体" w:hAnsi="宋体" w:cs="宋体"/>
          <w:sz w:val="24"/>
        </w:rPr>
      </w:pPr>
    </w:p>
    <w:p w14:paraId="15C4E77A">
      <w:pPr>
        <w:spacing w:line="360" w:lineRule="auto"/>
        <w:ind w:firstLine="549" w:firstLineChars="229"/>
        <w:rPr>
          <w:rFonts w:ascii="宋体" w:hAnsi="宋体" w:cs="宋体"/>
          <w:sz w:val="24"/>
        </w:rPr>
      </w:pPr>
    </w:p>
    <w:p w14:paraId="4E35CACD">
      <w:pPr>
        <w:spacing w:line="360" w:lineRule="auto"/>
        <w:ind w:firstLine="549" w:firstLineChars="229"/>
        <w:rPr>
          <w:rFonts w:ascii="宋体" w:hAnsi="宋体" w:cs="宋体"/>
          <w:sz w:val="24"/>
        </w:rPr>
      </w:pPr>
    </w:p>
    <w:p w14:paraId="046DA80B">
      <w:pPr>
        <w:spacing w:line="360" w:lineRule="auto"/>
        <w:ind w:firstLine="549" w:firstLineChars="229"/>
        <w:rPr>
          <w:rFonts w:ascii="宋体" w:hAnsi="宋体" w:cs="宋体"/>
          <w:sz w:val="24"/>
        </w:rPr>
      </w:pPr>
    </w:p>
    <w:p w14:paraId="41761B35">
      <w:pPr>
        <w:spacing w:line="360" w:lineRule="auto"/>
        <w:ind w:firstLine="549" w:firstLineChars="229"/>
        <w:rPr>
          <w:rFonts w:ascii="宋体" w:hAnsi="宋体" w:cs="宋体"/>
          <w:sz w:val="24"/>
        </w:rPr>
      </w:pPr>
    </w:p>
    <w:p w14:paraId="1D781A3D">
      <w:pPr>
        <w:spacing w:line="360" w:lineRule="auto"/>
        <w:ind w:firstLine="549" w:firstLineChars="229"/>
        <w:rPr>
          <w:rFonts w:ascii="宋体" w:hAnsi="宋体" w:cs="宋体"/>
          <w:sz w:val="24"/>
        </w:rPr>
      </w:pPr>
    </w:p>
    <w:p w14:paraId="5B6EFE1B">
      <w:pPr>
        <w:spacing w:line="360" w:lineRule="auto"/>
        <w:ind w:firstLine="549" w:firstLineChars="229"/>
        <w:rPr>
          <w:rFonts w:ascii="宋体" w:hAnsi="宋体" w:cs="宋体"/>
          <w:sz w:val="24"/>
        </w:rPr>
      </w:pPr>
    </w:p>
    <w:p w14:paraId="3CC40889">
      <w:pPr>
        <w:spacing w:line="360" w:lineRule="auto"/>
        <w:ind w:firstLine="549" w:firstLineChars="229"/>
        <w:rPr>
          <w:rFonts w:ascii="宋体" w:hAnsi="宋体" w:cs="宋体"/>
          <w:sz w:val="24"/>
        </w:rPr>
      </w:pPr>
    </w:p>
    <w:p w14:paraId="2FBF9F8B">
      <w:pPr>
        <w:spacing w:line="360" w:lineRule="auto"/>
        <w:ind w:firstLine="549" w:firstLineChars="229"/>
        <w:rPr>
          <w:rFonts w:ascii="宋体" w:hAnsi="宋体" w:cs="宋体"/>
          <w:sz w:val="24"/>
        </w:rPr>
      </w:pPr>
    </w:p>
    <w:p w14:paraId="4CF91E79">
      <w:pPr>
        <w:spacing w:line="360" w:lineRule="auto"/>
        <w:ind w:firstLine="549" w:firstLineChars="229"/>
        <w:rPr>
          <w:rFonts w:ascii="宋体" w:hAnsi="宋体" w:cs="宋体"/>
          <w:sz w:val="24"/>
        </w:rPr>
      </w:pPr>
    </w:p>
    <w:p w14:paraId="41F0A12C">
      <w:pPr>
        <w:spacing w:line="360" w:lineRule="auto"/>
        <w:ind w:firstLine="549" w:firstLineChars="229"/>
        <w:rPr>
          <w:rFonts w:ascii="宋体" w:hAnsi="宋体" w:cs="宋体"/>
          <w:sz w:val="24"/>
        </w:rPr>
      </w:pPr>
    </w:p>
    <w:p w14:paraId="61C60266">
      <w:pPr>
        <w:spacing w:line="360" w:lineRule="auto"/>
        <w:ind w:firstLine="549" w:firstLineChars="229"/>
        <w:rPr>
          <w:rFonts w:ascii="宋体" w:hAnsi="宋体" w:cs="宋体"/>
          <w:sz w:val="24"/>
        </w:rPr>
      </w:pPr>
    </w:p>
    <w:p w14:paraId="1B8DA4A2">
      <w:pPr>
        <w:spacing w:line="360" w:lineRule="auto"/>
        <w:rPr>
          <w:rFonts w:ascii="宋体" w:hAnsi="宋体" w:cs="宋体"/>
          <w:sz w:val="24"/>
        </w:rPr>
      </w:pPr>
    </w:p>
    <w:p w14:paraId="4BC8859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BA30AD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B882B39">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eastAsia="zh-CN"/>
        </w:rPr>
        <w:t>东湖街道基层社会治理工作用车租赁服务项目</w:t>
      </w:r>
      <w:r>
        <w:rPr>
          <w:rFonts w:hint="eastAsia" w:ascii="宋体" w:hAnsi="宋体" w:cs="宋体"/>
          <w:color w:val="auto"/>
          <w:sz w:val="24"/>
          <w:u w:val="single"/>
        </w:rPr>
        <w:t>）</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9"/>
          <w:rFonts w:hint="eastAsia" w:ascii="宋体" w:hAnsi="宋体" w:eastAsia="宋体" w:cs="宋体"/>
          <w:color w:val="auto"/>
          <w:kern w:val="2"/>
          <w:sz w:val="24"/>
          <w:szCs w:val="24"/>
        </w:rPr>
        <w:t>https://www.zcygov.cn/）获取（下载）招标文件，并于202</w:t>
      </w:r>
      <w:r>
        <w:rPr>
          <w:rStyle w:val="79"/>
          <w:rFonts w:hint="eastAsia" w:ascii="宋体" w:hAnsi="宋体" w:cs="宋体"/>
          <w:color w:val="auto"/>
          <w:kern w:val="2"/>
          <w:sz w:val="24"/>
          <w:szCs w:val="24"/>
          <w:lang w:val="en-US" w:eastAsia="zh-CN"/>
        </w:rPr>
        <w:t>5</w:t>
      </w:r>
      <w:r>
        <w:rPr>
          <w:rStyle w:val="79"/>
          <w:rFonts w:hint="eastAsia" w:ascii="宋体" w:hAnsi="宋体" w:eastAsia="宋体" w:cs="宋体"/>
          <w:color w:val="auto"/>
          <w:kern w:val="2"/>
          <w:sz w:val="24"/>
          <w:szCs w:val="24"/>
        </w:rPr>
        <w:t>年</w:t>
      </w:r>
      <w:r>
        <w:rPr>
          <w:rStyle w:val="79"/>
          <w:rFonts w:hint="eastAsia" w:ascii="宋体" w:hAnsi="宋体" w:cs="宋体"/>
          <w:color w:val="auto"/>
          <w:kern w:val="2"/>
          <w:sz w:val="24"/>
          <w:szCs w:val="24"/>
          <w:lang w:val="en-US" w:eastAsia="zh-CN"/>
        </w:rPr>
        <w:t>1</w:t>
      </w:r>
      <w:r>
        <w:rPr>
          <w:rStyle w:val="79"/>
          <w:rFonts w:hint="eastAsia" w:ascii="宋体" w:hAnsi="宋体" w:eastAsia="宋体" w:cs="宋体"/>
          <w:color w:val="auto"/>
          <w:kern w:val="2"/>
          <w:sz w:val="24"/>
          <w:szCs w:val="24"/>
        </w:rPr>
        <w:t>月</w:t>
      </w:r>
      <w:r>
        <w:rPr>
          <w:rStyle w:val="79"/>
          <w:rFonts w:hint="eastAsia" w:ascii="宋体" w:hAnsi="宋体" w:cs="宋体"/>
          <w:color w:val="auto"/>
          <w:kern w:val="2"/>
          <w:sz w:val="24"/>
          <w:szCs w:val="24"/>
          <w:lang w:val="en-US" w:eastAsia="zh-CN"/>
        </w:rPr>
        <w:t>8</w:t>
      </w:r>
      <w:r>
        <w:rPr>
          <w:rStyle w:val="79"/>
          <w:rFonts w:hint="eastAsia" w:ascii="宋体" w:hAnsi="宋体" w:eastAsia="宋体" w:cs="宋体"/>
          <w:color w:val="auto"/>
          <w:kern w:val="2"/>
          <w:sz w:val="24"/>
          <w:szCs w:val="24"/>
        </w:rPr>
        <w:t>日</w:t>
      </w:r>
      <w:r>
        <w:rPr>
          <w:rStyle w:val="79"/>
          <w:rFonts w:hint="eastAsia" w:ascii="宋体" w:hAnsi="宋体" w:cs="宋体"/>
          <w:color w:val="auto"/>
          <w:kern w:val="2"/>
          <w:sz w:val="24"/>
          <w:szCs w:val="24"/>
          <w:lang w:val="en-US" w:eastAsia="zh-CN"/>
        </w:rPr>
        <w:t>09</w:t>
      </w:r>
      <w:r>
        <w:rPr>
          <w:rStyle w:val="79"/>
          <w:rFonts w:hint="eastAsia" w:ascii="宋体" w:hAnsi="宋体" w:eastAsia="宋体" w:cs="宋体"/>
          <w:color w:val="auto"/>
          <w:kern w:val="2"/>
          <w:sz w:val="24"/>
          <w:szCs w:val="24"/>
        </w:rPr>
        <w:t>点</w:t>
      </w:r>
      <w:r>
        <w:rPr>
          <w:rStyle w:val="79"/>
          <w:rFonts w:hint="eastAsia" w:ascii="宋体" w:hAnsi="宋体" w:cs="宋体"/>
          <w:color w:val="auto"/>
          <w:kern w:val="2"/>
          <w:sz w:val="24"/>
          <w:szCs w:val="24"/>
          <w:lang w:val="en-US" w:eastAsia="zh-CN"/>
        </w:rPr>
        <w:t>30</w:t>
      </w:r>
      <w:r>
        <w:rPr>
          <w:rStyle w:val="79"/>
          <w:rFonts w:hint="eastAsia" w:ascii="宋体" w:hAnsi="宋体" w:eastAsia="宋体" w:cs="宋体"/>
          <w:color w:val="auto"/>
          <w:kern w:val="2"/>
          <w:sz w:val="24"/>
          <w:szCs w:val="24"/>
        </w:rPr>
        <w:t>分</w:t>
      </w:r>
      <w:r>
        <w:rPr>
          <w:rStyle w:val="79"/>
          <w:rFonts w:hint="eastAsia" w:ascii="宋体" w:hAnsi="宋体" w:eastAsia="宋体" w:cs="宋体"/>
          <w:bCs/>
          <w:color w:val="auto"/>
          <w:kern w:val="2"/>
          <w:sz w:val="24"/>
          <w:szCs w:val="24"/>
        </w:rPr>
        <w:t>00秒</w:t>
      </w:r>
      <w:r>
        <w:rPr>
          <w:rStyle w:val="79"/>
          <w:rFonts w:hint="eastAsia" w:ascii="宋体" w:hAnsi="宋体" w:eastAsia="宋体" w:cs="宋体"/>
          <w:bCs/>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2C4DC942">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610A675">
      <w:pPr>
        <w:spacing w:line="360" w:lineRule="auto"/>
        <w:rPr>
          <w:rFonts w:hint="default" w:ascii="宋体" w:hAnsi="宋体" w:cs="宋体"/>
          <w:color w:val="auto"/>
          <w:sz w:val="24"/>
          <w:lang w:val="en-US"/>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b/>
          <w:color w:val="auto"/>
          <w:sz w:val="24"/>
          <w:lang w:eastAsia="zh-CN"/>
        </w:rPr>
        <w:t>ZJDL-2025-001</w:t>
      </w:r>
    </w:p>
    <w:p w14:paraId="0718B298">
      <w:pPr>
        <w:spacing w:line="360" w:lineRule="auto"/>
        <w:rPr>
          <w:rFonts w:hint="eastAsia"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b/>
          <w:color w:val="auto"/>
          <w:sz w:val="24"/>
          <w:lang w:eastAsia="zh-CN"/>
        </w:rPr>
        <w:t>东湖街道基层社会治理工作用车租赁服务项目</w:t>
      </w:r>
      <w:r>
        <w:rPr>
          <w:rFonts w:hint="eastAsia" w:ascii="宋体" w:hAnsi="宋体" w:cs="宋体"/>
          <w:color w:val="auto"/>
          <w:sz w:val="24"/>
        </w:rPr>
        <w:t xml:space="preserve">   </w:t>
      </w:r>
      <w:r>
        <w:rPr>
          <w:rFonts w:hint="eastAsia" w:ascii="宋体" w:hAnsi="宋体" w:cs="宋体"/>
          <w:b/>
          <w:color w:val="auto"/>
          <w:sz w:val="24"/>
        </w:rPr>
        <w:t xml:space="preserve"> </w:t>
      </w:r>
    </w:p>
    <w:p w14:paraId="10707FFF">
      <w:pPr>
        <w:spacing w:line="360" w:lineRule="auto"/>
        <w:ind w:firstLine="482" w:firstLineChars="200"/>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3990000</w:t>
      </w:r>
      <w:r>
        <w:rPr>
          <w:rFonts w:hint="eastAsia" w:ascii="宋体" w:hAnsi="宋体" w:eastAsia="宋体" w:cs="宋体"/>
          <w:b/>
          <w:color w:val="auto"/>
          <w:sz w:val="24"/>
        </w:rPr>
        <w:t>.00</w:t>
      </w:r>
      <w:r>
        <w:rPr>
          <w:rFonts w:ascii="宋体" w:hAnsi="宋体" w:cs="宋体"/>
          <w:color w:val="auto"/>
          <w:sz w:val="24"/>
        </w:rPr>
        <w:t xml:space="preserve"> </w:t>
      </w:r>
    </w:p>
    <w:p w14:paraId="77250C47">
      <w:pPr>
        <w:spacing w:line="360" w:lineRule="auto"/>
        <w:ind w:firstLine="480"/>
        <w:rPr>
          <w:rFonts w:ascii="宋体" w:hAnsi="宋体" w:cs="宋体"/>
          <w:color w:val="auto"/>
          <w:sz w:val="24"/>
        </w:rPr>
      </w:pPr>
      <w:r>
        <w:rPr>
          <w:rFonts w:hint="eastAsia" w:ascii="宋体" w:hAnsi="宋体" w:cs="宋体"/>
          <w:b/>
          <w:color w:val="auto"/>
          <w:sz w:val="24"/>
        </w:rPr>
        <w:t>最高限价（元）：</w:t>
      </w:r>
      <w:r>
        <w:rPr>
          <w:rFonts w:hint="eastAsia" w:ascii="宋体" w:hAnsi="宋体" w:cs="宋体"/>
          <w:b/>
          <w:color w:val="auto"/>
          <w:sz w:val="24"/>
          <w:lang w:val="en-US" w:eastAsia="zh-CN"/>
        </w:rPr>
        <w:t>3990000</w:t>
      </w:r>
      <w:r>
        <w:rPr>
          <w:rFonts w:hint="eastAsia" w:ascii="宋体" w:hAnsi="宋体" w:eastAsia="宋体" w:cs="宋体"/>
          <w:b/>
          <w:color w:val="auto"/>
          <w:sz w:val="24"/>
        </w:rPr>
        <w:t>.00</w:t>
      </w:r>
    </w:p>
    <w:p w14:paraId="373B986E">
      <w:pPr>
        <w:pStyle w:val="6"/>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bCs/>
          <w:color w:val="auto"/>
          <w:kern w:val="2"/>
          <w:sz w:val="24"/>
          <w:szCs w:val="24"/>
          <w:lang w:eastAsia="zh-CN"/>
        </w:rPr>
        <w:t>东湖街道基层社会治理工作用车租赁服务项目</w:t>
      </w:r>
      <w:r>
        <w:rPr>
          <w:rFonts w:hint="eastAsia" w:hAnsi="宋体" w:cs="宋体"/>
          <w:bCs/>
          <w:color w:val="auto"/>
          <w:kern w:val="2"/>
          <w:sz w:val="24"/>
          <w:szCs w:val="24"/>
        </w:rPr>
        <w:t>主要内容：</w:t>
      </w:r>
      <w:r>
        <w:rPr>
          <w:rFonts w:hint="eastAsia" w:ascii="宋体" w:hAnsi="宋体" w:eastAsia="宋体"/>
          <w:color w:val="auto"/>
          <w:kern w:val="2"/>
          <w:sz w:val="24"/>
          <w:szCs w:val="24"/>
        </w:rPr>
        <w:t>具体以招标文件第三部分采购需求为准，供应商可点击本公告下方“浏览采购文件”查看采购需求。</w:t>
      </w:r>
    </w:p>
    <w:p w14:paraId="5C0CE804">
      <w:pPr>
        <w:pStyle w:val="93"/>
        <w:ind w:firstLine="482"/>
        <w:outlineLvl w:val="2"/>
        <w:rPr>
          <w:rFonts w:hint="default" w:ascii="宋体" w:hAnsi="宋体" w:eastAsia="宋体" w:cs="宋体"/>
          <w:b/>
          <w:highlight w:val="yellow"/>
          <w:lang w:val="en-US" w:eastAsia="zh-CN"/>
        </w:rPr>
      </w:pPr>
      <w:r>
        <w:rPr>
          <w:rFonts w:hint="eastAsia" w:ascii="宋体" w:hAnsi="宋体" w:cs="宋体"/>
          <w:b/>
        </w:rPr>
        <w:t>合同履</w:t>
      </w:r>
      <w:r>
        <w:rPr>
          <w:rFonts w:hint="eastAsia" w:ascii="宋体" w:hAnsi="宋体" w:cs="宋体"/>
          <w:b/>
          <w:highlight w:val="none"/>
        </w:rPr>
        <w:t>约期限：</w:t>
      </w:r>
      <w:r>
        <w:rPr>
          <w:rFonts w:hint="eastAsia" w:ascii="宋体" w:hAnsi="宋体" w:cs="宋体"/>
          <w:b/>
          <w:highlight w:val="none"/>
          <w:lang w:val="en-US" w:eastAsia="zh-CN"/>
        </w:rPr>
        <w:t>二</w:t>
      </w:r>
      <w:r>
        <w:rPr>
          <w:rFonts w:hint="eastAsia" w:ascii="宋体" w:hAnsi="宋体" w:cs="宋体"/>
          <w:b/>
          <w:highlight w:val="none"/>
          <w:lang w:eastAsia="zh-CN"/>
        </w:rPr>
        <w:t>年</w:t>
      </w:r>
      <w:r>
        <w:rPr>
          <w:rFonts w:hint="eastAsia" w:ascii="宋体" w:hAnsi="宋体" w:cs="宋体"/>
          <w:b/>
          <w:highlight w:val="none"/>
          <w:lang w:val="en-US" w:eastAsia="zh-CN"/>
        </w:rPr>
        <w:t>。</w:t>
      </w:r>
    </w:p>
    <w:p w14:paraId="693921AE">
      <w:pPr>
        <w:pStyle w:val="6"/>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396C6C85">
      <w:pPr>
        <w:spacing w:line="360" w:lineRule="auto"/>
        <w:rPr>
          <w:rFonts w:ascii="宋体" w:hAnsi="宋体" w:cs="宋体"/>
          <w:b/>
          <w:sz w:val="24"/>
        </w:rPr>
      </w:pPr>
      <w:r>
        <w:rPr>
          <w:rFonts w:hint="eastAsia" w:ascii="宋体" w:hAnsi="宋体" w:cs="宋体"/>
          <w:b/>
          <w:sz w:val="24"/>
        </w:rPr>
        <w:t>二、申请人的资格要求：</w:t>
      </w:r>
    </w:p>
    <w:p w14:paraId="1B22DF2E">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6835822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3DC2C08A">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11346761">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1BE78EDF">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24E32DC4">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sz w:val="24"/>
        </w:rPr>
        <w:t>服务全部由符合政策要求的中小企业承接，提供中小企业声明函；</w:t>
      </w:r>
    </w:p>
    <w:p w14:paraId="47BB60BB">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sym w:font="Wingdings" w:char="00FE"/>
      </w:r>
      <w:r>
        <w:rPr>
          <w:rFonts w:hint="eastAsia" w:ascii="宋体" w:hAnsi="宋体" w:cs="宋体"/>
          <w:color w:val="auto"/>
          <w:sz w:val="24"/>
        </w:rPr>
        <w:t>服务全部由符合政策要求的小微企业承接，提供中小企业声明函；</w:t>
      </w:r>
    </w:p>
    <w:p w14:paraId="78F83252">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077747D7">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0883764C">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w:t>
      </w:r>
      <w:r>
        <w:rPr>
          <w:rFonts w:hint="eastAsia" w:ascii="宋体" w:hAnsi="宋体" w:cs="宋体"/>
          <w:color w:val="auto"/>
          <w:sz w:val="24"/>
        </w:rPr>
        <w:t>格要求：无；</w:t>
      </w:r>
    </w:p>
    <w:p w14:paraId="3A98E1CA">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A5E68F4">
      <w:pPr>
        <w:spacing w:line="360" w:lineRule="auto"/>
        <w:rPr>
          <w:rFonts w:ascii="宋体" w:hAnsi="宋体" w:cs="宋体"/>
          <w:b/>
          <w:sz w:val="24"/>
        </w:rPr>
      </w:pPr>
      <w:r>
        <w:rPr>
          <w:rFonts w:hint="eastAsia" w:ascii="宋体" w:hAnsi="宋体" w:cs="宋体"/>
          <w:b/>
          <w:sz w:val="24"/>
        </w:rPr>
        <w:t xml:space="preserve">三、获取招标文件 </w:t>
      </w:r>
    </w:p>
    <w:p w14:paraId="5D513101">
      <w:pPr>
        <w:spacing w:line="360" w:lineRule="auto"/>
        <w:ind w:firstLine="482" w:firstLineChars="200"/>
        <w:rPr>
          <w:rFonts w:ascii="宋体" w:hAnsi="宋体" w:cs="宋体"/>
          <w:color w:val="auto"/>
          <w:sz w:val="24"/>
        </w:rPr>
      </w:pPr>
      <w:r>
        <w:rPr>
          <w:rFonts w:hint="eastAsia" w:ascii="宋体" w:hAnsi="宋体" w:cs="宋体"/>
          <w:b/>
          <w:sz w:val="24"/>
        </w:rPr>
        <w:t>时间</w:t>
      </w:r>
      <w:bookmarkStart w:id="11" w:name="OLE_LINK6"/>
      <w:r>
        <w:rPr>
          <w:rFonts w:hint="eastAsia" w:ascii="宋体" w:hAnsi="宋体" w:cs="宋体"/>
          <w:b/>
          <w:sz w:val="24"/>
        </w:rPr>
        <w:t>：</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bookmarkEnd w:id="11"/>
    </w:p>
    <w:p w14:paraId="6EC71A68">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BD89232">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DB22541">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9D3A957">
      <w:pPr>
        <w:spacing w:line="360" w:lineRule="auto"/>
        <w:rPr>
          <w:rFonts w:ascii="宋体" w:hAnsi="宋体" w:cs="宋体"/>
          <w:b/>
          <w:color w:val="auto"/>
          <w:sz w:val="24"/>
        </w:rPr>
      </w:pPr>
      <w:r>
        <w:rPr>
          <w:rFonts w:hint="eastAsia" w:ascii="宋体" w:hAnsi="宋体" w:cs="宋体"/>
          <w:b/>
          <w:color w:val="auto"/>
          <w:sz w:val="24"/>
        </w:rPr>
        <w:t>四、</w:t>
      </w:r>
      <w:bookmarkStart w:id="12" w:name="OLE_LINK5"/>
      <w:r>
        <w:rPr>
          <w:rFonts w:hint="eastAsia" w:ascii="宋体" w:hAnsi="宋体" w:cs="宋体"/>
          <w:b/>
          <w:color w:val="auto"/>
          <w:sz w:val="24"/>
        </w:rPr>
        <w:t>提交投标文件截止时间、开标时间和地点</w:t>
      </w:r>
    </w:p>
    <w:p w14:paraId="4B98EFE1">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137F40BD">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22E7360">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1</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bookmarkStart w:id="542" w:name="_GoBack"/>
      <w:bookmarkEnd w:id="542"/>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bCs/>
          <w:color w:val="auto"/>
          <w:sz w:val="24"/>
          <w:u w:val="single"/>
        </w:rPr>
        <w:t xml:space="preserve">  </w:t>
      </w:r>
    </w:p>
    <w:p w14:paraId="0FFAAEB2">
      <w:pPr>
        <w:spacing w:line="360" w:lineRule="auto"/>
        <w:ind w:firstLine="482" w:firstLineChars="200"/>
        <w:rPr>
          <w:rFonts w:ascii="宋体" w:hAnsi="宋体" w:cs="宋体"/>
          <w:sz w:val="24"/>
        </w:rPr>
      </w:pPr>
      <w:r>
        <w:rPr>
          <w:rFonts w:hint="eastAsia" w:ascii="宋体" w:hAnsi="宋体" w:cs="宋体"/>
          <w:b/>
          <w:color w:val="auto"/>
          <w:sz w:val="24"/>
        </w:rPr>
        <w:t>开标地点（网址）：</w:t>
      </w:r>
      <w:r>
        <w:rPr>
          <w:rFonts w:hint="eastAsia" w:ascii="宋体" w:hAnsi="宋体" w:cs="宋体"/>
          <w:color w:val="auto"/>
          <w:sz w:val="24"/>
        </w:rPr>
        <w:t>政采云平台（https://www</w:t>
      </w:r>
      <w:r>
        <w:rPr>
          <w:rFonts w:hint="eastAsia" w:ascii="宋体" w:hAnsi="宋体" w:cs="宋体"/>
          <w:sz w:val="24"/>
        </w:rPr>
        <w:t>.zcygov.cn/）</w:t>
      </w:r>
    </w:p>
    <w:bookmarkEnd w:id="12"/>
    <w:p w14:paraId="1EE9CBC4">
      <w:pPr>
        <w:spacing w:line="360" w:lineRule="auto"/>
        <w:rPr>
          <w:rFonts w:ascii="宋体" w:hAnsi="宋体" w:cs="宋体"/>
          <w:sz w:val="24"/>
        </w:rPr>
      </w:pPr>
      <w:r>
        <w:rPr>
          <w:rFonts w:hint="eastAsia" w:ascii="宋体" w:hAnsi="宋体" w:cs="宋体"/>
          <w:b/>
          <w:sz w:val="24"/>
        </w:rPr>
        <w:t xml:space="preserve">五、公告期限 </w:t>
      </w:r>
    </w:p>
    <w:p w14:paraId="162158FA">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05F6CADD">
      <w:pPr>
        <w:spacing w:line="360" w:lineRule="auto"/>
        <w:rPr>
          <w:rFonts w:ascii="宋体" w:hAnsi="宋体" w:cs="宋体"/>
          <w:b/>
          <w:sz w:val="24"/>
        </w:rPr>
      </w:pPr>
      <w:r>
        <w:rPr>
          <w:rFonts w:hint="eastAsia" w:ascii="宋体" w:hAnsi="宋体" w:cs="宋体"/>
          <w:b/>
          <w:sz w:val="24"/>
        </w:rPr>
        <w:t>六、其他补充事宜</w:t>
      </w:r>
    </w:p>
    <w:p w14:paraId="41B2A09F">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DBCF7F7">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51571B">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DE950C">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9A6561E">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1119511">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1.采购人信息</w:t>
      </w:r>
    </w:p>
    <w:p w14:paraId="37934422">
      <w:pPr>
        <w:widowControl w:val="0"/>
        <w:wordWrap/>
        <w:adjustRightInd w:val="0"/>
        <w:snapToGrid/>
        <w:spacing w:line="360" w:lineRule="auto"/>
        <w:ind w:firstLine="480" w:firstLineChars="200"/>
        <w:textAlignment w:val="auto"/>
        <w:rPr>
          <w:rFonts w:hint="eastAsia" w:ascii="宋体" w:hAnsi="宋体" w:cs="宋体"/>
          <w:sz w:val="24"/>
          <w:lang w:eastAsia="zh-CN"/>
        </w:rPr>
      </w:pPr>
      <w:r>
        <w:rPr>
          <w:rFonts w:hint="eastAsia" w:ascii="宋体" w:hAnsi="宋体" w:cs="宋体"/>
          <w:sz w:val="24"/>
        </w:rPr>
        <w:t>名称：</w:t>
      </w:r>
      <w:r>
        <w:rPr>
          <w:rFonts w:hint="eastAsia" w:ascii="宋体" w:hAnsi="宋体" w:cs="宋体"/>
          <w:sz w:val="24"/>
          <w:lang w:eastAsia="zh-CN"/>
        </w:rPr>
        <w:t>杭州市临平区人民政府东湖街道办事处</w:t>
      </w:r>
    </w:p>
    <w:p w14:paraId="1544377C">
      <w:pPr>
        <w:widowControl w:val="0"/>
        <w:wordWrap/>
        <w:adjustRightInd w:val="0"/>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地址：</w:t>
      </w:r>
      <w:r>
        <w:rPr>
          <w:rFonts w:hint="eastAsia" w:ascii="宋体" w:hAnsi="宋体" w:cs="宋体"/>
          <w:color w:val="000000"/>
          <w:sz w:val="24"/>
          <w:lang w:val="en-US" w:eastAsia="zh-CN"/>
        </w:rPr>
        <w:t>杭州市</w:t>
      </w:r>
      <w:r>
        <w:rPr>
          <w:rFonts w:hint="eastAsia" w:ascii="宋体" w:hAnsi="宋体" w:cs="宋体"/>
          <w:color w:val="000000"/>
          <w:sz w:val="24"/>
        </w:rPr>
        <w:t>临平区顺达路3号</w:t>
      </w:r>
    </w:p>
    <w:p w14:paraId="4C5329B1">
      <w:pPr>
        <w:pageBreakBefore w:val="0"/>
        <w:kinsoku/>
        <w:overflowPunct/>
        <w:topLinePunct w:val="0"/>
        <w:autoSpaceDE/>
        <w:autoSpaceDN/>
        <w:bidi w:val="0"/>
        <w:adjustRightInd w:val="0"/>
        <w:spacing w:line="372" w:lineRule="auto"/>
        <w:ind w:firstLine="480"/>
        <w:textAlignment w:val="auto"/>
        <w:rPr>
          <w:rFonts w:ascii="宋体" w:hAnsi="宋体" w:cs="宋体"/>
          <w:sz w:val="24"/>
          <w:highlight w:val="none"/>
        </w:rPr>
      </w:pPr>
      <w:r>
        <w:rPr>
          <w:rFonts w:hint="eastAsia" w:ascii="宋体" w:hAnsi="宋体" w:cs="宋体"/>
          <w:sz w:val="24"/>
          <w:highlight w:val="none"/>
        </w:rPr>
        <w:t>项目联系人（询问）：莫凯鑫</w:t>
      </w:r>
      <w:r>
        <w:rPr>
          <w:rFonts w:hint="eastAsia" w:ascii="宋体" w:hAnsi="宋体" w:cs="宋体"/>
          <w:sz w:val="24"/>
          <w:highlight w:val="none"/>
          <w:lang w:val="en-US" w:eastAsia="zh-CN"/>
        </w:rPr>
        <w:t xml:space="preserve">   </w:t>
      </w:r>
      <w:r>
        <w:rPr>
          <w:rFonts w:hint="eastAsia" w:ascii="宋体" w:hAnsi="宋体" w:cs="宋体"/>
          <w:sz w:val="24"/>
          <w:highlight w:val="none"/>
        </w:rPr>
        <w:t>项目联系方式（询问）：18667155692</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14:paraId="5688368B">
      <w:pPr>
        <w:widowControl/>
        <w:wordWrap/>
        <w:adjustRightInd w:val="0"/>
        <w:snapToGrid/>
        <w:spacing w:line="372" w:lineRule="auto"/>
        <w:ind w:firstLine="480" w:firstLineChars="0"/>
        <w:textAlignment w:val="auto"/>
        <w:rPr>
          <w:rFonts w:hint="eastAsia" w:ascii="宋体" w:hAnsi="宋体" w:cs="宋体"/>
          <w:sz w:val="24"/>
          <w:highlight w:val="none"/>
          <w:lang w:val="en-US" w:eastAsia="zh-CN"/>
        </w:rPr>
      </w:pPr>
      <w:r>
        <w:rPr>
          <w:rFonts w:hint="eastAsia" w:ascii="宋体" w:hAnsi="宋体" w:cs="宋体"/>
          <w:sz w:val="24"/>
          <w:highlight w:val="none"/>
        </w:rPr>
        <w:t>质疑联系人：陈胡哲</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质疑联系方式：15267456079</w:t>
      </w:r>
      <w:r>
        <w:rPr>
          <w:rFonts w:hint="eastAsia" w:ascii="宋体" w:hAnsi="宋体" w:cs="宋体"/>
          <w:sz w:val="24"/>
          <w:highlight w:val="none"/>
          <w:lang w:val="en-US" w:eastAsia="zh-CN"/>
        </w:rPr>
        <w:t xml:space="preserve"> </w:t>
      </w:r>
    </w:p>
    <w:p w14:paraId="2C1DCBD8">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2.采购代理机构信息            </w:t>
      </w:r>
    </w:p>
    <w:p w14:paraId="1BC5BD3A">
      <w:pPr>
        <w:widowControl w:val="0"/>
        <w:wordWrap/>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浙江中际工程项目管理有限公司</w:t>
      </w:r>
    </w:p>
    <w:p w14:paraId="345E5B5D">
      <w:pPr>
        <w:widowControl w:val="0"/>
        <w:wordWrap/>
        <w:adjustRightInd w:val="0"/>
        <w:snapToGrid/>
        <w:spacing w:line="360" w:lineRule="auto"/>
        <w:ind w:firstLine="480" w:firstLineChars="200"/>
        <w:textAlignment w:val="auto"/>
        <w:rPr>
          <w:rFonts w:hint="eastAsia" w:ascii="宋体" w:hAnsi="宋体" w:cs="宋体"/>
          <w:sz w:val="24"/>
        </w:rPr>
      </w:pPr>
      <w:r>
        <w:rPr>
          <w:rFonts w:hint="eastAsia" w:ascii="宋体" w:hAnsi="宋体" w:cs="宋体"/>
          <w:sz w:val="24"/>
        </w:rPr>
        <w:t>地址：杭州市临平区南苑街道</w:t>
      </w:r>
      <w:r>
        <w:rPr>
          <w:rFonts w:hint="eastAsia" w:ascii="宋体" w:hAnsi="宋体" w:cs="宋体"/>
          <w:sz w:val="24"/>
          <w:lang w:val="en-US" w:eastAsia="zh-CN"/>
        </w:rPr>
        <w:t>商会大厦D座603</w:t>
      </w:r>
      <w:r>
        <w:rPr>
          <w:rFonts w:hint="eastAsia" w:ascii="宋体" w:hAnsi="宋体" w:cs="宋体"/>
          <w:sz w:val="24"/>
        </w:rPr>
        <w:t xml:space="preserve">。 </w:t>
      </w:r>
    </w:p>
    <w:p w14:paraId="594BB33B">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w:t>
      </w:r>
      <w:r>
        <w:rPr>
          <w:rFonts w:hint="eastAsia" w:ascii="宋体" w:hAnsi="宋体" w:cs="宋体"/>
          <w:sz w:val="24"/>
          <w:lang w:val="en-US" w:eastAsia="zh-CN"/>
        </w:rPr>
        <w:t>莫佳升</w:t>
      </w:r>
      <w:r>
        <w:rPr>
          <w:rFonts w:hint="eastAsia" w:ascii="宋体" w:hAnsi="宋体" w:cs="宋体"/>
          <w:sz w:val="24"/>
        </w:rPr>
        <w:t xml:space="preserve">    联系方式（询问）：</w:t>
      </w:r>
      <w:r>
        <w:rPr>
          <w:rFonts w:hint="eastAsia" w:ascii="宋体" w:hAnsi="宋体" w:cs="宋体"/>
          <w:sz w:val="24"/>
          <w:lang w:val="en-US" w:eastAsia="zh-CN"/>
        </w:rPr>
        <w:t>19525713614</w:t>
      </w:r>
    </w:p>
    <w:p w14:paraId="1F79ABFA">
      <w:pPr>
        <w:spacing w:line="360" w:lineRule="auto"/>
        <w:rPr>
          <w:rFonts w:hint="eastAsia"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周杨威</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联系方式：</w:t>
      </w:r>
      <w:r>
        <w:rPr>
          <w:rFonts w:hint="eastAsia" w:ascii="宋体" w:hAnsi="宋体" w:cs="宋体"/>
          <w:sz w:val="24"/>
          <w:lang w:val="en-US" w:eastAsia="zh-CN"/>
        </w:rPr>
        <w:t>13362030720</w:t>
      </w:r>
      <w:r>
        <w:rPr>
          <w:rFonts w:hint="eastAsia" w:ascii="宋体" w:hAnsi="宋体" w:cs="宋体"/>
          <w:sz w:val="24"/>
        </w:rPr>
        <w:t xml:space="preserve"> </w:t>
      </w:r>
    </w:p>
    <w:p w14:paraId="1850B146">
      <w:pPr>
        <w:spacing w:line="360" w:lineRule="auto"/>
        <w:rPr>
          <w:rFonts w:ascii="宋体" w:hAnsi="宋体" w:cs="宋体"/>
          <w:sz w:val="24"/>
        </w:rPr>
      </w:pPr>
      <w:r>
        <w:rPr>
          <w:rFonts w:hint="eastAsia" w:ascii="宋体" w:hAnsi="宋体" w:cs="宋体"/>
          <w:sz w:val="24"/>
        </w:rPr>
        <w:t xml:space="preserve">    3.同级政府采购监督管理部门            </w:t>
      </w:r>
    </w:p>
    <w:p w14:paraId="6C9D447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名称：</w:t>
      </w:r>
      <w:r>
        <w:rPr>
          <w:rFonts w:hint="eastAsia" w:ascii="宋体" w:hAnsi="宋体" w:cs="宋体"/>
          <w:sz w:val="24"/>
          <w:lang w:eastAsia="zh-CN"/>
        </w:rPr>
        <w:t>杭州市临平区财政局</w:t>
      </w:r>
      <w:r>
        <w:rPr>
          <w:rFonts w:hint="eastAsia" w:ascii="宋体" w:hAnsi="宋体" w:cs="宋体"/>
          <w:sz w:val="24"/>
        </w:rPr>
        <w:t xml:space="preserve"> /浙江省政府采购行政裁决服务中心（杭州）</w:t>
      </w:r>
    </w:p>
    <w:p w14:paraId="15578990">
      <w:pPr>
        <w:spacing w:line="360" w:lineRule="auto"/>
        <w:rPr>
          <w:rFonts w:ascii="宋体" w:hAnsi="宋体" w:cs="宋体"/>
          <w:sz w:val="24"/>
        </w:rPr>
      </w:pPr>
      <w:r>
        <w:rPr>
          <w:rFonts w:hint="eastAsia" w:ascii="宋体" w:hAnsi="宋体" w:cs="宋体"/>
          <w:sz w:val="24"/>
        </w:rPr>
        <w:t xml:space="preserve">    地址：</w:t>
      </w:r>
      <w:r>
        <w:rPr>
          <w:rFonts w:hint="eastAsia" w:ascii="宋体" w:hAnsi="宋体" w:cs="宋体"/>
          <w:sz w:val="24"/>
          <w:lang w:eastAsia="zh-CN"/>
        </w:rPr>
        <w:t>杭州市上城区清泰街549号城建综合大楼11楼（快递仅限ems或顺丰）</w:t>
      </w:r>
      <w:r>
        <w:rPr>
          <w:rFonts w:hint="eastAsia" w:ascii="宋体" w:hAnsi="宋体" w:cs="宋体"/>
          <w:sz w:val="24"/>
        </w:rPr>
        <w:t xml:space="preserve"> </w:t>
      </w:r>
    </w:p>
    <w:p w14:paraId="112BC3D0">
      <w:pPr>
        <w:spacing w:line="360" w:lineRule="auto"/>
        <w:rPr>
          <w:rFonts w:ascii="宋体" w:hAnsi="宋体" w:cs="宋体"/>
          <w:sz w:val="24"/>
        </w:rPr>
      </w:pPr>
      <w:r>
        <w:rPr>
          <w:rFonts w:hint="eastAsia" w:ascii="宋体" w:hAnsi="宋体" w:cs="宋体"/>
          <w:sz w:val="24"/>
        </w:rPr>
        <w:t xml:space="preserve">    传真： /</w:t>
      </w:r>
    </w:p>
    <w:p w14:paraId="2AD4A9D3">
      <w:pPr>
        <w:spacing w:line="360" w:lineRule="auto"/>
        <w:rPr>
          <w:rFonts w:ascii="宋体" w:hAnsi="宋体" w:cs="宋体"/>
          <w:sz w:val="24"/>
        </w:rPr>
      </w:pPr>
      <w:r>
        <w:rPr>
          <w:rFonts w:hint="eastAsia" w:ascii="宋体" w:hAnsi="宋体" w:cs="宋体"/>
          <w:sz w:val="24"/>
        </w:rPr>
        <w:t xml:space="preserve">    联系人 ：朱女士、王女士</w:t>
      </w:r>
    </w:p>
    <w:p w14:paraId="58029538">
      <w:pPr>
        <w:spacing w:line="360" w:lineRule="auto"/>
        <w:rPr>
          <w:rFonts w:ascii="宋体" w:hAnsi="宋体" w:cs="宋体"/>
          <w:sz w:val="24"/>
        </w:rPr>
      </w:pPr>
      <w:r>
        <w:rPr>
          <w:rFonts w:hint="eastAsia" w:ascii="宋体" w:hAnsi="宋体" w:cs="宋体"/>
          <w:sz w:val="24"/>
        </w:rPr>
        <w:t xml:space="preserve">    监督投诉电话：</w:t>
      </w:r>
      <w:r>
        <w:rPr>
          <w:rFonts w:hint="eastAsia" w:ascii="宋体" w:hAnsi="宋体" w:cs="宋体"/>
          <w:sz w:val="24"/>
          <w:lang w:eastAsia="zh-CN"/>
        </w:rPr>
        <w:t>0571-87227671,0571-87800218</w:t>
      </w: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w:t>
      </w:r>
      <w:r>
        <w:rPr>
          <w:rFonts w:hint="eastAsia" w:ascii="宋体" w:hAnsi="宋体" w:cs="宋体"/>
          <w:sz w:val="24"/>
          <w:lang w:val="en-US" w:eastAsia="zh-CN"/>
        </w:rPr>
        <w:t>95763</w:t>
      </w:r>
      <w:r>
        <w:rPr>
          <w:rFonts w:hint="eastAsia" w:ascii="宋体" w:hAnsi="宋体" w:cs="宋体"/>
          <w:sz w:val="24"/>
        </w:rPr>
        <w:t>获取热线服务帮助。</w:t>
      </w:r>
    </w:p>
    <w:p w14:paraId="5552586E">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EEA16F8">
      <w:pPr>
        <w:widowControl/>
        <w:adjustRightInd/>
        <w:jc w:val="left"/>
        <w:rPr>
          <w:rFonts w:ascii="宋体" w:hAnsi="宋体" w:cs="宋体"/>
          <w:b/>
          <w:sz w:val="36"/>
          <w:szCs w:val="20"/>
        </w:rPr>
      </w:pPr>
      <w:r>
        <w:rPr>
          <w:rFonts w:ascii="宋体" w:hAnsi="宋体" w:cs="宋体"/>
          <w:b/>
          <w:sz w:val="36"/>
          <w:szCs w:val="20"/>
        </w:rPr>
        <w:br w:type="page"/>
      </w:r>
    </w:p>
    <w:p w14:paraId="367E6386">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8C3BAA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6202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top"/>
          </w:tcPr>
          <w:p w14:paraId="5C572A3D">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213821">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6D3CB">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0E793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14:paraId="4B46747B">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1BC5B4">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65F6592">
            <w:pPr>
              <w:spacing w:line="360" w:lineRule="auto"/>
              <w:rPr>
                <w:rFonts w:ascii="宋体" w:hAnsi="宋体" w:cs="宋体"/>
                <w:sz w:val="24"/>
              </w:rPr>
            </w:pPr>
            <w:r>
              <w:rPr>
                <w:rFonts w:hint="eastAsia" w:ascii="宋体" w:hAnsi="宋体" w:cs="宋体"/>
                <w:sz w:val="24"/>
              </w:rPr>
              <w:t>服务类。</w:t>
            </w:r>
          </w:p>
        </w:tc>
      </w:tr>
      <w:tr w14:paraId="32A6E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rPr>
        <w:tc>
          <w:tcPr>
            <w:tcW w:w="629" w:type="dxa"/>
            <w:tcBorders>
              <w:top w:val="single" w:color="auto" w:sz="4" w:space="0"/>
              <w:left w:val="single" w:color="auto" w:sz="4" w:space="0"/>
              <w:bottom w:val="single" w:color="auto" w:sz="4" w:space="0"/>
              <w:right w:val="single" w:color="auto" w:sz="4" w:space="0"/>
            </w:tcBorders>
            <w:vAlign w:val="center"/>
          </w:tcPr>
          <w:p w14:paraId="029621C6">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EC68C8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C34AEB3">
            <w:pPr>
              <w:numPr>
                <w:ilvl w:val="0"/>
                <w:numId w:val="1"/>
              </w:numPr>
              <w:snapToGrid w:val="0"/>
              <w:spacing w:line="264" w:lineRule="auto"/>
              <w:rPr>
                <w:rFonts w:hint="eastAsia" w:ascii="宋体" w:hAnsi="宋体" w:cs="宋体"/>
                <w:color w:val="auto"/>
                <w:kern w:val="0"/>
                <w:sz w:val="24"/>
              </w:rPr>
            </w:pPr>
            <w:r>
              <w:rPr>
                <w:rFonts w:hint="eastAsia" w:ascii="宋体" w:hAnsi="宋体" w:cs="宋体"/>
                <w:color w:val="auto"/>
                <w:kern w:val="0"/>
                <w:sz w:val="24"/>
              </w:rPr>
              <w:t>标的</w:t>
            </w:r>
            <w:r>
              <w:rPr>
                <w:rFonts w:hint="eastAsia" w:ascii="宋体" w:hAnsi="宋体" w:cs="宋体"/>
                <w:color w:val="auto"/>
                <w:kern w:val="0"/>
                <w:sz w:val="24"/>
                <w:lang w:eastAsia="zh-CN"/>
              </w:rPr>
              <w:t>名称</w:t>
            </w:r>
            <w:r>
              <w:rPr>
                <w:rFonts w:hint="eastAsia" w:ascii="宋体" w:hAnsi="宋体" w:cs="宋体"/>
                <w:color w:val="auto"/>
                <w:kern w:val="0"/>
                <w:sz w:val="24"/>
              </w:rPr>
              <w:t>：</w:t>
            </w:r>
            <w:r>
              <w:rPr>
                <w:rFonts w:hint="eastAsia" w:ascii="宋体" w:hAnsi="宋体" w:cs="宋体"/>
                <w:color w:val="auto"/>
                <w:kern w:val="0"/>
                <w:sz w:val="24"/>
                <w:u w:val="single"/>
                <w:lang w:eastAsia="zh-CN"/>
              </w:rPr>
              <w:t xml:space="preserve"> 东湖街道基层社会治理工作用车租赁服务项目</w:t>
            </w:r>
            <w:r>
              <w:rPr>
                <w:rFonts w:hint="eastAsia" w:ascii="宋体" w:hAnsi="宋体" w:cs="宋体"/>
                <w:color w:val="auto"/>
                <w:kern w:val="0"/>
                <w:sz w:val="24"/>
                <w:u w:val="single"/>
                <w:lang w:val="en-US" w:eastAsia="zh-CN"/>
              </w:rPr>
              <w:t>；</w:t>
            </w:r>
          </w:p>
          <w:p w14:paraId="0232C78D">
            <w:pPr>
              <w:widowControl/>
              <w:numPr>
                <w:ilvl w:val="0"/>
                <w:numId w:val="1"/>
              </w:numPr>
              <w:wordWrap/>
              <w:snapToGrid/>
              <w:spacing w:line="240" w:lineRule="auto"/>
              <w:ind w:right="52"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cs="宋体"/>
                <w:color w:val="auto"/>
                <w:kern w:val="0"/>
                <w:sz w:val="24"/>
                <w:highlight w:val="none"/>
              </w:rPr>
              <w:t>属于</w:t>
            </w:r>
            <w:r>
              <w:rPr>
                <w:rFonts w:hint="eastAsia" w:ascii="宋体" w:hAnsi="宋体" w:cs="宋体"/>
                <w:color w:val="auto"/>
                <w:kern w:val="0"/>
                <w:sz w:val="24"/>
                <w:highlight w:val="none"/>
                <w:lang w:val="en-US" w:eastAsia="zh-CN"/>
              </w:rPr>
              <w:t xml:space="preserve"> 其他未列明行业 </w:t>
            </w:r>
            <w:r>
              <w:rPr>
                <w:rFonts w:hint="eastAsia" w:ascii="宋体" w:hAnsi="宋体" w:cs="宋体"/>
                <w:color w:val="auto"/>
                <w:kern w:val="0"/>
                <w:sz w:val="24"/>
                <w:highlight w:val="none"/>
              </w:rPr>
              <w:t>；</w:t>
            </w:r>
          </w:p>
          <w:p w14:paraId="6E6DB31C">
            <w:pPr>
              <w:widowControl/>
              <w:numPr>
                <w:ilvl w:val="0"/>
                <w:numId w:val="1"/>
              </w:numPr>
              <w:wordWrap/>
              <w:snapToGrid/>
              <w:spacing w:line="240" w:lineRule="auto"/>
              <w:ind w:right="52"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根据《政府采购促进中小企业发展管理办法》（财库﹝2020﹞46 号）要求，本次采购为</w:t>
            </w:r>
            <w:r>
              <w:rPr>
                <w:rFonts w:hint="eastAsia" w:ascii="宋体" w:hAnsi="宋体" w:eastAsia="宋体" w:cs="宋体"/>
                <w:b/>
                <w:bCs/>
                <w:color w:val="auto"/>
                <w:kern w:val="0"/>
                <w:sz w:val="24"/>
                <w:szCs w:val="24"/>
                <w:u w:val="single"/>
                <w:lang w:val="en-US" w:eastAsia="zh-CN" w:bidi="ar-SA"/>
              </w:rPr>
              <w:t>专门面向中小企业预留采购份额的采购项目</w:t>
            </w:r>
            <w:r>
              <w:rPr>
                <w:rFonts w:hint="eastAsia" w:ascii="宋体" w:hAnsi="宋体" w:eastAsia="宋体" w:cs="宋体"/>
                <w:color w:val="auto"/>
                <w:kern w:val="0"/>
                <w:sz w:val="24"/>
                <w:szCs w:val="24"/>
                <w:u w:val="none"/>
                <w:lang w:val="en-US" w:eastAsia="zh-CN" w:bidi="ar-SA"/>
              </w:rPr>
              <w:t>。对小型和微型企业的投标报价不予扣除评审。</w:t>
            </w:r>
          </w:p>
          <w:p w14:paraId="0A35693C">
            <w:pPr>
              <w:pStyle w:val="622"/>
              <w:widowControl w:val="0"/>
              <w:tabs>
                <w:tab w:val="left" w:pos="1070"/>
              </w:tabs>
              <w:wordWrap/>
              <w:snapToGrid/>
              <w:spacing w:line="264" w:lineRule="auto"/>
              <w:ind w:right="52" w:firstLine="240" w:firstLineChars="100"/>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(4)符合小微企业划分标准的个体工商户，视同小微企业。</w:t>
            </w:r>
          </w:p>
          <w:p w14:paraId="07FDB4E7">
            <w:pPr>
              <w:pStyle w:val="622"/>
              <w:widowControl w:val="0"/>
              <w:tabs>
                <w:tab w:val="left" w:pos="1070"/>
              </w:tabs>
              <w:wordWrap/>
              <w:snapToGrid/>
              <w:spacing w:line="264" w:lineRule="auto"/>
              <w:ind w:right="52" w:firstLine="240" w:firstLineChars="100"/>
              <w:textAlignment w:val="auto"/>
              <w:rPr>
                <w:rFonts w:ascii="宋体" w:hAnsi="宋体" w:eastAsia="宋体" w:cs="宋体"/>
                <w:lang w:val="en-US"/>
              </w:rPr>
            </w:pPr>
            <w:r>
              <w:rPr>
                <w:rFonts w:hint="eastAsia" w:ascii="宋体" w:hAnsi="宋体" w:eastAsia="宋体" w:cs="宋体"/>
                <w:color w:val="auto"/>
                <w:kern w:val="0"/>
                <w:sz w:val="24"/>
                <w:szCs w:val="24"/>
                <w:u w:val="none"/>
                <w:lang w:val="en-US" w:eastAsia="zh-CN" w:bidi="ar-SA"/>
              </w:rPr>
              <w:t>(5)监狱企业和残疾人福利性单位视同小型、微型企业， 按《财政部 司法部关于政府采购支持监狱企业发展有关问题的通知》(财库〔2014〕68 号)、《财政部 民政部  中国残疾人联合会关于促进残疾人就业政府采购政策的通知》（财库〔2017〕141 号）的规定执行。</w:t>
            </w:r>
          </w:p>
        </w:tc>
      </w:tr>
      <w:tr w14:paraId="4BCAF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8" w:hRule="atLeast"/>
        </w:trPr>
        <w:tc>
          <w:tcPr>
            <w:tcW w:w="629" w:type="dxa"/>
            <w:tcBorders>
              <w:top w:val="single" w:color="auto" w:sz="4" w:space="0"/>
              <w:left w:val="single" w:color="auto" w:sz="4" w:space="0"/>
              <w:bottom w:val="single" w:color="auto" w:sz="4" w:space="0"/>
              <w:right w:val="single" w:color="auto" w:sz="4" w:space="0"/>
            </w:tcBorders>
            <w:vAlign w:val="center"/>
          </w:tcPr>
          <w:p w14:paraId="374A66D4">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DD10309">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CFE00F6">
            <w:pPr>
              <w:spacing w:line="360" w:lineRule="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1EDB30E1">
            <w:pPr>
              <w:spacing w:line="360" w:lineRule="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F657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7" w:hRule="atLeast"/>
        </w:trPr>
        <w:tc>
          <w:tcPr>
            <w:tcW w:w="629" w:type="dxa"/>
            <w:tcBorders>
              <w:top w:val="single" w:color="auto" w:sz="4" w:space="0"/>
              <w:left w:val="single" w:color="auto" w:sz="4" w:space="0"/>
              <w:bottom w:val="single" w:color="auto" w:sz="4" w:space="0"/>
              <w:right w:val="single" w:color="auto" w:sz="4" w:space="0"/>
            </w:tcBorders>
            <w:vAlign w:val="center"/>
          </w:tcPr>
          <w:p w14:paraId="17E471A5">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8CD97BC">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451AD63">
            <w:pPr>
              <w:spacing w:line="360" w:lineRule="auto"/>
              <w:rPr>
                <w:rFonts w:hint="eastAsia" w:ascii="宋体" w:hAnsi="宋体" w:cs="宋体"/>
                <w:color w:val="auto"/>
                <w:sz w:val="24"/>
                <w:highlight w:val="none"/>
              </w:rPr>
            </w:pPr>
            <w:r>
              <w:rPr>
                <w:rFonts w:ascii="Wingdings" w:hAnsi="Wingdings" w:cs="宋体"/>
                <w:kern w:val="0"/>
                <w:sz w:val="24"/>
                <w:highlight w:val="none"/>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同意将非</w:t>
            </w:r>
            <w:r>
              <w:rPr>
                <w:rFonts w:hint="eastAsia" w:ascii="宋体" w:hAnsi="宋体" w:cs="宋体"/>
                <w:color w:val="auto"/>
                <w:sz w:val="24"/>
                <w:highlight w:val="none"/>
              </w:rPr>
              <w:t>主体、非关键性的工作分包。</w:t>
            </w:r>
          </w:p>
          <w:p w14:paraId="62ACE6A2">
            <w:pPr>
              <w:spacing w:line="360" w:lineRule="auto"/>
              <w:rPr>
                <w:rFonts w:ascii="宋体" w:hAnsi="宋体" w:cs="宋体"/>
                <w:color w:val="auto"/>
                <w:sz w:val="24"/>
                <w:highlight w:val="none"/>
              </w:rPr>
            </w:pPr>
            <w:r>
              <w:rPr>
                <w:rFonts w:ascii="Wingdings" w:hAnsi="Wingdings" w:cs="宋体"/>
                <w:kern w:val="0"/>
                <w:sz w:val="24"/>
                <w:highlight w:val="none"/>
              </w:rPr>
              <w:sym w:font="Wingdings" w:char="00FE"/>
            </w:r>
            <w:r>
              <w:rPr>
                <w:rFonts w:hint="eastAsia" w:ascii="宋体" w:hAnsi="宋体" w:cs="宋体"/>
                <w:kern w:val="0"/>
                <w:sz w:val="24"/>
                <w:highlight w:val="none"/>
              </w:rPr>
              <w:t xml:space="preserve"> </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05C650D2">
            <w:pPr>
              <w:spacing w:line="360" w:lineRule="auto"/>
              <w:rPr>
                <w:rFonts w:ascii="宋体" w:hAnsi="宋体" w:cs="宋体"/>
                <w:sz w:val="24"/>
                <w:highlight w:val="none"/>
              </w:rPr>
            </w:pPr>
            <w:r>
              <w:rPr>
                <w:rFonts w:hint="eastAsia" w:ascii="宋体" w:hAnsi="宋体" w:cs="宋体"/>
                <w:color w:val="auto"/>
                <w:sz w:val="24"/>
                <w:highlight w:val="none"/>
              </w:rPr>
              <w:t>注：不得限制大中型企业向小微企业合</w:t>
            </w:r>
            <w:r>
              <w:rPr>
                <w:rFonts w:hint="eastAsia" w:ascii="宋体" w:hAnsi="宋体" w:cs="宋体"/>
                <w:sz w:val="24"/>
                <w:highlight w:val="none"/>
              </w:rPr>
              <w:t>理分包。</w:t>
            </w:r>
          </w:p>
        </w:tc>
      </w:tr>
      <w:tr w14:paraId="7C02E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37BC97F6">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D7CC19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3A599F8">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74E95BFF">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B0D7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119F9C93">
            <w:pPr>
              <w:snapToGrid w:val="0"/>
              <w:spacing w:line="360" w:lineRule="auto"/>
              <w:jc w:val="center"/>
              <w:rPr>
                <w:rFonts w:ascii="宋体" w:hAnsi="宋体" w:cs="宋体"/>
                <w:sz w:val="24"/>
              </w:rPr>
            </w:pPr>
          </w:p>
          <w:p w14:paraId="05B4B777">
            <w:pPr>
              <w:snapToGrid w:val="0"/>
              <w:spacing w:line="360" w:lineRule="auto"/>
              <w:jc w:val="center"/>
              <w:rPr>
                <w:rFonts w:ascii="宋体" w:hAnsi="宋体" w:cs="宋体"/>
                <w:sz w:val="24"/>
              </w:rPr>
            </w:pPr>
          </w:p>
          <w:p w14:paraId="0830BE7F">
            <w:pPr>
              <w:snapToGrid w:val="0"/>
              <w:spacing w:line="360" w:lineRule="auto"/>
              <w:jc w:val="center"/>
              <w:rPr>
                <w:rFonts w:ascii="宋体" w:hAnsi="宋体" w:cs="宋体"/>
                <w:sz w:val="24"/>
              </w:rPr>
            </w:pPr>
          </w:p>
          <w:p w14:paraId="4C3C009C">
            <w:pPr>
              <w:snapToGrid w:val="0"/>
              <w:spacing w:line="360" w:lineRule="auto"/>
              <w:jc w:val="center"/>
              <w:rPr>
                <w:rFonts w:ascii="宋体" w:hAnsi="宋体" w:cs="宋体"/>
                <w:sz w:val="24"/>
              </w:rPr>
            </w:pPr>
          </w:p>
          <w:p w14:paraId="5DF80C0D">
            <w:pPr>
              <w:snapToGrid w:val="0"/>
              <w:spacing w:line="360" w:lineRule="auto"/>
              <w:jc w:val="center"/>
              <w:rPr>
                <w:rFonts w:ascii="宋体" w:hAnsi="宋体" w:cs="宋体"/>
                <w:sz w:val="24"/>
              </w:rPr>
            </w:pPr>
          </w:p>
          <w:p w14:paraId="570200B5">
            <w:pPr>
              <w:snapToGrid w:val="0"/>
              <w:spacing w:line="360" w:lineRule="auto"/>
              <w:jc w:val="center"/>
              <w:rPr>
                <w:rFonts w:ascii="宋体" w:hAnsi="宋体" w:cs="宋体"/>
                <w:sz w:val="24"/>
              </w:rPr>
            </w:pPr>
          </w:p>
          <w:p w14:paraId="6795167E">
            <w:pPr>
              <w:snapToGrid w:val="0"/>
              <w:spacing w:line="360" w:lineRule="auto"/>
              <w:jc w:val="center"/>
              <w:rPr>
                <w:rFonts w:ascii="宋体" w:hAnsi="宋体" w:cs="宋体"/>
                <w:sz w:val="24"/>
              </w:rPr>
            </w:pPr>
          </w:p>
          <w:p w14:paraId="38273B24">
            <w:pPr>
              <w:snapToGrid w:val="0"/>
              <w:spacing w:line="360" w:lineRule="auto"/>
              <w:jc w:val="center"/>
              <w:rPr>
                <w:rFonts w:ascii="宋体" w:hAnsi="宋体" w:cs="宋体"/>
                <w:sz w:val="24"/>
              </w:rPr>
            </w:pPr>
          </w:p>
          <w:p w14:paraId="3DEF19E5">
            <w:pPr>
              <w:snapToGrid w:val="0"/>
              <w:spacing w:line="360" w:lineRule="auto"/>
              <w:jc w:val="center"/>
              <w:rPr>
                <w:rFonts w:ascii="宋体" w:hAnsi="宋体" w:cs="宋体"/>
                <w:sz w:val="24"/>
              </w:rPr>
            </w:pPr>
          </w:p>
          <w:p w14:paraId="3CDA21AD">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F4B631">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22F6CFC">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1AFCF8A2">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1214AFD0">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514708A">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7F20B42">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47CB7B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A5AB025">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37DB94D">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074E35F">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4417D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rPr>
        <w:tc>
          <w:tcPr>
            <w:tcW w:w="629" w:type="dxa"/>
            <w:tcBorders>
              <w:top w:val="single" w:color="auto" w:sz="4" w:space="0"/>
              <w:left w:val="single" w:color="auto" w:sz="4" w:space="0"/>
              <w:bottom w:val="single" w:color="auto" w:sz="4" w:space="0"/>
              <w:right w:val="single" w:color="auto" w:sz="4" w:space="0"/>
            </w:tcBorders>
            <w:vAlign w:val="center"/>
          </w:tcPr>
          <w:p w14:paraId="1D07629A">
            <w:pPr>
              <w:snapToGrid w:val="0"/>
              <w:spacing w:line="360" w:lineRule="auto"/>
              <w:jc w:val="center"/>
              <w:rPr>
                <w:rFonts w:ascii="宋体" w:hAnsi="宋体" w:cs="宋体"/>
                <w:sz w:val="24"/>
              </w:rPr>
            </w:pPr>
            <w:bookmarkStart w:id="13" w:name="OLE_LINK3" w:colFirst="1" w:colLast="2"/>
          </w:p>
          <w:p w14:paraId="51CF75D9">
            <w:pPr>
              <w:snapToGrid w:val="0"/>
              <w:spacing w:line="360" w:lineRule="auto"/>
              <w:jc w:val="center"/>
              <w:rPr>
                <w:rFonts w:ascii="宋体" w:hAnsi="宋体" w:cs="宋体"/>
                <w:sz w:val="24"/>
              </w:rPr>
            </w:pPr>
          </w:p>
          <w:p w14:paraId="09FB1C87">
            <w:pPr>
              <w:snapToGrid w:val="0"/>
              <w:spacing w:line="360" w:lineRule="auto"/>
              <w:jc w:val="center"/>
              <w:rPr>
                <w:rFonts w:ascii="宋体" w:hAnsi="宋体" w:cs="宋体"/>
                <w:sz w:val="24"/>
              </w:rPr>
            </w:pPr>
          </w:p>
          <w:p w14:paraId="201B6F9E">
            <w:pPr>
              <w:snapToGrid w:val="0"/>
              <w:spacing w:line="360" w:lineRule="auto"/>
              <w:jc w:val="center"/>
              <w:rPr>
                <w:rFonts w:ascii="宋体" w:hAnsi="宋体" w:cs="宋体"/>
                <w:sz w:val="24"/>
              </w:rPr>
            </w:pPr>
          </w:p>
          <w:p w14:paraId="2BC16521">
            <w:pPr>
              <w:snapToGrid w:val="0"/>
              <w:spacing w:line="360" w:lineRule="auto"/>
              <w:jc w:val="center"/>
              <w:rPr>
                <w:rFonts w:ascii="宋体" w:hAnsi="宋体" w:cs="宋体"/>
                <w:sz w:val="24"/>
              </w:rPr>
            </w:pPr>
          </w:p>
          <w:p w14:paraId="499467EB">
            <w:pPr>
              <w:snapToGrid w:val="0"/>
              <w:spacing w:line="360" w:lineRule="auto"/>
              <w:jc w:val="center"/>
              <w:rPr>
                <w:rFonts w:ascii="宋体" w:hAnsi="宋体" w:cs="宋体"/>
                <w:sz w:val="24"/>
              </w:rPr>
            </w:pPr>
          </w:p>
          <w:p w14:paraId="4513D609">
            <w:pPr>
              <w:snapToGrid w:val="0"/>
              <w:spacing w:line="360" w:lineRule="auto"/>
              <w:jc w:val="center"/>
              <w:rPr>
                <w:rFonts w:ascii="宋体" w:hAnsi="宋体" w:cs="宋体"/>
                <w:sz w:val="24"/>
              </w:rPr>
            </w:pPr>
          </w:p>
          <w:p w14:paraId="5F0C319E">
            <w:pPr>
              <w:snapToGrid w:val="0"/>
              <w:spacing w:line="360" w:lineRule="auto"/>
              <w:jc w:val="center"/>
              <w:rPr>
                <w:rFonts w:ascii="宋体" w:hAnsi="宋体" w:cs="宋体"/>
                <w:sz w:val="24"/>
              </w:rPr>
            </w:pPr>
          </w:p>
          <w:p w14:paraId="08C89785">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CBBD13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F46797">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sym w:font="Wingdings" w:char="00FE"/>
            </w:r>
            <w:r>
              <w:rPr>
                <w:rFonts w:hint="eastAsia" w:ascii="宋体" w:hAnsi="宋体" w:cs="宋体"/>
                <w:kern w:val="0"/>
                <w:sz w:val="24"/>
              </w:rPr>
              <w:t>A</w:t>
            </w:r>
            <w:r>
              <w:rPr>
                <w:rFonts w:hint="eastAsia" w:ascii="宋体" w:hAnsi="宋体" w:cs="宋体"/>
                <w:sz w:val="24"/>
              </w:rPr>
              <w:t>不组织。</w:t>
            </w:r>
          </w:p>
          <w:p w14:paraId="302A336E">
            <w:pPr>
              <w:spacing w:line="360" w:lineRule="auto"/>
              <w:rPr>
                <w:rFonts w:ascii="宋体" w:hAnsi="宋体" w:cs="宋体"/>
                <w:kern w:val="0"/>
                <w:sz w:val="24"/>
              </w:rPr>
            </w:pPr>
            <w:r>
              <w:rPr>
                <w:rFonts w:hint="eastAsia" w:ascii="宋体" w:hAnsi="宋体" w:cs="宋体"/>
                <w:kern w:val="0"/>
                <w:sz w:val="24"/>
              </w:rPr>
              <w:sym w:font="Wingdings" w:char="00A8"/>
            </w:r>
            <w:r>
              <w:rPr>
                <w:rFonts w:hint="eastAsia" w:ascii="宋体" w:hAnsi="宋体" w:cs="宋体"/>
                <w:kern w:val="0"/>
                <w:sz w:val="24"/>
              </w:rPr>
              <w:t>B组织。</w:t>
            </w:r>
          </w:p>
          <w:p w14:paraId="42BE8C5E">
            <w:p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（1）在评标时安排每个投标人进行方案讲解演示。每个投标人时间不超过</w:t>
            </w:r>
            <w:r>
              <w:rPr>
                <w:rFonts w:hint="eastAsia" w:ascii="宋体" w:hAnsi="宋体" w:eastAsia="宋体" w:cs="宋体"/>
                <w:sz w:val="24"/>
                <w:lang w:val="en-US" w:eastAsia="zh-CN"/>
              </w:rPr>
              <w:t>15</w:t>
            </w:r>
            <w:r>
              <w:rPr>
                <w:rFonts w:hint="eastAsia" w:ascii="宋体" w:hAnsi="宋体" w:eastAsia="宋体" w:cs="宋体"/>
                <w:sz w:val="24"/>
              </w:rPr>
              <w:t>分钟，讲解次序以投标文件解密时间先后次序为准，讲解演示人员不超过</w:t>
            </w:r>
            <w:r>
              <w:rPr>
                <w:rFonts w:hint="eastAsia" w:ascii="宋体" w:hAnsi="宋体" w:eastAsia="宋体" w:cs="宋体"/>
                <w:sz w:val="24"/>
                <w:lang w:val="en-US" w:eastAsia="zh-CN"/>
              </w:rPr>
              <w:t>2</w:t>
            </w:r>
            <w:r>
              <w:rPr>
                <w:rFonts w:hint="eastAsia" w:ascii="宋体" w:hAnsi="宋体" w:eastAsia="宋体" w:cs="宋体"/>
                <w:sz w:val="24"/>
              </w:rPr>
              <w:t>人。</w:t>
            </w:r>
          </w:p>
          <w:p w14:paraId="7BB1C70B">
            <w:pPr>
              <w:snapToGrid w:val="0"/>
              <w:spacing w:line="288" w:lineRule="auto"/>
              <w:ind w:firstLine="480" w:firstLineChars="200"/>
              <w:rPr>
                <w:rFonts w:hint="eastAsia" w:ascii="宋体" w:hAnsi="宋体" w:eastAsia="宋体" w:cs="宋体"/>
                <w:sz w:val="24"/>
              </w:rPr>
            </w:pPr>
            <w:r>
              <w:rPr>
                <w:rFonts w:hint="eastAsia" w:ascii="宋体" w:hAnsi="宋体" w:eastAsia="宋体" w:cs="宋体"/>
                <w:sz w:val="24"/>
              </w:rPr>
              <w:t>（2）方案讲解演示方式</w:t>
            </w:r>
            <w:r>
              <w:rPr>
                <w:rFonts w:hint="eastAsia" w:ascii="宋体" w:hAnsi="宋体" w:eastAsia="宋体" w:cs="宋体"/>
                <w:sz w:val="24"/>
                <w:lang w:eastAsia="zh-CN"/>
              </w:rPr>
              <w:t>（自行选择演示方式）</w:t>
            </w:r>
            <w:r>
              <w:rPr>
                <w:rFonts w:hint="eastAsia" w:ascii="宋体" w:hAnsi="宋体" w:eastAsia="宋体" w:cs="宋体"/>
                <w:sz w:val="24"/>
              </w:rPr>
              <w:t>：</w:t>
            </w:r>
          </w:p>
          <w:p w14:paraId="1E6054F8">
            <w:pPr>
              <w:snapToGrid w:val="0"/>
              <w:spacing w:line="288"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①</w:t>
            </w:r>
            <w:r>
              <w:rPr>
                <w:rFonts w:hint="eastAsia" w:ascii="宋体" w:hAnsi="宋体" w:eastAsia="宋体" w:cs="宋体"/>
                <w:sz w:val="24"/>
                <w:highlight w:val="none"/>
              </w:rPr>
              <w:t>现场讲解演示。现场讲解地点为</w:t>
            </w:r>
            <w:r>
              <w:rPr>
                <w:rFonts w:hint="eastAsia" w:ascii="宋体" w:hAnsi="宋体" w:cs="宋体"/>
                <w:sz w:val="24"/>
                <w:highlight w:val="none"/>
                <w:lang w:eastAsia="zh-CN"/>
              </w:rPr>
              <w:t>杭州市临平区南苑街道华元欢乐城</w:t>
            </w:r>
            <w:r>
              <w:rPr>
                <w:rFonts w:hint="eastAsia" w:ascii="宋体" w:hAnsi="宋体" w:cs="宋体"/>
                <w:sz w:val="24"/>
                <w:highlight w:val="none"/>
                <w:lang w:val="en-US" w:eastAsia="zh-CN"/>
              </w:rPr>
              <w:t>4幢20层2012会议室</w:t>
            </w:r>
            <w:r>
              <w:rPr>
                <w:rFonts w:hint="eastAsia" w:ascii="宋体" w:hAnsi="宋体" w:eastAsia="宋体" w:cs="宋体"/>
                <w:sz w:val="24"/>
                <w:highlight w:val="none"/>
                <w:lang w:val="en-US" w:eastAsia="zh-CN"/>
              </w:rPr>
              <w:t>（</w:t>
            </w:r>
            <w:r>
              <w:rPr>
                <w:rFonts w:hint="eastAsia" w:ascii="宋体" w:hAnsi="宋体" w:eastAsia="宋体" w:cs="宋体"/>
                <w:sz w:val="24"/>
                <w:highlight w:val="none"/>
                <w:lang w:eastAsia="zh-CN"/>
              </w:rPr>
              <w:t>人员须在开标截止时间前到达</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，讲解演示所用电脑等设备由投标人自备。现场讲解演示人员进场时提供讲解人员名单（加盖公章或授权代表签名）及身份证明，否则不得讲解演示。</w:t>
            </w:r>
          </w:p>
          <w:p w14:paraId="092DEAFC">
            <w:pPr>
              <w:snapToGrid w:val="0"/>
              <w:spacing w:line="288" w:lineRule="auto"/>
              <w:ind w:firstLine="480" w:firstLineChars="200"/>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②</w:t>
            </w:r>
            <w:r>
              <w:rPr>
                <w:rFonts w:hint="eastAsia" w:ascii="宋体" w:hAnsi="宋体" w:eastAsia="宋体" w:cs="宋体"/>
                <w:kern w:val="2"/>
                <w:sz w:val="24"/>
                <w:highlight w:val="none"/>
              </w:rPr>
              <w:t>钉钉平台在线讲解演示。钉钉平台在线讲解需投标人根据委托代理机构平台操作要求做好准备工作，提前完善软硬件配置环境。</w:t>
            </w:r>
          </w:p>
          <w:p w14:paraId="750FB1FB">
            <w:pPr>
              <w:snapToGrid w:val="0"/>
              <w:spacing w:line="288" w:lineRule="auto"/>
              <w:ind w:firstLine="480" w:firstLineChars="200"/>
              <w:rPr>
                <w:rFonts w:ascii="宋体" w:hAnsi="宋体" w:cs="宋体"/>
                <w:kern w:val="0"/>
                <w:sz w:val="24"/>
              </w:rPr>
            </w:pPr>
            <w:r>
              <w:rPr>
                <w:rFonts w:hint="eastAsia" w:ascii="宋体" w:hAnsi="宋体" w:cs="宋体"/>
                <w:kern w:val="0"/>
                <w:sz w:val="24"/>
                <w:lang w:eastAsia="zh-CN"/>
              </w:rPr>
              <w:t>③</w:t>
            </w:r>
            <w:r>
              <w:rPr>
                <w:rFonts w:hint="eastAsia" w:ascii="宋体" w:hAnsi="宋体" w:cs="宋体"/>
                <w:kern w:val="0"/>
                <w:sz w:val="24"/>
                <w:lang w:val="en-US" w:eastAsia="zh-CN"/>
              </w:rPr>
              <w:t>U盘视频演示，根据准备好的演示视频进行播放，演示顺序根据解密顺序进行演示，投标人须在投标截止时间前递交演示u盘（演示U盘应当密封包装并在包装上标注演示U盘、响应项目名称、响应供应商名称），演示视频可和备份文件同步递交。</w:t>
            </w:r>
          </w:p>
          <w:p w14:paraId="54A9B2C7">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bookmarkEnd w:id="13"/>
      <w:tr w14:paraId="73521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7ABF7A6C">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6812BE7">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2D43441">
            <w:pPr>
              <w:spacing w:line="360" w:lineRule="auto"/>
              <w:rPr>
                <w:rFonts w:ascii="宋体" w:hAnsi="宋体" w:cs="宋体"/>
                <w:sz w:val="24"/>
              </w:rPr>
            </w:pPr>
            <w:r>
              <w:rPr>
                <w:rFonts w:hint="eastAsia" w:ascii="宋体" w:hAnsi="宋体" w:cs="宋体"/>
                <w:sz w:val="24"/>
              </w:rPr>
              <w:t>（1）资格证明文件：见招标文件第二部分11.1。</w:t>
            </w:r>
          </w:p>
          <w:p w14:paraId="634CD58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76B8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3" w:hRule="atLeast"/>
        </w:trPr>
        <w:tc>
          <w:tcPr>
            <w:tcW w:w="629" w:type="dxa"/>
            <w:vMerge w:val="continue"/>
            <w:tcBorders>
              <w:left w:val="single" w:color="auto" w:sz="4" w:space="0"/>
              <w:bottom w:val="single" w:color="auto" w:sz="4" w:space="0"/>
              <w:right w:val="single" w:color="auto" w:sz="4" w:space="0"/>
            </w:tcBorders>
            <w:vAlign w:val="center"/>
          </w:tcPr>
          <w:p w14:paraId="55316CA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67ABE617">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D94D8F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01D5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557FCA1">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63A98B">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C33161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938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2CEAD99">
            <w:pPr>
              <w:snapToGrid w:val="0"/>
              <w:spacing w:line="360" w:lineRule="auto"/>
              <w:jc w:val="center"/>
              <w:rPr>
                <w:rFonts w:ascii="宋体" w:hAnsi="宋体" w:cs="宋体"/>
                <w:sz w:val="24"/>
              </w:rPr>
            </w:pPr>
          </w:p>
          <w:p w14:paraId="31EC8FA3">
            <w:pPr>
              <w:snapToGrid w:val="0"/>
              <w:spacing w:line="360" w:lineRule="auto"/>
              <w:jc w:val="center"/>
              <w:rPr>
                <w:rFonts w:ascii="宋体" w:hAnsi="宋体" w:cs="宋体"/>
                <w:sz w:val="24"/>
              </w:rPr>
            </w:pPr>
          </w:p>
          <w:p w14:paraId="6D152BD9">
            <w:pPr>
              <w:snapToGrid w:val="0"/>
              <w:spacing w:line="360" w:lineRule="auto"/>
              <w:jc w:val="center"/>
              <w:rPr>
                <w:rFonts w:ascii="宋体" w:hAnsi="宋体" w:cs="宋体"/>
                <w:sz w:val="24"/>
              </w:rPr>
            </w:pPr>
          </w:p>
          <w:p w14:paraId="5B28D6FA">
            <w:pPr>
              <w:snapToGrid w:val="0"/>
              <w:spacing w:line="360" w:lineRule="auto"/>
              <w:jc w:val="center"/>
              <w:rPr>
                <w:rFonts w:ascii="宋体" w:hAnsi="宋体" w:cs="宋体"/>
                <w:sz w:val="24"/>
              </w:rPr>
            </w:pPr>
          </w:p>
          <w:p w14:paraId="01C37B42">
            <w:pPr>
              <w:snapToGrid w:val="0"/>
              <w:spacing w:line="360" w:lineRule="auto"/>
              <w:jc w:val="center"/>
              <w:rPr>
                <w:rFonts w:ascii="宋体" w:hAnsi="宋体" w:cs="宋体"/>
                <w:sz w:val="24"/>
              </w:rPr>
            </w:pPr>
          </w:p>
          <w:p w14:paraId="5B677B1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A40B217">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763C3D3">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453AAA33">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4D9D8F1B">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DDB7C6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63BECC11">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0B0A600">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B669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05" w:hRule="atLeast"/>
        </w:trPr>
        <w:tc>
          <w:tcPr>
            <w:tcW w:w="629" w:type="dxa"/>
            <w:tcBorders>
              <w:top w:val="single" w:color="auto" w:sz="4" w:space="0"/>
              <w:left w:val="single" w:color="000000" w:sz="8" w:space="0"/>
              <w:right w:val="single" w:color="000000" w:sz="2" w:space="0"/>
            </w:tcBorders>
            <w:vAlign w:val="center"/>
          </w:tcPr>
          <w:p w14:paraId="2C48B287">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657D04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2425DE1E">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6FE4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91A3E6E">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302829B">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CCFCAF3">
            <w:pPr>
              <w:pStyle w:val="34"/>
              <w:spacing w:line="360" w:lineRule="auto"/>
              <w:rPr>
                <w:rFonts w:hAnsi="宋体" w:cs="宋体"/>
                <w:kern w:val="28"/>
                <w:sz w:val="24"/>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w:t>
            </w:r>
            <w:r>
              <w:rPr>
                <w:rFonts w:hint="eastAsia" w:hAnsi="宋体" w:cs="宋体"/>
                <w:color w:val="auto"/>
                <w:kern w:val="28"/>
                <w:sz w:val="24"/>
                <w:szCs w:val="24"/>
                <w:u w:val="single"/>
                <w:lang w:eastAsia="zh-CN"/>
              </w:rPr>
              <w:t>快递</w:t>
            </w:r>
            <w:r>
              <w:rPr>
                <w:rFonts w:hint="eastAsia" w:hAnsi="宋体" w:cs="宋体"/>
                <w:color w:val="auto"/>
                <w:kern w:val="28"/>
                <w:sz w:val="24"/>
                <w:szCs w:val="24"/>
                <w:u w:val="single"/>
              </w:rPr>
              <w:t>邮寄形式）投标截止时间前递交、一份（邮寄地址：</w:t>
            </w:r>
            <w:r>
              <w:rPr>
                <w:rFonts w:hint="eastAsia" w:hAnsi="宋体" w:cs="宋体"/>
                <w:color w:val="auto"/>
                <w:kern w:val="28"/>
                <w:sz w:val="24"/>
                <w:szCs w:val="24"/>
                <w:u w:val="single"/>
                <w:lang w:eastAsia="zh-CN"/>
              </w:rPr>
              <w:t>杭州市临平区南苑街道商会大厦D座603</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莫佳升</w:t>
            </w:r>
            <w:r>
              <w:rPr>
                <w:rFonts w:hint="eastAsia" w:hAnsi="宋体" w:cs="宋体"/>
                <w:color w:val="auto"/>
                <w:sz w:val="24"/>
                <w:u w:val="single"/>
              </w:rPr>
              <w:t>收，</w:t>
            </w:r>
            <w:r>
              <w:rPr>
                <w:rFonts w:hint="eastAsia" w:hAnsi="宋体" w:cs="宋体"/>
                <w:color w:val="auto"/>
                <w:sz w:val="24"/>
                <w:u w:val="single"/>
                <w:lang w:val="en-US" w:eastAsia="zh-CN"/>
              </w:rPr>
              <w:t>19525713614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6E416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DECF48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29DE101">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4A7D710F">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58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9780B97">
            <w:pPr>
              <w:snapToGrid w:val="0"/>
              <w:spacing w:line="360"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67B9788">
            <w:pPr>
              <w:snapToGrid w:val="0"/>
              <w:spacing w:line="360" w:lineRule="auto"/>
              <w:jc w:val="center"/>
              <w:rPr>
                <w:rFonts w:ascii="宋体" w:hAnsi="宋体" w:cs="宋体"/>
                <w:b/>
                <w:sz w:val="24"/>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4E516F8C">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406FF71D">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CBB8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4216A18E">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37EE211">
            <w:pPr>
              <w:snapToGrid w:val="0"/>
              <w:spacing w:line="360" w:lineRule="auto"/>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bCs/>
                <w:color w:val="auto"/>
                <w:sz w:val="24"/>
                <w:szCs w:val="24"/>
                <w:highlight w:val="none"/>
              </w:rPr>
              <w:t>招标服务费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8E9B060">
            <w:pPr>
              <w:spacing w:line="360" w:lineRule="auto"/>
              <w:ind w:firstLine="0" w:firstLineChars="0"/>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2"/>
                <w:sz w:val="24"/>
                <w:szCs w:val="24"/>
                <w:highlight w:val="none"/>
                <w:lang w:val="en-US" w:eastAsia="zh-CN" w:bidi="ar-SA"/>
              </w:rPr>
              <w:drawing>
                <wp:anchor distT="0" distB="0" distL="114300" distR="114300" simplePos="0" relativeHeight="251661312" behindDoc="0" locked="0" layoutInCell="1" allowOverlap="1">
                  <wp:simplePos x="0" y="0"/>
                  <wp:positionH relativeFrom="column">
                    <wp:posOffset>165735</wp:posOffset>
                  </wp:positionH>
                  <wp:positionV relativeFrom="paragraph">
                    <wp:posOffset>1028700</wp:posOffset>
                  </wp:positionV>
                  <wp:extent cx="3423285" cy="1569720"/>
                  <wp:effectExtent l="0" t="0" r="5715" b="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29">
                            <a:lum/>
                          </a:blip>
                          <a:stretch>
                            <a:fillRect/>
                          </a:stretch>
                        </pic:blipFill>
                        <pic:spPr>
                          <a:xfrm>
                            <a:off x="0" y="0"/>
                            <a:ext cx="3423285" cy="1569720"/>
                          </a:xfrm>
                          <a:prstGeom prst="rect">
                            <a:avLst/>
                          </a:prstGeom>
                          <a:noFill/>
                          <a:ln>
                            <a:noFill/>
                          </a:ln>
                        </pic:spPr>
                      </pic:pic>
                    </a:graphicData>
                  </a:graphic>
                </wp:anchor>
              </w:drawing>
            </w:r>
            <w:r>
              <w:rPr>
                <w:rFonts w:hint="eastAsia" w:ascii="宋体" w:hAnsi="宋体" w:eastAsia="宋体" w:cs="宋体"/>
                <w:b/>
                <w:bCs/>
                <w:color w:val="auto"/>
                <w:sz w:val="24"/>
                <w:szCs w:val="24"/>
                <w:highlight w:val="none"/>
                <w:lang w:val="en-US" w:eastAsia="zh-CN"/>
              </w:rPr>
              <w:t>本项目的招标代理费用由中标单位支付，代理费用付款</w:t>
            </w:r>
            <w:r>
              <w:rPr>
                <w:rFonts w:hint="eastAsia" w:ascii="宋体" w:hAnsi="宋体" w:cs="宋体"/>
                <w:b/>
                <w:bCs/>
                <w:color w:val="auto"/>
                <w:sz w:val="24"/>
                <w:szCs w:val="24"/>
                <w:highlight w:val="none"/>
                <w:lang w:val="en-US" w:eastAsia="zh-CN"/>
              </w:rPr>
              <w:t>参照</w:t>
            </w:r>
            <w:r>
              <w:rPr>
                <w:rFonts w:hint="eastAsia" w:ascii="宋体" w:hAnsi="宋体" w:eastAsia="宋体" w:cs="宋体"/>
                <w:b/>
                <w:bCs/>
                <w:color w:val="auto"/>
                <w:sz w:val="24"/>
                <w:szCs w:val="24"/>
                <w:highlight w:val="none"/>
                <w:lang w:val="en-US" w:eastAsia="zh-CN"/>
              </w:rPr>
              <w:t>《招标代理服务收费管理暂行办法》的通知（计价格[2002]1980号）文件以</w:t>
            </w:r>
            <w:r>
              <w:rPr>
                <w:rFonts w:hint="eastAsia" w:ascii="宋体" w:hAnsi="宋体" w:cs="宋体"/>
                <w:b/>
                <w:bCs/>
                <w:color w:val="auto"/>
                <w:sz w:val="24"/>
                <w:szCs w:val="24"/>
                <w:highlight w:val="none"/>
                <w:lang w:val="en-US" w:eastAsia="zh-CN"/>
              </w:rPr>
              <w:t>中标金额</w:t>
            </w:r>
            <w:r>
              <w:rPr>
                <w:rFonts w:hint="eastAsia" w:ascii="宋体" w:hAnsi="宋体" w:eastAsia="宋体" w:cs="宋体"/>
                <w:b/>
                <w:bCs/>
                <w:color w:val="auto"/>
                <w:sz w:val="24"/>
                <w:szCs w:val="24"/>
                <w:highlight w:val="none"/>
                <w:lang w:val="en-US" w:eastAsia="zh-CN"/>
              </w:rPr>
              <w:t>为收费基数进行计取。</w:t>
            </w:r>
          </w:p>
        </w:tc>
      </w:tr>
      <w:tr w14:paraId="32F50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tcBorders>
              <w:top w:val="single" w:color="auto" w:sz="4" w:space="0"/>
              <w:left w:val="single" w:color="auto" w:sz="4" w:space="0"/>
              <w:bottom w:val="single" w:color="auto" w:sz="4" w:space="0"/>
              <w:right w:val="single" w:color="auto" w:sz="4" w:space="0"/>
            </w:tcBorders>
            <w:vAlign w:val="center"/>
          </w:tcPr>
          <w:p w14:paraId="168B4BF4">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108EFC8F">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000000" w:sz="8" w:space="0"/>
              <w:left w:val="single" w:color="auto" w:sz="4" w:space="0"/>
              <w:bottom w:val="single" w:color="000000" w:sz="8" w:space="0"/>
              <w:right w:val="single" w:color="000000" w:sz="8" w:space="0"/>
            </w:tcBorders>
            <w:vAlign w:val="center"/>
          </w:tcPr>
          <w:p w14:paraId="51100EAE">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719A03A1">
      <w:pPr>
        <w:snapToGrid w:val="0"/>
        <w:spacing w:line="360" w:lineRule="auto"/>
        <w:jc w:val="center"/>
        <w:rPr>
          <w:rFonts w:ascii="宋体" w:hAnsi="宋体" w:cs="宋体"/>
          <w:b/>
          <w:sz w:val="32"/>
          <w:szCs w:val="20"/>
        </w:rPr>
      </w:pPr>
    </w:p>
    <w:bookmarkEnd w:id="10"/>
    <w:p w14:paraId="01A92E13">
      <w:pPr>
        <w:rPr>
          <w:rFonts w:hint="eastAsia" w:ascii="宋体" w:hAnsi="宋体" w:cs="宋体"/>
          <w:b/>
          <w:sz w:val="32"/>
          <w:szCs w:val="20"/>
        </w:rPr>
      </w:pPr>
      <w:bookmarkStart w:id="14" w:name="_Toc164416483"/>
      <w:bookmarkStart w:id="15" w:name="第三部分"/>
      <w:r>
        <w:rPr>
          <w:rFonts w:hint="eastAsia" w:ascii="宋体" w:hAnsi="宋体" w:cs="宋体"/>
          <w:b/>
          <w:sz w:val="32"/>
          <w:szCs w:val="20"/>
        </w:rPr>
        <w:br w:type="page"/>
      </w:r>
    </w:p>
    <w:p w14:paraId="6AE5168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536DAE3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2FF442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88A5825">
      <w:pPr>
        <w:adjustRightInd/>
        <w:spacing w:line="360" w:lineRule="auto"/>
        <w:outlineLvl w:val="0"/>
        <w:rPr>
          <w:rFonts w:ascii="宋体" w:hAnsi="宋体" w:cs="宋体"/>
          <w:b/>
          <w:sz w:val="24"/>
        </w:rPr>
      </w:pPr>
      <w:r>
        <w:rPr>
          <w:rFonts w:hint="eastAsia" w:ascii="宋体" w:hAnsi="宋体" w:cs="宋体"/>
          <w:b/>
          <w:sz w:val="24"/>
        </w:rPr>
        <w:t xml:space="preserve">   2.定义</w:t>
      </w:r>
    </w:p>
    <w:p w14:paraId="514B939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A9A25BF">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40B704C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1BB10FC">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B6C814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585C11">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498A5AEF">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5B4D724C">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70BB309">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6A97D4B">
      <w:pPr>
        <w:spacing w:line="360" w:lineRule="auto"/>
        <w:ind w:firstLine="240" w:firstLineChars="100"/>
        <w:rPr>
          <w:rFonts w:ascii="宋体" w:hAnsi="宋体" w:cs="宋体"/>
          <w:sz w:val="24"/>
        </w:rPr>
      </w:pPr>
      <w:r>
        <w:rPr>
          <w:rFonts w:hint="eastAsia" w:ascii="宋体" w:hAnsi="宋体" w:cs="宋体"/>
          <w:sz w:val="24"/>
        </w:rPr>
        <w:t>3.2 支持绿色发展</w:t>
      </w:r>
    </w:p>
    <w:p w14:paraId="3E10385D">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6A96BEAF">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8802CB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8B92711">
      <w:pPr>
        <w:spacing w:line="360" w:lineRule="auto"/>
        <w:ind w:firstLine="240" w:firstLineChars="100"/>
        <w:rPr>
          <w:rFonts w:ascii="宋体" w:hAnsi="宋体" w:cs="宋体"/>
          <w:sz w:val="24"/>
        </w:rPr>
      </w:pPr>
      <w:r>
        <w:rPr>
          <w:rFonts w:hint="eastAsia" w:ascii="宋体" w:hAnsi="宋体" w:cs="宋体"/>
          <w:sz w:val="24"/>
        </w:rPr>
        <w:t>3.3支持中小企业发展</w:t>
      </w:r>
    </w:p>
    <w:p w14:paraId="4B4F3A56">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9502FF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A406E66">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6C8D8C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727B096A">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69CD08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5F9D814">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B35070E">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3A52A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7789C8CB">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F93DE93">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76BF8993">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022E5DCB">
      <w:pPr>
        <w:spacing w:line="360" w:lineRule="auto"/>
        <w:rPr>
          <w:rFonts w:ascii="宋体" w:hAnsi="宋体" w:cs="宋体"/>
          <w:sz w:val="24"/>
        </w:rPr>
      </w:pPr>
      <w:r>
        <w:rPr>
          <w:rFonts w:hint="eastAsia" w:ascii="宋体" w:hAnsi="宋体" w:cs="宋体"/>
          <w:sz w:val="24"/>
        </w:rPr>
        <w:t>3.5平等对待内外资企业和符合条件的破产重整企业</w:t>
      </w:r>
    </w:p>
    <w:p w14:paraId="2B8635E9">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r>
        <w:rPr>
          <w:rFonts w:hint="eastAsia" w:ascii="仿宋" w:hAnsi="仿宋" w:eastAsia="仿宋" w:cs="仿宋"/>
          <w:b/>
          <w:color w:val="auto"/>
          <w:sz w:val="24"/>
        </w:rPr>
        <w:t>、补偿救济</w:t>
      </w:r>
    </w:p>
    <w:p w14:paraId="14ECEF2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137B7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4EF6782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3302C6">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5728E9D">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BEB1DE8">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952245B">
      <w:pPr>
        <w:pStyle w:val="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51316BE">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79529567">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B5DB266">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E9361CF">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7637365E">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94A2153">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665E6A7">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229221E">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E2E1D01">
      <w:pPr>
        <w:pStyle w:val="580"/>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7ED7FB2">
      <w:pPr>
        <w:pStyle w:val="580"/>
        <w:shd w:val="clear" w:color="auto" w:fill="FFFFFF"/>
        <w:snapToGrid w:val="0"/>
        <w:spacing w:after="240" w:afterAutospacing="0" w:line="360" w:lineRule="auto"/>
        <w:ind w:firstLine="400"/>
        <w:contextualSpacing/>
      </w:pPr>
      <w:r>
        <w:rPr>
          <w:rFonts w:hint="eastAsia"/>
        </w:rPr>
        <w:t>质疑函范本及制作说明详见附件2。</w:t>
      </w:r>
    </w:p>
    <w:p w14:paraId="51299BD6">
      <w:pPr>
        <w:pStyle w:val="580"/>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7EBAA94">
      <w:pPr>
        <w:pStyle w:val="580"/>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73571BC">
      <w:pPr>
        <w:pStyle w:val="580"/>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86C8D68">
      <w:pPr>
        <w:pStyle w:val="580"/>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6A1C0A4F">
      <w:pPr>
        <w:pStyle w:val="580"/>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3180D4D4">
      <w:pPr>
        <w:pStyle w:val="580"/>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1A6B203">
      <w:pPr>
        <w:pStyle w:val="580"/>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4C3C22C1">
      <w:pPr>
        <w:pStyle w:val="580"/>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D03ED73">
      <w:pPr>
        <w:pStyle w:val="580"/>
        <w:shd w:val="clear" w:color="auto" w:fill="FFFFFF"/>
        <w:snapToGrid w:val="0"/>
        <w:spacing w:after="240" w:afterAutospacing="0" w:line="360" w:lineRule="auto"/>
        <w:ind w:firstLine="400"/>
        <w:contextualSpacing/>
      </w:pPr>
      <w:r>
        <w:rPr>
          <w:rFonts w:hint="eastAsia"/>
        </w:rPr>
        <w:t>4.4.5</w:t>
      </w:r>
      <w:r>
        <w:rPr>
          <w:rFonts w:hint="eastAsia"/>
          <w:color w:val="auto"/>
          <w:lang w:eastAsia="zh-CN"/>
        </w:rPr>
        <w:t>杭州市临平区政府</w:t>
      </w:r>
      <w:r>
        <w:rPr>
          <w:rFonts w:hint="eastAsia"/>
          <w:color w:val="auto"/>
        </w:rPr>
        <w:t>采购项目</w:t>
      </w:r>
      <w:r>
        <w:rPr>
          <w:rFonts w:hint="eastAsia"/>
        </w:rPr>
        <w:t>投诉材料可寄送浙江省政府采购行政裁决服务中心（杭州），地址：</w:t>
      </w:r>
      <w:r>
        <w:rPr>
          <w:rFonts w:hint="eastAsia"/>
          <w:lang w:eastAsia="zh-CN"/>
        </w:rPr>
        <w:t>杭州市上城区清泰街549号城建综合大楼11楼（快递仅限ems或顺丰）</w:t>
      </w:r>
      <w:r>
        <w:rPr>
          <w:rFonts w:hint="eastAsia"/>
        </w:rPr>
        <w:t>，收件人：</w:t>
      </w:r>
      <w:r>
        <w:rPr>
          <w:rFonts w:hint="eastAsia"/>
          <w:color w:val="auto"/>
        </w:rPr>
        <w:t>收件人：</w:t>
      </w:r>
      <w:r>
        <w:rPr>
          <w:rFonts w:hint="eastAsia" w:cs="宋体"/>
          <w:color w:val="auto"/>
          <w:sz w:val="24"/>
          <w:lang w:eastAsia="zh-CN"/>
        </w:rPr>
        <w:t xml:space="preserve">朱女士、王女士 </w:t>
      </w:r>
      <w:r>
        <w:rPr>
          <w:rFonts w:hint="eastAsia"/>
          <w:color w:val="auto"/>
        </w:rPr>
        <w:t>，电话：</w:t>
      </w:r>
      <w:r>
        <w:rPr>
          <w:rFonts w:hint="eastAsia" w:ascii="宋体" w:hAnsi="宋体" w:cs="宋体"/>
          <w:sz w:val="24"/>
          <w:lang w:eastAsia="zh-CN"/>
        </w:rPr>
        <w:t>0571-87227671,0571-87800218</w:t>
      </w:r>
      <w:r>
        <w:rPr>
          <w:rFonts w:hint="eastAsia"/>
          <w:color w:val="auto"/>
        </w:rPr>
        <w:t>。</w:t>
      </w:r>
    </w:p>
    <w:p w14:paraId="5CD6CD44">
      <w:pPr>
        <w:pStyle w:val="580"/>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1D2B0450">
      <w:pPr>
        <w:pStyle w:val="580"/>
        <w:shd w:val="clear" w:color="auto" w:fill="FFFFFF"/>
        <w:snapToGrid w:val="0"/>
        <w:spacing w:after="240" w:afterAutospacing="0" w:line="360" w:lineRule="auto"/>
        <w:ind w:firstLine="400"/>
        <w:contextualSpacing/>
        <w:rPr>
          <w:rFonts w:hint="eastAsia"/>
        </w:rPr>
      </w:pPr>
      <w:r>
        <w:rPr>
          <w:rFonts w:hint="eastAsia"/>
        </w:rPr>
        <w:t>4.5 补偿救济</w:t>
      </w:r>
    </w:p>
    <w:p w14:paraId="09F91849">
      <w:pPr>
        <w:pStyle w:val="580"/>
        <w:shd w:val="clear" w:color="auto" w:fill="FFFFFF"/>
        <w:snapToGrid w:val="0"/>
        <w:spacing w:after="240" w:afterAutospacing="0" w:line="360" w:lineRule="auto"/>
        <w:ind w:firstLine="400"/>
        <w:contextualSpacing/>
        <w:rPr>
          <w:rFonts w:hint="eastAsia"/>
        </w:rPr>
      </w:pPr>
      <w:r>
        <w:rPr>
          <w:rFonts w:hint="eastAsia"/>
        </w:rPr>
        <w:t>采购人（行政机关）因政策变化、规划调整而不履行政府采购合同的，供应商可依据《杭州市涉企补偿救济实施办法（试行）》向采购人（行政机关）提起补偿申请。</w:t>
      </w:r>
    </w:p>
    <w:p w14:paraId="2267C701">
      <w:pPr>
        <w:pStyle w:val="580"/>
        <w:shd w:val="clear" w:color="auto" w:fill="FFFFFF"/>
        <w:snapToGrid w:val="0"/>
        <w:spacing w:after="240" w:afterAutospacing="0" w:line="360" w:lineRule="auto"/>
        <w:ind w:firstLine="400"/>
        <w:contextualSpacing/>
        <w:rPr>
          <w:rFonts w:hint="eastAsia"/>
        </w:rPr>
      </w:pPr>
    </w:p>
    <w:p w14:paraId="739639A5">
      <w:pPr>
        <w:pStyle w:val="93"/>
        <w:snapToGrid w:val="0"/>
        <w:spacing w:before="0"/>
        <w:ind w:firstLine="360"/>
        <w:rPr>
          <w:rFonts w:ascii="宋体" w:hAnsi="宋体" w:cs="宋体"/>
          <w:sz w:val="18"/>
          <w:szCs w:val="18"/>
        </w:rPr>
      </w:pPr>
    </w:p>
    <w:p w14:paraId="65E62DE0">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DD1C888">
      <w:pPr>
        <w:pStyle w:val="34"/>
        <w:spacing w:line="360" w:lineRule="auto"/>
        <w:rPr>
          <w:rFonts w:hAnsi="宋体" w:cs="宋体"/>
          <w:b/>
          <w:sz w:val="24"/>
          <w:szCs w:val="24"/>
        </w:rPr>
      </w:pPr>
      <w:r>
        <w:rPr>
          <w:rFonts w:hint="eastAsia" w:hAnsi="宋体" w:cs="宋体"/>
          <w:b/>
          <w:sz w:val="24"/>
          <w:szCs w:val="24"/>
        </w:rPr>
        <w:t>5．招标文件的构成</w:t>
      </w:r>
    </w:p>
    <w:p w14:paraId="0432C4A3">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72B660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1CD5ED1">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CA3BDE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FA1DFBB">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42FD2E8">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ECAA8FE">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E71C89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985D68D">
      <w:pPr>
        <w:pStyle w:val="34"/>
        <w:spacing w:line="360" w:lineRule="auto"/>
        <w:rPr>
          <w:rFonts w:hAnsi="宋体" w:cs="宋体"/>
          <w:b/>
          <w:sz w:val="24"/>
          <w:szCs w:val="24"/>
        </w:rPr>
      </w:pPr>
      <w:r>
        <w:rPr>
          <w:rFonts w:hint="eastAsia" w:hAnsi="宋体" w:cs="宋体"/>
          <w:b/>
          <w:sz w:val="24"/>
          <w:szCs w:val="24"/>
        </w:rPr>
        <w:t>6. 招标文件的澄清、修改</w:t>
      </w:r>
    </w:p>
    <w:p w14:paraId="5C843F82">
      <w:pPr>
        <w:pStyle w:val="9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397FFFA8">
      <w:pPr>
        <w:pStyle w:val="93"/>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EBDD7AA">
      <w:pPr>
        <w:pStyle w:val="26"/>
        <w:rPr>
          <w:rFonts w:hAnsi="宋体" w:cs="宋体"/>
          <w:sz w:val="18"/>
          <w:szCs w:val="18"/>
          <w:lang w:val="en-US"/>
        </w:rPr>
      </w:pPr>
      <w:r>
        <w:rPr>
          <w:rFonts w:hint="eastAsia" w:hAnsi="宋体" w:cs="宋体"/>
          <w:szCs w:val="24"/>
          <w:lang w:val="en-US"/>
        </w:rPr>
        <w:t xml:space="preserve">    </w:t>
      </w:r>
    </w:p>
    <w:p w14:paraId="6B95C379">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1674BDC7">
      <w:pPr>
        <w:pStyle w:val="34"/>
        <w:spacing w:line="360" w:lineRule="auto"/>
        <w:rPr>
          <w:rFonts w:hAnsi="宋体" w:cs="宋体"/>
          <w:b/>
          <w:sz w:val="24"/>
          <w:szCs w:val="24"/>
        </w:rPr>
      </w:pPr>
      <w:r>
        <w:rPr>
          <w:rFonts w:hint="eastAsia" w:hAnsi="宋体" w:cs="宋体"/>
          <w:b/>
          <w:sz w:val="24"/>
          <w:szCs w:val="24"/>
        </w:rPr>
        <w:t>7. 招标文件的获取</w:t>
      </w:r>
    </w:p>
    <w:p w14:paraId="3B230FB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D989A1E">
      <w:pPr>
        <w:pStyle w:val="34"/>
        <w:spacing w:line="360" w:lineRule="auto"/>
        <w:rPr>
          <w:rFonts w:hAnsi="宋体" w:cs="宋体"/>
          <w:b/>
          <w:sz w:val="24"/>
          <w:szCs w:val="24"/>
        </w:rPr>
      </w:pPr>
      <w:r>
        <w:rPr>
          <w:rFonts w:hint="eastAsia" w:hAnsi="宋体" w:cs="宋体"/>
          <w:b/>
          <w:sz w:val="24"/>
          <w:szCs w:val="24"/>
        </w:rPr>
        <w:t>8.开标前答疑会或现场考察</w:t>
      </w:r>
    </w:p>
    <w:p w14:paraId="63086424">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2B8B227">
      <w:pPr>
        <w:pStyle w:val="34"/>
        <w:spacing w:line="360" w:lineRule="auto"/>
        <w:rPr>
          <w:rFonts w:hAnsi="宋体" w:cs="宋体"/>
          <w:b/>
          <w:szCs w:val="24"/>
        </w:rPr>
      </w:pPr>
      <w:r>
        <w:rPr>
          <w:rFonts w:hint="eastAsia" w:hAnsi="宋体" w:cs="宋体"/>
          <w:b/>
          <w:kern w:val="28"/>
          <w:sz w:val="24"/>
          <w:szCs w:val="24"/>
        </w:rPr>
        <w:t>9.投标保证金</w:t>
      </w:r>
    </w:p>
    <w:p w14:paraId="3C7D70AE">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EBED382">
      <w:pPr>
        <w:pStyle w:val="34"/>
        <w:spacing w:line="360" w:lineRule="auto"/>
        <w:rPr>
          <w:rFonts w:hAnsi="宋体" w:cs="宋体"/>
          <w:b/>
          <w:sz w:val="24"/>
          <w:szCs w:val="24"/>
        </w:rPr>
      </w:pPr>
      <w:r>
        <w:rPr>
          <w:rFonts w:hint="eastAsia" w:hAnsi="宋体" w:cs="宋体"/>
          <w:b/>
          <w:sz w:val="24"/>
          <w:szCs w:val="24"/>
        </w:rPr>
        <w:t>10. 投标文件的语言</w:t>
      </w:r>
    </w:p>
    <w:p w14:paraId="392E7000">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CAAD2F9">
      <w:pPr>
        <w:pStyle w:val="34"/>
        <w:spacing w:line="360" w:lineRule="auto"/>
        <w:rPr>
          <w:rFonts w:hAnsi="宋体" w:cs="宋体"/>
          <w:b/>
          <w:sz w:val="24"/>
          <w:szCs w:val="24"/>
        </w:rPr>
      </w:pPr>
      <w:r>
        <w:rPr>
          <w:rFonts w:hint="eastAsia" w:hAnsi="宋体" w:cs="宋体"/>
          <w:b/>
          <w:sz w:val="24"/>
          <w:szCs w:val="24"/>
        </w:rPr>
        <w:t>11. 投标文件的组成</w:t>
      </w:r>
    </w:p>
    <w:p w14:paraId="33C201C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0B96D70">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sz w:val="24"/>
        </w:rPr>
        <w:t>1</w:t>
      </w:r>
      <w:r>
        <w:rPr>
          <w:rFonts w:hint="eastAsia" w:ascii="宋体" w:hAnsi="宋体" w:cs="宋体"/>
          <w:color w:val="auto"/>
          <w:sz w:val="24"/>
        </w:rPr>
        <w:t>1.1.1符合参加政府采购活动应当具备的一般条件的承诺函；</w:t>
      </w:r>
    </w:p>
    <w:p w14:paraId="75A683E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0792802E">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r>
        <w:rPr>
          <w:rFonts w:hint="eastAsia" w:ascii="仿宋" w:hAnsi="仿宋" w:eastAsia="仿宋" w:cs="仿宋"/>
          <w:b/>
          <w:bCs/>
          <w:color w:val="auto"/>
          <w:sz w:val="24"/>
          <w:highlight w:val="none"/>
          <w:lang w:eastAsia="zh-CN"/>
        </w:rPr>
        <w:t>本项目为专门面向中小企业采购的项目,投标单位应为中型、小型、微型企业或监狱企业和残疾人福利性单位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否则作无效标处理。</w:t>
      </w:r>
    </w:p>
    <w:p w14:paraId="246B3A1D">
      <w:pPr>
        <w:pStyle w:val="4"/>
        <w:ind w:left="0" w:leftChars="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11.1.4营业执照(或事业法人登记证书或其它登记证明材料）复印件加盖公章； </w:t>
      </w:r>
    </w:p>
    <w:p w14:paraId="43D73EEA">
      <w:pPr>
        <w:pStyle w:val="4"/>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5834C5D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EFD9FA3">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F519CED">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11.2.1投标函；</w:t>
      </w:r>
      <w:r>
        <w:rPr>
          <w:rFonts w:hint="eastAsia" w:ascii="宋体" w:hAnsi="宋体" w:cs="宋体"/>
          <w:color w:val="auto"/>
          <w:sz w:val="24"/>
          <w:lang w:val="zh-CN"/>
        </w:rPr>
        <w:t xml:space="preserve"> </w:t>
      </w:r>
    </w:p>
    <w:p w14:paraId="684B31C7">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11.2.2授权委托书或法定代表人（单位负责人、自然人本人）身份证明；</w:t>
      </w:r>
      <w:r>
        <w:rPr>
          <w:rFonts w:hint="eastAsia" w:ascii="宋体" w:hAnsi="宋体" w:cs="宋体"/>
          <w:color w:val="auto"/>
          <w:sz w:val="24"/>
          <w:lang w:val="en-US" w:eastAsia="zh-CN"/>
        </w:rPr>
        <w:t>格式详见第六部分。</w:t>
      </w:r>
    </w:p>
    <w:p w14:paraId="30A4850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04761042">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eastAsia="宋体" w:cs="宋体"/>
          <w:color w:val="auto"/>
          <w:sz w:val="24"/>
          <w:lang w:val="en-US" w:eastAsia="zh-CN"/>
        </w:rPr>
        <w:t>格式详见第六部分；</w:t>
      </w:r>
    </w:p>
    <w:p w14:paraId="1D3F5A7F">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3C0A0C2B">
      <w:pPr>
        <w:snapToGrid w:val="0"/>
        <w:spacing w:line="360" w:lineRule="auto"/>
        <w:ind w:left="0" w:leftChars="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1EE2A9B2">
      <w:pPr>
        <w:snapToGrid w:val="0"/>
        <w:spacing w:line="360" w:lineRule="auto"/>
        <w:ind w:firstLine="480" w:firstLineChars="2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1BFF8446">
      <w:pPr>
        <w:snapToGrid w:val="0"/>
        <w:spacing w:line="360" w:lineRule="auto"/>
        <w:ind w:firstLine="480" w:firstLineChars="200"/>
        <w:rPr>
          <w:rFonts w:hint="eastAsia" w:ascii="宋体" w:hAnsi="宋体" w:cs="宋体"/>
          <w:sz w:val="24"/>
          <w:lang w:val="zh-CN"/>
        </w:rPr>
      </w:pPr>
      <w:r>
        <w:rPr>
          <w:rFonts w:hint="eastAsia" w:ascii="仿宋" w:hAnsi="仿宋" w:eastAsia="仿宋" w:cs="仿宋"/>
          <w:color w:val="auto"/>
          <w:sz w:val="24"/>
          <w:highlight w:val="none"/>
        </w:rPr>
        <w:t>▲</w:t>
      </w: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E5ACF30">
      <w:pPr>
        <w:pStyle w:val="4"/>
        <w:ind w:left="0"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lang w:val="zh-CN"/>
        </w:rPr>
        <w:t>11.</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eastAsia="仿宋" w:cs="仿宋"/>
          <w:color w:val="auto"/>
          <w:sz w:val="24"/>
          <w:lang w:val="en-US" w:eastAsia="zh-CN"/>
        </w:rPr>
        <w:t>9</w:t>
      </w:r>
      <w:r>
        <w:rPr>
          <w:rFonts w:hint="eastAsia" w:ascii="仿宋" w:hAnsi="仿宋" w:eastAsia="仿宋" w:cs="仿宋"/>
          <w:color w:val="auto"/>
          <w:sz w:val="24"/>
          <w:highlight w:val="none"/>
          <w:lang w:val="en-US" w:eastAsia="zh-CN"/>
        </w:rPr>
        <w:t>投标人签署的《政府采购活动现场确认声明书》</w:t>
      </w:r>
      <w:r>
        <w:rPr>
          <w:rFonts w:hint="eastAsia" w:ascii="仿宋" w:eastAsia="仿宋" w:cs="仿宋"/>
          <w:color w:val="auto"/>
          <w:sz w:val="24"/>
          <w:highlight w:val="none"/>
          <w:lang w:val="en-US" w:eastAsia="zh-CN"/>
        </w:rPr>
        <w:t>；</w:t>
      </w:r>
      <w:r>
        <w:rPr>
          <w:rFonts w:hint="eastAsia" w:ascii="仿宋" w:hAnsi="仿宋" w:eastAsia="仿宋" w:cs="仿宋"/>
          <w:color w:val="auto"/>
          <w:sz w:val="24"/>
          <w:highlight w:val="none"/>
          <w:lang w:val="en-US" w:eastAsia="zh-CN"/>
        </w:rPr>
        <w:t>格式详见第六部分</w:t>
      </w:r>
      <w:r>
        <w:rPr>
          <w:rFonts w:hint="eastAsia" w:ascii="仿宋" w:eastAsia="仿宋" w:cs="仿宋"/>
          <w:color w:val="auto"/>
          <w:sz w:val="24"/>
          <w:highlight w:val="none"/>
          <w:lang w:val="en-US" w:eastAsia="zh-CN"/>
        </w:rPr>
        <w:t>；</w:t>
      </w:r>
    </w:p>
    <w:p w14:paraId="346F4B97">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val="zh-CN"/>
        </w:rPr>
        <w:t>关于对招标文件中有关条款的拒绝声明（如果有的话）；</w:t>
      </w:r>
    </w:p>
    <w:p w14:paraId="7C076FAB">
      <w:pPr>
        <w:snapToGrid w:val="0"/>
        <w:spacing w:line="360" w:lineRule="auto"/>
        <w:ind w:firstLine="480" w:firstLineChars="200"/>
        <w:rPr>
          <w:rFonts w:hint="eastAsia"/>
          <w:color w:val="auto"/>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11投标人认为需要提供的与本项目有关的其他文件和说明</w:t>
      </w:r>
      <w:r>
        <w:rPr>
          <w:rFonts w:hint="eastAsia" w:ascii="仿宋" w:hAnsi="仿宋" w:eastAsia="仿宋" w:cs="仿宋"/>
          <w:color w:val="auto"/>
          <w:sz w:val="24"/>
          <w:highlight w:val="none"/>
          <w:lang w:val="zh-CN"/>
        </w:rPr>
        <w:t>。</w:t>
      </w:r>
    </w:p>
    <w:p w14:paraId="109F48C4">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7C08D74E">
      <w:pPr>
        <w:snapToGrid w:val="0"/>
        <w:spacing w:line="360" w:lineRule="auto"/>
        <w:ind w:firstLine="480" w:firstLineChars="200"/>
        <w:rPr>
          <w:rFonts w:ascii="宋体" w:hAnsi="宋体" w:cs="宋体"/>
          <w:color w:val="auto"/>
          <w:sz w:val="24"/>
        </w:rPr>
      </w:pPr>
      <w:r>
        <w:rPr>
          <w:rFonts w:hint="eastAsia" w:ascii="仿宋" w:hAnsi="仿宋" w:eastAsia="仿宋" w:cs="仿宋"/>
          <w:color w:val="auto"/>
          <w:sz w:val="24"/>
          <w:highlight w:val="none"/>
        </w:rPr>
        <w:t>▲</w:t>
      </w:r>
      <w:r>
        <w:rPr>
          <w:rFonts w:hint="eastAsia" w:ascii="宋体" w:hAnsi="宋体" w:cs="宋体"/>
          <w:color w:val="auto"/>
          <w:sz w:val="24"/>
        </w:rPr>
        <w:t>11.3.1开标一览表（报价表）；</w:t>
      </w:r>
    </w:p>
    <w:p w14:paraId="429AC495">
      <w:pPr>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11.3.2中小企业声明函。</w:t>
      </w:r>
      <w:r>
        <w:rPr>
          <w:rFonts w:hint="eastAsia" w:ascii="宋体" w:hAnsi="宋体" w:cs="宋体"/>
          <w:color w:val="auto"/>
          <w:sz w:val="24"/>
          <w:lang w:eastAsia="zh-CN"/>
        </w:rPr>
        <w:t>（如有）</w:t>
      </w:r>
    </w:p>
    <w:p w14:paraId="3A974FB1">
      <w:pPr>
        <w:pStyle w:val="4"/>
        <w:adjustRightInd w:val="0"/>
        <w:snapToGrid w:val="0"/>
        <w:ind w:left="0"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563314FA">
      <w:pPr>
        <w:spacing w:line="360" w:lineRule="auto"/>
        <w:ind w:firstLine="482" w:firstLineChars="2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79109CCE">
      <w:pPr>
        <w:spacing w:line="360" w:lineRule="auto"/>
        <w:ind w:firstLine="482" w:firstLineChars="200"/>
        <w:rPr>
          <w:rFonts w:ascii="宋体" w:hAnsi="宋体" w:cs="宋体"/>
          <w:b/>
          <w:color w:val="auto"/>
          <w:sz w:val="24"/>
          <w:szCs w:val="21"/>
        </w:rPr>
      </w:pPr>
      <w:r>
        <w:rPr>
          <w:rFonts w:hint="eastAsia" w:ascii="宋体" w:hAnsi="宋体" w:cs="宋体"/>
          <w:b/>
          <w:color w:val="auto"/>
          <w:sz w:val="24"/>
        </w:rPr>
        <w:t>投标人提供虚假材料投标的，投标无效。</w:t>
      </w:r>
    </w:p>
    <w:p w14:paraId="2B71D8E2">
      <w:pPr>
        <w:pStyle w:val="93"/>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7F4DD38">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35A42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19FDBD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1CC2FAB4">
      <w:pPr>
        <w:snapToGrid w:val="0"/>
        <w:spacing w:line="360" w:lineRule="auto"/>
        <w:rPr>
          <w:rFonts w:ascii="宋体" w:hAnsi="宋体" w:cs="宋体"/>
          <w:b/>
          <w:sz w:val="24"/>
        </w:rPr>
      </w:pPr>
      <w:r>
        <w:rPr>
          <w:rFonts w:hint="eastAsia" w:ascii="宋体" w:hAnsi="宋体" w:cs="宋体"/>
          <w:b/>
          <w:sz w:val="24"/>
        </w:rPr>
        <w:t>13.投标文件的签署、盖章</w:t>
      </w:r>
    </w:p>
    <w:p w14:paraId="468E6835">
      <w:pPr>
        <w:pStyle w:val="9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1AD1741">
      <w:pPr>
        <w:pStyle w:val="9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EE3DD60">
      <w:pPr>
        <w:pStyle w:val="9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35C2B0DF">
      <w:pPr>
        <w:pStyle w:val="9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96BAC92">
      <w:pPr>
        <w:pStyle w:val="9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3AC205">
      <w:pPr>
        <w:pStyle w:val="9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225D8D2">
      <w:pPr>
        <w:pStyle w:val="93"/>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76F816E6">
      <w:pPr>
        <w:pStyle w:val="34"/>
        <w:spacing w:line="360" w:lineRule="auto"/>
        <w:rPr>
          <w:rFonts w:hAnsi="宋体" w:cs="宋体"/>
          <w:b/>
          <w:sz w:val="24"/>
          <w:szCs w:val="24"/>
        </w:rPr>
      </w:pPr>
      <w:r>
        <w:rPr>
          <w:rFonts w:hint="eastAsia" w:hAnsi="宋体" w:cs="宋体"/>
          <w:b/>
          <w:sz w:val="24"/>
          <w:szCs w:val="24"/>
        </w:rPr>
        <w:t>15.备份投标文件</w:t>
      </w:r>
    </w:p>
    <w:p w14:paraId="57BE6F40">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57E1B8EE">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52A0DAA1">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195A9A63">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68634843">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D44C8BA">
      <w:pPr>
        <w:pStyle w:val="93"/>
        <w:spacing w:before="0"/>
        <w:ind w:firstLine="0" w:firstLineChars="0"/>
        <w:rPr>
          <w:rFonts w:hint="eastAsia" w:ascii="宋体" w:hAnsi="宋体" w:cs="宋体"/>
          <w:b/>
          <w:szCs w:val="24"/>
          <w:lang w:val="en-US" w:eastAsia="zh-CN"/>
        </w:rPr>
      </w:pPr>
      <w:r>
        <w:rPr>
          <w:rFonts w:hint="eastAsia" w:ascii="宋体" w:hAnsi="宋体" w:cs="宋体"/>
          <w:b/>
          <w:szCs w:val="24"/>
        </w:rPr>
        <w:t>16.投标文件的无效处理</w:t>
      </w:r>
      <w:r>
        <w:rPr>
          <w:rFonts w:hint="eastAsia" w:ascii="宋体" w:hAnsi="宋体" w:cs="宋体"/>
          <w:b/>
          <w:szCs w:val="24"/>
          <w:lang w:eastAsia="zh-CN"/>
        </w:rPr>
        <w:t>、</w:t>
      </w:r>
      <w:r>
        <w:rPr>
          <w:rFonts w:hint="eastAsia" w:ascii="宋体" w:hAnsi="宋体" w:cs="宋体"/>
          <w:b/>
          <w:szCs w:val="24"/>
          <w:lang w:val="en-US" w:eastAsia="zh-CN"/>
        </w:rPr>
        <w:t>串通投标认定</w:t>
      </w:r>
    </w:p>
    <w:p w14:paraId="1782CAE4">
      <w:pPr>
        <w:pStyle w:val="7"/>
        <w:spacing w:line="360" w:lineRule="auto"/>
        <w:ind w:firstLine="482" w:firstLineChars="200"/>
        <w:rPr>
          <w:rFonts w:hint="eastAsia" w:cs="宋体"/>
          <w:szCs w:val="21"/>
        </w:rPr>
      </w:pPr>
      <w:r>
        <w:rPr>
          <w:rFonts w:hint="eastAsia" w:cs="宋体"/>
          <w:b/>
          <w:szCs w:val="24"/>
          <w:lang w:val="en-US" w:eastAsia="zh-CN"/>
        </w:rPr>
        <w:t>16.1</w:t>
      </w:r>
      <w:r>
        <w:rPr>
          <w:rFonts w:hint="eastAsia" w:ascii="宋体" w:hAnsi="宋体" w:cs="宋体"/>
          <w:b/>
          <w:szCs w:val="24"/>
        </w:rPr>
        <w:t>投标文件的无效处理</w:t>
      </w:r>
      <w:r>
        <w:rPr>
          <w:rFonts w:hint="eastAsia" w:cs="宋体"/>
          <w:b/>
          <w:szCs w:val="24"/>
          <w:lang w:eastAsia="zh-CN"/>
        </w:rPr>
        <w:t>：</w:t>
      </w:r>
      <w:r>
        <w:rPr>
          <w:rFonts w:hint="eastAsia" w:cs="宋体"/>
          <w:szCs w:val="21"/>
        </w:rPr>
        <w:t>有招标文件第四部分</w:t>
      </w:r>
      <w:r>
        <w:rPr>
          <w:rFonts w:cs="宋体"/>
          <w:szCs w:val="21"/>
        </w:rPr>
        <w:t>4.2规定</w:t>
      </w:r>
      <w:r>
        <w:rPr>
          <w:rFonts w:hint="eastAsia" w:cs="宋体"/>
          <w:szCs w:val="21"/>
        </w:rPr>
        <w:t>的情形之一的，投标无效：</w:t>
      </w:r>
    </w:p>
    <w:p w14:paraId="01E67961">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16.2串通投标认定</w:t>
      </w:r>
    </w:p>
    <w:p w14:paraId="46922D6C">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有下列情形之一的，视为投标人串通投标，其投标无效：</w:t>
      </w:r>
    </w:p>
    <w:p w14:paraId="070425AA">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1.不同投标人的投标文件由同一单位或者个人编制或同一IP地址上传；</w:t>
      </w:r>
    </w:p>
    <w:p w14:paraId="54C3AD64">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2.不同投标人委托同一单位或者个人办理投标事宜；</w:t>
      </w:r>
    </w:p>
    <w:p w14:paraId="782B7038">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3.不同投标人的投标文件载明的项目管理成员或者联系人员为同一人；</w:t>
      </w:r>
    </w:p>
    <w:p w14:paraId="71DDAC11">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4.不同投标人的投标文件异常一致或者投标报价呈规律性差异；</w:t>
      </w:r>
    </w:p>
    <w:p w14:paraId="4F44BCB5">
      <w:pPr>
        <w:pStyle w:val="93"/>
        <w:spacing w:before="0"/>
        <w:ind w:firstLine="482" w:firstLineChars="200"/>
        <w:rPr>
          <w:rFonts w:hint="eastAsia" w:ascii="宋体" w:hAnsi="宋体" w:cs="宋体"/>
          <w:b/>
          <w:szCs w:val="24"/>
          <w:lang w:val="en-US" w:eastAsia="zh-CN"/>
        </w:rPr>
      </w:pPr>
      <w:r>
        <w:rPr>
          <w:rFonts w:hint="eastAsia" w:ascii="宋体" w:hAnsi="宋体" w:cs="宋体"/>
          <w:b/>
          <w:szCs w:val="24"/>
          <w:lang w:val="en-US" w:eastAsia="zh-CN"/>
        </w:rPr>
        <w:t>5.不同投标人的投标文件相互混装；</w:t>
      </w:r>
    </w:p>
    <w:p w14:paraId="603952A3">
      <w:pPr>
        <w:pStyle w:val="93"/>
        <w:spacing w:before="0"/>
        <w:ind w:firstLine="0" w:firstLineChars="0"/>
        <w:rPr>
          <w:rFonts w:ascii="宋体" w:hAnsi="宋体" w:cs="宋体"/>
          <w:b/>
          <w:szCs w:val="24"/>
        </w:rPr>
      </w:pPr>
      <w:r>
        <w:rPr>
          <w:rFonts w:hint="eastAsia" w:ascii="宋体" w:hAnsi="宋体" w:cs="宋体"/>
          <w:b/>
          <w:szCs w:val="24"/>
        </w:rPr>
        <w:t>17.投标有效期</w:t>
      </w:r>
    </w:p>
    <w:p w14:paraId="1FACD76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327E73">
      <w:pPr>
        <w:pStyle w:val="93"/>
        <w:spacing w:before="0"/>
        <w:ind w:firstLine="480"/>
        <w:rPr>
          <w:rFonts w:ascii="宋体" w:hAnsi="宋体" w:cs="宋体"/>
        </w:rPr>
      </w:pPr>
      <w:r>
        <w:rPr>
          <w:rFonts w:hint="eastAsia" w:ascii="宋体" w:hAnsi="宋体" w:cs="宋体"/>
        </w:rPr>
        <w:t>17.2投标文件合格投递后，自投标截止日期起，在投标有效期内有效。</w:t>
      </w:r>
    </w:p>
    <w:p w14:paraId="3DCC9040">
      <w:pPr>
        <w:pStyle w:val="93"/>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66F09F1C">
      <w:pPr>
        <w:pStyle w:val="93"/>
        <w:spacing w:before="0"/>
        <w:ind w:firstLine="643"/>
        <w:rPr>
          <w:rFonts w:ascii="宋体" w:hAnsi="宋体" w:cs="宋体"/>
          <w:b/>
          <w:sz w:val="32"/>
        </w:rPr>
      </w:pPr>
    </w:p>
    <w:p w14:paraId="34801F87">
      <w:pPr>
        <w:pStyle w:val="93"/>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0081D998">
      <w:pPr>
        <w:pStyle w:val="24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E7CE3EE">
      <w:pPr>
        <w:pStyle w:val="248"/>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26EE5302">
      <w:pPr>
        <w:pStyle w:val="24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2DAD67D3">
      <w:pPr>
        <w:pStyle w:val="24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66DB359">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51769D83">
      <w:pPr>
        <w:pStyle w:val="93"/>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1DB53339">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58DD998">
      <w:pPr>
        <w:pStyle w:val="93"/>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3B7FDED">
      <w:pPr>
        <w:pStyle w:val="93"/>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17AE33E0">
      <w:pPr>
        <w:pStyle w:val="93"/>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2B8BC771">
      <w:pPr>
        <w:pStyle w:val="93"/>
        <w:spacing w:before="0"/>
        <w:ind w:firstLine="480"/>
        <w:rPr>
          <w:rFonts w:hint="eastAsia" w:ascii="宋体" w:hAnsi="宋体" w:eastAsia="宋体" w:cs="宋体"/>
        </w:rPr>
      </w:pPr>
      <w:r>
        <w:rPr>
          <w:rFonts w:hint="eastAsia" w:ascii="宋体" w:hAnsi="宋体" w:eastAsia="宋体" w:cs="宋体"/>
        </w:rPr>
        <w:t>19.</w:t>
      </w:r>
      <w:r>
        <w:rPr>
          <w:rFonts w:hint="eastAsia" w:ascii="宋体" w:hAnsi="宋体" w:eastAsia="宋体" w:cs="宋体"/>
          <w:lang w:val="en-US" w:eastAsia="zh-CN"/>
        </w:rPr>
        <w:t>6</w:t>
      </w:r>
      <w:r>
        <w:rPr>
          <w:rFonts w:hint="eastAsia" w:ascii="宋体" w:hAnsi="宋体" w:eastAsia="宋体" w:cs="宋体"/>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66493C31">
      <w:pPr>
        <w:pStyle w:val="93"/>
        <w:spacing w:before="0"/>
        <w:ind w:firstLine="0" w:firstLineChars="0"/>
        <w:rPr>
          <w:rFonts w:ascii="宋体" w:hAnsi="宋体" w:cs="宋体"/>
          <w:b/>
          <w:szCs w:val="24"/>
        </w:rPr>
      </w:pPr>
      <w:r>
        <w:rPr>
          <w:rFonts w:hint="eastAsia" w:ascii="宋体" w:hAnsi="宋体" w:cs="宋体"/>
          <w:b/>
          <w:szCs w:val="24"/>
        </w:rPr>
        <w:t>20、信用信息查询</w:t>
      </w:r>
    </w:p>
    <w:p w14:paraId="78F37D71">
      <w:pPr>
        <w:pStyle w:val="9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B0DE35B">
      <w:pPr>
        <w:pStyle w:val="9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CBE65E1">
      <w:pPr>
        <w:pStyle w:val="9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7645202">
      <w:pPr>
        <w:pStyle w:val="9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1EED99A">
      <w:pPr>
        <w:pStyle w:val="93"/>
        <w:spacing w:before="0"/>
        <w:ind w:firstLine="0" w:firstLineChars="0"/>
        <w:rPr>
          <w:rFonts w:ascii="宋体" w:hAnsi="宋体" w:cs="宋体"/>
          <w:kern w:val="0"/>
          <w:szCs w:val="24"/>
        </w:rPr>
      </w:pPr>
    </w:p>
    <w:p w14:paraId="33F58B6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E0D28C9">
      <w:pPr>
        <w:spacing w:line="360" w:lineRule="auto"/>
        <w:rPr>
          <w:rFonts w:ascii="宋体" w:hAnsi="宋体" w:cs="宋体"/>
          <w:b/>
          <w:sz w:val="24"/>
        </w:rPr>
      </w:pPr>
      <w:bookmarkStart w:id="1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3941248B">
      <w:pPr>
        <w:spacing w:line="360" w:lineRule="auto"/>
        <w:rPr>
          <w:rFonts w:ascii="宋体" w:hAnsi="宋体" w:cs="宋体"/>
          <w:b/>
          <w:sz w:val="24"/>
        </w:rPr>
      </w:pPr>
    </w:p>
    <w:p w14:paraId="7045592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02CA5A5D">
      <w:pPr>
        <w:pStyle w:val="7"/>
        <w:spacing w:line="360" w:lineRule="auto"/>
        <w:ind w:left="479" w:hanging="479" w:hangingChars="199"/>
        <w:rPr>
          <w:rFonts w:cs="宋体"/>
          <w:b/>
        </w:rPr>
      </w:pPr>
      <w:r>
        <w:rPr>
          <w:rFonts w:hint="eastAsia" w:cs="宋体"/>
          <w:b/>
        </w:rPr>
        <w:t>22. 确定中标供应商</w:t>
      </w:r>
    </w:p>
    <w:p w14:paraId="2EED9FD5">
      <w:pPr>
        <w:pStyle w:val="9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AA6C702">
      <w:pPr>
        <w:pStyle w:val="9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53C1C7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192645B7">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7" w:name="_Hlk101184471"/>
      <w:r>
        <w:rPr>
          <w:rFonts w:hint="eastAsia" w:ascii="宋体" w:hAnsi="宋体" w:cs="宋体"/>
          <w:sz w:val="24"/>
        </w:rPr>
        <w:t>资格审查情况、评审专家抽取规则、符合性审查情况、</w:t>
      </w:r>
      <w:bookmarkEnd w:id="17"/>
      <w:r>
        <w:rPr>
          <w:rFonts w:hint="eastAsia" w:ascii="宋体" w:hAnsi="宋体" w:cs="宋体"/>
          <w:sz w:val="24"/>
        </w:rPr>
        <w:t>未中标情况说明、中标公告期限以及评审专家名单、评分汇总及明细。</w:t>
      </w:r>
    </w:p>
    <w:p w14:paraId="629BDFA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444A4B50">
      <w:pPr>
        <w:widowControl/>
        <w:shd w:val="clear" w:color="auto" w:fill="FFFFFF"/>
        <w:spacing w:line="360" w:lineRule="auto"/>
        <w:ind w:firstLine="480"/>
        <w:jc w:val="left"/>
        <w:rPr>
          <w:rFonts w:hint="eastAsia" w:ascii="宋体" w:hAnsi="宋体" w:eastAsia="宋体" w:cs="宋体"/>
          <w:sz w:val="24"/>
        </w:rPr>
      </w:pPr>
      <w:r>
        <w:rPr>
          <w:rFonts w:hint="eastAsia" w:ascii="宋体" w:hAnsi="宋体" w:eastAsia="宋体" w:cs="宋体"/>
          <w:sz w:val="24"/>
        </w:rPr>
        <w:t>24.由于中标、成交供应商原因导致重新采购的，应当承担支付代理费和专家评审费等费用在内的赔偿责任。</w:t>
      </w:r>
    </w:p>
    <w:p w14:paraId="1E31B4BE">
      <w:pPr>
        <w:snapToGrid w:val="0"/>
        <w:spacing w:line="360" w:lineRule="auto"/>
        <w:ind w:left="120" w:leftChars="57" w:firstLine="482" w:firstLineChars="150"/>
        <w:jc w:val="center"/>
        <w:rPr>
          <w:rFonts w:ascii="宋体" w:hAnsi="宋体" w:cs="宋体"/>
          <w:b/>
          <w:sz w:val="32"/>
        </w:rPr>
      </w:pPr>
    </w:p>
    <w:p w14:paraId="107B330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2238EA2">
      <w:pPr>
        <w:pStyle w:val="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0CDD1B5B">
      <w:pPr>
        <w:pStyle w:val="7"/>
        <w:spacing w:line="360" w:lineRule="auto"/>
        <w:ind w:left="479" w:hanging="479" w:hangingChars="199"/>
        <w:rPr>
          <w:rFonts w:cs="宋体"/>
          <w:b/>
        </w:rPr>
      </w:pPr>
      <w:r>
        <w:rPr>
          <w:rFonts w:hint="eastAsia" w:cs="宋体"/>
          <w:b/>
        </w:rPr>
        <w:t>25. 合同的签订</w:t>
      </w:r>
    </w:p>
    <w:p w14:paraId="0C817D8D">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06A46CF">
      <w:pPr>
        <w:pStyle w:val="9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7C75444">
      <w:pPr>
        <w:pStyle w:val="9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0A3B8BB">
      <w:pPr>
        <w:pStyle w:val="9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6466B2A1">
      <w:pPr>
        <w:pStyle w:val="9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10447666">
      <w:pPr>
        <w:pStyle w:val="7"/>
        <w:spacing w:line="360" w:lineRule="auto"/>
        <w:ind w:left="479" w:hanging="479" w:hangingChars="199"/>
        <w:rPr>
          <w:rFonts w:cs="宋体"/>
          <w:b/>
        </w:rPr>
      </w:pPr>
      <w:r>
        <w:rPr>
          <w:rFonts w:hint="eastAsia" w:cs="宋体"/>
          <w:b/>
        </w:rPr>
        <w:t>26. 履约保证金</w:t>
      </w:r>
    </w:p>
    <w:p w14:paraId="0C5A56D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6893E129">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3A631E5">
      <w:pPr>
        <w:snapToGrid w:val="0"/>
        <w:spacing w:line="360" w:lineRule="auto"/>
        <w:ind w:firstLine="3357" w:firstLineChars="1045"/>
        <w:rPr>
          <w:rFonts w:ascii="宋体" w:hAnsi="宋体" w:cs="宋体"/>
          <w:b/>
          <w:sz w:val="32"/>
        </w:rPr>
      </w:pPr>
    </w:p>
    <w:p w14:paraId="60461A0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601DBE02">
      <w:pPr>
        <w:pStyle w:val="93"/>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60AE4FB8">
      <w:pPr>
        <w:pStyle w:val="93"/>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7B03133">
      <w:pPr>
        <w:pStyle w:val="93"/>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5E92B4AE">
      <w:pPr>
        <w:pStyle w:val="93"/>
        <w:snapToGrid w:val="0"/>
        <w:spacing w:before="0"/>
        <w:ind w:firstLine="480"/>
        <w:rPr>
          <w:rFonts w:ascii="宋体" w:hAnsi="宋体" w:cs="宋体"/>
        </w:rPr>
      </w:pPr>
      <w:r>
        <w:rPr>
          <w:rFonts w:hint="eastAsia" w:ascii="宋体" w:hAnsi="宋体" w:cs="宋体"/>
        </w:rPr>
        <w:t>27.3电子交易平台发现严重安全漏洞，有潜在泄密危险的；</w:t>
      </w:r>
    </w:p>
    <w:p w14:paraId="176B1859">
      <w:pPr>
        <w:pStyle w:val="93"/>
        <w:snapToGrid w:val="0"/>
        <w:spacing w:before="0"/>
        <w:ind w:firstLine="480"/>
        <w:rPr>
          <w:rFonts w:ascii="宋体" w:hAnsi="宋体" w:cs="宋体"/>
        </w:rPr>
      </w:pPr>
      <w:r>
        <w:rPr>
          <w:rFonts w:hint="eastAsia" w:ascii="宋体" w:hAnsi="宋体" w:cs="宋体"/>
        </w:rPr>
        <w:t xml:space="preserve">27.4病毒发作导致不能进行正常操作的； </w:t>
      </w:r>
    </w:p>
    <w:p w14:paraId="140057D3">
      <w:pPr>
        <w:pStyle w:val="93"/>
        <w:snapToGrid w:val="0"/>
        <w:spacing w:before="0"/>
        <w:ind w:firstLine="480"/>
        <w:rPr>
          <w:rFonts w:ascii="宋体" w:hAnsi="宋体" w:cs="宋体"/>
        </w:rPr>
      </w:pPr>
      <w:r>
        <w:rPr>
          <w:rFonts w:hint="eastAsia" w:ascii="宋体" w:hAnsi="宋体" w:cs="宋体"/>
        </w:rPr>
        <w:t>27.5其他无法保证电子交易的公平、公正和安全的情况。</w:t>
      </w:r>
    </w:p>
    <w:p w14:paraId="25925BB0">
      <w:pPr>
        <w:pStyle w:val="93"/>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A3B612E">
      <w:pPr>
        <w:tabs>
          <w:tab w:val="left" w:pos="0"/>
        </w:tabs>
        <w:spacing w:line="360" w:lineRule="auto"/>
        <w:ind w:firstLine="480"/>
        <w:rPr>
          <w:rFonts w:ascii="宋体" w:hAnsi="宋体" w:cs="宋体"/>
          <w:sz w:val="24"/>
        </w:rPr>
      </w:pPr>
    </w:p>
    <w:p w14:paraId="0FD15CB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649FE5B">
      <w:pPr>
        <w:pStyle w:val="7"/>
        <w:spacing w:line="360" w:lineRule="auto"/>
        <w:ind w:firstLine="0" w:firstLineChars="0"/>
        <w:rPr>
          <w:rFonts w:cs="宋体"/>
          <w:b/>
        </w:rPr>
      </w:pPr>
      <w:r>
        <w:rPr>
          <w:rFonts w:hint="eastAsia" w:cs="宋体"/>
          <w:b/>
        </w:rPr>
        <w:t>29.验收</w:t>
      </w:r>
    </w:p>
    <w:p w14:paraId="265ABA40">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376E24">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4F8F29F6">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2E38BAF">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312D468B">
      <w:pPr>
        <w:pStyle w:val="627"/>
        <w:rPr>
          <w:rFonts w:hint="eastAsi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docGrid w:linePitch="312" w:charSpace="0"/>
        </w:sectPr>
      </w:pPr>
      <w:bookmarkStart w:id="18" w:name="_Hlt75236290"/>
      <w:bookmarkEnd w:id="18"/>
      <w:bookmarkStart w:id="19" w:name="_Hlt74707468"/>
      <w:bookmarkEnd w:id="19"/>
      <w:bookmarkStart w:id="20" w:name="_Hlt68072990"/>
      <w:bookmarkEnd w:id="20"/>
      <w:bookmarkStart w:id="21" w:name="_Hlt68072998"/>
      <w:bookmarkEnd w:id="21"/>
      <w:bookmarkStart w:id="22" w:name="_Hlt68073093"/>
      <w:bookmarkEnd w:id="22"/>
      <w:bookmarkStart w:id="23" w:name="_Hlt75236011"/>
      <w:bookmarkEnd w:id="23"/>
      <w:bookmarkStart w:id="24" w:name="_Hlt74729768"/>
      <w:bookmarkEnd w:id="24"/>
      <w:bookmarkStart w:id="25" w:name="_Hlt75236101"/>
      <w:bookmarkEnd w:id="25"/>
      <w:bookmarkStart w:id="26" w:name="_Hlt74714665"/>
      <w:bookmarkEnd w:id="26"/>
      <w:bookmarkStart w:id="27" w:name="_Hlt68403820"/>
      <w:bookmarkEnd w:id="27"/>
      <w:bookmarkStart w:id="28" w:name="_Hlt74730295"/>
      <w:bookmarkEnd w:id="28"/>
      <w:bookmarkStart w:id="29" w:name="_Hlt68057669"/>
      <w:bookmarkEnd w:id="29"/>
      <w:r>
        <w:rPr>
          <w:rFonts w:hint="eastAsia" w:ascii="宋体" w:hAnsi="宋体" w:eastAsia="宋体" w:cs="宋体"/>
          <w:kern w:val="0"/>
          <w:sz w:val="24"/>
          <w:szCs w:val="24"/>
          <w:lang w:val="en-US" w:eastAsia="zh-CN" w:bidi="ar-SA"/>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4"/>
    <w:bookmarkEnd w:id="15"/>
    <w:p w14:paraId="79D8E4E9">
      <w:pPr>
        <w:spacing w:line="360" w:lineRule="auto"/>
        <w:jc w:val="center"/>
        <w:outlineLvl w:val="0"/>
        <w:rPr>
          <w:rFonts w:ascii="宋体" w:hAnsi="宋体" w:cs="宋体"/>
          <w:b/>
          <w:sz w:val="36"/>
          <w:szCs w:val="36"/>
        </w:rPr>
      </w:pPr>
      <w:bookmarkStart w:id="30" w:name="第四部分"/>
      <w:r>
        <w:rPr>
          <w:rFonts w:hint="eastAsia" w:ascii="宋体" w:hAnsi="宋体" w:cs="宋体"/>
          <w:b/>
          <w:sz w:val="36"/>
          <w:szCs w:val="36"/>
        </w:rPr>
        <w:t>第三部分   采购需求</w:t>
      </w:r>
    </w:p>
    <w:p w14:paraId="6B99BA35">
      <w:pPr>
        <w:pageBreakBefore w:val="0"/>
        <w:kinsoku/>
        <w:wordWrap/>
        <w:overflowPunct/>
        <w:topLinePunct w:val="0"/>
        <w:bidi w:val="0"/>
        <w:spacing w:before="240" w:line="336" w:lineRule="auto"/>
        <w:ind w:firstLine="442" w:firstLineChars="200"/>
        <w:rPr>
          <w:rFonts w:hint="eastAsia" w:ascii="宋体" w:hAnsi="宋体" w:eastAsia="宋体" w:cs="宋体"/>
          <w:b/>
          <w:color w:val="auto"/>
          <w:sz w:val="22"/>
          <w:szCs w:val="28"/>
          <w:highlight w:val="none"/>
          <w:lang w:val="en-US" w:eastAsia="zh-CN"/>
        </w:rPr>
      </w:pPr>
      <w:bookmarkStart w:id="31" w:name="_Toc342633574"/>
      <w:bookmarkStart w:id="32" w:name="_Toc130977014"/>
      <w:bookmarkStart w:id="33" w:name="_Toc491947899"/>
      <w:bookmarkStart w:id="34" w:name="_Toc379811066"/>
      <w:bookmarkStart w:id="35" w:name="_Toc16157"/>
      <w:bookmarkStart w:id="36" w:name="_Toc16199"/>
      <w:bookmarkStart w:id="37" w:name="_Toc491947581"/>
      <w:bookmarkStart w:id="38" w:name="_Toc274303247"/>
      <w:bookmarkStart w:id="39" w:name="_Toc491947263"/>
      <w:bookmarkStart w:id="40" w:name="_Toc351971206"/>
      <w:bookmarkStart w:id="41" w:name="_Toc482110467"/>
      <w:bookmarkStart w:id="42" w:name="_Toc446918355"/>
      <w:bookmarkStart w:id="43" w:name="_Toc15287644"/>
      <w:bookmarkStart w:id="44" w:name="_Toc39844011"/>
      <w:bookmarkStart w:id="45" w:name="_Toc365897805"/>
      <w:bookmarkStart w:id="46" w:name="OLE_LINK4"/>
      <w:r>
        <w:rPr>
          <w:rFonts w:hint="eastAsia" w:ascii="宋体" w:hAnsi="宋体" w:eastAsia="宋体" w:cs="宋体"/>
          <w:b/>
          <w:color w:val="auto"/>
          <w:sz w:val="22"/>
          <w:szCs w:val="28"/>
          <w:highlight w:val="none"/>
        </w:rPr>
        <w:t>一、</w:t>
      </w:r>
      <w:r>
        <w:rPr>
          <w:rFonts w:hint="eastAsia" w:ascii="宋体" w:hAnsi="宋体" w:eastAsia="宋体" w:cs="宋体"/>
          <w:b/>
          <w:color w:val="auto"/>
          <w:sz w:val="22"/>
          <w:szCs w:val="28"/>
          <w:highlight w:val="none"/>
          <w:lang w:eastAsia="zh-CN"/>
        </w:rPr>
        <w:t>电动</w:t>
      </w:r>
      <w:r>
        <w:rPr>
          <w:rFonts w:hint="eastAsia" w:ascii="宋体" w:hAnsi="宋体" w:cs="宋体"/>
          <w:b/>
          <w:color w:val="auto"/>
          <w:sz w:val="22"/>
          <w:szCs w:val="28"/>
          <w:highlight w:val="none"/>
          <w:lang w:val="en-US" w:eastAsia="zh-CN"/>
        </w:rPr>
        <w:t>汽</w:t>
      </w:r>
      <w:r>
        <w:rPr>
          <w:rFonts w:hint="eastAsia" w:ascii="宋体" w:hAnsi="宋体" w:eastAsia="宋体" w:cs="宋体"/>
          <w:b/>
          <w:color w:val="auto"/>
          <w:sz w:val="22"/>
          <w:szCs w:val="28"/>
          <w:highlight w:val="none"/>
          <w:lang w:eastAsia="zh-CN"/>
        </w:rPr>
        <w:t>车的技术要求</w:t>
      </w:r>
    </w:p>
    <w:tbl>
      <w:tblPr>
        <w:tblStyle w:val="65"/>
        <w:tblW w:w="8590" w:type="dxa"/>
        <w:tblInd w:w="141"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3417"/>
        <w:gridCol w:w="4214"/>
      </w:tblGrid>
      <w:tr w14:paraId="4AD1205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959" w:type="dxa"/>
            <w:noWrap w:val="0"/>
            <w:tcMar>
              <w:top w:w="12" w:type="dxa"/>
              <w:left w:w="12" w:type="dxa"/>
              <w:right w:w="12" w:type="dxa"/>
            </w:tcMar>
            <w:vAlign w:val="center"/>
          </w:tcPr>
          <w:p w14:paraId="005EAE39">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序号</w:t>
            </w:r>
          </w:p>
        </w:tc>
        <w:tc>
          <w:tcPr>
            <w:tcW w:w="3417" w:type="dxa"/>
            <w:noWrap w:val="0"/>
            <w:tcMar>
              <w:top w:w="12" w:type="dxa"/>
              <w:left w:w="12" w:type="dxa"/>
              <w:right w:w="12" w:type="dxa"/>
            </w:tcMar>
            <w:vAlign w:val="center"/>
          </w:tcPr>
          <w:p w14:paraId="50AE454C">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rPr>
                <w:rFonts w:hint="eastAsia" w:ascii="宋体" w:hAnsi="宋体" w:eastAsia="宋体" w:cs="宋体"/>
                <w:bCs/>
                <w:color w:val="auto"/>
                <w:kern w:val="0"/>
                <w:sz w:val="22"/>
                <w:szCs w:val="22"/>
                <w:highlight w:val="none"/>
              </w:rPr>
            </w:pPr>
            <w:r>
              <w:rPr>
                <w:rFonts w:hint="eastAsia" w:ascii="宋体" w:hAnsi="宋体" w:eastAsia="宋体" w:cs="宋体"/>
                <w:b/>
                <w:bCs w:val="0"/>
                <w:color w:val="auto"/>
                <w:kern w:val="0"/>
                <w:sz w:val="22"/>
                <w:szCs w:val="22"/>
                <w:highlight w:val="none"/>
              </w:rPr>
              <w:t>项目</w:t>
            </w:r>
          </w:p>
        </w:tc>
        <w:tc>
          <w:tcPr>
            <w:tcW w:w="4214" w:type="dxa"/>
            <w:noWrap w:val="0"/>
            <w:tcMar>
              <w:top w:w="12" w:type="dxa"/>
              <w:left w:w="12" w:type="dxa"/>
              <w:right w:w="12" w:type="dxa"/>
            </w:tcMar>
            <w:vAlign w:val="center"/>
          </w:tcPr>
          <w:p w14:paraId="454FCC39">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rPr>
              <w:t>技术要求或计量单位</w:t>
            </w:r>
          </w:p>
        </w:tc>
      </w:tr>
      <w:tr w14:paraId="018C3F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959" w:type="dxa"/>
            <w:noWrap w:val="0"/>
            <w:tcMar>
              <w:top w:w="12" w:type="dxa"/>
              <w:left w:w="12" w:type="dxa"/>
              <w:right w:w="12" w:type="dxa"/>
            </w:tcMar>
            <w:vAlign w:val="center"/>
          </w:tcPr>
          <w:p w14:paraId="6A1DF070">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textAlignment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3417" w:type="dxa"/>
            <w:noWrap w:val="0"/>
            <w:tcMar>
              <w:top w:w="12" w:type="dxa"/>
              <w:left w:w="12" w:type="dxa"/>
              <w:right w:w="12" w:type="dxa"/>
            </w:tcMar>
            <w:vAlign w:val="center"/>
          </w:tcPr>
          <w:p w14:paraId="782A5103">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名称</w:t>
            </w:r>
          </w:p>
        </w:tc>
        <w:tc>
          <w:tcPr>
            <w:tcW w:w="4214" w:type="dxa"/>
            <w:noWrap w:val="0"/>
            <w:tcMar>
              <w:top w:w="12" w:type="dxa"/>
              <w:left w:w="12" w:type="dxa"/>
              <w:right w:w="12" w:type="dxa"/>
            </w:tcMar>
            <w:vAlign w:val="center"/>
          </w:tcPr>
          <w:p w14:paraId="130B189A">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b/>
                <w:bCs/>
                <w:color w:val="auto"/>
                <w:kern w:val="0"/>
                <w:sz w:val="22"/>
                <w:szCs w:val="22"/>
                <w:highlight w:val="none"/>
                <w:lang w:eastAsia="zh-CN"/>
              </w:rPr>
            </w:pPr>
            <w:r>
              <w:rPr>
                <w:rFonts w:hint="eastAsia" w:ascii="宋体" w:hAnsi="宋体" w:cs="宋体"/>
                <w:bCs/>
                <w:color w:val="auto"/>
                <w:kern w:val="0"/>
                <w:sz w:val="22"/>
                <w:szCs w:val="22"/>
                <w:highlight w:val="none"/>
                <w:lang w:val="en-US" w:eastAsia="zh-CN"/>
              </w:rPr>
              <w:t>纯</w:t>
            </w:r>
            <w:r>
              <w:rPr>
                <w:rFonts w:hint="eastAsia" w:ascii="宋体" w:hAnsi="宋体" w:eastAsia="宋体" w:cs="宋体"/>
                <w:bCs/>
                <w:color w:val="auto"/>
                <w:kern w:val="0"/>
                <w:sz w:val="22"/>
                <w:szCs w:val="22"/>
                <w:highlight w:val="none"/>
                <w:lang w:eastAsia="zh-CN"/>
              </w:rPr>
              <w:t>电动</w:t>
            </w:r>
            <w:r>
              <w:rPr>
                <w:rFonts w:hint="eastAsia" w:ascii="宋体" w:hAnsi="宋体" w:cs="宋体"/>
                <w:bCs/>
                <w:color w:val="auto"/>
                <w:kern w:val="0"/>
                <w:sz w:val="22"/>
                <w:szCs w:val="22"/>
                <w:highlight w:val="none"/>
                <w:lang w:val="en-US" w:eastAsia="zh-CN"/>
              </w:rPr>
              <w:t>汽</w:t>
            </w:r>
            <w:r>
              <w:rPr>
                <w:rFonts w:hint="eastAsia" w:ascii="宋体" w:hAnsi="宋体" w:eastAsia="宋体" w:cs="宋体"/>
                <w:bCs/>
                <w:color w:val="auto"/>
                <w:kern w:val="0"/>
                <w:sz w:val="22"/>
                <w:szCs w:val="22"/>
                <w:highlight w:val="none"/>
                <w:lang w:eastAsia="zh-CN"/>
              </w:rPr>
              <w:t>车</w:t>
            </w:r>
          </w:p>
        </w:tc>
      </w:tr>
      <w:tr w14:paraId="17253A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959" w:type="dxa"/>
            <w:noWrap/>
            <w:tcMar>
              <w:top w:w="12" w:type="dxa"/>
              <w:left w:w="12" w:type="dxa"/>
              <w:right w:w="12" w:type="dxa"/>
            </w:tcMar>
            <w:vAlign w:val="center"/>
          </w:tcPr>
          <w:p w14:paraId="2068172D">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p>
        </w:tc>
        <w:tc>
          <w:tcPr>
            <w:tcW w:w="3417" w:type="dxa"/>
            <w:noWrap/>
            <w:tcMar>
              <w:top w:w="12" w:type="dxa"/>
              <w:left w:w="12" w:type="dxa"/>
              <w:right w:w="12" w:type="dxa"/>
            </w:tcMar>
            <w:vAlign w:val="center"/>
          </w:tcPr>
          <w:p w14:paraId="4E985078">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left"/>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eastAsia="zh-CN"/>
              </w:rPr>
              <w:t>数量</w:t>
            </w:r>
          </w:p>
        </w:tc>
        <w:tc>
          <w:tcPr>
            <w:tcW w:w="4214" w:type="dxa"/>
            <w:noWrap w:val="0"/>
            <w:tcMar>
              <w:top w:w="12" w:type="dxa"/>
              <w:left w:w="12" w:type="dxa"/>
              <w:right w:w="12" w:type="dxa"/>
            </w:tcMar>
            <w:vAlign w:val="center"/>
          </w:tcPr>
          <w:p w14:paraId="7F4924CE">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left"/>
              <w:rPr>
                <w:rFonts w:hint="eastAsia"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lang w:val="en-US" w:eastAsia="zh-CN"/>
              </w:rPr>
              <w:t>58</w:t>
            </w:r>
            <w:r>
              <w:rPr>
                <w:rFonts w:hint="eastAsia" w:ascii="宋体" w:hAnsi="宋体" w:eastAsia="宋体" w:cs="宋体"/>
                <w:bCs/>
                <w:color w:val="auto"/>
                <w:kern w:val="0"/>
                <w:sz w:val="22"/>
                <w:szCs w:val="22"/>
                <w:highlight w:val="none"/>
                <w:lang w:val="en-US" w:eastAsia="zh-CN"/>
              </w:rPr>
              <w:t>辆</w:t>
            </w:r>
            <w:r>
              <w:rPr>
                <w:rFonts w:hint="eastAsia" w:ascii="宋体" w:hAnsi="宋体" w:cs="宋体"/>
                <w:bCs/>
                <w:color w:val="auto"/>
                <w:kern w:val="0"/>
                <w:sz w:val="22"/>
                <w:szCs w:val="22"/>
                <w:highlight w:val="none"/>
                <w:lang w:val="en-US" w:eastAsia="zh-CN"/>
              </w:rPr>
              <w:t>，其中50%车辆要求使用年限在2年内（含2年）；另50%车辆要求使用年限在5年内（含5年）</w:t>
            </w:r>
          </w:p>
        </w:tc>
      </w:tr>
      <w:tr w14:paraId="00D41E0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959" w:type="dxa"/>
            <w:noWrap w:val="0"/>
            <w:tcMar>
              <w:top w:w="12" w:type="dxa"/>
              <w:left w:w="12" w:type="dxa"/>
              <w:right w:w="12" w:type="dxa"/>
            </w:tcMar>
            <w:vAlign w:val="center"/>
          </w:tcPr>
          <w:p w14:paraId="5669743C">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3417" w:type="dxa"/>
            <w:noWrap w:val="0"/>
            <w:tcMar>
              <w:top w:w="12" w:type="dxa"/>
              <w:left w:w="12" w:type="dxa"/>
              <w:right w:w="12" w:type="dxa"/>
            </w:tcMar>
            <w:vAlign w:val="center"/>
          </w:tcPr>
          <w:p w14:paraId="7C34056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实际续航里程</w:t>
            </w:r>
          </w:p>
        </w:tc>
        <w:tc>
          <w:tcPr>
            <w:tcW w:w="4214" w:type="dxa"/>
            <w:noWrap w:val="0"/>
            <w:tcMar>
              <w:top w:w="12" w:type="dxa"/>
              <w:left w:w="12" w:type="dxa"/>
              <w:right w:w="12" w:type="dxa"/>
            </w:tcMar>
            <w:vAlign w:val="center"/>
          </w:tcPr>
          <w:p w14:paraId="339B22B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cs="宋体"/>
                <w:bCs/>
                <w:color w:val="auto"/>
                <w:kern w:val="0"/>
                <w:sz w:val="22"/>
                <w:szCs w:val="22"/>
                <w:highlight w:val="none"/>
                <w:lang w:val="en-US" w:eastAsia="zh-CN"/>
              </w:rPr>
            </w:pPr>
            <w:r>
              <w:rPr>
                <w:rFonts w:hint="eastAsia" w:ascii="宋体" w:hAnsi="宋体" w:cs="宋体"/>
                <w:color w:val="auto"/>
                <w:sz w:val="22"/>
                <w:szCs w:val="22"/>
                <w:highlight w:val="none"/>
                <w:lang w:val="en-US" w:eastAsia="zh-CN"/>
              </w:rPr>
              <w:t>2年内</w:t>
            </w:r>
            <w:r>
              <w:rPr>
                <w:rFonts w:hint="eastAsia" w:ascii="宋体" w:hAnsi="宋体" w:cs="宋体"/>
                <w:bCs/>
                <w:color w:val="auto"/>
                <w:kern w:val="0"/>
                <w:sz w:val="22"/>
                <w:szCs w:val="22"/>
                <w:highlight w:val="none"/>
                <w:lang w:val="en-US" w:eastAsia="zh-CN"/>
              </w:rPr>
              <w:t>（含2年），续航里程400公里以上</w:t>
            </w:r>
          </w:p>
          <w:p w14:paraId="3D181A1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0"/>
                <w:sz w:val="22"/>
                <w:szCs w:val="22"/>
                <w:highlight w:val="none"/>
                <w:lang w:val="en-US"/>
              </w:rPr>
            </w:pPr>
            <w:r>
              <w:rPr>
                <w:rFonts w:hint="eastAsia" w:ascii="宋体" w:hAnsi="宋体" w:cs="宋体"/>
                <w:bCs/>
                <w:color w:val="auto"/>
                <w:kern w:val="0"/>
                <w:sz w:val="22"/>
                <w:szCs w:val="22"/>
                <w:highlight w:val="none"/>
                <w:lang w:val="en-US" w:eastAsia="zh-CN"/>
              </w:rPr>
              <w:t>5年内（含5年）），续航里程300公里以上</w:t>
            </w:r>
          </w:p>
        </w:tc>
      </w:tr>
      <w:tr w14:paraId="621D2CC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959" w:type="dxa"/>
            <w:noWrap w:val="0"/>
            <w:tcMar>
              <w:top w:w="12" w:type="dxa"/>
              <w:left w:w="12" w:type="dxa"/>
              <w:right w:w="12" w:type="dxa"/>
            </w:tcMar>
            <w:vAlign w:val="center"/>
          </w:tcPr>
          <w:p w14:paraId="629D99F3">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p>
        </w:tc>
        <w:tc>
          <w:tcPr>
            <w:tcW w:w="3417" w:type="dxa"/>
            <w:noWrap w:val="0"/>
            <w:tcMar>
              <w:top w:w="12" w:type="dxa"/>
              <w:left w:w="12" w:type="dxa"/>
              <w:right w:w="12" w:type="dxa"/>
            </w:tcMar>
            <w:vAlign w:val="center"/>
          </w:tcPr>
          <w:p w14:paraId="07B6630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座位</w:t>
            </w:r>
          </w:p>
        </w:tc>
        <w:tc>
          <w:tcPr>
            <w:tcW w:w="4214" w:type="dxa"/>
            <w:noWrap w:val="0"/>
            <w:tcMar>
              <w:top w:w="12" w:type="dxa"/>
              <w:left w:w="12" w:type="dxa"/>
              <w:right w:w="12" w:type="dxa"/>
            </w:tcMar>
            <w:vAlign w:val="center"/>
          </w:tcPr>
          <w:p w14:paraId="0912517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sz w:val="22"/>
                <w:szCs w:val="22"/>
                <w:highlight w:val="none"/>
                <w:lang w:val="en-US" w:eastAsia="zh-CN"/>
              </w:rPr>
              <w:t>4座或5座，车辆数量比例按照采购人需求而定。</w:t>
            </w:r>
          </w:p>
        </w:tc>
      </w:tr>
      <w:tr w14:paraId="121D9BB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959" w:type="dxa"/>
            <w:noWrap w:val="0"/>
            <w:tcMar>
              <w:top w:w="12" w:type="dxa"/>
              <w:left w:w="12" w:type="dxa"/>
              <w:right w:w="12" w:type="dxa"/>
            </w:tcMar>
            <w:vAlign w:val="center"/>
          </w:tcPr>
          <w:p w14:paraId="3BCF83F3">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3417" w:type="dxa"/>
            <w:noWrap w:val="0"/>
            <w:tcMar>
              <w:top w:w="12" w:type="dxa"/>
              <w:left w:w="12" w:type="dxa"/>
              <w:right w:w="12" w:type="dxa"/>
            </w:tcMar>
            <w:vAlign w:val="center"/>
          </w:tcPr>
          <w:p w14:paraId="749D1F9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车身颜色</w:t>
            </w:r>
          </w:p>
        </w:tc>
        <w:tc>
          <w:tcPr>
            <w:tcW w:w="4214" w:type="dxa"/>
            <w:noWrap w:val="0"/>
            <w:tcMar>
              <w:top w:w="12" w:type="dxa"/>
              <w:left w:w="12" w:type="dxa"/>
              <w:right w:w="12" w:type="dxa"/>
            </w:tcMar>
            <w:vAlign w:val="center"/>
          </w:tcPr>
          <w:p w14:paraId="75C1341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eastAsia="zh-CN"/>
              </w:rPr>
              <w:t>白色</w:t>
            </w:r>
          </w:p>
        </w:tc>
      </w:tr>
      <w:tr w14:paraId="3A73B13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959" w:type="dxa"/>
            <w:noWrap w:val="0"/>
            <w:tcMar>
              <w:top w:w="12" w:type="dxa"/>
              <w:left w:w="12" w:type="dxa"/>
              <w:right w:w="12" w:type="dxa"/>
            </w:tcMar>
            <w:vAlign w:val="center"/>
          </w:tcPr>
          <w:p w14:paraId="14FD6D83">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3417" w:type="dxa"/>
            <w:noWrap w:val="0"/>
            <w:tcMar>
              <w:top w:w="12" w:type="dxa"/>
              <w:left w:w="12" w:type="dxa"/>
              <w:right w:w="12" w:type="dxa"/>
            </w:tcMar>
            <w:vAlign w:val="center"/>
          </w:tcPr>
          <w:p w14:paraId="0B825D5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喷涂、车贴</w:t>
            </w:r>
          </w:p>
        </w:tc>
        <w:tc>
          <w:tcPr>
            <w:tcW w:w="4214" w:type="dxa"/>
            <w:noWrap w:val="0"/>
            <w:tcMar>
              <w:top w:w="12" w:type="dxa"/>
              <w:left w:w="12" w:type="dxa"/>
              <w:right w:w="12" w:type="dxa"/>
            </w:tcMar>
            <w:vAlign w:val="center"/>
          </w:tcPr>
          <w:p w14:paraId="12778709">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eastAsia="zh-CN"/>
              </w:rPr>
              <w:t>按照采购人要求</w:t>
            </w:r>
          </w:p>
        </w:tc>
      </w:tr>
      <w:tr w14:paraId="7C7B1C7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959" w:type="dxa"/>
            <w:noWrap w:val="0"/>
            <w:tcMar>
              <w:top w:w="12" w:type="dxa"/>
              <w:left w:w="12" w:type="dxa"/>
              <w:right w:w="12" w:type="dxa"/>
            </w:tcMar>
            <w:vAlign w:val="center"/>
          </w:tcPr>
          <w:p w14:paraId="61F621D1">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3417" w:type="dxa"/>
            <w:noWrap w:val="0"/>
            <w:tcMar>
              <w:top w:w="12" w:type="dxa"/>
              <w:left w:w="12" w:type="dxa"/>
              <w:right w:w="12" w:type="dxa"/>
            </w:tcMar>
            <w:vAlign w:val="center"/>
          </w:tcPr>
          <w:p w14:paraId="1B459F8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安装警铃</w:t>
            </w:r>
          </w:p>
        </w:tc>
        <w:tc>
          <w:tcPr>
            <w:tcW w:w="4214" w:type="dxa"/>
            <w:noWrap w:val="0"/>
            <w:tcMar>
              <w:top w:w="12" w:type="dxa"/>
              <w:left w:w="12" w:type="dxa"/>
              <w:right w:w="12" w:type="dxa"/>
            </w:tcMar>
            <w:vAlign w:val="center"/>
          </w:tcPr>
          <w:p w14:paraId="35BCB9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eastAsia="zh-CN"/>
              </w:rPr>
              <w:t>按照采购人要求</w:t>
            </w:r>
          </w:p>
        </w:tc>
      </w:tr>
      <w:tr w14:paraId="232A413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959" w:type="dxa"/>
            <w:noWrap w:val="0"/>
            <w:tcMar>
              <w:top w:w="12" w:type="dxa"/>
              <w:left w:w="12" w:type="dxa"/>
              <w:right w:w="12" w:type="dxa"/>
            </w:tcMar>
            <w:vAlign w:val="center"/>
          </w:tcPr>
          <w:p w14:paraId="0D5D0436">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3417" w:type="dxa"/>
            <w:noWrap w:val="0"/>
            <w:tcMar>
              <w:top w:w="12" w:type="dxa"/>
              <w:left w:w="12" w:type="dxa"/>
              <w:right w:w="12" w:type="dxa"/>
            </w:tcMar>
            <w:vAlign w:val="center"/>
          </w:tcPr>
          <w:p w14:paraId="23D0946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车钥匙</w:t>
            </w:r>
          </w:p>
        </w:tc>
        <w:tc>
          <w:tcPr>
            <w:tcW w:w="4214" w:type="dxa"/>
            <w:noWrap w:val="0"/>
            <w:tcMar>
              <w:top w:w="12" w:type="dxa"/>
              <w:left w:w="12" w:type="dxa"/>
              <w:right w:w="12" w:type="dxa"/>
            </w:tcMar>
            <w:vAlign w:val="center"/>
          </w:tcPr>
          <w:p w14:paraId="469BDC6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rPr>
              <w:t>2个</w:t>
            </w:r>
          </w:p>
        </w:tc>
      </w:tr>
      <w:tr w14:paraId="70CE3FE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959" w:type="dxa"/>
            <w:noWrap w:val="0"/>
            <w:tcMar>
              <w:top w:w="12" w:type="dxa"/>
              <w:left w:w="12" w:type="dxa"/>
              <w:right w:w="12" w:type="dxa"/>
            </w:tcMar>
            <w:vAlign w:val="center"/>
          </w:tcPr>
          <w:p w14:paraId="5001ADE0">
            <w:pPr>
              <w:keepNext w:val="0"/>
              <w:keepLines w:val="0"/>
              <w:pageBreakBefore w:val="0"/>
              <w:widowControl/>
              <w:kinsoku/>
              <w:wordWrap/>
              <w:overflowPunct/>
              <w:topLinePunct w:val="0"/>
              <w:autoSpaceDE/>
              <w:autoSpaceDN/>
              <w:bidi w:val="0"/>
              <w:adjustRightInd/>
              <w:spacing w:before="0" w:beforeAutospacing="0" w:after="0" w:afterAutospacing="0" w:line="336" w:lineRule="auto"/>
              <w:ind w:left="42" w:leftChars="20" w:right="42" w:rightChars="2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3417" w:type="dxa"/>
            <w:noWrap w:val="0"/>
            <w:tcMar>
              <w:top w:w="12" w:type="dxa"/>
              <w:left w:w="12" w:type="dxa"/>
              <w:right w:w="12" w:type="dxa"/>
            </w:tcMar>
            <w:vAlign w:val="center"/>
          </w:tcPr>
          <w:p w14:paraId="242F448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车辆质保</w:t>
            </w:r>
          </w:p>
        </w:tc>
        <w:tc>
          <w:tcPr>
            <w:tcW w:w="4214" w:type="dxa"/>
            <w:noWrap w:val="0"/>
            <w:tcMar>
              <w:top w:w="12" w:type="dxa"/>
              <w:left w:w="12" w:type="dxa"/>
              <w:right w:w="12" w:type="dxa"/>
            </w:tcMar>
            <w:vAlign w:val="center"/>
          </w:tcPr>
          <w:p w14:paraId="0AF5888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36" w:lineRule="auto"/>
              <w:ind w:left="42" w:leftChars="20" w:right="42" w:rightChars="20"/>
              <w:jc w:val="left"/>
              <w:textAlignment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val="en-US" w:eastAsia="zh-CN"/>
              </w:rPr>
              <w:t>0</w:t>
            </w:r>
            <w:r>
              <w:rPr>
                <w:rFonts w:hint="eastAsia" w:ascii="宋体" w:hAnsi="宋体" w:eastAsia="宋体" w:cs="宋体"/>
                <w:color w:val="auto"/>
                <w:sz w:val="22"/>
                <w:szCs w:val="22"/>
                <w:highlight w:val="none"/>
                <w:lang w:val="en-US" w:eastAsia="zh-CN"/>
              </w:rPr>
              <w:t>万公里</w:t>
            </w:r>
          </w:p>
        </w:tc>
      </w:tr>
    </w:tbl>
    <w:p w14:paraId="0DBEC3AE">
      <w:pPr>
        <w:pageBreakBefore w:val="0"/>
        <w:numPr>
          <w:ilvl w:val="0"/>
          <w:numId w:val="0"/>
        </w:numPr>
        <w:kinsoku/>
        <w:wordWrap/>
        <w:overflowPunct/>
        <w:topLinePunct w:val="0"/>
        <w:bidi w:val="0"/>
        <w:spacing w:line="336" w:lineRule="auto"/>
        <w:rPr>
          <w:rFonts w:hint="eastAsia" w:ascii="宋体" w:hAnsi="宋体" w:eastAsia="宋体" w:cs="宋体"/>
          <w:b/>
          <w:bCs/>
          <w:color w:val="auto"/>
          <w:sz w:val="22"/>
          <w:szCs w:val="22"/>
          <w:highlight w:val="none"/>
          <w:lang w:val="en-US" w:eastAsia="zh-CN"/>
        </w:rPr>
      </w:pPr>
    </w:p>
    <w:p w14:paraId="2419B690">
      <w:pPr>
        <w:pageBreakBefore w:val="0"/>
        <w:numPr>
          <w:ilvl w:val="0"/>
          <w:numId w:val="0"/>
        </w:numPr>
        <w:kinsoku/>
        <w:wordWrap/>
        <w:overflowPunct/>
        <w:topLinePunct w:val="0"/>
        <w:bidi w:val="0"/>
        <w:spacing w:line="336" w:lineRule="auto"/>
        <w:ind w:firstLine="221" w:firstLineChars="1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二、服务要求：</w:t>
      </w:r>
    </w:p>
    <w:p w14:paraId="3405BF94">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0000FF"/>
          <w:kern w:val="0"/>
          <w:sz w:val="22"/>
          <w:szCs w:val="22"/>
          <w:highlight w:val="none"/>
          <w:lang w:val="en-US" w:eastAsia="zh-CN"/>
        </w:rPr>
        <w:t>1.租期期限：2年</w:t>
      </w:r>
      <w:r>
        <w:rPr>
          <w:rFonts w:hint="eastAsia" w:ascii="宋体" w:hAnsi="宋体" w:eastAsia="宋体" w:cs="宋体"/>
          <w:snapToGrid w:val="0"/>
          <w:color w:val="auto"/>
          <w:kern w:val="0"/>
          <w:sz w:val="22"/>
          <w:szCs w:val="22"/>
          <w:highlight w:val="none"/>
          <w:lang w:val="en-US" w:eastAsia="zh-CN"/>
        </w:rPr>
        <w:t>，租赁期内，出租方负责缴纳车辆的各种保险费和税费，包括强制保险、车船税、全车盗抢险、车辆损失险。车上人员险、第三者责任险等附加险；租赁期限内若发生政策变化，采购人有权终止租赁合同，租赁费结算至合同终止之日。</w:t>
      </w:r>
    </w:p>
    <w:p w14:paraId="1DB0FD73">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2.每年每车辆保险包含第三方责任险保额不低于150万元、交强险、车损险、车上人员险、道路救援、代为驾驶，费用全部包含在投标报价中，不另行支付。</w:t>
      </w:r>
    </w:p>
    <w:p w14:paraId="42DC7442">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3.车辆状况要求：出租方提供的所有出租车辆必须须符合国家标准和行业标准或国际标准，</w:t>
      </w:r>
      <w:r>
        <w:rPr>
          <w:rFonts w:hint="eastAsia" w:ascii="宋体" w:hAnsi="宋体" w:eastAsia="宋体" w:cs="宋体"/>
          <w:b w:val="0"/>
          <w:bCs w:val="0"/>
          <w:snapToGrid w:val="0"/>
          <w:color w:val="auto"/>
          <w:kern w:val="0"/>
          <w:sz w:val="22"/>
          <w:szCs w:val="22"/>
          <w:highlight w:val="none"/>
          <w:lang w:val="en-US" w:eastAsia="zh-CN" w:bidi="ar-SA"/>
        </w:rPr>
        <w:t>每辆车</w:t>
      </w:r>
      <w:r>
        <w:rPr>
          <w:rFonts w:hint="eastAsia" w:ascii="宋体" w:hAnsi="宋体" w:cs="宋体"/>
          <w:b w:val="0"/>
          <w:bCs w:val="0"/>
          <w:snapToGrid w:val="0"/>
          <w:color w:val="auto"/>
          <w:kern w:val="0"/>
          <w:sz w:val="22"/>
          <w:szCs w:val="22"/>
          <w:highlight w:val="none"/>
          <w:lang w:val="en-US" w:eastAsia="zh-CN" w:bidi="ar-SA"/>
        </w:rPr>
        <w:t>安装</w:t>
      </w:r>
      <w:r>
        <w:rPr>
          <w:rFonts w:hint="eastAsia" w:ascii="宋体" w:hAnsi="宋体" w:eastAsia="宋体" w:cs="宋体"/>
          <w:color w:val="auto"/>
          <w:sz w:val="22"/>
          <w:szCs w:val="22"/>
          <w:highlight w:val="none"/>
        </w:rPr>
        <w:t>GPS定位系统</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管理权限归采购人所以（供应商和厂商不得泄露信息，否则后果自负）</w:t>
      </w:r>
      <w:r>
        <w:rPr>
          <w:rFonts w:hint="eastAsia" w:ascii="宋体" w:hAnsi="宋体" w:eastAsia="宋体" w:cs="宋体"/>
          <w:b w:val="0"/>
          <w:bCs w:val="0"/>
          <w:snapToGrid w:val="0"/>
          <w:color w:val="auto"/>
          <w:kern w:val="0"/>
          <w:sz w:val="22"/>
          <w:szCs w:val="22"/>
          <w:highlight w:val="none"/>
          <w:lang w:val="en-US" w:eastAsia="zh-CN" w:bidi="ar-SA"/>
        </w:rPr>
        <w:t>。</w:t>
      </w:r>
    </w:p>
    <w:p w14:paraId="46A2976D">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4.租赁期内，出租方负责车辆的年检、维修和保养，并</w:t>
      </w:r>
      <w:r>
        <w:rPr>
          <w:rFonts w:hint="eastAsia" w:ascii="宋体" w:hAnsi="宋体" w:cs="宋体"/>
          <w:snapToGrid w:val="0"/>
          <w:color w:val="auto"/>
          <w:kern w:val="0"/>
          <w:sz w:val="22"/>
          <w:szCs w:val="22"/>
          <w:highlight w:val="none"/>
          <w:lang w:val="en-US" w:eastAsia="zh-CN"/>
        </w:rPr>
        <w:t>承担</w:t>
      </w:r>
      <w:r>
        <w:rPr>
          <w:rFonts w:hint="eastAsia" w:ascii="宋体" w:hAnsi="宋体" w:eastAsia="宋体" w:cs="宋体"/>
          <w:snapToGrid w:val="0"/>
          <w:color w:val="auto"/>
          <w:kern w:val="0"/>
          <w:sz w:val="22"/>
          <w:szCs w:val="22"/>
          <w:highlight w:val="none"/>
          <w:lang w:val="en-US" w:eastAsia="zh-CN"/>
        </w:rPr>
        <w:t>相</w:t>
      </w:r>
      <w:r>
        <w:rPr>
          <w:rFonts w:hint="eastAsia" w:ascii="宋体" w:hAnsi="宋体" w:cs="宋体"/>
          <w:snapToGrid w:val="0"/>
          <w:color w:val="auto"/>
          <w:kern w:val="0"/>
          <w:sz w:val="22"/>
          <w:szCs w:val="22"/>
          <w:highlight w:val="none"/>
          <w:lang w:val="en-US" w:eastAsia="zh-CN"/>
        </w:rPr>
        <w:t>应</w:t>
      </w:r>
      <w:r>
        <w:rPr>
          <w:rFonts w:hint="eastAsia" w:ascii="宋体" w:hAnsi="宋体" w:eastAsia="宋体" w:cs="宋体"/>
          <w:snapToGrid w:val="0"/>
          <w:color w:val="auto"/>
          <w:kern w:val="0"/>
          <w:sz w:val="22"/>
          <w:szCs w:val="22"/>
          <w:highlight w:val="none"/>
          <w:lang w:val="en-US" w:eastAsia="zh-CN"/>
        </w:rPr>
        <w:t>费用。</w:t>
      </w:r>
    </w:p>
    <w:p w14:paraId="1FC955F9">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5.出租方应保证租赁期限内出租车辆的正常保养、修理与损坏零部件更换。车辆每行驶5000公里保养维修一次，轮胎每行驶</w:t>
      </w:r>
      <w:r>
        <w:rPr>
          <w:rFonts w:hint="eastAsia" w:ascii="宋体" w:hAnsi="宋体" w:cs="宋体"/>
          <w:snapToGrid w:val="0"/>
          <w:color w:val="auto"/>
          <w:kern w:val="0"/>
          <w:sz w:val="22"/>
          <w:szCs w:val="22"/>
          <w:highlight w:val="none"/>
          <w:lang w:val="en-US" w:eastAsia="zh-CN"/>
        </w:rPr>
        <w:t>18</w:t>
      </w:r>
      <w:r>
        <w:rPr>
          <w:rFonts w:hint="eastAsia" w:ascii="宋体" w:hAnsi="宋体" w:eastAsia="宋体" w:cs="宋体"/>
          <w:snapToGrid w:val="0"/>
          <w:color w:val="auto"/>
          <w:kern w:val="0"/>
          <w:sz w:val="22"/>
          <w:szCs w:val="22"/>
          <w:highlight w:val="none"/>
          <w:lang w:val="en-US" w:eastAsia="zh-CN"/>
        </w:rPr>
        <w:t>000公里更换一次，并承担全部维修费用。</w:t>
      </w:r>
    </w:p>
    <w:p w14:paraId="256EC31B">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cs="宋体"/>
          <w:snapToGrid w:val="0"/>
          <w:color w:val="auto"/>
          <w:kern w:val="0"/>
          <w:sz w:val="22"/>
          <w:szCs w:val="22"/>
          <w:highlight w:val="none"/>
          <w:lang w:val="en-US" w:eastAsia="zh-CN"/>
        </w:rPr>
        <w:t>6</w:t>
      </w:r>
      <w:r>
        <w:rPr>
          <w:rFonts w:hint="eastAsia" w:ascii="宋体" w:hAnsi="宋体" w:eastAsia="宋体" w:cs="宋体"/>
          <w:snapToGrid w:val="0"/>
          <w:color w:val="auto"/>
          <w:kern w:val="0"/>
          <w:sz w:val="22"/>
          <w:szCs w:val="22"/>
          <w:highlight w:val="none"/>
          <w:lang w:val="en-US" w:eastAsia="zh-CN"/>
        </w:rPr>
        <w:t>.租赁期内采购人承租的车辆发生保险事故，在保险索赔时采购人应协助出租方向保险公司提交保险单、事故证明、事故调解结案书、损失清单和各种有关费用的单据、如实填写机动车辆险出险报告单。</w:t>
      </w:r>
    </w:p>
    <w:p w14:paraId="68CA3915">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cs="宋体"/>
          <w:snapToGrid w:val="0"/>
          <w:color w:val="auto"/>
          <w:kern w:val="0"/>
          <w:sz w:val="22"/>
          <w:szCs w:val="22"/>
          <w:highlight w:val="none"/>
          <w:lang w:val="en-US" w:eastAsia="zh-CN"/>
        </w:rPr>
        <w:t>7</w:t>
      </w:r>
      <w:r>
        <w:rPr>
          <w:rFonts w:hint="eastAsia" w:ascii="宋体" w:hAnsi="宋体" w:eastAsia="宋体" w:cs="宋体"/>
          <w:snapToGrid w:val="0"/>
          <w:color w:val="auto"/>
          <w:kern w:val="0"/>
          <w:sz w:val="22"/>
          <w:szCs w:val="22"/>
          <w:highlight w:val="none"/>
          <w:lang w:val="en-US" w:eastAsia="zh-CN"/>
        </w:rPr>
        <w:t>.车辆故障，出租方应在</w:t>
      </w:r>
      <w:r>
        <w:rPr>
          <w:rFonts w:hint="eastAsia" w:ascii="宋体" w:hAnsi="宋体" w:cs="宋体"/>
          <w:snapToGrid w:val="0"/>
          <w:color w:val="auto"/>
          <w:kern w:val="0"/>
          <w:sz w:val="22"/>
          <w:szCs w:val="22"/>
          <w:highlight w:val="none"/>
          <w:lang w:val="en-US" w:eastAsia="zh-CN"/>
        </w:rPr>
        <w:t>2</w:t>
      </w:r>
      <w:r>
        <w:rPr>
          <w:rFonts w:hint="eastAsia" w:ascii="宋体" w:hAnsi="宋体" w:eastAsia="宋体" w:cs="宋体"/>
          <w:snapToGrid w:val="0"/>
          <w:color w:val="auto"/>
          <w:kern w:val="0"/>
          <w:sz w:val="22"/>
          <w:szCs w:val="22"/>
          <w:highlight w:val="none"/>
          <w:lang w:val="en-US" w:eastAsia="zh-CN"/>
        </w:rPr>
        <w:t>小时内</w:t>
      </w:r>
      <w:r>
        <w:rPr>
          <w:rFonts w:hint="eastAsia" w:ascii="宋体" w:hAnsi="宋体" w:cs="宋体"/>
          <w:snapToGrid w:val="0"/>
          <w:color w:val="auto"/>
          <w:kern w:val="0"/>
          <w:sz w:val="22"/>
          <w:szCs w:val="22"/>
          <w:highlight w:val="none"/>
          <w:lang w:val="en-US" w:eastAsia="zh-CN"/>
        </w:rPr>
        <w:t>响应并到达现场。如无法现场解决的，</w:t>
      </w:r>
      <w:r>
        <w:rPr>
          <w:rFonts w:hint="eastAsia" w:ascii="宋体" w:hAnsi="宋体" w:eastAsia="宋体" w:cs="宋体"/>
          <w:snapToGrid w:val="0"/>
          <w:color w:val="auto"/>
          <w:kern w:val="0"/>
          <w:sz w:val="22"/>
          <w:szCs w:val="22"/>
          <w:highlight w:val="none"/>
          <w:lang w:val="en-US" w:eastAsia="zh-CN"/>
        </w:rPr>
        <w:t>出租方应及时为采购人提供同种、同质车辆供采购人正常使用。否则采购人有权扣除此期间租金。</w:t>
      </w:r>
    </w:p>
    <w:p w14:paraId="591BD626">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cs="宋体"/>
          <w:snapToGrid w:val="0"/>
          <w:color w:val="auto"/>
          <w:kern w:val="0"/>
          <w:sz w:val="22"/>
          <w:szCs w:val="22"/>
          <w:highlight w:val="none"/>
          <w:lang w:val="en-US" w:eastAsia="zh-CN"/>
        </w:rPr>
        <w:t>8</w:t>
      </w:r>
      <w:r>
        <w:rPr>
          <w:rFonts w:hint="eastAsia" w:ascii="宋体" w:hAnsi="宋体" w:eastAsia="宋体" w:cs="宋体"/>
          <w:snapToGrid w:val="0"/>
          <w:color w:val="auto"/>
          <w:kern w:val="0"/>
          <w:sz w:val="22"/>
          <w:szCs w:val="22"/>
          <w:highlight w:val="none"/>
          <w:lang w:val="en-US" w:eastAsia="zh-CN"/>
        </w:rPr>
        <w:t>.在租赁服务期内电费、通行费、停车费由采购人承担，车辆保险、保养维修等其它一切费用由供应商承担。</w:t>
      </w:r>
    </w:p>
    <w:p w14:paraId="30437813">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cs="宋体"/>
          <w:snapToGrid w:val="0"/>
          <w:color w:val="auto"/>
          <w:kern w:val="0"/>
          <w:sz w:val="22"/>
          <w:szCs w:val="22"/>
          <w:highlight w:val="none"/>
          <w:lang w:val="en-US" w:eastAsia="zh-CN"/>
        </w:rPr>
        <w:t>9</w:t>
      </w:r>
      <w:r>
        <w:rPr>
          <w:rFonts w:hint="eastAsia" w:ascii="宋体" w:hAnsi="宋体" w:eastAsia="宋体" w:cs="宋体"/>
          <w:snapToGrid w:val="0"/>
          <w:color w:val="auto"/>
          <w:kern w:val="0"/>
          <w:sz w:val="22"/>
          <w:szCs w:val="22"/>
          <w:highlight w:val="none"/>
          <w:lang w:val="en-US" w:eastAsia="zh-CN"/>
        </w:rPr>
        <w:t>.租赁期内，采购人有义务协助出租方处理交通事故，且承担交通事故的责任、罚金和相关费</w:t>
      </w:r>
      <w:r>
        <w:rPr>
          <w:rFonts w:hint="eastAsia" w:ascii="宋体" w:hAnsi="宋体" w:cs="宋体"/>
          <w:snapToGrid w:val="0"/>
          <w:color w:val="auto"/>
          <w:kern w:val="0"/>
          <w:sz w:val="22"/>
          <w:szCs w:val="22"/>
          <w:highlight w:val="none"/>
          <w:lang w:val="en-US" w:eastAsia="zh-CN"/>
        </w:rPr>
        <w:t>用</w:t>
      </w:r>
      <w:r>
        <w:rPr>
          <w:rFonts w:hint="eastAsia" w:ascii="宋体" w:hAnsi="宋体" w:eastAsia="宋体" w:cs="宋体"/>
          <w:snapToGrid w:val="0"/>
          <w:color w:val="auto"/>
          <w:kern w:val="0"/>
          <w:sz w:val="22"/>
          <w:szCs w:val="22"/>
          <w:highlight w:val="none"/>
          <w:lang w:val="en-US" w:eastAsia="zh-CN"/>
        </w:rPr>
        <w:t>。</w:t>
      </w:r>
    </w:p>
    <w:p w14:paraId="48A704E6">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w:t>
      </w:r>
      <w:r>
        <w:rPr>
          <w:rFonts w:hint="eastAsia" w:ascii="宋体" w:hAnsi="宋体" w:cs="宋体"/>
          <w:snapToGrid w:val="0"/>
          <w:color w:val="auto"/>
          <w:kern w:val="0"/>
          <w:sz w:val="22"/>
          <w:szCs w:val="22"/>
          <w:highlight w:val="none"/>
          <w:lang w:val="en-US" w:eastAsia="zh-CN"/>
        </w:rPr>
        <w:t>0</w:t>
      </w:r>
      <w:r>
        <w:rPr>
          <w:rFonts w:hint="eastAsia" w:ascii="宋体" w:hAnsi="宋体" w:eastAsia="宋体" w:cs="宋体"/>
          <w:snapToGrid w:val="0"/>
          <w:color w:val="auto"/>
          <w:kern w:val="0"/>
          <w:sz w:val="22"/>
          <w:szCs w:val="22"/>
          <w:highlight w:val="none"/>
          <w:lang w:val="en-US" w:eastAsia="zh-CN"/>
        </w:rPr>
        <w:t>.租赁期内采购人承租的车辆全车丢失，采购人应协助出租方办理保险索赔事宜。</w:t>
      </w:r>
    </w:p>
    <w:p w14:paraId="46F53C10">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w:t>
      </w:r>
      <w:r>
        <w:rPr>
          <w:rFonts w:hint="eastAsia" w:ascii="宋体" w:hAnsi="宋体" w:cs="宋体"/>
          <w:snapToGrid w:val="0"/>
          <w:color w:val="auto"/>
          <w:kern w:val="0"/>
          <w:sz w:val="22"/>
          <w:szCs w:val="22"/>
          <w:highlight w:val="none"/>
          <w:lang w:val="en-US" w:eastAsia="zh-CN"/>
        </w:rPr>
        <w:t>1</w:t>
      </w:r>
      <w:r>
        <w:rPr>
          <w:rFonts w:hint="eastAsia" w:ascii="宋体" w:hAnsi="宋体" w:eastAsia="宋体" w:cs="宋体"/>
          <w:snapToGrid w:val="0"/>
          <w:color w:val="auto"/>
          <w:kern w:val="0"/>
          <w:sz w:val="22"/>
          <w:szCs w:val="22"/>
          <w:highlight w:val="none"/>
          <w:lang w:val="en-US" w:eastAsia="zh-CN"/>
        </w:rPr>
        <w:t>.租赁期内采购人有义务协助出租方补办遗失的承租车辆牌照和有关证件，但不承担由此产生的任何费用。</w:t>
      </w:r>
    </w:p>
    <w:p w14:paraId="0165D3D2">
      <w:pPr>
        <w:pageBreakBefore w:val="0"/>
        <w:kinsoku/>
        <w:wordWrap/>
        <w:overflowPunct/>
        <w:topLinePunct w:val="0"/>
        <w:bidi w:val="0"/>
        <w:adjustRightInd w:val="0"/>
        <w:snapToGrid w:val="0"/>
        <w:spacing w:line="336" w:lineRule="auto"/>
        <w:ind w:firstLine="221" w:firstLineChars="1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b/>
          <w:bCs/>
          <w:snapToGrid w:val="0"/>
          <w:color w:val="auto"/>
          <w:kern w:val="0"/>
          <w:sz w:val="22"/>
          <w:szCs w:val="22"/>
          <w:highlight w:val="none"/>
          <w:lang w:val="en-US" w:eastAsia="zh-CN"/>
        </w:rPr>
        <w:t>三、交货期：</w:t>
      </w:r>
      <w:r>
        <w:rPr>
          <w:rFonts w:hint="eastAsia" w:ascii="宋体" w:hAnsi="宋体" w:eastAsia="宋体" w:cs="宋体"/>
          <w:snapToGrid w:val="0"/>
          <w:color w:val="auto"/>
          <w:kern w:val="0"/>
          <w:sz w:val="22"/>
          <w:szCs w:val="22"/>
          <w:highlight w:val="none"/>
          <w:lang w:val="en-US" w:eastAsia="zh-CN"/>
        </w:rPr>
        <w:t>在合同签订后</w:t>
      </w:r>
      <w:r>
        <w:rPr>
          <w:rFonts w:hint="eastAsia" w:ascii="宋体" w:hAnsi="宋体" w:cs="宋体"/>
          <w:snapToGrid w:val="0"/>
          <w:color w:val="auto"/>
          <w:kern w:val="0"/>
          <w:sz w:val="22"/>
          <w:szCs w:val="22"/>
          <w:highlight w:val="none"/>
          <w:u w:val="single"/>
          <w:lang w:val="en-US" w:eastAsia="zh-CN"/>
        </w:rPr>
        <w:t>30</w:t>
      </w:r>
      <w:r>
        <w:rPr>
          <w:rFonts w:hint="eastAsia" w:ascii="宋体" w:hAnsi="宋体" w:eastAsia="宋体" w:cs="宋体"/>
          <w:snapToGrid w:val="0"/>
          <w:color w:val="auto"/>
          <w:kern w:val="0"/>
          <w:sz w:val="22"/>
          <w:szCs w:val="22"/>
          <w:highlight w:val="none"/>
          <w:lang w:val="en-US" w:eastAsia="zh-CN"/>
        </w:rPr>
        <w:t>个日历天内交付</w:t>
      </w:r>
      <w:r>
        <w:rPr>
          <w:rFonts w:hint="eastAsia" w:ascii="宋体" w:hAnsi="宋体" w:cs="宋体"/>
          <w:snapToGrid w:val="0"/>
          <w:color w:val="auto"/>
          <w:kern w:val="0"/>
          <w:sz w:val="22"/>
          <w:szCs w:val="22"/>
          <w:highlight w:val="none"/>
          <w:lang w:val="en-US" w:eastAsia="zh-CN"/>
        </w:rPr>
        <w:t>所有</w:t>
      </w:r>
      <w:r>
        <w:rPr>
          <w:rFonts w:hint="eastAsia" w:ascii="宋体" w:hAnsi="宋体" w:eastAsia="宋体" w:cs="宋体"/>
          <w:snapToGrid w:val="0"/>
          <w:color w:val="auto"/>
          <w:kern w:val="0"/>
          <w:sz w:val="22"/>
          <w:szCs w:val="22"/>
          <w:highlight w:val="none"/>
          <w:lang w:val="en-US" w:eastAsia="zh-CN"/>
        </w:rPr>
        <w:t>车辆。</w:t>
      </w:r>
    </w:p>
    <w:p w14:paraId="50E1EE49">
      <w:pPr>
        <w:pageBreakBefore w:val="0"/>
        <w:kinsoku/>
        <w:wordWrap/>
        <w:overflowPunct/>
        <w:topLinePunct w:val="0"/>
        <w:bidi w:val="0"/>
        <w:adjustRightInd w:val="0"/>
        <w:snapToGrid w:val="0"/>
        <w:spacing w:line="336" w:lineRule="auto"/>
        <w:ind w:firstLine="221" w:firstLineChars="100"/>
        <w:jc w:val="left"/>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lang w:eastAsia="zh-CN"/>
        </w:rPr>
        <w:t>四</w:t>
      </w:r>
      <w:r>
        <w:rPr>
          <w:rFonts w:hint="eastAsia" w:ascii="宋体" w:hAnsi="宋体" w:eastAsia="宋体" w:cs="宋体"/>
          <w:b/>
          <w:bCs/>
          <w:snapToGrid w:val="0"/>
          <w:color w:val="auto"/>
          <w:kern w:val="0"/>
          <w:sz w:val="22"/>
          <w:szCs w:val="22"/>
          <w:highlight w:val="none"/>
        </w:rPr>
        <w:t>、付款与结算</w:t>
      </w:r>
    </w:p>
    <w:p w14:paraId="4CD0ECBF">
      <w:pPr>
        <w:pageBreakBefore w:val="0"/>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rPr>
        <w:t>1.</w:t>
      </w:r>
      <w:r>
        <w:rPr>
          <w:rFonts w:hint="eastAsia" w:ascii="宋体" w:hAnsi="宋体" w:eastAsia="宋体" w:cs="宋体"/>
          <w:snapToGrid w:val="0"/>
          <w:color w:val="auto"/>
          <w:kern w:val="0"/>
          <w:sz w:val="22"/>
          <w:szCs w:val="22"/>
          <w:highlight w:val="none"/>
        </w:rPr>
        <w:t>付款方式</w:t>
      </w:r>
      <w:r>
        <w:rPr>
          <w:rFonts w:hint="eastAsia" w:ascii="宋体" w:hAnsi="宋体" w:eastAsia="宋体" w:cs="宋体"/>
          <w:snapToGrid w:val="0"/>
          <w:color w:val="auto"/>
          <w:kern w:val="0"/>
          <w:sz w:val="22"/>
          <w:szCs w:val="22"/>
          <w:highlight w:val="none"/>
          <w:lang w:eastAsia="zh-CN"/>
        </w:rPr>
        <w:t>：</w:t>
      </w:r>
      <w:r>
        <w:rPr>
          <w:rFonts w:hint="eastAsia" w:ascii="宋体" w:hAnsi="宋体" w:eastAsia="宋体" w:cs="宋体"/>
          <w:snapToGrid w:val="0"/>
          <w:color w:val="auto"/>
          <w:kern w:val="0"/>
          <w:sz w:val="22"/>
          <w:szCs w:val="22"/>
          <w:highlight w:val="none"/>
        </w:rPr>
        <w:t>签订合同后甲方在车辆到齐后一周内</w:t>
      </w:r>
      <w:r>
        <w:rPr>
          <w:rFonts w:hint="eastAsia" w:ascii="宋体" w:hAnsi="宋体" w:cs="宋体"/>
          <w:snapToGrid w:val="0"/>
          <w:color w:val="auto"/>
          <w:kern w:val="0"/>
          <w:sz w:val="22"/>
          <w:szCs w:val="22"/>
          <w:highlight w:val="none"/>
          <w:lang w:val="en-US" w:eastAsia="zh-CN"/>
        </w:rPr>
        <w:t>支付总合同的40%的预付款</w:t>
      </w:r>
      <w:r>
        <w:rPr>
          <w:rFonts w:hint="eastAsia" w:ascii="宋体" w:hAnsi="宋体" w:eastAsia="宋体" w:cs="宋体"/>
          <w:snapToGrid w:val="0"/>
          <w:color w:val="auto"/>
          <w:kern w:val="0"/>
          <w:sz w:val="22"/>
          <w:szCs w:val="22"/>
          <w:highlight w:val="none"/>
        </w:rPr>
        <w:t>。</w:t>
      </w:r>
      <w:r>
        <w:rPr>
          <w:rFonts w:hint="eastAsia" w:ascii="宋体" w:hAnsi="宋体" w:cs="宋体"/>
          <w:snapToGrid w:val="0"/>
          <w:color w:val="auto"/>
          <w:kern w:val="0"/>
          <w:sz w:val="22"/>
          <w:szCs w:val="22"/>
          <w:highlight w:val="none"/>
          <w:lang w:val="en-US" w:eastAsia="zh-CN"/>
        </w:rPr>
        <w:t>合同履行6个月支付合同金额的20%的费用，合同履行12个月支付合同金额的20%的费用，合同履行18个月支付合同金额的20%的费用。履约</w:t>
      </w:r>
      <w:r>
        <w:rPr>
          <w:rFonts w:hint="eastAsia" w:ascii="宋体" w:hAnsi="宋体" w:eastAsia="宋体" w:cs="宋体"/>
          <w:snapToGrid w:val="0"/>
          <w:color w:val="auto"/>
          <w:kern w:val="0"/>
          <w:sz w:val="22"/>
          <w:szCs w:val="22"/>
          <w:highlight w:val="none"/>
        </w:rPr>
        <w:t>约保证金在到期后扣除违约部分后无息退还，如未发生违约情况则全额退还。</w:t>
      </w:r>
    </w:p>
    <w:p w14:paraId="1C190604">
      <w:pPr>
        <w:pageBreakBefore w:val="0"/>
        <w:kinsoku/>
        <w:wordWrap/>
        <w:overflowPunct/>
        <w:topLinePunct w:val="0"/>
        <w:bidi w:val="0"/>
        <w:adjustRightInd w:val="0"/>
        <w:snapToGrid w:val="0"/>
        <w:spacing w:line="336" w:lineRule="auto"/>
        <w:ind w:firstLine="440" w:firstLineChars="200"/>
        <w:jc w:val="left"/>
        <w:rPr>
          <w:rFonts w:hint="eastAsia" w:ascii="宋体" w:hAnsi="宋体" w:eastAsia="宋体" w:cs="宋体"/>
          <w:color w:val="auto"/>
          <w:sz w:val="22"/>
          <w:szCs w:val="28"/>
          <w:highlight w:val="none"/>
          <w:lang w:val="en-US" w:eastAsia="zh-CN"/>
        </w:rPr>
      </w:pPr>
      <w:r>
        <w:rPr>
          <w:rFonts w:hint="eastAsia" w:ascii="宋体" w:hAnsi="宋体" w:eastAsia="宋体" w:cs="宋体"/>
          <w:snapToGrid w:val="0"/>
          <w:color w:val="auto"/>
          <w:kern w:val="0"/>
          <w:sz w:val="22"/>
          <w:szCs w:val="22"/>
          <w:highlight w:val="none"/>
          <w:lang w:val="en-US" w:eastAsia="zh-CN"/>
        </w:rPr>
        <w:t>2</w:t>
      </w:r>
      <w:r>
        <w:rPr>
          <w:rFonts w:hint="eastAsia" w:ascii="宋体" w:hAnsi="宋体" w:eastAsia="宋体" w:cs="宋体"/>
          <w:snapToGrid w:val="0"/>
          <w:color w:val="auto"/>
          <w:kern w:val="0"/>
          <w:sz w:val="22"/>
          <w:szCs w:val="22"/>
          <w:highlight w:val="none"/>
        </w:rPr>
        <w:t>.甲方每次付款前，乙方需向甲方提供与甲方所付金额相等的正规发票。</w:t>
      </w:r>
    </w:p>
    <w:p w14:paraId="1E431805">
      <w:pPr>
        <w:widowControl/>
        <w:numPr>
          <w:ilvl w:val="0"/>
          <w:numId w:val="0"/>
        </w:numPr>
        <w:shd w:val="clear" w:color="auto" w:fill="auto"/>
        <w:adjustRightInd w:val="0"/>
        <w:snapToGrid w:val="0"/>
        <w:spacing w:line="336" w:lineRule="auto"/>
        <w:ind w:firstLine="221" w:firstLineChars="100"/>
        <w:jc w:val="left"/>
        <w:rPr>
          <w:rFonts w:hint="eastAsia" w:ascii="宋体" w:hAnsi="宋体" w:eastAsia="宋体" w:cs="宋体"/>
          <w:snapToGrid w:val="0"/>
          <w:color w:val="auto"/>
          <w:kern w:val="0"/>
          <w:sz w:val="22"/>
          <w:szCs w:val="22"/>
          <w:highlight w:val="none"/>
        </w:rPr>
      </w:pPr>
      <w:r>
        <w:rPr>
          <w:rFonts w:hint="eastAsia" w:ascii="宋体" w:hAnsi="宋体" w:eastAsia="宋体" w:cs="宋体"/>
          <w:b/>
          <w:bCs/>
          <w:snapToGrid w:val="0"/>
          <w:color w:val="auto"/>
          <w:kern w:val="0"/>
          <w:sz w:val="22"/>
          <w:szCs w:val="22"/>
          <w:highlight w:val="none"/>
          <w:lang w:val="en-US" w:eastAsia="zh-CN"/>
        </w:rPr>
        <w:t>五、</w:t>
      </w:r>
      <w:r>
        <w:rPr>
          <w:rFonts w:hint="eastAsia" w:ascii="宋体" w:hAnsi="宋体" w:eastAsia="宋体" w:cs="宋体"/>
          <w:b/>
          <w:bCs/>
          <w:snapToGrid w:val="0"/>
          <w:color w:val="auto"/>
          <w:kern w:val="0"/>
          <w:sz w:val="22"/>
          <w:szCs w:val="22"/>
          <w:highlight w:val="none"/>
        </w:rPr>
        <w:t>验收标准</w:t>
      </w:r>
      <w:r>
        <w:rPr>
          <w:rFonts w:hint="eastAsia" w:ascii="宋体" w:hAnsi="宋体" w:eastAsia="宋体" w:cs="宋体"/>
          <w:snapToGrid w:val="0"/>
          <w:color w:val="auto"/>
          <w:kern w:val="0"/>
          <w:sz w:val="22"/>
          <w:szCs w:val="22"/>
          <w:highlight w:val="none"/>
        </w:rPr>
        <w:t xml:space="preserve"> </w:t>
      </w:r>
    </w:p>
    <w:p w14:paraId="51F338B4">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bidi="ar"/>
        </w:rPr>
      </w:pPr>
      <w:r>
        <w:rPr>
          <w:rFonts w:hint="eastAsia" w:ascii="宋体" w:hAnsi="宋体" w:eastAsia="宋体" w:cs="宋体"/>
          <w:snapToGrid w:val="0"/>
          <w:color w:val="auto"/>
          <w:kern w:val="0"/>
          <w:sz w:val="22"/>
          <w:szCs w:val="22"/>
          <w:highlight w:val="none"/>
          <w:lang w:bidi="ar"/>
        </w:rPr>
        <w:t>详见合同主要条款。</w:t>
      </w:r>
    </w:p>
    <w:p w14:paraId="15147923">
      <w:pPr>
        <w:pageBreakBefore w:val="0"/>
        <w:numPr>
          <w:ilvl w:val="0"/>
          <w:numId w:val="0"/>
        </w:numPr>
        <w:kinsoku/>
        <w:wordWrap/>
        <w:overflowPunct/>
        <w:topLinePunct w:val="0"/>
        <w:bidi w:val="0"/>
        <w:adjustRightInd w:val="0"/>
        <w:snapToGrid w:val="0"/>
        <w:spacing w:line="336" w:lineRule="auto"/>
        <w:ind w:firstLine="221" w:firstLineChars="100"/>
        <w:jc w:val="left"/>
        <w:rPr>
          <w:rFonts w:hint="eastAsia" w:ascii="宋体" w:hAnsi="宋体" w:eastAsia="宋体" w:cs="宋体"/>
          <w:b/>
          <w:bCs/>
          <w:snapToGrid w:val="0"/>
          <w:color w:val="auto"/>
          <w:kern w:val="0"/>
          <w:sz w:val="22"/>
          <w:szCs w:val="22"/>
          <w:highlight w:val="none"/>
          <w:lang w:val="en-US" w:eastAsia="zh-CN"/>
        </w:rPr>
      </w:pPr>
      <w:r>
        <w:rPr>
          <w:rFonts w:hint="eastAsia" w:ascii="宋体" w:hAnsi="宋体" w:eastAsia="宋体" w:cs="宋体"/>
          <w:b/>
          <w:bCs/>
          <w:snapToGrid w:val="0"/>
          <w:color w:val="auto"/>
          <w:kern w:val="0"/>
          <w:sz w:val="22"/>
          <w:szCs w:val="22"/>
          <w:highlight w:val="none"/>
          <w:lang w:eastAsia="zh-CN" w:bidi="ar"/>
        </w:rPr>
        <w:t>六、</w:t>
      </w:r>
      <w:r>
        <w:rPr>
          <w:rFonts w:hint="eastAsia" w:ascii="宋体" w:hAnsi="宋体" w:eastAsia="宋体" w:cs="宋体"/>
          <w:b/>
          <w:bCs/>
          <w:snapToGrid w:val="0"/>
          <w:color w:val="auto"/>
          <w:kern w:val="0"/>
          <w:sz w:val="22"/>
          <w:szCs w:val="22"/>
          <w:highlight w:val="none"/>
          <w:lang w:val="en-US" w:eastAsia="zh-CN"/>
        </w:rPr>
        <w:t>其他要求：</w:t>
      </w:r>
    </w:p>
    <w:p w14:paraId="7B13D444">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1.采购人向供应商提供的有关资料和数据，是采购人现有的能提供供应商利用的资料，采购人对供应商由此而做出的推论、理解和结论概不负责。</w:t>
      </w:r>
    </w:p>
    <w:p w14:paraId="0213F98D">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2.采购人提供的全部资料及成交供应商生产的全部成果资料（包括中间资料）其版权归采购人所有，成交供应商不得自留使用或以任何方式转让或提供给第三方使用。</w:t>
      </w:r>
    </w:p>
    <w:p w14:paraId="4C77B69B">
      <w:pPr>
        <w:pageBreakBefore w:val="0"/>
        <w:numPr>
          <w:ilvl w:val="0"/>
          <w:numId w:val="0"/>
        </w:numPr>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3.本次项目不组织集中现场踏勘，供应商可自行对项目现场及周围环境进行踏勘，以便获取须自己负责的有关编制投标文件和签署合同所需的所有资料。供应商应对由此次踏勘现场及作业而造成的死亡、人身伤害、财产损失、损害以及任何其它损失、损害和引起的费用和开支承担责任。</w:t>
      </w:r>
    </w:p>
    <w:p w14:paraId="1C226E83">
      <w:pPr>
        <w:pageBreakBefore w:val="0"/>
        <w:widowControl/>
        <w:kinsoku/>
        <w:wordWrap/>
        <w:overflowPunct/>
        <w:topLinePunct w:val="0"/>
        <w:bidi w:val="0"/>
        <w:adjustRightInd w:val="0"/>
        <w:snapToGrid w:val="0"/>
        <w:spacing w:line="336" w:lineRule="auto"/>
        <w:ind w:firstLine="440" w:firstLineChars="200"/>
        <w:jc w:val="left"/>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4.成交供应商不得转包、分包</w:t>
      </w:r>
      <w:r>
        <w:rPr>
          <w:rFonts w:hint="eastAsia" w:ascii="宋体" w:hAnsi="宋体" w:cs="宋体"/>
          <w:snapToGrid w:val="0"/>
          <w:color w:val="auto"/>
          <w:kern w:val="0"/>
          <w:sz w:val="22"/>
          <w:szCs w:val="22"/>
          <w:highlight w:val="none"/>
          <w:lang w:val="en-US" w:eastAsia="zh-CN"/>
        </w:rPr>
        <w:t>及违反法律法规的其他情形</w:t>
      </w:r>
      <w:r>
        <w:rPr>
          <w:rFonts w:hint="eastAsia" w:ascii="宋体" w:hAnsi="宋体" w:eastAsia="宋体" w:cs="宋体"/>
          <w:snapToGrid w:val="0"/>
          <w:color w:val="auto"/>
          <w:kern w:val="0"/>
          <w:sz w:val="22"/>
          <w:szCs w:val="22"/>
          <w:highlight w:val="none"/>
          <w:lang w:val="en-US" w:eastAsia="zh-CN"/>
        </w:rPr>
        <w:t>，若经采购人发现，采购人</w:t>
      </w:r>
      <w:r>
        <w:rPr>
          <w:rFonts w:hint="eastAsia" w:ascii="宋体" w:hAnsi="宋体" w:cs="宋体"/>
          <w:snapToGrid w:val="0"/>
          <w:color w:val="auto"/>
          <w:kern w:val="0"/>
          <w:sz w:val="22"/>
          <w:szCs w:val="22"/>
          <w:highlight w:val="none"/>
          <w:lang w:val="en-US" w:eastAsia="zh-CN"/>
        </w:rPr>
        <w:t>有权</w:t>
      </w:r>
      <w:r>
        <w:rPr>
          <w:rFonts w:hint="eastAsia" w:ascii="宋体" w:hAnsi="宋体" w:eastAsia="宋体" w:cs="宋体"/>
          <w:snapToGrid w:val="0"/>
          <w:color w:val="auto"/>
          <w:kern w:val="0"/>
          <w:sz w:val="22"/>
          <w:szCs w:val="22"/>
          <w:highlight w:val="none"/>
          <w:lang w:val="en-US" w:eastAsia="zh-CN"/>
        </w:rPr>
        <w:t>终止合同，由此产生的一切经济、法律责任均由成交供应商承担。</w:t>
      </w:r>
      <w:bookmarkEnd w:id="31"/>
    </w:p>
    <w:p w14:paraId="09D5A116">
      <w:pPr>
        <w:pStyle w:val="64"/>
        <w:spacing w:line="360" w:lineRule="auto"/>
        <w:ind w:firstLine="480"/>
        <w:rPr>
          <w:rFonts w:hint="eastAsia" w:ascii="宋体" w:hAnsi="宋体" w:cs="宋体"/>
          <w:color w:val="000000"/>
          <w:sz w:val="24"/>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6AA2205">
      <w:pPr>
        <w:spacing w:line="240" w:lineRule="auto"/>
        <w:jc w:val="center"/>
        <w:outlineLvl w:val="9"/>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第四部分   </w:t>
      </w:r>
      <w:bookmarkStart w:id="47" w:name="_Toc184310333"/>
      <w:bookmarkEnd w:id="47"/>
      <w:bookmarkStart w:id="48" w:name="_Toc184313252"/>
      <w:bookmarkEnd w:id="48"/>
      <w:bookmarkStart w:id="49" w:name="_Toc184312067"/>
      <w:bookmarkEnd w:id="49"/>
      <w:bookmarkStart w:id="50" w:name="_Toc184313290"/>
      <w:bookmarkEnd w:id="50"/>
      <w:bookmarkStart w:id="51" w:name="_Toc184314452"/>
      <w:bookmarkEnd w:id="51"/>
      <w:bookmarkStart w:id="52" w:name="_Toc184314435"/>
      <w:bookmarkEnd w:id="52"/>
      <w:bookmarkStart w:id="53" w:name="_Toc184314454"/>
      <w:bookmarkEnd w:id="53"/>
      <w:bookmarkStart w:id="54" w:name="_Toc184310292"/>
      <w:bookmarkEnd w:id="54"/>
      <w:bookmarkStart w:id="55" w:name="_Toc184313299"/>
      <w:bookmarkEnd w:id="55"/>
      <w:bookmarkStart w:id="56" w:name="_Toc184308105"/>
      <w:bookmarkEnd w:id="56"/>
      <w:bookmarkStart w:id="57" w:name="_Toc184312094"/>
      <w:bookmarkEnd w:id="57"/>
      <w:bookmarkStart w:id="58" w:name="_Toc184314442"/>
      <w:bookmarkEnd w:id="58"/>
      <w:bookmarkStart w:id="59" w:name="_Toc184312125"/>
      <w:bookmarkEnd w:id="59"/>
      <w:bookmarkStart w:id="60" w:name="_Toc184314464"/>
      <w:bookmarkEnd w:id="60"/>
      <w:bookmarkStart w:id="61" w:name="_Toc184314440"/>
      <w:bookmarkEnd w:id="61"/>
      <w:bookmarkStart w:id="62" w:name="_Toc184312086"/>
      <w:bookmarkEnd w:id="62"/>
      <w:bookmarkStart w:id="63" w:name="_Toc184313281"/>
      <w:bookmarkEnd w:id="63"/>
      <w:bookmarkStart w:id="64" w:name="_Toc184312069"/>
      <w:bookmarkEnd w:id="64"/>
      <w:bookmarkStart w:id="65" w:name="_Toc184308078"/>
      <w:bookmarkEnd w:id="65"/>
      <w:bookmarkStart w:id="66" w:name="_Toc184313287"/>
      <w:bookmarkEnd w:id="66"/>
      <w:bookmarkStart w:id="67" w:name="_Toc184308081"/>
      <w:bookmarkEnd w:id="67"/>
      <w:bookmarkStart w:id="68" w:name="_Toc184314420"/>
      <w:bookmarkEnd w:id="68"/>
      <w:bookmarkStart w:id="69" w:name="_Toc184312111"/>
      <w:bookmarkEnd w:id="69"/>
      <w:bookmarkStart w:id="70" w:name="_Toc184308086"/>
      <w:bookmarkEnd w:id="70"/>
      <w:bookmarkStart w:id="71" w:name="_Toc184314428"/>
      <w:bookmarkEnd w:id="71"/>
      <w:bookmarkStart w:id="72" w:name="_Toc184310278"/>
      <w:bookmarkEnd w:id="72"/>
      <w:bookmarkStart w:id="73" w:name="_Toc184312075"/>
      <w:bookmarkEnd w:id="73"/>
      <w:bookmarkStart w:id="74" w:name="_Toc184313239"/>
      <w:bookmarkEnd w:id="74"/>
      <w:bookmarkStart w:id="75" w:name="_Toc184314422"/>
      <w:bookmarkEnd w:id="75"/>
      <w:bookmarkStart w:id="76" w:name="_Toc184314410"/>
      <w:bookmarkEnd w:id="76"/>
      <w:bookmarkStart w:id="77" w:name="_Toc184314482"/>
      <w:bookmarkEnd w:id="77"/>
      <w:bookmarkStart w:id="78" w:name="_Toc184313307"/>
      <w:bookmarkEnd w:id="78"/>
      <w:bookmarkStart w:id="79" w:name="_Toc184310318"/>
      <w:bookmarkEnd w:id="79"/>
      <w:bookmarkStart w:id="80" w:name="_Toc184310297"/>
      <w:bookmarkEnd w:id="80"/>
      <w:bookmarkStart w:id="81" w:name="_Toc184313258"/>
      <w:bookmarkEnd w:id="81"/>
      <w:bookmarkStart w:id="82" w:name="_Toc184310272"/>
      <w:bookmarkEnd w:id="82"/>
      <w:bookmarkStart w:id="83" w:name="_Toc184313292"/>
      <w:bookmarkEnd w:id="83"/>
      <w:bookmarkStart w:id="84" w:name="_Toc184310315"/>
      <w:bookmarkEnd w:id="84"/>
      <w:bookmarkStart w:id="85" w:name="_Toc184308049"/>
      <w:bookmarkEnd w:id="85"/>
      <w:bookmarkStart w:id="86" w:name="_Toc184312093"/>
      <w:bookmarkEnd w:id="86"/>
      <w:bookmarkStart w:id="87" w:name="_Toc184313257"/>
      <w:bookmarkEnd w:id="87"/>
      <w:bookmarkStart w:id="88" w:name="_Toc184313273"/>
      <w:bookmarkEnd w:id="88"/>
      <w:bookmarkStart w:id="89" w:name="_Toc184308036"/>
      <w:bookmarkEnd w:id="89"/>
      <w:bookmarkStart w:id="90" w:name="_Toc184313289"/>
      <w:bookmarkEnd w:id="90"/>
      <w:bookmarkStart w:id="91" w:name="_Toc184313256"/>
      <w:bookmarkEnd w:id="91"/>
      <w:bookmarkStart w:id="92" w:name="_Toc184314427"/>
      <w:bookmarkEnd w:id="92"/>
      <w:bookmarkStart w:id="93" w:name="_Toc184308058"/>
      <w:bookmarkEnd w:id="93"/>
      <w:bookmarkStart w:id="94" w:name="_Toc184312122"/>
      <w:bookmarkEnd w:id="94"/>
      <w:bookmarkStart w:id="95" w:name="_Toc184314476"/>
      <w:bookmarkEnd w:id="95"/>
      <w:bookmarkStart w:id="96" w:name="_Toc184312132"/>
      <w:bookmarkEnd w:id="96"/>
      <w:bookmarkStart w:id="97" w:name="_Toc184312126"/>
      <w:bookmarkEnd w:id="97"/>
      <w:bookmarkStart w:id="98" w:name="_Toc184313240"/>
      <w:bookmarkEnd w:id="98"/>
      <w:bookmarkStart w:id="99" w:name="_Toc184314458"/>
      <w:bookmarkEnd w:id="99"/>
      <w:bookmarkStart w:id="100" w:name="_Toc184313274"/>
      <w:bookmarkEnd w:id="100"/>
      <w:bookmarkStart w:id="101" w:name="_Toc184308057"/>
      <w:bookmarkEnd w:id="101"/>
      <w:bookmarkStart w:id="102" w:name="_Toc184308104"/>
      <w:bookmarkEnd w:id="102"/>
      <w:bookmarkStart w:id="103" w:name="_Toc184312107"/>
      <w:bookmarkEnd w:id="103"/>
      <w:bookmarkStart w:id="104" w:name="_Toc184310313"/>
      <w:bookmarkEnd w:id="104"/>
      <w:bookmarkStart w:id="105" w:name="_Toc184314441"/>
      <w:bookmarkEnd w:id="105"/>
      <w:bookmarkStart w:id="106" w:name="_Toc184313295"/>
      <w:bookmarkEnd w:id="106"/>
      <w:bookmarkStart w:id="107" w:name="_Toc184314412"/>
      <w:bookmarkEnd w:id="107"/>
      <w:bookmarkStart w:id="108" w:name="_Toc184313267"/>
      <w:bookmarkEnd w:id="108"/>
      <w:bookmarkStart w:id="109" w:name="_Toc184312096"/>
      <w:bookmarkEnd w:id="109"/>
      <w:bookmarkStart w:id="110" w:name="_Toc184313249"/>
      <w:bookmarkEnd w:id="110"/>
      <w:bookmarkStart w:id="111" w:name="_Toc184313255"/>
      <w:bookmarkEnd w:id="111"/>
      <w:bookmarkStart w:id="112" w:name="_Toc184310344"/>
      <w:bookmarkEnd w:id="112"/>
      <w:bookmarkStart w:id="113" w:name="_Toc184310289"/>
      <w:bookmarkEnd w:id="113"/>
      <w:bookmarkStart w:id="114" w:name="_Toc184312090"/>
      <w:bookmarkEnd w:id="114"/>
      <w:bookmarkStart w:id="115" w:name="_Toc184308053"/>
      <w:bookmarkEnd w:id="115"/>
      <w:bookmarkStart w:id="116" w:name="_Toc184312104"/>
      <w:bookmarkEnd w:id="116"/>
      <w:bookmarkStart w:id="117" w:name="_Toc184308084"/>
      <w:bookmarkEnd w:id="117"/>
      <w:bookmarkStart w:id="118" w:name="_Toc184314443"/>
      <w:bookmarkEnd w:id="118"/>
      <w:bookmarkStart w:id="119" w:name="_Toc184308092"/>
      <w:bookmarkEnd w:id="119"/>
      <w:bookmarkStart w:id="120" w:name="_Toc184308101"/>
      <w:bookmarkEnd w:id="120"/>
      <w:bookmarkStart w:id="121" w:name="_Toc184308069"/>
      <w:bookmarkEnd w:id="121"/>
      <w:bookmarkStart w:id="122" w:name="_Toc184308106"/>
      <w:bookmarkEnd w:id="122"/>
      <w:bookmarkStart w:id="123" w:name="_Toc184310275"/>
      <w:bookmarkEnd w:id="123"/>
      <w:bookmarkStart w:id="124" w:name="_Toc184314436"/>
      <w:bookmarkEnd w:id="124"/>
      <w:bookmarkStart w:id="125" w:name="_Toc184312103"/>
      <w:bookmarkEnd w:id="125"/>
      <w:bookmarkStart w:id="126" w:name="_Toc184308075"/>
      <w:bookmarkEnd w:id="126"/>
      <w:bookmarkStart w:id="127" w:name="_Toc184313280"/>
      <w:bookmarkEnd w:id="127"/>
      <w:bookmarkStart w:id="128" w:name="_Toc184313283"/>
      <w:bookmarkEnd w:id="128"/>
      <w:bookmarkStart w:id="129" w:name="_Toc184313266"/>
      <w:bookmarkEnd w:id="129"/>
      <w:bookmarkStart w:id="130" w:name="_Toc184313246"/>
      <w:bookmarkEnd w:id="130"/>
      <w:bookmarkStart w:id="131" w:name="_Toc184310276"/>
      <w:bookmarkEnd w:id="131"/>
      <w:bookmarkStart w:id="132" w:name="_Toc184312089"/>
      <w:bookmarkEnd w:id="132"/>
      <w:bookmarkStart w:id="133" w:name="_Toc184312123"/>
      <w:bookmarkEnd w:id="133"/>
      <w:bookmarkStart w:id="134" w:name="_Toc184314423"/>
      <w:bookmarkEnd w:id="134"/>
      <w:bookmarkStart w:id="135" w:name="_Toc184313275"/>
      <w:bookmarkEnd w:id="135"/>
      <w:bookmarkStart w:id="136" w:name="_Toc184313285"/>
      <w:bookmarkEnd w:id="136"/>
      <w:bookmarkStart w:id="137" w:name="_Toc184314411"/>
      <w:bookmarkEnd w:id="137"/>
      <w:bookmarkStart w:id="138" w:name="_Toc184308047"/>
      <w:bookmarkEnd w:id="138"/>
      <w:bookmarkStart w:id="139" w:name="_Toc184308039"/>
      <w:bookmarkEnd w:id="139"/>
      <w:bookmarkStart w:id="140" w:name="_Toc184312115"/>
      <w:bookmarkEnd w:id="140"/>
      <w:bookmarkStart w:id="141" w:name="_Toc184312114"/>
      <w:bookmarkEnd w:id="141"/>
      <w:bookmarkStart w:id="142" w:name="_Toc184313305"/>
      <w:bookmarkEnd w:id="142"/>
      <w:bookmarkStart w:id="143" w:name="_Toc184310304"/>
      <w:bookmarkEnd w:id="143"/>
      <w:bookmarkStart w:id="144" w:name="_Toc184310293"/>
      <w:bookmarkEnd w:id="144"/>
      <w:bookmarkStart w:id="145" w:name="_Toc184308076"/>
      <w:bookmarkEnd w:id="145"/>
      <w:bookmarkStart w:id="146" w:name="_Toc184313310"/>
      <w:bookmarkEnd w:id="146"/>
      <w:bookmarkStart w:id="147" w:name="_Toc184314462"/>
      <w:bookmarkEnd w:id="147"/>
      <w:bookmarkStart w:id="148" w:name="_Toc184312074"/>
      <w:bookmarkEnd w:id="148"/>
      <w:bookmarkStart w:id="149" w:name="_Toc184314479"/>
      <w:bookmarkEnd w:id="149"/>
      <w:bookmarkStart w:id="150" w:name="_Toc184313297"/>
      <w:bookmarkEnd w:id="150"/>
      <w:bookmarkStart w:id="151" w:name="_Toc184314434"/>
      <w:bookmarkEnd w:id="151"/>
      <w:bookmarkStart w:id="152" w:name="_Toc184308102"/>
      <w:bookmarkEnd w:id="152"/>
      <w:bookmarkStart w:id="153" w:name="_Toc184314449"/>
      <w:bookmarkEnd w:id="153"/>
      <w:bookmarkStart w:id="154" w:name="_Toc184312078"/>
      <w:bookmarkEnd w:id="154"/>
      <w:bookmarkStart w:id="155" w:name="_Toc184314446"/>
      <w:bookmarkEnd w:id="155"/>
      <w:bookmarkStart w:id="156" w:name="_Toc184313293"/>
      <w:bookmarkEnd w:id="156"/>
      <w:bookmarkStart w:id="157" w:name="_Toc184310310"/>
      <w:bookmarkEnd w:id="157"/>
      <w:bookmarkStart w:id="158" w:name="_Toc184314414"/>
      <w:bookmarkEnd w:id="158"/>
      <w:bookmarkStart w:id="159" w:name="_Toc184313271"/>
      <w:bookmarkEnd w:id="159"/>
      <w:bookmarkStart w:id="160" w:name="_Toc184314471"/>
      <w:bookmarkEnd w:id="160"/>
      <w:bookmarkStart w:id="161" w:name="_Toc184312088"/>
      <w:bookmarkEnd w:id="161"/>
      <w:bookmarkStart w:id="162" w:name="_Toc184312085"/>
      <w:bookmarkEnd w:id="162"/>
      <w:bookmarkStart w:id="163" w:name="_Toc184312138"/>
      <w:bookmarkEnd w:id="163"/>
      <w:bookmarkStart w:id="164" w:name="_Toc184314431"/>
      <w:bookmarkEnd w:id="164"/>
      <w:bookmarkStart w:id="165" w:name="_Toc184312080"/>
      <w:bookmarkEnd w:id="165"/>
      <w:bookmarkStart w:id="166" w:name="_Toc184310329"/>
      <w:bookmarkEnd w:id="166"/>
      <w:bookmarkStart w:id="167" w:name="_Toc184312083"/>
      <w:bookmarkEnd w:id="167"/>
      <w:bookmarkStart w:id="168" w:name="_Toc184313296"/>
      <w:bookmarkEnd w:id="168"/>
      <w:bookmarkStart w:id="169" w:name="_Toc184308066"/>
      <w:bookmarkEnd w:id="169"/>
      <w:bookmarkStart w:id="170" w:name="_Toc184314429"/>
      <w:bookmarkEnd w:id="170"/>
      <w:bookmarkStart w:id="171" w:name="_Toc184314477"/>
      <w:bookmarkEnd w:id="171"/>
      <w:bookmarkStart w:id="172" w:name="_Toc184310342"/>
      <w:bookmarkEnd w:id="172"/>
      <w:bookmarkStart w:id="173" w:name="_Toc184314424"/>
      <w:bookmarkEnd w:id="173"/>
      <w:bookmarkStart w:id="174" w:name="_Toc184310301"/>
      <w:bookmarkEnd w:id="174"/>
      <w:bookmarkStart w:id="175" w:name="_Toc184308068"/>
      <w:bookmarkEnd w:id="175"/>
      <w:bookmarkStart w:id="176" w:name="_Toc184313306"/>
      <w:bookmarkEnd w:id="176"/>
      <w:bookmarkStart w:id="177" w:name="_Toc184313262"/>
      <w:bookmarkEnd w:id="177"/>
      <w:bookmarkStart w:id="178" w:name="_Toc184314453"/>
      <w:bookmarkEnd w:id="178"/>
      <w:bookmarkStart w:id="179" w:name="_Toc184308072"/>
      <w:bookmarkEnd w:id="179"/>
      <w:bookmarkStart w:id="180" w:name="_Toc184312098"/>
      <w:bookmarkEnd w:id="180"/>
      <w:bookmarkStart w:id="181" w:name="_Toc184310337"/>
      <w:bookmarkEnd w:id="181"/>
      <w:bookmarkStart w:id="182" w:name="_Toc184310307"/>
      <w:bookmarkEnd w:id="182"/>
      <w:bookmarkStart w:id="183" w:name="_Toc184310340"/>
      <w:bookmarkEnd w:id="183"/>
      <w:bookmarkStart w:id="184" w:name="_Toc184313248"/>
      <w:bookmarkEnd w:id="184"/>
      <w:bookmarkStart w:id="185" w:name="_Toc184313265"/>
      <w:bookmarkEnd w:id="185"/>
      <w:bookmarkStart w:id="186" w:name="_Toc184310343"/>
      <w:bookmarkEnd w:id="186"/>
      <w:bookmarkStart w:id="187" w:name="_Toc184314475"/>
      <w:bookmarkEnd w:id="187"/>
      <w:bookmarkStart w:id="188" w:name="_Toc184312116"/>
      <w:bookmarkEnd w:id="188"/>
      <w:bookmarkStart w:id="189" w:name="_Toc184310277"/>
      <w:bookmarkEnd w:id="189"/>
      <w:bookmarkStart w:id="190" w:name="_Toc184308055"/>
      <w:bookmarkEnd w:id="190"/>
      <w:bookmarkStart w:id="191" w:name="_Toc184308044"/>
      <w:bookmarkEnd w:id="191"/>
      <w:bookmarkStart w:id="192" w:name="_Toc184314470"/>
      <w:bookmarkEnd w:id="192"/>
      <w:bookmarkStart w:id="193" w:name="_Toc184313261"/>
      <w:bookmarkEnd w:id="193"/>
      <w:bookmarkStart w:id="194" w:name="_Toc184308097"/>
      <w:bookmarkEnd w:id="194"/>
      <w:bookmarkStart w:id="195" w:name="_Toc184308080"/>
      <w:bookmarkEnd w:id="195"/>
      <w:bookmarkStart w:id="196" w:name="_Toc184312139"/>
      <w:bookmarkEnd w:id="196"/>
      <w:bookmarkStart w:id="197" w:name="_Toc184314426"/>
      <w:bookmarkEnd w:id="197"/>
      <w:bookmarkStart w:id="198" w:name="_Toc184310336"/>
      <w:bookmarkEnd w:id="198"/>
      <w:bookmarkStart w:id="199" w:name="_Toc184310327"/>
      <w:bookmarkEnd w:id="199"/>
      <w:bookmarkStart w:id="200" w:name="_Toc184310319"/>
      <w:bookmarkEnd w:id="200"/>
      <w:bookmarkStart w:id="201" w:name="_Toc184314447"/>
      <w:bookmarkEnd w:id="201"/>
      <w:bookmarkStart w:id="202" w:name="_Toc184312084"/>
      <w:bookmarkEnd w:id="202"/>
      <w:bookmarkStart w:id="203" w:name="_Toc184313244"/>
      <w:bookmarkEnd w:id="203"/>
      <w:bookmarkStart w:id="204" w:name="_Toc184314465"/>
      <w:bookmarkEnd w:id="204"/>
      <w:bookmarkStart w:id="205" w:name="_Toc184310281"/>
      <w:bookmarkEnd w:id="205"/>
      <w:bookmarkStart w:id="206" w:name="_Toc184313301"/>
      <w:bookmarkEnd w:id="206"/>
      <w:bookmarkStart w:id="207" w:name="_Toc184308098"/>
      <w:bookmarkEnd w:id="207"/>
      <w:bookmarkStart w:id="208" w:name="_Toc184312071"/>
      <w:bookmarkEnd w:id="208"/>
      <w:bookmarkStart w:id="209" w:name="_Toc184312112"/>
      <w:bookmarkEnd w:id="209"/>
      <w:bookmarkStart w:id="210" w:name="_Toc184310273"/>
      <w:bookmarkEnd w:id="210"/>
      <w:bookmarkStart w:id="211" w:name="_Toc184308108"/>
      <w:bookmarkEnd w:id="211"/>
      <w:bookmarkStart w:id="212" w:name="_Toc184310309"/>
      <w:bookmarkEnd w:id="212"/>
      <w:bookmarkStart w:id="213" w:name="_Toc184313238"/>
      <w:bookmarkEnd w:id="213"/>
      <w:bookmarkStart w:id="214" w:name="_Toc184312087"/>
      <w:bookmarkEnd w:id="214"/>
      <w:bookmarkStart w:id="215" w:name="_Toc184308037"/>
      <w:bookmarkEnd w:id="215"/>
      <w:bookmarkStart w:id="216" w:name="_Toc184310284"/>
      <w:bookmarkEnd w:id="216"/>
      <w:bookmarkStart w:id="217" w:name="_Toc184308059"/>
      <w:bookmarkEnd w:id="217"/>
      <w:bookmarkStart w:id="218" w:name="_Toc184312072"/>
      <w:bookmarkEnd w:id="218"/>
      <w:bookmarkStart w:id="219" w:name="_Toc184308107"/>
      <w:bookmarkEnd w:id="219"/>
      <w:bookmarkStart w:id="220" w:name="_Toc184312121"/>
      <w:bookmarkEnd w:id="220"/>
      <w:bookmarkStart w:id="221" w:name="_Toc184313272"/>
      <w:bookmarkEnd w:id="221"/>
      <w:bookmarkStart w:id="222" w:name="_Toc184310339"/>
      <w:bookmarkEnd w:id="222"/>
      <w:bookmarkStart w:id="223" w:name="_Toc184314480"/>
      <w:bookmarkEnd w:id="223"/>
      <w:bookmarkStart w:id="224" w:name="_Toc184310280"/>
      <w:bookmarkEnd w:id="224"/>
      <w:bookmarkStart w:id="225" w:name="_Toc184314418"/>
      <w:bookmarkEnd w:id="225"/>
      <w:bookmarkStart w:id="226" w:name="_Toc184312120"/>
      <w:bookmarkEnd w:id="226"/>
      <w:bookmarkStart w:id="227" w:name="_Toc184313270"/>
      <w:bookmarkEnd w:id="227"/>
      <w:bookmarkStart w:id="228" w:name="_Toc184308073"/>
      <w:bookmarkEnd w:id="228"/>
      <w:bookmarkStart w:id="229" w:name="_Toc184308043"/>
      <w:bookmarkEnd w:id="229"/>
      <w:bookmarkStart w:id="230" w:name="_Toc184313247"/>
      <w:bookmarkEnd w:id="230"/>
      <w:bookmarkStart w:id="231" w:name="_Toc184313251"/>
      <w:bookmarkEnd w:id="231"/>
      <w:bookmarkStart w:id="232" w:name="_Toc184312091"/>
      <w:bookmarkEnd w:id="232"/>
      <w:bookmarkStart w:id="233" w:name="_Toc184310286"/>
      <w:bookmarkEnd w:id="233"/>
      <w:bookmarkStart w:id="234" w:name="_Toc184313264"/>
      <w:bookmarkEnd w:id="234"/>
      <w:bookmarkStart w:id="235" w:name="_Toc184312118"/>
      <w:bookmarkEnd w:id="235"/>
      <w:bookmarkStart w:id="236" w:name="_Toc184314445"/>
      <w:bookmarkEnd w:id="236"/>
      <w:bookmarkStart w:id="237" w:name="_Toc184308083"/>
      <w:bookmarkEnd w:id="237"/>
      <w:bookmarkStart w:id="238" w:name="_Toc184314463"/>
      <w:bookmarkEnd w:id="238"/>
      <w:bookmarkStart w:id="239" w:name="_Toc184313286"/>
      <w:bookmarkEnd w:id="239"/>
      <w:bookmarkStart w:id="240" w:name="_Toc184313259"/>
      <w:bookmarkEnd w:id="240"/>
      <w:bookmarkStart w:id="241" w:name="_Toc184312129"/>
      <w:bookmarkEnd w:id="241"/>
      <w:bookmarkStart w:id="242" w:name="_Toc184308048"/>
      <w:bookmarkEnd w:id="242"/>
      <w:bookmarkStart w:id="243" w:name="_Toc184314432"/>
      <w:bookmarkEnd w:id="243"/>
      <w:bookmarkStart w:id="244" w:name="_Toc184312100"/>
      <w:bookmarkEnd w:id="244"/>
      <w:bookmarkStart w:id="245" w:name="_Toc184310282"/>
      <w:bookmarkEnd w:id="245"/>
      <w:bookmarkStart w:id="246" w:name="_Toc184313242"/>
      <w:bookmarkEnd w:id="246"/>
      <w:bookmarkStart w:id="247" w:name="_Toc184310308"/>
      <w:bookmarkEnd w:id="247"/>
      <w:bookmarkStart w:id="248" w:name="_Toc184313268"/>
      <w:bookmarkEnd w:id="248"/>
      <w:bookmarkStart w:id="249" w:name="_Toc184312119"/>
      <w:bookmarkEnd w:id="249"/>
      <w:bookmarkStart w:id="250" w:name="_Toc184308079"/>
      <w:bookmarkEnd w:id="250"/>
      <w:bookmarkStart w:id="251" w:name="_Toc184312095"/>
      <w:bookmarkEnd w:id="251"/>
      <w:bookmarkStart w:id="252" w:name="_Toc184312113"/>
      <w:bookmarkEnd w:id="252"/>
      <w:bookmarkStart w:id="253" w:name="_Toc184308061"/>
      <w:bookmarkEnd w:id="253"/>
      <w:bookmarkStart w:id="254" w:name="_Toc184310288"/>
      <w:bookmarkEnd w:id="254"/>
      <w:bookmarkStart w:id="255" w:name="_Toc184308099"/>
      <w:bookmarkEnd w:id="255"/>
      <w:bookmarkStart w:id="256" w:name="_Toc184308063"/>
      <w:bookmarkEnd w:id="256"/>
      <w:bookmarkStart w:id="257" w:name="_Toc184308054"/>
      <w:bookmarkEnd w:id="257"/>
      <w:bookmarkStart w:id="258" w:name="_Toc184308067"/>
      <w:bookmarkEnd w:id="258"/>
      <w:bookmarkStart w:id="259" w:name="_Toc184308065"/>
      <w:bookmarkEnd w:id="259"/>
      <w:bookmarkStart w:id="260" w:name="_Toc184314473"/>
      <w:bookmarkEnd w:id="260"/>
      <w:bookmarkStart w:id="261" w:name="_Toc184308091"/>
      <w:bookmarkEnd w:id="261"/>
      <w:bookmarkStart w:id="262" w:name="_Toc184313250"/>
      <w:bookmarkEnd w:id="262"/>
      <w:bookmarkStart w:id="263" w:name="_Toc184313288"/>
      <w:bookmarkEnd w:id="263"/>
      <w:bookmarkStart w:id="264" w:name="_Toc184308046"/>
      <w:bookmarkEnd w:id="264"/>
      <w:bookmarkStart w:id="265" w:name="_Toc184310303"/>
      <w:bookmarkEnd w:id="265"/>
      <w:bookmarkStart w:id="266" w:name="_Toc184314437"/>
      <w:bookmarkEnd w:id="266"/>
      <w:bookmarkStart w:id="267" w:name="_Toc184310283"/>
      <w:bookmarkEnd w:id="267"/>
      <w:bookmarkStart w:id="268" w:name="_Toc184313279"/>
      <w:bookmarkEnd w:id="268"/>
      <w:bookmarkStart w:id="269" w:name="_Toc184312077"/>
      <w:bookmarkEnd w:id="269"/>
      <w:bookmarkStart w:id="270" w:name="_Toc184313269"/>
      <w:bookmarkEnd w:id="270"/>
      <w:bookmarkStart w:id="271" w:name="_Toc184310314"/>
      <w:bookmarkEnd w:id="271"/>
      <w:bookmarkStart w:id="272" w:name="_Toc184312092"/>
      <w:bookmarkEnd w:id="272"/>
      <w:bookmarkStart w:id="273" w:name="_Toc184310306"/>
      <w:bookmarkEnd w:id="273"/>
      <w:bookmarkStart w:id="274" w:name="_Toc184314430"/>
      <w:bookmarkEnd w:id="274"/>
      <w:bookmarkStart w:id="275" w:name="_Toc184310305"/>
      <w:bookmarkEnd w:id="275"/>
      <w:bookmarkStart w:id="276" w:name="_Toc184313254"/>
      <w:bookmarkEnd w:id="276"/>
      <w:bookmarkStart w:id="277" w:name="_Toc184310316"/>
      <w:bookmarkEnd w:id="277"/>
      <w:bookmarkStart w:id="278" w:name="_Toc184310328"/>
      <w:bookmarkEnd w:id="278"/>
      <w:bookmarkStart w:id="279" w:name="_Toc184312099"/>
      <w:bookmarkEnd w:id="279"/>
      <w:bookmarkStart w:id="280" w:name="_Toc184314419"/>
      <w:bookmarkEnd w:id="280"/>
      <w:bookmarkStart w:id="281" w:name="_Toc184308038"/>
      <w:bookmarkEnd w:id="281"/>
      <w:bookmarkStart w:id="282" w:name="_Toc184314425"/>
      <w:bookmarkEnd w:id="282"/>
      <w:bookmarkStart w:id="283" w:name="_Toc184308077"/>
      <w:bookmarkEnd w:id="283"/>
      <w:bookmarkStart w:id="284" w:name="_Toc184314459"/>
      <w:bookmarkEnd w:id="284"/>
      <w:bookmarkStart w:id="285" w:name="_Toc184312076"/>
      <w:bookmarkEnd w:id="285"/>
      <w:bookmarkStart w:id="286" w:name="_Toc184308064"/>
      <w:bookmarkEnd w:id="286"/>
      <w:bookmarkStart w:id="287" w:name="_Toc184308082"/>
      <w:bookmarkEnd w:id="287"/>
      <w:bookmarkStart w:id="288" w:name="_Toc184314466"/>
      <w:bookmarkEnd w:id="288"/>
      <w:bookmarkStart w:id="289" w:name="_Toc184310325"/>
      <w:bookmarkEnd w:id="289"/>
      <w:bookmarkStart w:id="290" w:name="_Toc184312137"/>
      <w:bookmarkEnd w:id="290"/>
      <w:bookmarkStart w:id="291" w:name="_Toc184310299"/>
      <w:bookmarkEnd w:id="291"/>
      <w:bookmarkStart w:id="292" w:name="_Toc184312133"/>
      <w:bookmarkEnd w:id="292"/>
      <w:bookmarkStart w:id="293" w:name="_Toc184312102"/>
      <w:bookmarkEnd w:id="293"/>
      <w:bookmarkStart w:id="294" w:name="_Toc184310285"/>
      <w:bookmarkEnd w:id="294"/>
      <w:bookmarkStart w:id="295" w:name="_Toc184308070"/>
      <w:bookmarkEnd w:id="295"/>
      <w:bookmarkStart w:id="296" w:name="_Toc184310295"/>
      <w:bookmarkEnd w:id="296"/>
      <w:bookmarkStart w:id="297" w:name="_Toc184308089"/>
      <w:bookmarkEnd w:id="297"/>
      <w:bookmarkStart w:id="298" w:name="_Toc184308085"/>
      <w:bookmarkEnd w:id="298"/>
      <w:bookmarkStart w:id="299" w:name="_Toc184312068"/>
      <w:bookmarkEnd w:id="299"/>
      <w:bookmarkStart w:id="300" w:name="_Toc184312081"/>
      <w:bookmarkEnd w:id="300"/>
      <w:bookmarkStart w:id="301" w:name="_Toc184314413"/>
      <w:bookmarkEnd w:id="301"/>
      <w:bookmarkStart w:id="302" w:name="_Toc184308050"/>
      <w:bookmarkEnd w:id="302"/>
      <w:bookmarkStart w:id="303" w:name="_Toc184310298"/>
      <w:bookmarkEnd w:id="303"/>
      <w:bookmarkStart w:id="304" w:name="_Toc184310323"/>
      <w:bookmarkEnd w:id="304"/>
      <w:bookmarkStart w:id="305" w:name="_Toc184313243"/>
      <w:bookmarkEnd w:id="305"/>
      <w:bookmarkStart w:id="306" w:name="_Toc184314416"/>
      <w:bookmarkEnd w:id="306"/>
      <w:bookmarkStart w:id="307" w:name="_Toc184308074"/>
      <w:bookmarkEnd w:id="307"/>
      <w:bookmarkStart w:id="308" w:name="_Toc184314457"/>
      <w:bookmarkEnd w:id="308"/>
      <w:bookmarkStart w:id="309" w:name="_Toc184313291"/>
      <w:bookmarkEnd w:id="309"/>
      <w:bookmarkStart w:id="310" w:name="_Toc184310320"/>
      <w:bookmarkEnd w:id="310"/>
      <w:bookmarkStart w:id="311" w:name="_Toc184313309"/>
      <w:bookmarkEnd w:id="311"/>
      <w:bookmarkStart w:id="312" w:name="_Toc184312109"/>
      <w:bookmarkEnd w:id="312"/>
      <w:bookmarkStart w:id="313" w:name="_Toc184308088"/>
      <w:bookmarkEnd w:id="313"/>
      <w:bookmarkStart w:id="314" w:name="_Toc184312110"/>
      <w:bookmarkEnd w:id="314"/>
      <w:bookmarkStart w:id="315" w:name="_Toc184314460"/>
      <w:bookmarkEnd w:id="315"/>
      <w:bookmarkStart w:id="316" w:name="_Toc184313300"/>
      <w:bookmarkEnd w:id="316"/>
      <w:bookmarkStart w:id="317" w:name="_Toc184313282"/>
      <w:bookmarkEnd w:id="317"/>
      <w:bookmarkStart w:id="318" w:name="_Toc184310331"/>
      <w:bookmarkEnd w:id="318"/>
      <w:bookmarkStart w:id="319" w:name="_Toc184308090"/>
      <w:bookmarkEnd w:id="319"/>
      <w:bookmarkStart w:id="320" w:name="_Toc184310341"/>
      <w:bookmarkEnd w:id="320"/>
      <w:bookmarkStart w:id="321" w:name="_Toc184310311"/>
      <w:bookmarkEnd w:id="321"/>
      <w:bookmarkStart w:id="322" w:name="_Toc184313284"/>
      <w:bookmarkEnd w:id="322"/>
      <w:bookmarkStart w:id="323" w:name="_Toc184310290"/>
      <w:bookmarkEnd w:id="323"/>
      <w:bookmarkStart w:id="324" w:name="_Toc184312135"/>
      <w:bookmarkEnd w:id="324"/>
      <w:bookmarkStart w:id="325" w:name="_Toc184312101"/>
      <w:bookmarkEnd w:id="325"/>
      <w:bookmarkStart w:id="326" w:name="_Toc184312108"/>
      <w:bookmarkEnd w:id="326"/>
      <w:bookmarkStart w:id="327" w:name="_Toc184314472"/>
      <w:bookmarkEnd w:id="327"/>
      <w:bookmarkStart w:id="328" w:name="_Toc184312127"/>
      <w:bookmarkEnd w:id="328"/>
      <w:bookmarkStart w:id="329" w:name="_Toc184314469"/>
      <w:bookmarkEnd w:id="329"/>
      <w:bookmarkStart w:id="330" w:name="_Toc184310322"/>
      <w:bookmarkEnd w:id="330"/>
      <w:bookmarkStart w:id="331" w:name="_Toc184312097"/>
      <w:bookmarkEnd w:id="331"/>
      <w:bookmarkStart w:id="332" w:name="_Toc184313303"/>
      <w:bookmarkEnd w:id="332"/>
      <w:bookmarkStart w:id="333" w:name="_Toc184314439"/>
      <w:bookmarkEnd w:id="333"/>
      <w:bookmarkStart w:id="334" w:name="_Toc184308096"/>
      <w:bookmarkEnd w:id="334"/>
      <w:bookmarkStart w:id="335" w:name="_Toc184310321"/>
      <w:bookmarkEnd w:id="335"/>
      <w:bookmarkStart w:id="336" w:name="_Toc184312073"/>
      <w:bookmarkEnd w:id="336"/>
      <w:bookmarkStart w:id="337" w:name="_Toc184308040"/>
      <w:bookmarkEnd w:id="337"/>
      <w:bookmarkStart w:id="338" w:name="_Toc184310296"/>
      <w:bookmarkEnd w:id="338"/>
      <w:bookmarkStart w:id="339" w:name="_Toc184308056"/>
      <w:bookmarkEnd w:id="339"/>
      <w:bookmarkStart w:id="340" w:name="_Toc184314421"/>
      <w:bookmarkEnd w:id="340"/>
      <w:bookmarkStart w:id="341" w:name="_Toc184308042"/>
      <w:bookmarkEnd w:id="341"/>
      <w:bookmarkStart w:id="342" w:name="_Toc184308071"/>
      <w:bookmarkEnd w:id="342"/>
      <w:bookmarkStart w:id="343" w:name="_Toc184314481"/>
      <w:bookmarkEnd w:id="343"/>
      <w:bookmarkStart w:id="344" w:name="_Toc184310294"/>
      <w:bookmarkEnd w:id="344"/>
      <w:bookmarkStart w:id="345" w:name="_Toc184312136"/>
      <w:bookmarkEnd w:id="345"/>
      <w:bookmarkStart w:id="346" w:name="_Toc184314417"/>
      <w:bookmarkEnd w:id="346"/>
      <w:bookmarkStart w:id="347" w:name="_Toc184314455"/>
      <w:bookmarkEnd w:id="347"/>
      <w:bookmarkStart w:id="348" w:name="_Toc184313304"/>
      <w:bookmarkEnd w:id="348"/>
      <w:bookmarkStart w:id="349" w:name="_Toc184310324"/>
      <w:bookmarkEnd w:id="349"/>
      <w:bookmarkStart w:id="350" w:name="_Toc184314438"/>
      <w:bookmarkEnd w:id="350"/>
      <w:bookmarkStart w:id="351" w:name="_Toc184312130"/>
      <w:bookmarkEnd w:id="351"/>
      <w:bookmarkStart w:id="352" w:name="_Toc184313253"/>
      <w:bookmarkEnd w:id="352"/>
      <w:bookmarkStart w:id="353" w:name="_Toc184314448"/>
      <w:bookmarkEnd w:id="353"/>
      <w:bookmarkStart w:id="354" w:name="_Toc184313277"/>
      <w:bookmarkEnd w:id="354"/>
      <w:bookmarkStart w:id="355" w:name="_Toc184312079"/>
      <w:bookmarkEnd w:id="355"/>
      <w:bookmarkStart w:id="356" w:name="_Toc184314467"/>
      <w:bookmarkEnd w:id="356"/>
      <w:bookmarkStart w:id="357" w:name="_Toc184313276"/>
      <w:bookmarkEnd w:id="357"/>
      <w:bookmarkStart w:id="358" w:name="_Toc184308087"/>
      <w:bookmarkEnd w:id="358"/>
      <w:bookmarkStart w:id="359" w:name="_Toc184314451"/>
      <w:bookmarkEnd w:id="359"/>
      <w:bookmarkStart w:id="360" w:name="_Toc184314474"/>
      <w:bookmarkEnd w:id="360"/>
      <w:bookmarkStart w:id="361" w:name="_Toc184310317"/>
      <w:bookmarkEnd w:id="361"/>
      <w:bookmarkStart w:id="362" w:name="_Toc184312117"/>
      <w:bookmarkEnd w:id="362"/>
      <w:bookmarkStart w:id="363" w:name="_Toc184313294"/>
      <w:bookmarkEnd w:id="363"/>
      <w:bookmarkStart w:id="364" w:name="_Toc184308041"/>
      <w:bookmarkEnd w:id="364"/>
      <w:bookmarkStart w:id="365" w:name="_Toc184313245"/>
      <w:bookmarkEnd w:id="365"/>
      <w:bookmarkStart w:id="366" w:name="_Toc184312124"/>
      <w:bookmarkEnd w:id="366"/>
      <w:bookmarkStart w:id="367" w:name="_Toc184308060"/>
      <w:bookmarkEnd w:id="367"/>
      <w:bookmarkStart w:id="368" w:name="_Toc184314415"/>
      <w:bookmarkEnd w:id="368"/>
      <w:bookmarkStart w:id="369" w:name="_Toc184314461"/>
      <w:bookmarkEnd w:id="369"/>
      <w:bookmarkStart w:id="370" w:name="_Toc184313260"/>
      <w:bookmarkEnd w:id="370"/>
      <w:bookmarkStart w:id="371" w:name="_Toc184308062"/>
      <w:bookmarkEnd w:id="371"/>
      <w:bookmarkStart w:id="372" w:name="_Toc184313302"/>
      <w:bookmarkEnd w:id="372"/>
      <w:bookmarkStart w:id="373" w:name="_Toc184308103"/>
      <w:bookmarkEnd w:id="373"/>
      <w:bookmarkStart w:id="374" w:name="_Toc184314456"/>
      <w:bookmarkEnd w:id="374"/>
      <w:bookmarkStart w:id="375" w:name="_Toc184310338"/>
      <w:bookmarkEnd w:id="375"/>
      <w:bookmarkStart w:id="376" w:name="_Toc184313241"/>
      <w:bookmarkEnd w:id="376"/>
      <w:bookmarkStart w:id="377" w:name="_Toc184312134"/>
      <w:bookmarkEnd w:id="377"/>
      <w:bookmarkStart w:id="378" w:name="_Toc184312128"/>
      <w:bookmarkEnd w:id="378"/>
      <w:bookmarkStart w:id="379" w:name="_Toc184308093"/>
      <w:bookmarkEnd w:id="379"/>
      <w:bookmarkStart w:id="380" w:name="_Toc184310326"/>
      <w:bookmarkEnd w:id="380"/>
      <w:bookmarkStart w:id="381" w:name="_Toc184310334"/>
      <w:bookmarkEnd w:id="381"/>
      <w:bookmarkStart w:id="382" w:name="_Toc184314468"/>
      <w:bookmarkEnd w:id="382"/>
      <w:bookmarkStart w:id="383" w:name="_Toc184314450"/>
      <w:bookmarkEnd w:id="383"/>
      <w:bookmarkStart w:id="384" w:name="_Toc184312082"/>
      <w:bookmarkEnd w:id="384"/>
      <w:bookmarkStart w:id="385" w:name="_Toc184308094"/>
      <w:bookmarkEnd w:id="385"/>
      <w:bookmarkStart w:id="386" w:name="_Toc184312131"/>
      <w:bookmarkEnd w:id="386"/>
      <w:bookmarkStart w:id="387" w:name="_Toc184310287"/>
      <w:bookmarkEnd w:id="387"/>
      <w:bookmarkStart w:id="388" w:name="_Toc184310312"/>
      <w:bookmarkEnd w:id="388"/>
      <w:bookmarkStart w:id="389" w:name="_Toc184308045"/>
      <w:bookmarkEnd w:id="389"/>
      <w:bookmarkStart w:id="390" w:name="_Toc184313298"/>
      <w:bookmarkEnd w:id="390"/>
      <w:bookmarkStart w:id="391" w:name="_Toc184313263"/>
      <w:bookmarkEnd w:id="391"/>
      <w:bookmarkStart w:id="392" w:name="_Toc184308051"/>
      <w:bookmarkEnd w:id="392"/>
      <w:bookmarkStart w:id="393" w:name="_Toc184310274"/>
      <w:bookmarkEnd w:id="393"/>
      <w:bookmarkStart w:id="394" w:name="_Toc184310291"/>
      <w:bookmarkEnd w:id="394"/>
      <w:bookmarkStart w:id="395" w:name="_Toc184312105"/>
      <w:bookmarkEnd w:id="395"/>
      <w:bookmarkStart w:id="396" w:name="_Toc184308052"/>
      <w:bookmarkEnd w:id="396"/>
      <w:bookmarkStart w:id="397" w:name="_Toc184314444"/>
      <w:bookmarkEnd w:id="397"/>
      <w:bookmarkStart w:id="398" w:name="_Toc184308095"/>
      <w:bookmarkEnd w:id="398"/>
      <w:bookmarkStart w:id="399" w:name="_Toc184310300"/>
      <w:bookmarkEnd w:id="399"/>
      <w:bookmarkStart w:id="400" w:name="_Toc184310332"/>
      <w:bookmarkEnd w:id="400"/>
      <w:bookmarkStart w:id="401" w:name="_Toc184310302"/>
      <w:bookmarkEnd w:id="401"/>
      <w:bookmarkStart w:id="402" w:name="_Toc184313308"/>
      <w:bookmarkEnd w:id="402"/>
      <w:bookmarkStart w:id="403" w:name="_Toc184312070"/>
      <w:bookmarkEnd w:id="403"/>
      <w:bookmarkStart w:id="404" w:name="_Toc184308100"/>
      <w:bookmarkEnd w:id="404"/>
      <w:bookmarkStart w:id="405" w:name="_Toc184314433"/>
      <w:bookmarkEnd w:id="405"/>
      <w:bookmarkStart w:id="406" w:name="_Toc184310279"/>
      <w:bookmarkEnd w:id="406"/>
      <w:bookmarkStart w:id="407" w:name="_Toc184314478"/>
      <w:bookmarkEnd w:id="407"/>
      <w:bookmarkStart w:id="408" w:name="_Toc184312106"/>
      <w:bookmarkEnd w:id="408"/>
      <w:bookmarkStart w:id="409" w:name="_Toc184313278"/>
      <w:bookmarkEnd w:id="409"/>
      <w:bookmarkStart w:id="410" w:name="_Toc184310335"/>
      <w:bookmarkEnd w:id="410"/>
      <w:bookmarkStart w:id="411" w:name="_Toc184310330"/>
      <w:bookmarkEnd w:id="411"/>
      <w:r>
        <w:rPr>
          <w:rFonts w:hint="eastAsia" w:ascii="宋体" w:hAnsi="宋体" w:cs="宋体"/>
          <w:b/>
          <w:sz w:val="36"/>
          <w:szCs w:val="36"/>
        </w:rPr>
        <w:t>评标办法</w:t>
      </w:r>
    </w:p>
    <w:p w14:paraId="1950B02E">
      <w:pPr>
        <w:shd w:val="clear" w:color="auto" w:fill="auto"/>
        <w:snapToGrid w:val="0"/>
        <w:spacing w:line="360" w:lineRule="auto"/>
        <w:jc w:val="center"/>
        <w:rPr>
          <w:rFonts w:hint="eastAsia"/>
          <w:color w:val="auto"/>
          <w:highlight w:val="none"/>
        </w:rPr>
      </w:pPr>
      <w:r>
        <w:rPr>
          <w:rFonts w:hint="eastAsia" w:ascii="宋体" w:hAnsi="宋体" w:eastAsia="宋体" w:cs="宋体"/>
          <w:b/>
          <w:color w:val="auto"/>
          <w:sz w:val="32"/>
          <w:szCs w:val="20"/>
          <w:highlight w:val="none"/>
        </w:rPr>
        <w:t>评标办法前附表</w:t>
      </w:r>
    </w:p>
    <w:tbl>
      <w:tblPr>
        <w:tblStyle w:val="65"/>
        <w:tblW w:w="99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9"/>
        <w:gridCol w:w="6163"/>
        <w:gridCol w:w="881"/>
        <w:gridCol w:w="1014"/>
        <w:gridCol w:w="1224"/>
      </w:tblGrid>
      <w:tr w14:paraId="562DB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9" w:type="dxa"/>
            <w:noWrap w:val="0"/>
            <w:vAlign w:val="center"/>
          </w:tcPr>
          <w:p w14:paraId="20A7CDEC">
            <w:pPr>
              <w:spacing w:line="360" w:lineRule="auto"/>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序号</w:t>
            </w:r>
          </w:p>
        </w:tc>
        <w:tc>
          <w:tcPr>
            <w:tcW w:w="6163" w:type="dxa"/>
            <w:noWrap w:val="0"/>
            <w:vAlign w:val="center"/>
          </w:tcPr>
          <w:p w14:paraId="3553FE3A">
            <w:pPr>
              <w:spacing w:line="360" w:lineRule="auto"/>
              <w:jc w:val="center"/>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评标标准</w:t>
            </w:r>
          </w:p>
        </w:tc>
        <w:tc>
          <w:tcPr>
            <w:tcW w:w="881" w:type="dxa"/>
            <w:noWrap w:val="0"/>
            <w:vAlign w:val="center"/>
          </w:tcPr>
          <w:p w14:paraId="7E28258C">
            <w:pPr>
              <w:spacing w:line="360" w:lineRule="auto"/>
              <w:jc w:val="center"/>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权重（分）</w:t>
            </w:r>
          </w:p>
        </w:tc>
        <w:tc>
          <w:tcPr>
            <w:tcW w:w="1014" w:type="dxa"/>
            <w:noWrap w:val="0"/>
            <w:vAlign w:val="center"/>
          </w:tcPr>
          <w:p w14:paraId="120B3DEA">
            <w:pPr>
              <w:spacing w:line="360" w:lineRule="auto"/>
              <w:jc w:val="center"/>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主观分/客观分属性</w:t>
            </w:r>
          </w:p>
        </w:tc>
        <w:tc>
          <w:tcPr>
            <w:tcW w:w="1224" w:type="dxa"/>
            <w:noWrap w:val="0"/>
            <w:vAlign w:val="center"/>
          </w:tcPr>
          <w:p w14:paraId="747070C9">
            <w:pPr>
              <w:spacing w:line="360" w:lineRule="auto"/>
              <w:jc w:val="center"/>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lang w:eastAsia="zh-CN"/>
              </w:rPr>
              <w:t>投标文件中评标标准相应的商务技术资料目录*</w:t>
            </w:r>
          </w:p>
        </w:tc>
      </w:tr>
      <w:tr w14:paraId="4E93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9" w:type="dxa"/>
            <w:noWrap w:val="0"/>
            <w:vAlign w:val="center"/>
          </w:tcPr>
          <w:p w14:paraId="5C6E6B20">
            <w:pPr>
              <w:spacing w:line="360" w:lineRule="auto"/>
              <w:jc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1</w:t>
            </w:r>
          </w:p>
        </w:tc>
        <w:tc>
          <w:tcPr>
            <w:tcW w:w="6163" w:type="dxa"/>
            <w:noWrap w:val="0"/>
            <w:vAlign w:val="center"/>
          </w:tcPr>
          <w:p w14:paraId="19390B93">
            <w:pPr>
              <w:keepNext w:val="0"/>
              <w:keepLines w:val="0"/>
              <w:pageBreakBefore w:val="0"/>
              <w:widowControl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eastAsia="zh-CN"/>
              </w:rPr>
              <w:t>投标</w:t>
            </w:r>
            <w:r>
              <w:rPr>
                <w:rFonts w:hint="eastAsia" w:ascii="宋体" w:hAnsi="宋体" w:cs="宋体"/>
                <w:color w:val="auto"/>
                <w:sz w:val="22"/>
                <w:szCs w:val="22"/>
                <w:highlight w:val="none"/>
                <w:lang w:val="en-US" w:eastAsia="zh-CN"/>
              </w:rPr>
              <w:t>人</w:t>
            </w:r>
            <w:r>
              <w:rPr>
                <w:rFonts w:hint="eastAsia" w:ascii="宋体" w:hAnsi="宋体" w:eastAsia="宋体" w:cs="宋体"/>
                <w:color w:val="auto"/>
                <w:sz w:val="22"/>
                <w:szCs w:val="22"/>
                <w:highlight w:val="none"/>
                <w:lang w:val="zh-CN" w:eastAsia="zh-CN"/>
              </w:rPr>
              <w:t>对采购</w:t>
            </w:r>
            <w:r>
              <w:rPr>
                <w:rFonts w:hint="eastAsia" w:ascii="宋体" w:hAnsi="宋体" w:cs="宋体"/>
                <w:color w:val="auto"/>
                <w:sz w:val="22"/>
                <w:szCs w:val="22"/>
                <w:highlight w:val="none"/>
                <w:lang w:val="en-US" w:eastAsia="zh-CN"/>
              </w:rPr>
              <w:t>需求</w:t>
            </w:r>
            <w:r>
              <w:rPr>
                <w:rFonts w:hint="eastAsia" w:ascii="宋体" w:hAnsi="宋体" w:eastAsia="宋体" w:cs="宋体"/>
                <w:color w:val="auto"/>
                <w:sz w:val="22"/>
                <w:szCs w:val="22"/>
                <w:highlight w:val="none"/>
                <w:lang w:val="zh-CN" w:eastAsia="zh-CN"/>
              </w:rPr>
              <w:t>求的响应程度：</w:t>
            </w:r>
          </w:p>
          <w:p w14:paraId="630D16C9">
            <w:pPr>
              <w:keepNext w:val="0"/>
              <w:keepLines w:val="0"/>
              <w:pageBreakBefore w:val="0"/>
              <w:widowControl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t>（1）全部满足技术参数</w:t>
            </w:r>
            <w:r>
              <w:rPr>
                <w:rFonts w:hint="eastAsia" w:ascii="宋体" w:hAnsi="宋体" w:cs="宋体"/>
                <w:color w:val="auto"/>
                <w:sz w:val="22"/>
                <w:szCs w:val="22"/>
                <w:highlight w:val="none"/>
                <w:lang w:val="en-US" w:eastAsia="zh-CN"/>
              </w:rPr>
              <w:t>和服务要求</w:t>
            </w:r>
            <w:r>
              <w:rPr>
                <w:rFonts w:hint="eastAsia" w:ascii="宋体" w:hAnsi="宋体" w:eastAsia="宋体" w:cs="宋体"/>
                <w:color w:val="auto"/>
                <w:sz w:val="22"/>
                <w:szCs w:val="22"/>
                <w:highlight w:val="none"/>
                <w:lang w:val="zh-CN" w:eastAsia="zh-CN"/>
              </w:rPr>
              <w:t>的得</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lang w:val="zh-CN" w:eastAsia="zh-CN"/>
              </w:rPr>
              <w:t>分；</w:t>
            </w:r>
          </w:p>
          <w:p w14:paraId="48792C1E">
            <w:pPr>
              <w:keepNext w:val="0"/>
              <w:keepLines w:val="0"/>
              <w:pageBreakBefore w:val="0"/>
              <w:widowControl w:val="0"/>
              <w:kinsoku/>
              <w:wordWrap/>
              <w:overflowPunct/>
              <w:topLinePunct w:val="0"/>
              <w:autoSpaceDE/>
              <w:autoSpaceDN/>
              <w:bidi w:val="0"/>
              <w:adjustRightInd/>
              <w:snapToGrid/>
              <w:spacing w:before="0" w:beforeAutospacing="0" w:after="0" w:afterAutospacing="0" w:line="336" w:lineRule="auto"/>
              <w:ind w:left="0" w:right="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eastAsia="zh-CN"/>
              </w:rPr>
              <w:t>（2）</w:t>
            </w:r>
            <w:r>
              <w:rPr>
                <w:rFonts w:hint="eastAsia" w:ascii="宋体" w:hAnsi="宋体" w:eastAsia="宋体" w:cs="宋体"/>
                <w:color w:val="auto"/>
                <w:sz w:val="22"/>
                <w:szCs w:val="22"/>
                <w:highlight w:val="none"/>
                <w:lang w:val="en-US" w:eastAsia="zh-CN"/>
              </w:rPr>
              <w:t>有</w:t>
            </w:r>
            <w:r>
              <w:rPr>
                <w:rFonts w:hint="eastAsia" w:ascii="宋体" w:hAnsi="宋体" w:cs="宋体"/>
                <w:color w:val="auto"/>
                <w:sz w:val="22"/>
                <w:szCs w:val="22"/>
                <w:highlight w:val="none"/>
                <w:lang w:val="en-US" w:eastAsia="zh-CN"/>
              </w:rPr>
              <w:t>不响应的</w:t>
            </w:r>
            <w:r>
              <w:rPr>
                <w:rFonts w:hint="eastAsia" w:ascii="宋体" w:hAnsi="宋体" w:eastAsia="宋体" w:cs="宋体"/>
                <w:color w:val="auto"/>
                <w:sz w:val="22"/>
                <w:szCs w:val="22"/>
                <w:highlight w:val="none"/>
                <w:lang w:val="en-US" w:eastAsia="zh-CN"/>
              </w:rPr>
              <w:t>的，一项扣2分，扣完为止。</w:t>
            </w:r>
          </w:p>
          <w:p w14:paraId="1F6F66EE">
            <w:pPr>
              <w:pStyle w:val="622"/>
              <w:spacing w:before="46"/>
              <w:ind w:left="108" w:right="-15"/>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zh-CN" w:eastAsia="zh-CN"/>
              </w:rPr>
              <w:t>（注：以上技术指标如出现偏离必须在《技术偏离表》中完整体现，如有虚假应标，将作无效标处理。）</w:t>
            </w:r>
          </w:p>
        </w:tc>
        <w:tc>
          <w:tcPr>
            <w:tcW w:w="881" w:type="dxa"/>
            <w:noWrap w:val="0"/>
            <w:vAlign w:val="center"/>
          </w:tcPr>
          <w:p w14:paraId="07D46257">
            <w:pPr>
              <w:spacing w:line="360" w:lineRule="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 xml:space="preserve"> 30</w:t>
            </w:r>
          </w:p>
        </w:tc>
        <w:tc>
          <w:tcPr>
            <w:tcW w:w="1014" w:type="dxa"/>
            <w:noWrap w:val="0"/>
            <w:vAlign w:val="center"/>
          </w:tcPr>
          <w:p w14:paraId="0649CECF">
            <w:pPr>
              <w:spacing w:line="360" w:lineRule="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 xml:space="preserve"> </w:t>
            </w:r>
            <w:r>
              <w:rPr>
                <w:rFonts w:hint="eastAsia" w:ascii="宋体" w:hAnsi="宋体" w:eastAsia="宋体" w:cs="宋体"/>
                <w:i w:val="0"/>
                <w:iCs w:val="0"/>
                <w:color w:val="auto"/>
                <w:sz w:val="22"/>
                <w:szCs w:val="22"/>
                <w:highlight w:val="none"/>
                <w:lang w:eastAsia="zh-CN"/>
              </w:rPr>
              <w:t>客观分</w:t>
            </w:r>
          </w:p>
        </w:tc>
        <w:tc>
          <w:tcPr>
            <w:tcW w:w="1224" w:type="dxa"/>
            <w:noWrap w:val="0"/>
            <w:vAlign w:val="center"/>
          </w:tcPr>
          <w:p w14:paraId="4CD7DF80">
            <w:pPr>
              <w:spacing w:line="360" w:lineRule="auto"/>
              <w:jc w:val="center"/>
              <w:rPr>
                <w:rFonts w:hint="eastAsia" w:ascii="宋体" w:hAnsi="宋体" w:eastAsia="宋体" w:cs="宋体"/>
                <w:i w:val="0"/>
                <w:iCs w:val="0"/>
                <w:color w:val="auto"/>
                <w:sz w:val="22"/>
                <w:szCs w:val="22"/>
                <w:highlight w:val="none"/>
                <w:lang w:val="en-US" w:eastAsia="zh-CN"/>
              </w:rPr>
            </w:pPr>
          </w:p>
        </w:tc>
      </w:tr>
      <w:tr w14:paraId="180A7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9" w:type="dxa"/>
            <w:noWrap w:val="0"/>
            <w:vAlign w:val="center"/>
          </w:tcPr>
          <w:p w14:paraId="67FEE62F">
            <w:pPr>
              <w:spacing w:line="360" w:lineRule="auto"/>
              <w:jc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2</w:t>
            </w:r>
          </w:p>
        </w:tc>
        <w:tc>
          <w:tcPr>
            <w:tcW w:w="6163" w:type="dxa"/>
            <w:noWrap w:val="0"/>
            <w:vAlign w:val="center"/>
          </w:tcPr>
          <w:p w14:paraId="21592B50">
            <w:pPr>
              <w:pStyle w:val="26"/>
              <w:rPr>
                <w:rFonts w:hint="eastAsia"/>
                <w:sz w:val="28"/>
                <w:szCs w:val="22"/>
                <w:lang w:val="en-US" w:eastAsia="zh-CN"/>
              </w:rPr>
            </w:pPr>
            <w:r>
              <w:rPr>
                <w:rFonts w:hint="eastAsia" w:ascii="宋体" w:hAnsi="宋体" w:eastAsia="宋体" w:cs="宋体"/>
                <w:color w:val="auto"/>
                <w:sz w:val="22"/>
                <w:szCs w:val="22"/>
                <w:highlight w:val="none"/>
                <w:lang w:val="en-US" w:eastAsia="zh-CN"/>
              </w:rPr>
              <w:t>根据供应商对车辆保险的</w:t>
            </w:r>
            <w:r>
              <w:rPr>
                <w:rFonts w:hint="eastAsia" w:ascii="宋体" w:hAnsi="宋体" w:eastAsia="宋体" w:cs="宋体"/>
                <w:color w:val="auto"/>
                <w:sz w:val="22"/>
                <w:szCs w:val="22"/>
                <w:highlight w:val="none"/>
                <w:lang w:eastAsia="zh-CN"/>
              </w:rPr>
              <w:t>配置</w:t>
            </w:r>
            <w:r>
              <w:rPr>
                <w:rFonts w:hint="eastAsia" w:ascii="宋体" w:hAnsi="宋体" w:eastAsia="宋体" w:cs="宋体"/>
                <w:color w:val="auto"/>
                <w:sz w:val="22"/>
                <w:szCs w:val="22"/>
                <w:highlight w:val="none"/>
              </w:rPr>
              <w:t>方案是否切合本项目的实际</w:t>
            </w:r>
            <w:r>
              <w:rPr>
                <w:rFonts w:hint="eastAsia" w:ascii="宋体" w:hAnsi="宋体" w:eastAsia="宋体" w:cs="宋体"/>
                <w:color w:val="auto"/>
                <w:sz w:val="22"/>
                <w:szCs w:val="22"/>
                <w:highlight w:val="none"/>
                <w:lang w:eastAsia="zh-CN"/>
              </w:rPr>
              <w:t>需求进行打</w:t>
            </w:r>
            <w:r>
              <w:rPr>
                <w:rFonts w:hint="eastAsia" w:ascii="宋体" w:hAnsi="宋体" w:eastAsia="宋体" w:cs="宋体"/>
                <w:color w:val="auto"/>
                <w:sz w:val="22"/>
                <w:szCs w:val="22"/>
                <w:highlight w:val="none"/>
                <w:lang w:val="en-US" w:eastAsia="zh-CN"/>
              </w:rPr>
              <w:t>分，方案科学合理的得8分；方案较科学合理的得5分；仅提供方案的得1分；其他不得分。</w:t>
            </w:r>
          </w:p>
        </w:tc>
        <w:tc>
          <w:tcPr>
            <w:tcW w:w="881" w:type="dxa"/>
            <w:noWrap w:val="0"/>
            <w:vAlign w:val="center"/>
          </w:tcPr>
          <w:p w14:paraId="4AB2BA15">
            <w:pPr>
              <w:spacing w:line="360" w:lineRule="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8</w:t>
            </w:r>
          </w:p>
        </w:tc>
        <w:tc>
          <w:tcPr>
            <w:tcW w:w="1014" w:type="dxa"/>
            <w:noWrap w:val="0"/>
            <w:vAlign w:val="center"/>
          </w:tcPr>
          <w:p w14:paraId="4034CD36">
            <w:pPr>
              <w:spacing w:line="360" w:lineRule="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主观分</w:t>
            </w:r>
          </w:p>
        </w:tc>
        <w:tc>
          <w:tcPr>
            <w:tcW w:w="1224" w:type="dxa"/>
            <w:noWrap w:val="0"/>
            <w:vAlign w:val="center"/>
          </w:tcPr>
          <w:p w14:paraId="094321E5">
            <w:pPr>
              <w:spacing w:line="360" w:lineRule="auto"/>
              <w:jc w:val="center"/>
              <w:rPr>
                <w:rFonts w:hint="eastAsia" w:ascii="宋体" w:hAnsi="宋体" w:eastAsia="宋体" w:cs="宋体"/>
                <w:i w:val="0"/>
                <w:iCs w:val="0"/>
                <w:color w:val="auto"/>
                <w:kern w:val="2"/>
                <w:sz w:val="22"/>
                <w:szCs w:val="22"/>
                <w:highlight w:val="none"/>
                <w:lang w:val="en-US" w:eastAsia="zh-CN" w:bidi="ar-SA"/>
              </w:rPr>
            </w:pPr>
          </w:p>
        </w:tc>
      </w:tr>
      <w:tr w14:paraId="01D8F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9" w:type="dxa"/>
            <w:noWrap w:val="0"/>
            <w:vAlign w:val="center"/>
          </w:tcPr>
          <w:p w14:paraId="301CAA05">
            <w:pPr>
              <w:spacing w:line="360" w:lineRule="auto"/>
              <w:jc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3</w:t>
            </w:r>
          </w:p>
        </w:tc>
        <w:tc>
          <w:tcPr>
            <w:tcW w:w="6163" w:type="dxa"/>
            <w:noWrap w:val="0"/>
            <w:vAlign w:val="center"/>
          </w:tcPr>
          <w:p w14:paraId="13040476">
            <w:pPr>
              <w:pStyle w:val="26"/>
              <w:rPr>
                <w:rFonts w:hint="eastAsia"/>
                <w:sz w:val="28"/>
                <w:szCs w:val="22"/>
              </w:rPr>
            </w:pPr>
            <w:r>
              <w:rPr>
                <w:rFonts w:hint="eastAsia" w:ascii="宋体" w:hAnsi="宋体" w:eastAsia="宋体" w:cs="宋体"/>
                <w:color w:val="auto"/>
                <w:sz w:val="22"/>
                <w:szCs w:val="22"/>
                <w:highlight w:val="none"/>
                <w:lang w:val="en-US" w:eastAsia="zh-CN"/>
              </w:rPr>
              <w:t>根据供应商是否具备专业检测维修设备</w:t>
            </w:r>
            <w:r>
              <w:rPr>
                <w:rFonts w:hint="eastAsia" w:ascii="宋体" w:hAnsi="宋体" w:eastAsia="宋体" w:cs="宋体"/>
                <w:color w:val="auto"/>
                <w:sz w:val="28"/>
                <w:szCs w:val="22"/>
                <w:highlight w:val="none"/>
                <w:lang w:eastAsia="zh-CN"/>
              </w:rPr>
              <w:t>，</w:t>
            </w:r>
            <w:r>
              <w:rPr>
                <w:rFonts w:hint="eastAsia" w:ascii="宋体" w:hAnsi="宋体" w:eastAsia="宋体" w:cs="宋体"/>
                <w:color w:val="auto"/>
                <w:sz w:val="22"/>
                <w:szCs w:val="22"/>
                <w:highlight w:val="none"/>
                <w:lang w:val="en-US" w:eastAsia="zh-CN"/>
              </w:rPr>
              <w:t>对车辆故障的处理方案是否切合本项目的实际需求进行打分，方案科学合理的得8分；方案较科学合理的得5分；仅提供方案的得1分；其他不得分。</w:t>
            </w:r>
          </w:p>
        </w:tc>
        <w:tc>
          <w:tcPr>
            <w:tcW w:w="881" w:type="dxa"/>
            <w:noWrap w:val="0"/>
            <w:vAlign w:val="center"/>
          </w:tcPr>
          <w:p w14:paraId="4012D915">
            <w:pPr>
              <w:spacing w:line="360" w:lineRule="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8</w:t>
            </w:r>
          </w:p>
        </w:tc>
        <w:tc>
          <w:tcPr>
            <w:tcW w:w="1014" w:type="dxa"/>
            <w:noWrap w:val="0"/>
            <w:vAlign w:val="center"/>
          </w:tcPr>
          <w:p w14:paraId="79A5FC6E">
            <w:pPr>
              <w:spacing w:line="360" w:lineRule="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主观分</w:t>
            </w:r>
          </w:p>
        </w:tc>
        <w:tc>
          <w:tcPr>
            <w:tcW w:w="1224" w:type="dxa"/>
            <w:noWrap w:val="0"/>
            <w:vAlign w:val="center"/>
          </w:tcPr>
          <w:p w14:paraId="0B274C92">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i w:val="0"/>
                <w:iCs w:val="0"/>
                <w:color w:val="auto"/>
                <w:sz w:val="22"/>
                <w:szCs w:val="22"/>
                <w:highlight w:val="none"/>
                <w:lang w:val="en-US" w:eastAsia="zh-CN"/>
              </w:rPr>
            </w:pPr>
          </w:p>
        </w:tc>
      </w:tr>
      <w:tr w14:paraId="2558C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9" w:type="dxa"/>
            <w:noWrap w:val="0"/>
            <w:vAlign w:val="center"/>
          </w:tcPr>
          <w:p w14:paraId="22A0FB2C">
            <w:pPr>
              <w:spacing w:line="360" w:lineRule="auto"/>
              <w:jc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4</w:t>
            </w:r>
          </w:p>
        </w:tc>
        <w:tc>
          <w:tcPr>
            <w:tcW w:w="6163" w:type="dxa"/>
            <w:noWrap w:val="0"/>
            <w:vAlign w:val="center"/>
          </w:tcPr>
          <w:p w14:paraId="113D43FB">
            <w:pPr>
              <w:spacing w:line="360" w:lineRule="auto"/>
              <w:jc w:val="left"/>
              <w:rPr>
                <w:rFonts w:hint="eastAsia" w:ascii="宋体" w:hAnsi="宋体" w:eastAsia="宋体" w:cs="宋体"/>
                <w:i w:val="0"/>
                <w:iCs w:val="0"/>
                <w:color w:val="auto"/>
                <w:sz w:val="22"/>
                <w:szCs w:val="22"/>
                <w:highlight w:val="none"/>
              </w:rPr>
            </w:pPr>
            <w:r>
              <w:rPr>
                <w:rFonts w:hint="eastAsia" w:ascii="宋体" w:hAnsi="宋体" w:eastAsia="宋体" w:cs="宋体"/>
                <w:color w:val="auto"/>
                <w:sz w:val="22"/>
                <w:szCs w:val="22"/>
                <w:highlight w:val="none"/>
                <w:lang w:val="en-US" w:eastAsia="zh-CN"/>
              </w:rPr>
              <w:t>根据供应商对车辆安全保养处理的</w:t>
            </w:r>
            <w:r>
              <w:rPr>
                <w:rFonts w:hint="eastAsia" w:ascii="宋体" w:hAnsi="宋体" w:eastAsia="宋体" w:cs="宋体"/>
                <w:color w:val="auto"/>
                <w:sz w:val="22"/>
                <w:szCs w:val="22"/>
                <w:highlight w:val="none"/>
              </w:rPr>
              <w:t>方案否切合本项目的实际</w:t>
            </w:r>
            <w:r>
              <w:rPr>
                <w:rFonts w:hint="eastAsia" w:ascii="宋体" w:hAnsi="宋体" w:eastAsia="宋体" w:cs="宋体"/>
                <w:color w:val="auto"/>
                <w:sz w:val="22"/>
                <w:szCs w:val="22"/>
                <w:highlight w:val="none"/>
                <w:lang w:eastAsia="zh-CN"/>
              </w:rPr>
              <w:t>需求进行</w:t>
            </w:r>
            <w:r>
              <w:rPr>
                <w:rFonts w:hint="eastAsia" w:ascii="宋体" w:hAnsi="宋体" w:eastAsia="宋体" w:cs="宋体"/>
                <w:color w:val="auto"/>
                <w:sz w:val="22"/>
                <w:szCs w:val="22"/>
                <w:highlight w:val="none"/>
                <w:lang w:val="en-US" w:eastAsia="zh-CN"/>
              </w:rPr>
              <w:t>打分，方案科学合理的得8分；方案较科学合理的得5分；仅提供方案的得1分；其他不得分。</w:t>
            </w:r>
          </w:p>
        </w:tc>
        <w:tc>
          <w:tcPr>
            <w:tcW w:w="881" w:type="dxa"/>
            <w:noWrap w:val="0"/>
            <w:vAlign w:val="center"/>
          </w:tcPr>
          <w:p w14:paraId="1B908685">
            <w:pPr>
              <w:spacing w:line="360" w:lineRule="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8</w:t>
            </w:r>
          </w:p>
        </w:tc>
        <w:tc>
          <w:tcPr>
            <w:tcW w:w="1014" w:type="dxa"/>
            <w:noWrap w:val="0"/>
            <w:vAlign w:val="center"/>
          </w:tcPr>
          <w:p w14:paraId="7B8902A8">
            <w:pPr>
              <w:spacing w:line="360" w:lineRule="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主观分</w:t>
            </w:r>
          </w:p>
        </w:tc>
        <w:tc>
          <w:tcPr>
            <w:tcW w:w="1224" w:type="dxa"/>
            <w:noWrap w:val="0"/>
            <w:vAlign w:val="center"/>
          </w:tcPr>
          <w:p w14:paraId="0CF97934">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i w:val="0"/>
                <w:iCs w:val="0"/>
                <w:color w:val="auto"/>
                <w:sz w:val="22"/>
                <w:szCs w:val="22"/>
                <w:highlight w:val="none"/>
                <w:lang w:val="en-US" w:eastAsia="zh-CN"/>
              </w:rPr>
            </w:pPr>
          </w:p>
        </w:tc>
      </w:tr>
      <w:tr w14:paraId="77543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9" w:type="dxa"/>
            <w:noWrap w:val="0"/>
            <w:vAlign w:val="center"/>
          </w:tcPr>
          <w:p w14:paraId="0D71B359">
            <w:pPr>
              <w:spacing w:line="360" w:lineRule="auto"/>
              <w:jc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5</w:t>
            </w:r>
          </w:p>
        </w:tc>
        <w:tc>
          <w:tcPr>
            <w:tcW w:w="6163" w:type="dxa"/>
            <w:noWrap w:val="0"/>
            <w:vAlign w:val="center"/>
          </w:tcPr>
          <w:p w14:paraId="5FD36683">
            <w:pPr>
              <w:spacing w:line="360" w:lineRule="auto"/>
              <w:rPr>
                <w:rFonts w:hint="eastAsia" w:ascii="宋体" w:hAnsi="宋体" w:eastAsia="宋体" w:cs="宋体"/>
                <w:b w:val="0"/>
                <w:bCs w:val="0"/>
                <w:i w:val="0"/>
                <w:iCs w:val="0"/>
                <w:color w:val="auto"/>
                <w:sz w:val="22"/>
                <w:szCs w:val="22"/>
                <w:highlight w:val="none"/>
                <w:lang w:val="zh-CN" w:eastAsia="zh-CN"/>
              </w:rPr>
            </w:pPr>
            <w:r>
              <w:rPr>
                <w:rFonts w:hint="eastAsia" w:ascii="宋体" w:hAnsi="宋体" w:eastAsia="宋体" w:cs="宋体"/>
                <w:color w:val="auto"/>
                <w:sz w:val="22"/>
                <w:szCs w:val="22"/>
                <w:highlight w:val="none"/>
              </w:rPr>
              <w:t>针对特殊情况的应急保障措施</w:t>
            </w:r>
            <w:r>
              <w:rPr>
                <w:rFonts w:hint="eastAsia" w:ascii="宋体" w:hAnsi="宋体" w:eastAsia="宋体" w:cs="宋体"/>
                <w:color w:val="auto"/>
                <w:sz w:val="22"/>
                <w:szCs w:val="22"/>
                <w:highlight w:val="none"/>
                <w:lang w:eastAsia="zh-CN"/>
              </w:rPr>
              <w:t>及</w:t>
            </w:r>
            <w:r>
              <w:rPr>
                <w:rFonts w:hint="eastAsia" w:ascii="宋体" w:hAnsi="宋体" w:eastAsia="宋体" w:cs="宋体"/>
                <w:color w:val="auto"/>
                <w:sz w:val="22"/>
                <w:szCs w:val="22"/>
                <w:highlight w:val="none"/>
              </w:rPr>
              <w:t>重大活动服务保障方案</w:t>
            </w:r>
            <w:r>
              <w:rPr>
                <w:rFonts w:hint="eastAsia" w:ascii="宋体" w:hAnsi="宋体" w:eastAsia="宋体" w:cs="宋体"/>
                <w:color w:val="auto"/>
                <w:sz w:val="22"/>
                <w:szCs w:val="22"/>
                <w:highlight w:val="none"/>
                <w:lang w:val="en-US" w:eastAsia="zh-CN"/>
              </w:rPr>
              <w:t>进行打分，方案科学合理的得8分；方案较科学合理的得5分；仅提供方案的得1分；其他不得分。</w:t>
            </w:r>
          </w:p>
        </w:tc>
        <w:tc>
          <w:tcPr>
            <w:tcW w:w="881" w:type="dxa"/>
            <w:noWrap w:val="0"/>
            <w:vAlign w:val="center"/>
          </w:tcPr>
          <w:p w14:paraId="3E487FE2">
            <w:pPr>
              <w:spacing w:line="360" w:lineRule="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8</w:t>
            </w:r>
          </w:p>
        </w:tc>
        <w:tc>
          <w:tcPr>
            <w:tcW w:w="1014" w:type="dxa"/>
            <w:noWrap w:val="0"/>
            <w:vAlign w:val="center"/>
          </w:tcPr>
          <w:p w14:paraId="7FA460FB">
            <w:pPr>
              <w:spacing w:line="360" w:lineRule="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主观分</w:t>
            </w:r>
          </w:p>
        </w:tc>
        <w:tc>
          <w:tcPr>
            <w:tcW w:w="1224" w:type="dxa"/>
            <w:noWrap w:val="0"/>
            <w:vAlign w:val="center"/>
          </w:tcPr>
          <w:p w14:paraId="1B936668">
            <w:pPr>
              <w:spacing w:line="360" w:lineRule="auto"/>
              <w:jc w:val="center"/>
              <w:rPr>
                <w:rFonts w:hint="eastAsia" w:ascii="宋体" w:hAnsi="宋体" w:eastAsia="宋体" w:cs="宋体"/>
                <w:i w:val="0"/>
                <w:iCs w:val="0"/>
                <w:color w:val="auto"/>
                <w:kern w:val="2"/>
                <w:sz w:val="22"/>
                <w:szCs w:val="22"/>
                <w:highlight w:val="none"/>
                <w:lang w:val="en-US" w:eastAsia="zh-CN" w:bidi="ar-SA"/>
              </w:rPr>
            </w:pPr>
          </w:p>
        </w:tc>
      </w:tr>
      <w:tr w14:paraId="5CD46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9" w:type="dxa"/>
            <w:noWrap w:val="0"/>
            <w:vAlign w:val="center"/>
          </w:tcPr>
          <w:p w14:paraId="71B0636B">
            <w:pPr>
              <w:spacing w:line="360" w:lineRule="auto"/>
              <w:jc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6</w:t>
            </w:r>
          </w:p>
        </w:tc>
        <w:tc>
          <w:tcPr>
            <w:tcW w:w="6163" w:type="dxa"/>
            <w:noWrap w:val="0"/>
            <w:vAlign w:val="center"/>
          </w:tcPr>
          <w:p w14:paraId="5A4B1A28">
            <w:pPr>
              <w:spacing w:line="360" w:lineRule="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rPr>
              <w:t>针对</w:t>
            </w:r>
            <w:r>
              <w:rPr>
                <w:rFonts w:hint="eastAsia" w:ascii="宋体" w:hAnsi="宋体" w:eastAsia="宋体" w:cs="宋体"/>
                <w:color w:val="auto"/>
                <w:sz w:val="22"/>
                <w:szCs w:val="22"/>
                <w:highlight w:val="none"/>
                <w:lang w:eastAsia="zh-CN"/>
              </w:rPr>
              <w:t>供应商的</w:t>
            </w:r>
            <w:r>
              <w:rPr>
                <w:rFonts w:hint="eastAsia" w:ascii="宋体" w:hAnsi="宋体" w:eastAsia="宋体" w:cs="宋体"/>
                <w:color w:val="auto"/>
                <w:sz w:val="22"/>
                <w:szCs w:val="22"/>
                <w:highlight w:val="none"/>
              </w:rPr>
              <w:t>服务监督</w:t>
            </w:r>
            <w:r>
              <w:rPr>
                <w:rFonts w:hint="eastAsia" w:ascii="宋体" w:hAnsi="宋体" w:eastAsia="宋体" w:cs="宋体"/>
                <w:color w:val="auto"/>
                <w:sz w:val="22"/>
                <w:szCs w:val="22"/>
                <w:highlight w:val="none"/>
                <w:lang w:eastAsia="zh-CN"/>
              </w:rPr>
              <w:t>以及处理</w:t>
            </w:r>
            <w:r>
              <w:rPr>
                <w:rFonts w:hint="eastAsia" w:ascii="宋体" w:hAnsi="宋体" w:eastAsia="宋体" w:cs="宋体"/>
                <w:color w:val="auto"/>
                <w:sz w:val="22"/>
                <w:szCs w:val="22"/>
                <w:highlight w:val="none"/>
              </w:rPr>
              <w:t>用户投诉</w:t>
            </w:r>
            <w:r>
              <w:rPr>
                <w:rFonts w:hint="eastAsia" w:ascii="宋体" w:hAnsi="宋体" w:eastAsia="宋体" w:cs="宋体"/>
                <w:color w:val="auto"/>
                <w:sz w:val="22"/>
                <w:szCs w:val="22"/>
                <w:highlight w:val="none"/>
                <w:lang w:eastAsia="zh-CN"/>
              </w:rPr>
              <w:t>的情况，</w:t>
            </w:r>
            <w:r>
              <w:rPr>
                <w:rFonts w:hint="eastAsia" w:ascii="宋体" w:hAnsi="宋体" w:eastAsia="宋体" w:cs="宋体"/>
                <w:color w:val="auto"/>
                <w:sz w:val="22"/>
                <w:szCs w:val="22"/>
                <w:highlight w:val="none"/>
              </w:rPr>
              <w:t>设置服务质量监督部门，提供投诉受理场所，配备服务质量监督岗位人员</w:t>
            </w:r>
            <w:r>
              <w:rPr>
                <w:rFonts w:hint="eastAsia" w:ascii="宋体" w:hAnsi="宋体" w:eastAsia="宋体" w:cs="宋体"/>
                <w:color w:val="auto"/>
                <w:sz w:val="22"/>
                <w:szCs w:val="22"/>
                <w:highlight w:val="none"/>
                <w:lang w:eastAsia="zh-CN"/>
              </w:rPr>
              <w:t>等方案进行打分</w:t>
            </w:r>
            <w:r>
              <w:rPr>
                <w:rFonts w:hint="eastAsia" w:ascii="宋体" w:hAnsi="宋体" w:eastAsia="宋体" w:cs="宋体"/>
                <w:color w:val="auto"/>
                <w:sz w:val="22"/>
                <w:szCs w:val="22"/>
                <w:highlight w:val="none"/>
                <w:lang w:val="en-US" w:eastAsia="zh-CN"/>
              </w:rPr>
              <w:t>，方案科学合理的得8分；方案较科学合理的得5分；仅提供方案的得1分；其他不得分。</w:t>
            </w:r>
          </w:p>
        </w:tc>
        <w:tc>
          <w:tcPr>
            <w:tcW w:w="881" w:type="dxa"/>
            <w:noWrap w:val="0"/>
            <w:vAlign w:val="center"/>
          </w:tcPr>
          <w:p w14:paraId="5A1BE9AA">
            <w:pPr>
              <w:spacing w:line="360" w:lineRule="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8</w:t>
            </w:r>
          </w:p>
        </w:tc>
        <w:tc>
          <w:tcPr>
            <w:tcW w:w="1014" w:type="dxa"/>
            <w:noWrap w:val="0"/>
            <w:vAlign w:val="center"/>
          </w:tcPr>
          <w:p w14:paraId="1585C629">
            <w:pPr>
              <w:spacing w:line="360" w:lineRule="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主观分</w:t>
            </w:r>
          </w:p>
        </w:tc>
        <w:tc>
          <w:tcPr>
            <w:tcW w:w="1224" w:type="dxa"/>
            <w:noWrap w:val="0"/>
            <w:vAlign w:val="center"/>
          </w:tcPr>
          <w:p w14:paraId="56DCE37D">
            <w:pPr>
              <w:spacing w:line="360" w:lineRule="auto"/>
              <w:jc w:val="center"/>
              <w:rPr>
                <w:rFonts w:hint="eastAsia" w:ascii="宋体" w:hAnsi="宋体" w:eastAsia="宋体" w:cs="宋体"/>
                <w:i w:val="0"/>
                <w:iCs w:val="0"/>
                <w:color w:val="auto"/>
                <w:sz w:val="22"/>
                <w:szCs w:val="22"/>
                <w:highlight w:val="none"/>
                <w:lang w:val="en-US" w:eastAsia="zh-CN"/>
              </w:rPr>
            </w:pPr>
          </w:p>
        </w:tc>
      </w:tr>
      <w:tr w14:paraId="330A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9" w:type="dxa"/>
            <w:noWrap w:val="0"/>
            <w:vAlign w:val="center"/>
          </w:tcPr>
          <w:p w14:paraId="2C147993">
            <w:pPr>
              <w:spacing w:line="360" w:lineRule="auto"/>
              <w:jc w:val="center"/>
              <w:rPr>
                <w:rFonts w:hint="default"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7</w:t>
            </w:r>
          </w:p>
        </w:tc>
        <w:tc>
          <w:tcPr>
            <w:tcW w:w="6163" w:type="dxa"/>
            <w:noWrap w:val="0"/>
            <w:vAlign w:val="center"/>
          </w:tcPr>
          <w:p w14:paraId="509005E1">
            <w:pPr>
              <w:spacing w:line="360" w:lineRule="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color w:val="auto"/>
                <w:sz w:val="22"/>
                <w:szCs w:val="22"/>
                <w:highlight w:val="none"/>
                <w:lang w:eastAsia="zh-CN"/>
              </w:rPr>
              <w:t>根据供应商提供的</w:t>
            </w:r>
            <w:r>
              <w:rPr>
                <w:rFonts w:hint="eastAsia" w:ascii="宋体" w:hAnsi="宋体" w:eastAsia="宋体" w:cs="宋体"/>
                <w:color w:val="auto"/>
                <w:sz w:val="22"/>
                <w:szCs w:val="22"/>
                <w:highlight w:val="none"/>
              </w:rPr>
              <w:t>事故逃生</w:t>
            </w:r>
            <w:r>
              <w:rPr>
                <w:rFonts w:hint="eastAsia" w:ascii="宋体" w:hAnsi="宋体" w:eastAsia="宋体" w:cs="宋体"/>
                <w:color w:val="auto"/>
                <w:sz w:val="22"/>
                <w:szCs w:val="22"/>
                <w:highlight w:val="none"/>
                <w:lang w:eastAsia="zh-CN"/>
              </w:rPr>
              <w:t>方案</w:t>
            </w:r>
            <w:r>
              <w:rPr>
                <w:rFonts w:hint="eastAsia" w:ascii="宋体" w:hAnsi="宋体" w:eastAsia="宋体" w:cs="宋体"/>
                <w:color w:val="auto"/>
                <w:sz w:val="22"/>
                <w:szCs w:val="22"/>
                <w:highlight w:val="none"/>
              </w:rPr>
              <w:t>、防遗忘</w:t>
            </w:r>
            <w:r>
              <w:rPr>
                <w:rFonts w:hint="eastAsia" w:ascii="宋体" w:hAnsi="宋体" w:eastAsia="宋体" w:cs="宋体"/>
                <w:color w:val="auto"/>
                <w:sz w:val="22"/>
                <w:szCs w:val="22"/>
                <w:highlight w:val="none"/>
                <w:lang w:eastAsia="zh-CN"/>
              </w:rPr>
              <w:t>方案，</w:t>
            </w:r>
            <w:r>
              <w:rPr>
                <w:rFonts w:hint="eastAsia" w:ascii="宋体" w:hAnsi="宋体" w:eastAsia="宋体" w:cs="宋体"/>
                <w:color w:val="auto"/>
                <w:sz w:val="22"/>
                <w:szCs w:val="22"/>
                <w:highlight w:val="none"/>
              </w:rPr>
              <w:t>是否具有完善的监控设施、GPS定位系统、路径跟踪系统</w:t>
            </w:r>
            <w:r>
              <w:rPr>
                <w:rFonts w:hint="eastAsia" w:ascii="宋体" w:hAnsi="宋体" w:eastAsia="宋体" w:cs="宋体"/>
                <w:color w:val="auto"/>
                <w:sz w:val="22"/>
                <w:szCs w:val="22"/>
                <w:highlight w:val="none"/>
                <w:lang w:eastAsia="zh-CN"/>
              </w:rPr>
              <w:t>和</w:t>
            </w:r>
            <w:r>
              <w:rPr>
                <w:rFonts w:hint="eastAsia" w:ascii="宋体" w:hAnsi="宋体" w:eastAsia="宋体" w:cs="宋体"/>
                <w:color w:val="auto"/>
                <w:sz w:val="22"/>
                <w:szCs w:val="22"/>
                <w:highlight w:val="none"/>
              </w:rPr>
              <w:t>监控管理室等</w:t>
            </w:r>
            <w:r>
              <w:rPr>
                <w:rFonts w:hint="eastAsia" w:ascii="宋体" w:hAnsi="宋体" w:eastAsia="宋体" w:cs="宋体"/>
                <w:color w:val="auto"/>
                <w:sz w:val="22"/>
                <w:szCs w:val="22"/>
                <w:highlight w:val="none"/>
                <w:lang w:eastAsia="zh-CN"/>
              </w:rPr>
              <w:t>情况进行打分</w:t>
            </w:r>
            <w:r>
              <w:rPr>
                <w:rFonts w:hint="eastAsia" w:ascii="宋体" w:hAnsi="宋体" w:eastAsia="宋体" w:cs="宋体"/>
                <w:color w:val="auto"/>
                <w:sz w:val="22"/>
                <w:szCs w:val="22"/>
                <w:highlight w:val="none"/>
                <w:lang w:val="en-US" w:eastAsia="zh-CN"/>
              </w:rPr>
              <w:t>，方案科学合理的得8分；方案较科学合理的得5分；仅提供方案的得1分；其他不得分。</w:t>
            </w:r>
          </w:p>
        </w:tc>
        <w:tc>
          <w:tcPr>
            <w:tcW w:w="881" w:type="dxa"/>
            <w:noWrap w:val="0"/>
            <w:vAlign w:val="center"/>
          </w:tcPr>
          <w:p w14:paraId="251383A7">
            <w:pPr>
              <w:spacing w:line="360" w:lineRule="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8</w:t>
            </w:r>
          </w:p>
        </w:tc>
        <w:tc>
          <w:tcPr>
            <w:tcW w:w="1014" w:type="dxa"/>
            <w:noWrap w:val="0"/>
            <w:vAlign w:val="center"/>
          </w:tcPr>
          <w:p w14:paraId="3A8F181E">
            <w:pPr>
              <w:spacing w:line="360" w:lineRule="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主观分</w:t>
            </w:r>
          </w:p>
        </w:tc>
        <w:tc>
          <w:tcPr>
            <w:tcW w:w="1224" w:type="dxa"/>
            <w:noWrap w:val="0"/>
            <w:vAlign w:val="center"/>
          </w:tcPr>
          <w:p w14:paraId="380CE65E">
            <w:pPr>
              <w:spacing w:line="360" w:lineRule="auto"/>
              <w:jc w:val="center"/>
              <w:rPr>
                <w:rFonts w:hint="eastAsia" w:ascii="宋体" w:hAnsi="宋体" w:eastAsia="宋体" w:cs="宋体"/>
                <w:i w:val="0"/>
                <w:iCs w:val="0"/>
                <w:color w:val="auto"/>
                <w:kern w:val="2"/>
                <w:sz w:val="22"/>
                <w:szCs w:val="22"/>
                <w:highlight w:val="none"/>
                <w:lang w:val="en-US" w:eastAsia="zh-CN" w:bidi="ar-SA"/>
              </w:rPr>
            </w:pPr>
          </w:p>
        </w:tc>
      </w:tr>
      <w:tr w14:paraId="4DCF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9" w:type="dxa"/>
            <w:noWrap w:val="0"/>
            <w:vAlign w:val="center"/>
          </w:tcPr>
          <w:p w14:paraId="6C471552">
            <w:pPr>
              <w:spacing w:line="360" w:lineRule="auto"/>
              <w:jc w:val="center"/>
              <w:rPr>
                <w:rFonts w:hint="default" w:ascii="宋体" w:hAnsi="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8</w:t>
            </w:r>
          </w:p>
        </w:tc>
        <w:tc>
          <w:tcPr>
            <w:tcW w:w="6163" w:type="dxa"/>
            <w:noWrap w:val="0"/>
            <w:vAlign w:val="center"/>
          </w:tcPr>
          <w:p w14:paraId="795730E8">
            <w:pPr>
              <w:pStyle w:val="63"/>
              <w:ind w:firstLine="0"/>
              <w:rPr>
                <w:rFonts w:hint="eastAsia"/>
                <w:color w:val="auto"/>
                <w:sz w:val="28"/>
                <w:szCs w:val="21"/>
                <w:highlight w:val="none"/>
                <w:lang w:val="zh-CN" w:eastAsia="zh-CN"/>
              </w:rPr>
            </w:pPr>
            <w:r>
              <w:rPr>
                <w:rFonts w:hint="eastAsia" w:ascii="宋体" w:hAnsi="宋体" w:eastAsia="宋体" w:cs="宋体"/>
                <w:color w:val="auto"/>
                <w:kern w:val="2"/>
                <w:sz w:val="22"/>
                <w:szCs w:val="22"/>
                <w:highlight w:val="none"/>
                <w:lang w:val="en-US" w:eastAsia="zh-CN" w:bidi="ar-SA"/>
              </w:rPr>
              <w:t>提供投标人自201</w:t>
            </w:r>
            <w:r>
              <w:rPr>
                <w:rFonts w:hint="eastAsia" w:ascii="宋体" w:hAnsi="宋体" w:cs="宋体"/>
                <w:color w:val="auto"/>
                <w:kern w:val="2"/>
                <w:sz w:val="22"/>
                <w:szCs w:val="22"/>
                <w:highlight w:val="none"/>
                <w:lang w:val="en-US" w:eastAsia="zh-CN" w:bidi="ar-SA"/>
              </w:rPr>
              <w:t>9</w:t>
            </w:r>
            <w:r>
              <w:rPr>
                <w:rFonts w:hint="eastAsia" w:ascii="宋体" w:hAnsi="宋体" w:eastAsia="宋体" w:cs="宋体"/>
                <w:color w:val="auto"/>
                <w:kern w:val="2"/>
                <w:sz w:val="22"/>
                <w:szCs w:val="22"/>
                <w:highlight w:val="none"/>
                <w:lang w:val="en-US" w:eastAsia="zh-CN" w:bidi="ar-SA"/>
              </w:rPr>
              <w:t>年1月1日以来类似的业绩情况（以合同签订时间为准），并附完整的相关合同复印件</w:t>
            </w:r>
            <w:r>
              <w:rPr>
                <w:rFonts w:hint="eastAsia" w:ascii="宋体" w:hAnsi="宋体" w:cs="宋体"/>
                <w:color w:val="auto"/>
                <w:kern w:val="2"/>
                <w:sz w:val="22"/>
                <w:szCs w:val="22"/>
                <w:highlight w:val="none"/>
                <w:lang w:val="en-US" w:eastAsia="zh-CN" w:bidi="ar-SA"/>
              </w:rPr>
              <w:t>否则不得分</w:t>
            </w:r>
            <w:r>
              <w:rPr>
                <w:rFonts w:hint="eastAsia" w:ascii="宋体" w:hAnsi="宋体" w:eastAsia="宋体" w:cs="宋体"/>
                <w:color w:val="auto"/>
                <w:kern w:val="2"/>
                <w:sz w:val="22"/>
                <w:szCs w:val="22"/>
                <w:highlight w:val="none"/>
                <w:lang w:val="en-US" w:eastAsia="zh-CN" w:bidi="ar-SA"/>
              </w:rPr>
              <w:t>，每有1个有效案例，得</w:t>
            </w:r>
            <w:r>
              <w:rPr>
                <w:rFonts w:hint="eastAsia" w:ascii="宋体" w:hAnsi="宋体" w:cs="宋体"/>
                <w:color w:val="auto"/>
                <w:kern w:val="2"/>
                <w:sz w:val="22"/>
                <w:szCs w:val="22"/>
                <w:highlight w:val="none"/>
                <w:lang w:val="en-US" w:eastAsia="zh-CN" w:bidi="ar-SA"/>
              </w:rPr>
              <w:t>0.5</w:t>
            </w:r>
            <w:r>
              <w:rPr>
                <w:rFonts w:hint="eastAsia" w:ascii="宋体" w:hAnsi="宋体" w:eastAsia="宋体" w:cs="宋体"/>
                <w:color w:val="auto"/>
                <w:kern w:val="2"/>
                <w:sz w:val="22"/>
                <w:szCs w:val="22"/>
                <w:highlight w:val="none"/>
                <w:lang w:val="en-US" w:eastAsia="zh-CN" w:bidi="ar-SA"/>
              </w:rPr>
              <w:t>分，最高</w:t>
            </w:r>
            <w:r>
              <w:rPr>
                <w:rFonts w:hint="eastAsia" w:ascii="宋体" w:hAnsi="宋体" w:cs="宋体"/>
                <w:color w:val="auto"/>
                <w:kern w:val="2"/>
                <w:sz w:val="22"/>
                <w:szCs w:val="22"/>
                <w:highlight w:val="none"/>
                <w:lang w:val="en-US" w:eastAsia="zh-CN" w:bidi="ar-SA"/>
              </w:rPr>
              <w:t>2</w:t>
            </w:r>
            <w:r>
              <w:rPr>
                <w:rFonts w:hint="eastAsia" w:ascii="宋体" w:hAnsi="宋体" w:eastAsia="宋体" w:cs="宋体"/>
                <w:color w:val="auto"/>
                <w:kern w:val="2"/>
                <w:sz w:val="22"/>
                <w:szCs w:val="22"/>
                <w:highlight w:val="none"/>
                <w:lang w:val="en-US" w:eastAsia="zh-CN" w:bidi="ar-SA"/>
              </w:rPr>
              <w:t>分。</w:t>
            </w:r>
          </w:p>
        </w:tc>
        <w:tc>
          <w:tcPr>
            <w:tcW w:w="881" w:type="dxa"/>
            <w:noWrap w:val="0"/>
            <w:vAlign w:val="center"/>
          </w:tcPr>
          <w:p w14:paraId="77B6771B">
            <w:pPr>
              <w:spacing w:line="360" w:lineRule="auto"/>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sz w:val="22"/>
                <w:szCs w:val="22"/>
                <w:highlight w:val="none"/>
                <w:lang w:val="en-US" w:eastAsia="zh-CN"/>
              </w:rPr>
              <w:t>2</w:t>
            </w:r>
          </w:p>
        </w:tc>
        <w:tc>
          <w:tcPr>
            <w:tcW w:w="1014" w:type="dxa"/>
            <w:noWrap w:val="0"/>
            <w:vAlign w:val="center"/>
          </w:tcPr>
          <w:p w14:paraId="3084542A">
            <w:pPr>
              <w:spacing w:line="360" w:lineRule="auto"/>
              <w:rPr>
                <w:rFonts w:hint="eastAsia" w:ascii="宋体" w:hAnsi="宋体" w:eastAsia="宋体" w:cs="宋体"/>
                <w:i w:val="0"/>
                <w:iCs w:val="0"/>
                <w:color w:val="auto"/>
                <w:sz w:val="22"/>
                <w:szCs w:val="22"/>
                <w:highlight w:val="none"/>
                <w:lang w:val="en-US" w:eastAsia="zh-CN"/>
              </w:rPr>
            </w:pPr>
            <w:r>
              <w:rPr>
                <w:rFonts w:hint="eastAsia" w:ascii="宋体" w:hAnsi="宋体" w:eastAsia="宋体" w:cs="宋体"/>
                <w:i w:val="0"/>
                <w:iCs w:val="0"/>
                <w:color w:val="auto"/>
                <w:sz w:val="22"/>
                <w:szCs w:val="22"/>
                <w:highlight w:val="none"/>
                <w:lang w:eastAsia="zh-CN"/>
              </w:rPr>
              <w:t>客观分</w:t>
            </w:r>
          </w:p>
        </w:tc>
        <w:tc>
          <w:tcPr>
            <w:tcW w:w="1224" w:type="dxa"/>
            <w:noWrap w:val="0"/>
            <w:vAlign w:val="center"/>
          </w:tcPr>
          <w:p w14:paraId="1E1D6CFF">
            <w:pPr>
              <w:spacing w:line="360" w:lineRule="auto"/>
              <w:jc w:val="center"/>
              <w:rPr>
                <w:rFonts w:hint="eastAsia" w:ascii="宋体" w:hAnsi="宋体" w:eastAsia="宋体" w:cs="宋体"/>
                <w:i w:val="0"/>
                <w:iCs w:val="0"/>
                <w:color w:val="auto"/>
                <w:kern w:val="2"/>
                <w:sz w:val="22"/>
                <w:szCs w:val="22"/>
                <w:highlight w:val="none"/>
                <w:lang w:val="en-US" w:eastAsia="zh-CN" w:bidi="ar-SA"/>
              </w:rPr>
            </w:pPr>
          </w:p>
        </w:tc>
      </w:tr>
      <w:tr w14:paraId="5B3A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9" w:type="dxa"/>
            <w:noWrap w:val="0"/>
            <w:vAlign w:val="center"/>
          </w:tcPr>
          <w:p w14:paraId="017C4C14">
            <w:pPr>
              <w:spacing w:line="360" w:lineRule="auto"/>
              <w:ind w:firstLine="220" w:firstLineChars="100"/>
              <w:rPr>
                <w:rFonts w:hint="default" w:ascii="宋体" w:hAnsi="宋体" w:eastAsia="宋体" w:cs="宋体"/>
                <w:i w:val="0"/>
                <w:iCs w:val="0"/>
                <w:color w:val="auto"/>
                <w:sz w:val="22"/>
                <w:szCs w:val="22"/>
                <w:highlight w:val="none"/>
                <w:lang w:val="en-US" w:eastAsia="zh-CN"/>
              </w:rPr>
            </w:pPr>
            <w:r>
              <w:rPr>
                <w:rFonts w:hint="eastAsia" w:ascii="宋体" w:hAnsi="宋体" w:cs="宋体"/>
                <w:i w:val="0"/>
                <w:iCs w:val="0"/>
                <w:color w:val="auto"/>
                <w:kern w:val="2"/>
                <w:sz w:val="22"/>
                <w:szCs w:val="22"/>
                <w:highlight w:val="none"/>
                <w:lang w:val="en-US" w:eastAsia="zh-CN" w:bidi="ar-SA"/>
              </w:rPr>
              <w:t>9</w:t>
            </w:r>
          </w:p>
        </w:tc>
        <w:tc>
          <w:tcPr>
            <w:tcW w:w="6163" w:type="dxa"/>
            <w:noWrap w:val="0"/>
            <w:vAlign w:val="center"/>
          </w:tcPr>
          <w:p w14:paraId="043A78C2">
            <w:pPr>
              <w:spacing w:line="360" w:lineRule="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有效投标报价的最低价作为评标基准价，其最低报价为满分；按［投标报价得分=（评标基准价/投标报价）*权重］的计算公式计算。</w:t>
            </w:r>
          </w:p>
          <w:p w14:paraId="35D3E170">
            <w:pPr>
              <w:spacing w:line="360" w:lineRule="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评标过程中，不得去掉报价中的最高报价和最低报价。</w:t>
            </w:r>
          </w:p>
          <w:p w14:paraId="204011E2">
            <w:pPr>
              <w:spacing w:line="360" w:lineRule="auto"/>
              <w:rPr>
                <w:rFonts w:hint="eastAsia" w:ascii="宋体" w:hAnsi="宋体" w:eastAsia="宋体" w:cs="宋体"/>
                <w:i w:val="0"/>
                <w:iCs w:val="0"/>
                <w:color w:val="auto"/>
                <w:sz w:val="22"/>
                <w:szCs w:val="22"/>
                <w:highlight w:val="none"/>
              </w:rPr>
            </w:pPr>
            <w:r>
              <w:rPr>
                <w:rFonts w:hint="eastAsia" w:ascii="宋体" w:hAnsi="宋体" w:eastAsia="宋体" w:cs="宋体"/>
                <w:i w:val="0"/>
                <w:iCs w:val="0"/>
                <w:color w:val="auto"/>
                <w:sz w:val="22"/>
                <w:szCs w:val="22"/>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b/>
                <w:bCs/>
                <w:i w:val="0"/>
                <w:iCs w:val="0"/>
                <w:color w:val="auto"/>
                <w:sz w:val="22"/>
                <w:szCs w:val="22"/>
                <w:highlight w:val="none"/>
                <w:lang w:val="en-US" w:eastAsia="zh-CN"/>
              </w:rPr>
              <w:t>20</w:t>
            </w:r>
            <w:r>
              <w:rPr>
                <w:rFonts w:hint="eastAsia" w:ascii="宋体" w:hAnsi="宋体" w:eastAsia="宋体" w:cs="宋体"/>
                <w:b/>
                <w:bCs/>
                <w:i w:val="0"/>
                <w:iCs w:val="0"/>
                <w:color w:val="auto"/>
                <w:sz w:val="22"/>
                <w:szCs w:val="22"/>
                <w:highlight w:val="none"/>
              </w:rPr>
              <w:t>%</w:t>
            </w:r>
            <w:r>
              <w:rPr>
                <w:rFonts w:hint="eastAsia" w:ascii="宋体" w:hAnsi="宋体" w:eastAsia="宋体" w:cs="宋体"/>
                <w:i w:val="0"/>
                <w:iCs w:val="0"/>
                <w:color w:val="auto"/>
                <w:sz w:val="22"/>
                <w:szCs w:val="22"/>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b/>
                <w:bCs/>
                <w:i w:val="0"/>
                <w:iCs w:val="0"/>
                <w:color w:val="auto"/>
                <w:sz w:val="22"/>
                <w:szCs w:val="22"/>
                <w:highlight w:val="none"/>
                <w:lang w:val="en-US" w:eastAsia="zh-CN"/>
              </w:rPr>
              <w:t>6</w:t>
            </w:r>
            <w:r>
              <w:rPr>
                <w:rFonts w:hint="eastAsia" w:ascii="宋体" w:hAnsi="宋体" w:eastAsia="宋体" w:cs="宋体"/>
                <w:b/>
                <w:bCs/>
                <w:i w:val="0"/>
                <w:iCs w:val="0"/>
                <w:color w:val="auto"/>
                <w:sz w:val="22"/>
                <w:szCs w:val="22"/>
                <w:highlight w:val="none"/>
              </w:rPr>
              <w:t>%</w:t>
            </w:r>
            <w:r>
              <w:rPr>
                <w:rFonts w:hint="eastAsia" w:ascii="宋体" w:hAnsi="宋体" w:eastAsia="宋体" w:cs="宋体"/>
                <w:i w:val="0"/>
                <w:iCs w:val="0"/>
                <w:color w:val="auto"/>
                <w:sz w:val="22"/>
                <w:szCs w:val="22"/>
                <w:highlight w:val="none"/>
              </w:rPr>
              <w:t>的扣除，用扣除后的价格参加评审。</w:t>
            </w:r>
          </w:p>
        </w:tc>
        <w:tc>
          <w:tcPr>
            <w:tcW w:w="881" w:type="dxa"/>
            <w:noWrap w:val="0"/>
            <w:vAlign w:val="center"/>
          </w:tcPr>
          <w:p w14:paraId="5AB02366">
            <w:pPr>
              <w:spacing w:line="360" w:lineRule="auto"/>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cs="宋体"/>
                <w:i w:val="0"/>
                <w:iCs w:val="0"/>
                <w:color w:val="auto"/>
                <w:kern w:val="2"/>
                <w:sz w:val="22"/>
                <w:szCs w:val="22"/>
                <w:highlight w:val="none"/>
                <w:lang w:val="en-US" w:eastAsia="zh-CN" w:bidi="ar-SA"/>
              </w:rPr>
              <w:t>2</w:t>
            </w:r>
            <w:r>
              <w:rPr>
                <w:rFonts w:hint="eastAsia" w:ascii="宋体" w:hAnsi="宋体" w:eastAsia="宋体" w:cs="宋体"/>
                <w:i w:val="0"/>
                <w:iCs w:val="0"/>
                <w:color w:val="auto"/>
                <w:kern w:val="2"/>
                <w:sz w:val="22"/>
                <w:szCs w:val="22"/>
                <w:highlight w:val="none"/>
                <w:lang w:val="en-US" w:eastAsia="zh-CN" w:bidi="ar-SA"/>
              </w:rPr>
              <w:t>0</w:t>
            </w:r>
          </w:p>
        </w:tc>
        <w:tc>
          <w:tcPr>
            <w:tcW w:w="1014" w:type="dxa"/>
            <w:noWrap w:val="0"/>
            <w:vAlign w:val="center"/>
          </w:tcPr>
          <w:p w14:paraId="3ED6F86B">
            <w:pPr>
              <w:spacing w:line="360" w:lineRule="auto"/>
              <w:jc w:val="center"/>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eastAsia="zh-CN"/>
              </w:rPr>
              <w:t>客观分</w:t>
            </w:r>
          </w:p>
        </w:tc>
        <w:tc>
          <w:tcPr>
            <w:tcW w:w="1224" w:type="dxa"/>
            <w:noWrap w:val="0"/>
            <w:vAlign w:val="center"/>
          </w:tcPr>
          <w:p w14:paraId="4A6C7CA2">
            <w:pPr>
              <w:spacing w:line="360" w:lineRule="auto"/>
              <w:jc w:val="center"/>
              <w:rPr>
                <w:rFonts w:hint="eastAsia" w:ascii="宋体" w:hAnsi="宋体" w:eastAsia="宋体" w:cs="宋体"/>
                <w:i w:val="0"/>
                <w:iCs w:val="0"/>
                <w:color w:val="auto"/>
                <w:kern w:val="2"/>
                <w:sz w:val="22"/>
                <w:szCs w:val="22"/>
                <w:highlight w:val="none"/>
                <w:lang w:val="en-US" w:eastAsia="zh-CN" w:bidi="ar-SA"/>
              </w:rPr>
            </w:pPr>
          </w:p>
        </w:tc>
      </w:tr>
      <w:tr w14:paraId="6C5A0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689" w:type="dxa"/>
            <w:tcBorders>
              <w:bottom w:val="single" w:color="auto" w:sz="4" w:space="0"/>
            </w:tcBorders>
            <w:noWrap w:val="0"/>
            <w:vAlign w:val="center"/>
          </w:tcPr>
          <w:p w14:paraId="0FA5F492">
            <w:pPr>
              <w:spacing w:line="360" w:lineRule="auto"/>
              <w:rPr>
                <w:rFonts w:hint="eastAsia" w:ascii="宋体" w:hAnsi="宋体" w:eastAsia="宋体" w:cs="宋体"/>
                <w:i w:val="0"/>
                <w:iCs w:val="0"/>
                <w:color w:val="auto"/>
                <w:kern w:val="2"/>
                <w:sz w:val="22"/>
                <w:szCs w:val="22"/>
                <w:highlight w:val="none"/>
                <w:lang w:val="en-US" w:eastAsia="zh-CN" w:bidi="ar-SA"/>
              </w:rPr>
            </w:pPr>
            <w:r>
              <w:rPr>
                <w:rFonts w:hint="eastAsia" w:ascii="宋体" w:hAnsi="宋体" w:eastAsia="宋体" w:cs="宋体"/>
                <w:i w:val="0"/>
                <w:iCs w:val="0"/>
                <w:color w:val="auto"/>
                <w:sz w:val="22"/>
                <w:szCs w:val="22"/>
                <w:highlight w:val="none"/>
                <w:lang w:val="en-US" w:eastAsia="zh-CN"/>
              </w:rPr>
              <w:t>总分</w:t>
            </w:r>
          </w:p>
        </w:tc>
        <w:tc>
          <w:tcPr>
            <w:tcW w:w="6163" w:type="dxa"/>
            <w:tcBorders>
              <w:bottom w:val="single" w:color="auto" w:sz="4" w:space="0"/>
            </w:tcBorders>
            <w:noWrap w:val="0"/>
            <w:vAlign w:val="center"/>
          </w:tcPr>
          <w:p w14:paraId="7DD6CBF1">
            <w:pPr>
              <w:spacing w:line="360" w:lineRule="auto"/>
              <w:rPr>
                <w:rFonts w:hint="eastAsia" w:ascii="宋体" w:hAnsi="宋体" w:eastAsia="宋体" w:cs="宋体"/>
                <w:i w:val="0"/>
                <w:iCs w:val="0"/>
                <w:color w:val="auto"/>
                <w:kern w:val="2"/>
                <w:sz w:val="22"/>
                <w:szCs w:val="22"/>
                <w:highlight w:val="none"/>
                <w:lang w:val="en-US" w:eastAsia="zh-CN" w:bidi="ar-SA"/>
              </w:rPr>
            </w:pPr>
          </w:p>
        </w:tc>
        <w:tc>
          <w:tcPr>
            <w:tcW w:w="881" w:type="dxa"/>
            <w:tcBorders>
              <w:bottom w:val="single" w:color="auto" w:sz="4" w:space="0"/>
            </w:tcBorders>
            <w:noWrap w:val="0"/>
            <w:vAlign w:val="center"/>
          </w:tcPr>
          <w:p w14:paraId="475CA0FE">
            <w:pPr>
              <w:spacing w:line="360" w:lineRule="auto"/>
              <w:jc w:val="center"/>
              <w:rPr>
                <w:rFonts w:hint="eastAsia" w:ascii="宋体" w:hAnsi="宋体" w:eastAsia="宋体" w:cs="宋体"/>
                <w:i w:val="0"/>
                <w:iCs w:val="0"/>
                <w:color w:val="auto"/>
                <w:kern w:val="2"/>
                <w:sz w:val="22"/>
                <w:szCs w:val="22"/>
                <w:highlight w:val="none"/>
                <w:lang w:eastAsia="zh-CN" w:bidi="ar-SA"/>
              </w:rPr>
            </w:pPr>
            <w:r>
              <w:rPr>
                <w:rFonts w:hint="eastAsia" w:ascii="宋体" w:hAnsi="宋体" w:eastAsia="宋体" w:cs="宋体"/>
                <w:i w:val="0"/>
                <w:iCs w:val="0"/>
                <w:color w:val="auto"/>
                <w:kern w:val="2"/>
                <w:sz w:val="22"/>
                <w:szCs w:val="22"/>
                <w:highlight w:val="none"/>
                <w:lang w:eastAsia="zh-CN" w:bidi="ar-SA"/>
              </w:rPr>
              <w:fldChar w:fldCharType="begin"/>
            </w:r>
            <w:r>
              <w:rPr>
                <w:rFonts w:hint="eastAsia" w:ascii="宋体" w:hAnsi="宋体" w:eastAsia="宋体" w:cs="宋体"/>
                <w:i w:val="0"/>
                <w:iCs w:val="0"/>
                <w:color w:val="auto"/>
                <w:kern w:val="2"/>
                <w:sz w:val="22"/>
                <w:szCs w:val="22"/>
                <w:highlight w:val="none"/>
                <w:lang w:eastAsia="zh-CN" w:bidi="ar-SA"/>
              </w:rPr>
              <w:instrText xml:space="preserve"> =SUM(ABOVE) \* MERGEFORMAT </w:instrText>
            </w:r>
            <w:r>
              <w:rPr>
                <w:rFonts w:hint="eastAsia" w:ascii="宋体" w:hAnsi="宋体" w:eastAsia="宋体" w:cs="宋体"/>
                <w:i w:val="0"/>
                <w:iCs w:val="0"/>
                <w:color w:val="auto"/>
                <w:kern w:val="2"/>
                <w:sz w:val="22"/>
                <w:szCs w:val="22"/>
                <w:highlight w:val="none"/>
                <w:lang w:eastAsia="zh-CN" w:bidi="ar-SA"/>
              </w:rPr>
              <w:fldChar w:fldCharType="separate"/>
            </w:r>
            <w:r>
              <w:rPr>
                <w:rFonts w:hint="eastAsia" w:ascii="宋体" w:hAnsi="宋体" w:eastAsia="宋体" w:cs="宋体"/>
                <w:i w:val="0"/>
                <w:iCs w:val="0"/>
                <w:color w:val="auto"/>
                <w:kern w:val="2"/>
                <w:sz w:val="22"/>
                <w:szCs w:val="22"/>
                <w:highlight w:val="none"/>
                <w:lang w:eastAsia="zh-CN" w:bidi="ar-SA"/>
              </w:rPr>
              <w:t>100</w:t>
            </w:r>
            <w:r>
              <w:rPr>
                <w:rFonts w:hint="eastAsia" w:ascii="宋体" w:hAnsi="宋体" w:eastAsia="宋体" w:cs="宋体"/>
                <w:i w:val="0"/>
                <w:iCs w:val="0"/>
                <w:color w:val="auto"/>
                <w:kern w:val="2"/>
                <w:sz w:val="22"/>
                <w:szCs w:val="22"/>
                <w:highlight w:val="none"/>
                <w:lang w:eastAsia="zh-CN" w:bidi="ar-SA"/>
              </w:rPr>
              <w:fldChar w:fldCharType="end"/>
            </w:r>
          </w:p>
        </w:tc>
        <w:tc>
          <w:tcPr>
            <w:tcW w:w="1014" w:type="dxa"/>
            <w:tcBorders>
              <w:bottom w:val="single" w:color="auto" w:sz="4" w:space="0"/>
            </w:tcBorders>
            <w:noWrap w:val="0"/>
            <w:vAlign w:val="center"/>
          </w:tcPr>
          <w:p w14:paraId="09534BDC">
            <w:pPr>
              <w:spacing w:line="360" w:lineRule="auto"/>
              <w:jc w:val="center"/>
              <w:rPr>
                <w:rFonts w:hint="eastAsia" w:ascii="宋体" w:hAnsi="宋体" w:eastAsia="宋体" w:cs="宋体"/>
                <w:i w:val="0"/>
                <w:iCs w:val="0"/>
                <w:color w:val="auto"/>
                <w:kern w:val="2"/>
                <w:sz w:val="22"/>
                <w:szCs w:val="22"/>
                <w:highlight w:val="none"/>
                <w:lang w:eastAsia="zh-CN" w:bidi="ar-SA"/>
              </w:rPr>
            </w:pPr>
          </w:p>
        </w:tc>
        <w:tc>
          <w:tcPr>
            <w:tcW w:w="1224" w:type="dxa"/>
            <w:tcBorders>
              <w:bottom w:val="single" w:color="auto" w:sz="4" w:space="0"/>
            </w:tcBorders>
            <w:noWrap w:val="0"/>
            <w:vAlign w:val="center"/>
          </w:tcPr>
          <w:p w14:paraId="47F3D91D">
            <w:pPr>
              <w:spacing w:line="360" w:lineRule="auto"/>
              <w:jc w:val="center"/>
              <w:rPr>
                <w:rFonts w:hint="eastAsia" w:ascii="宋体" w:hAnsi="宋体" w:eastAsia="宋体" w:cs="宋体"/>
                <w:i w:val="0"/>
                <w:iCs w:val="0"/>
                <w:color w:val="auto"/>
                <w:kern w:val="2"/>
                <w:sz w:val="22"/>
                <w:szCs w:val="22"/>
                <w:highlight w:val="none"/>
                <w:lang w:eastAsia="zh-CN" w:bidi="ar-SA"/>
              </w:rPr>
            </w:pPr>
          </w:p>
        </w:tc>
      </w:tr>
    </w:tbl>
    <w:p w14:paraId="6DFB8A04">
      <w:pPr>
        <w:shd w:val="clear" w:color="auto" w:fill="auto"/>
        <w:rPr>
          <w:rFonts w:hint="eastAsia" w:ascii="宋体" w:hAnsi="宋体" w:eastAsia="宋体" w:cs="宋体"/>
          <w:color w:val="auto"/>
          <w:highlight w:val="none"/>
        </w:rPr>
      </w:pPr>
    </w:p>
    <w:p w14:paraId="106F1882">
      <w:pPr>
        <w:shd w:val="clear" w:color="auto" w:fill="auto"/>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编制投标文件（商务技术文件部分）时，建议按此目录（序号和内容）提供评标标准相应的商务技术资料。 </w:t>
      </w:r>
    </w:p>
    <w:p w14:paraId="1A550847">
      <w:pPr>
        <w:shd w:val="clear" w:color="auto" w:fill="auto"/>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017DE310">
      <w:pPr>
        <w:shd w:val="clear" w:color="auto" w:fill="auto"/>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为中标候选人的评标方法。</w:t>
      </w:r>
    </w:p>
    <w:p w14:paraId="561D8BD8">
      <w:pPr>
        <w:shd w:val="clear" w:color="auto" w:fill="auto"/>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976D15C">
      <w:pPr>
        <w:shd w:val="clear" w:color="auto" w:fill="auto"/>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C3B6CD4">
      <w:pPr>
        <w:shd w:val="clear" w:color="auto" w:fill="auto"/>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559CE32">
      <w:pPr>
        <w:shd w:val="clear" w:color="auto" w:fill="auto"/>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的投标文件进行符合性审查，以确定其是否满足招标文件的实质性要求。不满足招标文件的实质性要求的，投标无效。</w:t>
      </w:r>
    </w:p>
    <w:p w14:paraId="68087946">
      <w:pPr>
        <w:shd w:val="clear" w:color="auto" w:fill="auto"/>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9D40C75">
      <w:pPr>
        <w:shd w:val="clear" w:color="auto" w:fill="auto"/>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的商务和技术文件进行评价，并汇总商务技术得分情况。</w:t>
      </w:r>
    </w:p>
    <w:p w14:paraId="5A05D2A3">
      <w:pPr>
        <w:shd w:val="clear" w:color="auto" w:fill="auto"/>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2E5C06BF">
      <w:pPr>
        <w:pStyle w:val="93"/>
        <w:shd w:val="clear" w:color="auto" w:fill="auto"/>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5B22F53">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6596A79">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2C721C10">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0ABB56D4">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68816B0D">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确认后产生约束力。</w:t>
      </w:r>
    </w:p>
    <w:p w14:paraId="17AD8E58">
      <w:pPr>
        <w:shd w:val="clear" w:color="auto" w:fill="auto"/>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7BA8DD95">
      <w:pPr>
        <w:shd w:val="clear" w:color="auto" w:fill="auto"/>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355F6A7D">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不能证明其报价合理性的，评标委员会应当将其作为无效投标处理。</w:t>
      </w:r>
    </w:p>
    <w:p w14:paraId="4DFA6C93">
      <w:pPr>
        <w:pStyle w:val="93"/>
        <w:shd w:val="clear" w:color="auto" w:fill="auto"/>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FF55FEF">
      <w:pPr>
        <w:shd w:val="clear" w:color="auto" w:fill="auto"/>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为排名第一的中标候选人。</w:t>
      </w:r>
    </w:p>
    <w:p w14:paraId="52529953">
      <w:pPr>
        <w:shd w:val="clear" w:color="auto" w:fill="auto"/>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参加同一合同项下投标的，按一家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获得中标人推荐资格；评审得分相同的，采取随机抽取方式确定，其他同品牌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不作为中标候选人。</w:t>
      </w:r>
    </w:p>
    <w:p w14:paraId="508D0C79">
      <w:pPr>
        <w:shd w:val="clear" w:color="auto" w:fill="auto"/>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8E1A67">
      <w:pPr>
        <w:widowControl/>
        <w:shd w:val="clear" w:color="auto" w:fill="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916B814">
      <w:pPr>
        <w:pStyle w:val="93"/>
        <w:shd w:val="clear" w:color="auto" w:fill="auto"/>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供应商</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作出必要的澄清、说明或者补正的，评标委员会和</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的澄清、说明或者补正不得超出投标文件的范围或者改变投标文件的实质性内容。</w:t>
      </w:r>
    </w:p>
    <w:p w14:paraId="3CE4FA91">
      <w:pPr>
        <w:pStyle w:val="7"/>
        <w:shd w:val="clear" w:color="auto" w:fill="auto"/>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1B66945D">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不具备招标文件中规定的资格要求的（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不具备招标文件中规定的资格要求）；</w:t>
      </w:r>
    </w:p>
    <w:p w14:paraId="301C97FC">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659240B6">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相应的投标产品未获得国家确定的认证机构出具的、处于有效期之内的节能产品认证证书的；</w:t>
      </w:r>
    </w:p>
    <w:p w14:paraId="3E4094C6">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191E2E1">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F692075">
      <w:pPr>
        <w:shd w:val="clear" w:color="auto" w:fill="auto"/>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3BAD77EC">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7A732451">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p>
    <w:p w14:paraId="2AA6148A">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对根据修正原则修正后的报价不确认的；</w:t>
      </w:r>
    </w:p>
    <w:p w14:paraId="0F934FCA">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提供虚假材料投标的；</w:t>
      </w:r>
    </w:p>
    <w:p w14:paraId="763E6169">
      <w:pPr>
        <w:shd w:val="clear" w:color="auto" w:fill="auto"/>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的竞争行为、损害采购人或者其他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的合法权益情形的；</w:t>
      </w:r>
    </w:p>
    <w:p w14:paraId="4981885F">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仅提交备份投标文件，未在电子交易平台传输递交投标文件的，投标无效；</w:t>
      </w:r>
    </w:p>
    <w:p w14:paraId="27E1A7A1">
      <w:pPr>
        <w:pStyle w:val="4"/>
        <w:shd w:val="clear" w:color="auto" w:fill="auto"/>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A7244EC">
      <w:pPr>
        <w:shd w:val="clear" w:color="auto" w:fill="auto"/>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060D987A">
      <w:pPr>
        <w:pStyle w:val="7"/>
        <w:shd w:val="clear" w:color="auto" w:fill="auto"/>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493D1AE2">
      <w:pPr>
        <w:pStyle w:val="7"/>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3FA23F9">
      <w:pPr>
        <w:pStyle w:val="7"/>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3BBE8AE">
      <w:pPr>
        <w:pStyle w:val="7"/>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的报价均超过了采购预算，采购人不能支付的；</w:t>
      </w:r>
    </w:p>
    <w:p w14:paraId="0D8B6114">
      <w:pPr>
        <w:pStyle w:val="7"/>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A05C1E4">
      <w:pPr>
        <w:pStyle w:val="7"/>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14:paraId="30B7D9C9">
      <w:pPr>
        <w:pStyle w:val="7"/>
        <w:shd w:val="clear" w:color="auto" w:fill="auto"/>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4B03F12C">
      <w:pPr>
        <w:pStyle w:val="7"/>
        <w:shd w:val="clear" w:color="auto" w:fill="auto"/>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5B5E3EA6">
      <w:pPr>
        <w:pStyle w:val="7"/>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1BB1E375">
      <w:pPr>
        <w:pStyle w:val="7"/>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94EA91D">
      <w:pPr>
        <w:pStyle w:val="7"/>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1864E00D">
      <w:pPr>
        <w:pStyle w:val="7"/>
        <w:shd w:val="clear" w:color="auto" w:fill="auto"/>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6F7426C">
      <w:pPr>
        <w:pStyle w:val="7"/>
        <w:shd w:val="clear" w:color="auto" w:fill="auto"/>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0"/>
    <w:bookmarkEnd w:id="46"/>
    <w:p w14:paraId="7466E2DE">
      <w:pPr>
        <w:spacing w:line="360" w:lineRule="auto"/>
        <w:ind w:left="720" w:leftChars="343" w:firstLine="1084" w:firstLineChars="300"/>
        <w:outlineLvl w:val="0"/>
        <w:rPr>
          <w:rFonts w:hint="eastAsia" w:ascii="宋体" w:hAnsi="宋体" w:cs="宋体"/>
          <w:b/>
          <w:sz w:val="36"/>
          <w:szCs w:val="36"/>
        </w:rPr>
      </w:pPr>
      <w:bookmarkStart w:id="412" w:name="第五部分"/>
      <w:bookmarkStart w:id="413" w:name="_Toc86217003"/>
    </w:p>
    <w:p w14:paraId="4A7DE18A">
      <w:pPr>
        <w:spacing w:line="360" w:lineRule="auto"/>
        <w:ind w:left="720" w:leftChars="343" w:firstLine="1084" w:firstLineChars="300"/>
        <w:outlineLvl w:val="0"/>
        <w:rPr>
          <w:rFonts w:hint="eastAsia" w:ascii="宋体" w:hAnsi="宋体" w:cs="宋体"/>
          <w:b/>
          <w:sz w:val="36"/>
          <w:szCs w:val="36"/>
        </w:rPr>
      </w:pPr>
    </w:p>
    <w:p w14:paraId="2D4B6BD1">
      <w:pPr>
        <w:spacing w:line="360" w:lineRule="auto"/>
        <w:ind w:left="720" w:leftChars="343" w:firstLine="1084" w:firstLineChars="300"/>
        <w:outlineLvl w:val="0"/>
        <w:rPr>
          <w:rFonts w:hint="eastAsia" w:ascii="宋体" w:hAnsi="宋体" w:cs="宋体"/>
          <w:b/>
          <w:sz w:val="36"/>
          <w:szCs w:val="36"/>
        </w:rPr>
      </w:pPr>
    </w:p>
    <w:p w14:paraId="3D3A9AAC">
      <w:pPr>
        <w:spacing w:line="360" w:lineRule="auto"/>
        <w:ind w:left="720" w:leftChars="343" w:firstLine="1084" w:firstLineChars="300"/>
        <w:outlineLvl w:val="0"/>
        <w:rPr>
          <w:rFonts w:hint="eastAsia" w:ascii="宋体" w:hAnsi="宋体" w:cs="宋体"/>
          <w:b/>
          <w:sz w:val="36"/>
          <w:szCs w:val="36"/>
        </w:rPr>
      </w:pPr>
    </w:p>
    <w:p w14:paraId="54A5995F">
      <w:pPr>
        <w:spacing w:line="360" w:lineRule="auto"/>
        <w:ind w:left="720" w:leftChars="343" w:firstLine="1084" w:firstLineChars="300"/>
        <w:outlineLvl w:val="0"/>
        <w:rPr>
          <w:rFonts w:hint="eastAsia" w:ascii="宋体" w:hAnsi="宋体" w:cs="宋体"/>
          <w:b/>
          <w:sz w:val="36"/>
          <w:szCs w:val="36"/>
        </w:rPr>
      </w:pPr>
    </w:p>
    <w:p w14:paraId="1EF0216A">
      <w:pPr>
        <w:spacing w:line="360" w:lineRule="auto"/>
        <w:ind w:left="720" w:leftChars="343" w:firstLine="1084" w:firstLineChars="300"/>
        <w:outlineLvl w:val="0"/>
        <w:rPr>
          <w:rFonts w:hint="eastAsia" w:ascii="宋体" w:hAnsi="宋体" w:cs="宋体"/>
          <w:b/>
          <w:sz w:val="36"/>
          <w:szCs w:val="36"/>
        </w:rPr>
      </w:pPr>
    </w:p>
    <w:p w14:paraId="46ABA587">
      <w:pPr>
        <w:spacing w:line="360" w:lineRule="auto"/>
        <w:ind w:left="720" w:leftChars="343" w:firstLine="1084" w:firstLineChars="300"/>
        <w:outlineLvl w:val="0"/>
        <w:rPr>
          <w:rFonts w:hint="eastAsia" w:ascii="宋体" w:hAnsi="宋体" w:cs="宋体"/>
          <w:b/>
          <w:sz w:val="36"/>
          <w:szCs w:val="36"/>
        </w:rPr>
      </w:pPr>
    </w:p>
    <w:p w14:paraId="344C81BB">
      <w:pPr>
        <w:spacing w:line="360" w:lineRule="auto"/>
        <w:ind w:left="720" w:leftChars="343" w:firstLine="1084" w:firstLineChars="300"/>
        <w:outlineLvl w:val="0"/>
        <w:rPr>
          <w:rFonts w:hint="eastAsia" w:ascii="宋体" w:hAnsi="宋体" w:cs="宋体"/>
          <w:b/>
          <w:sz w:val="36"/>
          <w:szCs w:val="36"/>
        </w:rPr>
      </w:pPr>
    </w:p>
    <w:p w14:paraId="641426F0">
      <w:pPr>
        <w:spacing w:line="360" w:lineRule="auto"/>
        <w:ind w:left="720" w:leftChars="343" w:firstLine="1084" w:firstLineChars="300"/>
        <w:outlineLvl w:val="0"/>
        <w:rPr>
          <w:rFonts w:hint="eastAsia" w:ascii="宋体" w:hAnsi="宋体" w:cs="宋体"/>
          <w:b/>
          <w:sz w:val="36"/>
          <w:szCs w:val="36"/>
        </w:rPr>
      </w:pPr>
    </w:p>
    <w:p w14:paraId="289F1712">
      <w:pPr>
        <w:spacing w:line="360" w:lineRule="auto"/>
        <w:ind w:left="720" w:leftChars="343" w:firstLine="1084" w:firstLineChars="300"/>
        <w:outlineLvl w:val="0"/>
        <w:rPr>
          <w:rFonts w:hint="eastAsia" w:ascii="宋体" w:hAnsi="宋体" w:cs="宋体"/>
          <w:b/>
          <w:sz w:val="36"/>
          <w:szCs w:val="36"/>
        </w:rPr>
      </w:pPr>
    </w:p>
    <w:p w14:paraId="438F9230">
      <w:pPr>
        <w:spacing w:line="360" w:lineRule="auto"/>
        <w:ind w:left="720" w:leftChars="343" w:firstLine="1084" w:firstLineChars="300"/>
        <w:outlineLvl w:val="0"/>
        <w:rPr>
          <w:rFonts w:hint="eastAsia" w:ascii="宋体" w:hAnsi="宋体" w:cs="宋体"/>
          <w:b/>
          <w:sz w:val="36"/>
          <w:szCs w:val="36"/>
        </w:rPr>
      </w:pPr>
    </w:p>
    <w:p w14:paraId="1E0B0DA0">
      <w:pPr>
        <w:spacing w:line="360" w:lineRule="auto"/>
        <w:ind w:left="720" w:leftChars="343" w:firstLine="1084" w:firstLineChars="300"/>
        <w:outlineLvl w:val="0"/>
        <w:rPr>
          <w:rFonts w:hint="eastAsia" w:ascii="宋体" w:hAnsi="宋体" w:cs="宋体"/>
          <w:b/>
          <w:sz w:val="36"/>
          <w:szCs w:val="36"/>
        </w:rPr>
      </w:pPr>
    </w:p>
    <w:p w14:paraId="64DA0F92">
      <w:pPr>
        <w:pStyle w:val="26"/>
        <w:rPr>
          <w:rFonts w:hint="eastAsia" w:ascii="宋体" w:hAnsi="宋体" w:cs="宋体"/>
          <w:b/>
          <w:sz w:val="36"/>
          <w:szCs w:val="36"/>
        </w:rPr>
      </w:pPr>
    </w:p>
    <w:p w14:paraId="4EF0388B">
      <w:pPr>
        <w:pStyle w:val="26"/>
        <w:rPr>
          <w:rFonts w:hint="eastAsia" w:ascii="宋体" w:hAnsi="宋体" w:cs="宋体"/>
          <w:b/>
          <w:sz w:val="36"/>
          <w:szCs w:val="36"/>
        </w:rPr>
      </w:pPr>
    </w:p>
    <w:p w14:paraId="397EB526">
      <w:pPr>
        <w:spacing w:line="360" w:lineRule="auto"/>
        <w:ind w:left="720" w:leftChars="343" w:firstLine="1084" w:firstLineChars="300"/>
        <w:outlineLvl w:val="0"/>
        <w:rPr>
          <w:rFonts w:hint="eastAsia" w:ascii="宋体" w:hAnsi="宋体" w:cs="宋体"/>
          <w:b/>
          <w:sz w:val="36"/>
          <w:szCs w:val="36"/>
        </w:rPr>
      </w:pPr>
    </w:p>
    <w:p w14:paraId="65FF2787">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3FB4C805">
      <w:pPr>
        <w:spacing w:line="480" w:lineRule="auto"/>
        <w:jc w:val="center"/>
        <w:rPr>
          <w:rFonts w:ascii="宋体" w:hAnsi="宋体" w:cs="宋体"/>
          <w:b/>
          <w:sz w:val="28"/>
          <w:szCs w:val="28"/>
        </w:rPr>
      </w:pPr>
    </w:p>
    <w:p w14:paraId="18B614AC">
      <w:pPr>
        <w:spacing w:line="480" w:lineRule="auto"/>
        <w:jc w:val="center"/>
        <w:rPr>
          <w:rFonts w:ascii="宋体" w:hAnsi="宋体" w:cs="宋体"/>
          <w:b/>
          <w:sz w:val="24"/>
        </w:rPr>
      </w:pPr>
    </w:p>
    <w:p w14:paraId="2F7E54BF">
      <w:pPr>
        <w:spacing w:line="480" w:lineRule="auto"/>
        <w:jc w:val="center"/>
        <w:rPr>
          <w:rFonts w:ascii="宋体" w:hAnsi="宋体" w:cs="宋体"/>
          <w:b/>
          <w:sz w:val="24"/>
        </w:rPr>
      </w:pPr>
    </w:p>
    <w:p w14:paraId="1B14A48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FE13CF6">
      <w:pPr>
        <w:spacing w:line="480" w:lineRule="auto"/>
        <w:jc w:val="center"/>
        <w:rPr>
          <w:rFonts w:ascii="宋体" w:hAnsi="宋体" w:cs="宋体"/>
          <w:b/>
          <w:sz w:val="36"/>
          <w:szCs w:val="36"/>
        </w:rPr>
      </w:pPr>
      <w:r>
        <w:rPr>
          <w:rFonts w:hint="eastAsia" w:ascii="宋体" w:hAnsi="宋体" w:cs="宋体"/>
          <w:b/>
          <w:sz w:val="36"/>
          <w:szCs w:val="36"/>
        </w:rPr>
        <w:t>（服务类）</w:t>
      </w:r>
    </w:p>
    <w:p w14:paraId="17F15C15">
      <w:pPr>
        <w:pStyle w:val="393"/>
        <w:ind w:firstLine="2843" w:firstLineChars="1180"/>
        <w:rPr>
          <w:rFonts w:ascii="宋体" w:hAnsi="宋体" w:cs="宋体"/>
          <w:b/>
          <w:szCs w:val="24"/>
        </w:rPr>
      </w:pPr>
      <w:r>
        <w:rPr>
          <w:rFonts w:hint="eastAsia" w:ascii="宋体" w:hAnsi="宋体" w:cs="宋体"/>
          <w:b/>
          <w:szCs w:val="24"/>
        </w:rPr>
        <w:t>第一部分 合同书</w:t>
      </w:r>
    </w:p>
    <w:p w14:paraId="2531A1C3">
      <w:pPr>
        <w:spacing w:before="120" w:line="22" w:lineRule="atLeast"/>
        <w:rPr>
          <w:rFonts w:ascii="宋体" w:hAnsi="宋体" w:cs="宋体"/>
          <w:sz w:val="24"/>
        </w:rPr>
      </w:pPr>
    </w:p>
    <w:p w14:paraId="20DDB527">
      <w:pPr>
        <w:pStyle w:val="4"/>
      </w:pPr>
    </w:p>
    <w:p w14:paraId="24200279">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4D63CDF">
      <w:pPr>
        <w:pStyle w:val="290"/>
        <w:spacing w:before="120" w:line="22" w:lineRule="atLeast"/>
        <w:rPr>
          <w:rFonts w:ascii="宋体" w:hAnsi="宋体" w:eastAsia="宋体" w:cs="宋体"/>
          <w:szCs w:val="24"/>
        </w:rPr>
      </w:pPr>
    </w:p>
    <w:p w14:paraId="736C37D9">
      <w:pPr>
        <w:pStyle w:val="290"/>
        <w:spacing w:before="120" w:line="22" w:lineRule="atLeast"/>
        <w:rPr>
          <w:rFonts w:ascii="宋体" w:hAnsi="宋体" w:eastAsia="宋体" w:cs="宋体"/>
          <w:szCs w:val="24"/>
        </w:rPr>
      </w:pPr>
    </w:p>
    <w:p w14:paraId="2CF833A1">
      <w:pPr>
        <w:rPr>
          <w:rFonts w:ascii="宋体" w:hAnsi="宋体" w:cs="宋体"/>
          <w:sz w:val="24"/>
        </w:rPr>
      </w:pPr>
    </w:p>
    <w:p w14:paraId="3E35E68C">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5D0C222">
      <w:pPr>
        <w:spacing w:before="120" w:line="22" w:lineRule="atLeast"/>
        <w:rPr>
          <w:rFonts w:ascii="宋体" w:hAnsi="宋体" w:cs="宋体"/>
          <w:sz w:val="24"/>
        </w:rPr>
      </w:pPr>
    </w:p>
    <w:p w14:paraId="5C2CCD71">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98D8BBF">
      <w:pPr>
        <w:spacing w:before="120" w:line="22" w:lineRule="atLeast"/>
        <w:rPr>
          <w:rFonts w:ascii="宋体" w:hAnsi="宋体" w:cs="宋体"/>
          <w:sz w:val="24"/>
        </w:rPr>
      </w:pPr>
    </w:p>
    <w:p w14:paraId="3610BA5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B03CDD2">
      <w:pPr>
        <w:spacing w:before="120" w:line="22" w:lineRule="atLeast"/>
        <w:rPr>
          <w:rFonts w:ascii="宋体" w:hAnsi="宋体" w:cs="宋体"/>
          <w:sz w:val="24"/>
        </w:rPr>
      </w:pPr>
    </w:p>
    <w:p w14:paraId="5B3F406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AC1E58E">
      <w:pPr>
        <w:widowControl/>
        <w:jc w:val="left"/>
        <w:rPr>
          <w:rFonts w:ascii="宋体" w:hAnsi="宋体" w:cs="宋体"/>
          <w:kern w:val="0"/>
          <w:sz w:val="24"/>
        </w:rPr>
        <w:sectPr>
          <w:headerReference r:id="rId8" w:type="default"/>
          <w:footerReference r:id="rId9" w:type="default"/>
          <w:pgSz w:w="11907" w:h="16840"/>
          <w:pgMar w:top="1474" w:right="1814" w:bottom="1474" w:left="1814" w:header="851" w:footer="851" w:gutter="0"/>
          <w:pgNumType w:fmt="decimal"/>
          <w:cols w:space="720" w:num="1"/>
        </w:sectPr>
      </w:pPr>
    </w:p>
    <w:p w14:paraId="4DA927C8">
      <w:pPr>
        <w:spacing w:line="560" w:lineRule="exact"/>
        <w:ind w:firstLine="480" w:firstLineChars="200"/>
        <w:rPr>
          <w:rFonts w:ascii="宋体" w:hAnsi="宋体" w:eastAsia="宋体"/>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hint="eastAsia" w:ascii="宋体" w:hAnsi="宋体" w:eastAsia="宋体"/>
          <w:sz w:val="24"/>
          <w:lang w:val="zh-CN"/>
        </w:rPr>
        <w:t>月</w:t>
      </w:r>
      <w:r>
        <w:rPr>
          <w:rFonts w:ascii="宋体" w:hAnsi="宋体" w:eastAsia="宋体"/>
          <w:sz w:val="24"/>
          <w:u w:val="single"/>
          <w:lang w:val="zh-CN"/>
        </w:rPr>
        <w:t xml:space="preserve">    </w:t>
      </w:r>
      <w:r>
        <w:rPr>
          <w:rFonts w:hint="eastAsia" w:ascii="宋体" w:hAnsi="宋体" w:eastAsia="宋体"/>
          <w:sz w:val="24"/>
          <w:lang w:val="zh-CN"/>
        </w:rPr>
        <w:t>日</w:t>
      </w:r>
      <w:r>
        <w:rPr>
          <w:rFonts w:hint="eastAsia" w:ascii="宋体" w:hAnsi="宋体" w:eastAsia="宋体"/>
          <w:sz w:val="24"/>
        </w:rPr>
        <w:t>，</w:t>
      </w:r>
      <w:r>
        <w:rPr>
          <w:rFonts w:ascii="宋体" w:hAnsi="宋体" w:eastAsia="宋体"/>
          <w:sz w:val="24"/>
          <w:u w:val="single"/>
        </w:rPr>
        <w:t xml:space="preserve">   </w:t>
      </w:r>
      <w:r>
        <w:rPr>
          <w:rFonts w:hint="eastAsia" w:ascii="宋体" w:hAnsi="宋体" w:cs="宋体"/>
          <w:color w:val="0000FF"/>
          <w:sz w:val="24"/>
          <w:u w:val="single"/>
        </w:rPr>
        <w:t>（采购人）</w:t>
      </w:r>
      <w:r>
        <w:rPr>
          <w:rFonts w:ascii="宋体" w:hAnsi="宋体" w:eastAsia="宋体"/>
          <w:sz w:val="24"/>
          <w:u w:val="single"/>
        </w:rPr>
        <w:t xml:space="preserve">   </w:t>
      </w:r>
      <w:r>
        <w:rPr>
          <w:rFonts w:hint="eastAsia" w:ascii="宋体" w:hAnsi="宋体" w:eastAsia="宋体"/>
          <w:sz w:val="24"/>
        </w:rPr>
        <w:t>以</w:t>
      </w:r>
      <w:r>
        <w:rPr>
          <w:rFonts w:ascii="宋体" w:hAnsi="宋体" w:eastAsia="宋体"/>
          <w:sz w:val="24"/>
          <w:u w:val="single"/>
        </w:rPr>
        <w:t xml:space="preserve">   （政府采购方式）  </w:t>
      </w:r>
      <w:r>
        <w:rPr>
          <w:rFonts w:hint="eastAsia" w:ascii="宋体" w:hAnsi="宋体" w:eastAsia="宋体"/>
          <w:sz w:val="24"/>
        </w:rPr>
        <w:t>对</w:t>
      </w:r>
      <w:r>
        <w:rPr>
          <w:rFonts w:ascii="宋体" w:hAnsi="宋体" w:eastAsia="宋体"/>
          <w:sz w:val="24"/>
          <w:u w:val="single"/>
        </w:rPr>
        <w:t xml:space="preserve">  </w:t>
      </w:r>
      <w:r>
        <w:rPr>
          <w:rFonts w:hint="eastAsia" w:ascii="宋体" w:hAnsi="宋体" w:cs="宋体"/>
          <w:color w:val="0000FF"/>
          <w:sz w:val="24"/>
          <w:u w:val="single"/>
        </w:rPr>
        <w:t xml:space="preserve">（项目名称）  </w:t>
      </w:r>
      <w:r>
        <w:rPr>
          <w:rFonts w:ascii="宋体" w:hAnsi="宋体" w:eastAsia="宋体"/>
          <w:sz w:val="24"/>
          <w:u w:val="single"/>
        </w:rPr>
        <w:t xml:space="preserve">  </w:t>
      </w:r>
      <w:r>
        <w:rPr>
          <w:rFonts w:hint="eastAsia" w:ascii="宋体" w:hAnsi="宋体" w:eastAsia="宋体"/>
          <w:sz w:val="24"/>
        </w:rPr>
        <w:t>项目进行了采购。经</w:t>
      </w:r>
      <w:r>
        <w:rPr>
          <w:rFonts w:ascii="宋体" w:hAnsi="宋体" w:eastAsia="宋体"/>
          <w:sz w:val="24"/>
          <w:u w:val="single"/>
        </w:rPr>
        <w:t xml:space="preserve">   （相关评定主体名称）   </w:t>
      </w:r>
      <w:r>
        <w:rPr>
          <w:rFonts w:hint="eastAsia" w:ascii="宋体" w:hAnsi="宋体" w:eastAsia="宋体"/>
          <w:sz w:val="24"/>
        </w:rPr>
        <w:t>评定，</w:t>
      </w:r>
      <w:r>
        <w:rPr>
          <w:rFonts w:ascii="宋体" w:hAnsi="宋体" w:eastAsia="宋体"/>
          <w:sz w:val="24"/>
          <w:u w:val="single"/>
        </w:rPr>
        <w:t xml:space="preserve">   （中标供应商名称） </w:t>
      </w:r>
      <w:r>
        <w:rPr>
          <w:rFonts w:hint="eastAsia" w:ascii="宋体" w:hAnsi="宋体" w:eastAsia="宋体"/>
          <w:sz w:val="24"/>
        </w:rPr>
        <w:t>为该项目中标供应商。现于中标通知书发出之日起10个工作日内，按照采购文件确定的事项签订本合同。</w:t>
      </w:r>
    </w:p>
    <w:p w14:paraId="401EED56">
      <w:pPr>
        <w:spacing w:line="560" w:lineRule="exact"/>
        <w:ind w:firstLine="480" w:firstLineChars="200"/>
        <w:rPr>
          <w:rFonts w:ascii="宋体" w:hAnsi="宋体" w:eastAsia="宋体"/>
          <w:sz w:val="24"/>
        </w:rPr>
      </w:pPr>
      <w:r>
        <w:rPr>
          <w:rFonts w:hint="eastAsia" w:ascii="宋体" w:hAnsi="宋体" w:eastAsia="宋体"/>
          <w:sz w:val="24"/>
          <w:lang w:val="zh-CN"/>
        </w:rPr>
        <w:t>根据《中华人民共和国民法典》《中华人民共和国政府采购法》等相关法律法规之规定，按照平等、自愿、公平和诚实信用的原则，经</w:t>
      </w:r>
      <w:r>
        <w:rPr>
          <w:rFonts w:ascii="宋体" w:hAnsi="宋体" w:eastAsia="宋体"/>
          <w:sz w:val="24"/>
          <w:u w:val="single"/>
        </w:rPr>
        <w:t xml:space="preserve">   </w:t>
      </w:r>
      <w:r>
        <w:rPr>
          <w:rFonts w:ascii="宋体" w:hAnsi="宋体" w:eastAsia="宋体"/>
          <w:color w:val="0000FF"/>
          <w:sz w:val="24"/>
          <w:u w:val="single"/>
        </w:rPr>
        <w:t xml:space="preserve">（采购人） </w:t>
      </w:r>
      <w:r>
        <w:rPr>
          <w:rFonts w:ascii="宋体" w:hAnsi="宋体" w:eastAsia="宋体"/>
          <w:sz w:val="24"/>
          <w:u w:val="single"/>
        </w:rPr>
        <w:t xml:space="preserve">  </w:t>
      </w:r>
      <w:r>
        <w:rPr>
          <w:rFonts w:ascii="宋体" w:hAnsi="宋体" w:eastAsia="宋体"/>
          <w:sz w:val="24"/>
          <w:lang w:val="zh-CN"/>
        </w:rPr>
        <w:t>(以下简称：甲方)和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5A70DA07">
      <w:pPr>
        <w:spacing w:line="560" w:lineRule="exact"/>
        <w:ind w:firstLine="482" w:firstLineChars="200"/>
        <w:outlineLvl w:val="0"/>
        <w:rPr>
          <w:rFonts w:ascii="宋体" w:hAnsi="宋体" w:eastAsia="宋体"/>
          <w:sz w:val="24"/>
        </w:rPr>
      </w:pPr>
      <w:bookmarkStart w:id="414" w:name="_Toc28855"/>
      <w:bookmarkStart w:id="415" w:name="_Toc19273"/>
      <w:bookmarkStart w:id="416" w:name="_Toc22967"/>
      <w:bookmarkStart w:id="417" w:name="_Toc20421"/>
      <w:bookmarkStart w:id="418" w:name="_Toc15367"/>
      <w:r>
        <w:rPr>
          <w:rFonts w:ascii="宋体" w:hAnsi="宋体" w:eastAsia="宋体"/>
          <w:b/>
          <w:sz w:val="24"/>
        </w:rPr>
        <w:t xml:space="preserve">1.1 </w:t>
      </w:r>
      <w:r>
        <w:rPr>
          <w:rFonts w:hint="eastAsia" w:ascii="宋体" w:hAnsi="宋体" w:eastAsia="宋体"/>
          <w:b/>
          <w:sz w:val="24"/>
        </w:rPr>
        <w:t>合同组成部分</w:t>
      </w:r>
      <w:bookmarkEnd w:id="414"/>
      <w:bookmarkEnd w:id="415"/>
      <w:bookmarkEnd w:id="416"/>
      <w:bookmarkEnd w:id="417"/>
      <w:bookmarkEnd w:id="418"/>
    </w:p>
    <w:p w14:paraId="7E7A5031">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EDA8C6">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0348A62D">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07511B90">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050EF24A">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00E8CC56">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5EDBE0FE">
      <w:pPr>
        <w:spacing w:line="560" w:lineRule="exact"/>
        <w:ind w:firstLine="482" w:firstLineChars="200"/>
        <w:outlineLvl w:val="0"/>
        <w:rPr>
          <w:rFonts w:ascii="宋体" w:hAnsi="宋体" w:eastAsia="宋体"/>
          <w:b/>
          <w:sz w:val="24"/>
        </w:rPr>
      </w:pPr>
      <w:bookmarkStart w:id="419" w:name="_Toc6311"/>
      <w:bookmarkStart w:id="420" w:name="_Toc6773"/>
      <w:bookmarkStart w:id="421" w:name="_Toc2918"/>
      <w:bookmarkStart w:id="422" w:name="_Toc22185"/>
      <w:bookmarkStart w:id="423" w:name="_Toc18585"/>
      <w:r>
        <w:rPr>
          <w:rFonts w:ascii="宋体" w:hAnsi="宋体" w:eastAsia="宋体"/>
          <w:b/>
          <w:sz w:val="24"/>
        </w:rPr>
        <w:t xml:space="preserve">1.2 </w:t>
      </w:r>
      <w:r>
        <w:rPr>
          <w:rFonts w:hint="eastAsia" w:ascii="宋体" w:hAnsi="宋体" w:eastAsia="宋体"/>
          <w:b/>
          <w:sz w:val="24"/>
        </w:rPr>
        <w:t>标的</w:t>
      </w:r>
      <w:bookmarkEnd w:id="419"/>
      <w:bookmarkEnd w:id="420"/>
      <w:bookmarkEnd w:id="421"/>
      <w:bookmarkEnd w:id="422"/>
      <w:bookmarkEnd w:id="423"/>
    </w:p>
    <w:p w14:paraId="60B4064E">
      <w:pPr>
        <w:spacing w:line="560" w:lineRule="exact"/>
        <w:ind w:firstLine="480" w:firstLineChars="200"/>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14:paraId="05C35446">
      <w:pPr>
        <w:spacing w:line="560" w:lineRule="exact"/>
        <w:ind w:firstLine="480" w:firstLineChars="200"/>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14:paraId="0EFC486C">
      <w:pPr>
        <w:spacing w:line="560" w:lineRule="exact"/>
        <w:ind w:firstLine="480" w:firstLineChars="200"/>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14:paraId="45757883">
      <w:pPr>
        <w:spacing w:line="560" w:lineRule="exact"/>
        <w:ind w:firstLine="482" w:firstLineChars="200"/>
        <w:outlineLvl w:val="0"/>
        <w:rPr>
          <w:rFonts w:ascii="宋体" w:hAnsi="宋体" w:eastAsia="宋体"/>
          <w:b/>
          <w:sz w:val="24"/>
        </w:rPr>
      </w:pPr>
      <w:bookmarkStart w:id="424" w:name="_Toc21124"/>
      <w:bookmarkStart w:id="425" w:name="_Toc5635"/>
      <w:bookmarkStart w:id="426" w:name="_Toc1386"/>
      <w:bookmarkStart w:id="427" w:name="_Toc13918"/>
      <w:bookmarkStart w:id="428" w:name="_Toc4929"/>
      <w:r>
        <w:rPr>
          <w:rFonts w:ascii="宋体" w:hAnsi="宋体" w:eastAsia="宋体"/>
          <w:b/>
          <w:sz w:val="24"/>
        </w:rPr>
        <w:t>1.3 价款</w:t>
      </w:r>
      <w:bookmarkEnd w:id="424"/>
      <w:bookmarkEnd w:id="425"/>
      <w:bookmarkEnd w:id="426"/>
      <w:bookmarkEnd w:id="427"/>
      <w:bookmarkEnd w:id="428"/>
    </w:p>
    <w:p w14:paraId="0147F959">
      <w:pPr>
        <w:spacing w:line="560" w:lineRule="exact"/>
        <w:ind w:firstLine="480" w:firstLineChars="20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3B30E7FD">
      <w:pPr>
        <w:spacing w:line="560" w:lineRule="exact"/>
        <w:ind w:firstLine="480" w:firstLineChars="200"/>
        <w:rPr>
          <w:rFonts w:ascii="宋体" w:hAnsi="宋体" w:eastAsia="宋体"/>
          <w:sz w:val="24"/>
          <w:u w:val="single"/>
        </w:rPr>
      </w:pPr>
      <w:r>
        <w:rPr>
          <w:rFonts w:ascii="宋体" w:hAnsi="宋体" w:eastAsia="宋体"/>
          <w:sz w:val="24"/>
        </w:rPr>
        <w:t>分项价格：</w:t>
      </w:r>
    </w:p>
    <w:tbl>
      <w:tblPr>
        <w:tblStyle w:val="65"/>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E0C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EB6C26">
            <w:pPr>
              <w:pStyle w:val="113"/>
              <w:spacing w:line="560" w:lineRule="exact"/>
              <w:jc w:val="center"/>
              <w:rPr>
                <w:rFonts w:ascii="宋体" w:hAnsi="宋体" w:eastAsia="宋体"/>
                <w:sz w:val="24"/>
                <w:szCs w:val="24"/>
              </w:rPr>
            </w:pPr>
            <w:r>
              <w:rPr>
                <w:rFonts w:ascii="宋体" w:hAnsi="宋体" w:eastAsia="宋体"/>
                <w:sz w:val="24"/>
                <w:szCs w:val="24"/>
              </w:rPr>
              <w:t>序号</w:t>
            </w:r>
          </w:p>
        </w:tc>
        <w:tc>
          <w:tcPr>
            <w:tcW w:w="3402" w:type="dxa"/>
            <w:vAlign w:val="center"/>
          </w:tcPr>
          <w:p w14:paraId="1DA47AFE">
            <w:pPr>
              <w:pStyle w:val="113"/>
              <w:spacing w:line="560" w:lineRule="exact"/>
              <w:ind w:firstLine="200"/>
              <w:jc w:val="center"/>
              <w:rPr>
                <w:rFonts w:ascii="宋体" w:hAnsi="宋体" w:eastAsia="宋体"/>
                <w:sz w:val="24"/>
                <w:szCs w:val="24"/>
              </w:rPr>
            </w:pPr>
            <w:r>
              <w:rPr>
                <w:rFonts w:hint="eastAsia" w:ascii="宋体" w:hAnsi="宋体" w:eastAsia="宋体"/>
                <w:sz w:val="24"/>
                <w:szCs w:val="24"/>
              </w:rPr>
              <w:t>分项名称</w:t>
            </w:r>
          </w:p>
        </w:tc>
        <w:tc>
          <w:tcPr>
            <w:tcW w:w="2552" w:type="dxa"/>
            <w:vAlign w:val="center"/>
          </w:tcPr>
          <w:p w14:paraId="7F753959">
            <w:pPr>
              <w:pStyle w:val="113"/>
              <w:spacing w:line="560" w:lineRule="exact"/>
              <w:jc w:val="center"/>
              <w:rPr>
                <w:rFonts w:ascii="宋体" w:hAnsi="宋体" w:eastAsia="宋体"/>
                <w:sz w:val="24"/>
                <w:szCs w:val="24"/>
              </w:rPr>
            </w:pPr>
            <w:r>
              <w:rPr>
                <w:rFonts w:ascii="宋体" w:hAnsi="宋体" w:eastAsia="宋体"/>
                <w:sz w:val="24"/>
                <w:szCs w:val="24"/>
              </w:rPr>
              <w:t>分项价格</w:t>
            </w:r>
          </w:p>
        </w:tc>
      </w:tr>
      <w:tr w14:paraId="7778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850845">
            <w:pPr>
              <w:pStyle w:val="113"/>
              <w:spacing w:line="560" w:lineRule="exact"/>
              <w:ind w:firstLine="200"/>
              <w:jc w:val="center"/>
              <w:rPr>
                <w:rFonts w:ascii="宋体" w:hAnsi="宋体" w:eastAsia="宋体"/>
                <w:sz w:val="24"/>
                <w:szCs w:val="24"/>
              </w:rPr>
            </w:pPr>
          </w:p>
        </w:tc>
        <w:tc>
          <w:tcPr>
            <w:tcW w:w="3402" w:type="dxa"/>
            <w:vAlign w:val="center"/>
          </w:tcPr>
          <w:p w14:paraId="75EA3CDF">
            <w:pPr>
              <w:pStyle w:val="113"/>
              <w:spacing w:line="560" w:lineRule="exact"/>
              <w:ind w:firstLine="200"/>
              <w:jc w:val="center"/>
              <w:rPr>
                <w:rFonts w:ascii="宋体" w:hAnsi="宋体" w:eastAsia="宋体"/>
                <w:sz w:val="24"/>
                <w:szCs w:val="24"/>
              </w:rPr>
            </w:pPr>
          </w:p>
        </w:tc>
        <w:tc>
          <w:tcPr>
            <w:tcW w:w="2552" w:type="dxa"/>
            <w:vAlign w:val="center"/>
          </w:tcPr>
          <w:p w14:paraId="0A9482FC">
            <w:pPr>
              <w:pStyle w:val="113"/>
              <w:spacing w:line="560" w:lineRule="exact"/>
              <w:ind w:firstLine="200"/>
              <w:jc w:val="center"/>
              <w:rPr>
                <w:rFonts w:ascii="宋体" w:hAnsi="宋体" w:eastAsia="宋体"/>
                <w:sz w:val="24"/>
                <w:szCs w:val="24"/>
              </w:rPr>
            </w:pPr>
          </w:p>
        </w:tc>
      </w:tr>
      <w:tr w14:paraId="23AE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A194F1">
            <w:pPr>
              <w:pStyle w:val="113"/>
              <w:spacing w:line="560" w:lineRule="exact"/>
              <w:ind w:firstLine="200"/>
              <w:jc w:val="center"/>
              <w:rPr>
                <w:rFonts w:ascii="宋体" w:hAnsi="宋体" w:eastAsia="宋体"/>
                <w:sz w:val="24"/>
                <w:szCs w:val="24"/>
              </w:rPr>
            </w:pPr>
          </w:p>
        </w:tc>
        <w:tc>
          <w:tcPr>
            <w:tcW w:w="3402" w:type="dxa"/>
            <w:vAlign w:val="center"/>
          </w:tcPr>
          <w:p w14:paraId="7D2D9822">
            <w:pPr>
              <w:pStyle w:val="113"/>
              <w:spacing w:line="560" w:lineRule="exact"/>
              <w:ind w:firstLine="200"/>
              <w:jc w:val="center"/>
              <w:rPr>
                <w:rFonts w:ascii="宋体" w:hAnsi="宋体" w:eastAsia="宋体"/>
                <w:sz w:val="24"/>
                <w:szCs w:val="24"/>
              </w:rPr>
            </w:pPr>
          </w:p>
        </w:tc>
        <w:tc>
          <w:tcPr>
            <w:tcW w:w="2552" w:type="dxa"/>
            <w:vAlign w:val="center"/>
          </w:tcPr>
          <w:p w14:paraId="7911C6F3">
            <w:pPr>
              <w:pStyle w:val="113"/>
              <w:spacing w:line="560" w:lineRule="exact"/>
              <w:ind w:firstLine="200"/>
              <w:jc w:val="center"/>
              <w:rPr>
                <w:rFonts w:ascii="宋体" w:hAnsi="宋体" w:eastAsia="宋体"/>
                <w:sz w:val="24"/>
                <w:szCs w:val="24"/>
              </w:rPr>
            </w:pPr>
          </w:p>
        </w:tc>
      </w:tr>
      <w:tr w14:paraId="0A11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4C5E97F">
            <w:pPr>
              <w:pStyle w:val="113"/>
              <w:spacing w:line="560" w:lineRule="exact"/>
              <w:ind w:firstLine="200"/>
              <w:jc w:val="center"/>
              <w:rPr>
                <w:rFonts w:ascii="宋体" w:hAnsi="宋体" w:eastAsia="宋体"/>
                <w:sz w:val="24"/>
                <w:szCs w:val="24"/>
              </w:rPr>
            </w:pPr>
          </w:p>
        </w:tc>
        <w:tc>
          <w:tcPr>
            <w:tcW w:w="3402" w:type="dxa"/>
            <w:vAlign w:val="center"/>
          </w:tcPr>
          <w:p w14:paraId="6D68B4A5">
            <w:pPr>
              <w:pStyle w:val="113"/>
              <w:spacing w:line="560" w:lineRule="exact"/>
              <w:ind w:firstLine="200"/>
              <w:jc w:val="center"/>
              <w:rPr>
                <w:rFonts w:ascii="宋体" w:hAnsi="宋体" w:eastAsia="宋体"/>
                <w:sz w:val="24"/>
                <w:szCs w:val="24"/>
              </w:rPr>
            </w:pPr>
          </w:p>
        </w:tc>
        <w:tc>
          <w:tcPr>
            <w:tcW w:w="2552" w:type="dxa"/>
            <w:vAlign w:val="center"/>
          </w:tcPr>
          <w:p w14:paraId="3FE12E07">
            <w:pPr>
              <w:pStyle w:val="113"/>
              <w:spacing w:line="560" w:lineRule="exact"/>
              <w:ind w:firstLine="200"/>
              <w:jc w:val="center"/>
              <w:rPr>
                <w:rFonts w:ascii="宋体" w:hAnsi="宋体" w:eastAsia="宋体"/>
                <w:sz w:val="24"/>
                <w:szCs w:val="24"/>
              </w:rPr>
            </w:pPr>
          </w:p>
        </w:tc>
      </w:tr>
      <w:tr w14:paraId="1F4F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B31712">
            <w:pPr>
              <w:pStyle w:val="113"/>
              <w:spacing w:line="560" w:lineRule="exact"/>
              <w:ind w:firstLine="200"/>
              <w:jc w:val="center"/>
              <w:rPr>
                <w:rFonts w:ascii="宋体" w:hAnsi="宋体" w:eastAsia="宋体"/>
                <w:sz w:val="24"/>
                <w:szCs w:val="24"/>
              </w:rPr>
            </w:pPr>
          </w:p>
        </w:tc>
        <w:tc>
          <w:tcPr>
            <w:tcW w:w="3402" w:type="dxa"/>
            <w:vAlign w:val="center"/>
          </w:tcPr>
          <w:p w14:paraId="6C700C1D">
            <w:pPr>
              <w:pStyle w:val="113"/>
              <w:spacing w:line="560" w:lineRule="exact"/>
              <w:ind w:firstLine="200"/>
              <w:jc w:val="center"/>
              <w:rPr>
                <w:rFonts w:ascii="宋体" w:hAnsi="宋体" w:eastAsia="宋体"/>
                <w:sz w:val="24"/>
                <w:szCs w:val="24"/>
              </w:rPr>
            </w:pPr>
          </w:p>
        </w:tc>
        <w:tc>
          <w:tcPr>
            <w:tcW w:w="2552" w:type="dxa"/>
            <w:vAlign w:val="center"/>
          </w:tcPr>
          <w:p w14:paraId="7BCA1A40">
            <w:pPr>
              <w:pStyle w:val="113"/>
              <w:spacing w:line="560" w:lineRule="exact"/>
              <w:ind w:firstLine="200"/>
              <w:jc w:val="center"/>
              <w:rPr>
                <w:rFonts w:ascii="宋体" w:hAnsi="宋体" w:eastAsia="宋体"/>
                <w:sz w:val="24"/>
                <w:szCs w:val="24"/>
              </w:rPr>
            </w:pPr>
          </w:p>
        </w:tc>
      </w:tr>
      <w:tr w14:paraId="18A2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4A1A1E7">
            <w:pPr>
              <w:pStyle w:val="113"/>
              <w:spacing w:line="560" w:lineRule="exact"/>
              <w:ind w:firstLine="200"/>
              <w:jc w:val="center"/>
              <w:rPr>
                <w:rFonts w:ascii="宋体" w:hAnsi="宋体" w:eastAsia="宋体"/>
                <w:sz w:val="24"/>
                <w:szCs w:val="24"/>
              </w:rPr>
            </w:pPr>
            <w:r>
              <w:rPr>
                <w:rFonts w:hint="eastAsia" w:ascii="宋体" w:hAnsi="宋体" w:eastAsia="宋体"/>
                <w:sz w:val="24"/>
                <w:szCs w:val="24"/>
              </w:rPr>
              <w:t>总价</w:t>
            </w:r>
          </w:p>
        </w:tc>
        <w:tc>
          <w:tcPr>
            <w:tcW w:w="2552" w:type="dxa"/>
            <w:vAlign w:val="center"/>
          </w:tcPr>
          <w:p w14:paraId="28134950">
            <w:pPr>
              <w:pStyle w:val="113"/>
              <w:spacing w:line="560" w:lineRule="exact"/>
              <w:ind w:firstLine="200"/>
              <w:jc w:val="center"/>
              <w:rPr>
                <w:rFonts w:ascii="宋体" w:hAnsi="宋体" w:eastAsia="宋体"/>
                <w:sz w:val="24"/>
                <w:szCs w:val="24"/>
              </w:rPr>
            </w:pPr>
          </w:p>
        </w:tc>
      </w:tr>
    </w:tbl>
    <w:p w14:paraId="3638BAA0">
      <w:pPr>
        <w:spacing w:line="560" w:lineRule="exact"/>
        <w:ind w:firstLine="482" w:firstLineChars="200"/>
        <w:outlineLvl w:val="0"/>
        <w:rPr>
          <w:rFonts w:ascii="宋体" w:hAnsi="宋体" w:eastAsia="宋体"/>
          <w:b/>
          <w:sz w:val="24"/>
        </w:rPr>
      </w:pPr>
      <w:bookmarkStart w:id="429" w:name="_Toc14993"/>
      <w:bookmarkStart w:id="430" w:name="_Toc3654"/>
      <w:bookmarkStart w:id="431" w:name="_Toc26916"/>
      <w:bookmarkStart w:id="432" w:name="_Toc30158"/>
      <w:bookmarkStart w:id="433" w:name="_Toc30506"/>
      <w:r>
        <w:rPr>
          <w:rFonts w:ascii="宋体" w:hAnsi="宋体" w:eastAsia="宋体"/>
          <w:b/>
          <w:sz w:val="24"/>
        </w:rPr>
        <w:t>1.4 付款方式和发票开具方式</w:t>
      </w:r>
      <w:bookmarkEnd w:id="429"/>
      <w:bookmarkEnd w:id="430"/>
      <w:bookmarkEnd w:id="431"/>
      <w:bookmarkEnd w:id="432"/>
      <w:bookmarkEnd w:id="433"/>
    </w:p>
    <w:p w14:paraId="71B78A08">
      <w:pPr>
        <w:pStyle w:val="625"/>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5F7B14CE">
      <w:pPr>
        <w:pStyle w:val="625"/>
        <w:spacing w:before="0" w:beforeAutospacing="0" w:after="0" w:afterAutospacing="0" w:line="360" w:lineRule="auto"/>
        <w:ind w:firstLine="480"/>
      </w:pPr>
      <w:r>
        <w:t xml:space="preserve">1.4.2 </w:t>
      </w:r>
      <w:r>
        <w:rPr>
          <w:rFonts w:hint="eastAsia"/>
        </w:rPr>
        <w:t>合同预付款比例为合同金额的</w:t>
      </w:r>
      <w:r>
        <w:rPr>
          <w:rFonts w:hint="eastAsia"/>
          <w:lang w:val="en-US" w:eastAsia="zh-CN"/>
        </w:rPr>
        <w:t>4</w:t>
      </w:r>
      <w:r>
        <w:t>0％；项目分年安排预算的，每年预付款比例为项目年度计划支付资金额的</w:t>
      </w:r>
      <w:r>
        <w:rPr>
          <w:rFonts w:hint="eastAsia"/>
          <w:lang w:val="en-US" w:eastAsia="zh-CN"/>
        </w:rPr>
        <w:t>4</w:t>
      </w:r>
      <w: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rPr>
        <w:t>5</w:t>
      </w:r>
      <w:r>
        <w:t>个工作日内支付。</w:t>
      </w:r>
      <w:r>
        <w:rPr>
          <w:rFonts w:hint="eastAsia"/>
        </w:rPr>
        <w:t>政府采购工程以及与工程建设有关的货物、服务，采用招标方式采购的，预付款从其相关规定。乙方可登录政采云前台大厅选择金融服务</w:t>
      </w:r>
      <w:r>
        <w:t xml:space="preserve"> - </w:t>
      </w:r>
      <w:r>
        <w:rPr>
          <w:rFonts w:hint="eastAsia"/>
        </w:rPr>
        <w:t>【保函保险服务】出具预付款保函，具体步骤：选择产品—填写供应商信息—选择中标项目—确认信息—等待保险</w:t>
      </w:r>
      <w:r>
        <w:t>/保函受理—确认保单—支付保费—成功出单。政</w:t>
      </w:r>
      <w:r>
        <w:rPr>
          <w:rFonts w:hint="eastAsia"/>
        </w:rPr>
        <w:t>采云金融专线</w:t>
      </w:r>
      <w:r>
        <w:t>400-903-9583。</w:t>
      </w:r>
    </w:p>
    <w:p w14:paraId="7ADFBC06">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3A893380">
      <w:pPr>
        <w:spacing w:line="560" w:lineRule="exact"/>
        <w:ind w:firstLine="480" w:firstLineChars="200"/>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rPr>
        <w:t>合同专用条款</w:t>
      </w:r>
      <w:r>
        <w:rPr>
          <w:rFonts w:hint="eastAsia" w:ascii="宋体" w:hAnsi="宋体" w:eastAsia="宋体"/>
          <w:sz w:val="24"/>
        </w:rPr>
        <w:t>。</w:t>
      </w:r>
    </w:p>
    <w:p w14:paraId="2BE85372">
      <w:pPr>
        <w:spacing w:line="560" w:lineRule="exact"/>
        <w:ind w:firstLine="482" w:firstLineChars="200"/>
        <w:outlineLvl w:val="0"/>
        <w:rPr>
          <w:rFonts w:ascii="宋体" w:hAnsi="宋体" w:eastAsia="宋体"/>
          <w:b/>
          <w:sz w:val="24"/>
        </w:rPr>
      </w:pPr>
      <w:bookmarkStart w:id="434" w:name="_Toc3625"/>
      <w:bookmarkStart w:id="435" w:name="_Toc8772"/>
      <w:bookmarkStart w:id="436" w:name="_Toc11108"/>
      <w:bookmarkStart w:id="437" w:name="_Toc4760"/>
      <w:bookmarkStart w:id="438" w:name="_Toc31421"/>
      <w:r>
        <w:rPr>
          <w:rFonts w:ascii="宋体" w:hAnsi="宋体" w:eastAsia="宋体"/>
          <w:b/>
          <w:sz w:val="24"/>
        </w:rPr>
        <w:t>1.5 履行期限</w:t>
      </w:r>
      <w:r>
        <w:rPr>
          <w:rFonts w:hint="eastAsia" w:ascii="宋体" w:hAnsi="宋体" w:eastAsia="宋体"/>
          <w:b/>
          <w:sz w:val="24"/>
        </w:rPr>
        <w:t>、地点和方式</w:t>
      </w:r>
      <w:bookmarkEnd w:id="434"/>
      <w:bookmarkEnd w:id="435"/>
      <w:bookmarkEnd w:id="436"/>
      <w:bookmarkEnd w:id="437"/>
      <w:bookmarkEnd w:id="438"/>
    </w:p>
    <w:p w14:paraId="608DAB96">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143DA334">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14:paraId="5C08D679">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rPr>
        <w:t>合同专用条款</w:t>
      </w:r>
      <w:r>
        <w:rPr>
          <w:rFonts w:hint="eastAsia" w:ascii="宋体" w:hAnsi="宋体" w:eastAsia="宋体"/>
          <w:sz w:val="24"/>
        </w:rPr>
        <w:t>。</w:t>
      </w:r>
    </w:p>
    <w:p w14:paraId="1D357120">
      <w:pPr>
        <w:spacing w:line="560" w:lineRule="exact"/>
        <w:ind w:firstLine="482" w:firstLineChars="200"/>
        <w:outlineLvl w:val="0"/>
        <w:rPr>
          <w:rFonts w:ascii="宋体" w:hAnsi="宋体" w:eastAsia="宋体"/>
          <w:sz w:val="24"/>
          <w:u w:val="single"/>
        </w:rPr>
      </w:pPr>
      <w:bookmarkStart w:id="439" w:name="_Toc8586"/>
      <w:bookmarkStart w:id="440" w:name="_Toc24662"/>
      <w:bookmarkStart w:id="441" w:name="_Toc2375"/>
      <w:bookmarkStart w:id="442" w:name="_Toc3079"/>
      <w:bookmarkStart w:id="443" w:name="_Toc5698"/>
      <w:r>
        <w:rPr>
          <w:rFonts w:ascii="宋体" w:hAnsi="宋体" w:eastAsia="宋体"/>
          <w:b/>
          <w:sz w:val="24"/>
        </w:rPr>
        <w:t xml:space="preserve">1.6 </w:t>
      </w:r>
      <w:r>
        <w:rPr>
          <w:rFonts w:hint="eastAsia" w:ascii="宋体" w:hAnsi="宋体" w:eastAsia="宋体"/>
          <w:b/>
          <w:sz w:val="24"/>
        </w:rPr>
        <w:t>违约责任</w:t>
      </w:r>
      <w:bookmarkEnd w:id="439"/>
      <w:bookmarkEnd w:id="440"/>
      <w:bookmarkEnd w:id="441"/>
      <w:bookmarkEnd w:id="442"/>
      <w:bookmarkEnd w:id="443"/>
    </w:p>
    <w:p w14:paraId="69EE5556">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70A808F7">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3B982067">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498E594">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6303600">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5888C0D">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02F344A0">
      <w:pPr>
        <w:spacing w:line="560" w:lineRule="exact"/>
        <w:ind w:left="-420" w:leftChars="-200" w:right="-420" w:rightChars="-200" w:firstLine="720" w:firstLineChars="3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14:paraId="3EA684FE">
      <w:pPr>
        <w:spacing w:line="560" w:lineRule="exact"/>
        <w:ind w:firstLine="482" w:firstLineChars="200"/>
        <w:outlineLvl w:val="0"/>
        <w:rPr>
          <w:rFonts w:ascii="宋体" w:hAnsi="宋体" w:eastAsia="宋体"/>
          <w:b/>
          <w:sz w:val="24"/>
        </w:rPr>
      </w:pPr>
      <w:bookmarkStart w:id="444" w:name="_Toc30329"/>
      <w:bookmarkStart w:id="445" w:name="_Toc9497"/>
      <w:bookmarkStart w:id="446" w:name="_Toc26807"/>
      <w:bookmarkStart w:id="447" w:name="_Toc18683"/>
      <w:bookmarkStart w:id="448" w:name="_Toc32454"/>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44"/>
      <w:bookmarkEnd w:id="445"/>
      <w:bookmarkEnd w:id="446"/>
      <w:bookmarkEnd w:id="447"/>
      <w:bookmarkEnd w:id="448"/>
    </w:p>
    <w:p w14:paraId="4973D6AE">
      <w:pPr>
        <w:spacing w:line="560" w:lineRule="exact"/>
        <w:ind w:left="-61" w:leftChars="-29" w:right="-420" w:rightChars="-200" w:firstLine="240" w:firstLineChars="1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14:paraId="6BDE219F">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14:paraId="3A22B573">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14:paraId="2B2ED995">
      <w:pPr>
        <w:spacing w:line="560" w:lineRule="exact"/>
        <w:ind w:firstLine="241" w:firstLineChars="100"/>
        <w:outlineLvl w:val="0"/>
        <w:rPr>
          <w:rFonts w:ascii="宋体" w:hAnsi="宋体" w:eastAsia="宋体"/>
          <w:b/>
          <w:sz w:val="24"/>
        </w:rPr>
      </w:pPr>
      <w:bookmarkStart w:id="449" w:name="_Toc23784"/>
      <w:bookmarkStart w:id="450" w:name="_Toc16417"/>
      <w:bookmarkStart w:id="451" w:name="_Toc15827"/>
      <w:bookmarkStart w:id="452" w:name="_Toc12273"/>
      <w:bookmarkStart w:id="453" w:name="_Toc26227"/>
      <w:r>
        <w:rPr>
          <w:rFonts w:ascii="宋体" w:hAnsi="宋体" w:eastAsia="宋体"/>
          <w:b/>
          <w:sz w:val="24"/>
        </w:rPr>
        <w:t>1.8 合同生效</w:t>
      </w:r>
      <w:bookmarkEnd w:id="449"/>
      <w:bookmarkEnd w:id="450"/>
      <w:bookmarkEnd w:id="451"/>
      <w:bookmarkEnd w:id="452"/>
      <w:bookmarkEnd w:id="453"/>
    </w:p>
    <w:p w14:paraId="7F6D5AD3">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14:paraId="072CF9F8">
      <w:pPr>
        <w:autoSpaceDE w:val="0"/>
        <w:autoSpaceDN w:val="0"/>
        <w:spacing w:line="560" w:lineRule="exact"/>
        <w:rPr>
          <w:rFonts w:ascii="宋体" w:hAnsi="宋体" w:eastAsia="宋体"/>
          <w:sz w:val="24"/>
          <w:lang w:val="zh-CN"/>
        </w:rPr>
      </w:pPr>
    </w:p>
    <w:p w14:paraId="78CE82A3">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0F6154D7">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1588CE5D">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3D671959">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6C1B8B69">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4E95792D">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6D0FF4F1">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5899F299">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0BD04E24">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44780CC6">
      <w:pPr>
        <w:autoSpaceDE w:val="0"/>
        <w:autoSpaceDN w:val="0"/>
        <w:spacing w:line="560" w:lineRule="exact"/>
        <w:rPr>
          <w:rFonts w:ascii="宋体" w:hAnsi="宋体" w:eastAsia="宋体"/>
          <w:sz w:val="24"/>
          <w:lang w:val="zh-CN"/>
        </w:rPr>
      </w:pPr>
      <w:r>
        <w:rPr>
          <w:rFonts w:hint="eastAsia" w:ascii="宋体" w:hAnsi="宋体" w:eastAsia="宋体"/>
          <w:sz w:val="24"/>
          <w:lang w:val="zh-CN"/>
        </w:rPr>
        <w:t>传真</w:t>
      </w:r>
      <w:r>
        <w:rPr>
          <w:rFonts w:ascii="宋体" w:hAnsi="宋体" w:eastAsia="宋体"/>
          <w:sz w:val="24"/>
          <w:lang w:val="zh-CN"/>
        </w:rPr>
        <w:t xml:space="preserve">:                                    </w:t>
      </w:r>
      <w:r>
        <w:rPr>
          <w:rFonts w:hint="eastAsia" w:ascii="宋体" w:hAnsi="宋体" w:eastAsia="宋体"/>
          <w:sz w:val="24"/>
          <w:lang w:val="zh-CN"/>
        </w:rPr>
        <w:t>传真</w:t>
      </w:r>
      <w:r>
        <w:rPr>
          <w:rFonts w:ascii="宋体" w:hAnsi="宋体" w:eastAsia="宋体"/>
          <w:sz w:val="24"/>
          <w:lang w:val="zh-CN"/>
        </w:rPr>
        <w:t>:</w:t>
      </w:r>
    </w:p>
    <w:p w14:paraId="01449D6D">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70418541">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504E2B86">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4951FFD2">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7D15E53A">
      <w:pPr>
        <w:pStyle w:val="393"/>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14:paraId="10AED27D">
      <w:pPr>
        <w:spacing w:line="560" w:lineRule="exact"/>
        <w:ind w:firstLine="482" w:firstLineChars="200"/>
        <w:outlineLvl w:val="0"/>
        <w:rPr>
          <w:rFonts w:ascii="宋体" w:hAnsi="宋体" w:eastAsia="宋体"/>
          <w:b/>
          <w:sz w:val="24"/>
        </w:rPr>
      </w:pPr>
      <w:bookmarkStart w:id="454" w:name="_Toc25079"/>
      <w:bookmarkStart w:id="455" w:name="_Toc5228"/>
      <w:bookmarkStart w:id="456" w:name="_Toc14021"/>
      <w:bookmarkStart w:id="457" w:name="_Toc19680"/>
      <w:bookmarkStart w:id="458" w:name="_Toc31297"/>
      <w:r>
        <w:rPr>
          <w:rFonts w:ascii="宋体" w:hAnsi="宋体" w:eastAsia="宋体"/>
          <w:b/>
          <w:sz w:val="24"/>
        </w:rPr>
        <w:t>2.1 定义</w:t>
      </w:r>
      <w:bookmarkEnd w:id="454"/>
      <w:bookmarkEnd w:id="455"/>
      <w:bookmarkEnd w:id="456"/>
      <w:bookmarkEnd w:id="457"/>
      <w:bookmarkEnd w:id="458"/>
    </w:p>
    <w:p w14:paraId="3FB9B081">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40FA1642">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14:paraId="103F669D">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14:paraId="1D5FA240">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684C48D8">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14:paraId="2F409F74">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704CDAB">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14:paraId="571B380E">
      <w:pPr>
        <w:spacing w:line="560" w:lineRule="exact"/>
        <w:ind w:firstLine="482" w:firstLineChars="200"/>
        <w:outlineLvl w:val="0"/>
        <w:rPr>
          <w:rFonts w:ascii="宋体" w:hAnsi="宋体" w:eastAsia="宋体"/>
          <w:b/>
          <w:sz w:val="24"/>
        </w:rPr>
      </w:pPr>
      <w:bookmarkStart w:id="459" w:name="_Toc31402"/>
      <w:bookmarkStart w:id="460" w:name="_Toc3769"/>
      <w:bookmarkStart w:id="461" w:name="_Toc19539"/>
      <w:bookmarkStart w:id="462" w:name="_Toc16752"/>
      <w:bookmarkStart w:id="463" w:name="_Toc23289"/>
      <w:r>
        <w:rPr>
          <w:rFonts w:ascii="宋体" w:hAnsi="宋体" w:eastAsia="宋体"/>
          <w:b/>
          <w:sz w:val="24"/>
        </w:rPr>
        <w:t>2.2 技术规范</w:t>
      </w:r>
      <w:bookmarkEnd w:id="459"/>
      <w:bookmarkEnd w:id="460"/>
      <w:bookmarkEnd w:id="461"/>
      <w:bookmarkEnd w:id="462"/>
      <w:bookmarkEnd w:id="463"/>
    </w:p>
    <w:p w14:paraId="4E3F4663">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65931163">
      <w:pPr>
        <w:spacing w:line="560" w:lineRule="exact"/>
        <w:ind w:firstLine="482" w:firstLineChars="200"/>
        <w:outlineLvl w:val="0"/>
        <w:rPr>
          <w:rFonts w:ascii="宋体" w:hAnsi="宋体" w:eastAsia="宋体"/>
          <w:b/>
          <w:sz w:val="24"/>
        </w:rPr>
      </w:pPr>
      <w:bookmarkStart w:id="464" w:name="_Toc9161"/>
      <w:bookmarkStart w:id="465" w:name="_Toc12412"/>
      <w:bookmarkStart w:id="466" w:name="_Toc4133"/>
      <w:bookmarkStart w:id="467" w:name="_Toc27945"/>
      <w:bookmarkStart w:id="468" w:name="_Toc13673"/>
      <w:r>
        <w:rPr>
          <w:rFonts w:ascii="宋体" w:hAnsi="宋体" w:eastAsia="宋体"/>
          <w:b/>
          <w:sz w:val="24"/>
        </w:rPr>
        <w:t>2.3 知识产权</w:t>
      </w:r>
      <w:bookmarkEnd w:id="464"/>
      <w:bookmarkEnd w:id="465"/>
      <w:bookmarkEnd w:id="466"/>
      <w:bookmarkEnd w:id="467"/>
      <w:bookmarkEnd w:id="468"/>
    </w:p>
    <w:p w14:paraId="57174A63">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776B7EC8">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5242565D">
      <w:pPr>
        <w:spacing w:line="560" w:lineRule="exact"/>
        <w:ind w:firstLine="482" w:firstLineChars="200"/>
        <w:rPr>
          <w:rFonts w:ascii="宋体" w:hAnsi="宋体" w:eastAsia="宋体"/>
          <w:b/>
          <w:sz w:val="24"/>
        </w:rPr>
      </w:pPr>
      <w:r>
        <w:rPr>
          <w:rFonts w:ascii="宋体" w:hAnsi="宋体" w:eastAsia="宋体"/>
          <w:b/>
          <w:sz w:val="24"/>
        </w:rPr>
        <w:t xml:space="preserve">2.4 </w:t>
      </w:r>
      <w:r>
        <w:rPr>
          <w:rFonts w:hint="eastAsia" w:ascii="宋体" w:hAnsi="宋体" w:eastAsia="宋体"/>
          <w:b/>
          <w:sz w:val="24"/>
        </w:rPr>
        <w:t>履约检查和问题反馈</w:t>
      </w:r>
    </w:p>
    <w:p w14:paraId="316F9841">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14:paraId="18DDC7B7">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14:paraId="642D9B99">
      <w:pPr>
        <w:spacing w:line="560" w:lineRule="exact"/>
        <w:ind w:firstLine="482" w:firstLineChars="200"/>
        <w:outlineLvl w:val="0"/>
        <w:rPr>
          <w:rFonts w:ascii="宋体" w:hAnsi="宋体" w:eastAsia="宋体"/>
          <w:b/>
          <w:sz w:val="24"/>
        </w:rPr>
      </w:pPr>
      <w:bookmarkStart w:id="469" w:name="_Toc15447"/>
      <w:bookmarkStart w:id="470" w:name="_Toc22011"/>
      <w:bookmarkStart w:id="471" w:name="_Toc31233"/>
      <w:bookmarkStart w:id="472" w:name="_Toc26555"/>
      <w:bookmarkStart w:id="473" w:name="_Toc32670"/>
      <w:r>
        <w:rPr>
          <w:rFonts w:ascii="宋体" w:hAnsi="宋体" w:eastAsia="宋体"/>
          <w:b/>
          <w:sz w:val="24"/>
        </w:rPr>
        <w:t>2.5 结算方式和付款条件</w:t>
      </w:r>
      <w:bookmarkEnd w:id="469"/>
      <w:bookmarkEnd w:id="470"/>
      <w:bookmarkEnd w:id="471"/>
      <w:bookmarkEnd w:id="472"/>
      <w:bookmarkEnd w:id="473"/>
    </w:p>
    <w:p w14:paraId="0E37CA6D">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807654C">
      <w:pPr>
        <w:spacing w:line="560" w:lineRule="exact"/>
        <w:ind w:firstLine="482" w:firstLineChars="200"/>
        <w:outlineLvl w:val="0"/>
        <w:rPr>
          <w:rFonts w:ascii="宋体" w:hAnsi="宋体" w:eastAsia="宋体"/>
          <w:b/>
          <w:sz w:val="24"/>
        </w:rPr>
      </w:pPr>
      <w:bookmarkStart w:id="474" w:name="_Toc13467"/>
      <w:bookmarkStart w:id="475" w:name="_Toc13154"/>
      <w:bookmarkStart w:id="476" w:name="_Toc16163"/>
      <w:bookmarkStart w:id="477" w:name="_Toc30507"/>
      <w:bookmarkStart w:id="478" w:name="_Toc18990"/>
      <w:r>
        <w:rPr>
          <w:rFonts w:ascii="宋体" w:hAnsi="宋体" w:eastAsia="宋体"/>
          <w:b/>
          <w:sz w:val="24"/>
        </w:rPr>
        <w:t>2.6 技术资料和保密义务</w:t>
      </w:r>
      <w:bookmarkEnd w:id="474"/>
      <w:bookmarkEnd w:id="475"/>
      <w:bookmarkEnd w:id="476"/>
      <w:bookmarkEnd w:id="477"/>
      <w:bookmarkEnd w:id="478"/>
    </w:p>
    <w:p w14:paraId="3D0936FD">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14:paraId="4B4D3913">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14:paraId="55CB3E2C">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730A6D58">
      <w:pPr>
        <w:spacing w:line="560" w:lineRule="exact"/>
        <w:ind w:firstLine="482" w:firstLineChars="200"/>
        <w:outlineLvl w:val="0"/>
        <w:rPr>
          <w:rFonts w:ascii="宋体" w:hAnsi="宋体" w:eastAsia="宋体"/>
          <w:b/>
          <w:sz w:val="24"/>
        </w:rPr>
      </w:pPr>
      <w:bookmarkStart w:id="479" w:name="_Toc19069"/>
      <w:r>
        <w:rPr>
          <w:rFonts w:ascii="宋体" w:hAnsi="宋体" w:eastAsia="宋体"/>
          <w:b/>
          <w:sz w:val="24"/>
        </w:rPr>
        <w:t xml:space="preserve">2.7 </w:t>
      </w:r>
      <w:r>
        <w:rPr>
          <w:rFonts w:hint="eastAsia" w:ascii="宋体" w:hAnsi="宋体" w:eastAsia="宋体"/>
          <w:b/>
          <w:sz w:val="24"/>
        </w:rPr>
        <w:t>质量保证</w:t>
      </w:r>
      <w:bookmarkEnd w:id="479"/>
    </w:p>
    <w:p w14:paraId="06591F6F">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14:paraId="6B6C701F">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14:paraId="368DF7E0">
      <w:pPr>
        <w:spacing w:line="560" w:lineRule="exact"/>
        <w:ind w:firstLine="482" w:firstLineChars="200"/>
        <w:outlineLvl w:val="0"/>
        <w:rPr>
          <w:rFonts w:ascii="宋体" w:hAnsi="宋体" w:eastAsia="宋体"/>
          <w:b/>
          <w:sz w:val="24"/>
        </w:rPr>
      </w:pPr>
      <w:bookmarkStart w:id="480" w:name="_Toc22267"/>
      <w:r>
        <w:rPr>
          <w:rFonts w:ascii="宋体" w:hAnsi="宋体" w:eastAsia="宋体"/>
          <w:b/>
          <w:sz w:val="24"/>
        </w:rPr>
        <w:t xml:space="preserve">2.8 </w:t>
      </w:r>
      <w:r>
        <w:rPr>
          <w:rFonts w:hint="eastAsia" w:ascii="宋体" w:hAnsi="宋体" w:eastAsia="宋体"/>
          <w:b/>
          <w:sz w:val="24"/>
        </w:rPr>
        <w:t>延迟履行</w:t>
      </w:r>
      <w:bookmarkEnd w:id="480"/>
    </w:p>
    <w:p w14:paraId="2E7A3608">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43A3958B">
      <w:pPr>
        <w:spacing w:line="560" w:lineRule="exact"/>
        <w:ind w:firstLine="482" w:firstLineChars="200"/>
        <w:outlineLvl w:val="0"/>
        <w:rPr>
          <w:rFonts w:ascii="宋体" w:hAnsi="宋体" w:eastAsia="宋体"/>
          <w:b/>
          <w:sz w:val="24"/>
        </w:rPr>
      </w:pPr>
      <w:bookmarkStart w:id="481" w:name="_Toc10611"/>
      <w:r>
        <w:rPr>
          <w:rFonts w:ascii="宋体" w:hAnsi="宋体" w:eastAsia="宋体"/>
          <w:b/>
          <w:sz w:val="24"/>
        </w:rPr>
        <w:t xml:space="preserve">2.9 </w:t>
      </w:r>
      <w:r>
        <w:rPr>
          <w:rFonts w:hint="eastAsia" w:ascii="宋体" w:hAnsi="宋体" w:eastAsia="宋体"/>
          <w:b/>
          <w:sz w:val="24"/>
        </w:rPr>
        <w:t>合同变更</w:t>
      </w:r>
      <w:bookmarkEnd w:id="481"/>
    </w:p>
    <w:p w14:paraId="0F5F1492">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14:paraId="6FEA53C0">
      <w:pPr>
        <w:spacing w:line="560" w:lineRule="exact"/>
        <w:ind w:firstLine="482" w:firstLineChars="200"/>
        <w:outlineLvl w:val="0"/>
        <w:rPr>
          <w:rFonts w:ascii="宋体" w:hAnsi="宋体" w:eastAsia="宋体"/>
          <w:b/>
          <w:sz w:val="24"/>
        </w:rPr>
      </w:pPr>
      <w:bookmarkStart w:id="482" w:name="_Toc26689"/>
      <w:bookmarkStart w:id="483" w:name="_Toc23368"/>
      <w:bookmarkStart w:id="484" w:name="_Toc21830"/>
      <w:bookmarkStart w:id="485" w:name="_Toc10663"/>
      <w:bookmarkStart w:id="486" w:name="_Toc42"/>
      <w:r>
        <w:rPr>
          <w:rFonts w:ascii="宋体" w:hAnsi="宋体" w:eastAsia="宋体"/>
          <w:b/>
          <w:sz w:val="24"/>
        </w:rPr>
        <w:t>2.10 合同转让和分包</w:t>
      </w:r>
      <w:bookmarkEnd w:id="482"/>
      <w:bookmarkEnd w:id="483"/>
      <w:bookmarkEnd w:id="484"/>
      <w:bookmarkEnd w:id="485"/>
      <w:bookmarkEnd w:id="486"/>
    </w:p>
    <w:p w14:paraId="2F40D0A5">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7BE765B8">
      <w:pPr>
        <w:spacing w:line="560" w:lineRule="exact"/>
        <w:ind w:firstLine="482" w:firstLineChars="200"/>
        <w:outlineLvl w:val="0"/>
        <w:rPr>
          <w:rFonts w:ascii="宋体" w:hAnsi="宋体" w:eastAsia="宋体"/>
          <w:b/>
          <w:sz w:val="24"/>
        </w:rPr>
      </w:pPr>
      <w:bookmarkStart w:id="487" w:name="_Toc32494"/>
      <w:bookmarkStart w:id="488" w:name="_Toc14371"/>
      <w:bookmarkStart w:id="489" w:name="_Toc26633"/>
      <w:bookmarkStart w:id="490" w:name="_Toc25571"/>
      <w:bookmarkStart w:id="491" w:name="_Toc4720"/>
      <w:r>
        <w:rPr>
          <w:rFonts w:ascii="宋体" w:hAnsi="宋体" w:eastAsia="宋体"/>
          <w:b/>
          <w:sz w:val="24"/>
        </w:rPr>
        <w:t>2.11 不可抗力</w:t>
      </w:r>
      <w:bookmarkEnd w:id="487"/>
      <w:bookmarkEnd w:id="488"/>
      <w:bookmarkEnd w:id="489"/>
      <w:bookmarkEnd w:id="490"/>
      <w:bookmarkEnd w:id="491"/>
    </w:p>
    <w:p w14:paraId="73304ADA">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284A77C8">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14:paraId="3426E9E5">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3FC7664D">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6FD72D8C">
      <w:pPr>
        <w:spacing w:line="560" w:lineRule="exact"/>
        <w:ind w:firstLine="482" w:firstLineChars="200"/>
        <w:outlineLvl w:val="0"/>
        <w:rPr>
          <w:rFonts w:ascii="宋体" w:hAnsi="宋体" w:eastAsia="宋体"/>
          <w:b/>
          <w:sz w:val="24"/>
        </w:rPr>
      </w:pPr>
      <w:bookmarkStart w:id="492" w:name="_Toc23854"/>
      <w:bookmarkStart w:id="493" w:name="_Toc25783"/>
      <w:bookmarkStart w:id="494" w:name="_Toc14115"/>
      <w:bookmarkStart w:id="495" w:name="_Toc24465"/>
      <w:bookmarkStart w:id="496" w:name="_Toc3638"/>
      <w:r>
        <w:rPr>
          <w:rFonts w:ascii="宋体" w:hAnsi="宋体" w:eastAsia="宋体"/>
          <w:b/>
          <w:sz w:val="24"/>
        </w:rPr>
        <w:t>2.12 税费</w:t>
      </w:r>
      <w:bookmarkEnd w:id="492"/>
      <w:bookmarkEnd w:id="493"/>
      <w:bookmarkEnd w:id="494"/>
      <w:bookmarkEnd w:id="495"/>
      <w:bookmarkEnd w:id="496"/>
    </w:p>
    <w:p w14:paraId="65A2422D">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14:paraId="138A6D71">
      <w:pPr>
        <w:spacing w:line="560" w:lineRule="exact"/>
        <w:ind w:firstLine="482" w:firstLineChars="200"/>
        <w:outlineLvl w:val="0"/>
        <w:rPr>
          <w:rFonts w:ascii="宋体" w:hAnsi="宋体" w:eastAsia="宋体"/>
          <w:b/>
          <w:sz w:val="24"/>
        </w:rPr>
      </w:pPr>
      <w:bookmarkStart w:id="497" w:name="_Toc14814"/>
      <w:bookmarkStart w:id="498" w:name="_Toc7315"/>
      <w:bookmarkStart w:id="499" w:name="_Toc26883"/>
      <w:bookmarkStart w:id="500" w:name="_Toc25525"/>
      <w:bookmarkStart w:id="501" w:name="_Toc30105"/>
      <w:r>
        <w:rPr>
          <w:rFonts w:ascii="宋体" w:hAnsi="宋体" w:eastAsia="宋体"/>
          <w:b/>
          <w:sz w:val="24"/>
        </w:rPr>
        <w:t>2.13 乙方破产</w:t>
      </w:r>
      <w:bookmarkEnd w:id="497"/>
      <w:bookmarkEnd w:id="498"/>
      <w:bookmarkEnd w:id="499"/>
      <w:bookmarkEnd w:id="500"/>
      <w:bookmarkEnd w:id="501"/>
    </w:p>
    <w:p w14:paraId="02F792EC">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416F653B">
      <w:pPr>
        <w:spacing w:line="560" w:lineRule="exact"/>
        <w:ind w:firstLine="482" w:firstLineChars="200"/>
        <w:outlineLvl w:val="0"/>
        <w:rPr>
          <w:rFonts w:ascii="宋体" w:hAnsi="宋体" w:eastAsia="宋体"/>
          <w:b/>
          <w:sz w:val="24"/>
        </w:rPr>
      </w:pPr>
      <w:bookmarkStart w:id="502" w:name="_Toc1123"/>
      <w:bookmarkStart w:id="503" w:name="_Toc23323"/>
      <w:bookmarkStart w:id="504" w:name="_Toc2016"/>
      <w:r>
        <w:rPr>
          <w:rFonts w:ascii="宋体" w:hAnsi="宋体" w:eastAsia="宋体"/>
          <w:b/>
          <w:sz w:val="24"/>
        </w:rPr>
        <w:t>2.14 合同中止、终止</w:t>
      </w:r>
      <w:bookmarkEnd w:id="502"/>
      <w:bookmarkEnd w:id="503"/>
      <w:bookmarkEnd w:id="504"/>
    </w:p>
    <w:p w14:paraId="73BE06FF">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14:paraId="0F7D3437">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14:paraId="28ACC322">
      <w:pPr>
        <w:spacing w:line="560" w:lineRule="exact"/>
        <w:ind w:firstLine="482" w:firstLineChars="200"/>
        <w:outlineLvl w:val="0"/>
        <w:rPr>
          <w:rFonts w:ascii="宋体" w:hAnsi="宋体" w:eastAsia="宋体"/>
          <w:b/>
          <w:sz w:val="24"/>
        </w:rPr>
      </w:pPr>
      <w:bookmarkStart w:id="505" w:name="_Toc1969"/>
      <w:bookmarkStart w:id="506" w:name="_Toc17363"/>
      <w:bookmarkStart w:id="507" w:name="_Toc14525"/>
      <w:r>
        <w:rPr>
          <w:rFonts w:ascii="宋体" w:hAnsi="宋体" w:eastAsia="宋体"/>
          <w:b/>
          <w:sz w:val="24"/>
        </w:rPr>
        <w:t>2.15 检验和验收</w:t>
      </w:r>
      <w:bookmarkEnd w:id="505"/>
      <w:bookmarkEnd w:id="506"/>
      <w:bookmarkEnd w:id="507"/>
    </w:p>
    <w:p w14:paraId="368FC1C3">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68DE113D">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0C41229">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14:paraId="363C5F62">
      <w:pPr>
        <w:spacing w:line="560" w:lineRule="exact"/>
        <w:ind w:firstLine="482" w:firstLineChars="200"/>
        <w:outlineLvl w:val="0"/>
        <w:rPr>
          <w:rFonts w:ascii="宋体" w:hAnsi="宋体" w:eastAsia="宋体"/>
          <w:b/>
          <w:sz w:val="24"/>
        </w:rPr>
      </w:pPr>
      <w:bookmarkStart w:id="508" w:name="_Toc12666"/>
      <w:bookmarkStart w:id="509" w:name="_Toc2308"/>
      <w:bookmarkStart w:id="510" w:name="_Toc31892"/>
      <w:bookmarkStart w:id="511" w:name="_Toc9808"/>
      <w:bookmarkStart w:id="512" w:name="_Toc25198"/>
      <w:r>
        <w:rPr>
          <w:rFonts w:ascii="宋体" w:hAnsi="宋体" w:eastAsia="宋体"/>
          <w:b/>
          <w:sz w:val="24"/>
        </w:rPr>
        <w:t>2.16 通知和送达</w:t>
      </w:r>
      <w:bookmarkEnd w:id="508"/>
      <w:bookmarkEnd w:id="509"/>
      <w:bookmarkEnd w:id="510"/>
      <w:bookmarkEnd w:id="511"/>
      <w:bookmarkEnd w:id="512"/>
    </w:p>
    <w:p w14:paraId="540FAF52">
      <w:pPr>
        <w:spacing w:line="560" w:lineRule="exact"/>
        <w:ind w:firstLine="480" w:firstLineChars="200"/>
        <w:rPr>
          <w:rFonts w:ascii="宋体" w:hAnsi="宋体" w:eastAsia="宋体"/>
          <w:sz w:val="24"/>
        </w:rPr>
      </w:pPr>
      <w:bookmarkStart w:id="513" w:name="_Toc27674"/>
      <w:bookmarkStart w:id="514" w:name="_Toc18401"/>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14:paraId="530CEED9">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513"/>
      <w:bookmarkEnd w:id="514"/>
    </w:p>
    <w:p w14:paraId="1FE00301">
      <w:pPr>
        <w:spacing w:line="560" w:lineRule="exact"/>
        <w:ind w:firstLine="482" w:firstLineChars="200"/>
        <w:outlineLvl w:val="0"/>
        <w:rPr>
          <w:rFonts w:ascii="宋体" w:hAnsi="宋体" w:eastAsia="宋体"/>
          <w:b/>
          <w:sz w:val="24"/>
        </w:rPr>
      </w:pPr>
      <w:bookmarkStart w:id="515" w:name="_Toc20808"/>
      <w:bookmarkStart w:id="516" w:name="_Toc12254"/>
      <w:bookmarkStart w:id="517" w:name="_Toc27644"/>
      <w:bookmarkStart w:id="518" w:name="_Toc5063"/>
      <w:bookmarkStart w:id="519" w:name="_Toc28906"/>
      <w:r>
        <w:rPr>
          <w:rFonts w:ascii="宋体" w:hAnsi="宋体" w:eastAsia="宋体"/>
          <w:b/>
          <w:sz w:val="24"/>
        </w:rPr>
        <w:t xml:space="preserve">2.17 </w:t>
      </w:r>
      <w:r>
        <w:rPr>
          <w:rFonts w:hint="eastAsia" w:ascii="宋体" w:hAnsi="宋体" w:eastAsia="宋体"/>
          <w:b/>
          <w:sz w:val="24"/>
        </w:rPr>
        <w:t>合同使用的文字和</w:t>
      </w:r>
      <w:r>
        <w:rPr>
          <w:rFonts w:ascii="宋体" w:hAnsi="宋体" w:eastAsia="宋体"/>
          <w:b/>
          <w:sz w:val="24"/>
        </w:rPr>
        <w:t>适用的法律</w:t>
      </w:r>
      <w:bookmarkEnd w:id="515"/>
      <w:bookmarkEnd w:id="516"/>
      <w:bookmarkEnd w:id="517"/>
      <w:bookmarkEnd w:id="518"/>
      <w:bookmarkEnd w:id="519"/>
    </w:p>
    <w:p w14:paraId="093DF980">
      <w:pPr>
        <w:spacing w:line="560" w:lineRule="exact"/>
        <w:ind w:firstLine="480" w:firstLineChars="200"/>
        <w:rPr>
          <w:rFonts w:ascii="宋体" w:hAnsi="宋体" w:eastAsia="宋体"/>
          <w:sz w:val="24"/>
        </w:rPr>
      </w:pPr>
      <w:r>
        <w:rPr>
          <w:rFonts w:ascii="宋体" w:hAnsi="宋体" w:eastAsia="宋体"/>
          <w:sz w:val="24"/>
        </w:rPr>
        <w:t>2.17.1 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47A55CF3">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14:paraId="296F2C7E">
      <w:pPr>
        <w:spacing w:line="560" w:lineRule="exact"/>
        <w:ind w:firstLine="482" w:firstLineChars="200"/>
        <w:outlineLvl w:val="0"/>
        <w:rPr>
          <w:rFonts w:ascii="宋体" w:hAnsi="宋体" w:eastAsia="宋体"/>
          <w:b/>
          <w:sz w:val="24"/>
        </w:rPr>
      </w:pPr>
      <w:bookmarkStart w:id="520" w:name="_Toc30096"/>
      <w:bookmarkStart w:id="521" w:name="_Toc27403"/>
      <w:bookmarkStart w:id="522" w:name="_Toc27127"/>
      <w:bookmarkStart w:id="523" w:name="_Toc22266"/>
      <w:bookmarkStart w:id="524" w:name="_Toc1492"/>
      <w:r>
        <w:rPr>
          <w:rFonts w:ascii="宋体" w:hAnsi="宋体" w:eastAsia="宋体"/>
          <w:b/>
          <w:sz w:val="24"/>
        </w:rPr>
        <w:t>2.18 履约保证金</w:t>
      </w:r>
      <w:bookmarkEnd w:id="520"/>
      <w:bookmarkEnd w:id="521"/>
      <w:bookmarkEnd w:id="522"/>
      <w:bookmarkEnd w:id="523"/>
      <w:bookmarkEnd w:id="524"/>
    </w:p>
    <w:p w14:paraId="739438DA">
      <w:pPr>
        <w:pStyle w:val="625"/>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14:paraId="4A5ED482">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14:paraId="3977C06A">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40980F">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14:paraId="2A39C6F4">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14:paraId="124F77AA">
      <w:pPr>
        <w:spacing w:line="560" w:lineRule="exact"/>
        <w:ind w:firstLine="482" w:firstLineChars="200"/>
        <w:rPr>
          <w:rFonts w:ascii="宋体" w:hAnsi="宋体" w:eastAsia="宋体"/>
          <w:b/>
          <w:sz w:val="24"/>
        </w:rPr>
      </w:pPr>
      <w:r>
        <w:rPr>
          <w:rFonts w:ascii="宋体" w:hAnsi="宋体" w:eastAsia="宋体"/>
          <w:b/>
          <w:sz w:val="24"/>
        </w:rPr>
        <w:t>2.20合同份数</w:t>
      </w:r>
    </w:p>
    <w:p w14:paraId="4D31B080">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5C10186E">
      <w:pPr>
        <w:spacing w:line="360" w:lineRule="auto"/>
        <w:jc w:val="center"/>
        <w:outlineLvl w:val="0"/>
        <w:rPr>
          <w:rFonts w:ascii="宋体" w:hAnsi="宋体" w:cs="宋体"/>
          <w:b/>
          <w:sz w:val="24"/>
        </w:rPr>
      </w:pPr>
      <w:r>
        <w:rPr>
          <w:rFonts w:hint="eastAsia" w:ascii="宋体" w:hAnsi="宋体" w:cs="宋体"/>
          <w:kern w:val="0"/>
        </w:rPr>
        <w:br w:type="page"/>
      </w:r>
      <w:bookmarkStart w:id="525" w:name="_Toc331685784"/>
      <w:r>
        <w:rPr>
          <w:rFonts w:hint="eastAsia" w:ascii="宋体" w:hAnsi="宋体" w:cs="宋体"/>
          <w:b/>
          <w:sz w:val="24"/>
        </w:rPr>
        <w:t xml:space="preserve"> </w:t>
      </w:r>
      <w:bookmarkEnd w:id="525"/>
      <w:r>
        <w:rPr>
          <w:rFonts w:hint="eastAsia" w:ascii="宋体" w:hAnsi="宋体" w:cs="宋体"/>
          <w:b/>
          <w:sz w:val="24"/>
        </w:rPr>
        <w:t>第三部分  合同专用条款</w:t>
      </w:r>
    </w:p>
    <w:p w14:paraId="3845B6F6">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157EB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597FACA0">
            <w:pPr>
              <w:spacing w:line="360" w:lineRule="auto"/>
              <w:jc w:val="center"/>
              <w:rPr>
                <w:rFonts w:ascii="宋体" w:hAnsi="宋体" w:cs="宋体"/>
                <w:b/>
                <w:sz w:val="24"/>
              </w:rPr>
            </w:pPr>
            <w:r>
              <w:rPr>
                <w:rFonts w:hint="eastAsia" w:ascii="宋体" w:hAnsi="宋体" w:cs="宋体"/>
                <w:b/>
                <w:sz w:val="24"/>
              </w:rPr>
              <w:t>条款号</w:t>
            </w:r>
          </w:p>
        </w:tc>
        <w:tc>
          <w:tcPr>
            <w:tcW w:w="8174" w:type="dxa"/>
            <w:vAlign w:val="center"/>
          </w:tcPr>
          <w:p w14:paraId="18550992">
            <w:pPr>
              <w:spacing w:line="360" w:lineRule="auto"/>
              <w:jc w:val="center"/>
              <w:rPr>
                <w:rFonts w:ascii="宋体" w:hAnsi="宋体" w:cs="宋体"/>
                <w:b/>
                <w:sz w:val="24"/>
              </w:rPr>
            </w:pPr>
            <w:r>
              <w:rPr>
                <w:rFonts w:hint="eastAsia" w:ascii="宋体" w:hAnsi="宋体" w:cs="宋体"/>
                <w:b/>
                <w:sz w:val="24"/>
              </w:rPr>
              <w:t>约定内容</w:t>
            </w:r>
          </w:p>
        </w:tc>
      </w:tr>
      <w:tr w14:paraId="44EEC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3C39158">
            <w:pPr>
              <w:spacing w:line="360" w:lineRule="auto"/>
              <w:rPr>
                <w:rFonts w:ascii="宋体" w:hAnsi="宋体" w:cs="宋体"/>
                <w:sz w:val="24"/>
              </w:rPr>
            </w:pPr>
            <w:r>
              <w:rPr>
                <w:rFonts w:hint="eastAsia" w:ascii="宋体" w:hAnsi="宋体" w:cs="宋体"/>
                <w:sz w:val="24"/>
              </w:rPr>
              <w:t>1.4.4</w:t>
            </w:r>
          </w:p>
        </w:tc>
        <w:tc>
          <w:tcPr>
            <w:tcW w:w="8174" w:type="dxa"/>
            <w:vAlign w:val="center"/>
          </w:tcPr>
          <w:p w14:paraId="2D55D23C">
            <w:pPr>
              <w:spacing w:line="360" w:lineRule="auto"/>
              <w:rPr>
                <w:rFonts w:ascii="宋体" w:hAnsi="宋体" w:cs="宋体"/>
                <w:sz w:val="24"/>
              </w:rPr>
            </w:pPr>
          </w:p>
        </w:tc>
      </w:tr>
      <w:tr w14:paraId="45168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2033A31">
            <w:pPr>
              <w:spacing w:line="360" w:lineRule="auto"/>
              <w:rPr>
                <w:rFonts w:ascii="宋体" w:hAnsi="宋体" w:cs="宋体"/>
                <w:sz w:val="24"/>
              </w:rPr>
            </w:pPr>
            <w:r>
              <w:rPr>
                <w:rFonts w:hint="eastAsia" w:ascii="宋体" w:hAnsi="宋体" w:cs="宋体"/>
                <w:sz w:val="24"/>
              </w:rPr>
              <w:t xml:space="preserve">1.5.1 </w:t>
            </w:r>
          </w:p>
        </w:tc>
        <w:tc>
          <w:tcPr>
            <w:tcW w:w="8174" w:type="dxa"/>
            <w:vAlign w:val="center"/>
          </w:tcPr>
          <w:p w14:paraId="0C09D871">
            <w:pPr>
              <w:spacing w:line="360" w:lineRule="auto"/>
              <w:rPr>
                <w:rFonts w:ascii="宋体" w:hAnsi="宋体" w:cs="宋体"/>
                <w:sz w:val="24"/>
              </w:rPr>
            </w:pPr>
          </w:p>
        </w:tc>
      </w:tr>
      <w:tr w14:paraId="63C0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3CF9A31">
            <w:pPr>
              <w:spacing w:line="360" w:lineRule="auto"/>
              <w:rPr>
                <w:rFonts w:ascii="宋体" w:hAnsi="宋体" w:cs="宋体"/>
                <w:sz w:val="24"/>
              </w:rPr>
            </w:pPr>
            <w:r>
              <w:rPr>
                <w:rFonts w:hint="eastAsia" w:ascii="宋体" w:hAnsi="宋体" w:cs="宋体"/>
                <w:sz w:val="24"/>
              </w:rPr>
              <w:t>1.5.2</w:t>
            </w:r>
          </w:p>
        </w:tc>
        <w:tc>
          <w:tcPr>
            <w:tcW w:w="8174" w:type="dxa"/>
            <w:vAlign w:val="center"/>
          </w:tcPr>
          <w:p w14:paraId="45F1B0C5">
            <w:pPr>
              <w:spacing w:line="360" w:lineRule="auto"/>
              <w:rPr>
                <w:rFonts w:ascii="宋体" w:hAnsi="宋体" w:cs="宋体"/>
                <w:sz w:val="24"/>
              </w:rPr>
            </w:pPr>
          </w:p>
        </w:tc>
      </w:tr>
      <w:tr w14:paraId="5F972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56CF438">
            <w:pPr>
              <w:spacing w:line="360" w:lineRule="auto"/>
              <w:rPr>
                <w:rFonts w:ascii="宋体" w:hAnsi="宋体" w:cs="宋体"/>
                <w:sz w:val="24"/>
              </w:rPr>
            </w:pPr>
            <w:r>
              <w:rPr>
                <w:rFonts w:hint="eastAsia" w:ascii="宋体" w:hAnsi="宋体" w:cs="宋体"/>
                <w:sz w:val="24"/>
              </w:rPr>
              <w:t xml:space="preserve">1.5.3 </w:t>
            </w:r>
          </w:p>
        </w:tc>
        <w:tc>
          <w:tcPr>
            <w:tcW w:w="8174" w:type="dxa"/>
            <w:vAlign w:val="center"/>
          </w:tcPr>
          <w:p w14:paraId="0B809AE1">
            <w:pPr>
              <w:spacing w:line="360" w:lineRule="auto"/>
              <w:rPr>
                <w:rFonts w:ascii="宋体" w:hAnsi="宋体" w:cs="宋体"/>
                <w:sz w:val="24"/>
              </w:rPr>
            </w:pPr>
          </w:p>
        </w:tc>
      </w:tr>
      <w:tr w14:paraId="30579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CBFE5D6">
            <w:pPr>
              <w:spacing w:line="360" w:lineRule="auto"/>
              <w:rPr>
                <w:rFonts w:ascii="宋体" w:hAnsi="宋体" w:cs="宋体"/>
                <w:sz w:val="24"/>
              </w:rPr>
            </w:pPr>
            <w:r>
              <w:rPr>
                <w:rFonts w:hint="eastAsia" w:ascii="宋体" w:hAnsi="宋体" w:cs="宋体"/>
                <w:sz w:val="24"/>
              </w:rPr>
              <w:t>1.6.7</w:t>
            </w:r>
          </w:p>
        </w:tc>
        <w:tc>
          <w:tcPr>
            <w:tcW w:w="8174" w:type="dxa"/>
            <w:vAlign w:val="center"/>
          </w:tcPr>
          <w:p w14:paraId="486B236B">
            <w:pPr>
              <w:spacing w:line="360" w:lineRule="auto"/>
              <w:rPr>
                <w:rFonts w:ascii="宋体" w:hAnsi="宋体" w:cs="宋体"/>
                <w:sz w:val="24"/>
              </w:rPr>
            </w:pPr>
          </w:p>
        </w:tc>
      </w:tr>
      <w:tr w14:paraId="6D610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4F5CFF9">
            <w:pPr>
              <w:spacing w:line="360" w:lineRule="auto"/>
              <w:rPr>
                <w:rFonts w:ascii="宋体" w:hAnsi="宋体" w:cs="宋体"/>
                <w:sz w:val="24"/>
              </w:rPr>
            </w:pPr>
            <w:r>
              <w:rPr>
                <w:rFonts w:hint="eastAsia" w:ascii="宋体" w:hAnsi="宋体" w:cs="宋体"/>
                <w:sz w:val="24"/>
              </w:rPr>
              <w:t>1.7</w:t>
            </w:r>
          </w:p>
        </w:tc>
        <w:tc>
          <w:tcPr>
            <w:tcW w:w="8174" w:type="dxa"/>
            <w:vAlign w:val="center"/>
          </w:tcPr>
          <w:p w14:paraId="0009A3FF">
            <w:pPr>
              <w:spacing w:line="360" w:lineRule="auto"/>
              <w:rPr>
                <w:rFonts w:ascii="宋体" w:hAnsi="宋体" w:cs="宋体"/>
                <w:sz w:val="24"/>
              </w:rPr>
            </w:pPr>
          </w:p>
        </w:tc>
      </w:tr>
      <w:tr w14:paraId="7E19D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B69279A">
            <w:pPr>
              <w:spacing w:line="360" w:lineRule="auto"/>
              <w:rPr>
                <w:rFonts w:ascii="宋体" w:hAnsi="宋体" w:cs="宋体"/>
                <w:sz w:val="24"/>
              </w:rPr>
            </w:pPr>
            <w:r>
              <w:rPr>
                <w:rFonts w:hint="eastAsia" w:ascii="宋体" w:hAnsi="宋体" w:cs="宋体"/>
                <w:sz w:val="24"/>
              </w:rPr>
              <w:t>1.7.1</w:t>
            </w:r>
          </w:p>
        </w:tc>
        <w:tc>
          <w:tcPr>
            <w:tcW w:w="8174" w:type="dxa"/>
            <w:vAlign w:val="center"/>
          </w:tcPr>
          <w:p w14:paraId="43920778">
            <w:pPr>
              <w:spacing w:line="360" w:lineRule="auto"/>
              <w:rPr>
                <w:rFonts w:ascii="宋体" w:hAnsi="宋体" w:cs="宋体"/>
                <w:sz w:val="24"/>
              </w:rPr>
            </w:pPr>
          </w:p>
        </w:tc>
      </w:tr>
      <w:tr w14:paraId="6C3D7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4560C909">
            <w:pPr>
              <w:spacing w:line="360" w:lineRule="auto"/>
              <w:rPr>
                <w:rFonts w:ascii="宋体" w:hAnsi="宋体" w:cs="宋体"/>
                <w:sz w:val="24"/>
              </w:rPr>
            </w:pPr>
            <w:r>
              <w:rPr>
                <w:rFonts w:hint="eastAsia" w:ascii="宋体" w:hAnsi="宋体" w:cs="宋体"/>
                <w:sz w:val="24"/>
              </w:rPr>
              <w:t>1.7.2</w:t>
            </w:r>
          </w:p>
        </w:tc>
        <w:tc>
          <w:tcPr>
            <w:tcW w:w="8174" w:type="dxa"/>
            <w:vAlign w:val="center"/>
          </w:tcPr>
          <w:p w14:paraId="3607AD97">
            <w:pPr>
              <w:spacing w:line="360" w:lineRule="auto"/>
              <w:rPr>
                <w:rFonts w:ascii="宋体" w:hAnsi="宋体" w:cs="宋体"/>
                <w:sz w:val="24"/>
              </w:rPr>
            </w:pPr>
          </w:p>
        </w:tc>
      </w:tr>
      <w:tr w14:paraId="0BA8A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DB90BB6">
            <w:pPr>
              <w:spacing w:line="360" w:lineRule="auto"/>
              <w:rPr>
                <w:rFonts w:ascii="宋体" w:hAnsi="宋体" w:cs="宋体"/>
                <w:sz w:val="24"/>
              </w:rPr>
            </w:pPr>
            <w:r>
              <w:rPr>
                <w:rFonts w:hint="eastAsia" w:ascii="宋体" w:hAnsi="宋体" w:cs="宋体"/>
                <w:sz w:val="24"/>
              </w:rPr>
              <w:t>2.3.2</w:t>
            </w:r>
          </w:p>
        </w:tc>
        <w:tc>
          <w:tcPr>
            <w:tcW w:w="8174" w:type="dxa"/>
            <w:vAlign w:val="center"/>
          </w:tcPr>
          <w:p w14:paraId="7435336D">
            <w:pPr>
              <w:spacing w:line="360" w:lineRule="auto"/>
              <w:ind w:left="-420" w:leftChars="-200" w:right="-420" w:rightChars="-200" w:firstLine="480" w:firstLineChars="200"/>
              <w:rPr>
                <w:rFonts w:ascii="宋体" w:hAnsi="宋体" w:cs="宋体"/>
                <w:sz w:val="24"/>
              </w:rPr>
            </w:pPr>
          </w:p>
        </w:tc>
      </w:tr>
      <w:tr w14:paraId="38C17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B512D96">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74" w:type="dxa"/>
            <w:vAlign w:val="center"/>
          </w:tcPr>
          <w:p w14:paraId="0C8CAA90">
            <w:pPr>
              <w:spacing w:line="360" w:lineRule="auto"/>
              <w:ind w:left="-420" w:leftChars="-200" w:right="-420" w:rightChars="-200" w:firstLine="480" w:firstLineChars="200"/>
              <w:rPr>
                <w:rFonts w:ascii="宋体" w:hAnsi="宋体" w:cs="宋体"/>
                <w:sz w:val="24"/>
              </w:rPr>
            </w:pPr>
          </w:p>
        </w:tc>
      </w:tr>
      <w:tr w14:paraId="21D3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6865D85">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74" w:type="dxa"/>
            <w:vAlign w:val="center"/>
          </w:tcPr>
          <w:p w14:paraId="34C11F1A">
            <w:pPr>
              <w:spacing w:line="360" w:lineRule="auto"/>
              <w:rPr>
                <w:rFonts w:ascii="宋体" w:hAnsi="宋体" w:cs="宋体"/>
                <w:sz w:val="24"/>
              </w:rPr>
            </w:pPr>
          </w:p>
        </w:tc>
      </w:tr>
      <w:tr w14:paraId="13AD7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64A79F4C">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74" w:type="dxa"/>
            <w:vAlign w:val="top"/>
          </w:tcPr>
          <w:p w14:paraId="5EC34C68">
            <w:pPr>
              <w:spacing w:line="360" w:lineRule="auto"/>
              <w:rPr>
                <w:rFonts w:ascii="宋体" w:hAnsi="宋体" w:cs="宋体"/>
                <w:sz w:val="24"/>
              </w:rPr>
            </w:pPr>
          </w:p>
        </w:tc>
      </w:tr>
      <w:tr w14:paraId="7F1C9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AEDC26D">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74" w:type="dxa"/>
            <w:vAlign w:val="center"/>
          </w:tcPr>
          <w:p w14:paraId="0CC70E57">
            <w:pPr>
              <w:spacing w:line="360" w:lineRule="auto"/>
              <w:rPr>
                <w:rFonts w:ascii="宋体" w:hAnsi="宋体" w:cs="宋体"/>
                <w:sz w:val="24"/>
              </w:rPr>
            </w:pPr>
          </w:p>
        </w:tc>
      </w:tr>
      <w:tr w14:paraId="26459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445EE89">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74" w:type="dxa"/>
            <w:vAlign w:val="center"/>
          </w:tcPr>
          <w:p w14:paraId="1C16E6BB">
            <w:pPr>
              <w:spacing w:line="360" w:lineRule="auto"/>
              <w:rPr>
                <w:rFonts w:ascii="宋体" w:hAnsi="宋体" w:cs="宋体"/>
                <w:sz w:val="24"/>
              </w:rPr>
            </w:pPr>
          </w:p>
        </w:tc>
      </w:tr>
      <w:tr w14:paraId="048BB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AE66084">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.1</w:t>
            </w:r>
          </w:p>
        </w:tc>
        <w:tc>
          <w:tcPr>
            <w:tcW w:w="8174" w:type="dxa"/>
            <w:vAlign w:val="center"/>
          </w:tcPr>
          <w:p w14:paraId="63413A65">
            <w:pPr>
              <w:spacing w:line="360" w:lineRule="auto"/>
              <w:rPr>
                <w:rFonts w:ascii="宋体" w:hAnsi="宋体" w:cs="宋体"/>
                <w:sz w:val="24"/>
              </w:rPr>
            </w:pPr>
          </w:p>
        </w:tc>
      </w:tr>
      <w:tr w14:paraId="0969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36D33CF9">
            <w:pPr>
              <w:spacing w:line="360" w:lineRule="auto"/>
              <w:rPr>
                <w:rFonts w:ascii="宋体" w:hAnsi="宋体" w:cs="宋体"/>
                <w:sz w:val="24"/>
              </w:rPr>
            </w:pPr>
            <w:r>
              <w:rPr>
                <w:rFonts w:hint="eastAsia" w:ascii="宋体" w:hAnsi="宋体" w:cs="宋体"/>
                <w:sz w:val="24"/>
              </w:rPr>
              <w:t>2.1</w:t>
            </w:r>
            <w:r>
              <w:rPr>
                <w:rFonts w:ascii="宋体" w:hAnsi="宋体" w:cs="宋体"/>
                <w:sz w:val="24"/>
              </w:rPr>
              <w:t>8</w:t>
            </w:r>
            <w:r>
              <w:rPr>
                <w:rFonts w:hint="eastAsia" w:ascii="宋体" w:hAnsi="宋体" w:cs="宋体"/>
                <w:sz w:val="24"/>
              </w:rPr>
              <w:t>.</w:t>
            </w:r>
            <w:r>
              <w:rPr>
                <w:rFonts w:ascii="宋体" w:hAnsi="宋体" w:cs="宋体"/>
                <w:sz w:val="24"/>
              </w:rPr>
              <w:t>2</w:t>
            </w:r>
          </w:p>
        </w:tc>
        <w:tc>
          <w:tcPr>
            <w:tcW w:w="8174" w:type="dxa"/>
            <w:vAlign w:val="center"/>
          </w:tcPr>
          <w:p w14:paraId="0DA524DA">
            <w:pPr>
              <w:spacing w:line="360" w:lineRule="auto"/>
              <w:rPr>
                <w:rFonts w:ascii="宋体" w:hAnsi="宋体" w:cs="宋体"/>
                <w:sz w:val="24"/>
              </w:rPr>
            </w:pPr>
          </w:p>
        </w:tc>
      </w:tr>
      <w:tr w14:paraId="547B9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5381B860">
            <w:pPr>
              <w:spacing w:line="360" w:lineRule="auto"/>
              <w:rPr>
                <w:rFonts w:ascii="宋体" w:hAnsi="宋体" w:cs="宋体"/>
                <w:sz w:val="24"/>
              </w:rPr>
            </w:pPr>
            <w:r>
              <w:rPr>
                <w:rFonts w:hint="eastAsia" w:ascii="宋体" w:hAnsi="宋体" w:cs="宋体"/>
                <w:sz w:val="24"/>
              </w:rPr>
              <w:t>2.20</w:t>
            </w:r>
          </w:p>
        </w:tc>
        <w:tc>
          <w:tcPr>
            <w:tcW w:w="8174" w:type="dxa"/>
            <w:vAlign w:val="top"/>
          </w:tcPr>
          <w:p w14:paraId="3F16A443">
            <w:pPr>
              <w:spacing w:line="360" w:lineRule="auto"/>
              <w:rPr>
                <w:rFonts w:ascii="宋体" w:hAnsi="宋体" w:cs="宋体"/>
                <w:sz w:val="24"/>
              </w:rPr>
            </w:pPr>
          </w:p>
        </w:tc>
      </w:tr>
    </w:tbl>
    <w:p w14:paraId="024DC87D">
      <w:pPr>
        <w:spacing w:line="360" w:lineRule="auto"/>
        <w:ind w:left="-420" w:leftChars="-200" w:right="-420" w:rightChars="-200" w:firstLine="480" w:firstLineChars="200"/>
        <w:rPr>
          <w:rFonts w:ascii="宋体" w:hAnsi="宋体" w:cs="宋体"/>
          <w:sz w:val="24"/>
        </w:rPr>
      </w:pPr>
    </w:p>
    <w:p w14:paraId="49D97B13">
      <w:pPr>
        <w:spacing w:line="360" w:lineRule="auto"/>
        <w:ind w:left="-420" w:leftChars="-200" w:right="-420" w:rightChars="-200"/>
        <w:rPr>
          <w:rFonts w:ascii="宋体" w:hAnsi="宋体" w:cs="宋体"/>
          <w:sz w:val="24"/>
        </w:rPr>
      </w:pPr>
    </w:p>
    <w:p w14:paraId="777EF366">
      <w:pPr>
        <w:spacing w:line="360" w:lineRule="auto"/>
        <w:ind w:left="-420" w:leftChars="-200" w:right="-420" w:rightChars="-200" w:firstLine="480" w:firstLineChars="200"/>
        <w:jc w:val="center"/>
        <w:outlineLvl w:val="0"/>
        <w:rPr>
          <w:rFonts w:ascii="宋体" w:hAnsi="宋体" w:cs="宋体"/>
          <w:sz w:val="24"/>
        </w:rPr>
      </w:pPr>
    </w:p>
    <w:p w14:paraId="395C063E">
      <w:pPr>
        <w:spacing w:line="360" w:lineRule="auto"/>
        <w:ind w:left="-420" w:leftChars="-200" w:right="-420" w:rightChars="-200" w:firstLine="480" w:firstLineChars="200"/>
        <w:jc w:val="center"/>
        <w:outlineLvl w:val="0"/>
        <w:rPr>
          <w:rFonts w:ascii="宋体" w:hAnsi="宋体" w:cs="宋体"/>
          <w:sz w:val="24"/>
        </w:rPr>
      </w:pPr>
    </w:p>
    <w:p w14:paraId="5718B89D">
      <w:pPr>
        <w:widowControl/>
        <w:adjustRightInd/>
        <w:jc w:val="left"/>
        <w:rPr>
          <w:rFonts w:ascii="宋体" w:hAnsi="宋体" w:cs="宋体"/>
          <w:b/>
          <w:sz w:val="36"/>
          <w:szCs w:val="20"/>
        </w:rPr>
      </w:pPr>
      <w:r>
        <w:rPr>
          <w:rFonts w:ascii="宋体" w:hAnsi="宋体" w:cs="宋体"/>
          <w:b/>
          <w:sz w:val="36"/>
          <w:szCs w:val="20"/>
        </w:rPr>
        <w:br w:type="page"/>
      </w:r>
    </w:p>
    <w:p w14:paraId="3B7C2FA5">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p>
    <w:p w14:paraId="433A7DDA">
      <w:pPr>
        <w:pStyle w:val="4"/>
        <w:rPr>
          <w:rFonts w:hint="eastAsia" w:ascii="宋体" w:hAnsi="宋体" w:eastAsia="宋体" w:cs="宋体"/>
          <w:color w:val="auto"/>
          <w:kern w:val="0"/>
          <w:sz w:val="36"/>
          <w:szCs w:val="36"/>
        </w:rPr>
      </w:pPr>
    </w:p>
    <w:p w14:paraId="107E5C6E">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14:paraId="0CF6A99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14:paraId="06875CD8">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14:paraId="22E9756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14:paraId="6F94543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14:paraId="21DFEA3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14:paraId="2298E8F0">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14:paraId="0B5D1860">
      <w:pPr>
        <w:spacing w:line="360" w:lineRule="auto"/>
        <w:jc w:val="center"/>
        <w:outlineLvl w:val="0"/>
        <w:rPr>
          <w:rFonts w:hint="eastAsia" w:ascii="宋体" w:hAnsi="宋体" w:eastAsia="宋体" w:cs="宋体"/>
          <w:b/>
          <w:color w:val="auto"/>
          <w:kern w:val="0"/>
          <w:sz w:val="36"/>
          <w:szCs w:val="36"/>
        </w:rPr>
      </w:pPr>
    </w:p>
    <w:p w14:paraId="55967A0B">
      <w:pPr>
        <w:rPr>
          <w:rFonts w:hint="eastAsia" w:ascii="宋体" w:hAnsi="宋体" w:eastAsia="宋体" w:cs="宋体"/>
          <w:color w:val="auto"/>
        </w:rPr>
      </w:pPr>
    </w:p>
    <w:p w14:paraId="4D749BF9">
      <w:pPr>
        <w:pStyle w:val="4"/>
        <w:rPr>
          <w:rFonts w:hint="eastAsia" w:ascii="宋体" w:hAnsi="宋体" w:eastAsia="宋体" w:cs="宋体"/>
          <w:color w:val="auto"/>
        </w:rPr>
      </w:pPr>
    </w:p>
    <w:p w14:paraId="0B8529D1">
      <w:pPr>
        <w:rPr>
          <w:rFonts w:hint="eastAsia" w:ascii="宋体" w:hAnsi="宋体" w:eastAsia="宋体" w:cs="宋体"/>
          <w:color w:val="auto"/>
        </w:rPr>
      </w:pPr>
    </w:p>
    <w:p w14:paraId="3B1485A2">
      <w:pPr>
        <w:pStyle w:val="4"/>
        <w:rPr>
          <w:rFonts w:hint="eastAsia" w:ascii="宋体" w:hAnsi="宋体" w:eastAsia="宋体" w:cs="宋体"/>
          <w:color w:val="auto"/>
        </w:rPr>
      </w:pPr>
    </w:p>
    <w:p w14:paraId="7250EEE6">
      <w:pPr>
        <w:rPr>
          <w:rFonts w:hint="eastAsia" w:ascii="宋体" w:hAnsi="宋体" w:eastAsia="宋体" w:cs="宋体"/>
          <w:color w:val="auto"/>
        </w:rPr>
      </w:pPr>
    </w:p>
    <w:p w14:paraId="57541149">
      <w:pPr>
        <w:pStyle w:val="4"/>
        <w:rPr>
          <w:rFonts w:hint="eastAsia" w:ascii="宋体" w:hAnsi="宋体" w:eastAsia="宋体" w:cs="宋体"/>
          <w:color w:val="auto"/>
        </w:rPr>
      </w:pPr>
    </w:p>
    <w:p w14:paraId="39323D0E">
      <w:pPr>
        <w:rPr>
          <w:rFonts w:hint="eastAsia" w:ascii="宋体" w:hAnsi="宋体" w:eastAsia="宋体" w:cs="宋体"/>
          <w:color w:val="auto"/>
        </w:rPr>
      </w:pPr>
    </w:p>
    <w:p w14:paraId="26586FCF">
      <w:pPr>
        <w:pStyle w:val="4"/>
        <w:rPr>
          <w:rFonts w:hint="eastAsia" w:ascii="宋体" w:hAnsi="宋体" w:eastAsia="宋体" w:cs="宋体"/>
          <w:color w:val="auto"/>
        </w:rPr>
      </w:pPr>
    </w:p>
    <w:p w14:paraId="3E1B4969">
      <w:pPr>
        <w:rPr>
          <w:rFonts w:hint="eastAsia" w:ascii="宋体" w:hAnsi="宋体" w:eastAsia="宋体" w:cs="宋体"/>
          <w:color w:val="auto"/>
        </w:rPr>
      </w:pPr>
    </w:p>
    <w:p w14:paraId="37B25FD4">
      <w:pPr>
        <w:jc w:val="left"/>
        <w:rPr>
          <w:rFonts w:hint="eastAsia" w:ascii="宋体" w:hAnsi="宋体" w:eastAsia="宋体" w:cs="宋体"/>
          <w:b/>
          <w:bCs/>
          <w:color w:val="auto"/>
          <w:sz w:val="40"/>
          <w:szCs w:val="48"/>
        </w:rPr>
      </w:pPr>
      <w:bookmarkStart w:id="526" w:name="_Toc12947"/>
      <w:r>
        <w:rPr>
          <w:rFonts w:hint="eastAsia" w:ascii="宋体" w:hAnsi="宋体" w:eastAsia="宋体" w:cs="宋体"/>
          <w:b/>
          <w:bCs/>
          <w:color w:val="auto"/>
          <w:sz w:val="40"/>
          <w:szCs w:val="48"/>
        </w:rPr>
        <w:br w:type="page"/>
      </w:r>
    </w:p>
    <w:p w14:paraId="7693CBEB">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526"/>
    </w:p>
    <w:p w14:paraId="10EAAC39">
      <w:pPr>
        <w:rPr>
          <w:rFonts w:hint="eastAsia" w:ascii="宋体" w:hAnsi="宋体" w:eastAsia="宋体" w:cs="宋体"/>
          <w:b/>
          <w:bCs/>
          <w:color w:val="auto"/>
          <w:sz w:val="40"/>
          <w:szCs w:val="48"/>
        </w:rPr>
      </w:pPr>
    </w:p>
    <w:p w14:paraId="70E1F303">
      <w:pPr>
        <w:rPr>
          <w:rFonts w:hint="eastAsia" w:ascii="宋体" w:hAnsi="宋体" w:eastAsia="宋体" w:cs="宋体"/>
          <w:b/>
          <w:bCs/>
          <w:color w:val="auto"/>
          <w:sz w:val="40"/>
          <w:szCs w:val="48"/>
        </w:rPr>
      </w:pPr>
    </w:p>
    <w:p w14:paraId="0EB603D4">
      <w:pPr>
        <w:jc w:val="center"/>
        <w:outlineLvl w:val="0"/>
        <w:rPr>
          <w:rFonts w:hint="eastAsia" w:ascii="宋体" w:hAnsi="宋体" w:eastAsia="宋体" w:cs="宋体"/>
          <w:b/>
          <w:bCs/>
          <w:color w:val="auto"/>
          <w:sz w:val="40"/>
          <w:szCs w:val="48"/>
        </w:rPr>
      </w:pPr>
      <w:bookmarkStart w:id="527" w:name="_Toc13184"/>
      <w:r>
        <w:rPr>
          <w:rFonts w:hint="eastAsia" w:ascii="宋体" w:hAnsi="宋体" w:eastAsia="宋体" w:cs="宋体"/>
          <w:b/>
          <w:bCs/>
          <w:color w:val="auto"/>
          <w:sz w:val="40"/>
          <w:szCs w:val="48"/>
        </w:rPr>
        <w:t>电子备份投标文件</w:t>
      </w:r>
      <w:bookmarkEnd w:id="527"/>
    </w:p>
    <w:p w14:paraId="2E5BB9DC">
      <w:pPr>
        <w:jc w:val="center"/>
        <w:rPr>
          <w:rFonts w:hint="eastAsia" w:ascii="宋体" w:hAnsi="宋体" w:eastAsia="宋体" w:cs="宋体"/>
          <w:b/>
          <w:bCs/>
          <w:color w:val="auto"/>
          <w:sz w:val="40"/>
          <w:szCs w:val="48"/>
        </w:rPr>
      </w:pPr>
    </w:p>
    <w:p w14:paraId="27073E28">
      <w:pPr>
        <w:jc w:val="center"/>
        <w:rPr>
          <w:rFonts w:hint="eastAsia" w:ascii="宋体" w:hAnsi="宋体" w:eastAsia="宋体" w:cs="宋体"/>
          <w:b/>
          <w:bCs/>
          <w:color w:val="auto"/>
          <w:sz w:val="40"/>
          <w:szCs w:val="48"/>
        </w:rPr>
      </w:pPr>
    </w:p>
    <w:p w14:paraId="291CFA46">
      <w:pPr>
        <w:jc w:val="center"/>
        <w:outlineLvl w:val="0"/>
        <w:rPr>
          <w:rFonts w:hint="eastAsia" w:ascii="宋体" w:hAnsi="宋体" w:eastAsia="宋体" w:cs="宋体"/>
          <w:b/>
          <w:bCs/>
          <w:color w:val="auto"/>
          <w:sz w:val="40"/>
          <w:szCs w:val="48"/>
        </w:rPr>
      </w:pPr>
      <w:bookmarkStart w:id="528" w:name="_Toc18701"/>
      <w:r>
        <w:rPr>
          <w:rFonts w:hint="eastAsia" w:ascii="宋体" w:hAnsi="宋体" w:eastAsia="宋体" w:cs="宋体"/>
          <w:b/>
          <w:bCs/>
          <w:color w:val="auto"/>
          <w:sz w:val="40"/>
          <w:szCs w:val="48"/>
        </w:rPr>
        <w:t>项目名称：</w:t>
      </w:r>
      <w:bookmarkEnd w:id="528"/>
    </w:p>
    <w:p w14:paraId="2CB9756F">
      <w:pPr>
        <w:jc w:val="center"/>
        <w:rPr>
          <w:rFonts w:hint="eastAsia" w:ascii="宋体" w:hAnsi="宋体" w:eastAsia="宋体" w:cs="宋体"/>
          <w:b/>
          <w:bCs/>
          <w:color w:val="auto"/>
          <w:sz w:val="40"/>
          <w:szCs w:val="48"/>
        </w:rPr>
      </w:pPr>
    </w:p>
    <w:p w14:paraId="02C644EA">
      <w:pPr>
        <w:jc w:val="center"/>
        <w:outlineLvl w:val="0"/>
        <w:rPr>
          <w:rFonts w:hint="eastAsia" w:ascii="宋体" w:hAnsi="宋体" w:eastAsia="宋体" w:cs="宋体"/>
          <w:b/>
          <w:bCs/>
          <w:color w:val="auto"/>
          <w:sz w:val="40"/>
          <w:szCs w:val="48"/>
        </w:rPr>
      </w:pPr>
      <w:bookmarkStart w:id="529" w:name="_Toc20693"/>
      <w:r>
        <w:rPr>
          <w:rFonts w:hint="eastAsia" w:ascii="宋体" w:hAnsi="宋体" w:eastAsia="宋体" w:cs="宋体"/>
          <w:b/>
          <w:bCs/>
          <w:color w:val="auto"/>
          <w:sz w:val="40"/>
          <w:szCs w:val="48"/>
        </w:rPr>
        <w:t>项目编号：</w:t>
      </w:r>
      <w:bookmarkEnd w:id="529"/>
    </w:p>
    <w:p w14:paraId="044A616D">
      <w:pPr>
        <w:rPr>
          <w:rFonts w:hint="eastAsia" w:ascii="宋体" w:hAnsi="宋体" w:eastAsia="宋体" w:cs="宋体"/>
          <w:b/>
          <w:bCs/>
          <w:color w:val="auto"/>
          <w:sz w:val="40"/>
          <w:szCs w:val="48"/>
        </w:rPr>
      </w:pPr>
    </w:p>
    <w:p w14:paraId="499248B5">
      <w:pPr>
        <w:rPr>
          <w:rFonts w:hint="eastAsia" w:ascii="宋体" w:hAnsi="宋体" w:eastAsia="宋体" w:cs="宋体"/>
          <w:b/>
          <w:bCs/>
          <w:color w:val="auto"/>
          <w:sz w:val="40"/>
          <w:szCs w:val="48"/>
        </w:rPr>
      </w:pPr>
    </w:p>
    <w:p w14:paraId="15474261">
      <w:pPr>
        <w:rPr>
          <w:rFonts w:hint="eastAsia" w:ascii="宋体" w:hAnsi="宋体" w:eastAsia="宋体" w:cs="宋体"/>
          <w:b/>
          <w:bCs/>
          <w:color w:val="auto"/>
          <w:sz w:val="40"/>
          <w:szCs w:val="48"/>
        </w:rPr>
      </w:pPr>
    </w:p>
    <w:p w14:paraId="64DB3107">
      <w:pPr>
        <w:rPr>
          <w:rFonts w:hint="eastAsia" w:ascii="宋体" w:hAnsi="宋体" w:eastAsia="宋体" w:cs="宋体"/>
          <w:b/>
          <w:bCs/>
          <w:color w:val="auto"/>
          <w:sz w:val="40"/>
          <w:szCs w:val="48"/>
        </w:rPr>
      </w:pPr>
    </w:p>
    <w:p w14:paraId="51DCBD59">
      <w:pPr>
        <w:jc w:val="center"/>
        <w:outlineLvl w:val="0"/>
        <w:rPr>
          <w:rFonts w:hint="eastAsia" w:ascii="宋体" w:hAnsi="宋体" w:eastAsia="宋体" w:cs="宋体"/>
          <w:b/>
          <w:bCs/>
          <w:color w:val="auto"/>
          <w:sz w:val="40"/>
          <w:szCs w:val="48"/>
        </w:rPr>
      </w:pPr>
      <w:bookmarkStart w:id="530" w:name="_Toc27616"/>
      <w:r>
        <w:rPr>
          <w:rFonts w:hint="eastAsia" w:ascii="宋体" w:hAnsi="宋体" w:eastAsia="宋体" w:cs="宋体"/>
          <w:b/>
          <w:bCs/>
          <w:color w:val="auto"/>
          <w:sz w:val="40"/>
          <w:szCs w:val="48"/>
        </w:rPr>
        <w:t>投标人名称：（盖章）</w:t>
      </w:r>
      <w:bookmarkEnd w:id="530"/>
    </w:p>
    <w:p w14:paraId="18A2E591">
      <w:pPr>
        <w:jc w:val="center"/>
        <w:rPr>
          <w:rFonts w:hint="eastAsia" w:ascii="宋体" w:hAnsi="宋体" w:eastAsia="宋体" w:cs="宋体"/>
          <w:b/>
          <w:bCs/>
          <w:color w:val="auto"/>
          <w:sz w:val="40"/>
          <w:szCs w:val="48"/>
        </w:rPr>
      </w:pPr>
    </w:p>
    <w:p w14:paraId="09D5E7E0">
      <w:pPr>
        <w:jc w:val="center"/>
        <w:outlineLvl w:val="0"/>
        <w:rPr>
          <w:rFonts w:hint="eastAsia" w:ascii="宋体" w:hAnsi="宋体" w:eastAsia="宋体" w:cs="宋体"/>
          <w:b/>
          <w:bCs/>
          <w:color w:val="auto"/>
          <w:sz w:val="40"/>
          <w:szCs w:val="48"/>
        </w:rPr>
      </w:pPr>
      <w:bookmarkStart w:id="531" w:name="_Toc8328"/>
      <w:r>
        <w:rPr>
          <w:rFonts w:hint="eastAsia" w:ascii="宋体" w:hAnsi="宋体" w:eastAsia="宋体" w:cs="宋体"/>
          <w:b/>
          <w:bCs/>
          <w:color w:val="auto"/>
          <w:sz w:val="40"/>
          <w:szCs w:val="48"/>
        </w:rPr>
        <w:t>投标人地址：</w:t>
      </w:r>
      <w:bookmarkEnd w:id="531"/>
    </w:p>
    <w:p w14:paraId="2DE575C4">
      <w:pPr>
        <w:jc w:val="center"/>
        <w:rPr>
          <w:rFonts w:hint="eastAsia" w:ascii="宋体" w:hAnsi="宋体" w:eastAsia="宋体" w:cs="宋体"/>
          <w:b/>
          <w:bCs/>
          <w:color w:val="auto"/>
          <w:sz w:val="40"/>
          <w:szCs w:val="48"/>
        </w:rPr>
      </w:pPr>
    </w:p>
    <w:p w14:paraId="73F4B984">
      <w:pPr>
        <w:jc w:val="center"/>
        <w:outlineLvl w:val="0"/>
        <w:rPr>
          <w:rFonts w:hint="eastAsia" w:ascii="宋体" w:hAnsi="宋体" w:eastAsia="宋体" w:cs="宋体"/>
          <w:b/>
          <w:bCs/>
          <w:color w:val="auto"/>
          <w:sz w:val="40"/>
          <w:szCs w:val="48"/>
        </w:rPr>
      </w:pPr>
      <w:bookmarkStart w:id="532"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532"/>
    </w:p>
    <w:p w14:paraId="38C9C73B">
      <w:pPr>
        <w:jc w:val="center"/>
        <w:rPr>
          <w:rFonts w:hint="eastAsia" w:ascii="宋体" w:hAnsi="宋体" w:eastAsia="宋体" w:cs="宋体"/>
          <w:b/>
          <w:bCs/>
          <w:color w:val="auto"/>
          <w:sz w:val="40"/>
          <w:szCs w:val="48"/>
        </w:rPr>
      </w:pPr>
    </w:p>
    <w:p w14:paraId="3EBA492B">
      <w:pPr>
        <w:jc w:val="center"/>
        <w:outlineLvl w:val="0"/>
        <w:rPr>
          <w:rFonts w:hint="eastAsia" w:ascii="宋体" w:hAnsi="宋体" w:eastAsia="宋体" w:cs="宋体"/>
          <w:b/>
          <w:bCs/>
          <w:color w:val="auto"/>
          <w:sz w:val="40"/>
          <w:szCs w:val="48"/>
        </w:rPr>
      </w:pPr>
      <w:bookmarkStart w:id="533"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533"/>
    </w:p>
    <w:p w14:paraId="6E92A368">
      <w:pPr>
        <w:pStyle w:val="4"/>
        <w:rPr>
          <w:rFonts w:hint="eastAsia" w:ascii="宋体" w:hAnsi="宋体" w:eastAsia="宋体" w:cs="宋体"/>
          <w:color w:val="auto"/>
        </w:rPr>
      </w:pPr>
    </w:p>
    <w:p w14:paraId="45EB5978">
      <w:pPr>
        <w:rPr>
          <w:rFonts w:hint="eastAsia" w:ascii="宋体" w:hAnsi="宋体" w:eastAsia="宋体" w:cs="宋体"/>
          <w:color w:val="auto"/>
        </w:rPr>
      </w:pPr>
    </w:p>
    <w:p w14:paraId="69330B37">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14:paraId="3E0B836F">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14:paraId="3383CD11">
      <w:pPr>
        <w:spacing w:line="360" w:lineRule="auto"/>
        <w:jc w:val="center"/>
        <w:outlineLvl w:val="0"/>
        <w:rPr>
          <w:rFonts w:hint="eastAsia" w:ascii="宋体" w:hAnsi="宋体" w:eastAsia="宋体" w:cs="宋体"/>
          <w:b/>
          <w:color w:val="auto"/>
          <w:kern w:val="0"/>
          <w:sz w:val="36"/>
          <w:szCs w:val="36"/>
        </w:rPr>
      </w:pPr>
    </w:p>
    <w:p w14:paraId="2948A645">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14:paraId="499DBEB7">
      <w:pPr>
        <w:shd w:val="clear" w:color="auto" w:fill="FFFFFF"/>
        <w:snapToGrid w:val="0"/>
        <w:spacing w:line="360" w:lineRule="auto"/>
        <w:jc w:val="center"/>
        <w:outlineLvl w:val="0"/>
        <w:rPr>
          <w:rFonts w:hint="eastAsia" w:ascii="宋体" w:hAnsi="宋体" w:eastAsia="宋体" w:cs="宋体"/>
          <w:b/>
          <w:bCs/>
          <w:color w:val="auto"/>
          <w:sz w:val="52"/>
          <w:szCs w:val="52"/>
        </w:rPr>
      </w:pPr>
    </w:p>
    <w:p w14:paraId="06BDA92E">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14:paraId="4B1D314E">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14:paraId="5BECFCAC">
      <w:pPr>
        <w:pStyle w:val="86"/>
        <w:spacing w:line="360" w:lineRule="auto"/>
        <w:rPr>
          <w:rFonts w:hint="eastAsia" w:ascii="宋体" w:hAnsi="宋体" w:eastAsia="宋体" w:cs="宋体"/>
          <w:color w:val="auto"/>
          <w:sz w:val="32"/>
          <w:szCs w:val="32"/>
        </w:rPr>
      </w:pPr>
    </w:p>
    <w:p w14:paraId="705C82CA">
      <w:pPr>
        <w:shd w:val="clear" w:color="auto" w:fill="FFFFFF"/>
        <w:snapToGrid w:val="0"/>
        <w:spacing w:line="360" w:lineRule="auto"/>
        <w:jc w:val="center"/>
        <w:outlineLvl w:val="1"/>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招标编号：</w:t>
      </w:r>
      <w:r>
        <w:rPr>
          <w:rFonts w:hint="eastAsia" w:ascii="宋体" w:hAnsi="宋体" w:cs="宋体"/>
          <w:b/>
          <w:bCs/>
          <w:color w:val="auto"/>
          <w:sz w:val="32"/>
          <w:szCs w:val="32"/>
          <w:lang w:val="en-US" w:eastAsia="zh-CN"/>
        </w:rPr>
        <w:t xml:space="preserve"> </w:t>
      </w:r>
    </w:p>
    <w:p w14:paraId="1BC3D8BD">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7C91F8B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2CBBDF5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3498306C">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7F38CB38">
      <w:pPr>
        <w:snapToGrid w:val="0"/>
        <w:spacing w:line="360" w:lineRule="auto"/>
        <w:ind w:firstLine="1680" w:firstLineChars="600"/>
        <w:rPr>
          <w:rFonts w:hint="eastAsia" w:ascii="宋体" w:hAnsi="宋体" w:eastAsia="宋体" w:cs="宋体"/>
          <w:color w:val="auto"/>
          <w:sz w:val="28"/>
          <w:szCs w:val="28"/>
        </w:rPr>
      </w:pPr>
    </w:p>
    <w:p w14:paraId="1E7F17A9">
      <w:pPr>
        <w:snapToGrid w:val="0"/>
        <w:spacing w:line="360" w:lineRule="auto"/>
        <w:rPr>
          <w:rFonts w:hint="eastAsia" w:ascii="宋体" w:hAnsi="宋体" w:eastAsia="宋体" w:cs="宋体"/>
          <w:color w:val="auto"/>
          <w:sz w:val="32"/>
          <w:szCs w:val="32"/>
        </w:rPr>
      </w:pPr>
    </w:p>
    <w:p w14:paraId="47A8DF8C">
      <w:pPr>
        <w:snapToGrid w:val="0"/>
        <w:spacing w:line="360" w:lineRule="auto"/>
        <w:ind w:firstLine="1920" w:firstLineChars="600"/>
        <w:rPr>
          <w:rFonts w:hint="eastAsia" w:ascii="宋体" w:hAnsi="宋体" w:eastAsia="宋体" w:cs="宋体"/>
          <w:color w:val="auto"/>
          <w:sz w:val="32"/>
          <w:szCs w:val="32"/>
        </w:rPr>
      </w:pPr>
    </w:p>
    <w:p w14:paraId="44CCDCF3">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4016C92D">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63A35ADD">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608E41C7">
      <w:pPr>
        <w:pStyle w:val="3"/>
        <w:snapToGrid w:val="0"/>
        <w:rPr>
          <w:rFonts w:hint="eastAsia" w:ascii="宋体" w:hAnsi="宋体" w:eastAsia="宋体" w:cs="宋体"/>
          <w:color w:val="auto"/>
          <w:sz w:val="32"/>
          <w:szCs w:val="32"/>
        </w:rPr>
        <w:sectPr>
          <w:pgSz w:w="11906" w:h="16838"/>
          <w:pgMar w:top="993" w:right="1474" w:bottom="1134" w:left="1474" w:header="851" w:footer="641" w:gutter="0"/>
          <w:pgNumType w:fmt="decimal"/>
          <w:cols w:space="720" w:num="1"/>
          <w:docGrid w:type="lines" w:linePitch="315" w:charSpace="0"/>
        </w:sectPr>
      </w:pPr>
    </w:p>
    <w:p w14:paraId="494C4921">
      <w:pPr>
        <w:spacing w:line="360" w:lineRule="auto"/>
        <w:jc w:val="center"/>
        <w:outlineLvl w:val="0"/>
        <w:rPr>
          <w:rFonts w:hint="eastAsia" w:ascii="宋体" w:hAnsi="宋体" w:eastAsia="宋体" w:cs="宋体"/>
          <w:b/>
          <w:color w:val="auto"/>
          <w:kern w:val="0"/>
          <w:sz w:val="36"/>
          <w:szCs w:val="36"/>
        </w:rPr>
      </w:pPr>
    </w:p>
    <w:p w14:paraId="6A7A649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71353887">
      <w:pPr>
        <w:spacing w:line="360" w:lineRule="auto"/>
        <w:jc w:val="center"/>
        <w:outlineLvl w:val="0"/>
        <w:rPr>
          <w:rFonts w:hint="eastAsia" w:ascii="宋体" w:hAnsi="宋体" w:eastAsia="宋体" w:cs="宋体"/>
          <w:b/>
          <w:color w:val="auto"/>
          <w:kern w:val="0"/>
          <w:sz w:val="36"/>
          <w:szCs w:val="36"/>
        </w:rPr>
      </w:pPr>
    </w:p>
    <w:p w14:paraId="789F23E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1BE96309">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14:paraId="0114FA3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14:paraId="43E1CC95">
      <w:pPr>
        <w:snapToGrid w:val="0"/>
        <w:spacing w:line="360" w:lineRule="auto"/>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营业执照(或事业法人登记证书或其它登记证明材料）</w:t>
      </w:r>
      <w:r>
        <w:rPr>
          <w:rFonts w:hint="eastAsia" w:ascii="宋体" w:hAnsi="宋体" w:eastAsia="宋体" w:cs="宋体"/>
          <w:color w:val="auto"/>
          <w:sz w:val="24"/>
        </w:rPr>
        <w:t>…………（页码）</w:t>
      </w:r>
    </w:p>
    <w:p w14:paraId="3778AC5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）提供未联合体投标情况说明函………………………………………（页码）</w:t>
      </w:r>
    </w:p>
    <w:p w14:paraId="4E13DFD9">
      <w:pPr>
        <w:snapToGrid w:val="0"/>
        <w:spacing w:line="360" w:lineRule="auto"/>
        <w:ind w:right="480"/>
        <w:jc w:val="center"/>
        <w:rPr>
          <w:rFonts w:hint="eastAsia" w:ascii="宋体" w:hAnsi="宋体" w:eastAsia="宋体" w:cs="宋体"/>
          <w:b/>
          <w:color w:val="auto"/>
          <w:kern w:val="0"/>
          <w:sz w:val="32"/>
          <w:szCs w:val="32"/>
        </w:rPr>
      </w:pPr>
    </w:p>
    <w:p w14:paraId="3DC2BC9D">
      <w:pPr>
        <w:spacing w:line="360" w:lineRule="auto"/>
        <w:ind w:firstLine="480" w:firstLineChars="200"/>
        <w:rPr>
          <w:rFonts w:hint="eastAsia" w:ascii="宋体" w:hAnsi="宋体" w:eastAsia="宋体" w:cs="宋体"/>
          <w:color w:val="auto"/>
          <w:sz w:val="24"/>
        </w:rPr>
      </w:pPr>
    </w:p>
    <w:p w14:paraId="214EB114">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2BC2786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3E35832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cs="宋体"/>
          <w:color w:val="auto"/>
          <w:sz w:val="24"/>
          <w:lang w:val="en-US" w:eastAsia="zh-CN"/>
        </w:rPr>
        <w:t xml:space="preserve">     </w:t>
      </w:r>
      <w:r>
        <w:rPr>
          <w:rFonts w:hint="eastAsia" w:ascii="宋体" w:hAnsi="宋体" w:eastAsia="宋体" w:cs="宋体"/>
          <w:color w:val="auto"/>
          <w:sz w:val="24"/>
        </w:rPr>
        <w:t>】政府采购活动，郑重承诺：</w:t>
      </w:r>
    </w:p>
    <w:p w14:paraId="3327E75E">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276827C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277E503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14:paraId="054F4B9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14:paraId="51008F36">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14:paraId="2D6D4844">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14:paraId="6E1E2C0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14:paraId="5D26503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14:paraId="7C7ACAB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14:paraId="5E23613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14:paraId="209EF45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14:paraId="30E0C80D">
      <w:pPr>
        <w:snapToGrid w:val="0"/>
        <w:spacing w:line="360" w:lineRule="auto"/>
        <w:ind w:firstLine="5520" w:firstLineChars="2300"/>
        <w:rPr>
          <w:rFonts w:hint="eastAsia" w:ascii="宋体" w:hAnsi="宋体" w:eastAsia="宋体" w:cs="宋体"/>
          <w:color w:val="auto"/>
          <w:kern w:val="0"/>
          <w:sz w:val="24"/>
          <w:lang w:val="zh-CN"/>
        </w:rPr>
      </w:pPr>
    </w:p>
    <w:p w14:paraId="0A8685C8">
      <w:pPr>
        <w:snapToGrid w:val="0"/>
        <w:spacing w:line="360" w:lineRule="auto"/>
        <w:ind w:firstLine="5520" w:firstLineChars="2300"/>
        <w:rPr>
          <w:rFonts w:hint="eastAsia" w:ascii="宋体" w:hAnsi="宋体" w:eastAsia="宋体" w:cs="宋体"/>
          <w:color w:val="auto"/>
          <w:kern w:val="0"/>
          <w:sz w:val="24"/>
          <w:lang w:val="zh-CN"/>
        </w:rPr>
      </w:pPr>
    </w:p>
    <w:p w14:paraId="5F6F70CB">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14:paraId="16288923">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14:paraId="77DECC66">
      <w:pPr>
        <w:snapToGrid w:val="0"/>
        <w:spacing w:line="360" w:lineRule="auto"/>
        <w:ind w:right="480"/>
        <w:jc w:val="center"/>
        <w:rPr>
          <w:rFonts w:hint="eastAsia" w:ascii="宋体" w:hAnsi="宋体" w:eastAsia="宋体" w:cs="宋体"/>
          <w:b/>
          <w:color w:val="auto"/>
          <w:kern w:val="0"/>
          <w:sz w:val="32"/>
          <w:szCs w:val="32"/>
        </w:rPr>
      </w:pPr>
    </w:p>
    <w:p w14:paraId="25A63BAE">
      <w:pPr>
        <w:snapToGrid w:val="0"/>
        <w:spacing w:line="360" w:lineRule="auto"/>
        <w:ind w:right="480"/>
        <w:jc w:val="center"/>
        <w:rPr>
          <w:rFonts w:hint="eastAsia" w:ascii="宋体" w:hAnsi="宋体" w:eastAsia="宋体" w:cs="宋体"/>
          <w:b/>
          <w:color w:val="auto"/>
          <w:kern w:val="0"/>
          <w:sz w:val="32"/>
          <w:szCs w:val="32"/>
        </w:rPr>
      </w:pPr>
    </w:p>
    <w:p w14:paraId="608027D5">
      <w:pPr>
        <w:snapToGrid w:val="0"/>
        <w:spacing w:line="360" w:lineRule="auto"/>
        <w:ind w:right="480"/>
        <w:jc w:val="center"/>
        <w:rPr>
          <w:rFonts w:hint="eastAsia" w:ascii="宋体" w:hAnsi="宋体" w:eastAsia="宋体" w:cs="宋体"/>
          <w:b/>
          <w:color w:val="auto"/>
          <w:kern w:val="0"/>
          <w:sz w:val="32"/>
          <w:szCs w:val="32"/>
        </w:rPr>
      </w:pPr>
    </w:p>
    <w:p w14:paraId="7760CAD1">
      <w:pPr>
        <w:rPr>
          <w:rFonts w:hint="eastAsia" w:ascii="宋体" w:hAnsi="宋体" w:eastAsia="宋体" w:cs="宋体"/>
          <w:color w:val="auto"/>
        </w:rPr>
      </w:pPr>
    </w:p>
    <w:p w14:paraId="16B41FDC">
      <w:pPr>
        <w:snapToGrid w:val="0"/>
        <w:spacing w:line="360" w:lineRule="auto"/>
        <w:ind w:right="480"/>
        <w:jc w:val="center"/>
        <w:rPr>
          <w:rFonts w:hint="eastAsia" w:ascii="宋体" w:hAnsi="宋体" w:eastAsia="宋体" w:cs="宋体"/>
          <w:b/>
          <w:color w:val="auto"/>
          <w:kern w:val="0"/>
          <w:sz w:val="32"/>
          <w:szCs w:val="32"/>
        </w:rPr>
      </w:pPr>
    </w:p>
    <w:p w14:paraId="4EB0A95B">
      <w:pPr>
        <w:snapToGrid w:val="0"/>
        <w:spacing w:line="360" w:lineRule="auto"/>
        <w:ind w:right="480"/>
        <w:jc w:val="center"/>
        <w:rPr>
          <w:rFonts w:hint="eastAsia" w:ascii="宋体" w:hAnsi="宋体" w:eastAsia="宋体" w:cs="宋体"/>
          <w:b/>
          <w:color w:val="auto"/>
          <w:kern w:val="0"/>
          <w:sz w:val="32"/>
          <w:szCs w:val="32"/>
        </w:rPr>
      </w:pPr>
    </w:p>
    <w:p w14:paraId="38434309">
      <w:pPr>
        <w:snapToGrid w:val="0"/>
        <w:spacing w:line="360" w:lineRule="auto"/>
        <w:ind w:right="480"/>
        <w:jc w:val="center"/>
        <w:rPr>
          <w:rFonts w:hint="eastAsia" w:ascii="宋体" w:hAnsi="宋体" w:eastAsia="宋体" w:cs="宋体"/>
          <w:b/>
          <w:color w:val="auto"/>
          <w:kern w:val="0"/>
          <w:sz w:val="32"/>
          <w:szCs w:val="32"/>
        </w:rPr>
      </w:pPr>
    </w:p>
    <w:p w14:paraId="52185C9A">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3512BEA0">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2390BB50">
      <w:pPr>
        <w:snapToGrid w:val="0"/>
        <w:spacing w:line="360" w:lineRule="auto"/>
        <w:ind w:right="480"/>
        <w:jc w:val="center"/>
        <w:rPr>
          <w:rFonts w:ascii="宋体" w:hAnsi="宋体" w:cs="宋体"/>
          <w:b/>
          <w:color w:val="auto"/>
          <w:kern w:val="0"/>
          <w:sz w:val="32"/>
          <w:szCs w:val="32"/>
        </w:rPr>
      </w:pPr>
    </w:p>
    <w:p w14:paraId="1563A953">
      <w:pPr>
        <w:snapToGrid w:val="0"/>
        <w:spacing w:line="360" w:lineRule="auto"/>
        <w:ind w:right="480"/>
        <w:jc w:val="center"/>
        <w:rPr>
          <w:rFonts w:ascii="宋体" w:hAnsi="宋体" w:cs="宋体"/>
          <w:b/>
          <w:color w:val="auto"/>
          <w:kern w:val="0"/>
          <w:sz w:val="32"/>
          <w:szCs w:val="32"/>
        </w:rPr>
      </w:pPr>
    </w:p>
    <w:p w14:paraId="1170B694">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05BA72AB">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5AACF145">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73D33657">
      <w:pPr>
        <w:widowControl/>
        <w:spacing w:line="360" w:lineRule="auto"/>
        <w:ind w:firstLine="480"/>
        <w:jc w:val="left"/>
        <w:rPr>
          <w:rFonts w:ascii="宋体" w:hAnsi="宋体" w:cs="宋体"/>
          <w:color w:val="auto"/>
          <w:sz w:val="24"/>
        </w:rPr>
      </w:pPr>
    </w:p>
    <w:p w14:paraId="15CDAC70">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1174F6C8">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2C15DBB0">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0F437114">
      <w:pPr>
        <w:widowControl/>
        <w:spacing w:line="360" w:lineRule="auto"/>
        <w:ind w:left="150"/>
        <w:jc w:val="center"/>
        <w:rPr>
          <w:rFonts w:ascii="宋体" w:hAnsi="宋体" w:cs="宋体"/>
          <w:b/>
          <w:color w:val="auto"/>
          <w:kern w:val="0"/>
          <w:sz w:val="32"/>
          <w:szCs w:val="32"/>
        </w:rPr>
      </w:pPr>
    </w:p>
    <w:p w14:paraId="0AB8D1F1">
      <w:pPr>
        <w:pStyle w:val="4"/>
        <w:ind w:left="0" w:leftChars="0" w:firstLine="643" w:firstLineChars="200"/>
        <w:jc w:val="left"/>
        <w:rPr>
          <w:rFonts w:hint="eastAsia" w:ascii="宋体" w:hAnsi="宋体" w:eastAsia="宋体" w:cs="宋体"/>
          <w:b w:val="0"/>
          <w:bCs w:val="0"/>
          <w:sz w:val="28"/>
          <w:szCs w:val="28"/>
          <w:lang w:val="en-US" w:eastAsia="zh-CN"/>
        </w:rPr>
      </w:pPr>
      <w:r>
        <w:rPr>
          <w:rFonts w:hint="eastAsia" w:ascii="宋体" w:hAnsi="宋体" w:cs="宋体"/>
          <w:b/>
          <w:color w:val="auto"/>
          <w:kern w:val="0"/>
          <w:sz w:val="32"/>
          <w:szCs w:val="32"/>
        </w:rPr>
        <w:br w:type="page"/>
      </w:r>
      <w:r>
        <w:rPr>
          <w:rFonts w:hint="eastAsia" w:ascii="宋体" w:hAnsi="宋体" w:eastAsia="宋体" w:cs="宋体"/>
          <w:b/>
          <w:bCs/>
          <w:sz w:val="28"/>
          <w:szCs w:val="28"/>
          <w:lang w:val="en-US" w:eastAsia="zh-CN"/>
        </w:rPr>
        <w:t xml:space="preserve">四、营业执照(或事业法人登记证书或其它登记证明材料）复印件加盖公章； </w:t>
      </w:r>
    </w:p>
    <w:p w14:paraId="616B0F03">
      <w:pPr>
        <w:pStyle w:val="4"/>
        <w:ind w:left="0"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7D85DE5">
      <w:pPr>
        <w:widowControl/>
        <w:spacing w:line="240" w:lineRule="auto"/>
        <w:ind w:left="0"/>
        <w:jc w:val="left"/>
        <w:rPr>
          <w:rFonts w:hint="eastAsia" w:ascii="宋体" w:hAnsi="宋体" w:cs="宋体"/>
          <w:b/>
          <w:color w:val="auto"/>
          <w:kern w:val="0"/>
          <w:sz w:val="32"/>
          <w:szCs w:val="32"/>
        </w:rPr>
      </w:pPr>
    </w:p>
    <w:p w14:paraId="1B70630D">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lang w:eastAsia="zh-CN"/>
        </w:rPr>
        <w:t>五</w:t>
      </w:r>
      <w:r>
        <w:rPr>
          <w:rFonts w:hint="eastAsia" w:ascii="宋体" w:hAnsi="宋体" w:cs="宋体"/>
          <w:b/>
          <w:color w:val="auto"/>
          <w:kern w:val="0"/>
          <w:sz w:val="32"/>
          <w:szCs w:val="32"/>
        </w:rPr>
        <w:t>、本项目的特定资格要求</w:t>
      </w:r>
    </w:p>
    <w:p w14:paraId="3B8A2CD0">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6C4976EF">
      <w:pPr>
        <w:rPr>
          <w:rFonts w:ascii="宋体" w:hAnsi="宋体" w:cs="宋体"/>
          <w:color w:val="auto"/>
        </w:rPr>
      </w:pPr>
    </w:p>
    <w:p w14:paraId="767C172C">
      <w:pPr>
        <w:snapToGrid w:val="0"/>
        <w:spacing w:line="360" w:lineRule="auto"/>
        <w:ind w:right="480"/>
        <w:jc w:val="center"/>
        <w:rPr>
          <w:rFonts w:ascii="宋体" w:hAnsi="宋体" w:cs="宋体"/>
          <w:b/>
          <w:color w:val="auto"/>
          <w:kern w:val="0"/>
          <w:sz w:val="32"/>
          <w:szCs w:val="32"/>
        </w:rPr>
      </w:pPr>
    </w:p>
    <w:p w14:paraId="145D92A9">
      <w:pPr>
        <w:pStyle w:val="4"/>
        <w:rPr>
          <w:rFonts w:ascii="宋体" w:hAnsi="宋体" w:cs="宋体"/>
          <w:b/>
          <w:color w:val="auto"/>
          <w:kern w:val="0"/>
          <w:sz w:val="32"/>
          <w:szCs w:val="32"/>
        </w:rPr>
      </w:pPr>
    </w:p>
    <w:p w14:paraId="0E26F61B">
      <w:pPr>
        <w:rPr>
          <w:rFonts w:ascii="宋体" w:hAnsi="宋体" w:cs="宋体"/>
          <w:b/>
          <w:color w:val="auto"/>
          <w:kern w:val="0"/>
          <w:sz w:val="32"/>
          <w:szCs w:val="32"/>
        </w:rPr>
      </w:pPr>
    </w:p>
    <w:p w14:paraId="52E2FC1F">
      <w:pPr>
        <w:pStyle w:val="4"/>
        <w:rPr>
          <w:color w:val="auto"/>
        </w:rPr>
      </w:pPr>
    </w:p>
    <w:p w14:paraId="6AF06E48">
      <w:pPr>
        <w:snapToGrid w:val="0"/>
        <w:spacing w:before="50" w:after="50"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14E6FB13">
      <w:pPr>
        <w:snapToGrid/>
        <w:spacing w:before="0" w:after="0" w:line="24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064B45C5">
      <w:pPr>
        <w:snapToGrid w:val="0"/>
        <w:spacing w:before="50" w:after="50" w:line="360" w:lineRule="auto"/>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联合协议（如有）</w:t>
      </w:r>
    </w:p>
    <w:p w14:paraId="152EC6FA">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6256210A">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0E9E19FD">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63638893">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授权代表根据招标文件规定及投标内容而对采购人、采购机构所作的任何合法承诺，包括书面澄清及相应等均对联合投标各方产生约束力。</w:t>
      </w:r>
    </w:p>
    <w:p w14:paraId="74360E9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08050276">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（联合体成员1）</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65720919">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（联合体成员2）</w:t>
      </w:r>
      <w:r>
        <w:rPr>
          <w:rFonts w:hint="eastAsia" w:ascii="仿宋" w:hAnsi="仿宋" w:eastAsia="仿宋" w:cs="仿宋"/>
          <w:color w:val="auto"/>
          <w:kern w:val="0"/>
          <w:sz w:val="24"/>
          <w:lang w:val="zh-CN"/>
        </w:rPr>
        <w:t>承担的工作和义务为：</w:t>
      </w:r>
      <w:r>
        <w:rPr>
          <w:rFonts w:hint="eastAsia" w:ascii="仿宋" w:hAnsi="仿宋" w:eastAsia="仿宋" w:cs="仿宋"/>
          <w:color w:val="auto"/>
          <w:u w:val="single"/>
        </w:rPr>
        <w:t xml:space="preserve">             </w:t>
      </w:r>
      <w:r>
        <w:rPr>
          <w:rFonts w:hint="eastAsia" w:ascii="仿宋" w:hAnsi="仿宋" w:eastAsia="仿宋" w:cs="仿宋"/>
          <w:color w:val="auto"/>
          <w:kern w:val="0"/>
          <w:sz w:val="24"/>
          <w:lang w:val="zh-CN"/>
        </w:rPr>
        <w:t>；</w:t>
      </w:r>
    </w:p>
    <w:p w14:paraId="3561339F">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3F2652BE">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626C44D0">
      <w:pPr>
        <w:snapToGrid w:val="0"/>
        <w:spacing w:line="360" w:lineRule="auto"/>
        <w:ind w:firstLine="576"/>
        <w:rPr>
          <w:rFonts w:hint="eastAsia" w:ascii="仿宋" w:hAnsi="仿宋" w:eastAsia="仿宋" w:cs="仿宋"/>
          <w:b/>
          <w:color w:val="auto"/>
          <w:kern w:val="0"/>
          <w:sz w:val="24"/>
          <w:lang w:val="zh-CN"/>
        </w:rPr>
      </w:pPr>
      <w:r>
        <w:rPr>
          <w:rFonts w:hint="eastAsia" w:ascii="仿宋" w:hAnsi="仿宋" w:eastAsia="仿宋" w:cs="仿宋"/>
          <w:color w:val="auto"/>
          <w:kern w:val="0"/>
          <w:sz w:val="24"/>
          <w:lang w:val="zh-CN"/>
        </w:rPr>
        <w:t>1、</w:t>
      </w:r>
      <w:r>
        <w:rPr>
          <w:rFonts w:hint="eastAsia" w:ascii="仿宋" w:hAnsi="仿宋" w:eastAsia="仿宋" w:cs="仿宋"/>
          <w:color w:val="auto"/>
          <w:kern w:val="0"/>
          <w:sz w:val="24"/>
          <w:u w:val="single"/>
        </w:rPr>
        <w:t>（联合体成员X,……）</w:t>
      </w:r>
      <w:r>
        <w:rPr>
          <w:rFonts w:hint="eastAsia" w:ascii="仿宋" w:hAnsi="仿宋" w:eastAsia="仿宋" w:cs="仿宋"/>
          <w:color w:val="auto"/>
          <w:kern w:val="0"/>
          <w:sz w:val="24"/>
        </w:rPr>
        <w:t>提供的服务由小微企业承接，其合同份额占到合同总金额</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548FF310">
      <w:pPr>
        <w:spacing w:line="360" w:lineRule="auto"/>
        <w:ind w:firstLine="480" w:firstLineChars="200"/>
        <w:rPr>
          <w:rFonts w:hint="eastAsia" w:ascii="仿宋" w:hAnsi="仿宋" w:eastAsia="仿宋" w:cs="仿宋"/>
          <w:b/>
          <w:bCs/>
          <w:color w:val="auto"/>
          <w:kern w:val="0"/>
          <w:sz w:val="24"/>
          <w:lang w:val="zh-CN"/>
        </w:rPr>
      </w:pPr>
      <w:r>
        <w:rPr>
          <w:rFonts w:hint="eastAsia" w:ascii="仿宋" w:hAnsi="仿宋" w:eastAsia="仿宋" w:cs="仿宋"/>
          <w:color w:val="auto"/>
          <w:sz w:val="24"/>
        </w:rPr>
        <w:t>2、中小企业合同金额达到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%，小微企业合同金额达到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p>
    <w:p w14:paraId="444C9E37">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5D0D7E1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5A5D5E5B">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1、联合体各方不再单独参加或者与其他供应商另外组成联合体参加同一合同项下的政府采购活动。</w:t>
      </w:r>
    </w:p>
    <w:p w14:paraId="24227B72">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2、联合体中有同类资质的各方按照联合体分工承担相同工作的，按照资质等级较低的供应商确定资质等级。</w:t>
      </w:r>
    </w:p>
    <w:p w14:paraId="4D8F5A18">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3、本协议提交采购人、采购机构后，联合体各方不得以任何形式对上述内容进行修改或撤销。</w:t>
      </w:r>
    </w:p>
    <w:p w14:paraId="54782304">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3910D56">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C7C01A5">
      <w:pPr>
        <w:snapToGrid w:val="0"/>
        <w:spacing w:line="360" w:lineRule="auto"/>
        <w:ind w:right="960"/>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w:t>
      </w:r>
    </w:p>
    <w:p w14:paraId="71EC6AEF">
      <w:pPr>
        <w:snapToGrid w:val="0"/>
        <w:spacing w:line="360" w:lineRule="auto"/>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日期：  年  月   日</w:t>
      </w:r>
    </w:p>
    <w:p w14:paraId="344613D1">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A8E1126">
      <w:pPr>
        <w:autoSpaceDE w:val="0"/>
        <w:autoSpaceDN w:val="0"/>
        <w:jc w:val="center"/>
        <w:rPr>
          <w:rFonts w:hint="eastAsia" w:ascii="仿宋" w:hAnsi="仿宋" w:eastAsia="仿宋" w:cs="仿宋"/>
          <w:b/>
          <w:color w:val="auto"/>
          <w:spacing w:val="6"/>
          <w:sz w:val="32"/>
          <w:szCs w:val="32"/>
        </w:rPr>
      </w:pPr>
    </w:p>
    <w:p w14:paraId="304C8EAE">
      <w:pPr>
        <w:rPr>
          <w:rFonts w:hint="eastAsia" w:ascii="仿宋" w:hAnsi="仿宋" w:eastAsia="仿宋" w:cs="仿宋"/>
          <w:b/>
          <w:color w:val="auto"/>
          <w:kern w:val="0"/>
          <w:sz w:val="32"/>
          <w:szCs w:val="32"/>
          <w:highlight w:val="none"/>
        </w:rPr>
      </w:pPr>
    </w:p>
    <w:p w14:paraId="7D741DE3">
      <w:pPr>
        <w:autoSpaceDE w:val="0"/>
        <w:autoSpaceDN w:val="0"/>
        <w:jc w:val="center"/>
        <w:rPr>
          <w:rFonts w:hint="eastAsia" w:ascii="仿宋" w:hAnsi="仿宋" w:eastAsia="仿宋" w:cs="仿宋"/>
          <w:b/>
          <w:color w:val="auto"/>
          <w:spacing w:val="6"/>
          <w:sz w:val="32"/>
          <w:szCs w:val="32"/>
          <w:highlight w:val="none"/>
        </w:rPr>
      </w:pPr>
    </w:p>
    <w:p w14:paraId="1799C743">
      <w:pPr>
        <w:autoSpaceDE w:val="0"/>
        <w:autoSpaceDN w:val="0"/>
        <w:jc w:val="center"/>
        <w:rPr>
          <w:rFonts w:hint="eastAsia" w:ascii="仿宋" w:hAnsi="仿宋" w:eastAsia="仿宋" w:cs="仿宋"/>
          <w:b/>
          <w:color w:val="auto"/>
          <w:spacing w:val="6"/>
          <w:sz w:val="32"/>
          <w:szCs w:val="32"/>
          <w:highlight w:val="none"/>
        </w:rPr>
      </w:pPr>
    </w:p>
    <w:p w14:paraId="3794AA93">
      <w:pPr>
        <w:autoSpaceDE w:val="0"/>
        <w:autoSpaceDN w:val="0"/>
        <w:jc w:val="center"/>
        <w:rPr>
          <w:rFonts w:hint="eastAsia" w:ascii="仿宋" w:hAnsi="仿宋" w:eastAsia="仿宋" w:cs="仿宋"/>
          <w:b/>
          <w:color w:val="auto"/>
          <w:spacing w:val="6"/>
          <w:sz w:val="32"/>
          <w:szCs w:val="32"/>
          <w:highlight w:val="none"/>
        </w:rPr>
      </w:pPr>
    </w:p>
    <w:p w14:paraId="36F46C45">
      <w:pPr>
        <w:autoSpaceDE w:val="0"/>
        <w:autoSpaceDN w:val="0"/>
        <w:jc w:val="center"/>
        <w:rPr>
          <w:rFonts w:hint="eastAsia" w:ascii="仿宋" w:hAnsi="仿宋" w:eastAsia="仿宋" w:cs="仿宋"/>
          <w:b/>
          <w:color w:val="auto"/>
          <w:spacing w:val="6"/>
          <w:sz w:val="32"/>
          <w:szCs w:val="32"/>
          <w:highlight w:val="none"/>
        </w:rPr>
      </w:pPr>
    </w:p>
    <w:p w14:paraId="7AE7612A">
      <w:pPr>
        <w:autoSpaceDE w:val="0"/>
        <w:autoSpaceDN w:val="0"/>
        <w:jc w:val="center"/>
        <w:rPr>
          <w:rFonts w:hint="eastAsia" w:ascii="仿宋" w:hAnsi="仿宋" w:eastAsia="仿宋" w:cs="仿宋"/>
          <w:b/>
          <w:color w:val="auto"/>
          <w:spacing w:val="6"/>
          <w:sz w:val="32"/>
          <w:szCs w:val="32"/>
          <w:highlight w:val="none"/>
        </w:rPr>
      </w:pPr>
    </w:p>
    <w:p w14:paraId="6983DFCF">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42C3E6EB">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7EC6DC6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 xml:space="preserve"> （单位名称）</w:t>
      </w:r>
      <w:r>
        <w:rPr>
          <w:rFonts w:hint="eastAsia" w:ascii="仿宋" w:hAnsi="仿宋" w:eastAsia="仿宋" w:cs="仿宋"/>
          <w:color w:val="auto"/>
          <w:sz w:val="24"/>
          <w:highlight w:val="none"/>
        </w:rPr>
        <w:t xml:space="preserve"> 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14:paraId="51475B0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金融业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307842CA">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金融业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资产总额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71BB62D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073337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39B9D9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E78BD3F">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E4D7516">
      <w:pPr>
        <w:spacing w:line="360" w:lineRule="auto"/>
        <w:ind w:right="1120" w:firstLine="4680" w:firstLineChars="195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val="en-US" w:eastAsia="zh-CN"/>
        </w:rPr>
        <w:t>2024年   月   日</w:t>
      </w:r>
    </w:p>
    <w:p w14:paraId="3B54E7F8">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564EB3B7">
      <w:pPr>
        <w:spacing w:line="360" w:lineRule="auto"/>
        <w:ind w:right="420"/>
        <w:rPr>
          <w:rFonts w:hint="eastAsia" w:ascii="仿宋" w:hAnsi="仿宋" w:eastAsia="仿宋" w:cs="仿宋"/>
          <w:color w:val="auto"/>
          <w:sz w:val="24"/>
          <w:highlight w:val="none"/>
        </w:rPr>
      </w:pPr>
    </w:p>
    <w:p w14:paraId="24552C0D">
      <w:pPr>
        <w:spacing w:line="360" w:lineRule="auto"/>
        <w:ind w:right="42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C1267F7">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632B6CF">
      <w:pPr>
        <w:pStyle w:val="4"/>
        <w:rPr>
          <w:rFonts w:hint="eastAsia" w:ascii="仿宋" w:hAnsi="仿宋" w:eastAsia="仿宋" w:cs="仿宋"/>
          <w:color w:val="auto"/>
          <w:sz w:val="24"/>
          <w:highlight w:val="none"/>
        </w:rPr>
      </w:pPr>
    </w:p>
    <w:p w14:paraId="1C98457F">
      <w:pPr>
        <w:pStyle w:val="64"/>
        <w:ind w:firstLine="420"/>
        <w:rPr>
          <w:rFonts w:hint="eastAsia" w:ascii="仿宋" w:hAnsi="仿宋" w:eastAsia="仿宋" w:cs="仿宋"/>
          <w:color w:val="auto"/>
          <w:highlight w:val="none"/>
        </w:rPr>
      </w:pPr>
    </w:p>
    <w:p w14:paraId="7DD69322">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14:paraId="3635CA1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A5F48E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p>
    <w:p w14:paraId="5EE60850">
      <w:pPr>
        <w:rPr>
          <w:rFonts w:hint="eastAsia" w:ascii="宋体" w:hAnsi="宋体" w:eastAsia="宋体" w:cs="宋体"/>
          <w:b/>
          <w:color w:val="auto"/>
          <w:kern w:val="0"/>
          <w:sz w:val="32"/>
          <w:szCs w:val="32"/>
        </w:rPr>
      </w:pPr>
    </w:p>
    <w:p w14:paraId="726E35D7">
      <w:pPr>
        <w:rPr>
          <w:rFonts w:hint="eastAsia" w:ascii="宋体" w:hAnsi="宋体" w:eastAsia="宋体" w:cs="宋体"/>
          <w:color w:val="auto"/>
        </w:rPr>
      </w:pPr>
    </w:p>
    <w:p w14:paraId="0392A194">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14:paraId="3B34F45B">
      <w:pPr>
        <w:spacing w:line="360" w:lineRule="auto"/>
        <w:jc w:val="center"/>
        <w:outlineLvl w:val="0"/>
        <w:rPr>
          <w:rFonts w:hint="eastAsia" w:ascii="宋体" w:hAnsi="宋体" w:eastAsia="宋体" w:cs="宋体"/>
          <w:b/>
          <w:color w:val="auto"/>
          <w:kern w:val="0"/>
          <w:sz w:val="24"/>
        </w:rPr>
      </w:pPr>
    </w:p>
    <w:p w14:paraId="15FC0CF1">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14:paraId="441F0101">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34" w:name="_Toc17190"/>
      <w:r>
        <w:rPr>
          <w:rFonts w:hint="eastAsia" w:ascii="宋体" w:hAnsi="宋体" w:eastAsia="宋体" w:cs="宋体"/>
          <w:b/>
          <w:bCs/>
          <w:color w:val="auto"/>
          <w:sz w:val="52"/>
          <w:szCs w:val="52"/>
        </w:rPr>
        <w:t>商 务 技 术 文 件</w:t>
      </w:r>
      <w:bookmarkEnd w:id="534"/>
    </w:p>
    <w:p w14:paraId="42935882">
      <w:pPr>
        <w:widowControl/>
        <w:spacing w:line="360" w:lineRule="auto"/>
        <w:ind w:right="-2"/>
        <w:jc w:val="center"/>
        <w:outlineLvl w:val="1"/>
        <w:rPr>
          <w:rFonts w:hint="eastAsia" w:ascii="宋体" w:hAnsi="宋体" w:eastAsia="宋体" w:cs="宋体"/>
          <w:b/>
          <w:color w:val="auto"/>
          <w:sz w:val="36"/>
          <w:szCs w:val="36"/>
        </w:rPr>
      </w:pPr>
      <w:bookmarkStart w:id="535" w:name="_Toc27078"/>
      <w:r>
        <w:rPr>
          <w:rFonts w:hint="eastAsia" w:ascii="宋体" w:hAnsi="宋体" w:eastAsia="宋体" w:cs="宋体"/>
          <w:b/>
          <w:color w:val="auto"/>
          <w:sz w:val="36"/>
          <w:szCs w:val="36"/>
        </w:rPr>
        <w:t>（线上电子招投标）</w:t>
      </w:r>
      <w:bookmarkEnd w:id="535"/>
    </w:p>
    <w:p w14:paraId="072A46E0">
      <w:pPr>
        <w:pStyle w:val="86"/>
        <w:spacing w:line="360" w:lineRule="auto"/>
        <w:rPr>
          <w:rFonts w:hint="eastAsia" w:ascii="宋体" w:hAnsi="宋体" w:eastAsia="宋体" w:cs="宋体"/>
          <w:color w:val="auto"/>
          <w:sz w:val="36"/>
          <w:szCs w:val="36"/>
        </w:rPr>
      </w:pPr>
    </w:p>
    <w:p w14:paraId="0274F1A2">
      <w:pPr>
        <w:shd w:val="clear" w:color="auto" w:fill="FFFFFF"/>
        <w:snapToGrid w:val="0"/>
        <w:spacing w:line="360" w:lineRule="auto"/>
        <w:jc w:val="center"/>
        <w:outlineLvl w:val="1"/>
        <w:rPr>
          <w:rFonts w:hint="eastAsia" w:ascii="宋体" w:hAnsi="宋体" w:eastAsia="宋体" w:cs="宋体"/>
          <w:b/>
          <w:bCs/>
          <w:color w:val="auto"/>
          <w:sz w:val="36"/>
          <w:szCs w:val="36"/>
          <w:lang w:eastAsia="zh-CN"/>
        </w:rPr>
      </w:pPr>
      <w:bookmarkStart w:id="536" w:name="_Toc28851"/>
      <w:r>
        <w:rPr>
          <w:rFonts w:hint="eastAsia" w:ascii="宋体" w:hAnsi="宋体" w:eastAsia="宋体" w:cs="宋体"/>
          <w:b/>
          <w:bCs/>
          <w:color w:val="auto"/>
          <w:sz w:val="36"/>
          <w:szCs w:val="36"/>
        </w:rPr>
        <w:t xml:space="preserve">  招标编号：</w:t>
      </w:r>
      <w:bookmarkEnd w:id="536"/>
      <w:r>
        <w:rPr>
          <w:rFonts w:hint="eastAsia" w:ascii="宋体" w:hAnsi="宋体" w:cs="宋体"/>
          <w:b/>
          <w:bCs/>
          <w:color w:val="auto"/>
          <w:sz w:val="36"/>
          <w:szCs w:val="36"/>
          <w:lang w:val="en-US" w:eastAsia="zh-CN"/>
        </w:rPr>
        <w:t xml:space="preserve"> </w:t>
      </w:r>
    </w:p>
    <w:p w14:paraId="1C913AC1">
      <w:pPr>
        <w:pStyle w:val="86"/>
        <w:spacing w:line="360" w:lineRule="auto"/>
        <w:rPr>
          <w:rFonts w:hint="eastAsia" w:ascii="宋体" w:hAnsi="宋体" w:eastAsia="宋体" w:cs="宋体"/>
          <w:color w:val="auto"/>
        </w:rPr>
      </w:pPr>
    </w:p>
    <w:p w14:paraId="47482FC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14:paraId="4D97042E">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14:paraId="3B919DEA">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14:paraId="4F0B4D68">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14:paraId="29A061C7">
      <w:pPr>
        <w:snapToGrid w:val="0"/>
        <w:spacing w:line="360" w:lineRule="auto"/>
        <w:ind w:firstLine="1920" w:firstLineChars="600"/>
        <w:rPr>
          <w:rFonts w:hint="eastAsia" w:ascii="宋体" w:hAnsi="宋体" w:eastAsia="宋体" w:cs="宋体"/>
          <w:color w:val="auto"/>
          <w:sz w:val="32"/>
          <w:szCs w:val="32"/>
        </w:rPr>
      </w:pPr>
    </w:p>
    <w:p w14:paraId="051B8AB8">
      <w:pPr>
        <w:snapToGrid w:val="0"/>
        <w:spacing w:line="360" w:lineRule="auto"/>
        <w:ind w:firstLine="1920" w:firstLineChars="600"/>
        <w:rPr>
          <w:rFonts w:hint="eastAsia" w:ascii="宋体" w:hAnsi="宋体" w:eastAsia="宋体" w:cs="宋体"/>
          <w:color w:val="auto"/>
          <w:sz w:val="32"/>
          <w:szCs w:val="32"/>
        </w:rPr>
      </w:pPr>
    </w:p>
    <w:p w14:paraId="00D97BBB">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14:paraId="46592CED">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14:paraId="165EC228">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18650266">
      <w:pPr>
        <w:pStyle w:val="3"/>
        <w:snapToGrid w:val="0"/>
        <w:rPr>
          <w:rFonts w:hint="eastAsia" w:ascii="宋体" w:hAnsi="宋体" w:eastAsia="宋体" w:cs="宋体"/>
          <w:color w:val="auto"/>
          <w:kern w:val="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p>
    <w:p w14:paraId="6BFF2F8E">
      <w:pPr>
        <w:spacing w:line="360" w:lineRule="auto"/>
        <w:ind w:right="420" w:firstLine="3614" w:firstLineChars="1000"/>
        <w:rPr>
          <w:rFonts w:hint="eastAsia" w:ascii="宋体" w:hAnsi="宋体" w:eastAsia="宋体" w:cs="宋体"/>
          <w:b/>
          <w:color w:val="auto"/>
          <w:kern w:val="0"/>
          <w:sz w:val="36"/>
          <w:szCs w:val="36"/>
        </w:rPr>
      </w:pPr>
    </w:p>
    <w:p w14:paraId="14039F8B">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A6A0196">
      <w:pPr>
        <w:spacing w:line="360" w:lineRule="auto"/>
        <w:jc w:val="center"/>
        <w:outlineLvl w:val="0"/>
        <w:rPr>
          <w:rFonts w:ascii="宋体" w:hAnsi="宋体" w:cs="宋体"/>
          <w:b/>
          <w:color w:val="auto"/>
          <w:kern w:val="0"/>
          <w:sz w:val="24"/>
        </w:rPr>
      </w:pPr>
    </w:p>
    <w:p w14:paraId="2A2E27D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63038E26">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w:t>
      </w:r>
      <w:r>
        <w:rPr>
          <w:rFonts w:hint="eastAsia" w:ascii="宋体" w:hAnsi="宋体" w:cs="宋体"/>
          <w:color w:val="auto"/>
          <w:sz w:val="24"/>
          <w:lang w:val="en-US" w:eastAsia="zh-CN"/>
        </w:rPr>
        <w:t>和</w:t>
      </w:r>
      <w:r>
        <w:rPr>
          <w:rFonts w:hint="eastAsia" w:ascii="宋体" w:hAnsi="宋体" w:cs="宋体"/>
          <w:color w:val="auto"/>
          <w:sz w:val="24"/>
        </w:rPr>
        <w:t>法定代表人</w:t>
      </w:r>
      <w:r>
        <w:rPr>
          <w:rFonts w:hint="eastAsia" w:ascii="宋体" w:hAnsi="宋体" w:cs="宋体"/>
          <w:color w:val="auto"/>
          <w:sz w:val="24"/>
          <w:lang w:val="en-US" w:eastAsia="zh-CN"/>
        </w:rPr>
        <w:t>或</w:t>
      </w:r>
      <w:r>
        <w:rPr>
          <w:rFonts w:hint="eastAsia" w:ascii="宋体" w:hAnsi="宋体" w:cs="宋体"/>
          <w:color w:val="auto"/>
          <w:sz w:val="24"/>
        </w:rPr>
        <w:t>单位负责人、自然人本人身份证明</w:t>
      </w:r>
      <w:r>
        <w:rPr>
          <w:rFonts w:hint="eastAsia" w:ascii="宋体" w:hAnsi="宋体" w:cs="宋体"/>
          <w:color w:val="auto"/>
        </w:rPr>
        <w:t>………</w:t>
      </w:r>
      <w:r>
        <w:rPr>
          <w:rFonts w:hint="eastAsia" w:ascii="宋体" w:hAnsi="宋体" w:cs="宋体"/>
          <w:color w:val="auto"/>
          <w:lang w:val="en-US" w:eastAsia="zh-CN"/>
        </w:rPr>
        <w:t xml:space="preserve"> </w:t>
      </w:r>
      <w:r>
        <w:rPr>
          <w:rFonts w:hint="eastAsia" w:ascii="宋体" w:hAnsi="宋体" w:cs="宋体"/>
          <w:color w:val="auto"/>
        </w:rPr>
        <w:t>（页码）</w:t>
      </w:r>
    </w:p>
    <w:p w14:paraId="08AE7057">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）符合性审查资料</w:t>
      </w:r>
      <w:r>
        <w:rPr>
          <w:rFonts w:hint="eastAsia" w:ascii="宋体" w:hAnsi="宋体" w:cs="宋体"/>
          <w:color w:val="auto"/>
        </w:rPr>
        <w:t>………………………………………………………………………（页码）</w:t>
      </w:r>
    </w:p>
    <w:p w14:paraId="62B9CC7C">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）商务技术偏离表</w:t>
      </w:r>
      <w:r>
        <w:rPr>
          <w:rFonts w:hint="eastAsia" w:ascii="宋体" w:hAnsi="宋体" w:cs="宋体"/>
          <w:color w:val="auto"/>
        </w:rPr>
        <w:t>………………………………………………………………………（页码）</w:t>
      </w:r>
    </w:p>
    <w:p w14:paraId="30AB18F7">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7</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8471401">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14:paraId="19EB5A56">
      <w:pPr>
        <w:snapToGrid w:val="0"/>
        <w:spacing w:line="360" w:lineRule="auto"/>
        <w:ind w:left="479" w:leftChars="228"/>
        <w:rPr>
          <w:rFonts w:hint="eastAsia" w:ascii="宋体" w:hAnsi="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w:t>
      </w:r>
      <w:r>
        <w:rPr>
          <w:rFonts w:hint="eastAsia" w:ascii="宋体" w:hAnsi="宋体" w:cs="宋体"/>
          <w:color w:val="auto"/>
        </w:rPr>
        <w:t>……</w:t>
      </w:r>
      <w:r>
        <w:rPr>
          <w:rFonts w:hint="eastAsia" w:ascii="宋体" w:hAnsi="宋体" w:cs="宋体"/>
          <w:color w:val="auto"/>
          <w:lang w:val="zh-CN"/>
        </w:rPr>
        <w:t>（页码）</w:t>
      </w:r>
    </w:p>
    <w:p w14:paraId="17115065">
      <w:pPr>
        <w:pStyle w:val="4"/>
        <w:rPr>
          <w:rFonts w:hint="default" w:eastAsia="仿宋_GB2312"/>
          <w:color w:val="auto"/>
          <w:lang w:val="en-US" w:eastAsia="zh-CN"/>
        </w:rPr>
      </w:pPr>
    </w:p>
    <w:p w14:paraId="38B4E072">
      <w:pPr>
        <w:snapToGrid w:val="0"/>
        <w:spacing w:line="360" w:lineRule="auto"/>
        <w:jc w:val="center"/>
        <w:rPr>
          <w:rFonts w:ascii="宋体" w:hAnsi="宋体" w:cs="宋体"/>
          <w:b/>
          <w:color w:val="auto"/>
          <w:kern w:val="0"/>
          <w:sz w:val="32"/>
          <w:szCs w:val="32"/>
          <w:lang w:val="zh-CN"/>
        </w:rPr>
      </w:pPr>
    </w:p>
    <w:p w14:paraId="3C3ECDFE">
      <w:pPr>
        <w:snapToGrid w:val="0"/>
        <w:spacing w:line="360" w:lineRule="auto"/>
        <w:jc w:val="center"/>
        <w:rPr>
          <w:rFonts w:ascii="宋体" w:hAnsi="宋体" w:cs="宋体"/>
          <w:b/>
          <w:color w:val="auto"/>
          <w:kern w:val="0"/>
          <w:sz w:val="32"/>
          <w:szCs w:val="32"/>
          <w:lang w:val="zh-CN"/>
        </w:rPr>
      </w:pPr>
    </w:p>
    <w:p w14:paraId="2F0FD897">
      <w:pPr>
        <w:snapToGrid w:val="0"/>
        <w:spacing w:line="360" w:lineRule="auto"/>
        <w:jc w:val="center"/>
        <w:rPr>
          <w:rFonts w:ascii="宋体" w:hAnsi="宋体" w:cs="宋体"/>
          <w:b/>
          <w:color w:val="auto"/>
          <w:kern w:val="0"/>
          <w:sz w:val="32"/>
          <w:szCs w:val="32"/>
          <w:lang w:val="zh-CN"/>
        </w:rPr>
      </w:pPr>
    </w:p>
    <w:p w14:paraId="6577FD38">
      <w:pPr>
        <w:snapToGrid w:val="0"/>
        <w:spacing w:line="360" w:lineRule="auto"/>
        <w:jc w:val="center"/>
        <w:rPr>
          <w:rFonts w:ascii="宋体" w:hAnsi="宋体" w:cs="宋体"/>
          <w:b/>
          <w:color w:val="auto"/>
          <w:kern w:val="0"/>
          <w:sz w:val="32"/>
          <w:szCs w:val="32"/>
          <w:lang w:val="zh-CN"/>
        </w:rPr>
      </w:pPr>
    </w:p>
    <w:p w14:paraId="56BA47A4">
      <w:pPr>
        <w:snapToGrid w:val="0"/>
        <w:spacing w:line="360" w:lineRule="auto"/>
        <w:jc w:val="center"/>
        <w:rPr>
          <w:rFonts w:ascii="宋体" w:hAnsi="宋体" w:cs="宋体"/>
          <w:b/>
          <w:color w:val="auto"/>
          <w:kern w:val="0"/>
          <w:sz w:val="32"/>
          <w:szCs w:val="32"/>
          <w:lang w:val="zh-CN"/>
        </w:rPr>
      </w:pPr>
    </w:p>
    <w:p w14:paraId="749A18E6">
      <w:pPr>
        <w:snapToGrid w:val="0"/>
        <w:spacing w:line="360" w:lineRule="auto"/>
        <w:jc w:val="center"/>
        <w:rPr>
          <w:rFonts w:ascii="宋体" w:hAnsi="宋体" w:cs="宋体"/>
          <w:b/>
          <w:color w:val="auto"/>
          <w:kern w:val="0"/>
          <w:sz w:val="32"/>
          <w:szCs w:val="32"/>
          <w:lang w:val="zh-CN"/>
        </w:rPr>
      </w:pPr>
    </w:p>
    <w:p w14:paraId="5C40F961">
      <w:pPr>
        <w:snapToGrid w:val="0"/>
        <w:spacing w:line="360" w:lineRule="auto"/>
        <w:jc w:val="center"/>
        <w:rPr>
          <w:rFonts w:ascii="宋体" w:hAnsi="宋体" w:cs="宋体"/>
          <w:b/>
          <w:color w:val="auto"/>
          <w:kern w:val="0"/>
          <w:sz w:val="32"/>
          <w:szCs w:val="32"/>
          <w:lang w:val="zh-CN"/>
        </w:rPr>
      </w:pPr>
    </w:p>
    <w:p w14:paraId="032A8C10">
      <w:pPr>
        <w:snapToGrid w:val="0"/>
        <w:spacing w:line="360" w:lineRule="auto"/>
        <w:jc w:val="center"/>
        <w:rPr>
          <w:rFonts w:ascii="宋体" w:hAnsi="宋体" w:cs="宋体"/>
          <w:b/>
          <w:color w:val="auto"/>
          <w:kern w:val="0"/>
          <w:sz w:val="32"/>
          <w:szCs w:val="32"/>
          <w:lang w:val="zh-CN"/>
        </w:rPr>
      </w:pPr>
    </w:p>
    <w:p w14:paraId="3437F4FD">
      <w:pPr>
        <w:snapToGrid w:val="0"/>
        <w:spacing w:line="360" w:lineRule="auto"/>
        <w:jc w:val="center"/>
        <w:rPr>
          <w:rFonts w:ascii="宋体" w:hAnsi="宋体" w:cs="宋体"/>
          <w:b/>
          <w:color w:val="auto"/>
          <w:kern w:val="0"/>
          <w:sz w:val="32"/>
          <w:szCs w:val="32"/>
          <w:lang w:val="zh-CN"/>
        </w:rPr>
      </w:pPr>
    </w:p>
    <w:p w14:paraId="3D2B5C90">
      <w:pPr>
        <w:snapToGrid w:val="0"/>
        <w:spacing w:line="360" w:lineRule="auto"/>
        <w:jc w:val="center"/>
        <w:rPr>
          <w:rFonts w:ascii="宋体" w:hAnsi="宋体" w:cs="宋体"/>
          <w:b/>
          <w:color w:val="auto"/>
          <w:kern w:val="0"/>
          <w:sz w:val="32"/>
          <w:szCs w:val="32"/>
          <w:lang w:val="zh-CN"/>
        </w:rPr>
      </w:pPr>
    </w:p>
    <w:p w14:paraId="0CDF810C">
      <w:pPr>
        <w:snapToGrid w:val="0"/>
        <w:spacing w:line="360" w:lineRule="auto"/>
        <w:jc w:val="center"/>
        <w:rPr>
          <w:rFonts w:ascii="宋体" w:hAnsi="宋体" w:cs="宋体"/>
          <w:b/>
          <w:color w:val="auto"/>
          <w:kern w:val="0"/>
          <w:sz w:val="32"/>
          <w:szCs w:val="32"/>
          <w:lang w:val="zh-CN"/>
        </w:rPr>
      </w:pPr>
    </w:p>
    <w:p w14:paraId="3C28ED57">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B116FDF">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A92E9A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0CFEB50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11A966B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7FD437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E67B79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42640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37" w:name="_Hlk101257010"/>
      <w:r>
        <w:rPr>
          <w:rFonts w:hint="eastAsia" w:ascii="宋体" w:hAnsi="宋体" w:cs="宋体"/>
          <w:color w:val="auto"/>
          <w:sz w:val="24"/>
        </w:rPr>
        <w:t>（如果有)</w:t>
      </w:r>
      <w:bookmarkEnd w:id="537"/>
      <w:r>
        <w:rPr>
          <w:rFonts w:hint="eastAsia" w:ascii="宋体" w:hAnsi="宋体" w:cs="宋体"/>
          <w:snapToGrid w:val="0"/>
          <w:color w:val="auto"/>
          <w:kern w:val="28"/>
          <w:sz w:val="24"/>
          <w:szCs w:val="20"/>
        </w:rPr>
        <w:t>；</w:t>
      </w:r>
    </w:p>
    <w:p w14:paraId="3EBFAB2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602113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9B7B306">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E8D7E0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451B74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FA1268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6E56063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4B8728F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AD21A98">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C7AFF45">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769821A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7E8A05D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058878B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286CEBDA">
      <w:pPr>
        <w:pStyle w:val="4"/>
        <w:adjustRightInd w:val="0"/>
        <w:snapToGrid w:val="0"/>
        <w:ind w:left="0" w:firstLine="960" w:firstLineChars="4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.3.</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1E092FE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0827810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r>
        <w:rPr>
          <w:rFonts w:hint="eastAsia" w:ascii="宋体" w:hAnsi="宋体" w:cs="宋体"/>
          <w:sz w:val="24"/>
        </w:rPr>
        <w:t>对投标文件中材料的真实性、合法性负责。</w:t>
      </w:r>
    </w:p>
    <w:p w14:paraId="679A631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070F55D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1726DE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105A1E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2789C4A0">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6246D92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投标人应对投标文件中材料的真实性、合法性负责</w:t>
      </w:r>
      <w:r>
        <w:rPr>
          <w:rFonts w:hint="eastAsia" w:ascii="宋体" w:hAnsi="宋体" w:cs="宋体"/>
          <w:color w:val="auto"/>
          <w:sz w:val="24"/>
          <w:u w:val="single"/>
        </w:rPr>
        <w:t xml:space="preserve">  </w:t>
      </w:r>
      <w:r>
        <w:rPr>
          <w:rFonts w:hint="eastAsia" w:ascii="宋体" w:hAnsi="宋体" w:cs="宋体"/>
          <w:color w:val="auto"/>
          <w:sz w:val="24"/>
        </w:rPr>
        <w:t>。</w:t>
      </w:r>
    </w:p>
    <w:p w14:paraId="0850D162">
      <w:pPr>
        <w:spacing w:line="360" w:lineRule="auto"/>
        <w:ind w:firstLine="3600" w:firstLineChars="1500"/>
        <w:rPr>
          <w:rFonts w:hint="eastAsia" w:ascii="宋体" w:hAnsi="宋体" w:cs="宋体"/>
          <w:color w:val="auto"/>
          <w:sz w:val="24"/>
        </w:rPr>
      </w:pPr>
    </w:p>
    <w:p w14:paraId="3C6191E6">
      <w:pPr>
        <w:spacing w:line="360" w:lineRule="auto"/>
        <w:ind w:firstLine="3600" w:firstLineChars="1500"/>
        <w:rPr>
          <w:rFonts w:hint="eastAsia" w:ascii="宋体" w:hAnsi="宋体" w:cs="宋体"/>
          <w:color w:val="auto"/>
          <w:sz w:val="24"/>
        </w:rPr>
      </w:pPr>
    </w:p>
    <w:p w14:paraId="614FA6B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757266F">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44BEA3E">
      <w:pPr>
        <w:snapToGrid w:val="0"/>
        <w:spacing w:line="360" w:lineRule="auto"/>
        <w:ind w:left="420" w:leftChars="200" w:firstLine="4200" w:firstLineChars="1750"/>
        <w:rPr>
          <w:rFonts w:ascii="宋体" w:hAnsi="宋体" w:cs="宋体"/>
          <w:color w:val="auto"/>
          <w:kern w:val="0"/>
          <w:sz w:val="24"/>
          <w:u w:val="single"/>
        </w:rPr>
      </w:pPr>
    </w:p>
    <w:p w14:paraId="69D09D79">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EA80EC9">
      <w:pPr>
        <w:snapToGrid w:val="0"/>
        <w:spacing w:line="360" w:lineRule="auto"/>
        <w:jc w:val="center"/>
        <w:rPr>
          <w:rFonts w:ascii="宋体" w:hAnsi="宋体" w:cs="宋体"/>
          <w:b/>
          <w:color w:val="auto"/>
          <w:kern w:val="0"/>
          <w:sz w:val="32"/>
          <w:szCs w:val="32"/>
        </w:rPr>
      </w:pPr>
    </w:p>
    <w:p w14:paraId="2911EA5A">
      <w:pPr>
        <w:snapToGrid w:val="0"/>
        <w:spacing w:line="360" w:lineRule="auto"/>
        <w:rPr>
          <w:rFonts w:ascii="宋体" w:hAnsi="宋体" w:cs="宋体"/>
          <w:color w:val="auto"/>
          <w:sz w:val="24"/>
        </w:rPr>
      </w:pPr>
    </w:p>
    <w:p w14:paraId="4D27CFDA">
      <w:pPr>
        <w:jc w:val="center"/>
        <w:rPr>
          <w:rFonts w:ascii="宋体" w:hAnsi="宋体" w:cs="宋体"/>
          <w:b/>
          <w:color w:val="auto"/>
          <w:kern w:val="0"/>
          <w:sz w:val="32"/>
          <w:szCs w:val="32"/>
        </w:rPr>
      </w:pPr>
    </w:p>
    <w:p w14:paraId="6C93C0C6">
      <w:pPr>
        <w:jc w:val="center"/>
        <w:rPr>
          <w:rFonts w:ascii="宋体" w:hAnsi="宋体" w:cs="宋体"/>
          <w:b/>
          <w:color w:val="auto"/>
          <w:kern w:val="0"/>
          <w:sz w:val="32"/>
          <w:szCs w:val="32"/>
        </w:rPr>
      </w:pPr>
    </w:p>
    <w:p w14:paraId="5A268687">
      <w:pPr>
        <w:jc w:val="center"/>
        <w:rPr>
          <w:rFonts w:ascii="宋体" w:hAnsi="宋体" w:cs="宋体"/>
          <w:b/>
          <w:color w:val="auto"/>
          <w:kern w:val="0"/>
          <w:sz w:val="32"/>
          <w:szCs w:val="32"/>
        </w:rPr>
      </w:pPr>
    </w:p>
    <w:p w14:paraId="02CF4C5F">
      <w:pPr>
        <w:jc w:val="center"/>
        <w:rPr>
          <w:rFonts w:ascii="宋体" w:hAnsi="宋体" w:cs="宋体"/>
          <w:b/>
          <w:color w:val="auto"/>
          <w:kern w:val="0"/>
          <w:sz w:val="32"/>
          <w:szCs w:val="32"/>
        </w:rPr>
      </w:pPr>
    </w:p>
    <w:p w14:paraId="4BA670DC">
      <w:pPr>
        <w:jc w:val="center"/>
        <w:rPr>
          <w:rFonts w:ascii="宋体" w:hAnsi="宋体" w:cs="宋体"/>
          <w:b/>
          <w:color w:val="auto"/>
          <w:kern w:val="0"/>
          <w:sz w:val="32"/>
          <w:szCs w:val="32"/>
        </w:rPr>
      </w:pPr>
    </w:p>
    <w:p w14:paraId="68C17028">
      <w:pPr>
        <w:jc w:val="center"/>
        <w:rPr>
          <w:rFonts w:ascii="宋体" w:hAnsi="宋体" w:cs="宋体"/>
          <w:b/>
          <w:color w:val="auto"/>
          <w:kern w:val="0"/>
          <w:sz w:val="32"/>
          <w:szCs w:val="32"/>
        </w:rPr>
      </w:pPr>
    </w:p>
    <w:p w14:paraId="3E412D7A">
      <w:pPr>
        <w:jc w:val="center"/>
        <w:rPr>
          <w:rFonts w:ascii="宋体" w:hAnsi="宋体" w:cs="宋体"/>
          <w:b/>
          <w:color w:val="auto"/>
          <w:kern w:val="0"/>
          <w:sz w:val="32"/>
          <w:szCs w:val="32"/>
        </w:rPr>
      </w:pPr>
    </w:p>
    <w:p w14:paraId="3FF89300">
      <w:pPr>
        <w:jc w:val="center"/>
        <w:rPr>
          <w:rFonts w:ascii="宋体" w:hAnsi="宋体" w:cs="宋体"/>
          <w:b/>
          <w:color w:val="auto"/>
          <w:kern w:val="0"/>
          <w:sz w:val="32"/>
          <w:szCs w:val="32"/>
        </w:rPr>
      </w:pPr>
    </w:p>
    <w:p w14:paraId="1BC91E84">
      <w:pPr>
        <w:jc w:val="center"/>
        <w:rPr>
          <w:rFonts w:ascii="宋体" w:hAnsi="宋体" w:cs="宋体"/>
          <w:b/>
          <w:color w:val="auto"/>
          <w:kern w:val="0"/>
          <w:sz w:val="32"/>
          <w:szCs w:val="32"/>
        </w:rPr>
      </w:pPr>
    </w:p>
    <w:p w14:paraId="73C4D577">
      <w:pPr>
        <w:jc w:val="center"/>
        <w:rPr>
          <w:rFonts w:ascii="宋体" w:hAnsi="宋体" w:cs="宋体"/>
          <w:b/>
          <w:color w:val="auto"/>
          <w:kern w:val="0"/>
          <w:sz w:val="32"/>
          <w:szCs w:val="32"/>
        </w:rPr>
      </w:pPr>
    </w:p>
    <w:p w14:paraId="39BD15BB">
      <w:pPr>
        <w:jc w:val="center"/>
        <w:rPr>
          <w:rFonts w:ascii="宋体" w:hAnsi="宋体" w:cs="宋体"/>
          <w:b/>
          <w:color w:val="auto"/>
          <w:kern w:val="0"/>
          <w:sz w:val="32"/>
          <w:szCs w:val="32"/>
        </w:rPr>
      </w:pPr>
    </w:p>
    <w:p w14:paraId="4D53138F">
      <w:pPr>
        <w:jc w:val="center"/>
        <w:rPr>
          <w:rFonts w:ascii="宋体" w:hAnsi="宋体" w:cs="宋体"/>
          <w:b/>
          <w:color w:val="auto"/>
          <w:kern w:val="0"/>
          <w:sz w:val="32"/>
          <w:szCs w:val="32"/>
        </w:rPr>
      </w:pPr>
    </w:p>
    <w:p w14:paraId="4AE19831">
      <w:pPr>
        <w:jc w:val="center"/>
        <w:rPr>
          <w:rFonts w:ascii="宋体" w:hAnsi="宋体" w:cs="宋体"/>
          <w:b/>
          <w:color w:val="auto"/>
          <w:kern w:val="0"/>
          <w:sz w:val="32"/>
          <w:szCs w:val="32"/>
        </w:rPr>
      </w:pPr>
    </w:p>
    <w:p w14:paraId="432D1325">
      <w:pPr>
        <w:jc w:val="center"/>
        <w:rPr>
          <w:rFonts w:ascii="宋体" w:hAnsi="宋体" w:cs="宋体"/>
          <w:b/>
          <w:color w:val="auto"/>
          <w:kern w:val="0"/>
          <w:sz w:val="32"/>
          <w:szCs w:val="32"/>
        </w:rPr>
      </w:pPr>
    </w:p>
    <w:p w14:paraId="5A2DFD4E">
      <w:pPr>
        <w:jc w:val="center"/>
        <w:rPr>
          <w:rFonts w:ascii="宋体" w:hAnsi="宋体" w:cs="宋体"/>
          <w:b/>
          <w:color w:val="auto"/>
          <w:kern w:val="0"/>
          <w:sz w:val="32"/>
          <w:szCs w:val="32"/>
        </w:rPr>
      </w:pPr>
    </w:p>
    <w:p w14:paraId="2D714C02">
      <w:pPr>
        <w:jc w:val="center"/>
        <w:rPr>
          <w:rFonts w:ascii="宋体" w:hAnsi="宋体" w:cs="宋体"/>
          <w:b/>
          <w:color w:val="auto"/>
          <w:kern w:val="0"/>
          <w:sz w:val="32"/>
          <w:szCs w:val="32"/>
        </w:rPr>
      </w:pPr>
    </w:p>
    <w:p w14:paraId="0362A42E">
      <w:pPr>
        <w:jc w:val="left"/>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br w:type="page"/>
      </w:r>
    </w:p>
    <w:p w14:paraId="2DA984E5">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660F0194">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92EEA0D">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54A8268C">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ADE9BD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6F2DE7D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53977A2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21CCEC1">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5461101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36B18A5">
      <w:pPr>
        <w:snapToGrid w:val="0"/>
        <w:spacing w:line="360" w:lineRule="auto"/>
        <w:rPr>
          <w:rFonts w:ascii="宋体" w:hAnsi="宋体" w:cs="宋体"/>
          <w:color w:val="auto"/>
          <w:sz w:val="24"/>
        </w:rPr>
      </w:pPr>
    </w:p>
    <w:p w14:paraId="03A1C2BF">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27F922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CC3452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1BF8292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C978D1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BED0AF3">
      <w:pPr>
        <w:jc w:val="center"/>
        <w:rPr>
          <w:rFonts w:ascii="宋体" w:hAnsi="宋体" w:cs="宋体"/>
          <w:b/>
          <w:color w:val="auto"/>
          <w:kern w:val="0"/>
          <w:sz w:val="32"/>
          <w:szCs w:val="32"/>
        </w:rPr>
      </w:pPr>
    </w:p>
    <w:p w14:paraId="69C73769">
      <w:pPr>
        <w:rPr>
          <w:rFonts w:ascii="宋体" w:hAnsi="宋体" w:cs="宋体"/>
          <w:color w:val="auto"/>
        </w:rPr>
      </w:pPr>
    </w:p>
    <w:p w14:paraId="250E824A">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27B575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73EC696">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2117E18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CF58E01">
      <w:pPr>
        <w:autoSpaceDE w:val="0"/>
        <w:autoSpaceDN w:val="0"/>
        <w:spacing w:line="360" w:lineRule="auto"/>
        <w:jc w:val="center"/>
        <w:rPr>
          <w:rFonts w:ascii="宋体" w:hAnsi="宋体" w:cs="宋体"/>
          <w:b/>
          <w:color w:val="auto"/>
          <w:kern w:val="0"/>
          <w:sz w:val="32"/>
          <w:szCs w:val="32"/>
          <w:lang w:val="zh-CN"/>
        </w:rPr>
      </w:pPr>
    </w:p>
    <w:p w14:paraId="57751E32">
      <w:pPr>
        <w:autoSpaceDE w:val="0"/>
        <w:autoSpaceDN w:val="0"/>
        <w:spacing w:line="360" w:lineRule="auto"/>
        <w:jc w:val="center"/>
        <w:rPr>
          <w:rFonts w:ascii="宋体" w:hAnsi="宋体" w:cs="宋体"/>
          <w:b/>
          <w:color w:val="auto"/>
          <w:kern w:val="0"/>
          <w:sz w:val="32"/>
          <w:szCs w:val="32"/>
          <w:lang w:val="zh-CN"/>
        </w:rPr>
      </w:pPr>
    </w:p>
    <w:p w14:paraId="29F08D3D">
      <w:pPr>
        <w:autoSpaceDE w:val="0"/>
        <w:autoSpaceDN w:val="0"/>
        <w:spacing w:line="360" w:lineRule="auto"/>
        <w:jc w:val="center"/>
        <w:rPr>
          <w:rFonts w:ascii="宋体" w:hAnsi="宋体" w:cs="宋体"/>
          <w:b/>
          <w:color w:val="auto"/>
          <w:kern w:val="0"/>
          <w:sz w:val="32"/>
          <w:szCs w:val="32"/>
          <w:lang w:val="zh-CN"/>
        </w:rPr>
      </w:pPr>
    </w:p>
    <w:p w14:paraId="423DE989">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D6C12C0">
      <w:pPr>
        <w:pStyle w:val="95"/>
        <w:spacing w:line="360" w:lineRule="auto"/>
        <w:rPr>
          <w:rFonts w:hAnsi="宋体" w:cs="宋体"/>
          <w:bCs/>
          <w:color w:val="auto"/>
          <w:sz w:val="24"/>
        </w:rPr>
      </w:pPr>
      <w:r>
        <w:rPr>
          <w:rFonts w:hint="eastAsia" w:hAnsi="宋体" w:cs="宋体"/>
          <w:bCs/>
          <w:color w:val="auto"/>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F0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3E9C58CE">
            <w:pPr>
              <w:pStyle w:val="95"/>
              <w:adjustRightInd w:val="0"/>
              <w:spacing w:line="360" w:lineRule="auto"/>
              <w:rPr>
                <w:rFonts w:hAnsi="宋体" w:cs="宋体"/>
                <w:bCs/>
                <w:color w:val="auto"/>
                <w:sz w:val="24"/>
              </w:rPr>
            </w:pPr>
            <w:r>
              <w:rPr>
                <w:rFonts w:hint="eastAsia" w:hAnsi="宋体" w:cs="宋体"/>
                <w:bCs/>
                <w:color w:val="auto"/>
                <w:sz w:val="24"/>
              </w:rPr>
              <w:t>正面：                                 反面：</w:t>
            </w:r>
          </w:p>
          <w:p w14:paraId="1415E689">
            <w:pPr>
              <w:pStyle w:val="95"/>
              <w:adjustRightInd w:val="0"/>
              <w:spacing w:line="360" w:lineRule="auto"/>
              <w:rPr>
                <w:rFonts w:hAnsi="宋体" w:cs="宋体"/>
                <w:bCs/>
                <w:color w:val="auto"/>
                <w:sz w:val="24"/>
              </w:rPr>
            </w:pPr>
          </w:p>
        </w:tc>
      </w:tr>
    </w:tbl>
    <w:p w14:paraId="688E7647">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291C6495">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3B8329A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9F09481">
      <w:pPr>
        <w:jc w:val="center"/>
        <w:rPr>
          <w:rFonts w:ascii="宋体" w:hAnsi="宋体" w:cs="宋体"/>
          <w:b/>
          <w:color w:val="auto"/>
          <w:kern w:val="0"/>
          <w:sz w:val="32"/>
          <w:szCs w:val="32"/>
        </w:rPr>
      </w:pPr>
    </w:p>
    <w:p w14:paraId="6FFED093">
      <w:pPr>
        <w:jc w:val="center"/>
        <w:rPr>
          <w:rFonts w:ascii="宋体" w:hAnsi="宋体" w:cs="宋体"/>
          <w:b/>
          <w:color w:val="auto"/>
          <w:kern w:val="0"/>
          <w:sz w:val="32"/>
          <w:szCs w:val="32"/>
        </w:rPr>
      </w:pPr>
    </w:p>
    <w:p w14:paraId="4B26BD44">
      <w:pPr>
        <w:jc w:val="center"/>
        <w:rPr>
          <w:rFonts w:ascii="宋体" w:hAnsi="宋体" w:cs="宋体"/>
          <w:b/>
          <w:color w:val="auto"/>
          <w:kern w:val="0"/>
          <w:sz w:val="32"/>
          <w:szCs w:val="32"/>
        </w:rPr>
      </w:pPr>
    </w:p>
    <w:p w14:paraId="3C1DEE10">
      <w:pPr>
        <w:jc w:val="center"/>
        <w:rPr>
          <w:rFonts w:ascii="宋体" w:hAnsi="宋体" w:cs="宋体"/>
          <w:b/>
          <w:color w:val="auto"/>
          <w:kern w:val="0"/>
          <w:sz w:val="32"/>
          <w:szCs w:val="32"/>
        </w:rPr>
      </w:pPr>
    </w:p>
    <w:p w14:paraId="57A22572">
      <w:pPr>
        <w:pStyle w:val="4"/>
        <w:rPr>
          <w:rFonts w:ascii="宋体" w:hAnsi="宋体" w:cs="宋体"/>
          <w:b/>
          <w:color w:val="auto"/>
          <w:kern w:val="0"/>
          <w:sz w:val="32"/>
          <w:szCs w:val="32"/>
        </w:rPr>
      </w:pPr>
    </w:p>
    <w:p w14:paraId="1541F695">
      <w:pPr>
        <w:rPr>
          <w:rFonts w:ascii="宋体" w:hAnsi="宋体" w:cs="宋体"/>
          <w:b/>
          <w:color w:val="auto"/>
          <w:kern w:val="0"/>
          <w:sz w:val="32"/>
          <w:szCs w:val="32"/>
        </w:rPr>
      </w:pPr>
    </w:p>
    <w:p w14:paraId="6CF015A1">
      <w:pPr>
        <w:pStyle w:val="4"/>
        <w:rPr>
          <w:rFonts w:ascii="宋体" w:hAnsi="宋体" w:cs="宋体"/>
          <w:b/>
          <w:color w:val="auto"/>
          <w:kern w:val="0"/>
          <w:sz w:val="32"/>
          <w:szCs w:val="32"/>
        </w:rPr>
      </w:pPr>
    </w:p>
    <w:p w14:paraId="7683D2F7">
      <w:pPr>
        <w:rPr>
          <w:rFonts w:ascii="宋体" w:hAnsi="宋体" w:cs="宋体"/>
          <w:b/>
          <w:color w:val="auto"/>
          <w:kern w:val="0"/>
          <w:sz w:val="32"/>
          <w:szCs w:val="32"/>
        </w:rPr>
      </w:pPr>
    </w:p>
    <w:p w14:paraId="6FD61FA1">
      <w:pPr>
        <w:pStyle w:val="4"/>
        <w:rPr>
          <w:rFonts w:ascii="宋体" w:hAnsi="宋体" w:cs="宋体"/>
          <w:b/>
          <w:color w:val="auto"/>
          <w:kern w:val="0"/>
          <w:sz w:val="32"/>
          <w:szCs w:val="32"/>
        </w:rPr>
      </w:pPr>
    </w:p>
    <w:p w14:paraId="5AEC5689">
      <w:pPr>
        <w:rPr>
          <w:rFonts w:ascii="宋体" w:hAnsi="宋体" w:cs="宋体"/>
          <w:b/>
          <w:color w:val="auto"/>
          <w:kern w:val="0"/>
          <w:sz w:val="32"/>
          <w:szCs w:val="32"/>
        </w:rPr>
      </w:pPr>
    </w:p>
    <w:p w14:paraId="605FC489">
      <w:pPr>
        <w:jc w:val="center"/>
        <w:rPr>
          <w:rFonts w:ascii="宋体" w:hAnsi="宋体" w:cs="宋体"/>
          <w:b/>
          <w:color w:val="auto"/>
          <w:kern w:val="0"/>
          <w:sz w:val="32"/>
          <w:szCs w:val="32"/>
        </w:rPr>
      </w:pPr>
    </w:p>
    <w:p w14:paraId="68F848F1">
      <w:pPr>
        <w:jc w:val="center"/>
        <w:rPr>
          <w:rFonts w:ascii="宋体" w:hAnsi="宋体" w:cs="宋体"/>
          <w:b/>
          <w:color w:val="auto"/>
          <w:kern w:val="0"/>
          <w:sz w:val="32"/>
          <w:szCs w:val="32"/>
        </w:rPr>
      </w:pPr>
    </w:p>
    <w:p w14:paraId="0B446E07">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w:t>
      </w:r>
    </w:p>
    <w:p w14:paraId="3A2D5CA8">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24AF714A">
      <w:pPr>
        <w:snapToGrid w:val="0"/>
        <w:spacing w:line="360" w:lineRule="auto"/>
        <w:rPr>
          <w:rFonts w:ascii="宋体" w:hAnsi="宋体" w:cs="宋体"/>
          <w:color w:val="auto"/>
          <w:kern w:val="0"/>
          <w:sz w:val="24"/>
        </w:rPr>
      </w:pPr>
    </w:p>
    <w:p w14:paraId="1298FBE5">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26FE6D8F">
      <w:pPr>
        <w:jc w:val="center"/>
        <w:rPr>
          <w:rFonts w:ascii="宋体" w:hAnsi="宋体" w:cs="宋体"/>
          <w:b/>
          <w:color w:val="auto"/>
          <w:kern w:val="0"/>
          <w:sz w:val="32"/>
          <w:szCs w:val="32"/>
        </w:rPr>
      </w:pPr>
    </w:p>
    <w:tbl>
      <w:tblPr>
        <w:tblStyle w:val="65"/>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45D7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0D8A2FD6">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3873" w:type="dxa"/>
            <w:vAlign w:val="center"/>
          </w:tcPr>
          <w:p w14:paraId="0424E504">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3669" w:type="dxa"/>
            <w:vAlign w:val="center"/>
          </w:tcPr>
          <w:p w14:paraId="5D54FC7A">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33B620D1">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04226FA4">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9A3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60D2B3B8">
            <w:pPr>
              <w:jc w:val="center"/>
              <w:rPr>
                <w:rFonts w:ascii="宋体" w:hAnsi="宋体" w:cs="宋体"/>
                <w:color w:val="auto"/>
                <w:sz w:val="24"/>
              </w:rPr>
            </w:pPr>
            <w:r>
              <w:rPr>
                <w:rFonts w:hint="eastAsia" w:ascii="宋体" w:hAnsi="宋体" w:cs="宋体"/>
                <w:color w:val="auto"/>
                <w:sz w:val="24"/>
              </w:rPr>
              <w:t>1</w:t>
            </w:r>
          </w:p>
        </w:tc>
        <w:tc>
          <w:tcPr>
            <w:tcW w:w="3873" w:type="dxa"/>
            <w:vAlign w:val="top"/>
          </w:tcPr>
          <w:p w14:paraId="1F055385">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3669" w:type="dxa"/>
            <w:vAlign w:val="center"/>
          </w:tcPr>
          <w:p w14:paraId="292F1EEB">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vAlign w:val="top"/>
          </w:tcPr>
          <w:p w14:paraId="687E1065">
            <w:pPr>
              <w:rPr>
                <w:rFonts w:ascii="宋体" w:hAnsi="宋体" w:cs="宋体"/>
                <w:color w:val="auto"/>
                <w:sz w:val="24"/>
              </w:rPr>
            </w:pPr>
          </w:p>
          <w:p w14:paraId="5F49B8E9">
            <w:pPr>
              <w:rPr>
                <w:rFonts w:ascii="宋体" w:hAnsi="宋体" w:cs="宋体"/>
                <w:color w:val="auto"/>
                <w:sz w:val="24"/>
              </w:rPr>
            </w:pPr>
            <w:r>
              <w:rPr>
                <w:rFonts w:hint="eastAsia" w:ascii="宋体" w:hAnsi="宋体" w:cs="宋体"/>
                <w:color w:val="auto"/>
                <w:sz w:val="24"/>
              </w:rPr>
              <w:t>见投标文件</w:t>
            </w:r>
          </w:p>
          <w:p w14:paraId="2E5A027F">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822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F125EA5">
            <w:pPr>
              <w:jc w:val="center"/>
              <w:rPr>
                <w:rFonts w:ascii="宋体" w:hAnsi="宋体" w:cs="宋体"/>
                <w:color w:val="auto"/>
                <w:sz w:val="24"/>
              </w:rPr>
            </w:pPr>
            <w:r>
              <w:rPr>
                <w:rFonts w:hint="eastAsia" w:ascii="宋体" w:hAnsi="宋体" w:cs="宋体"/>
                <w:color w:val="auto"/>
                <w:sz w:val="24"/>
              </w:rPr>
              <w:t>2</w:t>
            </w:r>
          </w:p>
        </w:tc>
        <w:tc>
          <w:tcPr>
            <w:tcW w:w="3873" w:type="dxa"/>
            <w:vAlign w:val="top"/>
          </w:tcPr>
          <w:p w14:paraId="7D1E7220">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3669" w:type="dxa"/>
            <w:vAlign w:val="center"/>
          </w:tcPr>
          <w:p w14:paraId="319A1CC3">
            <w:pPr>
              <w:rPr>
                <w:rFonts w:ascii="宋体" w:hAnsi="宋体" w:cs="宋体"/>
                <w:color w:val="auto"/>
                <w:sz w:val="24"/>
              </w:rPr>
            </w:pPr>
            <w:r>
              <w:rPr>
                <w:rFonts w:hint="eastAsia" w:ascii="宋体" w:hAnsi="宋体" w:cs="宋体"/>
                <w:color w:val="auto"/>
                <w:sz w:val="24"/>
              </w:rPr>
              <w:t>投标函</w:t>
            </w:r>
          </w:p>
        </w:tc>
        <w:tc>
          <w:tcPr>
            <w:tcW w:w="1418" w:type="dxa"/>
            <w:vAlign w:val="top"/>
          </w:tcPr>
          <w:p w14:paraId="5964316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137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1AE30E4C">
            <w:pPr>
              <w:jc w:val="center"/>
              <w:rPr>
                <w:rFonts w:ascii="宋体" w:hAnsi="宋体" w:cs="宋体"/>
                <w:color w:val="auto"/>
                <w:sz w:val="24"/>
              </w:rPr>
            </w:pPr>
            <w:r>
              <w:rPr>
                <w:rFonts w:hint="eastAsia" w:ascii="宋体" w:hAnsi="宋体" w:cs="宋体"/>
                <w:color w:val="auto"/>
                <w:sz w:val="24"/>
              </w:rPr>
              <w:t>3</w:t>
            </w:r>
          </w:p>
        </w:tc>
        <w:tc>
          <w:tcPr>
            <w:tcW w:w="3873" w:type="dxa"/>
            <w:vAlign w:val="top"/>
          </w:tcPr>
          <w:p w14:paraId="095132F7">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3669" w:type="dxa"/>
            <w:vAlign w:val="center"/>
          </w:tcPr>
          <w:p w14:paraId="7183E049">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vAlign w:val="top"/>
          </w:tcPr>
          <w:p w14:paraId="2010908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5E7549F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665DDD4">
      <w:pPr>
        <w:jc w:val="center"/>
        <w:rPr>
          <w:rFonts w:ascii="宋体" w:hAnsi="宋体" w:cs="宋体"/>
          <w:b/>
          <w:color w:val="auto"/>
          <w:kern w:val="0"/>
          <w:sz w:val="32"/>
          <w:szCs w:val="32"/>
        </w:rPr>
      </w:pPr>
    </w:p>
    <w:p w14:paraId="6C47C029">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A19D58B">
      <w:pPr>
        <w:jc w:val="center"/>
        <w:rPr>
          <w:rFonts w:ascii="宋体" w:hAnsi="宋体" w:cs="宋体"/>
          <w:b/>
          <w:color w:val="auto"/>
          <w:kern w:val="0"/>
          <w:sz w:val="32"/>
          <w:szCs w:val="32"/>
        </w:rPr>
      </w:pPr>
    </w:p>
    <w:p w14:paraId="1BF67E57">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46002100">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794FE96">
      <w:pPr>
        <w:jc w:val="center"/>
        <w:rPr>
          <w:rFonts w:ascii="宋体" w:hAnsi="宋体" w:cs="宋体"/>
          <w:b/>
          <w:color w:val="auto"/>
          <w:kern w:val="0"/>
          <w:sz w:val="32"/>
          <w:szCs w:val="32"/>
        </w:rPr>
      </w:pPr>
    </w:p>
    <w:p w14:paraId="3D610C79">
      <w:pPr>
        <w:jc w:val="center"/>
        <w:rPr>
          <w:rFonts w:ascii="宋体" w:hAnsi="宋体" w:cs="宋体"/>
          <w:b/>
          <w:color w:val="auto"/>
          <w:kern w:val="0"/>
          <w:sz w:val="32"/>
          <w:szCs w:val="32"/>
        </w:rPr>
      </w:pPr>
    </w:p>
    <w:p w14:paraId="1C547F33">
      <w:pPr>
        <w:jc w:val="center"/>
        <w:rPr>
          <w:rFonts w:ascii="宋体" w:hAnsi="宋体" w:cs="宋体"/>
          <w:b/>
          <w:color w:val="auto"/>
          <w:kern w:val="0"/>
          <w:sz w:val="32"/>
          <w:szCs w:val="32"/>
        </w:rPr>
      </w:pPr>
    </w:p>
    <w:p w14:paraId="1B80ECFB">
      <w:pPr>
        <w:jc w:val="center"/>
        <w:rPr>
          <w:rFonts w:ascii="宋体" w:hAnsi="宋体" w:cs="宋体"/>
          <w:b/>
          <w:color w:val="auto"/>
          <w:kern w:val="0"/>
          <w:sz w:val="32"/>
          <w:szCs w:val="32"/>
        </w:rPr>
      </w:pPr>
    </w:p>
    <w:p w14:paraId="44A6872C">
      <w:pPr>
        <w:jc w:val="center"/>
        <w:rPr>
          <w:rFonts w:ascii="宋体" w:hAnsi="宋体" w:cs="宋体"/>
          <w:b/>
          <w:color w:val="auto"/>
          <w:kern w:val="0"/>
          <w:sz w:val="32"/>
          <w:szCs w:val="32"/>
        </w:rPr>
      </w:pPr>
    </w:p>
    <w:p w14:paraId="347ABA9C">
      <w:pPr>
        <w:jc w:val="center"/>
        <w:rPr>
          <w:rFonts w:ascii="宋体" w:hAnsi="宋体" w:cs="宋体"/>
          <w:b/>
          <w:color w:val="auto"/>
          <w:kern w:val="0"/>
          <w:sz w:val="32"/>
          <w:szCs w:val="32"/>
        </w:rPr>
      </w:pPr>
    </w:p>
    <w:p w14:paraId="475C42C0">
      <w:pPr>
        <w:jc w:val="center"/>
        <w:rPr>
          <w:rFonts w:ascii="宋体" w:hAnsi="宋体" w:cs="宋体"/>
          <w:b/>
          <w:color w:val="auto"/>
          <w:kern w:val="0"/>
          <w:sz w:val="32"/>
          <w:szCs w:val="32"/>
        </w:rPr>
      </w:pPr>
    </w:p>
    <w:p w14:paraId="208D51BB">
      <w:pPr>
        <w:jc w:val="center"/>
        <w:rPr>
          <w:rFonts w:ascii="宋体" w:hAnsi="宋体" w:cs="宋体"/>
          <w:b/>
          <w:color w:val="auto"/>
          <w:kern w:val="0"/>
          <w:sz w:val="32"/>
          <w:szCs w:val="32"/>
        </w:rPr>
      </w:pPr>
    </w:p>
    <w:p w14:paraId="210061B9">
      <w:pPr>
        <w:jc w:val="center"/>
        <w:rPr>
          <w:rFonts w:ascii="宋体" w:hAnsi="宋体" w:cs="宋体"/>
          <w:b/>
          <w:color w:val="auto"/>
          <w:kern w:val="0"/>
          <w:sz w:val="32"/>
          <w:szCs w:val="32"/>
        </w:rPr>
      </w:pPr>
    </w:p>
    <w:p w14:paraId="2D03A67D">
      <w:pPr>
        <w:jc w:val="both"/>
        <w:rPr>
          <w:rFonts w:ascii="宋体" w:hAnsi="宋体" w:cs="宋体"/>
          <w:b/>
          <w:color w:val="auto"/>
          <w:kern w:val="0"/>
          <w:sz w:val="32"/>
          <w:szCs w:val="32"/>
        </w:rPr>
      </w:pPr>
    </w:p>
    <w:p w14:paraId="25A42BF9">
      <w:pPr>
        <w:pStyle w:val="4"/>
        <w:rPr>
          <w:rFonts w:ascii="宋体" w:hAnsi="宋体" w:cs="宋体"/>
          <w:b/>
          <w:color w:val="auto"/>
          <w:kern w:val="0"/>
          <w:sz w:val="32"/>
          <w:szCs w:val="32"/>
        </w:rPr>
      </w:pPr>
    </w:p>
    <w:p w14:paraId="6EE13908">
      <w:pPr>
        <w:rPr>
          <w:color w:val="auto"/>
        </w:rPr>
      </w:pPr>
    </w:p>
    <w:p w14:paraId="41D0CDDA">
      <w:pPr>
        <w:jc w:val="center"/>
        <w:rPr>
          <w:rFonts w:ascii="宋体" w:hAnsi="宋体" w:cs="宋体"/>
          <w:b/>
          <w:color w:val="auto"/>
          <w:kern w:val="0"/>
          <w:sz w:val="32"/>
          <w:szCs w:val="32"/>
        </w:rPr>
      </w:pPr>
    </w:p>
    <w:p w14:paraId="6298CECA">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17228252">
      <w:pPr>
        <w:snapToGrid w:val="0"/>
        <w:spacing w:line="360" w:lineRule="auto"/>
        <w:jc w:val="left"/>
        <w:rPr>
          <w:rFonts w:hint="eastAsia" w:ascii="宋体" w:hAnsi="宋体" w:cs="宋体"/>
          <w:b/>
          <w:color w:val="auto"/>
          <w:sz w:val="24"/>
        </w:rPr>
      </w:pPr>
    </w:p>
    <w:p w14:paraId="0F790A6F">
      <w:pPr>
        <w:snapToGrid w:val="0"/>
        <w:spacing w:line="360" w:lineRule="auto"/>
        <w:jc w:val="left"/>
        <w:rPr>
          <w:rFonts w:ascii="宋体" w:hAnsi="宋体" w:cs="宋体"/>
          <w:b/>
          <w:color w:val="auto"/>
          <w:sz w:val="28"/>
          <w:szCs w:val="28"/>
        </w:rPr>
      </w:pPr>
      <w:r>
        <w:rPr>
          <w:rFonts w:hint="eastAsia" w:ascii="宋体" w:hAnsi="宋体" w:cs="宋体"/>
          <w:b/>
          <w:color w:val="auto"/>
          <w:sz w:val="28"/>
          <w:szCs w:val="28"/>
        </w:rPr>
        <w:t>（按招标文件第四部分评标办法前附表中“投标文件中评标标准相应的商务技术资料目录”提供资料。）</w:t>
      </w:r>
    </w:p>
    <w:p w14:paraId="506D7E39">
      <w:pPr>
        <w:jc w:val="center"/>
        <w:rPr>
          <w:rFonts w:ascii="宋体" w:hAnsi="宋体" w:cs="宋体"/>
          <w:b/>
          <w:color w:val="auto"/>
          <w:kern w:val="0"/>
          <w:sz w:val="32"/>
          <w:szCs w:val="32"/>
        </w:rPr>
      </w:pPr>
    </w:p>
    <w:p w14:paraId="65A733C7">
      <w:pPr>
        <w:jc w:val="center"/>
        <w:rPr>
          <w:rFonts w:ascii="宋体" w:hAnsi="宋体" w:cs="宋体"/>
          <w:b/>
          <w:color w:val="auto"/>
          <w:kern w:val="0"/>
          <w:sz w:val="32"/>
          <w:szCs w:val="32"/>
        </w:rPr>
      </w:pPr>
    </w:p>
    <w:p w14:paraId="66F2CF57">
      <w:pPr>
        <w:jc w:val="center"/>
        <w:rPr>
          <w:rFonts w:ascii="宋体" w:hAnsi="宋体" w:cs="宋体"/>
          <w:b/>
          <w:color w:val="auto"/>
          <w:kern w:val="0"/>
          <w:sz w:val="32"/>
          <w:szCs w:val="32"/>
        </w:rPr>
      </w:pPr>
    </w:p>
    <w:p w14:paraId="78412C31">
      <w:pPr>
        <w:pStyle w:val="4"/>
        <w:rPr>
          <w:rFonts w:ascii="宋体" w:hAnsi="宋体" w:cs="宋体"/>
          <w:b/>
          <w:color w:val="auto"/>
          <w:kern w:val="0"/>
          <w:sz w:val="32"/>
          <w:szCs w:val="32"/>
        </w:rPr>
      </w:pPr>
    </w:p>
    <w:p w14:paraId="5F34FBE1">
      <w:pPr>
        <w:rPr>
          <w:rFonts w:ascii="宋体" w:hAnsi="宋体" w:cs="宋体"/>
          <w:b/>
          <w:color w:val="auto"/>
          <w:kern w:val="0"/>
          <w:sz w:val="32"/>
          <w:szCs w:val="32"/>
        </w:rPr>
      </w:pPr>
    </w:p>
    <w:p w14:paraId="22CB2FF9">
      <w:pPr>
        <w:pStyle w:val="4"/>
        <w:rPr>
          <w:color w:val="auto"/>
        </w:rPr>
      </w:pPr>
    </w:p>
    <w:p w14:paraId="3BED4FDA">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0D0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C71214">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2E3B65">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08442B9B">
            <w:pPr>
              <w:spacing w:line="360" w:lineRule="auto"/>
              <w:jc w:val="center"/>
              <w:rPr>
                <w:rFonts w:ascii="宋体" w:hAnsi="宋体" w:cs="宋体"/>
                <w:b/>
                <w:color w:val="auto"/>
                <w:sz w:val="24"/>
              </w:rPr>
            </w:pPr>
          </w:p>
          <w:p w14:paraId="0F787A8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08D1AF7">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B15191E">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AF55979">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A5AD8D0">
            <w:pPr>
              <w:spacing w:line="360" w:lineRule="auto"/>
              <w:jc w:val="center"/>
              <w:rPr>
                <w:rFonts w:ascii="宋体" w:hAnsi="宋体" w:cs="宋体"/>
                <w:b/>
                <w:color w:val="auto"/>
                <w:sz w:val="24"/>
              </w:rPr>
            </w:pPr>
          </w:p>
          <w:p w14:paraId="31BF89E1">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6A1098C8">
            <w:pPr>
              <w:spacing w:line="360" w:lineRule="auto"/>
              <w:jc w:val="center"/>
              <w:rPr>
                <w:rFonts w:ascii="宋体" w:hAnsi="宋体" w:cs="宋体"/>
                <w:b/>
                <w:color w:val="auto"/>
                <w:sz w:val="24"/>
              </w:rPr>
            </w:pPr>
          </w:p>
        </w:tc>
      </w:tr>
      <w:tr w14:paraId="3255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2FCB6D">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EC10F4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01D66B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4CC626">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9BBA70">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E86B95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5A4ECBD">
            <w:pPr>
              <w:spacing w:line="360" w:lineRule="auto"/>
              <w:jc w:val="center"/>
              <w:rPr>
                <w:rFonts w:ascii="宋体" w:hAnsi="宋体" w:cs="宋体"/>
                <w:color w:val="auto"/>
                <w:sz w:val="24"/>
              </w:rPr>
            </w:pPr>
          </w:p>
        </w:tc>
      </w:tr>
      <w:tr w14:paraId="0830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E61899B">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C7FEB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9307F3">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15EF068">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AA5F02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69C499E">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777D3DA">
            <w:pPr>
              <w:spacing w:line="360" w:lineRule="auto"/>
              <w:jc w:val="center"/>
              <w:rPr>
                <w:rFonts w:ascii="宋体" w:hAnsi="宋体" w:cs="宋体"/>
                <w:color w:val="auto"/>
                <w:sz w:val="24"/>
              </w:rPr>
            </w:pPr>
          </w:p>
        </w:tc>
      </w:tr>
      <w:tr w14:paraId="10DD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A30F33">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97B4B6A">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19B08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3C5311">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A645F44">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179236A">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DAB99B3">
            <w:pPr>
              <w:spacing w:line="360" w:lineRule="auto"/>
              <w:jc w:val="center"/>
              <w:rPr>
                <w:rFonts w:ascii="宋体" w:hAnsi="宋体" w:cs="宋体"/>
                <w:color w:val="auto"/>
                <w:sz w:val="24"/>
              </w:rPr>
            </w:pPr>
          </w:p>
        </w:tc>
      </w:tr>
    </w:tbl>
    <w:p w14:paraId="2EA8B2B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4065F10">
      <w:pPr>
        <w:jc w:val="center"/>
        <w:rPr>
          <w:rFonts w:ascii="宋体" w:hAnsi="宋体" w:cs="宋体"/>
          <w:b/>
          <w:color w:val="auto"/>
          <w:kern w:val="0"/>
          <w:sz w:val="32"/>
          <w:szCs w:val="32"/>
        </w:rPr>
      </w:pPr>
    </w:p>
    <w:p w14:paraId="11C295FE">
      <w:pPr>
        <w:pStyle w:val="4"/>
        <w:rPr>
          <w:rFonts w:ascii="宋体" w:hAnsi="宋体" w:cs="宋体"/>
          <w:b/>
          <w:color w:val="auto"/>
          <w:kern w:val="0"/>
          <w:sz w:val="32"/>
          <w:szCs w:val="32"/>
        </w:rPr>
      </w:pPr>
    </w:p>
    <w:p w14:paraId="0D7F7096">
      <w:pPr>
        <w:rPr>
          <w:rFonts w:ascii="宋体" w:hAnsi="宋体" w:cs="宋体"/>
          <w:b/>
          <w:color w:val="auto"/>
          <w:kern w:val="0"/>
          <w:sz w:val="32"/>
          <w:szCs w:val="32"/>
        </w:rPr>
      </w:pPr>
    </w:p>
    <w:p w14:paraId="214458F0">
      <w:pPr>
        <w:pStyle w:val="4"/>
        <w:rPr>
          <w:rFonts w:ascii="宋体" w:hAnsi="宋体" w:cs="宋体"/>
          <w:b/>
          <w:color w:val="auto"/>
          <w:kern w:val="0"/>
          <w:sz w:val="32"/>
          <w:szCs w:val="32"/>
        </w:rPr>
      </w:pPr>
    </w:p>
    <w:p w14:paraId="72BD5677">
      <w:pPr>
        <w:rPr>
          <w:rFonts w:ascii="宋体" w:hAnsi="宋体" w:cs="宋体"/>
          <w:b/>
          <w:color w:val="auto"/>
          <w:kern w:val="0"/>
          <w:sz w:val="32"/>
          <w:szCs w:val="32"/>
        </w:rPr>
      </w:pPr>
    </w:p>
    <w:p w14:paraId="7275C89E">
      <w:pPr>
        <w:pStyle w:val="4"/>
        <w:rPr>
          <w:rFonts w:ascii="宋体" w:hAnsi="宋体" w:cs="宋体"/>
          <w:b/>
          <w:color w:val="auto"/>
          <w:kern w:val="0"/>
          <w:sz w:val="32"/>
          <w:szCs w:val="32"/>
        </w:rPr>
      </w:pPr>
    </w:p>
    <w:p w14:paraId="5776298E">
      <w:pPr>
        <w:pStyle w:val="4"/>
        <w:rPr>
          <w:rFonts w:ascii="宋体" w:hAnsi="宋体" w:cs="宋体"/>
          <w:b/>
          <w:color w:val="auto"/>
          <w:kern w:val="0"/>
          <w:sz w:val="32"/>
          <w:szCs w:val="32"/>
        </w:rPr>
      </w:pPr>
    </w:p>
    <w:p w14:paraId="4D094A03">
      <w:pPr>
        <w:jc w:val="left"/>
        <w:rPr>
          <w:rFonts w:hint="eastAsia" w:ascii="宋体" w:hAnsi="宋体" w:cs="宋体"/>
          <w:b/>
          <w:color w:val="auto"/>
          <w:kern w:val="0"/>
          <w:sz w:val="32"/>
          <w:szCs w:val="32"/>
        </w:rPr>
      </w:pPr>
    </w:p>
    <w:p w14:paraId="1A5F6E1C">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EE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1B913D70">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center"/>
          </w:tcPr>
          <w:p w14:paraId="3B2FC4DA">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center"/>
          </w:tcPr>
          <w:p w14:paraId="6EB40063">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center"/>
          </w:tcPr>
          <w:p w14:paraId="0FC898D3">
            <w:pPr>
              <w:jc w:val="center"/>
              <w:rPr>
                <w:rFonts w:ascii="宋体" w:hAnsi="宋体" w:cs="宋体"/>
                <w:b/>
                <w:bCs/>
                <w:color w:val="auto"/>
                <w:sz w:val="24"/>
              </w:rPr>
            </w:pPr>
            <w:r>
              <w:rPr>
                <w:rFonts w:hint="eastAsia" w:ascii="宋体" w:hAnsi="宋体" w:cs="宋体"/>
                <w:b/>
                <w:bCs/>
                <w:color w:val="auto"/>
                <w:sz w:val="24"/>
              </w:rPr>
              <w:t>偏离说明</w:t>
            </w:r>
          </w:p>
        </w:tc>
      </w:tr>
      <w:tr w14:paraId="15A9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61EF1D7">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1E1D19AF">
            <w:pPr>
              <w:jc w:val="center"/>
              <w:rPr>
                <w:rFonts w:ascii="宋体" w:hAnsi="宋体" w:cs="宋体"/>
                <w:b/>
                <w:color w:val="auto"/>
                <w:kern w:val="0"/>
                <w:sz w:val="32"/>
                <w:szCs w:val="32"/>
              </w:rPr>
            </w:pPr>
          </w:p>
        </w:tc>
        <w:tc>
          <w:tcPr>
            <w:tcW w:w="3546" w:type="dxa"/>
            <w:vAlign w:val="top"/>
          </w:tcPr>
          <w:p w14:paraId="434F0730">
            <w:pPr>
              <w:jc w:val="center"/>
              <w:rPr>
                <w:rFonts w:ascii="宋体" w:hAnsi="宋体" w:cs="宋体"/>
                <w:b/>
                <w:color w:val="auto"/>
                <w:kern w:val="0"/>
                <w:sz w:val="32"/>
                <w:szCs w:val="32"/>
              </w:rPr>
            </w:pPr>
          </w:p>
        </w:tc>
        <w:tc>
          <w:tcPr>
            <w:tcW w:w="1276" w:type="dxa"/>
            <w:vAlign w:val="top"/>
          </w:tcPr>
          <w:p w14:paraId="0DECF7E5">
            <w:pPr>
              <w:jc w:val="center"/>
              <w:rPr>
                <w:rFonts w:ascii="宋体" w:hAnsi="宋体" w:cs="宋体"/>
                <w:b/>
                <w:color w:val="auto"/>
                <w:kern w:val="0"/>
                <w:sz w:val="32"/>
                <w:szCs w:val="32"/>
              </w:rPr>
            </w:pPr>
          </w:p>
        </w:tc>
      </w:tr>
      <w:tr w14:paraId="6F4C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40807ED">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10CF781E">
            <w:pPr>
              <w:jc w:val="center"/>
              <w:rPr>
                <w:rFonts w:ascii="宋体" w:hAnsi="宋体" w:cs="宋体"/>
                <w:b/>
                <w:color w:val="auto"/>
                <w:kern w:val="0"/>
                <w:sz w:val="32"/>
                <w:szCs w:val="32"/>
              </w:rPr>
            </w:pPr>
          </w:p>
        </w:tc>
        <w:tc>
          <w:tcPr>
            <w:tcW w:w="3546" w:type="dxa"/>
            <w:vAlign w:val="top"/>
          </w:tcPr>
          <w:p w14:paraId="1CB9C332">
            <w:pPr>
              <w:jc w:val="center"/>
              <w:rPr>
                <w:rFonts w:ascii="宋体" w:hAnsi="宋体" w:cs="宋体"/>
                <w:b/>
                <w:color w:val="auto"/>
                <w:kern w:val="0"/>
                <w:sz w:val="32"/>
                <w:szCs w:val="32"/>
              </w:rPr>
            </w:pPr>
          </w:p>
        </w:tc>
        <w:tc>
          <w:tcPr>
            <w:tcW w:w="1276" w:type="dxa"/>
            <w:vAlign w:val="top"/>
          </w:tcPr>
          <w:p w14:paraId="4222A7FA">
            <w:pPr>
              <w:jc w:val="center"/>
              <w:rPr>
                <w:rFonts w:ascii="宋体" w:hAnsi="宋体" w:cs="宋体"/>
                <w:b/>
                <w:color w:val="auto"/>
                <w:kern w:val="0"/>
                <w:sz w:val="32"/>
                <w:szCs w:val="32"/>
              </w:rPr>
            </w:pPr>
          </w:p>
        </w:tc>
      </w:tr>
      <w:tr w14:paraId="4D5D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DF2B897">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01FF61F6">
            <w:pPr>
              <w:jc w:val="center"/>
              <w:rPr>
                <w:rFonts w:ascii="宋体" w:hAnsi="宋体" w:cs="宋体"/>
                <w:b/>
                <w:color w:val="auto"/>
                <w:kern w:val="0"/>
                <w:sz w:val="32"/>
                <w:szCs w:val="32"/>
              </w:rPr>
            </w:pPr>
          </w:p>
        </w:tc>
        <w:tc>
          <w:tcPr>
            <w:tcW w:w="3546" w:type="dxa"/>
            <w:vAlign w:val="top"/>
          </w:tcPr>
          <w:p w14:paraId="21688E8E">
            <w:pPr>
              <w:jc w:val="center"/>
              <w:rPr>
                <w:rFonts w:ascii="宋体" w:hAnsi="宋体" w:cs="宋体"/>
                <w:b/>
                <w:color w:val="auto"/>
                <w:kern w:val="0"/>
                <w:sz w:val="32"/>
                <w:szCs w:val="32"/>
              </w:rPr>
            </w:pPr>
          </w:p>
        </w:tc>
        <w:tc>
          <w:tcPr>
            <w:tcW w:w="1276" w:type="dxa"/>
            <w:vAlign w:val="top"/>
          </w:tcPr>
          <w:p w14:paraId="1FF8ACA6">
            <w:pPr>
              <w:jc w:val="center"/>
              <w:rPr>
                <w:rFonts w:ascii="宋体" w:hAnsi="宋体" w:cs="宋体"/>
                <w:b/>
                <w:color w:val="auto"/>
                <w:kern w:val="0"/>
                <w:sz w:val="32"/>
                <w:szCs w:val="32"/>
              </w:rPr>
            </w:pPr>
          </w:p>
        </w:tc>
      </w:tr>
    </w:tbl>
    <w:p w14:paraId="1B6363A8">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6C17CC8B">
      <w:pPr>
        <w:jc w:val="center"/>
        <w:rPr>
          <w:rFonts w:ascii="宋体" w:hAnsi="宋体" w:cs="宋体"/>
          <w:b/>
          <w:color w:val="auto"/>
          <w:kern w:val="0"/>
          <w:sz w:val="32"/>
          <w:szCs w:val="32"/>
        </w:rPr>
      </w:pPr>
    </w:p>
    <w:p w14:paraId="56E7A78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7DEA1A9">
      <w:pPr>
        <w:ind w:firstLine="1911" w:firstLineChars="595"/>
        <w:rPr>
          <w:rFonts w:ascii="宋体" w:hAnsi="宋体" w:cs="宋体"/>
          <w:b/>
          <w:bCs/>
          <w:color w:val="auto"/>
          <w:sz w:val="32"/>
          <w:szCs w:val="32"/>
        </w:rPr>
      </w:pPr>
    </w:p>
    <w:p w14:paraId="6F108058">
      <w:pPr>
        <w:pStyle w:val="4"/>
        <w:rPr>
          <w:rFonts w:ascii="宋体" w:hAnsi="宋体" w:cs="宋体"/>
          <w:b/>
          <w:bCs/>
          <w:color w:val="auto"/>
          <w:sz w:val="32"/>
          <w:szCs w:val="32"/>
        </w:rPr>
      </w:pPr>
    </w:p>
    <w:p w14:paraId="29119D20">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1F2238E6">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0513A08">
      <w:pPr>
        <w:rPr>
          <w:rFonts w:ascii="宋体" w:hAnsi="宋体" w:cs="宋体"/>
          <w:b/>
          <w:bCs/>
          <w:color w:val="auto"/>
          <w:sz w:val="32"/>
          <w:szCs w:val="32"/>
        </w:rPr>
      </w:pPr>
    </w:p>
    <w:p w14:paraId="20225F83">
      <w:pPr>
        <w:pStyle w:val="4"/>
        <w:rPr>
          <w:rFonts w:ascii="宋体" w:hAnsi="宋体" w:cs="宋体"/>
          <w:b/>
          <w:bCs/>
          <w:color w:val="auto"/>
          <w:sz w:val="32"/>
          <w:szCs w:val="32"/>
        </w:rPr>
      </w:pPr>
    </w:p>
    <w:p w14:paraId="11469D28">
      <w:pPr>
        <w:rPr>
          <w:rFonts w:ascii="宋体" w:hAnsi="宋体" w:cs="宋体"/>
          <w:b/>
          <w:bCs/>
          <w:color w:val="auto"/>
          <w:sz w:val="32"/>
          <w:szCs w:val="32"/>
        </w:rPr>
      </w:pPr>
    </w:p>
    <w:p w14:paraId="0D539EAA">
      <w:pPr>
        <w:pStyle w:val="4"/>
        <w:rPr>
          <w:rFonts w:ascii="宋体" w:hAnsi="宋体" w:cs="宋体"/>
          <w:b/>
          <w:bCs/>
          <w:color w:val="auto"/>
          <w:sz w:val="32"/>
          <w:szCs w:val="32"/>
        </w:rPr>
      </w:pPr>
    </w:p>
    <w:p w14:paraId="5C91F251">
      <w:pPr>
        <w:rPr>
          <w:rFonts w:ascii="宋体" w:hAnsi="宋体" w:cs="宋体"/>
          <w:b/>
          <w:bCs/>
          <w:color w:val="auto"/>
          <w:sz w:val="32"/>
          <w:szCs w:val="32"/>
        </w:rPr>
      </w:pPr>
    </w:p>
    <w:p w14:paraId="293DD26F">
      <w:pPr>
        <w:pStyle w:val="4"/>
        <w:rPr>
          <w:rFonts w:ascii="宋体" w:hAnsi="宋体" w:cs="宋体"/>
          <w:b/>
          <w:bCs/>
          <w:color w:val="auto"/>
          <w:sz w:val="32"/>
          <w:szCs w:val="32"/>
        </w:rPr>
      </w:pPr>
    </w:p>
    <w:p w14:paraId="15274109">
      <w:pPr>
        <w:rPr>
          <w:rFonts w:ascii="宋体" w:hAnsi="宋体" w:cs="宋体"/>
          <w:b/>
          <w:bCs/>
          <w:color w:val="auto"/>
          <w:sz w:val="32"/>
          <w:szCs w:val="32"/>
        </w:rPr>
      </w:pPr>
    </w:p>
    <w:p w14:paraId="439A961C">
      <w:pPr>
        <w:pStyle w:val="4"/>
        <w:rPr>
          <w:rFonts w:ascii="宋体" w:hAnsi="宋体" w:cs="宋体"/>
          <w:b/>
          <w:bCs/>
          <w:color w:val="auto"/>
          <w:sz w:val="32"/>
          <w:szCs w:val="32"/>
        </w:rPr>
      </w:pPr>
    </w:p>
    <w:p w14:paraId="0682389E">
      <w:pPr>
        <w:rPr>
          <w:rFonts w:ascii="宋体" w:hAnsi="宋体" w:cs="宋体"/>
          <w:b/>
          <w:bCs/>
          <w:color w:val="auto"/>
          <w:sz w:val="32"/>
          <w:szCs w:val="32"/>
        </w:rPr>
      </w:pPr>
    </w:p>
    <w:p w14:paraId="0E1CC647">
      <w:pPr>
        <w:pStyle w:val="4"/>
        <w:rPr>
          <w:rFonts w:ascii="宋体" w:hAnsi="宋体" w:cs="宋体"/>
          <w:b/>
          <w:bCs/>
          <w:color w:val="auto"/>
          <w:sz w:val="32"/>
          <w:szCs w:val="32"/>
        </w:rPr>
      </w:pPr>
    </w:p>
    <w:p w14:paraId="6A54D04D">
      <w:pPr>
        <w:rPr>
          <w:rFonts w:ascii="宋体" w:hAnsi="宋体" w:cs="宋体"/>
          <w:b/>
          <w:bCs/>
          <w:color w:val="auto"/>
          <w:sz w:val="32"/>
          <w:szCs w:val="32"/>
        </w:rPr>
      </w:pPr>
    </w:p>
    <w:p w14:paraId="049745C7">
      <w:pPr>
        <w:pStyle w:val="4"/>
        <w:rPr>
          <w:rFonts w:ascii="宋体" w:hAnsi="宋体" w:cs="宋体"/>
          <w:b/>
          <w:bCs/>
          <w:color w:val="auto"/>
          <w:sz w:val="32"/>
          <w:szCs w:val="32"/>
        </w:rPr>
      </w:pPr>
    </w:p>
    <w:p w14:paraId="5711BFFE">
      <w:pPr>
        <w:rPr>
          <w:rFonts w:ascii="宋体" w:hAnsi="宋体" w:cs="宋体"/>
          <w:b/>
          <w:bCs/>
          <w:color w:val="auto"/>
          <w:sz w:val="32"/>
          <w:szCs w:val="32"/>
        </w:rPr>
      </w:pPr>
      <w:r>
        <w:rPr>
          <w:rFonts w:ascii="宋体" w:hAnsi="宋体" w:cs="宋体"/>
          <w:b/>
          <w:bCs/>
          <w:color w:val="auto"/>
          <w:sz w:val="32"/>
          <w:szCs w:val="32"/>
        </w:rPr>
        <w:br w:type="page"/>
      </w:r>
    </w:p>
    <w:p w14:paraId="5ACF6DDE">
      <w:pPr>
        <w:widowControl/>
        <w:adjustRightInd/>
        <w:jc w:val="center"/>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1A9E78AA">
      <w:pPr>
        <w:snapToGrid w:val="0"/>
        <w:spacing w:line="360" w:lineRule="auto"/>
        <w:rPr>
          <w:rFonts w:ascii="宋体" w:hAnsi="宋体" w:cs="宋体"/>
          <w:color w:val="auto"/>
          <w:sz w:val="24"/>
        </w:rPr>
      </w:pPr>
    </w:p>
    <w:p w14:paraId="48D54BEF">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CB3D9BE">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22F4C32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E6D96C6">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D4979A5">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D0A8CB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26A072D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4A45F76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2C14AB0A">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0CD227AD">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6CF17C61">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2E951F58">
      <w:pPr>
        <w:autoSpaceDE w:val="0"/>
        <w:autoSpaceDN w:val="0"/>
        <w:spacing w:line="360" w:lineRule="auto"/>
        <w:ind w:left="2"/>
        <w:jc w:val="left"/>
        <w:rPr>
          <w:rFonts w:ascii="宋体" w:hAnsi="宋体" w:cs="宋体"/>
          <w:color w:val="auto"/>
          <w:kern w:val="0"/>
          <w:sz w:val="24"/>
          <w:lang w:val="zh-CN"/>
        </w:rPr>
      </w:pPr>
    </w:p>
    <w:p w14:paraId="50AAC1BA">
      <w:pPr>
        <w:autoSpaceDE w:val="0"/>
        <w:autoSpaceDN w:val="0"/>
        <w:spacing w:line="360" w:lineRule="auto"/>
        <w:ind w:left="2"/>
        <w:jc w:val="left"/>
        <w:rPr>
          <w:rFonts w:ascii="宋体" w:hAnsi="宋体" w:cs="宋体"/>
          <w:color w:val="auto"/>
          <w:kern w:val="0"/>
          <w:sz w:val="24"/>
          <w:lang w:val="zh-CN"/>
        </w:rPr>
      </w:pPr>
    </w:p>
    <w:p w14:paraId="6D61B6A7">
      <w:pPr>
        <w:autoSpaceDE w:val="0"/>
        <w:autoSpaceDN w:val="0"/>
        <w:spacing w:line="360" w:lineRule="auto"/>
        <w:ind w:left="2"/>
        <w:jc w:val="left"/>
        <w:rPr>
          <w:rFonts w:ascii="宋体" w:hAnsi="宋体" w:cs="宋体"/>
          <w:color w:val="auto"/>
          <w:kern w:val="0"/>
          <w:sz w:val="24"/>
          <w:lang w:val="zh-CN"/>
        </w:rPr>
      </w:pPr>
    </w:p>
    <w:p w14:paraId="2E3F29CF">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276EAF1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8BEB20B">
      <w:pPr>
        <w:spacing w:line="360" w:lineRule="auto"/>
        <w:jc w:val="center"/>
        <w:rPr>
          <w:rFonts w:ascii="宋体" w:hAnsi="宋体" w:cs="宋体"/>
          <w:b/>
          <w:bCs/>
          <w:color w:val="auto"/>
          <w:sz w:val="24"/>
        </w:rPr>
      </w:pPr>
    </w:p>
    <w:p w14:paraId="67F9391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3CE22FD">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0E7495D6">
      <w:pPr>
        <w:pStyle w:val="629"/>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（将以下表格填写完成后，与投标文件同步制作递交）</w:t>
      </w:r>
    </w:p>
    <w:p w14:paraId="4045A43C">
      <w:pPr>
        <w:pStyle w:val="629"/>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78236F8C">
      <w:pPr>
        <w:pStyle w:val="629"/>
        <w:snapToGrid w:val="0"/>
        <w:spacing w:before="120" w:after="120"/>
        <w:jc w:val="center"/>
        <w:rPr>
          <w:rFonts w:hint="eastAsia" w:hAnsi="宋体" w:cs="宋体"/>
          <w:b/>
          <w:color w:val="auto"/>
          <w:sz w:val="32"/>
          <w:szCs w:val="32"/>
          <w:highlight w:val="none"/>
        </w:rPr>
      </w:pPr>
    </w:p>
    <w:p w14:paraId="6DF845AE">
      <w:pPr>
        <w:pStyle w:val="629"/>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22FC1DE9">
      <w:pPr>
        <w:pStyle w:val="629"/>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46C26239">
      <w:pPr>
        <w:pStyle w:val="629"/>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792A7E5D">
      <w:pPr>
        <w:pStyle w:val="630"/>
        <w:widowControl/>
        <w:numPr>
          <w:ilvl w:val="0"/>
          <w:numId w:val="2"/>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506EA61A">
      <w:pPr>
        <w:pStyle w:val="630"/>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7C57213E">
      <w:pPr>
        <w:pStyle w:val="630"/>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439D7317">
      <w:pPr>
        <w:pStyle w:val="630"/>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2E13DE60">
      <w:pPr>
        <w:pStyle w:val="629"/>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325171AF">
      <w:pPr>
        <w:pStyle w:val="629"/>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75E174A9">
      <w:pPr>
        <w:pStyle w:val="629"/>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4251FF4E">
      <w:pPr>
        <w:pStyle w:val="629"/>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2F0452CB">
      <w:pPr>
        <w:pStyle w:val="629"/>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373A879F">
      <w:pPr>
        <w:pStyle w:val="629"/>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648A97D5">
      <w:pPr>
        <w:pStyle w:val="629"/>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47A4BD92">
      <w:pPr>
        <w:pStyle w:val="629"/>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177B9457">
      <w:pPr>
        <w:pStyle w:val="629"/>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2D8068B9">
      <w:pPr>
        <w:pStyle w:val="630"/>
        <w:widowControl/>
        <w:numPr>
          <w:ilvl w:val="0"/>
          <w:numId w:val="3"/>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79557860">
      <w:pPr>
        <w:pStyle w:val="630"/>
        <w:widowControl/>
        <w:numPr>
          <w:ilvl w:val="0"/>
          <w:numId w:val="3"/>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73EFFF9E">
      <w:pPr>
        <w:pStyle w:val="629"/>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6FEA6CE3">
      <w:pPr>
        <w:pStyle w:val="629"/>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7B62AB60">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285DDF22">
      <w:pPr>
        <w:spacing w:line="360" w:lineRule="auto"/>
        <w:jc w:val="center"/>
        <w:outlineLvl w:val="0"/>
        <w:rPr>
          <w:rFonts w:hint="eastAsia" w:ascii="宋体" w:hAnsi="宋体" w:eastAsia="宋体" w:cs="宋体"/>
          <w:b/>
          <w:color w:val="auto"/>
          <w:kern w:val="0"/>
          <w:sz w:val="36"/>
          <w:szCs w:val="36"/>
        </w:rPr>
      </w:pPr>
    </w:p>
    <w:p w14:paraId="65AFFF70">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14:paraId="0A24F471">
      <w:pPr>
        <w:spacing w:line="360" w:lineRule="auto"/>
        <w:jc w:val="center"/>
        <w:outlineLvl w:val="0"/>
        <w:rPr>
          <w:rFonts w:hint="eastAsia" w:ascii="宋体" w:hAnsi="宋体" w:eastAsia="宋体" w:cs="宋体"/>
          <w:b/>
          <w:color w:val="auto"/>
          <w:kern w:val="0"/>
          <w:sz w:val="36"/>
          <w:szCs w:val="36"/>
        </w:rPr>
      </w:pPr>
    </w:p>
    <w:p w14:paraId="2D7B970D">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14:paraId="2FC41A13">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538" w:name="_Toc105"/>
      <w:r>
        <w:rPr>
          <w:rFonts w:hint="eastAsia" w:ascii="宋体" w:hAnsi="宋体" w:eastAsia="宋体" w:cs="宋体"/>
          <w:b/>
          <w:bCs/>
          <w:color w:val="auto"/>
          <w:sz w:val="52"/>
          <w:szCs w:val="52"/>
        </w:rPr>
        <w:t>报 价 文 件</w:t>
      </w:r>
      <w:bookmarkEnd w:id="538"/>
    </w:p>
    <w:p w14:paraId="17343DBC">
      <w:pPr>
        <w:widowControl/>
        <w:spacing w:line="360" w:lineRule="auto"/>
        <w:ind w:right="-2"/>
        <w:jc w:val="center"/>
        <w:outlineLvl w:val="1"/>
        <w:rPr>
          <w:rFonts w:hint="eastAsia" w:ascii="宋体" w:hAnsi="宋体" w:eastAsia="宋体" w:cs="宋体"/>
          <w:b/>
          <w:color w:val="auto"/>
          <w:sz w:val="36"/>
          <w:szCs w:val="36"/>
        </w:rPr>
      </w:pPr>
      <w:bookmarkStart w:id="539" w:name="_Toc22501"/>
      <w:r>
        <w:rPr>
          <w:rFonts w:hint="eastAsia" w:ascii="宋体" w:hAnsi="宋体" w:eastAsia="宋体" w:cs="宋体"/>
          <w:b/>
          <w:color w:val="auto"/>
          <w:sz w:val="36"/>
          <w:szCs w:val="36"/>
        </w:rPr>
        <w:t>（线上电子招投标）</w:t>
      </w:r>
      <w:bookmarkEnd w:id="539"/>
    </w:p>
    <w:p w14:paraId="422D351D">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540" w:name="_Toc13670"/>
    </w:p>
    <w:p w14:paraId="3FEBA878">
      <w:pPr>
        <w:shd w:val="clear" w:color="auto" w:fill="FFFFFF"/>
        <w:snapToGrid w:val="0"/>
        <w:spacing w:line="360" w:lineRule="auto"/>
        <w:jc w:val="center"/>
        <w:outlineLvl w:val="1"/>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 xml:space="preserve">  招标编号：</w:t>
      </w:r>
      <w:bookmarkEnd w:id="540"/>
      <w:r>
        <w:rPr>
          <w:rFonts w:hint="eastAsia" w:ascii="宋体" w:hAnsi="宋体" w:cs="宋体"/>
          <w:b/>
          <w:bCs/>
          <w:color w:val="auto"/>
          <w:sz w:val="36"/>
          <w:szCs w:val="36"/>
          <w:lang w:val="en-US" w:eastAsia="zh-CN"/>
        </w:rPr>
        <w:t xml:space="preserve"> </w:t>
      </w:r>
    </w:p>
    <w:p w14:paraId="0F9ABB9A">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14:paraId="64BD8D19">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14:paraId="7D437090">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14:paraId="1DA55788">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14:paraId="2DFF499C">
      <w:pPr>
        <w:snapToGrid w:val="0"/>
        <w:spacing w:line="360" w:lineRule="auto"/>
        <w:ind w:firstLine="1680" w:firstLineChars="600"/>
        <w:rPr>
          <w:rFonts w:hint="eastAsia" w:ascii="宋体" w:hAnsi="宋体" w:eastAsia="宋体" w:cs="宋体"/>
          <w:color w:val="auto"/>
          <w:sz w:val="28"/>
          <w:szCs w:val="28"/>
        </w:rPr>
      </w:pPr>
    </w:p>
    <w:p w14:paraId="59CF67D6">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14:paraId="6D9B2294">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14:paraId="35E9B9B4">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14:paraId="186D7060">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14:paraId="11D54B50">
      <w:pPr>
        <w:spacing w:line="360" w:lineRule="auto"/>
        <w:jc w:val="center"/>
        <w:outlineLvl w:val="0"/>
        <w:rPr>
          <w:rFonts w:hint="eastAsia" w:ascii="宋体" w:hAnsi="宋体" w:eastAsia="宋体" w:cs="宋体"/>
          <w:b/>
          <w:color w:val="auto"/>
          <w:kern w:val="0"/>
          <w:sz w:val="36"/>
          <w:szCs w:val="36"/>
        </w:rPr>
      </w:pPr>
    </w:p>
    <w:p w14:paraId="372B3550">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65635B32">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65A73330">
      <w:pPr>
        <w:pStyle w:val="4"/>
        <w:ind w:left="0" w:firstLine="0"/>
        <w:rPr>
          <w:rFonts w:hint="eastAsia" w:ascii="宋体" w:hAnsi="宋体" w:eastAsia="宋体" w:cs="宋体"/>
          <w:color w:val="auto"/>
          <w:lang w:val="en-US"/>
        </w:rPr>
      </w:pPr>
    </w:p>
    <w:p w14:paraId="5FC5B212">
      <w:pPr>
        <w:spacing w:line="360" w:lineRule="auto"/>
        <w:jc w:val="center"/>
        <w:outlineLvl w:val="0"/>
        <w:rPr>
          <w:rFonts w:hint="eastAsia" w:ascii="宋体" w:hAnsi="宋体" w:eastAsia="宋体" w:cs="宋体"/>
          <w:b/>
          <w:color w:val="auto"/>
          <w:kern w:val="0"/>
          <w:sz w:val="36"/>
          <w:szCs w:val="36"/>
        </w:rPr>
      </w:pPr>
    </w:p>
    <w:p w14:paraId="0D567105">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w:t>
      </w:r>
      <w:bookmarkStart w:id="541" w:name="OLE_LINK22"/>
      <w:r>
        <w:rPr>
          <w:rFonts w:hint="eastAsia" w:ascii="宋体" w:hAnsi="宋体" w:eastAsia="宋体" w:cs="宋体"/>
          <w:color w:val="auto"/>
          <w:sz w:val="24"/>
        </w:rPr>
        <w:t>…………………………………………（页码）</w:t>
      </w:r>
      <w:bookmarkEnd w:id="541"/>
    </w:p>
    <w:p w14:paraId="17B697E7">
      <w:pPr>
        <w:pStyle w:val="4"/>
        <w:adjustRightInd w:val="0"/>
        <w:snapToGrid w:val="0"/>
        <w:ind w:left="0" w:leftChars="0" w:firstLine="0" w:firstLineChars="0"/>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rPr>
        <w:t>…………………………………………（页码）</w:t>
      </w:r>
    </w:p>
    <w:p w14:paraId="3C95A5B3">
      <w:pPr>
        <w:snapToGrid w:val="0"/>
        <w:spacing w:line="360" w:lineRule="auto"/>
        <w:ind w:right="480"/>
        <w:jc w:val="center"/>
        <w:rPr>
          <w:rFonts w:hint="eastAsia" w:ascii="宋体" w:hAnsi="宋体" w:eastAsia="宋体" w:cs="宋体"/>
          <w:b/>
          <w:color w:val="auto"/>
          <w:kern w:val="0"/>
          <w:sz w:val="32"/>
          <w:szCs w:val="32"/>
        </w:rPr>
      </w:pPr>
    </w:p>
    <w:p w14:paraId="0010616B">
      <w:pPr>
        <w:pStyle w:val="384"/>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3982923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D3F2D2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kern w:val="0"/>
          <w:sz w:val="24"/>
          <w:u w:val="single"/>
          <w:lang w:val="en-US" w:eastAsia="zh-CN"/>
        </w:rPr>
        <w:t xml:space="preserve">    </w:t>
      </w:r>
      <w:r>
        <w:rPr>
          <w:rFonts w:hint="eastAsia" w:ascii="宋体" w:hAnsi="宋体" w:cs="宋体"/>
          <w:b/>
          <w:bCs/>
          <w:color w:val="auto"/>
          <w:sz w:val="24"/>
          <w:u w:val="single"/>
        </w:rPr>
        <w:t>（项目名称）</w:t>
      </w:r>
      <w:r>
        <w:rPr>
          <w:rFonts w:hint="eastAsia" w:ascii="宋体" w:hAnsi="宋体" w:cs="宋体"/>
          <w:b/>
          <w:bCs/>
          <w:color w:val="auto"/>
          <w:sz w:val="24"/>
          <w:u w:val="single"/>
          <w:lang w:val="en-US" w:eastAsia="zh-CN"/>
        </w:rPr>
        <w:t xml:space="preserve">   </w:t>
      </w:r>
      <w:r>
        <w:rPr>
          <w:rFonts w:hint="eastAsia" w:ascii="宋体" w:hAnsi="宋体" w:cs="宋体"/>
          <w:color w:val="auto"/>
          <w:kern w:val="0"/>
          <w:sz w:val="24"/>
          <w:u w:val="single"/>
          <w:lang w:val="zh-CN"/>
        </w:rPr>
        <w:t>【</w:t>
      </w:r>
      <w:r>
        <w:rPr>
          <w:rFonts w:hint="eastAsia" w:ascii="宋体" w:hAnsi="宋体" w:cs="宋体"/>
          <w:color w:val="auto"/>
          <w:kern w:val="0"/>
          <w:sz w:val="24"/>
          <w:lang w:val="zh-CN"/>
        </w:rPr>
        <w:t>招标编号：</w:t>
      </w:r>
      <w:r>
        <w:rPr>
          <w:rFonts w:hint="eastAsia" w:ascii="宋体" w:hAnsi="宋体" w:cs="宋体"/>
          <w:b/>
          <w:bCs/>
          <w:color w:val="auto"/>
          <w:sz w:val="24"/>
        </w:rPr>
        <w:t>（采购编号）】</w:t>
      </w:r>
      <w:r>
        <w:rPr>
          <w:rFonts w:hint="eastAsia" w:ascii="宋体" w:hAnsi="宋体" w:cs="宋体"/>
          <w:color w:val="auto"/>
          <w:sz w:val="24"/>
        </w:rPr>
        <w:t>的实施</w:t>
      </w:r>
      <w:r>
        <w:rPr>
          <w:rFonts w:hint="eastAsia" w:ascii="宋体" w:hAnsi="宋体" w:cs="宋体"/>
          <w:color w:val="auto"/>
          <w:kern w:val="0"/>
          <w:sz w:val="24"/>
          <w:lang w:val="zh-CN"/>
        </w:rPr>
        <w:t>。</w:t>
      </w:r>
    </w:p>
    <w:p w14:paraId="2E8038A0">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5"/>
        <w:tblW w:w="9460" w:type="dxa"/>
        <w:tblInd w:w="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48"/>
        <w:gridCol w:w="3402"/>
        <w:gridCol w:w="2865"/>
        <w:gridCol w:w="2075"/>
      </w:tblGrid>
      <w:tr w14:paraId="6731A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70" w:type="dxa"/>
            <w:vAlign w:val="center"/>
          </w:tcPr>
          <w:p w14:paraId="2B22B8A4">
            <w:pPr>
              <w:jc w:val="center"/>
              <w:rPr>
                <w:rFonts w:ascii="宋体" w:hAnsi="宋体" w:cs="宋体"/>
                <w:sz w:val="24"/>
              </w:rPr>
            </w:pPr>
            <w:r>
              <w:rPr>
                <w:rFonts w:hint="eastAsia" w:ascii="宋体" w:hAnsi="宋体" w:cs="宋体"/>
                <w:sz w:val="24"/>
              </w:rPr>
              <w:t>序号</w:t>
            </w:r>
          </w:p>
        </w:tc>
        <w:tc>
          <w:tcPr>
            <w:tcW w:w="3750" w:type="dxa"/>
            <w:gridSpan w:val="2"/>
            <w:vAlign w:val="center"/>
          </w:tcPr>
          <w:p w14:paraId="42BD6C4B">
            <w:pPr>
              <w:jc w:val="center"/>
              <w:rPr>
                <w:rFonts w:ascii="宋体" w:hAnsi="宋体" w:cs="宋体"/>
                <w:sz w:val="24"/>
              </w:rPr>
            </w:pPr>
            <w:r>
              <w:rPr>
                <w:rFonts w:hint="eastAsia" w:ascii="宋体" w:hAnsi="宋体" w:cs="宋体"/>
                <w:sz w:val="24"/>
              </w:rPr>
              <w:t>项目名称</w:t>
            </w:r>
          </w:p>
        </w:tc>
        <w:tc>
          <w:tcPr>
            <w:tcW w:w="2865" w:type="dxa"/>
            <w:vAlign w:val="center"/>
          </w:tcPr>
          <w:p w14:paraId="0794F901">
            <w:pPr>
              <w:jc w:val="center"/>
              <w:rPr>
                <w:rFonts w:ascii="宋体" w:hAnsi="宋体" w:cs="宋体"/>
                <w:sz w:val="24"/>
              </w:rPr>
            </w:pPr>
            <w:r>
              <w:rPr>
                <w:rFonts w:hint="eastAsia" w:ascii="宋体" w:hAnsi="宋体" w:cs="宋体"/>
                <w:sz w:val="24"/>
                <w:lang w:eastAsia="zh-CN"/>
              </w:rPr>
              <w:t>总</w:t>
            </w:r>
            <w:r>
              <w:rPr>
                <w:rFonts w:hint="eastAsia" w:ascii="宋体" w:hAnsi="宋体" w:cs="宋体"/>
                <w:sz w:val="24"/>
              </w:rPr>
              <w:t>价（元）</w:t>
            </w:r>
          </w:p>
        </w:tc>
        <w:tc>
          <w:tcPr>
            <w:tcW w:w="2075" w:type="dxa"/>
            <w:vAlign w:val="center"/>
          </w:tcPr>
          <w:p w14:paraId="783F16FD">
            <w:pPr>
              <w:jc w:val="center"/>
              <w:rPr>
                <w:rFonts w:ascii="宋体" w:hAnsi="宋体" w:cs="宋体"/>
                <w:sz w:val="24"/>
              </w:rPr>
            </w:pPr>
            <w:r>
              <w:rPr>
                <w:rFonts w:hint="eastAsia" w:ascii="宋体" w:hAnsi="宋体" w:cs="宋体"/>
                <w:sz w:val="24"/>
              </w:rPr>
              <w:t>备注</w:t>
            </w:r>
          </w:p>
        </w:tc>
      </w:tr>
      <w:tr w14:paraId="24BE0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70" w:type="dxa"/>
            <w:vAlign w:val="center"/>
          </w:tcPr>
          <w:p w14:paraId="73D01E0C">
            <w:pPr>
              <w:jc w:val="center"/>
              <w:rPr>
                <w:rFonts w:ascii="宋体" w:hAnsi="宋体" w:cs="宋体"/>
                <w:sz w:val="24"/>
              </w:rPr>
            </w:pPr>
          </w:p>
        </w:tc>
        <w:tc>
          <w:tcPr>
            <w:tcW w:w="3750" w:type="dxa"/>
            <w:gridSpan w:val="2"/>
            <w:vAlign w:val="center"/>
          </w:tcPr>
          <w:p w14:paraId="280E7EC8">
            <w:pPr>
              <w:jc w:val="center"/>
              <w:rPr>
                <w:rFonts w:ascii="宋体" w:hAnsi="宋体" w:cs="宋体"/>
                <w:sz w:val="24"/>
              </w:rPr>
            </w:pPr>
          </w:p>
        </w:tc>
        <w:tc>
          <w:tcPr>
            <w:tcW w:w="2865" w:type="dxa"/>
            <w:vAlign w:val="center"/>
          </w:tcPr>
          <w:p w14:paraId="72398427">
            <w:pPr>
              <w:jc w:val="center"/>
              <w:rPr>
                <w:rFonts w:ascii="宋体" w:hAnsi="宋体" w:cs="宋体"/>
                <w:sz w:val="24"/>
              </w:rPr>
            </w:pPr>
          </w:p>
        </w:tc>
        <w:tc>
          <w:tcPr>
            <w:tcW w:w="2075" w:type="dxa"/>
            <w:vAlign w:val="center"/>
          </w:tcPr>
          <w:p w14:paraId="38CFBB63">
            <w:pPr>
              <w:jc w:val="center"/>
              <w:rPr>
                <w:rFonts w:ascii="宋体" w:hAnsi="宋体" w:cs="宋体"/>
                <w:sz w:val="24"/>
              </w:rPr>
            </w:pPr>
          </w:p>
        </w:tc>
      </w:tr>
      <w:tr w14:paraId="40228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18" w:type="dxa"/>
            <w:gridSpan w:val="2"/>
            <w:vMerge w:val="restart"/>
            <w:vAlign w:val="center"/>
          </w:tcPr>
          <w:p w14:paraId="7A882EAC">
            <w:pPr>
              <w:autoSpaceDE w:val="0"/>
              <w:autoSpaceDN w:val="0"/>
              <w:spacing w:line="440" w:lineRule="exact"/>
              <w:rPr>
                <w:rFonts w:ascii="宋体" w:hAnsi="宋体" w:cs="宋体"/>
                <w:b/>
                <w:kern w:val="0"/>
                <w:sz w:val="24"/>
              </w:rPr>
            </w:pPr>
            <w:r>
              <w:rPr>
                <w:rFonts w:hint="eastAsia" w:ascii="宋体" w:hAnsi="宋体" w:cs="宋体"/>
                <w:b/>
                <w:kern w:val="0"/>
                <w:sz w:val="24"/>
              </w:rPr>
              <w:t>合计：</w:t>
            </w:r>
          </w:p>
        </w:tc>
        <w:tc>
          <w:tcPr>
            <w:tcW w:w="8342" w:type="dxa"/>
            <w:gridSpan w:val="3"/>
            <w:vAlign w:val="center"/>
          </w:tcPr>
          <w:p w14:paraId="68717FF7">
            <w:pPr>
              <w:autoSpaceDE w:val="0"/>
              <w:autoSpaceDN w:val="0"/>
              <w:spacing w:line="440" w:lineRule="exact"/>
              <w:rPr>
                <w:rFonts w:ascii="宋体" w:hAnsi="宋体" w:cs="宋体"/>
                <w:b/>
                <w:kern w:val="0"/>
                <w:sz w:val="24"/>
              </w:rPr>
            </w:pPr>
            <w:r>
              <w:rPr>
                <w:rFonts w:hint="eastAsia" w:ascii="宋体" w:hAnsi="宋体" w:cs="宋体"/>
                <w:b/>
                <w:kern w:val="0"/>
                <w:sz w:val="24"/>
              </w:rPr>
              <w:t>大写：</w:t>
            </w:r>
            <w:r>
              <w:rPr>
                <w:rFonts w:hint="eastAsia" w:ascii="宋体" w:hAnsi="宋体" w:cs="宋体"/>
                <w:b/>
                <w:sz w:val="24"/>
              </w:rPr>
              <w:t>人民币              元整</w:t>
            </w:r>
          </w:p>
        </w:tc>
      </w:tr>
      <w:tr w14:paraId="71836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18" w:type="dxa"/>
            <w:gridSpan w:val="2"/>
            <w:vMerge w:val="continue"/>
            <w:vAlign w:val="center"/>
          </w:tcPr>
          <w:p w14:paraId="32644836">
            <w:pPr>
              <w:autoSpaceDE w:val="0"/>
              <w:autoSpaceDN w:val="0"/>
              <w:spacing w:line="440" w:lineRule="exact"/>
              <w:rPr>
                <w:rFonts w:ascii="宋体" w:hAnsi="宋体" w:cs="宋体"/>
                <w:b/>
                <w:kern w:val="0"/>
                <w:sz w:val="24"/>
              </w:rPr>
            </w:pPr>
          </w:p>
        </w:tc>
        <w:tc>
          <w:tcPr>
            <w:tcW w:w="8342" w:type="dxa"/>
            <w:gridSpan w:val="3"/>
            <w:vAlign w:val="center"/>
          </w:tcPr>
          <w:p w14:paraId="615F0144">
            <w:pPr>
              <w:autoSpaceDE w:val="0"/>
              <w:autoSpaceDN w:val="0"/>
              <w:spacing w:line="440" w:lineRule="exact"/>
              <w:rPr>
                <w:rFonts w:ascii="宋体" w:hAnsi="宋体" w:cs="宋体"/>
                <w:b/>
                <w:kern w:val="0"/>
                <w:sz w:val="24"/>
              </w:rPr>
            </w:pPr>
            <w:r>
              <w:rPr>
                <w:rFonts w:hint="eastAsia" w:ascii="宋体" w:hAnsi="宋体" w:cs="宋体"/>
                <w:b/>
                <w:kern w:val="0"/>
                <w:sz w:val="24"/>
              </w:rPr>
              <w:t>小写：</w:t>
            </w:r>
            <w:r>
              <w:rPr>
                <w:rFonts w:hint="eastAsia" w:ascii="宋体" w:hAnsi="宋体" w:cs="宋体"/>
                <w:b/>
                <w:sz w:val="24"/>
              </w:rPr>
              <w:t>￥</w:t>
            </w:r>
          </w:p>
        </w:tc>
      </w:tr>
    </w:tbl>
    <w:p w14:paraId="301DD629">
      <w:pPr>
        <w:pStyle w:val="4"/>
        <w:rPr>
          <w:rFonts w:hint="eastAsia" w:ascii="宋体" w:hAnsi="宋体" w:cs="宋体"/>
          <w:b/>
          <w:kern w:val="0"/>
          <w:sz w:val="24"/>
          <w:lang w:val="zh-CN"/>
        </w:rPr>
      </w:pPr>
    </w:p>
    <w:p w14:paraId="71F38E17">
      <w:pPr>
        <w:snapToGrid w:val="0"/>
        <w:spacing w:line="360" w:lineRule="auto"/>
        <w:ind w:left="0" w:firstLine="482" w:firstLineChars="200"/>
        <w:rPr>
          <w:rFonts w:hint="eastAsia" w:ascii="宋体" w:hAnsi="宋体" w:eastAsia="宋体" w:cs="宋体"/>
          <w:color w:val="auto"/>
          <w:kern w:val="0"/>
          <w:sz w:val="24"/>
          <w:lang w:val="zh-CN" w:eastAsia="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sz w:val="24"/>
          <w:lang w:eastAsia="zh-CN"/>
        </w:rPr>
        <w:t>。</w:t>
      </w:r>
    </w:p>
    <w:p w14:paraId="4AA623D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72AFAF4E">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1F57ED53">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759FAD">
      <w:pPr>
        <w:tabs>
          <w:tab w:val="left" w:pos="4860"/>
        </w:tabs>
        <w:spacing w:line="360" w:lineRule="auto"/>
        <w:ind w:right="1560" w:firstLine="480" w:firstLineChars="200"/>
        <w:jc w:val="right"/>
        <w:rPr>
          <w:rFonts w:hint="eastAsia" w:ascii="宋体" w:hAnsi="宋体" w:cs="宋体"/>
          <w:color w:val="auto"/>
          <w:kern w:val="0"/>
          <w:sz w:val="24"/>
          <w:lang w:val="zh-CN"/>
        </w:rPr>
      </w:pPr>
    </w:p>
    <w:p w14:paraId="4CDD11AC">
      <w:pPr>
        <w:tabs>
          <w:tab w:val="left" w:pos="4860"/>
        </w:tabs>
        <w:spacing w:line="360" w:lineRule="auto"/>
        <w:ind w:right="1560" w:firstLine="480" w:firstLineChars="200"/>
        <w:jc w:val="right"/>
        <w:rPr>
          <w:rFonts w:hint="eastAsia" w:ascii="宋体" w:hAnsi="宋体" w:cs="宋体"/>
          <w:color w:val="auto"/>
          <w:kern w:val="0"/>
          <w:sz w:val="24"/>
          <w:lang w:val="zh-CN"/>
        </w:rPr>
      </w:pPr>
      <w:r>
        <w:rPr>
          <w:rFonts w:hint="eastAsia" w:ascii="宋体" w:hAnsi="宋体" w:cs="宋体"/>
          <w:color w:val="auto"/>
          <w:kern w:val="0"/>
          <w:sz w:val="24"/>
          <w:lang w:val="zh-CN"/>
        </w:rPr>
        <w:t>投标人名称（电子签名）：</w:t>
      </w:r>
    </w:p>
    <w:p w14:paraId="4AA16943">
      <w:pPr>
        <w:tabs>
          <w:tab w:val="left" w:pos="4860"/>
        </w:tabs>
        <w:spacing w:line="360" w:lineRule="auto"/>
        <w:ind w:right="1560" w:firstLine="480" w:firstLineChars="200"/>
        <w:jc w:val="right"/>
        <w:rPr>
          <w:rFonts w:hint="eastAsia" w:ascii="宋体" w:hAnsi="宋体" w:cs="宋体"/>
          <w:color w:val="auto"/>
          <w:kern w:val="0"/>
          <w:sz w:val="24"/>
          <w:szCs w:val="24"/>
          <w:lang w:val="zh-CN" w:eastAsia="zh-CN"/>
        </w:rPr>
      </w:pPr>
      <w:r>
        <w:rPr>
          <w:rFonts w:hint="eastAsia" w:ascii="宋体" w:hAnsi="宋体" w:cs="宋体"/>
          <w:color w:val="auto"/>
          <w:kern w:val="0"/>
          <w:sz w:val="24"/>
          <w:lang w:val="zh-CN" w:eastAsia="zh-CN"/>
        </w:rPr>
        <w:t xml:space="preserve">                            </w:t>
      </w:r>
      <w:r>
        <w:rPr>
          <w:rFonts w:hint="eastAsia" w:ascii="宋体" w:hAnsi="宋体" w:cs="宋体"/>
          <w:color w:val="auto"/>
          <w:kern w:val="0"/>
          <w:sz w:val="24"/>
          <w:lang w:val="zh-CN"/>
        </w:rPr>
        <w:t>日期</w:t>
      </w:r>
      <w:r>
        <w:rPr>
          <w:rFonts w:hint="eastAsia" w:ascii="宋体" w:hAnsi="宋体" w:cs="宋体"/>
          <w:color w:val="auto"/>
          <w:kern w:val="0"/>
          <w:sz w:val="24"/>
          <w:lang w:val="zh-CN" w:eastAsia="zh-CN"/>
        </w:rPr>
        <w:t>：</w:t>
      </w:r>
      <w:r>
        <w:rPr>
          <w:rFonts w:hint="eastAsia" w:ascii="宋体" w:hAnsi="宋体" w:eastAsia="宋体" w:cs="宋体"/>
          <w:color w:val="auto"/>
          <w:kern w:val="0"/>
          <w:sz w:val="24"/>
          <w:szCs w:val="24"/>
          <w:lang w:val="zh-CN" w:eastAsia="zh-CN"/>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zh-CN" w:eastAsia="zh-CN"/>
        </w:rPr>
        <w:t xml:space="preserve">年  月   </w:t>
      </w:r>
      <w:r>
        <w:rPr>
          <w:rFonts w:hint="eastAsia" w:ascii="宋体" w:hAnsi="宋体" w:cs="宋体"/>
          <w:color w:val="auto"/>
          <w:kern w:val="0"/>
          <w:sz w:val="24"/>
          <w:szCs w:val="24"/>
          <w:lang w:val="zh-CN" w:eastAsia="zh-CN"/>
        </w:rPr>
        <w:t>日</w:t>
      </w:r>
    </w:p>
    <w:p w14:paraId="4052D1F5">
      <w:pPr>
        <w:jc w:val="center"/>
        <w:rPr>
          <w:rFonts w:hint="eastAsia" w:ascii="宋体" w:hAnsi="宋体" w:cs="宋体"/>
          <w:b/>
          <w:kern w:val="0"/>
          <w:sz w:val="24"/>
          <w:szCs w:val="24"/>
          <w:lang w:val="zh-CN" w:eastAsia="zh-CN"/>
        </w:rPr>
      </w:pPr>
    </w:p>
    <w:p w14:paraId="50D62A34">
      <w:pPr>
        <w:spacing w:line="240" w:lineRule="auto"/>
        <w:ind w:firstLine="0"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57CDB693">
      <w:pPr>
        <w:pStyle w:val="4"/>
        <w:rPr>
          <w:rFonts w:hint="eastAsia" w:ascii="宋体" w:hAnsi="宋体" w:eastAsia="宋体" w:cs="宋体"/>
          <w:highlight w:val="none"/>
        </w:rPr>
      </w:pPr>
    </w:p>
    <w:p w14:paraId="5BEDDAC7">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3E2CD27B">
      <w:pPr>
        <w:pStyle w:val="4"/>
        <w:rPr>
          <w:rFonts w:hint="eastAsia" w:ascii="宋体" w:hAnsi="宋体" w:eastAsia="宋体" w:cs="宋体"/>
          <w:highlight w:val="none"/>
          <w:lang w:val="en-US" w:eastAsia="zh-CN"/>
        </w:rPr>
      </w:pPr>
    </w:p>
    <w:p w14:paraId="15691C39">
      <w:pPr>
        <w:pStyle w:val="86"/>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5"/>
        <w:tblW w:w="9466"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866"/>
        <w:gridCol w:w="3157"/>
        <w:gridCol w:w="1355"/>
        <w:gridCol w:w="1559"/>
        <w:gridCol w:w="1292"/>
        <w:gridCol w:w="1237"/>
      </w:tblGrid>
      <w:tr w14:paraId="0F8EF349">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866" w:type="dxa"/>
            <w:tcBorders>
              <w:top w:val="single" w:color="auto" w:sz="8" w:space="0"/>
              <w:left w:val="single" w:color="auto" w:sz="8" w:space="0"/>
              <w:bottom w:val="single" w:color="auto" w:sz="2" w:space="0"/>
              <w:right w:val="single" w:color="auto" w:sz="2" w:space="0"/>
            </w:tcBorders>
            <w:vAlign w:val="center"/>
          </w:tcPr>
          <w:p w14:paraId="361B498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序号</w:t>
            </w:r>
          </w:p>
        </w:tc>
        <w:tc>
          <w:tcPr>
            <w:tcW w:w="3157" w:type="dxa"/>
            <w:tcBorders>
              <w:top w:val="single" w:color="auto" w:sz="8" w:space="0"/>
              <w:left w:val="single" w:color="auto" w:sz="2" w:space="0"/>
              <w:bottom w:val="single" w:color="auto" w:sz="2" w:space="0"/>
              <w:right w:val="single" w:color="auto" w:sz="2" w:space="0"/>
            </w:tcBorders>
            <w:vAlign w:val="center"/>
          </w:tcPr>
          <w:p w14:paraId="7A2775D9">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服务内容</w:t>
            </w:r>
          </w:p>
        </w:tc>
        <w:tc>
          <w:tcPr>
            <w:tcW w:w="1355" w:type="dxa"/>
            <w:tcBorders>
              <w:top w:val="single" w:color="auto" w:sz="8" w:space="0"/>
              <w:left w:val="single" w:color="auto" w:sz="2" w:space="0"/>
              <w:bottom w:val="single" w:color="auto" w:sz="2" w:space="0"/>
              <w:right w:val="single" w:color="auto" w:sz="4" w:space="0"/>
            </w:tcBorders>
            <w:vAlign w:val="center"/>
          </w:tcPr>
          <w:p w14:paraId="6E0F53C2">
            <w:pPr>
              <w:snapToGrid w:val="0"/>
              <w:spacing w:line="360" w:lineRule="auto"/>
              <w:jc w:val="center"/>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val="en-US" w:eastAsia="zh-CN"/>
              </w:rPr>
              <w:t>数量</w:t>
            </w:r>
          </w:p>
        </w:tc>
        <w:tc>
          <w:tcPr>
            <w:tcW w:w="1559" w:type="dxa"/>
            <w:tcBorders>
              <w:top w:val="single" w:color="auto" w:sz="8" w:space="0"/>
              <w:left w:val="single" w:color="auto" w:sz="2" w:space="0"/>
              <w:bottom w:val="single" w:color="auto" w:sz="2" w:space="0"/>
              <w:right w:val="single" w:color="auto" w:sz="4" w:space="0"/>
            </w:tcBorders>
            <w:vAlign w:val="center"/>
          </w:tcPr>
          <w:p w14:paraId="31D10A83">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单价</w:t>
            </w:r>
          </w:p>
        </w:tc>
        <w:tc>
          <w:tcPr>
            <w:tcW w:w="1292" w:type="dxa"/>
            <w:tcBorders>
              <w:top w:val="single" w:color="auto" w:sz="8" w:space="0"/>
              <w:left w:val="single" w:color="auto" w:sz="2" w:space="0"/>
              <w:bottom w:val="single" w:color="auto" w:sz="2" w:space="0"/>
              <w:right w:val="single" w:color="auto" w:sz="4" w:space="0"/>
            </w:tcBorders>
            <w:vAlign w:val="center"/>
          </w:tcPr>
          <w:p w14:paraId="621F8B69">
            <w:pPr>
              <w:snapToGrid w:val="0"/>
              <w:spacing w:line="360" w:lineRule="auto"/>
              <w:jc w:val="center"/>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小计</w:t>
            </w:r>
          </w:p>
        </w:tc>
        <w:tc>
          <w:tcPr>
            <w:tcW w:w="1237" w:type="dxa"/>
            <w:tcBorders>
              <w:top w:val="single" w:color="auto" w:sz="8" w:space="0"/>
              <w:left w:val="single" w:color="auto" w:sz="4" w:space="0"/>
              <w:bottom w:val="single" w:color="auto" w:sz="2" w:space="0"/>
              <w:right w:val="single" w:color="auto" w:sz="8" w:space="0"/>
            </w:tcBorders>
            <w:vAlign w:val="center"/>
          </w:tcPr>
          <w:p w14:paraId="0A25C914">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备注</w:t>
            </w:r>
          </w:p>
        </w:tc>
      </w:tr>
      <w:tr w14:paraId="11B42C0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5" w:hRule="atLeast"/>
          <w:jc w:val="center"/>
        </w:trPr>
        <w:tc>
          <w:tcPr>
            <w:tcW w:w="866" w:type="dxa"/>
            <w:tcBorders>
              <w:top w:val="single" w:color="auto" w:sz="2" w:space="0"/>
              <w:left w:val="single" w:color="auto" w:sz="8" w:space="0"/>
              <w:bottom w:val="single" w:color="auto" w:sz="4" w:space="0"/>
              <w:right w:val="single" w:color="auto" w:sz="2" w:space="0"/>
            </w:tcBorders>
            <w:vAlign w:val="center"/>
          </w:tcPr>
          <w:p w14:paraId="7CB143C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p>
        </w:tc>
        <w:tc>
          <w:tcPr>
            <w:tcW w:w="3157" w:type="dxa"/>
            <w:tcBorders>
              <w:top w:val="single" w:color="auto" w:sz="2" w:space="0"/>
              <w:left w:val="single" w:color="auto" w:sz="2" w:space="0"/>
              <w:bottom w:val="single" w:color="auto" w:sz="4" w:space="0"/>
              <w:right w:val="single" w:color="auto" w:sz="2" w:space="0"/>
            </w:tcBorders>
            <w:vAlign w:val="center"/>
          </w:tcPr>
          <w:p w14:paraId="3FB5B215">
            <w:pPr>
              <w:pStyle w:val="63"/>
              <w:spacing w:before="0" w:beforeAutospacing="0" w:after="0" w:afterAutospacing="0" w:line="360" w:lineRule="auto"/>
              <w:ind w:left="0" w:leftChars="0" w:right="0" w:firstLine="0" w:firstLineChars="0"/>
              <w:jc w:val="center"/>
              <w:rPr>
                <w:rFonts w:hint="eastAsia" w:ascii="宋体" w:hAnsi="宋体" w:eastAsia="宋体" w:cs="宋体"/>
                <w:b/>
                <w:color w:val="auto"/>
                <w:sz w:val="24"/>
                <w:szCs w:val="21"/>
                <w:highlight w:val="none"/>
              </w:rPr>
            </w:pPr>
          </w:p>
        </w:tc>
        <w:tc>
          <w:tcPr>
            <w:tcW w:w="1355" w:type="dxa"/>
            <w:tcBorders>
              <w:top w:val="single" w:color="auto" w:sz="2" w:space="0"/>
              <w:left w:val="single" w:color="auto" w:sz="2" w:space="0"/>
              <w:bottom w:val="single" w:color="auto" w:sz="4" w:space="0"/>
              <w:right w:val="single" w:color="auto" w:sz="4" w:space="0"/>
            </w:tcBorders>
            <w:vAlign w:val="center"/>
          </w:tcPr>
          <w:p w14:paraId="241F14EC">
            <w:pPr>
              <w:pStyle w:val="63"/>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2" w:space="0"/>
              <w:left w:val="single" w:color="auto" w:sz="2" w:space="0"/>
              <w:bottom w:val="single" w:color="auto" w:sz="4" w:space="0"/>
              <w:right w:val="single" w:color="auto" w:sz="4" w:space="0"/>
            </w:tcBorders>
            <w:vAlign w:val="center"/>
          </w:tcPr>
          <w:p w14:paraId="615B1CB2">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2" w:space="0"/>
              <w:left w:val="single" w:color="auto" w:sz="2" w:space="0"/>
              <w:bottom w:val="single" w:color="auto" w:sz="4" w:space="0"/>
              <w:right w:val="single" w:color="auto" w:sz="4" w:space="0"/>
            </w:tcBorders>
            <w:vAlign w:val="center"/>
          </w:tcPr>
          <w:p w14:paraId="7E8ED803">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2" w:space="0"/>
              <w:left w:val="single" w:color="auto" w:sz="4" w:space="0"/>
              <w:bottom w:val="single" w:color="auto" w:sz="4" w:space="0"/>
              <w:right w:val="single" w:color="auto" w:sz="8" w:space="0"/>
            </w:tcBorders>
            <w:vAlign w:val="center"/>
          </w:tcPr>
          <w:p w14:paraId="282F0E85">
            <w:pPr>
              <w:snapToGrid w:val="0"/>
              <w:spacing w:line="360" w:lineRule="auto"/>
              <w:jc w:val="center"/>
              <w:rPr>
                <w:rFonts w:hint="eastAsia" w:ascii="宋体" w:hAnsi="宋体" w:eastAsia="宋体" w:cs="宋体"/>
                <w:color w:val="auto"/>
                <w:sz w:val="24"/>
                <w:szCs w:val="21"/>
                <w:highlight w:val="none"/>
              </w:rPr>
            </w:pPr>
          </w:p>
        </w:tc>
      </w:tr>
      <w:tr w14:paraId="489BEE0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05AA2BAC">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w:t>
            </w:r>
          </w:p>
        </w:tc>
        <w:tc>
          <w:tcPr>
            <w:tcW w:w="3157" w:type="dxa"/>
            <w:tcBorders>
              <w:top w:val="single" w:color="auto" w:sz="4" w:space="0"/>
              <w:left w:val="single" w:color="auto" w:sz="2" w:space="0"/>
              <w:bottom w:val="single" w:color="auto" w:sz="4" w:space="0"/>
              <w:right w:val="single" w:color="auto" w:sz="2" w:space="0"/>
            </w:tcBorders>
            <w:vAlign w:val="center"/>
          </w:tcPr>
          <w:p w14:paraId="36AFF881">
            <w:pPr>
              <w:pStyle w:val="63"/>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355" w:type="dxa"/>
            <w:tcBorders>
              <w:top w:val="single" w:color="auto" w:sz="4" w:space="0"/>
              <w:left w:val="single" w:color="auto" w:sz="2" w:space="0"/>
              <w:bottom w:val="single" w:color="auto" w:sz="4" w:space="0"/>
              <w:right w:val="single" w:color="auto" w:sz="4" w:space="0"/>
            </w:tcBorders>
            <w:vAlign w:val="center"/>
          </w:tcPr>
          <w:p w14:paraId="2B4F0050">
            <w:pPr>
              <w:pStyle w:val="63"/>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4128B108">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7C2F9EC1">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49866DA6">
            <w:pPr>
              <w:snapToGrid w:val="0"/>
              <w:spacing w:line="360" w:lineRule="auto"/>
              <w:jc w:val="center"/>
              <w:rPr>
                <w:rFonts w:hint="eastAsia" w:ascii="宋体" w:hAnsi="宋体" w:eastAsia="宋体" w:cs="宋体"/>
                <w:color w:val="auto"/>
                <w:sz w:val="24"/>
                <w:szCs w:val="21"/>
                <w:highlight w:val="none"/>
              </w:rPr>
            </w:pPr>
          </w:p>
        </w:tc>
      </w:tr>
      <w:tr w14:paraId="1F192C7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866" w:type="dxa"/>
            <w:tcBorders>
              <w:top w:val="single" w:color="auto" w:sz="4" w:space="0"/>
              <w:left w:val="single" w:color="auto" w:sz="8" w:space="0"/>
              <w:bottom w:val="single" w:color="auto" w:sz="4" w:space="0"/>
              <w:right w:val="single" w:color="auto" w:sz="2" w:space="0"/>
            </w:tcBorders>
            <w:vAlign w:val="center"/>
          </w:tcPr>
          <w:p w14:paraId="47FE119D">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w:t>
            </w:r>
          </w:p>
        </w:tc>
        <w:tc>
          <w:tcPr>
            <w:tcW w:w="3157" w:type="dxa"/>
            <w:tcBorders>
              <w:top w:val="single" w:color="auto" w:sz="4" w:space="0"/>
              <w:left w:val="single" w:color="auto" w:sz="2" w:space="0"/>
              <w:bottom w:val="single" w:color="auto" w:sz="4" w:space="0"/>
              <w:right w:val="single" w:color="auto" w:sz="2" w:space="0"/>
            </w:tcBorders>
            <w:vAlign w:val="center"/>
          </w:tcPr>
          <w:p w14:paraId="46E0B97C">
            <w:pPr>
              <w:pStyle w:val="34"/>
              <w:spacing w:before="0" w:beforeAutospacing="0" w:after="0" w:afterAutospacing="0" w:line="360" w:lineRule="auto"/>
              <w:ind w:left="0" w:leftChars="0" w:right="0"/>
              <w:rPr>
                <w:rFonts w:hint="eastAsia" w:ascii="宋体" w:hAnsi="宋体" w:eastAsia="宋体" w:cs="宋体"/>
                <w:color w:val="auto"/>
                <w:sz w:val="24"/>
                <w:szCs w:val="21"/>
                <w:highlight w:val="none"/>
              </w:rPr>
            </w:pPr>
            <w:r>
              <w:rPr>
                <w:rFonts w:hint="eastAsia" w:ascii="宋体" w:hAnsi="宋体" w:eastAsia="宋体" w:cs="宋体"/>
                <w:color w:val="auto"/>
                <w:sz w:val="24"/>
                <w:szCs w:val="24"/>
                <w:highlight w:val="none"/>
                <w:lang w:eastAsia="zh-CN"/>
              </w:rPr>
              <w:t>……</w:t>
            </w:r>
          </w:p>
        </w:tc>
        <w:tc>
          <w:tcPr>
            <w:tcW w:w="1355" w:type="dxa"/>
            <w:tcBorders>
              <w:top w:val="single" w:color="auto" w:sz="4" w:space="0"/>
              <w:left w:val="single" w:color="auto" w:sz="2" w:space="0"/>
              <w:bottom w:val="single" w:color="auto" w:sz="4" w:space="0"/>
              <w:right w:val="single" w:color="auto" w:sz="4" w:space="0"/>
            </w:tcBorders>
            <w:vAlign w:val="center"/>
          </w:tcPr>
          <w:p w14:paraId="673A7B66">
            <w:pPr>
              <w:pStyle w:val="63"/>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1"/>
                <w:highlight w:val="none"/>
              </w:rPr>
            </w:pPr>
          </w:p>
        </w:tc>
        <w:tc>
          <w:tcPr>
            <w:tcW w:w="1559" w:type="dxa"/>
            <w:tcBorders>
              <w:top w:val="single" w:color="auto" w:sz="4" w:space="0"/>
              <w:left w:val="single" w:color="auto" w:sz="2" w:space="0"/>
              <w:bottom w:val="single" w:color="auto" w:sz="4" w:space="0"/>
              <w:right w:val="single" w:color="auto" w:sz="4" w:space="0"/>
            </w:tcBorders>
            <w:vAlign w:val="center"/>
          </w:tcPr>
          <w:p w14:paraId="2F2D87F8">
            <w:pPr>
              <w:snapToGrid w:val="0"/>
              <w:spacing w:line="360" w:lineRule="auto"/>
              <w:jc w:val="center"/>
              <w:rPr>
                <w:rFonts w:hint="eastAsia" w:ascii="宋体" w:hAnsi="宋体" w:eastAsia="宋体" w:cs="宋体"/>
                <w:color w:val="auto"/>
                <w:sz w:val="24"/>
                <w:szCs w:val="21"/>
                <w:highlight w:val="none"/>
              </w:rPr>
            </w:pPr>
          </w:p>
        </w:tc>
        <w:tc>
          <w:tcPr>
            <w:tcW w:w="1292" w:type="dxa"/>
            <w:tcBorders>
              <w:top w:val="single" w:color="auto" w:sz="4" w:space="0"/>
              <w:left w:val="single" w:color="auto" w:sz="2" w:space="0"/>
              <w:bottom w:val="single" w:color="auto" w:sz="4" w:space="0"/>
              <w:right w:val="single" w:color="auto" w:sz="4" w:space="0"/>
            </w:tcBorders>
            <w:vAlign w:val="center"/>
          </w:tcPr>
          <w:p w14:paraId="2D2EC9B4">
            <w:pPr>
              <w:snapToGrid w:val="0"/>
              <w:spacing w:line="360" w:lineRule="auto"/>
              <w:jc w:val="center"/>
              <w:rPr>
                <w:rFonts w:hint="eastAsia" w:ascii="宋体" w:hAnsi="宋体" w:eastAsia="宋体" w:cs="宋体"/>
                <w:color w:val="auto"/>
                <w:sz w:val="24"/>
                <w:szCs w:val="21"/>
                <w:highlight w:val="none"/>
              </w:rPr>
            </w:pPr>
          </w:p>
        </w:tc>
        <w:tc>
          <w:tcPr>
            <w:tcW w:w="1237" w:type="dxa"/>
            <w:tcBorders>
              <w:top w:val="single" w:color="auto" w:sz="4" w:space="0"/>
              <w:left w:val="single" w:color="auto" w:sz="4" w:space="0"/>
              <w:bottom w:val="single" w:color="auto" w:sz="4" w:space="0"/>
              <w:right w:val="single" w:color="auto" w:sz="8" w:space="0"/>
            </w:tcBorders>
            <w:vAlign w:val="center"/>
          </w:tcPr>
          <w:p w14:paraId="2FF05A61">
            <w:pPr>
              <w:snapToGrid w:val="0"/>
              <w:spacing w:line="360" w:lineRule="auto"/>
              <w:jc w:val="center"/>
              <w:rPr>
                <w:rFonts w:hint="eastAsia" w:ascii="宋体" w:hAnsi="宋体" w:eastAsia="宋体" w:cs="宋体"/>
                <w:color w:val="auto"/>
                <w:sz w:val="24"/>
                <w:szCs w:val="21"/>
                <w:highlight w:val="none"/>
              </w:rPr>
            </w:pPr>
          </w:p>
        </w:tc>
      </w:tr>
      <w:tr w14:paraId="1A29B7A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restart"/>
            <w:tcBorders>
              <w:top w:val="single" w:color="auto" w:sz="2" w:space="0"/>
              <w:left w:val="single" w:color="auto" w:sz="8" w:space="0"/>
              <w:bottom w:val="single" w:color="auto" w:sz="8" w:space="0"/>
              <w:right w:val="single" w:color="auto" w:sz="4" w:space="0"/>
            </w:tcBorders>
            <w:vAlign w:val="center"/>
          </w:tcPr>
          <w:p w14:paraId="32D725DF">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总计</w:t>
            </w:r>
          </w:p>
        </w:tc>
        <w:tc>
          <w:tcPr>
            <w:tcW w:w="1355" w:type="dxa"/>
            <w:tcBorders>
              <w:top w:val="single" w:color="auto" w:sz="2" w:space="0"/>
              <w:left w:val="single" w:color="auto" w:sz="4" w:space="0"/>
              <w:bottom w:val="single" w:color="auto" w:sz="2" w:space="0"/>
              <w:right w:val="single" w:color="auto" w:sz="2" w:space="0"/>
            </w:tcBorders>
            <w:vAlign w:val="center"/>
          </w:tcPr>
          <w:p w14:paraId="412D6282">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大写</w:t>
            </w:r>
          </w:p>
        </w:tc>
        <w:tc>
          <w:tcPr>
            <w:tcW w:w="4088" w:type="dxa"/>
            <w:gridSpan w:val="3"/>
            <w:tcBorders>
              <w:top w:val="single" w:color="auto" w:sz="2" w:space="0"/>
              <w:left w:val="single" w:color="auto" w:sz="4" w:space="0"/>
              <w:bottom w:val="single" w:color="auto" w:sz="2" w:space="0"/>
              <w:right w:val="single" w:color="auto" w:sz="8" w:space="0"/>
            </w:tcBorders>
            <w:vAlign w:val="center"/>
          </w:tcPr>
          <w:p w14:paraId="07CC2CA8">
            <w:pPr>
              <w:snapToGrid w:val="0"/>
              <w:spacing w:line="360" w:lineRule="auto"/>
              <w:jc w:val="center"/>
              <w:rPr>
                <w:rFonts w:hint="eastAsia" w:ascii="宋体" w:hAnsi="宋体" w:eastAsia="宋体" w:cs="宋体"/>
                <w:color w:val="auto"/>
                <w:sz w:val="24"/>
                <w:szCs w:val="21"/>
                <w:highlight w:val="none"/>
              </w:rPr>
            </w:pPr>
          </w:p>
        </w:tc>
      </w:tr>
      <w:tr w14:paraId="7AB1E5A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jc w:val="center"/>
        </w:trPr>
        <w:tc>
          <w:tcPr>
            <w:tcW w:w="4023" w:type="dxa"/>
            <w:gridSpan w:val="2"/>
            <w:vMerge w:val="continue"/>
            <w:tcBorders>
              <w:top w:val="single" w:color="auto" w:sz="2" w:space="0"/>
              <w:left w:val="single" w:color="auto" w:sz="8" w:space="0"/>
              <w:bottom w:val="single" w:color="auto" w:sz="8" w:space="0"/>
              <w:right w:val="single" w:color="auto" w:sz="4" w:space="0"/>
            </w:tcBorders>
            <w:vAlign w:val="center"/>
          </w:tcPr>
          <w:p w14:paraId="5CD74593">
            <w:pPr>
              <w:widowControl/>
              <w:snapToGrid w:val="0"/>
              <w:spacing w:line="360" w:lineRule="auto"/>
              <w:jc w:val="center"/>
              <w:rPr>
                <w:rFonts w:hint="eastAsia" w:ascii="宋体" w:hAnsi="宋体" w:eastAsia="宋体" w:cs="宋体"/>
                <w:color w:val="auto"/>
                <w:sz w:val="24"/>
                <w:szCs w:val="21"/>
                <w:highlight w:val="none"/>
              </w:rPr>
            </w:pPr>
          </w:p>
        </w:tc>
        <w:tc>
          <w:tcPr>
            <w:tcW w:w="1355" w:type="dxa"/>
            <w:tcBorders>
              <w:top w:val="single" w:color="auto" w:sz="2" w:space="0"/>
              <w:left w:val="single" w:color="auto" w:sz="4" w:space="0"/>
              <w:bottom w:val="single" w:color="auto" w:sz="8" w:space="0"/>
              <w:right w:val="single" w:color="auto" w:sz="2" w:space="0"/>
            </w:tcBorders>
            <w:vAlign w:val="center"/>
          </w:tcPr>
          <w:p w14:paraId="6F929C86">
            <w:pPr>
              <w:snapToGrid w:val="0"/>
              <w:spacing w:line="360" w:lineRule="auto"/>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小写</w:t>
            </w:r>
          </w:p>
        </w:tc>
        <w:tc>
          <w:tcPr>
            <w:tcW w:w="4088" w:type="dxa"/>
            <w:gridSpan w:val="3"/>
            <w:tcBorders>
              <w:top w:val="single" w:color="auto" w:sz="2" w:space="0"/>
              <w:left w:val="single" w:color="auto" w:sz="4" w:space="0"/>
              <w:bottom w:val="single" w:color="auto" w:sz="8" w:space="0"/>
              <w:right w:val="single" w:color="auto" w:sz="8" w:space="0"/>
            </w:tcBorders>
            <w:vAlign w:val="center"/>
          </w:tcPr>
          <w:p w14:paraId="55CB3B19">
            <w:pPr>
              <w:snapToGrid w:val="0"/>
              <w:spacing w:line="360" w:lineRule="auto"/>
              <w:jc w:val="center"/>
              <w:rPr>
                <w:rFonts w:hint="eastAsia" w:ascii="宋体" w:hAnsi="宋体" w:eastAsia="宋体" w:cs="宋体"/>
                <w:color w:val="auto"/>
                <w:sz w:val="24"/>
                <w:szCs w:val="21"/>
                <w:highlight w:val="none"/>
              </w:rPr>
            </w:pPr>
          </w:p>
        </w:tc>
      </w:tr>
    </w:tbl>
    <w:p w14:paraId="2416D68B">
      <w:pPr>
        <w:pStyle w:val="34"/>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60CB6DAD">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4183D43C">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14F4D168">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00455189">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189E5F80">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332CC95B">
      <w:pPr>
        <w:spacing w:line="360" w:lineRule="auto"/>
        <w:ind w:left="462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6CDF3842">
      <w:pPr>
        <w:spacing w:line="240" w:lineRule="auto"/>
        <w:ind w:firstLine="0" w:firstLineChars="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2677B3F6">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269354A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04A1A810">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14:paraId="01CA60C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14:paraId="13093B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14:paraId="16A11124">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14:paraId="09F9DE7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542D5852">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14:paraId="1BD74440">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14:paraId="0BEA8C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14:paraId="07E7E9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14:paraId="71ED66B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14:paraId="546643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14:paraId="00A2EE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14:paraId="0A773B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14:paraId="65B712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14:paraId="1DF53EE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14:paraId="1A20080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14:paraId="070C4584">
      <w:pPr>
        <w:pStyle w:val="4"/>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（三）杭州e融平台申请融资</w:t>
      </w:r>
    </w:p>
    <w:p w14:paraId="1F21793E">
      <w:pPr>
        <w:pStyle w:val="4"/>
        <w:ind w:firstLine="964" w:firstLineChars="4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供应商通过杭州e融平台政采贷专区，自行选择金融产品，按规定手续办理贷款流程。</w:t>
      </w:r>
    </w:p>
    <w:p w14:paraId="30C2C38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14:paraId="6FBF56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14:paraId="37AC57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44C14319">
      <w:pPr>
        <w:spacing w:line="360" w:lineRule="auto"/>
        <w:ind w:left="5060" w:hanging="5060" w:hangingChars="2100"/>
        <w:rPr>
          <w:rFonts w:hint="eastAsia" w:ascii="仿宋" w:hAnsi="仿宋" w:eastAsia="仿宋" w:cs="仿宋"/>
          <w:b/>
          <w:bCs/>
          <w:color w:val="auto"/>
          <w:kern w:val="0"/>
          <w:sz w:val="24"/>
          <w:highlight w:val="none"/>
        </w:rPr>
      </w:pPr>
    </w:p>
    <w:p w14:paraId="4FD5ADD2">
      <w:pPr>
        <w:spacing w:line="360" w:lineRule="auto"/>
        <w:ind w:right="420" w:firstLine="3614" w:firstLineChars="1000"/>
        <w:rPr>
          <w:rFonts w:ascii="宋体" w:hAnsi="宋体" w:cs="宋体"/>
          <w:b/>
          <w:color w:val="auto"/>
          <w:kern w:val="0"/>
          <w:sz w:val="36"/>
          <w:szCs w:val="36"/>
        </w:rPr>
      </w:pPr>
    </w:p>
    <w:p w14:paraId="3D176513">
      <w:pPr>
        <w:spacing w:line="360" w:lineRule="auto"/>
        <w:ind w:right="420" w:firstLine="3614" w:firstLineChars="1000"/>
        <w:rPr>
          <w:rFonts w:ascii="宋体" w:hAnsi="宋体" w:cs="宋体"/>
          <w:b/>
          <w:color w:val="auto"/>
          <w:kern w:val="0"/>
          <w:sz w:val="36"/>
          <w:szCs w:val="36"/>
        </w:rPr>
      </w:pPr>
    </w:p>
    <w:p w14:paraId="61178FDA">
      <w:pPr>
        <w:spacing w:line="360" w:lineRule="auto"/>
        <w:ind w:right="420" w:firstLine="3614" w:firstLineChars="1000"/>
        <w:rPr>
          <w:rFonts w:ascii="宋体" w:hAnsi="宋体" w:cs="宋体"/>
          <w:b/>
          <w:color w:val="auto"/>
          <w:kern w:val="0"/>
          <w:sz w:val="36"/>
          <w:szCs w:val="36"/>
        </w:rPr>
      </w:pPr>
    </w:p>
    <w:p w14:paraId="7D5CD3F4">
      <w:pPr>
        <w:spacing w:line="360" w:lineRule="auto"/>
        <w:ind w:right="420" w:firstLine="3614" w:firstLineChars="1000"/>
        <w:rPr>
          <w:rFonts w:ascii="宋体" w:hAnsi="宋体" w:cs="宋体"/>
          <w:b/>
          <w:color w:val="auto"/>
          <w:kern w:val="0"/>
          <w:sz w:val="36"/>
          <w:szCs w:val="36"/>
        </w:rPr>
      </w:pPr>
    </w:p>
    <w:p w14:paraId="65CEAAF6">
      <w:pPr>
        <w:spacing w:line="360" w:lineRule="auto"/>
        <w:ind w:right="420" w:firstLine="3614" w:firstLineChars="1000"/>
        <w:rPr>
          <w:rFonts w:ascii="宋体" w:hAnsi="宋体" w:cs="宋体"/>
          <w:b/>
          <w:color w:val="auto"/>
          <w:kern w:val="0"/>
          <w:sz w:val="36"/>
          <w:szCs w:val="36"/>
        </w:rPr>
      </w:pPr>
    </w:p>
    <w:p w14:paraId="377411A2">
      <w:pPr>
        <w:spacing w:line="360" w:lineRule="auto"/>
        <w:ind w:right="420" w:firstLine="3614" w:firstLineChars="1000"/>
        <w:rPr>
          <w:rFonts w:ascii="宋体" w:hAnsi="宋体" w:cs="宋体"/>
          <w:b/>
          <w:color w:val="auto"/>
          <w:kern w:val="0"/>
          <w:sz w:val="36"/>
          <w:szCs w:val="36"/>
        </w:rPr>
      </w:pPr>
    </w:p>
    <w:p w14:paraId="2B5D918C">
      <w:pPr>
        <w:spacing w:line="360" w:lineRule="auto"/>
        <w:ind w:right="420" w:firstLine="3614" w:firstLineChars="1000"/>
        <w:rPr>
          <w:rFonts w:ascii="宋体" w:hAnsi="宋体" w:cs="宋体"/>
          <w:b/>
          <w:color w:val="auto"/>
          <w:kern w:val="0"/>
          <w:sz w:val="36"/>
          <w:szCs w:val="36"/>
        </w:rPr>
      </w:pPr>
    </w:p>
    <w:p w14:paraId="70FC210B">
      <w:pPr>
        <w:spacing w:line="360" w:lineRule="auto"/>
        <w:ind w:right="420" w:firstLine="3614" w:firstLineChars="1000"/>
        <w:rPr>
          <w:rFonts w:ascii="宋体" w:hAnsi="宋体" w:cs="宋体"/>
          <w:b/>
          <w:color w:val="auto"/>
          <w:kern w:val="0"/>
          <w:sz w:val="36"/>
          <w:szCs w:val="36"/>
        </w:rPr>
      </w:pPr>
    </w:p>
    <w:p w14:paraId="4625952B">
      <w:pPr>
        <w:pStyle w:val="3"/>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7567772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044F4C21">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449BBF19">
      <w:pPr>
        <w:spacing w:line="360" w:lineRule="auto"/>
        <w:rPr>
          <w:rFonts w:ascii="宋体" w:hAnsi="宋体" w:cs="宋体"/>
          <w:b/>
          <w:color w:val="auto"/>
          <w:spacing w:val="6"/>
          <w:sz w:val="30"/>
          <w:szCs w:val="30"/>
        </w:rPr>
      </w:pPr>
    </w:p>
    <w:p w14:paraId="26592B62">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75A07DC">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241D742">
      <w:pPr>
        <w:spacing w:line="360" w:lineRule="auto"/>
        <w:ind w:firstLine="480" w:firstLineChars="200"/>
        <w:rPr>
          <w:rFonts w:ascii="宋体" w:hAnsi="宋体" w:cs="宋体"/>
          <w:color w:val="auto"/>
          <w:sz w:val="24"/>
        </w:rPr>
      </w:pPr>
    </w:p>
    <w:p w14:paraId="63CEFB76">
      <w:pPr>
        <w:spacing w:line="360" w:lineRule="auto"/>
        <w:ind w:firstLine="480" w:firstLineChars="200"/>
        <w:rPr>
          <w:rFonts w:ascii="宋体" w:hAnsi="宋体" w:cs="宋体"/>
          <w:color w:val="auto"/>
          <w:sz w:val="24"/>
        </w:rPr>
      </w:pPr>
    </w:p>
    <w:p w14:paraId="42C64CB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3A13F500">
      <w:pPr>
        <w:tabs>
          <w:tab w:val="left" w:pos="4860"/>
        </w:tabs>
        <w:spacing w:line="360" w:lineRule="auto"/>
        <w:ind w:right="1560"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日期：</w:t>
      </w:r>
      <w:r>
        <w:rPr>
          <w:rFonts w:hint="eastAsia" w:ascii="宋体" w:hAnsi="宋体" w:cs="宋体"/>
          <w:color w:val="auto"/>
          <w:sz w:val="24"/>
          <w:lang w:val="en-US" w:eastAsia="zh-CN"/>
        </w:rPr>
        <w:t xml:space="preserve">    年   月   日</w:t>
      </w:r>
    </w:p>
    <w:p w14:paraId="5ED996E5">
      <w:pPr>
        <w:spacing w:line="360" w:lineRule="auto"/>
        <w:ind w:firstLine="480" w:firstLineChars="200"/>
        <w:rPr>
          <w:rFonts w:ascii="宋体" w:hAnsi="宋体" w:cs="宋体"/>
          <w:color w:val="auto"/>
          <w:sz w:val="24"/>
        </w:rPr>
      </w:pPr>
    </w:p>
    <w:p w14:paraId="4AF8742B">
      <w:pPr>
        <w:spacing w:line="360" w:lineRule="auto"/>
        <w:ind w:firstLine="420" w:firstLineChars="200"/>
        <w:rPr>
          <w:rFonts w:ascii="宋体" w:hAnsi="宋体" w:cs="宋体"/>
          <w:color w:val="auto"/>
        </w:rPr>
      </w:pPr>
    </w:p>
    <w:p w14:paraId="669E8101">
      <w:pPr>
        <w:spacing w:line="360" w:lineRule="auto"/>
        <w:ind w:firstLine="420" w:firstLineChars="200"/>
        <w:rPr>
          <w:rFonts w:ascii="宋体" w:hAnsi="宋体" w:cs="宋体"/>
          <w:color w:val="auto"/>
        </w:rPr>
      </w:pPr>
    </w:p>
    <w:p w14:paraId="11C2BC20">
      <w:pPr>
        <w:spacing w:line="360" w:lineRule="auto"/>
        <w:ind w:firstLine="420" w:firstLineChars="200"/>
        <w:rPr>
          <w:rFonts w:ascii="宋体" w:hAnsi="宋体" w:cs="宋体"/>
          <w:color w:val="auto"/>
        </w:rPr>
      </w:pPr>
    </w:p>
    <w:p w14:paraId="5C7D2AE5">
      <w:pPr>
        <w:spacing w:line="360" w:lineRule="auto"/>
        <w:ind w:firstLine="420" w:firstLineChars="200"/>
        <w:rPr>
          <w:rFonts w:ascii="宋体" w:hAnsi="宋体" w:cs="宋体"/>
          <w:color w:val="auto"/>
        </w:rPr>
      </w:pPr>
    </w:p>
    <w:p w14:paraId="1BD80836">
      <w:pPr>
        <w:spacing w:line="360" w:lineRule="auto"/>
        <w:rPr>
          <w:rFonts w:ascii="宋体" w:hAnsi="宋体" w:cs="宋体"/>
          <w:b/>
          <w:color w:val="auto"/>
          <w:sz w:val="24"/>
        </w:rPr>
      </w:pPr>
    </w:p>
    <w:p w14:paraId="4B0498B9">
      <w:pPr>
        <w:spacing w:line="360" w:lineRule="auto"/>
        <w:rPr>
          <w:rFonts w:ascii="宋体" w:hAnsi="宋体" w:cs="宋体"/>
          <w:b/>
          <w:color w:val="auto"/>
          <w:sz w:val="24"/>
        </w:rPr>
      </w:pPr>
    </w:p>
    <w:p w14:paraId="715CCD28">
      <w:pPr>
        <w:spacing w:line="360" w:lineRule="auto"/>
        <w:rPr>
          <w:rFonts w:ascii="宋体" w:hAnsi="宋体" w:cs="宋体"/>
          <w:b/>
          <w:color w:val="auto"/>
          <w:sz w:val="24"/>
        </w:rPr>
      </w:pPr>
    </w:p>
    <w:p w14:paraId="4D77B59E">
      <w:pPr>
        <w:spacing w:line="360" w:lineRule="auto"/>
        <w:rPr>
          <w:rFonts w:ascii="宋体" w:hAnsi="宋体" w:cs="宋体"/>
          <w:b/>
          <w:color w:val="auto"/>
          <w:sz w:val="24"/>
        </w:rPr>
      </w:pPr>
    </w:p>
    <w:p w14:paraId="4D9DF94B">
      <w:pPr>
        <w:spacing w:line="360" w:lineRule="auto"/>
        <w:rPr>
          <w:rFonts w:ascii="宋体" w:hAnsi="宋体" w:cs="宋体"/>
          <w:b/>
          <w:color w:val="auto"/>
          <w:sz w:val="24"/>
        </w:rPr>
      </w:pPr>
    </w:p>
    <w:p w14:paraId="7CD06F46">
      <w:pPr>
        <w:spacing w:line="360" w:lineRule="auto"/>
        <w:rPr>
          <w:rFonts w:ascii="宋体" w:hAnsi="宋体" w:cs="宋体"/>
          <w:b/>
          <w:color w:val="auto"/>
          <w:sz w:val="24"/>
        </w:rPr>
      </w:pPr>
    </w:p>
    <w:p w14:paraId="082EB4E8">
      <w:pPr>
        <w:spacing w:line="360" w:lineRule="auto"/>
        <w:rPr>
          <w:rFonts w:ascii="宋体" w:hAnsi="宋体" w:cs="宋体"/>
          <w:b/>
          <w:color w:val="auto"/>
          <w:sz w:val="24"/>
        </w:rPr>
      </w:pPr>
    </w:p>
    <w:p w14:paraId="2675DA0D">
      <w:pPr>
        <w:spacing w:line="360" w:lineRule="auto"/>
        <w:rPr>
          <w:rFonts w:ascii="宋体" w:hAnsi="宋体" w:cs="宋体"/>
          <w:b/>
          <w:color w:val="auto"/>
          <w:sz w:val="24"/>
        </w:rPr>
      </w:pPr>
    </w:p>
    <w:p w14:paraId="3A7D15F4">
      <w:pPr>
        <w:spacing w:line="360" w:lineRule="auto"/>
        <w:rPr>
          <w:rFonts w:ascii="宋体" w:hAnsi="宋体" w:cs="宋体"/>
          <w:b/>
          <w:color w:val="auto"/>
          <w:sz w:val="24"/>
        </w:rPr>
      </w:pPr>
    </w:p>
    <w:p w14:paraId="7DAC1834">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369D990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FD66FDF">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51D655D8">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4108034B">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4037E8E">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13B8A4FA">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55E5C95">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4738C49">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7ABE9B58">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1D2B7A5D">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4C62131">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B94F2D9">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3094E56">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20E64B5F">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5C658E32">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0E0AB71D">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D4178E0">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DEAD8CB">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458F74F5">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06EF50F">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6E4DF37">
      <w:pPr>
        <w:snapToGrid w:val="0"/>
        <w:spacing w:line="360" w:lineRule="auto"/>
        <w:rPr>
          <w:rFonts w:ascii="宋体" w:hAnsi="宋体" w:cs="宋体"/>
          <w:color w:val="auto"/>
          <w:sz w:val="24"/>
        </w:rPr>
      </w:pPr>
      <w:r>
        <w:rPr>
          <w:rFonts w:hint="eastAsia" w:ascii="宋体" w:hAnsi="宋体" w:cs="宋体"/>
          <w:color w:val="auto"/>
          <w:sz w:val="24"/>
        </w:rPr>
        <w:t>……</w:t>
      </w:r>
    </w:p>
    <w:p w14:paraId="754EBAE5">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49AF966">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5B48A9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BE41EFC">
      <w:pPr>
        <w:spacing w:line="360" w:lineRule="auto"/>
        <w:rPr>
          <w:rFonts w:ascii="宋体" w:hAnsi="宋体" w:cs="宋体"/>
          <w:color w:val="auto"/>
          <w:sz w:val="24"/>
        </w:rPr>
      </w:pPr>
      <w:r>
        <w:rPr>
          <w:rFonts w:hint="eastAsia" w:ascii="宋体" w:hAnsi="宋体" w:cs="宋体"/>
          <w:color w:val="auto"/>
          <w:sz w:val="24"/>
        </w:rPr>
        <w:t xml:space="preserve">日期：    </w:t>
      </w:r>
    </w:p>
    <w:p w14:paraId="2C2AB7C1">
      <w:pPr>
        <w:spacing w:line="360" w:lineRule="auto"/>
        <w:jc w:val="center"/>
        <w:rPr>
          <w:rFonts w:ascii="宋体" w:hAnsi="宋体" w:cs="宋体"/>
          <w:b/>
          <w:bCs/>
          <w:color w:val="auto"/>
          <w:sz w:val="24"/>
        </w:rPr>
      </w:pPr>
    </w:p>
    <w:p w14:paraId="7460AB33">
      <w:pPr>
        <w:spacing w:line="360" w:lineRule="auto"/>
        <w:rPr>
          <w:rFonts w:ascii="宋体" w:hAnsi="宋体" w:cs="宋体"/>
          <w:b/>
          <w:color w:val="auto"/>
          <w:sz w:val="24"/>
        </w:rPr>
      </w:pPr>
    </w:p>
    <w:p w14:paraId="249FD89A">
      <w:pPr>
        <w:spacing w:line="360" w:lineRule="auto"/>
        <w:rPr>
          <w:rFonts w:ascii="宋体" w:hAnsi="宋体" w:cs="宋体"/>
          <w:b/>
          <w:color w:val="auto"/>
          <w:sz w:val="24"/>
        </w:rPr>
      </w:pPr>
    </w:p>
    <w:p w14:paraId="5EE9DCD4">
      <w:pPr>
        <w:spacing w:line="360" w:lineRule="auto"/>
        <w:rPr>
          <w:rFonts w:ascii="宋体" w:hAnsi="宋体" w:cs="宋体"/>
          <w:b/>
          <w:color w:val="auto"/>
          <w:sz w:val="24"/>
        </w:rPr>
      </w:pPr>
    </w:p>
    <w:p w14:paraId="351FFE57">
      <w:pPr>
        <w:spacing w:line="360" w:lineRule="auto"/>
        <w:rPr>
          <w:rFonts w:ascii="宋体" w:hAnsi="宋体" w:cs="宋体"/>
          <w:b/>
          <w:color w:val="auto"/>
          <w:sz w:val="24"/>
        </w:rPr>
      </w:pPr>
      <w:r>
        <w:rPr>
          <w:rFonts w:hint="eastAsia" w:ascii="宋体" w:hAnsi="宋体" w:cs="宋体"/>
          <w:b/>
          <w:color w:val="auto"/>
          <w:sz w:val="24"/>
        </w:rPr>
        <w:t>质疑函制作说明：</w:t>
      </w:r>
    </w:p>
    <w:p w14:paraId="460C635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BE5CC9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C79CC0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A03706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E81E63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27BF5B4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1443272">
      <w:pPr>
        <w:widowControl/>
        <w:spacing w:line="360" w:lineRule="auto"/>
        <w:ind w:firstLine="600" w:firstLineChars="200"/>
        <w:jc w:val="left"/>
        <w:rPr>
          <w:rFonts w:ascii="宋体" w:hAnsi="宋体" w:cs="宋体"/>
          <w:color w:val="auto"/>
          <w:sz w:val="30"/>
          <w:szCs w:val="30"/>
        </w:rPr>
      </w:pPr>
    </w:p>
    <w:p w14:paraId="520085EF">
      <w:pPr>
        <w:spacing w:line="360" w:lineRule="auto"/>
        <w:jc w:val="center"/>
        <w:rPr>
          <w:rFonts w:ascii="宋体" w:hAnsi="宋体" w:cs="宋体"/>
          <w:b/>
          <w:color w:val="auto"/>
          <w:spacing w:val="6"/>
          <w:sz w:val="32"/>
          <w:szCs w:val="32"/>
        </w:rPr>
      </w:pPr>
    </w:p>
    <w:p w14:paraId="3AD5503C">
      <w:pPr>
        <w:spacing w:line="360" w:lineRule="auto"/>
        <w:jc w:val="center"/>
        <w:rPr>
          <w:rFonts w:ascii="宋体" w:hAnsi="宋体" w:cs="宋体"/>
          <w:b/>
          <w:color w:val="auto"/>
          <w:spacing w:val="6"/>
          <w:sz w:val="32"/>
          <w:szCs w:val="32"/>
        </w:rPr>
      </w:pPr>
    </w:p>
    <w:p w14:paraId="3A5FAE0D">
      <w:pPr>
        <w:spacing w:line="360" w:lineRule="auto"/>
        <w:jc w:val="center"/>
        <w:rPr>
          <w:rFonts w:ascii="宋体" w:hAnsi="宋体" w:cs="宋体"/>
          <w:b/>
          <w:color w:val="auto"/>
          <w:spacing w:val="6"/>
          <w:sz w:val="32"/>
          <w:szCs w:val="32"/>
        </w:rPr>
      </w:pPr>
    </w:p>
    <w:p w14:paraId="4DB2816E">
      <w:pPr>
        <w:spacing w:line="360" w:lineRule="auto"/>
        <w:jc w:val="center"/>
        <w:rPr>
          <w:rFonts w:ascii="宋体" w:hAnsi="宋体" w:cs="宋体"/>
          <w:b/>
          <w:color w:val="auto"/>
          <w:spacing w:val="6"/>
          <w:sz w:val="32"/>
          <w:szCs w:val="32"/>
        </w:rPr>
      </w:pPr>
    </w:p>
    <w:p w14:paraId="12CF04DB">
      <w:pPr>
        <w:spacing w:line="360" w:lineRule="auto"/>
        <w:jc w:val="center"/>
        <w:rPr>
          <w:rFonts w:ascii="宋体" w:hAnsi="宋体" w:cs="宋体"/>
          <w:b/>
          <w:color w:val="auto"/>
          <w:spacing w:val="6"/>
          <w:sz w:val="32"/>
          <w:szCs w:val="32"/>
        </w:rPr>
      </w:pPr>
    </w:p>
    <w:p w14:paraId="746427FC">
      <w:pPr>
        <w:spacing w:line="360" w:lineRule="auto"/>
        <w:jc w:val="center"/>
        <w:rPr>
          <w:rFonts w:ascii="宋体" w:hAnsi="宋体" w:cs="宋体"/>
          <w:b/>
          <w:color w:val="auto"/>
          <w:spacing w:val="6"/>
          <w:sz w:val="32"/>
          <w:szCs w:val="32"/>
        </w:rPr>
      </w:pPr>
    </w:p>
    <w:p w14:paraId="50914ACC">
      <w:pPr>
        <w:spacing w:line="360" w:lineRule="auto"/>
        <w:jc w:val="center"/>
        <w:rPr>
          <w:rFonts w:ascii="宋体" w:hAnsi="宋体" w:cs="宋体"/>
          <w:b/>
          <w:color w:val="auto"/>
          <w:spacing w:val="6"/>
          <w:sz w:val="32"/>
          <w:szCs w:val="32"/>
        </w:rPr>
      </w:pPr>
    </w:p>
    <w:p w14:paraId="4E546276">
      <w:pPr>
        <w:spacing w:line="360" w:lineRule="auto"/>
        <w:jc w:val="center"/>
        <w:rPr>
          <w:rFonts w:ascii="宋体" w:hAnsi="宋体" w:cs="宋体"/>
          <w:b/>
          <w:color w:val="auto"/>
          <w:spacing w:val="6"/>
          <w:sz w:val="32"/>
          <w:szCs w:val="32"/>
        </w:rPr>
      </w:pPr>
    </w:p>
    <w:p w14:paraId="538F4A25">
      <w:pPr>
        <w:spacing w:line="360" w:lineRule="auto"/>
        <w:jc w:val="center"/>
        <w:rPr>
          <w:rFonts w:ascii="宋体" w:hAnsi="宋体" w:cs="宋体"/>
          <w:b/>
          <w:color w:val="auto"/>
          <w:spacing w:val="6"/>
          <w:sz w:val="32"/>
          <w:szCs w:val="32"/>
        </w:rPr>
      </w:pPr>
    </w:p>
    <w:p w14:paraId="3F2F3F76">
      <w:pPr>
        <w:spacing w:line="360" w:lineRule="auto"/>
        <w:jc w:val="center"/>
        <w:rPr>
          <w:rFonts w:ascii="宋体" w:hAnsi="宋体" w:cs="宋体"/>
          <w:b/>
          <w:color w:val="auto"/>
          <w:spacing w:val="6"/>
          <w:sz w:val="32"/>
          <w:szCs w:val="32"/>
        </w:rPr>
      </w:pPr>
    </w:p>
    <w:p w14:paraId="3198A038">
      <w:pPr>
        <w:spacing w:line="360" w:lineRule="auto"/>
        <w:jc w:val="center"/>
        <w:rPr>
          <w:rFonts w:ascii="宋体" w:hAnsi="宋体" w:cs="宋体"/>
          <w:b/>
          <w:color w:val="auto"/>
          <w:spacing w:val="6"/>
          <w:sz w:val="32"/>
          <w:szCs w:val="32"/>
        </w:rPr>
      </w:pPr>
    </w:p>
    <w:p w14:paraId="2CB9908C">
      <w:pPr>
        <w:spacing w:line="360" w:lineRule="auto"/>
        <w:jc w:val="center"/>
        <w:rPr>
          <w:rFonts w:ascii="宋体" w:hAnsi="宋体" w:cs="宋体"/>
          <w:b/>
          <w:color w:val="auto"/>
          <w:spacing w:val="6"/>
          <w:sz w:val="32"/>
          <w:szCs w:val="32"/>
        </w:rPr>
      </w:pPr>
    </w:p>
    <w:p w14:paraId="3CBCB40A">
      <w:pPr>
        <w:spacing w:line="360" w:lineRule="auto"/>
        <w:jc w:val="left"/>
        <w:rPr>
          <w:rFonts w:ascii="宋体" w:hAnsi="宋体" w:cs="宋体"/>
          <w:b/>
          <w:color w:val="auto"/>
          <w:spacing w:val="6"/>
          <w:sz w:val="32"/>
          <w:szCs w:val="32"/>
        </w:rPr>
      </w:pPr>
    </w:p>
    <w:p w14:paraId="15E5A934">
      <w:pPr>
        <w:spacing w:line="360" w:lineRule="auto"/>
        <w:jc w:val="left"/>
        <w:rPr>
          <w:rFonts w:ascii="宋体" w:hAnsi="宋体" w:cs="宋体"/>
          <w:b/>
          <w:color w:val="auto"/>
          <w:spacing w:val="6"/>
          <w:sz w:val="32"/>
          <w:szCs w:val="32"/>
        </w:rPr>
      </w:pPr>
    </w:p>
    <w:p w14:paraId="3D0259BF">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4D14EC3">
      <w:pPr>
        <w:spacing w:line="360" w:lineRule="auto"/>
        <w:jc w:val="center"/>
        <w:rPr>
          <w:rFonts w:ascii="宋体" w:hAnsi="宋体" w:cs="宋体"/>
          <w:b/>
          <w:color w:val="auto"/>
          <w:sz w:val="24"/>
        </w:rPr>
      </w:pPr>
    </w:p>
    <w:p w14:paraId="4BBCAD9C">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622C4D3F">
      <w:pPr>
        <w:spacing w:line="360" w:lineRule="auto"/>
        <w:rPr>
          <w:rFonts w:ascii="宋体" w:hAnsi="宋体" w:cs="宋体"/>
          <w:color w:val="auto"/>
          <w:sz w:val="24"/>
        </w:rPr>
      </w:pPr>
      <w:r>
        <w:rPr>
          <w:rFonts w:hint="eastAsia" w:ascii="宋体" w:hAnsi="宋体" w:cs="宋体"/>
          <w:color w:val="auto"/>
          <w:sz w:val="24"/>
        </w:rPr>
        <w:t>一、投诉相关主体基本情况</w:t>
      </w:r>
    </w:p>
    <w:p w14:paraId="55F8B843">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6602F04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54A8029">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1A4EBA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66CF282C">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7A60F86">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3D19FB64">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09B642">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3EBB35D">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5A44B09">
      <w:pPr>
        <w:spacing w:line="360" w:lineRule="auto"/>
        <w:rPr>
          <w:rFonts w:ascii="宋体" w:hAnsi="宋体" w:cs="宋体"/>
          <w:color w:val="auto"/>
          <w:sz w:val="24"/>
        </w:rPr>
      </w:pPr>
      <w:r>
        <w:rPr>
          <w:rFonts w:hint="eastAsia" w:ascii="宋体" w:hAnsi="宋体" w:cs="宋体"/>
          <w:color w:val="auto"/>
          <w:sz w:val="24"/>
        </w:rPr>
        <w:t>被投诉人2</w:t>
      </w:r>
    </w:p>
    <w:p w14:paraId="32F1E3C5">
      <w:pPr>
        <w:spacing w:line="360" w:lineRule="auto"/>
        <w:rPr>
          <w:rFonts w:ascii="宋体" w:hAnsi="宋体" w:cs="宋体"/>
          <w:color w:val="auto"/>
          <w:sz w:val="24"/>
          <w:u w:val="dotted"/>
        </w:rPr>
      </w:pPr>
      <w:r>
        <w:rPr>
          <w:rFonts w:hint="eastAsia" w:ascii="宋体" w:hAnsi="宋体" w:cs="宋体"/>
          <w:color w:val="auto"/>
          <w:sz w:val="24"/>
        </w:rPr>
        <w:t>……</w:t>
      </w:r>
    </w:p>
    <w:p w14:paraId="28CDD220">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E625C0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288559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869EED3">
      <w:pPr>
        <w:spacing w:line="360" w:lineRule="auto"/>
        <w:rPr>
          <w:rFonts w:ascii="宋体" w:hAnsi="宋体" w:cs="宋体"/>
          <w:color w:val="auto"/>
          <w:sz w:val="24"/>
        </w:rPr>
      </w:pPr>
      <w:r>
        <w:rPr>
          <w:rFonts w:hint="eastAsia" w:ascii="宋体" w:hAnsi="宋体" w:cs="宋体"/>
          <w:color w:val="auto"/>
          <w:sz w:val="24"/>
        </w:rPr>
        <w:t>二、投诉项目基本情况</w:t>
      </w:r>
    </w:p>
    <w:p w14:paraId="41BB454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4EB560DC">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A83D779">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EDC6C76">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B7E6CC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8EC2814">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514773A7">
      <w:pPr>
        <w:spacing w:line="360" w:lineRule="auto"/>
        <w:rPr>
          <w:rFonts w:ascii="宋体" w:hAnsi="宋体" w:cs="宋体"/>
          <w:color w:val="auto"/>
          <w:sz w:val="24"/>
        </w:rPr>
      </w:pPr>
      <w:r>
        <w:rPr>
          <w:rFonts w:hint="eastAsia" w:ascii="宋体" w:hAnsi="宋体" w:cs="宋体"/>
          <w:color w:val="auto"/>
          <w:sz w:val="24"/>
        </w:rPr>
        <w:t>三、质疑基本情况</w:t>
      </w:r>
    </w:p>
    <w:p w14:paraId="082EE658">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2D9A477">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59F2CF94">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44DCAD55">
      <w:pPr>
        <w:spacing w:line="360" w:lineRule="auto"/>
        <w:rPr>
          <w:rFonts w:ascii="宋体" w:hAnsi="宋体" w:cs="宋体"/>
          <w:color w:val="auto"/>
          <w:sz w:val="24"/>
        </w:rPr>
      </w:pPr>
      <w:r>
        <w:rPr>
          <w:rFonts w:hint="eastAsia" w:ascii="宋体" w:hAnsi="宋体" w:cs="宋体"/>
          <w:color w:val="auto"/>
          <w:sz w:val="24"/>
        </w:rPr>
        <w:t>四、投诉事项具体内容</w:t>
      </w:r>
    </w:p>
    <w:p w14:paraId="0C924B77">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5FAD4D32">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15E35DAD">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1AC2F31">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0BEDC71">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4D91B19">
      <w:pPr>
        <w:spacing w:line="360" w:lineRule="auto"/>
        <w:rPr>
          <w:rFonts w:ascii="宋体" w:hAnsi="宋体" w:cs="宋体"/>
          <w:color w:val="auto"/>
          <w:sz w:val="24"/>
        </w:rPr>
      </w:pPr>
      <w:r>
        <w:rPr>
          <w:rFonts w:hint="eastAsia" w:ascii="宋体" w:hAnsi="宋体" w:cs="宋体"/>
          <w:color w:val="auto"/>
          <w:sz w:val="24"/>
        </w:rPr>
        <w:t>投诉事项2</w:t>
      </w:r>
    </w:p>
    <w:p w14:paraId="209FFFCB">
      <w:pPr>
        <w:spacing w:line="360" w:lineRule="auto"/>
        <w:rPr>
          <w:rFonts w:ascii="宋体" w:hAnsi="宋体" w:cs="宋体"/>
          <w:color w:val="auto"/>
          <w:sz w:val="24"/>
          <w:u w:val="dotted"/>
        </w:rPr>
      </w:pPr>
      <w:r>
        <w:rPr>
          <w:rFonts w:hint="eastAsia" w:ascii="宋体" w:hAnsi="宋体" w:cs="宋体"/>
          <w:color w:val="auto"/>
          <w:sz w:val="24"/>
        </w:rPr>
        <w:t>……</w:t>
      </w:r>
    </w:p>
    <w:p w14:paraId="15354DB2">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2D5BFB8C">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C3612A9">
      <w:pPr>
        <w:spacing w:line="360" w:lineRule="auto"/>
        <w:rPr>
          <w:rFonts w:ascii="宋体" w:hAnsi="宋体" w:cs="宋体"/>
          <w:color w:val="auto"/>
          <w:sz w:val="24"/>
          <w:u w:val="single"/>
        </w:rPr>
      </w:pPr>
      <w:r>
        <w:rPr>
          <w:rFonts w:hint="eastAsia" w:ascii="宋体" w:hAnsi="宋体" w:cs="宋体"/>
          <w:color w:val="auto"/>
          <w:sz w:val="24"/>
        </w:rPr>
        <w:t xml:space="preserve">                                                                                                    </w:t>
      </w:r>
    </w:p>
    <w:p w14:paraId="7A4FA0B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233F8CD">
      <w:pPr>
        <w:spacing w:line="360" w:lineRule="auto"/>
        <w:rPr>
          <w:rFonts w:ascii="宋体" w:hAnsi="宋体" w:cs="宋体"/>
          <w:color w:val="auto"/>
          <w:sz w:val="24"/>
        </w:rPr>
      </w:pPr>
      <w:r>
        <w:rPr>
          <w:rFonts w:hint="eastAsia" w:ascii="宋体" w:hAnsi="宋体" w:cs="宋体"/>
          <w:color w:val="auto"/>
          <w:sz w:val="24"/>
        </w:rPr>
        <w:t xml:space="preserve">日期：    </w:t>
      </w:r>
    </w:p>
    <w:p w14:paraId="199F78AC">
      <w:pPr>
        <w:spacing w:line="360" w:lineRule="auto"/>
        <w:rPr>
          <w:rFonts w:ascii="宋体" w:hAnsi="宋体" w:cs="宋体"/>
          <w:b/>
          <w:color w:val="auto"/>
          <w:sz w:val="24"/>
        </w:rPr>
      </w:pPr>
    </w:p>
    <w:p w14:paraId="1998CC08">
      <w:pPr>
        <w:spacing w:line="360" w:lineRule="auto"/>
        <w:rPr>
          <w:rFonts w:ascii="宋体" w:hAnsi="宋体" w:cs="宋体"/>
          <w:b/>
          <w:color w:val="auto"/>
          <w:sz w:val="24"/>
        </w:rPr>
      </w:pPr>
    </w:p>
    <w:p w14:paraId="7214E6BB">
      <w:pPr>
        <w:spacing w:line="360" w:lineRule="auto"/>
        <w:rPr>
          <w:rFonts w:ascii="宋体" w:hAnsi="宋体" w:cs="宋体"/>
          <w:b/>
          <w:color w:val="auto"/>
          <w:sz w:val="24"/>
        </w:rPr>
      </w:pPr>
      <w:r>
        <w:rPr>
          <w:rFonts w:hint="eastAsia" w:ascii="宋体" w:hAnsi="宋体" w:cs="宋体"/>
          <w:b/>
          <w:color w:val="auto"/>
          <w:sz w:val="24"/>
        </w:rPr>
        <w:t>投诉书制作说明：</w:t>
      </w:r>
    </w:p>
    <w:p w14:paraId="7560B84C">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5401666D">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5F72F28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7E7A840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7E4B22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73B1216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72F4321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73189E0">
      <w:pPr>
        <w:spacing w:line="360" w:lineRule="auto"/>
        <w:rPr>
          <w:rFonts w:ascii="宋体" w:hAnsi="宋体" w:cs="宋体"/>
          <w:b/>
          <w:color w:val="auto"/>
          <w:sz w:val="24"/>
        </w:rPr>
      </w:pPr>
    </w:p>
    <w:p w14:paraId="2A926AED">
      <w:pPr>
        <w:autoSpaceDE w:val="0"/>
        <w:autoSpaceDN w:val="0"/>
        <w:jc w:val="center"/>
        <w:rPr>
          <w:rFonts w:ascii="宋体" w:hAnsi="宋体" w:cs="宋体"/>
          <w:b/>
          <w:color w:val="auto"/>
          <w:spacing w:val="6"/>
          <w:sz w:val="32"/>
          <w:szCs w:val="32"/>
        </w:rPr>
      </w:pPr>
    </w:p>
    <w:p w14:paraId="4427DBC4">
      <w:pPr>
        <w:autoSpaceDE w:val="0"/>
        <w:autoSpaceDN w:val="0"/>
        <w:jc w:val="center"/>
        <w:rPr>
          <w:rFonts w:ascii="宋体" w:hAnsi="宋体" w:cs="宋体"/>
          <w:b/>
          <w:color w:val="auto"/>
          <w:spacing w:val="6"/>
          <w:sz w:val="32"/>
          <w:szCs w:val="32"/>
        </w:rPr>
      </w:pPr>
    </w:p>
    <w:p w14:paraId="663DA1A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BC08F7E">
      <w:pPr>
        <w:spacing w:line="360" w:lineRule="auto"/>
        <w:rPr>
          <w:rFonts w:ascii="宋体" w:hAnsi="宋体" w:cs="宋体"/>
          <w:color w:val="auto"/>
          <w:sz w:val="24"/>
          <w:u w:val="single"/>
        </w:rPr>
      </w:pPr>
    </w:p>
    <w:p w14:paraId="2FF6130A">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5192454A">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722A31C">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4F941E65">
      <w:pPr>
        <w:spacing w:line="360" w:lineRule="auto"/>
        <w:ind w:firstLine="494"/>
        <w:rPr>
          <w:rFonts w:ascii="宋体" w:hAnsi="宋体" w:cs="宋体"/>
          <w:color w:val="auto"/>
          <w:sz w:val="24"/>
        </w:rPr>
      </w:pPr>
    </w:p>
    <w:p w14:paraId="709D1D62">
      <w:pPr>
        <w:spacing w:line="360" w:lineRule="auto"/>
        <w:ind w:firstLine="494"/>
        <w:rPr>
          <w:rFonts w:ascii="宋体" w:hAnsi="宋体" w:cs="宋体"/>
          <w:color w:val="auto"/>
          <w:sz w:val="24"/>
        </w:rPr>
      </w:pPr>
    </w:p>
    <w:p w14:paraId="4617EB21">
      <w:pPr>
        <w:spacing w:line="360" w:lineRule="auto"/>
        <w:ind w:firstLine="494"/>
        <w:rPr>
          <w:rFonts w:ascii="宋体" w:hAnsi="宋体" w:cs="宋体"/>
          <w:color w:val="auto"/>
          <w:sz w:val="24"/>
        </w:rPr>
      </w:pPr>
    </w:p>
    <w:p w14:paraId="2CD7ED10">
      <w:pPr>
        <w:spacing w:line="360" w:lineRule="auto"/>
        <w:ind w:firstLine="494"/>
        <w:rPr>
          <w:rFonts w:ascii="宋体" w:hAnsi="宋体" w:cs="宋体"/>
          <w:color w:val="auto"/>
          <w:sz w:val="24"/>
        </w:rPr>
      </w:pPr>
    </w:p>
    <w:p w14:paraId="5AE857F0">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6B23483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57D32746">
      <w:pPr>
        <w:rPr>
          <w:rFonts w:ascii="宋体" w:hAnsi="宋体" w:cs="宋体"/>
          <w:color w:val="auto"/>
          <w:sz w:val="24"/>
        </w:rPr>
      </w:pPr>
      <w:r>
        <w:rPr>
          <w:rFonts w:hint="eastAsia" w:ascii="宋体" w:hAnsi="宋体" w:cs="宋体"/>
          <w:b/>
          <w:bCs/>
          <w:color w:val="auto"/>
          <w:sz w:val="24"/>
        </w:rPr>
        <w:t>附：</w:t>
      </w:r>
    </w:p>
    <w:p w14:paraId="5782C60B">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50D923">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HSLxHz4AQAALgQAAA4AAAAAAAAAAQAgAAAAJwEAAGRycy9lMm9Eb2Mu&#10;eG1sUEsFBgAAAAAGAAYAWQEAAJEFAAAAAA==&#10;">
                <v:fill on="t" focussize="0,0"/>
                <v:stroke color="#000000" joinstyle="miter"/>
                <v:imagedata o:title=""/>
                <o:lock v:ext="edit" aspectratio="f"/>
                <v:textbox>
                  <w:txbxContent>
                    <w:p w14:paraId="4550D923">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28358F">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G9z97b4AQAALgQAAA4AAAAAAAAAAQAgAAAAJwEAAGRycy9lMm9Eb2Mu&#10;eG1sUEsFBgAAAAAGAAYAWQEAAJEFAAAAAA==&#10;">
                <v:fill on="t" focussize="0,0"/>
                <v:stroke color="#000000" joinstyle="miter"/>
                <v:imagedata o:title=""/>
                <o:lock v:ext="edit" aspectratio="f"/>
                <v:textbox>
                  <w:txbxContent>
                    <w:p w14:paraId="4A28358F">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7A34D5EF">
      <w:pPr>
        <w:autoSpaceDE w:val="0"/>
        <w:autoSpaceDN w:val="0"/>
        <w:jc w:val="center"/>
        <w:rPr>
          <w:rFonts w:ascii="宋体" w:hAnsi="宋体" w:cs="宋体"/>
          <w:b/>
          <w:color w:val="auto"/>
          <w:spacing w:val="6"/>
          <w:sz w:val="32"/>
          <w:szCs w:val="32"/>
        </w:rPr>
      </w:pPr>
    </w:p>
    <w:p w14:paraId="6796E894">
      <w:pPr>
        <w:autoSpaceDE w:val="0"/>
        <w:autoSpaceDN w:val="0"/>
        <w:jc w:val="center"/>
        <w:rPr>
          <w:rFonts w:ascii="宋体" w:hAnsi="宋体" w:cs="宋体"/>
          <w:b/>
          <w:color w:val="auto"/>
          <w:spacing w:val="6"/>
          <w:sz w:val="32"/>
          <w:szCs w:val="32"/>
        </w:rPr>
      </w:pPr>
    </w:p>
    <w:p w14:paraId="3772E7A3">
      <w:pPr>
        <w:autoSpaceDE w:val="0"/>
        <w:autoSpaceDN w:val="0"/>
        <w:jc w:val="center"/>
        <w:rPr>
          <w:rFonts w:ascii="宋体" w:hAnsi="宋体" w:cs="宋体"/>
          <w:b/>
          <w:color w:val="auto"/>
          <w:spacing w:val="6"/>
          <w:sz w:val="32"/>
          <w:szCs w:val="32"/>
        </w:rPr>
      </w:pPr>
    </w:p>
    <w:p w14:paraId="004906A9">
      <w:pPr>
        <w:autoSpaceDE w:val="0"/>
        <w:autoSpaceDN w:val="0"/>
        <w:jc w:val="center"/>
        <w:rPr>
          <w:rFonts w:ascii="宋体" w:hAnsi="宋体" w:cs="宋体"/>
          <w:b/>
          <w:color w:val="auto"/>
          <w:spacing w:val="6"/>
          <w:sz w:val="32"/>
          <w:szCs w:val="32"/>
        </w:rPr>
      </w:pPr>
    </w:p>
    <w:p w14:paraId="23E5E10A">
      <w:pPr>
        <w:autoSpaceDE w:val="0"/>
        <w:autoSpaceDN w:val="0"/>
        <w:jc w:val="center"/>
        <w:rPr>
          <w:rFonts w:ascii="宋体" w:hAnsi="宋体" w:cs="宋体"/>
          <w:b/>
          <w:color w:val="auto"/>
          <w:spacing w:val="6"/>
          <w:sz w:val="32"/>
          <w:szCs w:val="32"/>
        </w:rPr>
      </w:pPr>
    </w:p>
    <w:p w14:paraId="2D7A6820">
      <w:pPr>
        <w:autoSpaceDE w:val="0"/>
        <w:autoSpaceDN w:val="0"/>
        <w:jc w:val="center"/>
        <w:rPr>
          <w:rFonts w:ascii="宋体" w:hAnsi="宋体" w:cs="宋体"/>
          <w:b/>
          <w:color w:val="auto"/>
          <w:spacing w:val="6"/>
          <w:sz w:val="32"/>
          <w:szCs w:val="32"/>
        </w:rPr>
      </w:pPr>
    </w:p>
    <w:p w14:paraId="25879AC4">
      <w:pPr>
        <w:autoSpaceDE w:val="0"/>
        <w:autoSpaceDN w:val="0"/>
        <w:jc w:val="center"/>
        <w:rPr>
          <w:rFonts w:ascii="宋体" w:hAnsi="宋体" w:cs="宋体"/>
          <w:b/>
          <w:color w:val="auto"/>
          <w:spacing w:val="6"/>
          <w:sz w:val="32"/>
          <w:szCs w:val="32"/>
        </w:rPr>
      </w:pPr>
    </w:p>
    <w:p w14:paraId="586AA287">
      <w:pPr>
        <w:autoSpaceDE w:val="0"/>
        <w:autoSpaceDN w:val="0"/>
        <w:jc w:val="center"/>
        <w:rPr>
          <w:rFonts w:ascii="宋体" w:hAnsi="宋体" w:cs="宋体"/>
          <w:b/>
          <w:color w:val="auto"/>
          <w:spacing w:val="6"/>
          <w:sz w:val="32"/>
          <w:szCs w:val="32"/>
        </w:rPr>
      </w:pPr>
    </w:p>
    <w:p w14:paraId="25552696">
      <w:pPr>
        <w:autoSpaceDE w:val="0"/>
        <w:autoSpaceDN w:val="0"/>
        <w:jc w:val="center"/>
        <w:rPr>
          <w:rFonts w:ascii="宋体" w:hAnsi="宋体" w:cs="宋体"/>
          <w:b/>
          <w:color w:val="auto"/>
          <w:spacing w:val="6"/>
          <w:sz w:val="32"/>
          <w:szCs w:val="32"/>
        </w:rPr>
      </w:pPr>
    </w:p>
    <w:p w14:paraId="482C1CB9">
      <w:pPr>
        <w:autoSpaceDE w:val="0"/>
        <w:autoSpaceDN w:val="0"/>
        <w:jc w:val="center"/>
        <w:rPr>
          <w:rFonts w:ascii="宋体" w:hAnsi="宋体" w:cs="宋体"/>
          <w:b/>
          <w:color w:val="auto"/>
          <w:spacing w:val="6"/>
          <w:sz w:val="32"/>
          <w:szCs w:val="32"/>
        </w:rPr>
      </w:pPr>
    </w:p>
    <w:p w14:paraId="0DDA5BA2">
      <w:pPr>
        <w:autoSpaceDE w:val="0"/>
        <w:autoSpaceDN w:val="0"/>
        <w:jc w:val="center"/>
        <w:rPr>
          <w:rFonts w:ascii="宋体" w:hAnsi="宋体" w:cs="宋体"/>
          <w:b/>
          <w:color w:val="auto"/>
          <w:spacing w:val="6"/>
          <w:sz w:val="32"/>
          <w:szCs w:val="32"/>
        </w:rPr>
      </w:pPr>
    </w:p>
    <w:p w14:paraId="4D16A7A1">
      <w:pPr>
        <w:autoSpaceDE w:val="0"/>
        <w:autoSpaceDN w:val="0"/>
        <w:jc w:val="center"/>
        <w:rPr>
          <w:rFonts w:ascii="宋体" w:hAnsi="宋体" w:cs="宋体"/>
          <w:b/>
          <w:color w:val="auto"/>
          <w:spacing w:val="6"/>
          <w:sz w:val="32"/>
          <w:szCs w:val="32"/>
        </w:rPr>
      </w:pPr>
    </w:p>
    <w:p w14:paraId="7ADD8588">
      <w:pPr>
        <w:autoSpaceDE w:val="0"/>
        <w:autoSpaceDN w:val="0"/>
        <w:jc w:val="center"/>
        <w:rPr>
          <w:rFonts w:ascii="宋体" w:hAnsi="宋体" w:cs="宋体"/>
          <w:b/>
          <w:color w:val="auto"/>
          <w:spacing w:val="6"/>
          <w:sz w:val="32"/>
          <w:szCs w:val="32"/>
        </w:rPr>
      </w:pPr>
    </w:p>
    <w:p w14:paraId="17689AC3">
      <w:pPr>
        <w:autoSpaceDE w:val="0"/>
        <w:autoSpaceDN w:val="0"/>
        <w:jc w:val="center"/>
        <w:rPr>
          <w:rFonts w:ascii="宋体" w:hAnsi="宋体" w:cs="宋体"/>
          <w:b/>
          <w:color w:val="auto"/>
          <w:spacing w:val="6"/>
          <w:sz w:val="32"/>
          <w:szCs w:val="32"/>
        </w:rPr>
      </w:pPr>
    </w:p>
    <w:p w14:paraId="6BEBF746">
      <w:pPr>
        <w:autoSpaceDE w:val="0"/>
        <w:autoSpaceDN w:val="0"/>
        <w:jc w:val="center"/>
        <w:rPr>
          <w:rFonts w:ascii="宋体" w:hAnsi="宋体" w:cs="宋体"/>
          <w:b/>
          <w:color w:val="auto"/>
          <w:spacing w:val="6"/>
          <w:sz w:val="32"/>
          <w:szCs w:val="32"/>
        </w:rPr>
      </w:pPr>
    </w:p>
    <w:p w14:paraId="433BC8AE">
      <w:pPr>
        <w:autoSpaceDE w:val="0"/>
        <w:autoSpaceDN w:val="0"/>
        <w:jc w:val="center"/>
        <w:rPr>
          <w:rFonts w:ascii="宋体" w:hAnsi="宋体" w:cs="宋体"/>
          <w:b/>
          <w:color w:val="auto"/>
          <w:spacing w:val="6"/>
          <w:sz w:val="32"/>
          <w:szCs w:val="32"/>
        </w:rPr>
      </w:pPr>
    </w:p>
    <w:p w14:paraId="5677BDE4">
      <w:pPr>
        <w:autoSpaceDE w:val="0"/>
        <w:autoSpaceDN w:val="0"/>
        <w:jc w:val="center"/>
        <w:rPr>
          <w:rFonts w:ascii="宋体" w:hAnsi="宋体" w:cs="宋体"/>
          <w:b/>
          <w:color w:val="auto"/>
          <w:spacing w:val="6"/>
          <w:sz w:val="32"/>
          <w:szCs w:val="32"/>
        </w:rPr>
      </w:pPr>
    </w:p>
    <w:p w14:paraId="6562120A">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7EB5ECAC">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756CEB3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28C3F2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7755046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624D1E1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2667A83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768669E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44D9AF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5D1BC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784CEACA">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22ECB21D">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121EF7D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10F8F1C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929C3F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5E53EBB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2E0034B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1749B778">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3AEC4C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B32BC08">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17C1C640">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3A1B9C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67E8360">
      <w:pPr>
        <w:autoSpaceDE w:val="0"/>
        <w:autoSpaceDN w:val="0"/>
        <w:jc w:val="center"/>
        <w:rPr>
          <w:rFonts w:ascii="宋体" w:hAnsi="宋体" w:cs="宋体"/>
          <w:b/>
          <w:color w:val="auto"/>
          <w:spacing w:val="6"/>
          <w:sz w:val="32"/>
          <w:szCs w:val="32"/>
        </w:rPr>
      </w:pPr>
    </w:p>
    <w:p w14:paraId="5F4E8CD7">
      <w:pPr>
        <w:autoSpaceDE w:val="0"/>
        <w:autoSpaceDN w:val="0"/>
        <w:jc w:val="center"/>
        <w:rPr>
          <w:rFonts w:ascii="宋体" w:hAnsi="宋体" w:cs="宋体"/>
          <w:b/>
          <w:color w:val="auto"/>
          <w:spacing w:val="6"/>
          <w:sz w:val="32"/>
          <w:szCs w:val="32"/>
        </w:rPr>
      </w:pPr>
    </w:p>
    <w:p w14:paraId="7D7C9F9D">
      <w:pPr>
        <w:autoSpaceDE w:val="0"/>
        <w:autoSpaceDN w:val="0"/>
        <w:jc w:val="center"/>
        <w:rPr>
          <w:rFonts w:ascii="宋体" w:hAnsi="宋体" w:cs="宋体"/>
          <w:b/>
          <w:color w:val="auto"/>
          <w:spacing w:val="6"/>
          <w:sz w:val="32"/>
          <w:szCs w:val="32"/>
        </w:rPr>
      </w:pPr>
    </w:p>
    <w:p w14:paraId="53019BC8">
      <w:pPr>
        <w:autoSpaceDE w:val="0"/>
        <w:autoSpaceDN w:val="0"/>
        <w:jc w:val="center"/>
        <w:rPr>
          <w:rFonts w:ascii="宋体" w:hAnsi="宋体" w:cs="宋体"/>
          <w:b/>
          <w:color w:val="auto"/>
          <w:spacing w:val="6"/>
          <w:sz w:val="32"/>
          <w:szCs w:val="32"/>
        </w:rPr>
      </w:pPr>
    </w:p>
    <w:p w14:paraId="63608BAE">
      <w:pPr>
        <w:autoSpaceDE w:val="0"/>
        <w:autoSpaceDN w:val="0"/>
        <w:jc w:val="center"/>
        <w:rPr>
          <w:rFonts w:ascii="宋体" w:hAnsi="宋体" w:cs="宋体"/>
          <w:b/>
          <w:color w:val="auto"/>
          <w:spacing w:val="6"/>
          <w:sz w:val="32"/>
          <w:szCs w:val="32"/>
        </w:rPr>
      </w:pPr>
    </w:p>
    <w:p w14:paraId="08326B9D">
      <w:pPr>
        <w:autoSpaceDE w:val="0"/>
        <w:autoSpaceDN w:val="0"/>
        <w:jc w:val="center"/>
        <w:rPr>
          <w:rFonts w:ascii="宋体" w:hAnsi="宋体" w:cs="宋体"/>
          <w:b/>
          <w:color w:val="auto"/>
          <w:spacing w:val="6"/>
          <w:sz w:val="32"/>
          <w:szCs w:val="32"/>
        </w:rPr>
      </w:pPr>
    </w:p>
    <w:p w14:paraId="341F1FFA">
      <w:pPr>
        <w:autoSpaceDE w:val="0"/>
        <w:autoSpaceDN w:val="0"/>
        <w:jc w:val="center"/>
        <w:rPr>
          <w:rFonts w:ascii="宋体" w:hAnsi="宋体" w:cs="宋体"/>
          <w:b/>
          <w:color w:val="auto"/>
          <w:spacing w:val="6"/>
          <w:sz w:val="32"/>
          <w:szCs w:val="32"/>
        </w:rPr>
      </w:pPr>
    </w:p>
    <w:p w14:paraId="64EF7E56">
      <w:pPr>
        <w:autoSpaceDE w:val="0"/>
        <w:autoSpaceDN w:val="0"/>
        <w:jc w:val="center"/>
        <w:rPr>
          <w:rFonts w:ascii="宋体" w:hAnsi="宋体" w:cs="宋体"/>
          <w:b/>
          <w:color w:val="auto"/>
          <w:spacing w:val="6"/>
          <w:sz w:val="32"/>
          <w:szCs w:val="32"/>
        </w:rPr>
      </w:pPr>
    </w:p>
    <w:p w14:paraId="56BE2B13">
      <w:pPr>
        <w:autoSpaceDE w:val="0"/>
        <w:autoSpaceDN w:val="0"/>
        <w:jc w:val="center"/>
        <w:rPr>
          <w:rFonts w:ascii="宋体" w:hAnsi="宋体" w:cs="宋体"/>
          <w:b/>
          <w:color w:val="auto"/>
          <w:spacing w:val="6"/>
          <w:sz w:val="32"/>
          <w:szCs w:val="32"/>
        </w:rPr>
      </w:pPr>
    </w:p>
    <w:p w14:paraId="5130B690">
      <w:pPr>
        <w:autoSpaceDE w:val="0"/>
        <w:autoSpaceDN w:val="0"/>
        <w:jc w:val="center"/>
        <w:rPr>
          <w:rFonts w:ascii="宋体" w:hAnsi="宋体" w:cs="宋体"/>
          <w:b/>
          <w:color w:val="auto"/>
          <w:spacing w:val="6"/>
          <w:sz w:val="32"/>
          <w:szCs w:val="32"/>
        </w:rPr>
      </w:pPr>
    </w:p>
    <w:p w14:paraId="11CBA06E">
      <w:pPr>
        <w:autoSpaceDE w:val="0"/>
        <w:autoSpaceDN w:val="0"/>
        <w:jc w:val="center"/>
        <w:rPr>
          <w:rFonts w:ascii="宋体" w:hAnsi="宋体" w:cs="宋体"/>
          <w:b/>
          <w:color w:val="auto"/>
          <w:spacing w:val="6"/>
          <w:sz w:val="32"/>
          <w:szCs w:val="32"/>
        </w:rPr>
      </w:pPr>
    </w:p>
    <w:p w14:paraId="7DB2BBA6">
      <w:pPr>
        <w:autoSpaceDE w:val="0"/>
        <w:autoSpaceDN w:val="0"/>
        <w:jc w:val="center"/>
        <w:rPr>
          <w:rFonts w:ascii="宋体" w:hAnsi="宋体" w:cs="宋体"/>
          <w:b/>
          <w:color w:val="auto"/>
          <w:spacing w:val="6"/>
          <w:sz w:val="32"/>
          <w:szCs w:val="32"/>
        </w:rPr>
      </w:pPr>
    </w:p>
    <w:p w14:paraId="6EE34C62">
      <w:pPr>
        <w:autoSpaceDE w:val="0"/>
        <w:autoSpaceDN w:val="0"/>
        <w:jc w:val="center"/>
        <w:rPr>
          <w:rFonts w:ascii="宋体" w:hAnsi="宋体" w:cs="宋体"/>
          <w:b/>
          <w:color w:val="auto"/>
          <w:spacing w:val="6"/>
          <w:sz w:val="32"/>
          <w:szCs w:val="32"/>
        </w:rPr>
      </w:pPr>
    </w:p>
    <w:p w14:paraId="438CD7EA">
      <w:pPr>
        <w:autoSpaceDE w:val="0"/>
        <w:autoSpaceDN w:val="0"/>
        <w:jc w:val="center"/>
        <w:rPr>
          <w:rFonts w:ascii="宋体" w:hAnsi="宋体" w:cs="宋体"/>
          <w:b/>
          <w:color w:val="auto"/>
          <w:spacing w:val="6"/>
          <w:sz w:val="32"/>
          <w:szCs w:val="32"/>
        </w:rPr>
      </w:pPr>
    </w:p>
    <w:p w14:paraId="0C243A31">
      <w:pPr>
        <w:autoSpaceDE w:val="0"/>
        <w:autoSpaceDN w:val="0"/>
        <w:jc w:val="center"/>
        <w:rPr>
          <w:rFonts w:ascii="宋体" w:hAnsi="宋体" w:cs="宋体"/>
          <w:b/>
          <w:color w:val="auto"/>
          <w:spacing w:val="6"/>
          <w:sz w:val="32"/>
          <w:szCs w:val="32"/>
        </w:rPr>
      </w:pPr>
    </w:p>
    <w:p w14:paraId="4E1C44C6">
      <w:pPr>
        <w:autoSpaceDE w:val="0"/>
        <w:autoSpaceDN w:val="0"/>
        <w:jc w:val="center"/>
        <w:rPr>
          <w:rFonts w:ascii="宋体" w:hAnsi="宋体" w:cs="宋体"/>
          <w:b/>
          <w:color w:val="auto"/>
          <w:spacing w:val="6"/>
          <w:sz w:val="32"/>
          <w:szCs w:val="32"/>
        </w:rPr>
      </w:pPr>
    </w:p>
    <w:p w14:paraId="2B29D9CB">
      <w:pPr>
        <w:autoSpaceDE w:val="0"/>
        <w:autoSpaceDN w:val="0"/>
        <w:jc w:val="center"/>
        <w:rPr>
          <w:rFonts w:ascii="宋体" w:hAnsi="宋体" w:cs="宋体"/>
          <w:b/>
          <w:color w:val="auto"/>
          <w:spacing w:val="6"/>
          <w:sz w:val="32"/>
          <w:szCs w:val="32"/>
        </w:rPr>
      </w:pPr>
    </w:p>
    <w:p w14:paraId="1C9507C8">
      <w:pPr>
        <w:autoSpaceDE w:val="0"/>
        <w:autoSpaceDN w:val="0"/>
        <w:jc w:val="center"/>
        <w:rPr>
          <w:rFonts w:ascii="宋体" w:hAnsi="宋体" w:cs="宋体"/>
          <w:b/>
          <w:color w:val="auto"/>
          <w:spacing w:val="6"/>
          <w:sz w:val="32"/>
          <w:szCs w:val="32"/>
        </w:rPr>
      </w:pPr>
    </w:p>
    <w:p w14:paraId="55C371D7">
      <w:pPr>
        <w:autoSpaceDE w:val="0"/>
        <w:autoSpaceDN w:val="0"/>
        <w:jc w:val="center"/>
        <w:rPr>
          <w:rFonts w:ascii="宋体" w:hAnsi="宋体" w:cs="宋体"/>
          <w:b/>
          <w:color w:val="auto"/>
          <w:spacing w:val="6"/>
          <w:sz w:val="32"/>
          <w:szCs w:val="32"/>
        </w:rPr>
      </w:pPr>
    </w:p>
    <w:p w14:paraId="1F866A67">
      <w:pPr>
        <w:autoSpaceDE w:val="0"/>
        <w:autoSpaceDN w:val="0"/>
        <w:jc w:val="center"/>
        <w:rPr>
          <w:rFonts w:ascii="宋体" w:hAnsi="宋体" w:cs="宋体"/>
          <w:b/>
          <w:color w:val="auto"/>
          <w:spacing w:val="6"/>
          <w:sz w:val="32"/>
          <w:szCs w:val="32"/>
        </w:rPr>
      </w:pPr>
    </w:p>
    <w:p w14:paraId="1C0CB54C">
      <w:pPr>
        <w:autoSpaceDE w:val="0"/>
        <w:autoSpaceDN w:val="0"/>
        <w:jc w:val="center"/>
        <w:rPr>
          <w:rFonts w:ascii="宋体" w:hAnsi="宋体" w:cs="宋体"/>
          <w:b/>
          <w:color w:val="auto"/>
          <w:spacing w:val="6"/>
          <w:sz w:val="32"/>
          <w:szCs w:val="32"/>
        </w:rPr>
      </w:pPr>
    </w:p>
    <w:p w14:paraId="43BAE80E">
      <w:pPr>
        <w:autoSpaceDE w:val="0"/>
        <w:autoSpaceDN w:val="0"/>
        <w:jc w:val="center"/>
        <w:rPr>
          <w:rFonts w:ascii="宋体" w:hAnsi="宋体" w:cs="宋体"/>
          <w:b/>
          <w:color w:val="auto"/>
          <w:spacing w:val="6"/>
          <w:sz w:val="32"/>
          <w:szCs w:val="32"/>
        </w:rPr>
      </w:pPr>
    </w:p>
    <w:p w14:paraId="4DC37C92">
      <w:pPr>
        <w:autoSpaceDE w:val="0"/>
        <w:autoSpaceDN w:val="0"/>
        <w:jc w:val="center"/>
        <w:rPr>
          <w:rFonts w:ascii="宋体" w:hAnsi="宋体" w:cs="宋体"/>
          <w:b/>
          <w:color w:val="auto"/>
          <w:spacing w:val="6"/>
          <w:sz w:val="32"/>
          <w:szCs w:val="32"/>
        </w:rPr>
      </w:pPr>
    </w:p>
    <w:p w14:paraId="17FC468B">
      <w:pPr>
        <w:snapToGrid w:val="0"/>
        <w:spacing w:line="360" w:lineRule="auto"/>
        <w:ind w:firstLine="3666" w:firstLineChars="1100"/>
        <w:rPr>
          <w:rFonts w:ascii="宋体" w:hAnsi="宋体" w:cs="宋体"/>
          <w:b/>
          <w:color w:val="auto"/>
          <w:spacing w:val="6"/>
          <w:sz w:val="32"/>
          <w:szCs w:val="32"/>
        </w:rPr>
      </w:pPr>
    </w:p>
    <w:p w14:paraId="55C62F5B">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522A721B">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3322893">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4C228D6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D0DD59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5DB5AC9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05CCBF9">
      <w:pPr>
        <w:pStyle w:val="4"/>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3AFE22D2">
      <w:pPr>
        <w:rPr>
          <w:color w:val="auto"/>
        </w:rPr>
      </w:pPr>
      <w:r>
        <w:rPr>
          <w:rFonts w:hint="eastAsia"/>
          <w:color w:val="auto"/>
          <w:lang w:val="zh-CN"/>
        </w:rPr>
        <w:t xml:space="preserve"> </w:t>
      </w:r>
    </w:p>
    <w:p w14:paraId="0DD5FC6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54C009F2">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01AB74AF">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629B22D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42715187">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71BAEF7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717DFED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25459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9EB4050">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0F8AEDBE">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5FDF821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D605FC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05EE57C">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669E2FC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69004295">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08543582">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1F1F242C">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758BD080">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509DE3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77998F8A">
      <w:pPr>
        <w:autoSpaceDE w:val="0"/>
        <w:autoSpaceDN w:val="0"/>
        <w:jc w:val="center"/>
        <w:rPr>
          <w:rFonts w:ascii="宋体" w:hAnsi="宋体" w:cs="宋体"/>
          <w:b/>
          <w:color w:val="auto"/>
          <w:spacing w:val="6"/>
          <w:sz w:val="32"/>
          <w:szCs w:val="32"/>
        </w:rPr>
      </w:pPr>
    </w:p>
    <w:p w14:paraId="22719954">
      <w:pPr>
        <w:autoSpaceDE w:val="0"/>
        <w:autoSpaceDN w:val="0"/>
        <w:jc w:val="center"/>
        <w:rPr>
          <w:rFonts w:ascii="宋体" w:hAnsi="宋体" w:cs="宋体"/>
          <w:b/>
          <w:color w:val="auto"/>
          <w:spacing w:val="6"/>
          <w:sz w:val="32"/>
          <w:szCs w:val="32"/>
        </w:rPr>
      </w:pPr>
    </w:p>
    <w:p w14:paraId="4210FF69">
      <w:pPr>
        <w:autoSpaceDE w:val="0"/>
        <w:autoSpaceDN w:val="0"/>
        <w:jc w:val="center"/>
        <w:rPr>
          <w:rFonts w:ascii="宋体" w:hAnsi="宋体" w:cs="宋体"/>
          <w:b/>
          <w:color w:val="auto"/>
          <w:spacing w:val="6"/>
          <w:sz w:val="32"/>
          <w:szCs w:val="32"/>
        </w:rPr>
      </w:pPr>
    </w:p>
    <w:p w14:paraId="5414984F">
      <w:pPr>
        <w:autoSpaceDE w:val="0"/>
        <w:autoSpaceDN w:val="0"/>
        <w:jc w:val="center"/>
        <w:rPr>
          <w:rFonts w:ascii="宋体" w:hAnsi="宋体" w:cs="宋体"/>
          <w:b/>
          <w:color w:val="auto"/>
          <w:spacing w:val="6"/>
          <w:sz w:val="32"/>
          <w:szCs w:val="32"/>
        </w:rPr>
      </w:pPr>
    </w:p>
    <w:p w14:paraId="22BADF38">
      <w:pPr>
        <w:autoSpaceDE w:val="0"/>
        <w:autoSpaceDN w:val="0"/>
        <w:jc w:val="center"/>
        <w:rPr>
          <w:rFonts w:ascii="宋体" w:hAnsi="宋体" w:cs="宋体"/>
          <w:b/>
          <w:color w:val="auto"/>
          <w:spacing w:val="6"/>
          <w:sz w:val="32"/>
          <w:szCs w:val="32"/>
        </w:rPr>
      </w:pPr>
    </w:p>
    <w:p w14:paraId="76220C30">
      <w:pPr>
        <w:autoSpaceDE w:val="0"/>
        <w:autoSpaceDN w:val="0"/>
        <w:jc w:val="center"/>
        <w:rPr>
          <w:rFonts w:ascii="宋体" w:hAnsi="宋体" w:cs="宋体"/>
          <w:b/>
          <w:color w:val="auto"/>
          <w:spacing w:val="6"/>
          <w:sz w:val="32"/>
          <w:szCs w:val="32"/>
        </w:rPr>
      </w:pPr>
    </w:p>
    <w:p w14:paraId="1AAF3D89">
      <w:pPr>
        <w:autoSpaceDE w:val="0"/>
        <w:autoSpaceDN w:val="0"/>
        <w:jc w:val="center"/>
        <w:rPr>
          <w:rFonts w:ascii="宋体" w:hAnsi="宋体" w:cs="宋体"/>
          <w:b/>
          <w:color w:val="auto"/>
          <w:spacing w:val="6"/>
          <w:sz w:val="32"/>
          <w:szCs w:val="32"/>
        </w:rPr>
      </w:pPr>
    </w:p>
    <w:p w14:paraId="7A1A0103">
      <w:pPr>
        <w:autoSpaceDE w:val="0"/>
        <w:autoSpaceDN w:val="0"/>
        <w:jc w:val="center"/>
        <w:rPr>
          <w:rFonts w:ascii="宋体" w:hAnsi="宋体" w:cs="宋体"/>
          <w:b/>
          <w:color w:val="auto"/>
          <w:spacing w:val="6"/>
          <w:sz w:val="32"/>
          <w:szCs w:val="32"/>
        </w:rPr>
      </w:pPr>
    </w:p>
    <w:p w14:paraId="0EE4178E">
      <w:pPr>
        <w:autoSpaceDE w:val="0"/>
        <w:autoSpaceDN w:val="0"/>
        <w:jc w:val="center"/>
        <w:rPr>
          <w:rFonts w:ascii="宋体" w:hAnsi="宋体" w:cs="宋体"/>
          <w:b/>
          <w:color w:val="auto"/>
          <w:spacing w:val="6"/>
          <w:sz w:val="32"/>
          <w:szCs w:val="32"/>
        </w:rPr>
      </w:pPr>
    </w:p>
    <w:p w14:paraId="6514DA20">
      <w:pPr>
        <w:autoSpaceDE w:val="0"/>
        <w:autoSpaceDN w:val="0"/>
        <w:jc w:val="center"/>
        <w:rPr>
          <w:rFonts w:ascii="宋体" w:hAnsi="宋体" w:cs="宋体"/>
          <w:b/>
          <w:color w:val="auto"/>
          <w:spacing w:val="6"/>
          <w:sz w:val="32"/>
          <w:szCs w:val="32"/>
        </w:rPr>
      </w:pPr>
    </w:p>
    <w:p w14:paraId="77ECE3A8">
      <w:pPr>
        <w:autoSpaceDE w:val="0"/>
        <w:autoSpaceDN w:val="0"/>
        <w:jc w:val="center"/>
        <w:rPr>
          <w:rFonts w:ascii="宋体" w:hAnsi="宋体" w:cs="宋体"/>
          <w:b/>
          <w:color w:val="auto"/>
          <w:spacing w:val="6"/>
          <w:sz w:val="32"/>
          <w:szCs w:val="32"/>
        </w:rPr>
      </w:pPr>
    </w:p>
    <w:p w14:paraId="12F0CB4D">
      <w:pPr>
        <w:autoSpaceDE w:val="0"/>
        <w:autoSpaceDN w:val="0"/>
        <w:jc w:val="center"/>
        <w:rPr>
          <w:rFonts w:ascii="宋体" w:hAnsi="宋体" w:cs="宋体"/>
          <w:b/>
          <w:color w:val="auto"/>
          <w:spacing w:val="6"/>
          <w:sz w:val="32"/>
          <w:szCs w:val="32"/>
        </w:rPr>
      </w:pPr>
    </w:p>
    <w:p w14:paraId="3E239CCB">
      <w:pPr>
        <w:autoSpaceDE w:val="0"/>
        <w:autoSpaceDN w:val="0"/>
        <w:jc w:val="center"/>
        <w:rPr>
          <w:rFonts w:ascii="宋体" w:hAnsi="宋体" w:cs="宋体"/>
          <w:b/>
          <w:color w:val="auto"/>
          <w:spacing w:val="6"/>
          <w:sz w:val="32"/>
          <w:szCs w:val="32"/>
        </w:rPr>
      </w:pPr>
    </w:p>
    <w:p w14:paraId="6DB3AF5E">
      <w:pPr>
        <w:autoSpaceDE w:val="0"/>
        <w:autoSpaceDN w:val="0"/>
        <w:jc w:val="center"/>
        <w:rPr>
          <w:rFonts w:ascii="宋体" w:hAnsi="宋体" w:cs="宋体"/>
          <w:b/>
          <w:color w:val="auto"/>
          <w:spacing w:val="6"/>
          <w:sz w:val="32"/>
          <w:szCs w:val="32"/>
        </w:rPr>
      </w:pPr>
    </w:p>
    <w:p w14:paraId="0B85C82E">
      <w:pPr>
        <w:autoSpaceDE w:val="0"/>
        <w:autoSpaceDN w:val="0"/>
        <w:jc w:val="center"/>
        <w:rPr>
          <w:rFonts w:ascii="宋体" w:hAnsi="宋体" w:cs="宋体"/>
          <w:b/>
          <w:color w:val="auto"/>
          <w:spacing w:val="6"/>
          <w:sz w:val="32"/>
          <w:szCs w:val="32"/>
        </w:rPr>
      </w:pPr>
    </w:p>
    <w:p w14:paraId="2D454C79">
      <w:pPr>
        <w:autoSpaceDE w:val="0"/>
        <w:autoSpaceDN w:val="0"/>
        <w:jc w:val="center"/>
        <w:rPr>
          <w:rFonts w:ascii="宋体" w:hAnsi="宋体" w:cs="宋体"/>
          <w:b/>
          <w:color w:val="auto"/>
          <w:spacing w:val="6"/>
          <w:sz w:val="32"/>
          <w:szCs w:val="32"/>
        </w:rPr>
      </w:pPr>
    </w:p>
    <w:p w14:paraId="45460CA1">
      <w:pPr>
        <w:autoSpaceDE w:val="0"/>
        <w:autoSpaceDN w:val="0"/>
        <w:jc w:val="center"/>
        <w:rPr>
          <w:rFonts w:ascii="宋体" w:hAnsi="宋体" w:cs="宋体"/>
          <w:b/>
          <w:color w:val="auto"/>
          <w:spacing w:val="6"/>
          <w:sz w:val="32"/>
          <w:szCs w:val="32"/>
        </w:rPr>
      </w:pPr>
    </w:p>
    <w:p w14:paraId="00F1B52A">
      <w:pPr>
        <w:autoSpaceDE w:val="0"/>
        <w:autoSpaceDN w:val="0"/>
        <w:jc w:val="center"/>
        <w:rPr>
          <w:rFonts w:ascii="宋体" w:hAnsi="宋体" w:cs="宋体"/>
          <w:b/>
          <w:color w:val="auto"/>
          <w:spacing w:val="6"/>
          <w:sz w:val="32"/>
          <w:szCs w:val="32"/>
        </w:rPr>
      </w:pPr>
    </w:p>
    <w:p w14:paraId="49744835">
      <w:pPr>
        <w:autoSpaceDE w:val="0"/>
        <w:autoSpaceDN w:val="0"/>
        <w:jc w:val="center"/>
        <w:rPr>
          <w:rFonts w:ascii="宋体" w:hAnsi="宋体" w:cs="宋体"/>
          <w:b/>
          <w:color w:val="auto"/>
          <w:spacing w:val="6"/>
          <w:sz w:val="32"/>
          <w:szCs w:val="32"/>
        </w:rPr>
      </w:pPr>
    </w:p>
    <w:p w14:paraId="11ADFA47">
      <w:pPr>
        <w:autoSpaceDE w:val="0"/>
        <w:autoSpaceDN w:val="0"/>
        <w:jc w:val="center"/>
        <w:rPr>
          <w:rFonts w:ascii="宋体" w:hAnsi="宋体" w:cs="宋体"/>
          <w:b/>
          <w:color w:val="auto"/>
          <w:spacing w:val="6"/>
          <w:sz w:val="32"/>
          <w:szCs w:val="32"/>
        </w:rPr>
      </w:pPr>
    </w:p>
    <w:p w14:paraId="298446D1">
      <w:pPr>
        <w:autoSpaceDE w:val="0"/>
        <w:autoSpaceDN w:val="0"/>
        <w:jc w:val="center"/>
        <w:rPr>
          <w:rFonts w:ascii="宋体" w:hAnsi="宋体" w:cs="宋体"/>
          <w:b/>
          <w:color w:val="auto"/>
          <w:spacing w:val="6"/>
          <w:sz w:val="32"/>
          <w:szCs w:val="32"/>
        </w:rPr>
      </w:pPr>
    </w:p>
    <w:p w14:paraId="120891BB">
      <w:pPr>
        <w:autoSpaceDE w:val="0"/>
        <w:autoSpaceDN w:val="0"/>
        <w:jc w:val="center"/>
        <w:rPr>
          <w:rFonts w:ascii="宋体" w:hAnsi="宋体" w:cs="宋体"/>
          <w:b/>
          <w:color w:val="auto"/>
          <w:spacing w:val="6"/>
          <w:sz w:val="32"/>
          <w:szCs w:val="32"/>
        </w:rPr>
      </w:pPr>
    </w:p>
    <w:p w14:paraId="4BD268EF">
      <w:pPr>
        <w:autoSpaceDE w:val="0"/>
        <w:autoSpaceDN w:val="0"/>
        <w:jc w:val="center"/>
        <w:rPr>
          <w:rFonts w:ascii="宋体" w:hAnsi="宋体" w:cs="宋体"/>
          <w:b/>
          <w:color w:val="auto"/>
          <w:spacing w:val="6"/>
          <w:sz w:val="32"/>
          <w:szCs w:val="32"/>
        </w:rPr>
      </w:pPr>
    </w:p>
    <w:p w14:paraId="0D742F7A">
      <w:pPr>
        <w:autoSpaceDE w:val="0"/>
        <w:autoSpaceDN w:val="0"/>
        <w:jc w:val="center"/>
        <w:rPr>
          <w:rFonts w:ascii="宋体" w:hAnsi="宋体" w:cs="宋体"/>
          <w:b/>
          <w:color w:val="auto"/>
          <w:spacing w:val="6"/>
          <w:sz w:val="32"/>
          <w:szCs w:val="32"/>
        </w:rPr>
      </w:pPr>
    </w:p>
    <w:p w14:paraId="0C10CB55">
      <w:pPr>
        <w:autoSpaceDE w:val="0"/>
        <w:autoSpaceDN w:val="0"/>
        <w:jc w:val="center"/>
        <w:rPr>
          <w:rFonts w:ascii="宋体" w:hAnsi="宋体" w:cs="宋体"/>
          <w:b/>
          <w:color w:val="auto"/>
          <w:spacing w:val="6"/>
          <w:sz w:val="32"/>
          <w:szCs w:val="32"/>
        </w:rPr>
      </w:pPr>
    </w:p>
    <w:p w14:paraId="51CADCFD">
      <w:pPr>
        <w:autoSpaceDE w:val="0"/>
        <w:autoSpaceDN w:val="0"/>
        <w:jc w:val="center"/>
        <w:rPr>
          <w:rFonts w:ascii="宋体" w:hAnsi="宋体" w:cs="宋体"/>
          <w:b/>
          <w:color w:val="auto"/>
          <w:spacing w:val="6"/>
          <w:sz w:val="32"/>
          <w:szCs w:val="32"/>
        </w:rPr>
      </w:pPr>
    </w:p>
    <w:p w14:paraId="4940A8B7">
      <w:pPr>
        <w:autoSpaceDE w:val="0"/>
        <w:autoSpaceDN w:val="0"/>
        <w:jc w:val="center"/>
        <w:rPr>
          <w:rFonts w:ascii="宋体" w:hAnsi="宋体" w:cs="宋体"/>
          <w:b/>
          <w:color w:val="auto"/>
          <w:spacing w:val="6"/>
          <w:sz w:val="32"/>
          <w:szCs w:val="32"/>
        </w:rPr>
      </w:pPr>
    </w:p>
    <w:p w14:paraId="24F3E32F">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27424B1C">
      <w:pPr>
        <w:spacing w:line="360" w:lineRule="auto"/>
        <w:jc w:val="center"/>
        <w:rPr>
          <w:rFonts w:ascii="宋体" w:hAnsi="宋体" w:cs="宋体"/>
          <w:color w:val="auto"/>
          <w:sz w:val="24"/>
          <w:u w:val="single"/>
        </w:rPr>
      </w:pPr>
    </w:p>
    <w:p w14:paraId="7C9F0FC9">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99D5EEB">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7C1F332C">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金融业</w:t>
      </w:r>
      <w:r>
        <w:rPr>
          <w:rFonts w:hint="eastAsia" w:ascii="宋体" w:hAnsi="宋体" w:cs="宋体"/>
          <w:color w:val="auto"/>
          <w:sz w:val="24"/>
          <w:u w:val="single"/>
        </w:rPr>
        <w:t>）</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w:t>
      </w:r>
      <w:r>
        <w:rPr>
          <w:rFonts w:hint="eastAsia" w:ascii="宋体" w:hAnsi="宋体" w:eastAsia="宋体" w:cs="宋体"/>
          <w:color w:val="auto"/>
          <w:sz w:val="24"/>
          <w:lang w:eastAsia="zh-CN"/>
        </w:rPr>
        <w:t>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w:t>
      </w:r>
      <w:r>
        <w:rPr>
          <w:rFonts w:hint="eastAsia" w:ascii="宋体" w:hAnsi="宋体" w:cs="宋体"/>
          <w:color w:val="auto"/>
          <w:sz w:val="24"/>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32BDDEC">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w:t>
      </w:r>
      <w:r>
        <w:rPr>
          <w:rFonts w:hint="eastAsia" w:ascii="宋体" w:hAnsi="宋体" w:cs="宋体"/>
          <w:color w:val="auto"/>
          <w:sz w:val="24"/>
          <w:u w:val="single"/>
          <w:lang w:val="en-US" w:eastAsia="zh-CN"/>
        </w:rPr>
        <w:t>金融业</w:t>
      </w:r>
      <w:r>
        <w:rPr>
          <w:rFonts w:hint="eastAsia" w:ascii="宋体" w:hAnsi="宋体" w:cs="宋体"/>
          <w:color w:val="auto"/>
          <w:sz w:val="24"/>
          <w:u w:val="single"/>
        </w:rPr>
        <w:t xml:space="preserve">） </w:t>
      </w:r>
      <w:r>
        <w:rPr>
          <w:rFonts w:hint="eastAsia" w:ascii="宋体" w:hAnsi="宋体" w:cs="宋体"/>
          <w:color w:val="auto"/>
          <w:sz w:val="24"/>
        </w:rPr>
        <w:t xml:space="preserve">；承建（承接）企业为 </w:t>
      </w:r>
      <w:r>
        <w:rPr>
          <w:rFonts w:hint="eastAsia" w:ascii="宋体" w:hAnsi="宋体" w:cs="宋体"/>
          <w:color w:val="auto"/>
          <w:sz w:val="24"/>
          <w:u w:val="single"/>
        </w:rPr>
        <w:t xml:space="preserve">（企业名称） </w:t>
      </w:r>
      <w:r>
        <w:rPr>
          <w:rFonts w:hint="eastAsia" w:ascii="宋体" w:hAnsi="宋体" w:cs="宋体"/>
          <w:color w:val="auto"/>
          <w:sz w:val="24"/>
          <w:u w:val="none"/>
        </w:rPr>
        <w:t>，</w:t>
      </w:r>
      <w:r>
        <w:rPr>
          <w:rFonts w:hint="eastAsia" w:ascii="宋体" w:hAnsi="宋体" w:eastAsia="宋体" w:cs="宋体"/>
          <w:color w:val="auto"/>
          <w:sz w:val="24"/>
          <w:u w:val="none"/>
          <w:lang w:eastAsia="zh-CN"/>
        </w:rPr>
        <w:t>资产总额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万元</w:t>
      </w:r>
      <w:r>
        <w:rPr>
          <w:rFonts w:hint="eastAsia" w:ascii="宋体" w:hAnsi="宋体" w:cs="宋体"/>
          <w:color w:val="auto"/>
          <w:sz w:val="24"/>
          <w:u w:val="none"/>
        </w:rPr>
        <w:t>，属于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3EBC8848">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40F1B0B">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B8FD89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4BC3024F">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16434704">
      <w:pPr>
        <w:spacing w:line="360" w:lineRule="auto"/>
        <w:ind w:right="1120" w:firstLine="4680" w:firstLineChars="1950"/>
        <w:rPr>
          <w:rFonts w:hint="default"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14:paraId="41D5F452">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7588F0CD">
      <w:pPr>
        <w:spacing w:line="360" w:lineRule="auto"/>
        <w:ind w:right="420"/>
        <w:rPr>
          <w:rFonts w:hint="eastAsia" w:ascii="宋体" w:hAnsi="宋体" w:cs="宋体"/>
          <w:color w:val="auto"/>
          <w:sz w:val="24"/>
        </w:rPr>
      </w:pPr>
    </w:p>
    <w:p w14:paraId="733CD96A">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5E1C4A06">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CB4859C">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F4C5A12">
      <w:pPr>
        <w:rPr>
          <w:rFonts w:ascii="宋体" w:hAnsi="宋体" w:eastAsia="宋体" w:cs="宋体"/>
          <w:color w:val="auto"/>
          <w:lang w:val="en-US"/>
        </w:rPr>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pgNumType w:fmt="decimal"/>
          <w:cols w:space="720" w:num="1"/>
          <w:titlePg/>
          <w:docGrid w:linePitch="312" w:charSpace="0"/>
        </w:sectPr>
      </w:pPr>
      <w:r>
        <w:rPr>
          <w:rFonts w:ascii="宋体" w:hAnsi="宋体" w:eastAsia="宋体" w:cs="宋体"/>
          <w:color w:val="auto"/>
          <w:lang w:val="en-US"/>
        </w:rPr>
        <w:br w:type="page"/>
      </w:r>
    </w:p>
    <w:tbl>
      <w:tblPr>
        <w:tblStyle w:val="65"/>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35C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01C9E09">
            <w:pPr>
              <w:widowControl/>
              <w:spacing w:before="0" w:beforeAutospacing="0" w:after="0" w:afterAutospacing="0"/>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1D55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01794F2">
            <w:pPr>
              <w:widowControl/>
              <w:spacing w:before="0" w:beforeAutospacing="0" w:after="0" w:afterAutospacing="0"/>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CE0A09B">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2A197E">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598ED6">
            <w:pPr>
              <w:widowControl/>
              <w:spacing w:before="0" w:beforeAutospacing="0" w:after="0" w:afterAutospacing="0"/>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41BF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A95E16E">
            <w:pPr>
              <w:spacing w:before="0" w:beforeAutospacing="0" w:after="0" w:afterAutospacing="0"/>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8862A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95C1F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03FC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9A086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80AC5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C4D8A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64B70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A45C7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5838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720A9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64FC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CFC53F">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2713D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B7750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0D8CFC">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16323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D6F58A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90AD74">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DB446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994765">
            <w:pPr>
              <w:spacing w:before="0" w:beforeAutospacing="0" w:after="0" w:afterAutospacing="0"/>
              <w:ind w:left="0" w:right="0"/>
              <w:rPr>
                <w:rFonts w:ascii="宋体" w:hAnsi="宋体" w:cs="宋体"/>
                <w:color w:val="auto"/>
                <w:sz w:val="20"/>
                <w:highlight w:val="none"/>
              </w:rPr>
            </w:pPr>
          </w:p>
        </w:tc>
      </w:tr>
      <w:tr w14:paraId="2FB2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228E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C3EFC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6077B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20243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083B2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2496A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D6937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2C1BF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86181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1F318C">
            <w:pPr>
              <w:spacing w:before="0" w:beforeAutospacing="0" w:after="0" w:afterAutospacing="0"/>
              <w:ind w:left="0" w:right="0"/>
              <w:rPr>
                <w:rFonts w:ascii="宋体" w:hAnsi="宋体" w:cs="宋体"/>
                <w:color w:val="auto"/>
                <w:sz w:val="20"/>
                <w:highlight w:val="none"/>
              </w:rPr>
            </w:pPr>
          </w:p>
        </w:tc>
      </w:tr>
      <w:tr w14:paraId="628C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0A1FB9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6E1B56">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5CCC7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0B518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C4376A">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F0EC0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5946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0043B">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AE7411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14C4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7C6E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1733A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C256E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A0285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84BEAB">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4631B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9B1D3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EEF3B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741E5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33DF1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BD6F81">
            <w:pPr>
              <w:spacing w:before="0" w:beforeAutospacing="0" w:after="0" w:afterAutospacing="0"/>
              <w:ind w:left="0" w:right="0"/>
              <w:rPr>
                <w:rFonts w:ascii="宋体" w:hAnsi="宋体" w:cs="宋体"/>
                <w:color w:val="auto"/>
                <w:sz w:val="20"/>
                <w:highlight w:val="none"/>
              </w:rPr>
            </w:pPr>
          </w:p>
        </w:tc>
      </w:tr>
      <w:tr w14:paraId="109E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2987B5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03148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5C732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665A00">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682FE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1C35E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C16EBF">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C78CE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161CF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00DC90">
            <w:pPr>
              <w:spacing w:before="0" w:beforeAutospacing="0" w:after="0" w:afterAutospacing="0"/>
              <w:ind w:left="0" w:right="0"/>
              <w:rPr>
                <w:rFonts w:ascii="宋体" w:hAnsi="宋体" w:cs="宋体"/>
                <w:color w:val="auto"/>
                <w:sz w:val="20"/>
                <w:highlight w:val="none"/>
              </w:rPr>
            </w:pPr>
          </w:p>
        </w:tc>
      </w:tr>
      <w:tr w14:paraId="2638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0D3A3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2D990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55C3F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42339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B2555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2259E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509E69">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17FF9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EABE6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A84E4D">
            <w:pPr>
              <w:spacing w:before="0" w:beforeAutospacing="0" w:after="0" w:afterAutospacing="0"/>
              <w:ind w:left="0" w:right="0"/>
              <w:rPr>
                <w:rFonts w:ascii="宋体" w:hAnsi="宋体" w:cs="宋体"/>
                <w:color w:val="auto"/>
                <w:sz w:val="20"/>
                <w:highlight w:val="none"/>
              </w:rPr>
            </w:pPr>
          </w:p>
        </w:tc>
      </w:tr>
      <w:tr w14:paraId="125A2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0B762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FF20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D29EC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93196F">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EEA3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3A606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D3525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AC0D3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728C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5E052B1">
            <w:pPr>
              <w:spacing w:before="0" w:beforeAutospacing="0" w:after="0" w:afterAutospacing="0"/>
              <w:ind w:left="0" w:right="0"/>
              <w:rPr>
                <w:rFonts w:ascii="宋体" w:hAnsi="宋体" w:cs="宋体"/>
                <w:color w:val="auto"/>
                <w:sz w:val="20"/>
                <w:highlight w:val="none"/>
              </w:rPr>
            </w:pPr>
          </w:p>
        </w:tc>
      </w:tr>
      <w:tr w14:paraId="4276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160A46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B4447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89D89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BF2A62">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84D849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96C8B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EABAAB">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F5A57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E31C8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022D14">
            <w:pPr>
              <w:spacing w:before="0" w:beforeAutospacing="0" w:after="0" w:afterAutospacing="0"/>
              <w:ind w:left="0" w:right="0"/>
              <w:rPr>
                <w:rFonts w:ascii="宋体" w:hAnsi="宋体" w:cs="宋体"/>
                <w:color w:val="auto"/>
                <w:sz w:val="20"/>
                <w:highlight w:val="none"/>
              </w:rPr>
            </w:pPr>
          </w:p>
        </w:tc>
      </w:tr>
      <w:tr w14:paraId="6155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1292CE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EF66F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764C1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E6281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D5CD5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FABBA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44C6C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D365A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F4A5E2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92734">
            <w:pPr>
              <w:spacing w:before="0" w:beforeAutospacing="0" w:after="0" w:afterAutospacing="0"/>
              <w:ind w:left="0" w:right="0"/>
              <w:rPr>
                <w:rFonts w:ascii="宋体" w:hAnsi="宋体" w:cs="宋体"/>
                <w:color w:val="auto"/>
                <w:sz w:val="20"/>
                <w:highlight w:val="none"/>
              </w:rPr>
            </w:pPr>
          </w:p>
        </w:tc>
      </w:tr>
      <w:tr w14:paraId="415CC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677390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0EFED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C46D00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9C2ED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ECC7F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287D6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2F7AA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31887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E6B49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218824">
            <w:pPr>
              <w:spacing w:before="0" w:beforeAutospacing="0" w:after="0" w:afterAutospacing="0"/>
              <w:ind w:left="0" w:right="0"/>
              <w:rPr>
                <w:rFonts w:ascii="宋体" w:hAnsi="宋体" w:cs="宋体"/>
                <w:color w:val="auto"/>
                <w:sz w:val="20"/>
                <w:highlight w:val="none"/>
              </w:rPr>
            </w:pPr>
          </w:p>
        </w:tc>
      </w:tr>
      <w:tr w14:paraId="6C52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D4C130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AF448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6F7DD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9CC385">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E5C0D0">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E41AC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7A279D">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260A4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1E794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1D9980">
            <w:pPr>
              <w:spacing w:before="0" w:beforeAutospacing="0" w:after="0" w:afterAutospacing="0"/>
              <w:ind w:left="0" w:right="0"/>
              <w:rPr>
                <w:rFonts w:ascii="宋体" w:hAnsi="宋体" w:cs="宋体"/>
                <w:color w:val="auto"/>
                <w:sz w:val="20"/>
                <w:highlight w:val="none"/>
              </w:rPr>
            </w:pPr>
          </w:p>
        </w:tc>
      </w:tr>
      <w:tr w14:paraId="644E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AC151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72E7B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073897">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30CB6D">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6D010C">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3E81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D8E945">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70734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245BF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5C87F1">
            <w:pPr>
              <w:spacing w:before="0" w:beforeAutospacing="0" w:after="0" w:afterAutospacing="0"/>
              <w:ind w:left="0" w:right="0"/>
              <w:rPr>
                <w:rFonts w:ascii="宋体" w:hAnsi="宋体" w:cs="宋体"/>
                <w:color w:val="auto"/>
                <w:sz w:val="20"/>
                <w:highlight w:val="none"/>
              </w:rPr>
            </w:pPr>
          </w:p>
        </w:tc>
      </w:tr>
      <w:tr w14:paraId="78FF5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52527F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6BDFF0">
            <w:pPr>
              <w:spacing w:before="0" w:beforeAutospacing="0" w:after="0" w:afterAutospacing="0"/>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E7CE8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8F20B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82BE82">
            <w:pPr>
              <w:spacing w:before="0" w:beforeAutospacing="0" w:after="0" w:afterAutospacing="0"/>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6C23D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13947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EA2B72">
            <w:pPr>
              <w:spacing w:before="0" w:beforeAutospacing="0" w:after="0" w:afterAutospacing="0"/>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A2D32E">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541762">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3E05F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1CA996">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864083">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F8245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0DD36C">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2898C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8D95EA">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CA0327">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019B5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D65AEB">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521606">
            <w:pPr>
              <w:spacing w:before="0" w:beforeAutospacing="0" w:after="0" w:afterAutospacing="0"/>
              <w:ind w:left="0" w:right="0"/>
              <w:rPr>
                <w:rFonts w:ascii="宋体" w:hAnsi="宋体" w:cs="宋体"/>
                <w:color w:val="auto"/>
                <w:sz w:val="20"/>
                <w:highlight w:val="none"/>
              </w:rPr>
            </w:pPr>
          </w:p>
        </w:tc>
      </w:tr>
      <w:tr w14:paraId="743A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A747C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2EB31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6F0E8B1">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C03D5">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275348">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254EF9">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4AC664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16A754">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876E3D">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3D77D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6E36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41FD9181">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6CC55D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833ABAC">
            <w:pPr>
              <w:spacing w:before="0" w:beforeAutospacing="0" w:after="0" w:afterAutospacing="0"/>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3BFA049">
            <w:pPr>
              <w:spacing w:before="0" w:beforeAutospacing="0" w:after="0" w:afterAutospacing="0"/>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6B483ED">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FEE8089">
            <w:pPr>
              <w:spacing w:before="0" w:beforeAutospacing="0" w:after="0" w:afterAutospacing="0"/>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848B92C">
            <w:pPr>
              <w:spacing w:before="0" w:beforeAutospacing="0" w:after="0" w:afterAutospacing="0"/>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E5B4AEF">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388CC251">
            <w:pPr>
              <w:spacing w:before="0" w:beforeAutospacing="0" w:after="0" w:afterAutospacing="0"/>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3B5732D">
            <w:pPr>
              <w:spacing w:before="0" w:beforeAutospacing="0" w:after="0" w:afterAutospacing="0"/>
              <w:ind w:left="0" w:right="0"/>
              <w:rPr>
                <w:rFonts w:ascii="宋体" w:hAnsi="宋体" w:cs="宋体"/>
                <w:color w:val="auto"/>
                <w:sz w:val="20"/>
                <w:highlight w:val="none"/>
              </w:rPr>
            </w:pPr>
          </w:p>
        </w:tc>
      </w:tr>
      <w:tr w14:paraId="20822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6FC468A9">
            <w:pPr>
              <w:widowControl/>
              <w:spacing w:before="0" w:beforeAutospacing="0" w:after="0" w:afterAutospacing="0"/>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88B9A18">
      <w:pPr>
        <w:pStyle w:val="4"/>
        <w:rPr>
          <w:color w:val="auto"/>
          <w:lang w:val="en-US"/>
        </w:rPr>
      </w:pPr>
    </w:p>
    <w:p w14:paraId="07635665">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14:paraId="7C8B9CD2">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6BE908F9">
      <w:pPr>
        <w:jc w:val="center"/>
        <w:rPr>
          <w:rFonts w:hint="eastAsia"/>
          <w:b/>
          <w:color w:val="auto"/>
          <w:sz w:val="48"/>
          <w:szCs w:val="48"/>
          <w:highlight w:val="none"/>
        </w:rPr>
      </w:pPr>
    </w:p>
    <w:p w14:paraId="78779D46">
      <w:pPr>
        <w:jc w:val="center"/>
        <w:rPr>
          <w:rFonts w:hint="eastAsia"/>
          <w:b/>
          <w:color w:val="auto"/>
          <w:sz w:val="48"/>
          <w:szCs w:val="48"/>
          <w:highlight w:val="none"/>
        </w:rPr>
      </w:pPr>
      <w:r>
        <w:rPr>
          <w:rFonts w:hint="eastAsia"/>
          <w:b/>
          <w:color w:val="auto"/>
          <w:sz w:val="48"/>
          <w:szCs w:val="48"/>
          <w:highlight w:val="none"/>
        </w:rPr>
        <w:t>承 诺 书</w:t>
      </w:r>
    </w:p>
    <w:p w14:paraId="5666C204">
      <w:pPr>
        <w:rPr>
          <w:rFonts w:hint="eastAsia"/>
          <w:color w:val="auto"/>
          <w:sz w:val="30"/>
          <w:szCs w:val="30"/>
          <w:highlight w:val="none"/>
        </w:rPr>
      </w:pPr>
    </w:p>
    <w:p w14:paraId="360D8AAA">
      <w:pPr>
        <w:rPr>
          <w:rFonts w:hint="eastAsia"/>
          <w:color w:val="auto"/>
          <w:sz w:val="30"/>
          <w:szCs w:val="30"/>
          <w:highlight w:val="none"/>
        </w:rPr>
      </w:pPr>
      <w:r>
        <w:rPr>
          <w:rFonts w:hint="eastAsia"/>
          <w:color w:val="auto"/>
          <w:sz w:val="30"/>
          <w:szCs w:val="30"/>
          <w:highlight w:val="none"/>
          <w:u w:val="single"/>
          <w:lang w:val="en-US" w:eastAsia="zh-CN"/>
        </w:rPr>
        <w:t xml:space="preserve">浙江中际工程项目管理有限公司 </w:t>
      </w:r>
      <w:r>
        <w:rPr>
          <w:rFonts w:hint="eastAsia"/>
          <w:color w:val="auto"/>
          <w:sz w:val="30"/>
          <w:szCs w:val="30"/>
          <w:highlight w:val="none"/>
        </w:rPr>
        <w:t>：</w:t>
      </w:r>
    </w:p>
    <w:p w14:paraId="094CF8F9">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5BC4A751">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0F08CD7A">
      <w:pPr>
        <w:spacing w:line="780" w:lineRule="exact"/>
        <w:ind w:firstLine="450" w:firstLineChars="150"/>
        <w:rPr>
          <w:rFonts w:hint="eastAsia"/>
          <w:color w:val="auto"/>
          <w:sz w:val="30"/>
          <w:szCs w:val="30"/>
          <w:highlight w:val="none"/>
        </w:rPr>
      </w:pPr>
    </w:p>
    <w:p w14:paraId="69967083">
      <w:pPr>
        <w:spacing w:line="780" w:lineRule="exact"/>
        <w:jc w:val="both"/>
        <w:rPr>
          <w:rFonts w:hint="eastAsia"/>
          <w:color w:val="auto"/>
          <w:sz w:val="30"/>
          <w:szCs w:val="30"/>
          <w:highlight w:val="none"/>
          <w:lang w:eastAsia="zh-CN"/>
        </w:rPr>
      </w:pPr>
    </w:p>
    <w:p w14:paraId="5E9CAA35">
      <w:pPr>
        <w:spacing w:line="780" w:lineRule="exact"/>
        <w:jc w:val="both"/>
        <w:rPr>
          <w:rFonts w:hint="eastAsia"/>
          <w:color w:val="auto"/>
          <w:sz w:val="30"/>
          <w:szCs w:val="30"/>
          <w:highlight w:val="none"/>
          <w:lang w:eastAsia="zh-CN"/>
        </w:rPr>
      </w:pPr>
    </w:p>
    <w:p w14:paraId="47B0A038">
      <w:pPr>
        <w:spacing w:line="780" w:lineRule="exact"/>
        <w:jc w:val="both"/>
        <w:rPr>
          <w:rFonts w:hint="eastAsia"/>
          <w:color w:val="auto"/>
          <w:sz w:val="30"/>
          <w:szCs w:val="30"/>
          <w:highlight w:val="none"/>
        </w:rPr>
      </w:pPr>
      <w:r>
        <w:rPr>
          <w:rFonts w:hint="eastAsia"/>
          <w:color w:val="auto"/>
          <w:sz w:val="30"/>
          <w:szCs w:val="30"/>
          <w:highlight w:val="none"/>
          <w:lang w:eastAsia="zh-CN"/>
        </w:rPr>
        <w:t>投标人名称（盖公章）：</w:t>
      </w:r>
    </w:p>
    <w:p w14:paraId="0A63BB0C">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1DF324B6">
      <w:pPr>
        <w:rPr>
          <w:color w:val="auto"/>
          <w:highlight w:val="none"/>
        </w:rPr>
      </w:pPr>
    </w:p>
    <w:p w14:paraId="52CBDAB0">
      <w:pPr>
        <w:spacing w:line="360" w:lineRule="auto"/>
        <w:rPr>
          <w:rFonts w:ascii="宋体" w:hAnsi="宋体" w:cs="宋体"/>
          <w:bCs/>
          <w:color w:val="auto"/>
          <w:sz w:val="24"/>
        </w:rPr>
      </w:pPr>
    </w:p>
    <w:p w14:paraId="050CFB3A">
      <w:pPr>
        <w:rPr>
          <w:color w:val="auto"/>
        </w:rPr>
      </w:pPr>
    </w:p>
    <w:p w14:paraId="7ECA944C">
      <w:pPr>
        <w:pStyle w:val="4"/>
        <w:rPr>
          <w:color w:val="auto"/>
        </w:rPr>
      </w:pPr>
    </w:p>
    <w:p w14:paraId="1D7E4698">
      <w:pPr>
        <w:rPr>
          <w:color w:val="auto"/>
        </w:rPr>
      </w:pPr>
    </w:p>
    <w:p w14:paraId="40744167">
      <w:pPr>
        <w:spacing w:line="360" w:lineRule="auto"/>
        <w:rPr>
          <w:rFonts w:hint="eastAsia" w:ascii="宋体" w:hAnsi="宋体" w:eastAsia="宋体" w:cs="宋体"/>
          <w:bCs/>
          <w:color w:val="auto"/>
          <w:sz w:val="24"/>
        </w:rPr>
      </w:pPr>
    </w:p>
    <w:p w14:paraId="0B60E1AF">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272D7">
    <w:pPr>
      <w:pStyle w:val="41"/>
      <w:jc w:val="left"/>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C1FDE">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BAC1FDE">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0C13">
    <w:pPr>
      <w:pStyle w:val="41"/>
      <w:framePr w:wrap="around" w:vAnchor="text" w:hAnchor="margin" w:xAlign="right" w:y="1"/>
      <w:rPr>
        <w:rStyle w:val="75"/>
      </w:rPr>
    </w:pPr>
    <w:r>
      <w:fldChar w:fldCharType="begin"/>
    </w:r>
    <w:r>
      <w:rPr>
        <w:rStyle w:val="75"/>
      </w:rPr>
      <w:instrText xml:space="preserve">PAGE  </w:instrText>
    </w:r>
    <w:r>
      <w:fldChar w:fldCharType="end"/>
    </w:r>
  </w:p>
  <w:p w14:paraId="47B6EE62">
    <w:pPr>
      <w:pStyle w:val="4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BFDCB">
    <w:pPr>
      <w:pStyle w:val="41"/>
      <w:jc w:val="left"/>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BB767">
                          <w:pPr>
                            <w:pStyle w:val="4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1BBB767">
                    <w:pPr>
                      <w:pStyle w:val="41"/>
                    </w:pPr>
                    <w:r>
                      <w:fldChar w:fldCharType="begin"/>
                    </w:r>
                    <w:r>
                      <w:instrText xml:space="preserve"> PAGE  \* MERGEFORMAT </w:instrText>
                    </w:r>
                    <w:r>
                      <w:fldChar w:fldCharType="separate"/>
                    </w:r>
                    <w:r>
                      <w:t>73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F8C2413">
                          <w:pPr>
                            <w:pStyle w:val="41"/>
                            <w:jc w:val="left"/>
                          </w:pPr>
                        </w:p>
                        <w:p w14:paraId="5DFF7CCE"/>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KzqA1xQEAAJEDAAAOAAAAAAAAAAEAIAAAAB8BAABkcnMvZTJvRG9jLnht&#10;bFBLBQYAAAAABgAGAFkBAABWBQAAAAA=&#10;">
              <v:fill on="f" focussize="0,0"/>
              <v:stroke on="f"/>
              <v:imagedata o:title=""/>
              <o:lock v:ext="edit" aspectratio="f"/>
              <v:textbox inset="0mm,0mm,0mm,0mm" style="mso-fit-shape-to-text:t;">
                <w:txbxContent>
                  <w:p w14:paraId="2F8C2413">
                    <w:pPr>
                      <w:pStyle w:val="41"/>
                      <w:jc w:val="left"/>
                    </w:pPr>
                  </w:p>
                  <w:p w14:paraId="5DFF7CCE"/>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C91D">
    <w:pPr>
      <w:pStyle w:val="41"/>
      <w:jc w:val="left"/>
      <w:rPr>
        <w:rFonts w:ascii="仿宋_GB2312" w:eastAsia="仿宋_GB2312"/>
        <w:szCs w:val="24"/>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1098B">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111098B">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B46E3DB">
                          <w:pPr>
                            <w:pStyle w:val="41"/>
                            <w:jc w:val="left"/>
                          </w:pPr>
                        </w:p>
                        <w:p w14:paraId="66B51487"/>
                      </w:txbxContent>
                    </wps:txbx>
                    <wps:bodyPr wrap="none" lIns="0" tIns="0" rIns="0" bIns="0" upright="1">
                      <a:spAutoFit/>
                    </wps:bodyPr>
                  </wps:wsp>
                </a:graphicData>
              </a:graphic>
            </wp:anchor>
          </w:drawing>
        </mc:Choice>
        <mc:Fallback>
          <w:pict>
            <v:rect id="文本框 37"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huovFAQAAkQMAAA4AAABkcnMvZTJvRG9jLnhtbK1TzY7TMBC+I/EO&#10;lu80aRFQRU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oU14xZkTlm788v3b5cevy8+v&#10;7OWbZFAfsKK++3AHU4YUJrVDCza9SQcbsqnnq6lqiExScblerdcl+S3pbE4Ip3j4PADGd8pbloKa&#10;A91aNlOcPmAcW+eWNM35W20M1UVl3F8FwkyVIjEeOaYoDvthIr73zZn09nThNXe035yZ9478TLsx&#10;BzAH+zk4BtCHjqgtMy8Mb4+RSGRuacIIOw2mm8rqpq1Kq/Bnnrs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kobqLxQEAAJEDAAAOAAAAAAAAAAEAIAAAAB8BAABkcnMvZTJvRG9jLnht&#10;bFBLBQYAAAAABgAGAFkBAABWBQAAAAA=&#10;">
              <v:fill on="f" focussize="0,0"/>
              <v:stroke on="f"/>
              <v:imagedata o:title=""/>
              <o:lock v:ext="edit" aspectratio="f"/>
              <v:textbox inset="0mm,0mm,0mm,0mm" style="mso-fit-shape-to-text:t;">
                <w:txbxContent>
                  <w:p w14:paraId="2B46E3DB">
                    <w:pPr>
                      <w:pStyle w:val="41"/>
                      <w:jc w:val="left"/>
                    </w:pPr>
                  </w:p>
                  <w:p w14:paraId="66B51487"/>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566A">
    <w:pPr>
      <w:pStyle w:val="41"/>
      <w:framePr w:wrap="around" w:vAnchor="text" w:hAnchor="margin" w:xAlign="right" w:y="1"/>
      <w:rPr>
        <w:rStyle w:val="75"/>
      </w:rPr>
    </w:pPr>
    <w:r>
      <w:fldChar w:fldCharType="begin"/>
    </w:r>
    <w:r>
      <w:rPr>
        <w:rStyle w:val="75"/>
      </w:rPr>
      <w:instrText xml:space="preserve">PAGE  </w:instrText>
    </w:r>
    <w:r>
      <w:fldChar w:fldCharType="end"/>
    </w:r>
  </w:p>
  <w:p w14:paraId="5A3D40EB">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E026C">
    <w:pPr>
      <w:pStyle w:val="41"/>
      <w:jc w:val="left"/>
      <w:rPr>
        <w:rFonts w:ascii="仿宋_GB2312" w:eastAsia="仿宋_GB2312"/>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5DC9D">
                          <w:pPr>
                            <w:pStyle w:val="4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065DC9D">
                    <w:pPr>
                      <w:pStyle w:val="41"/>
                    </w:pPr>
                    <w:r>
                      <w:fldChar w:fldCharType="begin"/>
                    </w:r>
                    <w:r>
                      <w:instrText xml:space="preserve"> PAGE  \* MERGEFORMAT </w:instrText>
                    </w:r>
                    <w:r>
                      <w:fldChar w:fldCharType="separate"/>
                    </w:r>
                    <w:r>
                      <w:t>90</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50CB295">
                          <w:pPr>
                            <w:pStyle w:val="41"/>
                            <w:jc w:val="left"/>
                          </w:pPr>
                        </w:p>
                        <w:p w14:paraId="3AB49BB4"/>
                      </w:txbxContent>
                    </wps:txbx>
                    <wps:bodyPr wrap="none" lIns="0" tIns="0" rIns="0" bIns="0" upright="1">
                      <a:spAutoFit/>
                    </wps:bodyPr>
                  </wps:wsp>
                </a:graphicData>
              </a:graphic>
            </wp:anchor>
          </w:drawing>
        </mc:Choice>
        <mc:Fallback>
          <w:pict>
            <v:rect id="文本框 38"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gUqMzFAQAAkQ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7QJN5w5YenGLz++X37+vvz6&#10;xt6uk0F9wIr6HsI9TBlSmNQOLdj0Jh1syKaer6aqITJJxeV6tV6X5LekszkhnOLx8wAY3ytvWQpq&#10;DnRr2Uxx+ohxbJ1b0jTn77QxVBeVcX8VCDNVisR45JiiOOyHifjeN2fS29OF19zRfnNmPjjyM+3G&#10;HMAc7OfgGEAfOqK2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4FKjMxQEAAJEDAAAOAAAAAAAAAAEAIAAAAB8BAABkcnMvZTJvRG9jLnht&#10;bFBLBQYAAAAABgAGAFkBAABWBQAAAAA=&#10;">
              <v:fill on="f" focussize="0,0"/>
              <v:stroke on="f"/>
              <v:imagedata o:title=""/>
              <o:lock v:ext="edit" aspectratio="f"/>
              <v:textbox inset="0mm,0mm,0mm,0mm" style="mso-fit-shape-to-text:t;">
                <w:txbxContent>
                  <w:p w14:paraId="450CB295">
                    <w:pPr>
                      <w:pStyle w:val="41"/>
                      <w:jc w:val="left"/>
                    </w:pPr>
                  </w:p>
                  <w:p w14:paraId="3AB49BB4"/>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8BE43">
    <w:pPr>
      <w:pStyle w:val="41"/>
      <w:framePr w:wrap="around" w:vAnchor="text" w:hAnchor="margin" w:xAlign="right" w:y="1"/>
      <w:rPr>
        <w:rStyle w:val="75"/>
      </w:rPr>
    </w:pPr>
    <w:r>
      <w:fldChar w:fldCharType="begin"/>
    </w:r>
    <w:r>
      <w:rPr>
        <w:rStyle w:val="75"/>
      </w:rPr>
      <w:instrText xml:space="preserve">PAGE  </w:instrText>
    </w:r>
    <w:r>
      <w:fldChar w:fldCharType="end"/>
    </w:r>
  </w:p>
  <w:p w14:paraId="2C8AA1D6">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5BB00">
    <w:pPr>
      <w:pStyle w:val="41"/>
      <w:tabs>
        <w:tab w:val="center" w:pos="4535"/>
        <w:tab w:val="clear" w:pos="4153"/>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7EBD1">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17EBD1">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8A7D">
    <w:pPr>
      <w:pStyle w:val="41"/>
      <w:jc w:val="left"/>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86BCB">
                          <w:pPr>
                            <w:pStyle w:val="4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2386BCB">
                    <w:pPr>
                      <w:pStyle w:val="41"/>
                    </w:pPr>
                    <w:r>
                      <w:fldChar w:fldCharType="begin"/>
                    </w:r>
                    <w:r>
                      <w:instrText xml:space="preserve"> PAGE  \* MERGEFORMAT </w:instrText>
                    </w:r>
                    <w:r>
                      <w:fldChar w:fldCharType="separate"/>
                    </w:r>
                    <w:r>
                      <w:t>25</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EC3C037">
                          <w:pPr>
                            <w:pStyle w:val="41"/>
                            <w:jc w:val="left"/>
                          </w:pPr>
                        </w:p>
                        <w:p w14:paraId="05D0ABCB"/>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F5WqDF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yBInLN345fu3y49fl59f&#10;2dtVMqgPWFHfY3iAKUMKk9qhBZvepIMN2dTz1VQ1RCapuFyv1uuSwCWdzQnhFE+fB8B4r7xlKag5&#10;0K1lM8XpA8axdW5J05y/08ZQXVTG/VUgzFQpEuORY4risB8m4nvfnElvTxdec0f7zZl578jPtBtz&#10;AHOwn4NjAH3oiNoy88Jwe4xEInNLE0bYaTDdVFY3bVVahT/z3PX0J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xeVqgxQEAAJEDAAAOAAAAAAAAAAEAIAAAAB8BAABkcnMvZTJvRG9jLnht&#10;bFBLBQYAAAAABgAGAFkBAABWBQAAAAA=&#10;">
              <v:fill on="f" focussize="0,0"/>
              <v:stroke on="f"/>
              <v:imagedata o:title=""/>
              <o:lock v:ext="edit" aspectratio="f"/>
              <v:textbox inset="0mm,0mm,0mm,0mm" style="mso-fit-shape-to-text:t;">
                <w:txbxContent>
                  <w:p w14:paraId="0EC3C037">
                    <w:pPr>
                      <w:pStyle w:val="41"/>
                      <w:jc w:val="left"/>
                    </w:pPr>
                  </w:p>
                  <w:p w14:paraId="05D0ABCB"/>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5342">
    <w:pPr>
      <w:pStyle w:val="41"/>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3732C">
                          <w:pPr>
                            <w:pStyle w:val="4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D23732C">
                    <w:pPr>
                      <w:pStyle w:val="4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3168C">
    <w:pPr>
      <w:pStyle w:val="41"/>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FDD40">
                          <w:pPr>
                            <w:pStyle w:val="4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73FDD40">
                    <w:pPr>
                      <w:pStyle w:val="41"/>
                    </w:pPr>
                    <w:r>
                      <w:fldChar w:fldCharType="begin"/>
                    </w:r>
                    <w:r>
                      <w:instrText xml:space="preserve"> PAGE  \* MERGEFORMAT </w:instrText>
                    </w:r>
                    <w:r>
                      <w:fldChar w:fldCharType="separate"/>
                    </w:r>
                    <w:r>
                      <w:t>63</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C2E0A15">
                          <w:pPr>
                            <w:pStyle w:val="41"/>
                            <w:jc w:val="center"/>
                          </w:pPr>
                        </w:p>
                        <w:p w14:paraId="7F22941A"/>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FkAexQEAAJEDAAAOAAAAAAAAAAEAIAAAAB8BAABkcnMvZTJvRG9jLnht&#10;bFBLBQYAAAAABgAGAFkBAABWBQAAAAA=&#10;">
              <v:fill on="f" focussize="0,0"/>
              <v:stroke on="f"/>
              <v:imagedata o:title=""/>
              <o:lock v:ext="edit" aspectratio="f"/>
              <v:textbox inset="0mm,0mm,0mm,0mm" style="mso-fit-shape-to-text:t;">
                <w:txbxContent>
                  <w:p w14:paraId="7C2E0A15">
                    <w:pPr>
                      <w:pStyle w:val="41"/>
                      <w:jc w:val="center"/>
                    </w:pPr>
                  </w:p>
                  <w:p w14:paraId="7F22941A"/>
                </w:txbxContent>
              </v:textbox>
            </v:rect>
          </w:pict>
        </mc:Fallback>
      </mc:AlternateContent>
    </w:r>
  </w:p>
  <w:p w14:paraId="011A663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0BCBD">
    <w:pPr>
      <w:pStyle w:val="41"/>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52D58">
                          <w:pPr>
                            <w:pStyle w:val="4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6752D58">
                    <w:pPr>
                      <w:pStyle w:val="41"/>
                    </w:pPr>
                    <w:r>
                      <w:fldChar w:fldCharType="begin"/>
                    </w:r>
                    <w:r>
                      <w:instrText xml:space="preserve"> PAGE  \* MERGEFORMAT </w:instrText>
                    </w:r>
                    <w:r>
                      <w:fldChar w:fldCharType="separate"/>
                    </w:r>
                    <w:r>
                      <w:t>62</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D62246">
                          <w:pPr>
                            <w:pStyle w:val="41"/>
                            <w:jc w:val="center"/>
                          </w:pPr>
                        </w:p>
                        <w:p w14:paraId="1C16EE42"/>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lf2zLFAQAAkQ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DW3CijMnLN345cf3y8/fl1/f&#10;2Os3yaA+YEV99+EOpgwpTGqHFmx6kw42ZFPPV1PVEJmk4nK9Wq9L8lvS2ZwQTvHweQCM75W3LAU1&#10;B7q1bKY4fcQ4ts4taZrzt9oYqovKuL8KhJkqRWI8ckxRHPbDRHzvmzPp7enCa+5ovzkzHxz5mXZj&#10;DmAO9nNwDKAPHVFbZl4Y3h0jkcjc0oQRdhpMN5XVTVuVVuFxnrse/qT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JX9syxQEAAJEDAAAOAAAAAAAAAAEAIAAAAB8BAABkcnMvZTJvRG9jLnht&#10;bFBLBQYAAAAABgAGAFkBAABWBQAAAAA=&#10;">
              <v:fill on="f" focussize="0,0"/>
              <v:stroke on="f"/>
              <v:imagedata o:title=""/>
              <o:lock v:ext="edit" aspectratio="f"/>
              <v:textbox inset="0mm,0mm,0mm,0mm" style="mso-fit-shape-to-text:t;">
                <w:txbxContent>
                  <w:p w14:paraId="4DD62246">
                    <w:pPr>
                      <w:pStyle w:val="41"/>
                      <w:jc w:val="center"/>
                    </w:pPr>
                  </w:p>
                  <w:p w14:paraId="1C16EE42"/>
                </w:txbxContent>
              </v:textbox>
            </v:rect>
          </w:pict>
        </mc:Fallback>
      </mc:AlternateContent>
    </w:r>
  </w:p>
  <w:p w14:paraId="5558EC1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8FF1">
    <w:pPr>
      <w:rPr>
        <w:rFonts w:ascii="仿宋_GB2312" w:eastAsia="仿宋_GB2312"/>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AA5DC2">
                          <w:pPr>
                            <w:pStyle w:val="4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BAA5DC2">
                    <w:pPr>
                      <w:pStyle w:val="4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D52B">
    <w:pPr>
      <w:pStyle w:val="41"/>
      <w:jc w:val="left"/>
      <w:rPr>
        <w:rFonts w:ascii="仿宋_GB2312" w:eastAsia="仿宋_GB2312"/>
        <w:szCs w:val="24"/>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43FA4">
                          <w:pPr>
                            <w:pStyle w:val="4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5A43FA4">
                    <w:pPr>
                      <w:pStyle w:val="41"/>
                    </w:pPr>
                    <w:r>
                      <w:fldChar w:fldCharType="begin"/>
                    </w:r>
                    <w:r>
                      <w:instrText xml:space="preserve"> PAGE  \* MERGEFORMAT </w:instrText>
                    </w:r>
                    <w:r>
                      <w:fldChar w:fldCharType="separate"/>
                    </w:r>
                    <w:r>
                      <w:t>74</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D07444">
                          <w:pPr>
                            <w:pStyle w:val="41"/>
                            <w:jc w:val="left"/>
                          </w:pPr>
                        </w:p>
                        <w:p w14:paraId="7A7B1CD6"/>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nMMGMxQEAAJEDAAAOAAAAAAAAAAEAIAAAAB8BAABkcnMvZTJvRG9jLnht&#10;bFBLBQYAAAAABgAGAFkBAABWBQAAAAA=&#10;">
              <v:fill on="f" focussize="0,0"/>
              <v:stroke on="f"/>
              <v:imagedata o:title=""/>
              <o:lock v:ext="edit" aspectratio="f"/>
              <v:textbox inset="0mm,0mm,0mm,0mm" style="mso-fit-shape-to-text:t;">
                <w:txbxContent>
                  <w:p w14:paraId="21D07444">
                    <w:pPr>
                      <w:pStyle w:val="41"/>
                      <w:jc w:val="left"/>
                    </w:pPr>
                  </w:p>
                  <w:p w14:paraId="7A7B1CD6"/>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C9E2D">
    <w:pPr>
      <w:pStyle w:val="42"/>
      <w:pBdr>
        <w:bottom w:val="single" w:color="auto" w:sz="6" w:space="4"/>
      </w:pBdr>
      <w:jc w:val="right"/>
    </w:pPr>
    <w:r>
      <w:t></w:t>
    </w:r>
    <w:r>
      <w:rPr>
        <w:rFonts w:hint="eastAsia"/>
      </w:rPr>
      <w:t xml:space="preserve">             </w:t>
    </w:r>
    <w:r>
      <w:t>杭州市政府采购公开招标文件</w:t>
    </w:r>
  </w:p>
  <w:p w14:paraId="37E17D07">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F1A58">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5526">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377F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413A">
    <w:pPr>
      <w:pStyle w:val="42"/>
      <w:pBdr>
        <w:bottom w:val="single" w:color="auto" w:sz="6" w:space="4"/>
      </w:pBdr>
      <w:jc w:val="right"/>
    </w:pPr>
    <w:r>
      <w:t></w:t>
    </w:r>
    <w:r>
      <w:rPr>
        <w:rFonts w:hint="eastAsia"/>
      </w:rPr>
      <w:t xml:space="preserve">             </w:t>
    </w:r>
    <w:r>
      <w:t>杭州市政府采购公开招标文件</w:t>
    </w:r>
  </w:p>
  <w:p w14:paraId="711632CC">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A30C">
    <w:pPr>
      <w:pStyle w:val="42"/>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58CDC">
    <w:pPr>
      <w:pStyle w:val="42"/>
      <w:rPr>
        <w:rFonts w:ascii="仿宋_GB2312" w:eastAsia="仿宋_GB2312"/>
        <w:b/>
        <w:i/>
        <w:u w:val="single"/>
      </w:rPr>
    </w:pPr>
    <w:r>
      <w:t></w:t>
    </w:r>
    <w:r>
      <w:rPr>
        <w:rFonts w:hint="eastAsia"/>
      </w:rPr>
      <w:t xml:space="preserve">                                                  </w:t>
    </w:r>
    <w:r>
      <w:t>杭州市政府采购公开招标文件</w:t>
    </w:r>
  </w:p>
  <w:p w14:paraId="0A48870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EBB24">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6980">
    <w:pPr>
      <w:pStyle w:val="42"/>
      <w:rPr>
        <w:rFonts w:ascii="仿宋_GB2312" w:eastAsia="仿宋_GB2312"/>
        <w:b/>
        <w:i/>
        <w:u w:val="single"/>
      </w:rPr>
    </w:pPr>
    <w:r>
      <w:t></w:t>
    </w:r>
    <w:r>
      <w:rPr>
        <w:rFonts w:hint="eastAsia"/>
      </w:rPr>
      <w:t xml:space="preserve">                                                  </w:t>
    </w:r>
    <w:r>
      <w:t>杭州市政府采购公开招标文件</w:t>
    </w:r>
  </w:p>
  <w:p w14:paraId="0210D54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F29A">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FFF9">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F23E9"/>
    <w:multiLevelType w:val="singleLevel"/>
    <w:tmpl w:val="4A1F23E9"/>
    <w:lvl w:ilvl="0" w:tentative="0">
      <w:start w:val="1"/>
      <w:numFmt w:val="decimal"/>
      <w:suff w:val="nothing"/>
      <w:lvlText w:val="（%1）"/>
      <w:lvlJc w:val="left"/>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zMzN2I4ODQzMmJhNDFiZTVjYjA4MGM0NDQ5ZGYifQ=="/>
    <w:docVar w:name="KSO_WPS_MARK_KEY" w:val="155791f5-ae71-47be-8241-91fbf0e47477"/>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45B74"/>
    <w:rsid w:val="019F7441"/>
    <w:rsid w:val="01B37585"/>
    <w:rsid w:val="01D55165"/>
    <w:rsid w:val="01DF6BF8"/>
    <w:rsid w:val="01EC2C57"/>
    <w:rsid w:val="021A09FD"/>
    <w:rsid w:val="021F2EB8"/>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B1150"/>
    <w:rsid w:val="049F330E"/>
    <w:rsid w:val="04AA775C"/>
    <w:rsid w:val="04AF1889"/>
    <w:rsid w:val="04B652BE"/>
    <w:rsid w:val="04EF43C3"/>
    <w:rsid w:val="04F66F48"/>
    <w:rsid w:val="0504074C"/>
    <w:rsid w:val="05251E14"/>
    <w:rsid w:val="052851DF"/>
    <w:rsid w:val="05A16594"/>
    <w:rsid w:val="05A7762D"/>
    <w:rsid w:val="060E5941"/>
    <w:rsid w:val="06110FAF"/>
    <w:rsid w:val="06493CA7"/>
    <w:rsid w:val="065A6178"/>
    <w:rsid w:val="066F1CF3"/>
    <w:rsid w:val="06930BB8"/>
    <w:rsid w:val="07245D42"/>
    <w:rsid w:val="07264C62"/>
    <w:rsid w:val="076F5347"/>
    <w:rsid w:val="0779354C"/>
    <w:rsid w:val="07D10E26"/>
    <w:rsid w:val="08061376"/>
    <w:rsid w:val="08452D77"/>
    <w:rsid w:val="085E3FAD"/>
    <w:rsid w:val="086401F8"/>
    <w:rsid w:val="08751CAA"/>
    <w:rsid w:val="087E4C40"/>
    <w:rsid w:val="08A871D0"/>
    <w:rsid w:val="08D66AD6"/>
    <w:rsid w:val="08DA33A3"/>
    <w:rsid w:val="08E80F13"/>
    <w:rsid w:val="09335624"/>
    <w:rsid w:val="09436A8B"/>
    <w:rsid w:val="0944690F"/>
    <w:rsid w:val="09535675"/>
    <w:rsid w:val="095F057D"/>
    <w:rsid w:val="09642282"/>
    <w:rsid w:val="09733572"/>
    <w:rsid w:val="09772C16"/>
    <w:rsid w:val="097816E3"/>
    <w:rsid w:val="098353B5"/>
    <w:rsid w:val="09A92330"/>
    <w:rsid w:val="09B06B87"/>
    <w:rsid w:val="09B42EDE"/>
    <w:rsid w:val="09C13146"/>
    <w:rsid w:val="09E04166"/>
    <w:rsid w:val="0A1C0718"/>
    <w:rsid w:val="0A3E7710"/>
    <w:rsid w:val="0A5B7E63"/>
    <w:rsid w:val="0AA374A5"/>
    <w:rsid w:val="0AAB7649"/>
    <w:rsid w:val="0ABC5606"/>
    <w:rsid w:val="0AF53401"/>
    <w:rsid w:val="0B1F708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D51A3"/>
    <w:rsid w:val="0CFE707A"/>
    <w:rsid w:val="0D063BDA"/>
    <w:rsid w:val="0D08375F"/>
    <w:rsid w:val="0D184CFB"/>
    <w:rsid w:val="0D4A7419"/>
    <w:rsid w:val="0D827401"/>
    <w:rsid w:val="0D8408D4"/>
    <w:rsid w:val="0D84094E"/>
    <w:rsid w:val="0D8A00E9"/>
    <w:rsid w:val="0D8D589E"/>
    <w:rsid w:val="0DA01C73"/>
    <w:rsid w:val="0DD63300"/>
    <w:rsid w:val="0DF50604"/>
    <w:rsid w:val="0DF702FE"/>
    <w:rsid w:val="0E060E51"/>
    <w:rsid w:val="0E5604B2"/>
    <w:rsid w:val="0E6D5D79"/>
    <w:rsid w:val="0E9D0089"/>
    <w:rsid w:val="0EB126E9"/>
    <w:rsid w:val="0EB803EE"/>
    <w:rsid w:val="0EF94D4B"/>
    <w:rsid w:val="0EF97BEC"/>
    <w:rsid w:val="0F4958DC"/>
    <w:rsid w:val="0F515DF7"/>
    <w:rsid w:val="0F596BA8"/>
    <w:rsid w:val="0F6248D2"/>
    <w:rsid w:val="0F693536"/>
    <w:rsid w:val="0F7B0511"/>
    <w:rsid w:val="0F7B76D9"/>
    <w:rsid w:val="0F816ACD"/>
    <w:rsid w:val="0F9832DB"/>
    <w:rsid w:val="0FBF3FD2"/>
    <w:rsid w:val="0FBF7FF3"/>
    <w:rsid w:val="0FDA6C0C"/>
    <w:rsid w:val="10646583"/>
    <w:rsid w:val="107D4B15"/>
    <w:rsid w:val="108A3C80"/>
    <w:rsid w:val="10C26171"/>
    <w:rsid w:val="10F33360"/>
    <w:rsid w:val="10FC16EA"/>
    <w:rsid w:val="110E15E8"/>
    <w:rsid w:val="110F1D40"/>
    <w:rsid w:val="11266F33"/>
    <w:rsid w:val="116F4196"/>
    <w:rsid w:val="118963A1"/>
    <w:rsid w:val="11C6522A"/>
    <w:rsid w:val="11E104CC"/>
    <w:rsid w:val="11E20309"/>
    <w:rsid w:val="12255233"/>
    <w:rsid w:val="123B24C6"/>
    <w:rsid w:val="12530213"/>
    <w:rsid w:val="127723A9"/>
    <w:rsid w:val="12862074"/>
    <w:rsid w:val="12883966"/>
    <w:rsid w:val="129E45B4"/>
    <w:rsid w:val="12D81596"/>
    <w:rsid w:val="12FB3F33"/>
    <w:rsid w:val="13072A44"/>
    <w:rsid w:val="13181A04"/>
    <w:rsid w:val="135F4BE2"/>
    <w:rsid w:val="139B1A0A"/>
    <w:rsid w:val="139D25C7"/>
    <w:rsid w:val="13BF3CE4"/>
    <w:rsid w:val="141008D8"/>
    <w:rsid w:val="14125FE6"/>
    <w:rsid w:val="142851FC"/>
    <w:rsid w:val="14332FD0"/>
    <w:rsid w:val="144F3DF5"/>
    <w:rsid w:val="146D271E"/>
    <w:rsid w:val="14982588"/>
    <w:rsid w:val="149A5AD9"/>
    <w:rsid w:val="14A7619D"/>
    <w:rsid w:val="150536C3"/>
    <w:rsid w:val="150C1963"/>
    <w:rsid w:val="151447A0"/>
    <w:rsid w:val="154A6454"/>
    <w:rsid w:val="15762120"/>
    <w:rsid w:val="15947267"/>
    <w:rsid w:val="16A8729C"/>
    <w:rsid w:val="16B33777"/>
    <w:rsid w:val="16B70AB9"/>
    <w:rsid w:val="16BC70A7"/>
    <w:rsid w:val="16C6339E"/>
    <w:rsid w:val="16D754C1"/>
    <w:rsid w:val="172F2D79"/>
    <w:rsid w:val="17557BEF"/>
    <w:rsid w:val="17D349C1"/>
    <w:rsid w:val="1830729E"/>
    <w:rsid w:val="1870062C"/>
    <w:rsid w:val="18817102"/>
    <w:rsid w:val="18830A15"/>
    <w:rsid w:val="18852B28"/>
    <w:rsid w:val="188B5321"/>
    <w:rsid w:val="19932372"/>
    <w:rsid w:val="19A20DD5"/>
    <w:rsid w:val="19AE03F1"/>
    <w:rsid w:val="19C46E11"/>
    <w:rsid w:val="19FD20B3"/>
    <w:rsid w:val="1A071A03"/>
    <w:rsid w:val="1A1F16AE"/>
    <w:rsid w:val="1A3B5C77"/>
    <w:rsid w:val="1A44324B"/>
    <w:rsid w:val="1A984BAD"/>
    <w:rsid w:val="1AB8220E"/>
    <w:rsid w:val="1ADF028C"/>
    <w:rsid w:val="1AE4166C"/>
    <w:rsid w:val="1AF06CFB"/>
    <w:rsid w:val="1AF11B8D"/>
    <w:rsid w:val="1B11359C"/>
    <w:rsid w:val="1B2A271F"/>
    <w:rsid w:val="1B530544"/>
    <w:rsid w:val="1B713184"/>
    <w:rsid w:val="1B8D023F"/>
    <w:rsid w:val="1BA12596"/>
    <w:rsid w:val="1BA209CF"/>
    <w:rsid w:val="1BAA6B3B"/>
    <w:rsid w:val="1BB4777D"/>
    <w:rsid w:val="1BD75AB8"/>
    <w:rsid w:val="1C0459C2"/>
    <w:rsid w:val="1C1B3B4A"/>
    <w:rsid w:val="1C88086E"/>
    <w:rsid w:val="1D266CE1"/>
    <w:rsid w:val="1D3963AF"/>
    <w:rsid w:val="1D6A673C"/>
    <w:rsid w:val="1D9247AE"/>
    <w:rsid w:val="1DB567EC"/>
    <w:rsid w:val="1DD04E11"/>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0BE47F2"/>
    <w:rsid w:val="211116EB"/>
    <w:rsid w:val="216133FC"/>
    <w:rsid w:val="21690C01"/>
    <w:rsid w:val="21725D08"/>
    <w:rsid w:val="21D56769"/>
    <w:rsid w:val="21E52EF3"/>
    <w:rsid w:val="21FB5D7B"/>
    <w:rsid w:val="22015E94"/>
    <w:rsid w:val="220B1C3D"/>
    <w:rsid w:val="221D1D20"/>
    <w:rsid w:val="22334A87"/>
    <w:rsid w:val="22BE6801"/>
    <w:rsid w:val="233500BF"/>
    <w:rsid w:val="23377FF7"/>
    <w:rsid w:val="23595A67"/>
    <w:rsid w:val="236B425F"/>
    <w:rsid w:val="23836192"/>
    <w:rsid w:val="23901F29"/>
    <w:rsid w:val="239C0061"/>
    <w:rsid w:val="23B908A4"/>
    <w:rsid w:val="23E95BEF"/>
    <w:rsid w:val="23FD0064"/>
    <w:rsid w:val="24036ACE"/>
    <w:rsid w:val="245375B0"/>
    <w:rsid w:val="245C4DB7"/>
    <w:rsid w:val="24642C0A"/>
    <w:rsid w:val="24B22173"/>
    <w:rsid w:val="24B95AD9"/>
    <w:rsid w:val="24BE24DA"/>
    <w:rsid w:val="24CF5825"/>
    <w:rsid w:val="24D663E6"/>
    <w:rsid w:val="24D77F2B"/>
    <w:rsid w:val="24FF3D57"/>
    <w:rsid w:val="25407ECB"/>
    <w:rsid w:val="255B6AB3"/>
    <w:rsid w:val="258B00E2"/>
    <w:rsid w:val="259A502B"/>
    <w:rsid w:val="25A917A6"/>
    <w:rsid w:val="25BE27CC"/>
    <w:rsid w:val="25F74A5C"/>
    <w:rsid w:val="2628662C"/>
    <w:rsid w:val="262D45DE"/>
    <w:rsid w:val="26743678"/>
    <w:rsid w:val="26871DC8"/>
    <w:rsid w:val="26A53EF9"/>
    <w:rsid w:val="26A94201"/>
    <w:rsid w:val="26AC274F"/>
    <w:rsid w:val="26AE5A52"/>
    <w:rsid w:val="26B10BEE"/>
    <w:rsid w:val="27044A29"/>
    <w:rsid w:val="271D34C8"/>
    <w:rsid w:val="27315D1D"/>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D104C"/>
    <w:rsid w:val="29806583"/>
    <w:rsid w:val="298B3C4C"/>
    <w:rsid w:val="29F26D24"/>
    <w:rsid w:val="2A15033F"/>
    <w:rsid w:val="2A1662C1"/>
    <w:rsid w:val="2A1C7367"/>
    <w:rsid w:val="2A2815FA"/>
    <w:rsid w:val="2A6D6092"/>
    <w:rsid w:val="2A7D76B4"/>
    <w:rsid w:val="2B2278BE"/>
    <w:rsid w:val="2B437463"/>
    <w:rsid w:val="2B7807EE"/>
    <w:rsid w:val="2BA50BF7"/>
    <w:rsid w:val="2BBF00EC"/>
    <w:rsid w:val="2BC37CFD"/>
    <w:rsid w:val="2BD5237F"/>
    <w:rsid w:val="2BE536CE"/>
    <w:rsid w:val="2BE758D9"/>
    <w:rsid w:val="2C09049E"/>
    <w:rsid w:val="2C0A653C"/>
    <w:rsid w:val="2C191F85"/>
    <w:rsid w:val="2CE82D6F"/>
    <w:rsid w:val="2D034B31"/>
    <w:rsid w:val="2D0B0DBF"/>
    <w:rsid w:val="2D343236"/>
    <w:rsid w:val="2DD15014"/>
    <w:rsid w:val="2DF72DE4"/>
    <w:rsid w:val="2E0030AE"/>
    <w:rsid w:val="2E0220AF"/>
    <w:rsid w:val="2E4B082A"/>
    <w:rsid w:val="2E5D4E86"/>
    <w:rsid w:val="2E5D790B"/>
    <w:rsid w:val="2E8E37E3"/>
    <w:rsid w:val="2E9A3C18"/>
    <w:rsid w:val="2EBB0FEE"/>
    <w:rsid w:val="2EC63002"/>
    <w:rsid w:val="2F0A6B38"/>
    <w:rsid w:val="2F27510C"/>
    <w:rsid w:val="2F946CCB"/>
    <w:rsid w:val="2FD25781"/>
    <w:rsid w:val="2FDC745C"/>
    <w:rsid w:val="2FF7D0E1"/>
    <w:rsid w:val="2FFD7934"/>
    <w:rsid w:val="30733ACD"/>
    <w:rsid w:val="308C3862"/>
    <w:rsid w:val="309379D8"/>
    <w:rsid w:val="30A270F7"/>
    <w:rsid w:val="30DF1478"/>
    <w:rsid w:val="30EC586F"/>
    <w:rsid w:val="319C6071"/>
    <w:rsid w:val="31AC537E"/>
    <w:rsid w:val="31E3679B"/>
    <w:rsid w:val="31E732FD"/>
    <w:rsid w:val="321B2E28"/>
    <w:rsid w:val="32517576"/>
    <w:rsid w:val="32BE5C2C"/>
    <w:rsid w:val="32CB5278"/>
    <w:rsid w:val="32FB6478"/>
    <w:rsid w:val="33263B3F"/>
    <w:rsid w:val="336963EB"/>
    <w:rsid w:val="33816EEB"/>
    <w:rsid w:val="3394067D"/>
    <w:rsid w:val="33EB55CD"/>
    <w:rsid w:val="33EC4C02"/>
    <w:rsid w:val="340D2360"/>
    <w:rsid w:val="3410665D"/>
    <w:rsid w:val="34211214"/>
    <w:rsid w:val="342E63AB"/>
    <w:rsid w:val="34950E68"/>
    <w:rsid w:val="34986E94"/>
    <w:rsid w:val="34AF62C9"/>
    <w:rsid w:val="34CB4388"/>
    <w:rsid w:val="34FA6E12"/>
    <w:rsid w:val="351F5D4F"/>
    <w:rsid w:val="354D7158"/>
    <w:rsid w:val="358D5588"/>
    <w:rsid w:val="35FB1E8C"/>
    <w:rsid w:val="3628478F"/>
    <w:rsid w:val="363A3B40"/>
    <w:rsid w:val="365302AE"/>
    <w:rsid w:val="36607A0A"/>
    <w:rsid w:val="366604E1"/>
    <w:rsid w:val="366E227C"/>
    <w:rsid w:val="366F2E0D"/>
    <w:rsid w:val="367B6A5C"/>
    <w:rsid w:val="3699743B"/>
    <w:rsid w:val="36A74ADA"/>
    <w:rsid w:val="36AD60D5"/>
    <w:rsid w:val="36B224F9"/>
    <w:rsid w:val="36EC0CC9"/>
    <w:rsid w:val="373F410B"/>
    <w:rsid w:val="37EE7094"/>
    <w:rsid w:val="38296C89"/>
    <w:rsid w:val="383002EB"/>
    <w:rsid w:val="38514471"/>
    <w:rsid w:val="38586797"/>
    <w:rsid w:val="38BC0149"/>
    <w:rsid w:val="38D87D1C"/>
    <w:rsid w:val="39113C01"/>
    <w:rsid w:val="39262FC1"/>
    <w:rsid w:val="39636459"/>
    <w:rsid w:val="396B7F6C"/>
    <w:rsid w:val="39B417A9"/>
    <w:rsid w:val="39FC5695"/>
    <w:rsid w:val="3A006D8E"/>
    <w:rsid w:val="3A3651E5"/>
    <w:rsid w:val="3A744481"/>
    <w:rsid w:val="3A8C7BEF"/>
    <w:rsid w:val="3A906246"/>
    <w:rsid w:val="3B2349B7"/>
    <w:rsid w:val="3B2D45F6"/>
    <w:rsid w:val="3B616CFF"/>
    <w:rsid w:val="3B6259F6"/>
    <w:rsid w:val="3B6D76D3"/>
    <w:rsid w:val="3B7F5A65"/>
    <w:rsid w:val="3B976654"/>
    <w:rsid w:val="3BAF4C6C"/>
    <w:rsid w:val="3BC01EFC"/>
    <w:rsid w:val="3BCA786A"/>
    <w:rsid w:val="3BD31E2F"/>
    <w:rsid w:val="3BF15831"/>
    <w:rsid w:val="3C105946"/>
    <w:rsid w:val="3C2D541F"/>
    <w:rsid w:val="3C30439E"/>
    <w:rsid w:val="3C471448"/>
    <w:rsid w:val="3C5F759A"/>
    <w:rsid w:val="3C6C525A"/>
    <w:rsid w:val="3CCE23CB"/>
    <w:rsid w:val="3CD17D17"/>
    <w:rsid w:val="3D3C7F39"/>
    <w:rsid w:val="3D440F09"/>
    <w:rsid w:val="3D4504A0"/>
    <w:rsid w:val="3D687B67"/>
    <w:rsid w:val="3D6A1212"/>
    <w:rsid w:val="3D8734BB"/>
    <w:rsid w:val="3D9A11D4"/>
    <w:rsid w:val="3DA16D89"/>
    <w:rsid w:val="3DA364BE"/>
    <w:rsid w:val="3DE041CB"/>
    <w:rsid w:val="3E0D48F6"/>
    <w:rsid w:val="3E1868B4"/>
    <w:rsid w:val="3E377251"/>
    <w:rsid w:val="3E42664B"/>
    <w:rsid w:val="3E5A7334"/>
    <w:rsid w:val="3E7B5D6B"/>
    <w:rsid w:val="3E802465"/>
    <w:rsid w:val="3E843E66"/>
    <w:rsid w:val="3E8F51FE"/>
    <w:rsid w:val="3E926F87"/>
    <w:rsid w:val="3E9A59DE"/>
    <w:rsid w:val="3EAF4836"/>
    <w:rsid w:val="3EC33DFA"/>
    <w:rsid w:val="3ED85A96"/>
    <w:rsid w:val="3EFFDBC4"/>
    <w:rsid w:val="3F060E16"/>
    <w:rsid w:val="3F1D1096"/>
    <w:rsid w:val="3F2F0234"/>
    <w:rsid w:val="3F4766B5"/>
    <w:rsid w:val="3F6363FE"/>
    <w:rsid w:val="3F756B8F"/>
    <w:rsid w:val="3F95482B"/>
    <w:rsid w:val="3FA94B93"/>
    <w:rsid w:val="3FFDDC30"/>
    <w:rsid w:val="4019356B"/>
    <w:rsid w:val="40592157"/>
    <w:rsid w:val="4063028F"/>
    <w:rsid w:val="406E1CAE"/>
    <w:rsid w:val="40A0133A"/>
    <w:rsid w:val="40C31A53"/>
    <w:rsid w:val="40FF545D"/>
    <w:rsid w:val="410067C8"/>
    <w:rsid w:val="41720FB5"/>
    <w:rsid w:val="418F0D2A"/>
    <w:rsid w:val="41D01505"/>
    <w:rsid w:val="42474939"/>
    <w:rsid w:val="424C3C57"/>
    <w:rsid w:val="42613FF3"/>
    <w:rsid w:val="42660D96"/>
    <w:rsid w:val="428667D2"/>
    <w:rsid w:val="429C09DF"/>
    <w:rsid w:val="42CD1CE0"/>
    <w:rsid w:val="42E1381E"/>
    <w:rsid w:val="42ED6459"/>
    <w:rsid w:val="42FE58DD"/>
    <w:rsid w:val="43174B3D"/>
    <w:rsid w:val="434B790E"/>
    <w:rsid w:val="4360274F"/>
    <w:rsid w:val="43977AB6"/>
    <w:rsid w:val="43A3342B"/>
    <w:rsid w:val="43C77C27"/>
    <w:rsid w:val="43DE09EE"/>
    <w:rsid w:val="44002FAD"/>
    <w:rsid w:val="446B4FB6"/>
    <w:rsid w:val="449101DD"/>
    <w:rsid w:val="44A41E3C"/>
    <w:rsid w:val="44DE1391"/>
    <w:rsid w:val="451B225C"/>
    <w:rsid w:val="452410C9"/>
    <w:rsid w:val="45317DFB"/>
    <w:rsid w:val="456D3CE4"/>
    <w:rsid w:val="4579042C"/>
    <w:rsid w:val="457F0571"/>
    <w:rsid w:val="45851176"/>
    <w:rsid w:val="45B93656"/>
    <w:rsid w:val="45C269AF"/>
    <w:rsid w:val="45C63B94"/>
    <w:rsid w:val="460E7DA5"/>
    <w:rsid w:val="46314134"/>
    <w:rsid w:val="46422483"/>
    <w:rsid w:val="4659254A"/>
    <w:rsid w:val="465B0637"/>
    <w:rsid w:val="465E3F0D"/>
    <w:rsid w:val="466A16E6"/>
    <w:rsid w:val="46717A8D"/>
    <w:rsid w:val="46893F2B"/>
    <w:rsid w:val="46C4686E"/>
    <w:rsid w:val="473F1A7D"/>
    <w:rsid w:val="477719F2"/>
    <w:rsid w:val="477B778F"/>
    <w:rsid w:val="478203EC"/>
    <w:rsid w:val="478A34FC"/>
    <w:rsid w:val="47B025FA"/>
    <w:rsid w:val="47CE71E0"/>
    <w:rsid w:val="4809698F"/>
    <w:rsid w:val="4811697D"/>
    <w:rsid w:val="487A3E25"/>
    <w:rsid w:val="488B5503"/>
    <w:rsid w:val="48937E21"/>
    <w:rsid w:val="489A0361"/>
    <w:rsid w:val="48B94FF3"/>
    <w:rsid w:val="48D3221D"/>
    <w:rsid w:val="48E37AAB"/>
    <w:rsid w:val="48E72288"/>
    <w:rsid w:val="48FD4B4C"/>
    <w:rsid w:val="490A68E0"/>
    <w:rsid w:val="491055FE"/>
    <w:rsid w:val="495F5B3E"/>
    <w:rsid w:val="496F77D7"/>
    <w:rsid w:val="497654FD"/>
    <w:rsid w:val="497B35F2"/>
    <w:rsid w:val="49B64211"/>
    <w:rsid w:val="49BA174B"/>
    <w:rsid w:val="49E8450A"/>
    <w:rsid w:val="49F6167F"/>
    <w:rsid w:val="4A064FA0"/>
    <w:rsid w:val="4A16615C"/>
    <w:rsid w:val="4A4424D7"/>
    <w:rsid w:val="4AB82D0F"/>
    <w:rsid w:val="4AEB7664"/>
    <w:rsid w:val="4AFD7C19"/>
    <w:rsid w:val="4AFE71DC"/>
    <w:rsid w:val="4B0567D1"/>
    <w:rsid w:val="4B236AAE"/>
    <w:rsid w:val="4B606E33"/>
    <w:rsid w:val="4B707271"/>
    <w:rsid w:val="4B9739F7"/>
    <w:rsid w:val="4BEE2503"/>
    <w:rsid w:val="4C245A30"/>
    <w:rsid w:val="4CB6685F"/>
    <w:rsid w:val="4CC367FE"/>
    <w:rsid w:val="4CF46505"/>
    <w:rsid w:val="4D077F3C"/>
    <w:rsid w:val="4D123355"/>
    <w:rsid w:val="4D24029E"/>
    <w:rsid w:val="4D2A3B31"/>
    <w:rsid w:val="4D312C52"/>
    <w:rsid w:val="4D905305"/>
    <w:rsid w:val="4D964A72"/>
    <w:rsid w:val="4D9C1254"/>
    <w:rsid w:val="4E3F48D8"/>
    <w:rsid w:val="4E616639"/>
    <w:rsid w:val="4E793892"/>
    <w:rsid w:val="4E800872"/>
    <w:rsid w:val="4EC569ED"/>
    <w:rsid w:val="4ED50EA1"/>
    <w:rsid w:val="4EEC050C"/>
    <w:rsid w:val="4F104EC3"/>
    <w:rsid w:val="4F47354A"/>
    <w:rsid w:val="4F911C54"/>
    <w:rsid w:val="4FE625E0"/>
    <w:rsid w:val="5021480F"/>
    <w:rsid w:val="508D7BB9"/>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54064"/>
    <w:rsid w:val="5244713B"/>
    <w:rsid w:val="52615633"/>
    <w:rsid w:val="526F4DE4"/>
    <w:rsid w:val="52977FD4"/>
    <w:rsid w:val="52A25790"/>
    <w:rsid w:val="52A96B6F"/>
    <w:rsid w:val="52B45975"/>
    <w:rsid w:val="52D94AA4"/>
    <w:rsid w:val="52EA3A62"/>
    <w:rsid w:val="52F50BB8"/>
    <w:rsid w:val="53097272"/>
    <w:rsid w:val="53544462"/>
    <w:rsid w:val="5397158E"/>
    <w:rsid w:val="53D33B35"/>
    <w:rsid w:val="54013861"/>
    <w:rsid w:val="54375DEA"/>
    <w:rsid w:val="54487265"/>
    <w:rsid w:val="544D6070"/>
    <w:rsid w:val="54605E1E"/>
    <w:rsid w:val="54A361F1"/>
    <w:rsid w:val="54B3506A"/>
    <w:rsid w:val="54CA0D16"/>
    <w:rsid w:val="54DD4057"/>
    <w:rsid w:val="54E7490F"/>
    <w:rsid w:val="550764A4"/>
    <w:rsid w:val="550B2BF6"/>
    <w:rsid w:val="55214EB5"/>
    <w:rsid w:val="55364EFD"/>
    <w:rsid w:val="555D4828"/>
    <w:rsid w:val="556C2493"/>
    <w:rsid w:val="557A4C8B"/>
    <w:rsid w:val="558931E1"/>
    <w:rsid w:val="55923347"/>
    <w:rsid w:val="55925180"/>
    <w:rsid w:val="55983B1B"/>
    <w:rsid w:val="55A8376B"/>
    <w:rsid w:val="55DC29B6"/>
    <w:rsid w:val="55DD4241"/>
    <w:rsid w:val="561010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15099"/>
    <w:rsid w:val="58B85899"/>
    <w:rsid w:val="58E363A9"/>
    <w:rsid w:val="59143E73"/>
    <w:rsid w:val="595E1678"/>
    <w:rsid w:val="596D5BD4"/>
    <w:rsid w:val="59784CC1"/>
    <w:rsid w:val="597E3DD8"/>
    <w:rsid w:val="59F80043"/>
    <w:rsid w:val="5A09252F"/>
    <w:rsid w:val="5A0B2778"/>
    <w:rsid w:val="5A2A7C7B"/>
    <w:rsid w:val="5A3E2560"/>
    <w:rsid w:val="5A5D3B6E"/>
    <w:rsid w:val="5A637A76"/>
    <w:rsid w:val="5A6D33BA"/>
    <w:rsid w:val="5A792B1F"/>
    <w:rsid w:val="5A874767"/>
    <w:rsid w:val="5AA25448"/>
    <w:rsid w:val="5AA85BE2"/>
    <w:rsid w:val="5AAD6F28"/>
    <w:rsid w:val="5AD63A24"/>
    <w:rsid w:val="5AE82630"/>
    <w:rsid w:val="5B2E1A1D"/>
    <w:rsid w:val="5B2F01EA"/>
    <w:rsid w:val="5B843A1C"/>
    <w:rsid w:val="5B873E3F"/>
    <w:rsid w:val="5C02690E"/>
    <w:rsid w:val="5C163158"/>
    <w:rsid w:val="5C196DA7"/>
    <w:rsid w:val="5C2A048C"/>
    <w:rsid w:val="5C80234E"/>
    <w:rsid w:val="5C8A680C"/>
    <w:rsid w:val="5D0C4701"/>
    <w:rsid w:val="5D0F0395"/>
    <w:rsid w:val="5D221076"/>
    <w:rsid w:val="5D244501"/>
    <w:rsid w:val="5D397964"/>
    <w:rsid w:val="5D4A130C"/>
    <w:rsid w:val="5D5A391C"/>
    <w:rsid w:val="5D5F10C0"/>
    <w:rsid w:val="5D891B7B"/>
    <w:rsid w:val="5DA14CA4"/>
    <w:rsid w:val="5DAD38EE"/>
    <w:rsid w:val="5DC343B3"/>
    <w:rsid w:val="5DF63AE0"/>
    <w:rsid w:val="5E006862"/>
    <w:rsid w:val="5E0207B9"/>
    <w:rsid w:val="5E1834A1"/>
    <w:rsid w:val="5E261785"/>
    <w:rsid w:val="5E4A7017"/>
    <w:rsid w:val="5E552BBA"/>
    <w:rsid w:val="5E5552C9"/>
    <w:rsid w:val="5E611C10"/>
    <w:rsid w:val="5E7A0F3F"/>
    <w:rsid w:val="5EF398F8"/>
    <w:rsid w:val="5EFC7377"/>
    <w:rsid w:val="5F06174D"/>
    <w:rsid w:val="5F3A3602"/>
    <w:rsid w:val="5F45733B"/>
    <w:rsid w:val="5F6062E3"/>
    <w:rsid w:val="5F6277C6"/>
    <w:rsid w:val="5F6D0B1D"/>
    <w:rsid w:val="5F8D0B82"/>
    <w:rsid w:val="5FCC5339"/>
    <w:rsid w:val="5FE34A5B"/>
    <w:rsid w:val="5FED4321"/>
    <w:rsid w:val="5FFE1E36"/>
    <w:rsid w:val="60232584"/>
    <w:rsid w:val="606057CA"/>
    <w:rsid w:val="607330CE"/>
    <w:rsid w:val="60825176"/>
    <w:rsid w:val="609F2AC4"/>
    <w:rsid w:val="60FA2EE8"/>
    <w:rsid w:val="61054A27"/>
    <w:rsid w:val="610A52BC"/>
    <w:rsid w:val="61151C31"/>
    <w:rsid w:val="611D2366"/>
    <w:rsid w:val="61421856"/>
    <w:rsid w:val="61500EBB"/>
    <w:rsid w:val="615227C4"/>
    <w:rsid w:val="61654E3F"/>
    <w:rsid w:val="6182292A"/>
    <w:rsid w:val="619F7F92"/>
    <w:rsid w:val="61F94C26"/>
    <w:rsid w:val="62000E56"/>
    <w:rsid w:val="624D71A8"/>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B41FB"/>
    <w:rsid w:val="64C158BF"/>
    <w:rsid w:val="64CE2EAA"/>
    <w:rsid w:val="64D92F75"/>
    <w:rsid w:val="65130235"/>
    <w:rsid w:val="6532237B"/>
    <w:rsid w:val="653C3090"/>
    <w:rsid w:val="65854376"/>
    <w:rsid w:val="658767BE"/>
    <w:rsid w:val="65892531"/>
    <w:rsid w:val="65ED7572"/>
    <w:rsid w:val="660A758F"/>
    <w:rsid w:val="6618187B"/>
    <w:rsid w:val="66195831"/>
    <w:rsid w:val="662E75B1"/>
    <w:rsid w:val="66342C2E"/>
    <w:rsid w:val="663E784C"/>
    <w:rsid w:val="666C0768"/>
    <w:rsid w:val="668B6A45"/>
    <w:rsid w:val="66A3383B"/>
    <w:rsid w:val="66CD6B09"/>
    <w:rsid w:val="66D25ECE"/>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66492"/>
    <w:rsid w:val="68E937A3"/>
    <w:rsid w:val="693E15D3"/>
    <w:rsid w:val="69627681"/>
    <w:rsid w:val="6977531D"/>
    <w:rsid w:val="69CC2BFF"/>
    <w:rsid w:val="69FD55B8"/>
    <w:rsid w:val="6A0B1C62"/>
    <w:rsid w:val="6A2406C8"/>
    <w:rsid w:val="6ABC189A"/>
    <w:rsid w:val="6ADE0BD1"/>
    <w:rsid w:val="6AE96859"/>
    <w:rsid w:val="6AFE5834"/>
    <w:rsid w:val="6B147746"/>
    <w:rsid w:val="6B24787C"/>
    <w:rsid w:val="6B255559"/>
    <w:rsid w:val="6B573233"/>
    <w:rsid w:val="6B5B6274"/>
    <w:rsid w:val="6B935D53"/>
    <w:rsid w:val="6BDF70C3"/>
    <w:rsid w:val="6C196F71"/>
    <w:rsid w:val="6C226FCB"/>
    <w:rsid w:val="6C30507F"/>
    <w:rsid w:val="6C31226F"/>
    <w:rsid w:val="6C552F0B"/>
    <w:rsid w:val="6C8C67B7"/>
    <w:rsid w:val="6C9D744C"/>
    <w:rsid w:val="6CFA15E5"/>
    <w:rsid w:val="6D167928"/>
    <w:rsid w:val="6D26299B"/>
    <w:rsid w:val="6D4772EC"/>
    <w:rsid w:val="6D9078AF"/>
    <w:rsid w:val="6DAA3FEF"/>
    <w:rsid w:val="6DBB0C66"/>
    <w:rsid w:val="6DC0172B"/>
    <w:rsid w:val="6DCB690C"/>
    <w:rsid w:val="6DD41A5B"/>
    <w:rsid w:val="6DF43C2E"/>
    <w:rsid w:val="6DF51CA3"/>
    <w:rsid w:val="6E531652"/>
    <w:rsid w:val="6E8335BD"/>
    <w:rsid w:val="6E8E12EF"/>
    <w:rsid w:val="6E972936"/>
    <w:rsid w:val="6ED446C5"/>
    <w:rsid w:val="6F0245A5"/>
    <w:rsid w:val="6F2A7D94"/>
    <w:rsid w:val="6F8331F1"/>
    <w:rsid w:val="6FAE1A09"/>
    <w:rsid w:val="6FD75BF8"/>
    <w:rsid w:val="6FFB7321"/>
    <w:rsid w:val="707723D0"/>
    <w:rsid w:val="7084648B"/>
    <w:rsid w:val="70F5661B"/>
    <w:rsid w:val="71360107"/>
    <w:rsid w:val="713B688E"/>
    <w:rsid w:val="715E0A8A"/>
    <w:rsid w:val="71D43752"/>
    <w:rsid w:val="71E57012"/>
    <w:rsid w:val="71F1796A"/>
    <w:rsid w:val="72154626"/>
    <w:rsid w:val="72262B5D"/>
    <w:rsid w:val="72283FF7"/>
    <w:rsid w:val="722E7212"/>
    <w:rsid w:val="723A0474"/>
    <w:rsid w:val="725923E4"/>
    <w:rsid w:val="72864BF7"/>
    <w:rsid w:val="729023FC"/>
    <w:rsid w:val="73C0646E"/>
    <w:rsid w:val="740F250F"/>
    <w:rsid w:val="742222F5"/>
    <w:rsid w:val="74476126"/>
    <w:rsid w:val="74706664"/>
    <w:rsid w:val="747F3682"/>
    <w:rsid w:val="749C4185"/>
    <w:rsid w:val="74A54C22"/>
    <w:rsid w:val="74C238DE"/>
    <w:rsid w:val="75067759"/>
    <w:rsid w:val="752E6DCD"/>
    <w:rsid w:val="7551380D"/>
    <w:rsid w:val="75587760"/>
    <w:rsid w:val="75600BE5"/>
    <w:rsid w:val="7564475C"/>
    <w:rsid w:val="7583797F"/>
    <w:rsid w:val="75A82C1C"/>
    <w:rsid w:val="75D20F1D"/>
    <w:rsid w:val="75DA2C18"/>
    <w:rsid w:val="75F54412"/>
    <w:rsid w:val="761D08E0"/>
    <w:rsid w:val="765D347C"/>
    <w:rsid w:val="76826699"/>
    <w:rsid w:val="76C87133"/>
    <w:rsid w:val="76CD08D5"/>
    <w:rsid w:val="76DB4B92"/>
    <w:rsid w:val="76FA0A06"/>
    <w:rsid w:val="77052AA4"/>
    <w:rsid w:val="77136511"/>
    <w:rsid w:val="77340A39"/>
    <w:rsid w:val="77351FD0"/>
    <w:rsid w:val="7746449A"/>
    <w:rsid w:val="77472422"/>
    <w:rsid w:val="777F31F2"/>
    <w:rsid w:val="77D1700D"/>
    <w:rsid w:val="77EC04CC"/>
    <w:rsid w:val="782A6714"/>
    <w:rsid w:val="78775729"/>
    <w:rsid w:val="78A42DB0"/>
    <w:rsid w:val="78A656AB"/>
    <w:rsid w:val="78B2245C"/>
    <w:rsid w:val="78D9133E"/>
    <w:rsid w:val="78E172CC"/>
    <w:rsid w:val="78EA1D1F"/>
    <w:rsid w:val="7904172F"/>
    <w:rsid w:val="79077C59"/>
    <w:rsid w:val="790F7E27"/>
    <w:rsid w:val="792A231A"/>
    <w:rsid w:val="79316829"/>
    <w:rsid w:val="797E66A9"/>
    <w:rsid w:val="798518A4"/>
    <w:rsid w:val="79A97383"/>
    <w:rsid w:val="79BF6786"/>
    <w:rsid w:val="79E27E8B"/>
    <w:rsid w:val="79F850CE"/>
    <w:rsid w:val="79FD443C"/>
    <w:rsid w:val="7A1D1975"/>
    <w:rsid w:val="7A3E5150"/>
    <w:rsid w:val="7A4670D6"/>
    <w:rsid w:val="7A534B63"/>
    <w:rsid w:val="7A615382"/>
    <w:rsid w:val="7A67303B"/>
    <w:rsid w:val="7A7A5961"/>
    <w:rsid w:val="7AAB1D04"/>
    <w:rsid w:val="7ABA4368"/>
    <w:rsid w:val="7AD05746"/>
    <w:rsid w:val="7AD13F8D"/>
    <w:rsid w:val="7B1B79EC"/>
    <w:rsid w:val="7B257FFD"/>
    <w:rsid w:val="7B343476"/>
    <w:rsid w:val="7B5A2978"/>
    <w:rsid w:val="7B5A7E4C"/>
    <w:rsid w:val="7B667AF9"/>
    <w:rsid w:val="7B6E188D"/>
    <w:rsid w:val="7B7468F8"/>
    <w:rsid w:val="7BEE0103"/>
    <w:rsid w:val="7C0A0FE4"/>
    <w:rsid w:val="7C254906"/>
    <w:rsid w:val="7C590818"/>
    <w:rsid w:val="7C5A0786"/>
    <w:rsid w:val="7C7C10F6"/>
    <w:rsid w:val="7C853BEA"/>
    <w:rsid w:val="7C881368"/>
    <w:rsid w:val="7CE27788"/>
    <w:rsid w:val="7D0C32F1"/>
    <w:rsid w:val="7D0F408D"/>
    <w:rsid w:val="7D491C6C"/>
    <w:rsid w:val="7D5429C0"/>
    <w:rsid w:val="7D6E6D43"/>
    <w:rsid w:val="7DB57A34"/>
    <w:rsid w:val="7DBD4D8A"/>
    <w:rsid w:val="7DBFE2A9"/>
    <w:rsid w:val="7DE60973"/>
    <w:rsid w:val="7DEF0916"/>
    <w:rsid w:val="7E1E5218"/>
    <w:rsid w:val="7E7EC143"/>
    <w:rsid w:val="7E9A4E1F"/>
    <w:rsid w:val="7EA7723A"/>
    <w:rsid w:val="7EDB66CF"/>
    <w:rsid w:val="7EF56FBB"/>
    <w:rsid w:val="7F0768EB"/>
    <w:rsid w:val="7F143BEC"/>
    <w:rsid w:val="7F715AF2"/>
    <w:rsid w:val="7F886E69"/>
    <w:rsid w:val="7FFF3766"/>
    <w:rsid w:val="7FFFEC23"/>
    <w:rsid w:val="A3D64078"/>
    <w:rsid w:val="AADF6860"/>
    <w:rsid w:val="AFFFF114"/>
    <w:rsid w:val="BB7FA927"/>
    <w:rsid w:val="BFA6BB6A"/>
    <w:rsid w:val="BFFF2E5A"/>
    <w:rsid w:val="D7FF5080"/>
    <w:rsid w:val="DAF73DAD"/>
    <w:rsid w:val="E7CD5EAF"/>
    <w:rsid w:val="E9B7B52A"/>
    <w:rsid w:val="EF8FDBC7"/>
    <w:rsid w:val="F3D25040"/>
    <w:rsid w:val="F5FFD31F"/>
    <w:rsid w:val="F6DF225E"/>
    <w:rsid w:val="F7D76A96"/>
    <w:rsid w:val="F8BB6F42"/>
    <w:rsid w:val="FAB61A08"/>
    <w:rsid w:val="FBFEA22C"/>
    <w:rsid w:val="FBFFAC0A"/>
    <w:rsid w:val="FDBECB37"/>
    <w:rsid w:val="FF9F083E"/>
    <w:rsid w:val="FFDC53CD"/>
    <w:rsid w:val="FFDFBCF8"/>
    <w:rsid w:val="FFEBC775"/>
    <w:rsid w:val="FFEF5A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820"/>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8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72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unhideWhenUsed/>
    <w:qFormat/>
    <w:uiPriority w:val="1"/>
  </w:style>
  <w:style w:type="table" w:default="1" w:styleId="65">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7"/>
    <w:link w:val="730"/>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793"/>
    <w:qFormat/>
    <w:uiPriority w:val="0"/>
    <w:pPr>
      <w:spacing w:line="480" w:lineRule="exact"/>
      <w:ind w:firstLine="480" w:firstLineChars="200"/>
    </w:pPr>
    <w:rPr>
      <w:rFonts w:ascii="宋体" w:hAnsi="宋体"/>
      <w:sz w:val="24"/>
    </w:rPr>
  </w:style>
  <w:style w:type="paragraph" w:styleId="8">
    <w:name w:val="envelope return"/>
    <w:basedOn w:val="1"/>
    <w:qFormat/>
    <w:uiPriority w:val="99"/>
    <w:pPr>
      <w:snapToGrid w:val="0"/>
    </w:pPr>
    <w:rPr>
      <w:rFonts w:ascii="Arial" w:hAnsi="Arial" w:cs="Arial"/>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76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737"/>
    <w:qFormat/>
    <w:uiPriority w:val="0"/>
    <w:pPr>
      <w:shd w:val="clear" w:color="auto" w:fill="000080"/>
    </w:pPr>
  </w:style>
  <w:style w:type="paragraph" w:styleId="22">
    <w:name w:val="annotation text"/>
    <w:basedOn w:val="1"/>
    <w:link w:val="865"/>
    <w:qFormat/>
    <w:uiPriority w:val="99"/>
    <w:pPr>
      <w:jc w:val="left"/>
    </w:pPr>
  </w:style>
  <w:style w:type="paragraph" w:styleId="23">
    <w:name w:val="Salutation"/>
    <w:basedOn w:val="1"/>
    <w:next w:val="1"/>
    <w:link w:val="825"/>
    <w:qFormat/>
    <w:uiPriority w:val="0"/>
    <w:rPr>
      <w:rFonts w:ascii="仿宋_GB2312" w:eastAsia="仿宋_GB2312"/>
      <w:sz w:val="28"/>
      <w:szCs w:val="20"/>
    </w:rPr>
  </w:style>
  <w:style w:type="paragraph" w:styleId="24">
    <w:name w:val="Body Text 3"/>
    <w:basedOn w:val="1"/>
    <w:link w:val="85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w:basedOn w:val="1"/>
    <w:link w:val="942"/>
    <w:qFormat/>
    <w:uiPriority w:val="0"/>
    <w:pPr>
      <w:autoSpaceDE w:val="0"/>
      <w:autoSpaceDN w:val="0"/>
      <w:spacing w:line="360" w:lineRule="auto"/>
    </w:pPr>
    <w:rPr>
      <w:rFonts w:ascii="宋体" w:hAnsi="Arial" w:cs="Arial"/>
      <w:snapToGrid w:val="0"/>
      <w:sz w:val="24"/>
      <w:szCs w:val="21"/>
      <w:lang w:val="zh-C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9"/>
    <w:qFormat/>
    <w:uiPriority w:val="0"/>
    <w:pPr>
      <w:ind w:left="100" w:leftChars="2500"/>
    </w:pPr>
    <w:rPr>
      <w:rFonts w:ascii="宋体"/>
      <w:sz w:val="24"/>
      <w:szCs w:val="21"/>
      <w:lang w:val="zh-CN"/>
    </w:rPr>
  </w:style>
  <w:style w:type="paragraph" w:styleId="38">
    <w:name w:val="Body Text Indent 2"/>
    <w:basedOn w:val="1"/>
    <w:link w:val="833"/>
    <w:qFormat/>
    <w:uiPriority w:val="0"/>
    <w:pPr>
      <w:spacing w:line="360" w:lineRule="auto"/>
      <w:ind w:firstLine="601"/>
      <w:textAlignment w:val="baseline"/>
    </w:pPr>
    <w:rPr>
      <w:rFonts w:ascii="宋体"/>
      <w:kern w:val="0"/>
      <w:sz w:val="28"/>
      <w:szCs w:val="20"/>
    </w:rPr>
  </w:style>
  <w:style w:type="paragraph" w:styleId="39">
    <w:name w:val="endnote text"/>
    <w:basedOn w:val="1"/>
    <w:link w:val="950"/>
    <w:qFormat/>
    <w:uiPriority w:val="0"/>
    <w:rPr>
      <w:lang w:val="zh-CN"/>
    </w:rPr>
  </w:style>
  <w:style w:type="paragraph" w:styleId="40">
    <w:name w:val="Balloon Text"/>
    <w:basedOn w:val="1"/>
    <w:link w:val="726"/>
    <w:qFormat/>
    <w:uiPriority w:val="0"/>
    <w:rPr>
      <w:sz w:val="18"/>
      <w:szCs w:val="18"/>
    </w:rPr>
  </w:style>
  <w:style w:type="paragraph" w:styleId="41">
    <w:name w:val="footer"/>
    <w:basedOn w:val="1"/>
    <w:link w:val="901"/>
    <w:qFormat/>
    <w:uiPriority w:val="99"/>
    <w:pPr>
      <w:tabs>
        <w:tab w:val="center" w:pos="4153"/>
        <w:tab w:val="right" w:pos="8306"/>
      </w:tabs>
      <w:snapToGrid w:val="0"/>
      <w:jc w:val="left"/>
    </w:pPr>
    <w:rPr>
      <w:sz w:val="18"/>
      <w:szCs w:val="18"/>
    </w:rPr>
  </w:style>
  <w:style w:type="paragraph" w:styleId="42">
    <w:name w:val="header"/>
    <w:basedOn w:val="1"/>
    <w:next w:val="43"/>
    <w:link w:val="909"/>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qFormat/>
    <w:uiPriority w:val="99"/>
    <w:pPr>
      <w:widowControl/>
      <w:wordWrap w:val="0"/>
      <w:spacing w:before="200" w:after="160"/>
      <w:ind w:left="864" w:right="864"/>
      <w:jc w:val="center"/>
    </w:pPr>
    <w:rPr>
      <w:rFonts w:ascii="宋体"/>
      <w:i/>
      <w:color w:val="404040"/>
    </w:rPr>
  </w:style>
  <w:style w:type="paragraph" w:styleId="44">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835"/>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26"/>
    <w:link w:val="829"/>
    <w:qFormat/>
    <w:uiPriority w:val="0"/>
    <w:pPr>
      <w:spacing w:after="120" w:line="480" w:lineRule="auto"/>
    </w:pPr>
  </w:style>
  <w:style w:type="paragraph" w:styleId="59">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13"/>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2"/>
    <w:next w:val="22"/>
    <w:link w:val="642"/>
    <w:qFormat/>
    <w:uiPriority w:val="0"/>
    <w:rPr>
      <w:b/>
      <w:bCs/>
    </w:rPr>
  </w:style>
  <w:style w:type="paragraph" w:styleId="63">
    <w:name w:val="Body Text First Indent"/>
    <w:basedOn w:val="26"/>
    <w:next w:val="53"/>
    <w:link w:val="844"/>
    <w:qFormat/>
    <w:uiPriority w:val="0"/>
    <w:pPr>
      <w:ind w:firstLine="420"/>
    </w:pPr>
    <w:rPr>
      <w:rFonts w:hAnsi="Calibri" w:cs="Times New Roman"/>
      <w:szCs w:val="20"/>
    </w:rPr>
  </w:style>
  <w:style w:type="paragraph" w:styleId="64">
    <w:name w:val="Body Text First Indent 2"/>
    <w:basedOn w:val="7"/>
    <w:next w:val="63"/>
    <w:link w:val="665"/>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HTML Sample"/>
    <w:basedOn w:val="72"/>
    <w:qFormat/>
    <w:uiPriority w:val="0"/>
    <w:rPr>
      <w:rFonts w:ascii="Courier New" w:hAnsi="Courier New"/>
    </w:rPr>
  </w:style>
  <w:style w:type="paragraph" w:customStyle="1" w:styleId="83">
    <w:name w:val="Body Text First Indent 21"/>
    <w:basedOn w:val="84"/>
    <w:qFormat/>
    <w:uiPriority w:val="0"/>
    <w:pPr>
      <w:ind w:firstLine="420"/>
    </w:pPr>
    <w:rPr>
      <w:rFonts w:cs="宋体"/>
    </w:rPr>
  </w:style>
  <w:style w:type="paragraph" w:customStyle="1" w:styleId="84">
    <w:name w:val="Body Text Indent1"/>
    <w:basedOn w:val="1"/>
    <w:next w:val="1"/>
    <w:qFormat/>
    <w:uiPriority w:val="0"/>
    <w:pPr>
      <w:spacing w:after="120"/>
      <w:ind w:left="420" w:leftChars="200"/>
    </w:pPr>
  </w:style>
  <w:style w:type="paragraph" w:customStyle="1" w:styleId="85">
    <w:name w:val="正文文本首行缩进 21"/>
    <w:basedOn w:val="7"/>
    <w:qFormat/>
    <w:uiPriority w:val="99"/>
    <w:pPr>
      <w:spacing w:line="200" w:lineRule="atLeast"/>
      <w:ind w:firstLine="420"/>
    </w:pPr>
    <w:rPr>
      <w:rFonts w:hAnsi="Courier New"/>
      <w:spacing w:val="-4"/>
      <w:sz w:val="18"/>
    </w:rPr>
  </w:style>
  <w:style w:type="paragraph" w:customStyle="1" w:styleId="86">
    <w:name w:val="[Normal]"/>
    <w:qFormat/>
    <w:uiPriority w:val="0"/>
    <w:rPr>
      <w:rFonts w:ascii="宋体" w:hAnsi="宋体" w:eastAsia="宋体" w:cs="Times New Roman"/>
      <w:sz w:val="24"/>
      <w:szCs w:val="22"/>
      <w:lang w:val="zh-CN" w:eastAsia="zh-CN" w:bidi="ar-SA"/>
    </w:rPr>
  </w:style>
  <w:style w:type="paragraph" w:customStyle="1" w:styleId="87">
    <w:name w:val="报告正文"/>
    <w:basedOn w:val="34"/>
    <w:qFormat/>
    <w:uiPriority w:val="0"/>
    <w:pPr>
      <w:snapToGrid w:val="0"/>
      <w:spacing w:line="480" w:lineRule="exact"/>
      <w:ind w:firstLine="200" w:firstLineChars="200"/>
    </w:pPr>
    <w:rPr>
      <w:sz w:val="24"/>
    </w:rPr>
  </w:style>
  <w:style w:type="paragraph" w:customStyle="1" w:styleId="88">
    <w:name w:val="表格非标题文字"/>
    <w:link w:val="631"/>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2"/>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40"/>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7"/>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60"/>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4"/>
    <w:qFormat/>
    <w:uiPriority w:val="0"/>
    <w:pPr>
      <w:spacing w:before="156" w:line="360" w:lineRule="auto"/>
      <w:ind w:firstLine="510" w:firstLineChars="200"/>
    </w:pPr>
    <w:rPr>
      <w:sz w:val="24"/>
      <w:szCs w:val="20"/>
    </w:rPr>
  </w:style>
  <w:style w:type="paragraph" w:customStyle="1" w:styleId="94">
    <w:name w:val="无间隔1"/>
    <w:link w:val="682"/>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90"/>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700"/>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4"/>
    <w:link w:val="70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9"/>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5"/>
    <w:qFormat/>
    <w:uiPriority w:val="0"/>
    <w:pPr>
      <w:ind w:left="0" w:right="466" w:firstLine="288"/>
    </w:pPr>
    <w:rPr>
      <w:rFonts w:hAnsi="宋体"/>
    </w:rPr>
  </w:style>
  <w:style w:type="paragraph" w:customStyle="1" w:styleId="101">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9"/>
    <w:link w:val="75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9"/>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7"/>
    <w:qFormat/>
    <w:uiPriority w:val="0"/>
    <w:pPr>
      <w:adjustRightInd/>
      <w:spacing w:line="360" w:lineRule="auto"/>
      <w:ind w:firstLine="480" w:firstLineChars="200"/>
    </w:pPr>
    <w:rPr>
      <w:kern w:val="0"/>
      <w:sz w:val="24"/>
    </w:rPr>
  </w:style>
  <w:style w:type="paragraph" w:customStyle="1" w:styleId="106">
    <w:name w:val="gf正文1"/>
    <w:basedOn w:val="1"/>
    <w:link w:val="783"/>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8"/>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30"/>
    <w:qFormat/>
    <w:uiPriority w:val="0"/>
    <w:pPr>
      <w:tabs>
        <w:tab w:val="left" w:pos="2356"/>
      </w:tabs>
    </w:pPr>
  </w:style>
  <w:style w:type="paragraph" w:customStyle="1" w:styleId="111">
    <w:name w:val="样式 标题 4h4H4Fab-4T5Ref Heading 1rh1Heading sqlsect 1.2.3...."/>
    <w:basedOn w:val="9"/>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3"/>
    <w:qFormat/>
    <w:uiPriority w:val="0"/>
    <w:pPr>
      <w:adjustRightInd/>
    </w:pPr>
    <w:rPr>
      <w:rFonts w:ascii="宋体" w:hAnsi="Courier New"/>
      <w:kern w:val="0"/>
      <w:sz w:val="20"/>
      <w:szCs w:val="20"/>
    </w:rPr>
  </w:style>
  <w:style w:type="paragraph" w:customStyle="1" w:styleId="114">
    <w:name w:val="正文说明"/>
    <w:basedOn w:val="1"/>
    <w:link w:val="855"/>
    <w:qFormat/>
    <w:uiPriority w:val="0"/>
    <w:pPr>
      <w:adjustRightInd/>
      <w:spacing w:line="360" w:lineRule="auto"/>
    </w:pPr>
    <w:rPr>
      <w:kern w:val="0"/>
      <w:sz w:val="24"/>
    </w:rPr>
  </w:style>
  <w:style w:type="paragraph" w:customStyle="1" w:styleId="115">
    <w:name w:val="Table Text"/>
    <w:basedOn w:val="1"/>
    <w:link w:val="861"/>
    <w:qFormat/>
    <w:uiPriority w:val="0"/>
    <w:pPr>
      <w:widowControl/>
      <w:spacing w:before="60" w:after="60"/>
      <w:jc w:val="left"/>
    </w:pPr>
    <w:rPr>
      <w:kern w:val="0"/>
      <w:sz w:val="24"/>
    </w:rPr>
  </w:style>
  <w:style w:type="paragraph" w:customStyle="1" w:styleId="116">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3"/>
    <w:qFormat/>
    <w:uiPriority w:val="0"/>
    <w:pPr>
      <w:widowControl/>
      <w:snapToGrid w:val="0"/>
      <w:spacing w:after="156" w:afterLines="50"/>
      <w:ind w:firstLine="200" w:firstLineChars="200"/>
    </w:pPr>
    <w:rPr>
      <w:kern w:val="0"/>
      <w:sz w:val="24"/>
      <w:szCs w:val="20"/>
    </w:rPr>
  </w:style>
  <w:style w:type="paragraph" w:customStyle="1" w:styleId="121">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6"/>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9"/>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qFormat/>
    <w:uiPriority w:val="0"/>
    <w:pPr>
      <w:spacing w:before="120" w:line="360" w:lineRule="auto"/>
      <w:ind w:firstLine="567"/>
    </w:pPr>
    <w:rPr>
      <w:rFonts w:ascii="Arial" w:hAnsi="Arial"/>
      <w:sz w:val="20"/>
      <w:szCs w:val="20"/>
    </w:rPr>
  </w:style>
  <w:style w:type="paragraph" w:customStyle="1" w:styleId="1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2">
    <w:name w:val="封面公司名"/>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qFormat/>
    <w:uiPriority w:val="0"/>
    <w:pPr>
      <w:adjustRightInd/>
      <w:ind w:firstLine="200" w:firstLineChars="200"/>
    </w:pPr>
    <w:rPr>
      <w:rFonts w:ascii="Tahoma" w:hAnsi="Tahoma"/>
      <w:sz w:val="24"/>
      <w:szCs w:val="20"/>
    </w:rPr>
  </w:style>
  <w:style w:type="paragraph" w:customStyle="1" w:styleId="14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qFormat/>
    <w:uiPriority w:val="0"/>
    <w:pPr>
      <w:tabs>
        <w:tab w:val="left" w:pos="360"/>
      </w:tabs>
    </w:pPr>
    <w:rPr>
      <w:sz w:val="24"/>
      <w:szCs w:val="20"/>
    </w:rPr>
  </w:style>
  <w:style w:type="paragraph" w:customStyle="1" w:styleId="147">
    <w:name w:val="Char Char11 Char Char Char"/>
    <w:basedOn w:val="1"/>
    <w:qFormat/>
    <w:uiPriority w:val="0"/>
    <w:pPr>
      <w:spacing w:line="360" w:lineRule="auto"/>
    </w:pPr>
    <w:rPr>
      <w:szCs w:val="20"/>
    </w:rPr>
  </w:style>
  <w:style w:type="paragraph" w:customStyle="1" w:styleId="14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qFormat/>
    <w:uiPriority w:val="0"/>
    <w:pPr>
      <w:tabs>
        <w:tab w:val="left" w:pos="2790"/>
        <w:tab w:val="left" w:pos="4230"/>
      </w:tabs>
      <w:spacing w:before="312" w:beforeLines="100"/>
      <w:jc w:val="left"/>
    </w:pPr>
  </w:style>
  <w:style w:type="paragraph" w:customStyle="1" w:styleId="15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qFormat/>
    <w:uiPriority w:val="0"/>
    <w:pPr>
      <w:tabs>
        <w:tab w:val="left" w:pos="840"/>
      </w:tabs>
      <w:ind w:left="840" w:hanging="420"/>
    </w:pPr>
    <w:rPr>
      <w:rFonts w:ascii="Tahoma" w:hAnsi="Tahoma"/>
      <w:sz w:val="24"/>
    </w:rPr>
  </w:style>
  <w:style w:type="paragraph" w:customStyle="1" w:styleId="15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qFormat/>
    <w:uiPriority w:val="0"/>
    <w:pPr>
      <w:adjustRightInd/>
      <w:spacing w:before="156" w:line="360" w:lineRule="auto"/>
      <w:ind w:firstLine="510" w:firstLineChars="200"/>
    </w:pPr>
    <w:rPr>
      <w:sz w:val="24"/>
      <w:szCs w:val="20"/>
    </w:rPr>
  </w:style>
  <w:style w:type="paragraph" w:customStyle="1" w:styleId="15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qFormat/>
    <w:uiPriority w:val="0"/>
    <w:rPr>
      <w:rFonts w:ascii="仿宋_GB2312" w:eastAsia="仿宋_GB2312"/>
      <w:b/>
      <w:sz w:val="32"/>
      <w:szCs w:val="32"/>
    </w:rPr>
  </w:style>
  <w:style w:type="paragraph" w:customStyle="1" w:styleId="1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qFormat/>
    <w:uiPriority w:val="0"/>
    <w:pPr>
      <w:keepNext/>
      <w:tabs>
        <w:tab w:val="left" w:pos="360"/>
      </w:tabs>
      <w:spacing w:before="0" w:after="0"/>
      <w:outlineLvl w:val="5"/>
    </w:pPr>
  </w:style>
  <w:style w:type="paragraph" w:customStyle="1" w:styleId="165">
    <w:name w:val="5级标题"/>
    <w:basedOn w:val="16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6">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qFormat/>
    <w:uiPriority w:val="0"/>
    <w:pPr>
      <w:adjustRightInd/>
      <w:ind w:left="420" w:leftChars="200"/>
      <w:jc w:val="left"/>
    </w:pPr>
    <w:rPr>
      <w:sz w:val="28"/>
      <w:szCs w:val="20"/>
      <w:lang w:eastAsia="zh-TW"/>
    </w:rPr>
  </w:style>
  <w:style w:type="paragraph" w:customStyle="1" w:styleId="168">
    <w:name w:val="Char2 Char Char"/>
    <w:basedOn w:val="1"/>
    <w:qFormat/>
    <w:uiPriority w:val="0"/>
    <w:pPr>
      <w:adjustRightInd/>
    </w:pPr>
    <w:rPr>
      <w:rFonts w:ascii="Tahoma" w:hAnsi="Tahoma"/>
      <w:sz w:val="24"/>
      <w:szCs w:val="20"/>
    </w:rPr>
  </w:style>
  <w:style w:type="paragraph" w:customStyle="1" w:styleId="169">
    <w:name w:val="_Style 11"/>
    <w:basedOn w:val="1"/>
    <w:qFormat/>
    <w:uiPriority w:val="34"/>
    <w:pPr>
      <w:adjustRightInd/>
      <w:ind w:firstLine="420" w:firstLineChars="200"/>
    </w:pPr>
    <w:rPr>
      <w:rFonts w:eastAsia="仿宋_GB2312"/>
      <w:sz w:val="28"/>
    </w:rPr>
  </w:style>
  <w:style w:type="paragraph" w:customStyle="1" w:styleId="17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qFormat/>
    <w:uiPriority w:val="0"/>
    <w:rPr>
      <w:rFonts w:ascii="Tahoma" w:hAnsi="Tahoma"/>
      <w:sz w:val="24"/>
      <w:szCs w:val="20"/>
    </w:rPr>
  </w:style>
  <w:style w:type="paragraph" w:customStyle="1" w:styleId="172">
    <w:name w:val="数字标题6"/>
    <w:basedOn w:val="11"/>
    <w:next w:val="1"/>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51"/>
    <w:qFormat/>
    <w:uiPriority w:val="99"/>
    <w:rPr>
      <w:szCs w:val="22"/>
    </w:rPr>
  </w:style>
  <w:style w:type="paragraph" w:customStyle="1" w:styleId="17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qFormat/>
    <w:uiPriority w:val="6"/>
    <w:rPr>
      <w:rFonts w:ascii="Tahoma" w:hAnsi="Tahoma" w:cs="仿宋_GB2312"/>
      <w:sz w:val="24"/>
      <w:szCs w:val="20"/>
    </w:rPr>
  </w:style>
  <w:style w:type="paragraph" w:customStyle="1" w:styleId="17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81">
    <w:name w:val="五级无标题条"/>
    <w:basedOn w:val="1"/>
    <w:qFormat/>
    <w:uiPriority w:val="0"/>
    <w:pPr>
      <w:adjustRightInd/>
    </w:pPr>
  </w:style>
  <w:style w:type="paragraph" w:customStyle="1" w:styleId="182">
    <w:name w:val="Char5"/>
    <w:basedOn w:val="1"/>
    <w:qFormat/>
    <w:uiPriority w:val="0"/>
    <w:rPr>
      <w:rFonts w:ascii="仿宋_GB2312" w:eastAsia="仿宋_GB2312"/>
      <w:b/>
      <w:sz w:val="32"/>
      <w:szCs w:val="32"/>
    </w:rPr>
  </w:style>
  <w:style w:type="paragraph" w:customStyle="1" w:styleId="18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qFormat/>
    <w:uiPriority w:val="0"/>
    <w:rPr>
      <w:rFonts w:ascii="仿宋_GB2312" w:eastAsia="仿宋_GB2312"/>
      <w:b/>
      <w:sz w:val="32"/>
      <w:szCs w:val="32"/>
    </w:rPr>
  </w:style>
  <w:style w:type="paragraph" w:customStyle="1" w:styleId="187">
    <w:name w:val="数字标题3"/>
    <w:basedOn w:val="5"/>
    <w:next w:val="1"/>
    <w:qFormat/>
    <w:uiPriority w:val="0"/>
    <w:pPr>
      <w:spacing w:line="240" w:lineRule="auto"/>
    </w:pPr>
    <w:rPr>
      <w:sz w:val="28"/>
      <w:szCs w:val="28"/>
    </w:rPr>
  </w:style>
  <w:style w:type="paragraph" w:customStyle="1" w:styleId="188">
    <w:name w:val="FA正文"/>
    <w:basedOn w:val="1"/>
    <w:qFormat/>
    <w:uiPriority w:val="0"/>
    <w:pPr>
      <w:spacing w:line="360" w:lineRule="auto"/>
      <w:ind w:firstLine="480" w:firstLineChars="200"/>
    </w:pPr>
    <w:rPr>
      <w:rFonts w:hAnsi="宋体"/>
      <w:sz w:val="24"/>
      <w:szCs w:val="20"/>
    </w:rPr>
  </w:style>
  <w:style w:type="paragraph" w:customStyle="1" w:styleId="189">
    <w:name w:val="MM Topic 5"/>
    <w:basedOn w:val="10"/>
    <w:qFormat/>
    <w:uiPriority w:val="0"/>
    <w:pPr>
      <w:tabs>
        <w:tab w:val="left" w:pos="2520"/>
        <w:tab w:val="clear" w:pos="1008"/>
      </w:tabs>
      <w:adjustRightInd/>
      <w:ind w:left="2520" w:hanging="420"/>
    </w:pPr>
  </w:style>
  <w:style w:type="paragraph" w:customStyle="1" w:styleId="190">
    <w:name w:val="Char Char Char Char Char Char Char Char Char Char1"/>
    <w:basedOn w:val="1"/>
    <w:qFormat/>
    <w:uiPriority w:val="0"/>
    <w:rPr>
      <w:rFonts w:ascii="仿宋_GB2312" w:eastAsia="仿宋_GB2312"/>
      <w:b/>
      <w:sz w:val="32"/>
      <w:szCs w:val="32"/>
    </w:rPr>
  </w:style>
  <w:style w:type="paragraph" w:customStyle="1" w:styleId="19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qFormat/>
    <w:uiPriority w:val="0"/>
    <w:rPr>
      <w:rFonts w:ascii="仿宋_GB2312" w:eastAsia="仿宋_GB2312"/>
      <w:b/>
      <w:sz w:val="32"/>
      <w:szCs w:val="32"/>
    </w:rPr>
  </w:style>
  <w:style w:type="paragraph" w:customStyle="1" w:styleId="194">
    <w:name w:val="Char2 Char Char Char1"/>
    <w:basedOn w:val="1"/>
    <w:qFormat/>
    <w:uiPriority w:val="6"/>
    <w:rPr>
      <w:rFonts w:ascii="仿宋_GB2312" w:eastAsia="仿宋_GB2312"/>
      <w:b/>
      <w:sz w:val="32"/>
      <w:szCs w:val="32"/>
    </w:rPr>
  </w:style>
  <w:style w:type="paragraph" w:customStyle="1" w:styleId="195">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qFormat/>
    <w:uiPriority w:val="0"/>
    <w:pPr>
      <w:snapToGrid w:val="0"/>
      <w:spacing w:line="0" w:lineRule="atLeast"/>
      <w:ind w:firstLine="200" w:firstLineChars="200"/>
      <w:jc w:val="center"/>
    </w:pPr>
    <w:rPr>
      <w:sz w:val="24"/>
      <w:szCs w:val="20"/>
    </w:rPr>
  </w:style>
  <w:style w:type="paragraph" w:customStyle="1" w:styleId="19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5"/>
    <w:qFormat/>
    <w:uiPriority w:val="0"/>
    <w:pPr>
      <w:tabs>
        <w:tab w:val="left" w:pos="1680"/>
        <w:tab w:val="clear" w:pos="900"/>
      </w:tabs>
      <w:adjustRightInd/>
      <w:ind w:left="1680" w:hanging="420"/>
    </w:pPr>
  </w:style>
  <w:style w:type="paragraph" w:customStyle="1" w:styleId="199">
    <w:name w:val="标准小四"/>
    <w:basedOn w:val="1"/>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201">
    <w:name w:val="表格（小）"/>
    <w:basedOn w:val="1"/>
    <w:qFormat/>
    <w:uiPriority w:val="0"/>
    <w:pPr>
      <w:adjustRightInd/>
      <w:snapToGrid w:val="0"/>
      <w:spacing w:line="300" w:lineRule="auto"/>
    </w:pPr>
    <w:rPr>
      <w:rFonts w:eastAsia="仿宋"/>
      <w:szCs w:val="21"/>
    </w:rPr>
  </w:style>
  <w:style w:type="paragraph" w:customStyle="1" w:styleId="20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qFormat/>
    <w:uiPriority w:val="6"/>
    <w:pPr>
      <w:adjustRightInd/>
    </w:pPr>
    <w:rPr>
      <w:rFonts w:ascii="Tahoma" w:hAnsi="Tahoma"/>
      <w:sz w:val="24"/>
      <w:szCs w:val="20"/>
    </w:rPr>
  </w:style>
  <w:style w:type="paragraph" w:customStyle="1" w:styleId="204">
    <w:name w:val="列出段落5"/>
    <w:basedOn w:val="1"/>
    <w:qFormat/>
    <w:uiPriority w:val="0"/>
    <w:pPr>
      <w:spacing w:line="360" w:lineRule="auto"/>
      <w:ind w:firstLine="200" w:firstLineChars="200"/>
    </w:pPr>
    <w:rPr>
      <w:rFonts w:eastAsia="楷体_GB2312" w:cs="Lucida Sans"/>
      <w:sz w:val="24"/>
    </w:rPr>
  </w:style>
  <w:style w:type="paragraph" w:customStyle="1" w:styleId="20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63"/>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9"/>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4"/>
    <w:next w:val="104"/>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4"/>
    <w:next w:val="104"/>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8"/>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3"/>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qFormat/>
    <w:uiPriority w:val="0"/>
    <w:pPr>
      <w:snapToGrid w:val="0"/>
      <w:ind w:firstLine="42" w:firstLineChars="21"/>
    </w:pPr>
    <w:rPr>
      <w:rFonts w:ascii="宋体" w:hAnsi="宋体"/>
      <w:kern w:val="0"/>
      <w:sz w:val="20"/>
      <w:szCs w:val="20"/>
    </w:rPr>
  </w:style>
  <w:style w:type="paragraph" w:customStyle="1" w:styleId="320">
    <w:name w:val="标书标题4"/>
    <w:basedOn w:val="9"/>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9"/>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5">
    <w:name w:val="Char3 Char Char Char11"/>
    <w:basedOn w:val="1"/>
    <w:qFormat/>
    <w:uiPriority w:val="0"/>
    <w:pPr>
      <w:widowControl/>
      <w:adjustRightInd/>
      <w:spacing w:after="160" w:line="240" w:lineRule="exact"/>
      <w:jc w:val="left"/>
    </w:pPr>
    <w:rPr>
      <w:szCs w:val="20"/>
    </w:rPr>
  </w:style>
  <w:style w:type="paragraph" w:customStyle="1" w:styleId="396">
    <w:name w:val="Char Char1121"/>
    <w:basedOn w:val="1"/>
    <w:qFormat/>
    <w:uiPriority w:val="0"/>
    <w:pPr>
      <w:spacing w:line="360" w:lineRule="auto"/>
    </w:pPr>
    <w:rPr>
      <w:szCs w:val="20"/>
    </w:rPr>
  </w:style>
  <w:style w:type="paragraph" w:customStyle="1" w:styleId="39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9">
    <w:name w:val="Normal0"/>
    <w:qFormat/>
    <w:uiPriority w:val="0"/>
    <w:rPr>
      <w:rFonts w:ascii="Times New Roman" w:hAnsi="Times New Roman" w:eastAsia="宋体" w:cs="Times New Roman"/>
      <w:lang w:val="en-US" w:eastAsia="en-US" w:bidi="ar-SA"/>
    </w:rPr>
  </w:style>
  <w:style w:type="paragraph" w:customStyle="1" w:styleId="400">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3">
    <w:name w:val="封面"/>
    <w:basedOn w:val="1"/>
    <w:qFormat/>
    <w:uiPriority w:val="0"/>
    <w:pPr>
      <w:spacing w:line="360" w:lineRule="atLeast"/>
      <w:jc w:val="right"/>
      <w:textAlignment w:val="baseline"/>
    </w:pPr>
    <w:rPr>
      <w:rFonts w:ascii="Symbol" w:hAnsi="Symbol"/>
      <w:kern w:val="0"/>
      <w:szCs w:val="20"/>
    </w:rPr>
  </w:style>
  <w:style w:type="paragraph" w:customStyle="1" w:styleId="40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6">
    <w:name w:val="默认段落字体 Para Char Char Char1 Char"/>
    <w:basedOn w:val="1"/>
    <w:qFormat/>
    <w:uiPriority w:val="0"/>
    <w:pPr>
      <w:spacing w:line="240" w:lineRule="atLeast"/>
      <w:ind w:left="420" w:firstLine="420"/>
    </w:pPr>
    <w:rPr>
      <w:sz w:val="24"/>
    </w:rPr>
  </w:style>
  <w:style w:type="paragraph" w:customStyle="1" w:styleId="407">
    <w:name w:val="WW-正文文字缩进 2"/>
    <w:basedOn w:val="1"/>
    <w:qFormat/>
    <w:uiPriority w:val="0"/>
    <w:pPr>
      <w:suppressAutoHyphens/>
      <w:adjustRightInd/>
      <w:ind w:firstLine="420"/>
    </w:pPr>
    <w:rPr>
      <w:kern w:val="1"/>
      <w:szCs w:val="20"/>
    </w:rPr>
  </w:style>
  <w:style w:type="paragraph" w:customStyle="1" w:styleId="40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10">
    <w:name w:val="有符号正文"/>
    <w:basedOn w:val="1"/>
    <w:qFormat/>
    <w:uiPriority w:val="0"/>
    <w:pPr>
      <w:adjustRightInd/>
      <w:spacing w:line="400" w:lineRule="exact"/>
      <w:ind w:firstLine="200" w:firstLineChars="200"/>
    </w:pPr>
    <w:rPr>
      <w:rFonts w:ascii="Arial" w:hAnsi="Arial"/>
    </w:rPr>
  </w:style>
  <w:style w:type="paragraph" w:customStyle="1" w:styleId="41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3">
    <w:name w:val="4"/>
    <w:basedOn w:val="1"/>
    <w:next w:val="38"/>
    <w:qFormat/>
    <w:uiPriority w:val="0"/>
    <w:pPr>
      <w:spacing w:after="120" w:line="480" w:lineRule="auto"/>
      <w:ind w:left="420" w:leftChars="200"/>
    </w:pPr>
    <w:rPr>
      <w:sz w:val="24"/>
      <w:szCs w:val="20"/>
    </w:rPr>
  </w:style>
  <w:style w:type="paragraph" w:customStyle="1" w:styleId="41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6">
    <w:name w:val="样式 标题 3H3 + 两端对齐"/>
    <w:basedOn w:val="5"/>
    <w:qFormat/>
    <w:uiPriority w:val="0"/>
    <w:pPr>
      <w:spacing w:before="0" w:after="0" w:line="240" w:lineRule="auto"/>
      <w:jc w:val="left"/>
    </w:pPr>
    <w:rPr>
      <w:rFonts w:cs="宋体"/>
      <w:sz w:val="21"/>
      <w:szCs w:val="20"/>
    </w:rPr>
  </w:style>
  <w:style w:type="paragraph" w:customStyle="1" w:styleId="41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2">
    <w:name w:val="Char Char1 Char Char Char"/>
    <w:basedOn w:val="1"/>
    <w:qFormat/>
    <w:uiPriority w:val="0"/>
    <w:rPr>
      <w:rFonts w:ascii="仿宋_GB2312" w:eastAsia="仿宋_GB2312"/>
      <w:b/>
      <w:sz w:val="32"/>
      <w:szCs w:val="20"/>
    </w:rPr>
  </w:style>
  <w:style w:type="paragraph" w:customStyle="1" w:styleId="42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6">
    <w:name w:val="Char Char1 Char Char Char2"/>
    <w:basedOn w:val="1"/>
    <w:qFormat/>
    <w:uiPriority w:val="0"/>
    <w:rPr>
      <w:rFonts w:ascii="仿宋_GB2312" w:eastAsia="仿宋_GB2312"/>
      <w:b/>
      <w:sz w:val="32"/>
      <w:szCs w:val="32"/>
    </w:rPr>
  </w:style>
  <w:style w:type="paragraph" w:customStyle="1" w:styleId="427">
    <w:name w:val="Char3 Char Char Char1"/>
    <w:basedOn w:val="1"/>
    <w:qFormat/>
    <w:uiPriority w:val="6"/>
    <w:pPr>
      <w:widowControl/>
      <w:adjustRightInd/>
      <w:spacing w:after="160" w:line="240" w:lineRule="exact"/>
      <w:jc w:val="left"/>
    </w:pPr>
    <w:rPr>
      <w:szCs w:val="20"/>
    </w:rPr>
  </w:style>
  <w:style w:type="paragraph" w:customStyle="1" w:styleId="428">
    <w:name w:val="Char1 Char Char Char21"/>
    <w:basedOn w:val="1"/>
    <w:qFormat/>
    <w:uiPriority w:val="0"/>
    <w:rPr>
      <w:rFonts w:ascii="Tahoma" w:hAnsi="Tahoma"/>
      <w:sz w:val="24"/>
      <w:szCs w:val="20"/>
    </w:rPr>
  </w:style>
  <w:style w:type="paragraph" w:customStyle="1" w:styleId="42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0">
    <w:name w:val="正文（标题三）"/>
    <w:basedOn w:val="1"/>
    <w:qFormat/>
    <w:uiPriority w:val="0"/>
    <w:pPr>
      <w:spacing w:line="360" w:lineRule="auto"/>
      <w:ind w:firstLine="200" w:firstLineChars="200"/>
    </w:pPr>
    <w:rPr>
      <w:sz w:val="24"/>
    </w:rPr>
  </w:style>
  <w:style w:type="paragraph" w:customStyle="1" w:styleId="43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6">
    <w:name w:val="Char1 Char Char Char4"/>
    <w:basedOn w:val="1"/>
    <w:qFormat/>
    <w:uiPriority w:val="0"/>
    <w:pPr>
      <w:adjustRightInd/>
      <w:ind w:firstLine="200" w:firstLineChars="200"/>
    </w:pPr>
    <w:rPr>
      <w:rFonts w:ascii="Tahoma" w:hAnsi="Tahoma"/>
      <w:sz w:val="24"/>
      <w:szCs w:val="20"/>
    </w:rPr>
  </w:style>
  <w:style w:type="paragraph" w:customStyle="1" w:styleId="437">
    <w:name w:val="_标题2"/>
    <w:basedOn w:val="404"/>
    <w:next w:val="40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8">
    <w:name w:val="样式1 + (中宋体"/>
    <w:basedOn w:val="41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2">
    <w:name w:val="四号　首行缩进"/>
    <w:basedOn w:val="1"/>
    <w:qFormat/>
    <w:uiPriority w:val="0"/>
    <w:pPr>
      <w:adjustRightInd/>
      <w:spacing w:line="360" w:lineRule="auto"/>
    </w:pPr>
    <w:rPr>
      <w:rFonts w:ascii="宋体" w:hAnsi="宋体"/>
      <w:szCs w:val="20"/>
    </w:rPr>
  </w:style>
  <w:style w:type="paragraph" w:customStyle="1" w:styleId="44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4">
    <w:name w:val="Char Char Char Char Char Char Char Char Char Char Char1 Char"/>
    <w:basedOn w:val="1"/>
    <w:qFormat/>
    <w:uiPriority w:val="0"/>
    <w:pPr>
      <w:adjustRightInd/>
    </w:pPr>
    <w:rPr>
      <w:rFonts w:ascii="Tahoma" w:hAnsi="Tahoma"/>
      <w:sz w:val="24"/>
    </w:rPr>
  </w:style>
  <w:style w:type="paragraph" w:customStyle="1" w:styleId="445">
    <w:name w:val="Char Char Char Char11"/>
    <w:basedOn w:val="1"/>
    <w:qFormat/>
    <w:uiPriority w:val="0"/>
    <w:rPr>
      <w:rFonts w:ascii="Tahoma" w:hAnsi="Tahoma"/>
      <w:sz w:val="24"/>
      <w:szCs w:val="20"/>
    </w:rPr>
  </w:style>
  <w:style w:type="paragraph" w:customStyle="1" w:styleId="44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7">
    <w:name w:val="Char Char Char Char"/>
    <w:basedOn w:val="1"/>
    <w:qFormat/>
    <w:uiPriority w:val="0"/>
    <w:rPr>
      <w:rFonts w:ascii="Tahoma" w:hAnsi="Tahoma"/>
      <w:sz w:val="24"/>
      <w:szCs w:val="20"/>
    </w:rPr>
  </w:style>
  <w:style w:type="paragraph" w:customStyle="1" w:styleId="44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9">
    <w:name w:val="Char19"/>
    <w:basedOn w:val="1"/>
    <w:qFormat/>
    <w:uiPriority w:val="0"/>
    <w:pPr>
      <w:adjustRightInd/>
    </w:pPr>
    <w:rPr>
      <w:szCs w:val="20"/>
    </w:rPr>
  </w:style>
  <w:style w:type="paragraph" w:customStyle="1" w:styleId="45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2">
    <w:name w:val="_Style 5"/>
    <w:basedOn w:val="1"/>
    <w:qFormat/>
    <w:uiPriority w:val="34"/>
    <w:pPr>
      <w:adjustRightInd/>
      <w:ind w:firstLine="420" w:firstLineChars="200"/>
    </w:pPr>
    <w:rPr>
      <w:rFonts w:eastAsia="仿宋_GB2312"/>
      <w:sz w:val="28"/>
    </w:rPr>
  </w:style>
  <w:style w:type="paragraph" w:customStyle="1" w:styleId="45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6">
    <w:name w:val="标书表格字体格式"/>
    <w:next w:val="450"/>
    <w:qFormat/>
    <w:uiPriority w:val="0"/>
    <w:rPr>
      <w:rFonts w:ascii="Times New Roman" w:hAnsi="Times New Roman" w:eastAsia="宋体" w:cs="Times New Roman"/>
      <w:kern w:val="2"/>
      <w:sz w:val="21"/>
      <w:szCs w:val="24"/>
      <w:lang w:val="en-US" w:eastAsia="zh-CN" w:bidi="ar-SA"/>
    </w:rPr>
  </w:style>
  <w:style w:type="paragraph" w:customStyle="1" w:styleId="45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9">
    <w:name w:val="修订3"/>
    <w:qFormat/>
    <w:uiPriority w:val="0"/>
    <w:rPr>
      <w:rFonts w:ascii="Times New Roman" w:hAnsi="Times New Roman" w:eastAsia="宋体" w:cs="Times New Roman"/>
      <w:kern w:val="2"/>
      <w:sz w:val="21"/>
      <w:lang w:val="en-US" w:eastAsia="zh-CN" w:bidi="ar-SA"/>
    </w:rPr>
  </w:style>
  <w:style w:type="paragraph" w:customStyle="1" w:styleId="460">
    <w:name w:val="CSS1级正文 Char"/>
    <w:basedOn w:val="26"/>
    <w:qFormat/>
    <w:uiPriority w:val="0"/>
    <w:pPr>
      <w:snapToGrid w:val="0"/>
      <w:ind w:firstLine="480" w:firstLineChars="200"/>
    </w:pPr>
    <w:rPr>
      <w:rFonts w:ascii="Times New Roman"/>
      <w:szCs w:val="24"/>
      <w:lang w:val="en-US"/>
    </w:rPr>
  </w:style>
  <w:style w:type="paragraph" w:customStyle="1" w:styleId="46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2">
    <w:name w:val="表文字"/>
    <w:qFormat/>
    <w:uiPriority w:val="0"/>
    <w:rPr>
      <w:rFonts w:ascii="宋体" w:hAnsi="Times New Roman" w:eastAsia="宋体" w:cs="Times New Roman"/>
      <w:kern w:val="2"/>
      <w:lang w:val="en-US" w:eastAsia="zh-CN" w:bidi="ar-SA"/>
    </w:rPr>
  </w:style>
  <w:style w:type="paragraph" w:customStyle="1" w:styleId="463">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6">
    <w:name w:val="Char Char Char Char Char Char Char Char2"/>
    <w:basedOn w:val="1"/>
    <w:qFormat/>
    <w:uiPriority w:val="0"/>
    <w:pPr>
      <w:tabs>
        <w:tab w:val="left" w:pos="360"/>
      </w:tabs>
    </w:pPr>
    <w:rPr>
      <w:sz w:val="24"/>
      <w:szCs w:val="20"/>
    </w:rPr>
  </w:style>
  <w:style w:type="paragraph" w:customStyle="1" w:styleId="46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9">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5">
    <w:name w:val="p0"/>
    <w:basedOn w:val="1"/>
    <w:qFormat/>
    <w:uiPriority w:val="0"/>
    <w:pPr>
      <w:widowControl/>
      <w:adjustRightInd/>
    </w:pPr>
    <w:rPr>
      <w:kern w:val="0"/>
      <w:szCs w:val="21"/>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1"/>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5"/>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1"/>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3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模板普通正文"/>
    <w:basedOn w:val="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5">
    <w:name w:val="Char Char1 Char Char Char Char Char Char"/>
    <w:basedOn w:val="1"/>
    <w:qFormat/>
    <w:uiPriority w:val="0"/>
    <w:rPr>
      <w:rFonts w:ascii="仿宋_GB2312" w:eastAsia="仿宋_GB2312"/>
      <w:b/>
      <w:sz w:val="32"/>
      <w:szCs w:val="20"/>
    </w:rPr>
  </w:style>
  <w:style w:type="paragraph" w:customStyle="1" w:styleId="5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7">
    <w:name w:val="Char Char1 Char Char Char Char Char Char2"/>
    <w:basedOn w:val="1"/>
    <w:qFormat/>
    <w:uiPriority w:val="0"/>
    <w:rPr>
      <w:rFonts w:ascii="仿宋_GB2312" w:eastAsia="仿宋_GB2312"/>
      <w:b/>
      <w:sz w:val="32"/>
      <w:szCs w:val="20"/>
    </w:rPr>
  </w:style>
  <w:style w:type="paragraph" w:customStyle="1" w:styleId="53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7">
    <w:name w:val="Char31"/>
    <w:basedOn w:val="1"/>
    <w:qFormat/>
    <w:uiPriority w:val="0"/>
    <w:pPr>
      <w:adjustRightInd/>
    </w:pPr>
    <w:rPr>
      <w:rFonts w:ascii="仿宋_GB2312" w:eastAsia="仿宋_GB2312"/>
      <w:b/>
      <w:sz w:val="32"/>
      <w:szCs w:val="32"/>
    </w:rPr>
  </w:style>
  <w:style w:type="paragraph" w:customStyle="1" w:styleId="54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1">
    <w:name w:val="Char Char1"/>
    <w:basedOn w:val="1"/>
    <w:qFormat/>
    <w:uiPriority w:val="0"/>
    <w:pPr>
      <w:widowControl/>
      <w:spacing w:after="160" w:line="240" w:lineRule="exact"/>
      <w:jc w:val="left"/>
    </w:pPr>
    <w:rPr>
      <w:rFonts w:eastAsia="仿宋_GB2312"/>
      <w:sz w:val="28"/>
    </w:rPr>
  </w:style>
  <w:style w:type="paragraph" w:customStyle="1" w:styleId="552">
    <w:name w:val="Char21"/>
    <w:basedOn w:val="1"/>
    <w:qFormat/>
    <w:uiPriority w:val="0"/>
    <w:pPr>
      <w:adjustRightInd/>
      <w:ind w:firstLine="200" w:firstLineChars="200"/>
    </w:pPr>
    <w:rPr>
      <w:rFonts w:ascii="仿宋_GB2312" w:eastAsia="仿宋_GB2312"/>
      <w:b/>
      <w:sz w:val="32"/>
      <w:szCs w:val="32"/>
    </w:rPr>
  </w:style>
  <w:style w:type="paragraph" w:customStyle="1" w:styleId="553">
    <w:name w:val="列表段落1"/>
    <w:basedOn w:val="1"/>
    <w:qFormat/>
    <w:uiPriority w:val="34"/>
    <w:pPr>
      <w:adjustRightInd/>
      <w:ind w:right="238" w:firstLine="420"/>
    </w:pPr>
    <w:rPr>
      <w:rFonts w:ascii="Calibri" w:hAnsi="Calibri"/>
      <w:sz w:val="24"/>
    </w:rPr>
  </w:style>
  <w:style w:type="paragraph" w:customStyle="1" w:styleId="554">
    <w:name w:val="Char Char110"/>
    <w:basedOn w:val="1"/>
    <w:qFormat/>
    <w:uiPriority w:val="6"/>
    <w:pPr>
      <w:spacing w:line="360" w:lineRule="auto"/>
    </w:pPr>
    <w:rPr>
      <w:rFonts w:ascii="Tahoma" w:hAnsi="Tahoma"/>
      <w:sz w:val="24"/>
      <w:szCs w:val="20"/>
    </w:rPr>
  </w:style>
  <w:style w:type="paragraph" w:customStyle="1" w:styleId="55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9">
    <w:name w:val="Char Char Char Char Char Char Char Char Char Char Char Char1 Char2"/>
    <w:basedOn w:val="1"/>
    <w:qFormat/>
    <w:uiPriority w:val="0"/>
    <w:rPr>
      <w:rFonts w:ascii="Tahoma" w:hAnsi="Tahoma" w:cs="仿宋_GB2312"/>
      <w:sz w:val="24"/>
      <w:szCs w:val="20"/>
    </w:rPr>
  </w:style>
  <w:style w:type="paragraph" w:customStyle="1" w:styleId="56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2">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56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4">
    <w:name w:val="_Style 12"/>
    <w:basedOn w:val="21"/>
    <w:qFormat/>
    <w:uiPriority w:val="0"/>
    <w:pPr>
      <w:snapToGrid w:val="0"/>
      <w:spacing w:line="360" w:lineRule="auto"/>
    </w:pPr>
  </w:style>
  <w:style w:type="paragraph" w:customStyle="1" w:styleId="56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7">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1">
    <w:name w:val="3级标题"/>
    <w:basedOn w:val="363"/>
    <w:qFormat/>
    <w:uiPriority w:val="0"/>
    <w:pPr>
      <w:outlineLvl w:val="2"/>
    </w:pPr>
  </w:style>
  <w:style w:type="paragraph" w:customStyle="1" w:styleId="57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3">
    <w:name w:val="Char1 Char Char Char3"/>
    <w:basedOn w:val="1"/>
    <w:qFormat/>
    <w:uiPriority w:val="0"/>
    <w:pPr>
      <w:adjustRightInd/>
      <w:ind w:firstLine="200" w:firstLineChars="200"/>
    </w:pPr>
    <w:rPr>
      <w:rFonts w:ascii="Tahoma" w:hAnsi="Tahoma"/>
      <w:sz w:val="24"/>
      <w:szCs w:val="20"/>
    </w:rPr>
  </w:style>
  <w:style w:type="paragraph" w:customStyle="1" w:styleId="57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5">
    <w:name w:val="MM Empty"/>
    <w:basedOn w:val="1"/>
    <w:qFormat/>
    <w:uiPriority w:val="0"/>
    <w:pPr>
      <w:adjustRightInd/>
    </w:pPr>
  </w:style>
  <w:style w:type="paragraph" w:customStyle="1" w:styleId="576">
    <w:name w:val="Char24"/>
    <w:basedOn w:val="1"/>
    <w:qFormat/>
    <w:uiPriority w:val="0"/>
    <w:rPr>
      <w:rFonts w:ascii="仿宋_GB2312" w:eastAsia="仿宋_GB2312"/>
      <w:b/>
      <w:sz w:val="32"/>
      <w:szCs w:val="32"/>
    </w:rPr>
  </w:style>
  <w:style w:type="paragraph" w:customStyle="1" w:styleId="577">
    <w:name w:val="正文箭头"/>
    <w:basedOn w:val="229"/>
    <w:qFormat/>
    <w:uiPriority w:val="0"/>
  </w:style>
  <w:style w:type="paragraph" w:customStyle="1" w:styleId="578">
    <w:name w:val="U_编号2"/>
    <w:basedOn w:val="1"/>
    <w:qFormat/>
    <w:uiPriority w:val="0"/>
    <w:pPr>
      <w:tabs>
        <w:tab w:val="left" w:pos="785"/>
      </w:tabs>
      <w:adjustRightInd/>
      <w:spacing w:beforeLines="10" w:afterLines="10" w:line="300" w:lineRule="auto"/>
    </w:pPr>
    <w:rPr>
      <w:sz w:val="24"/>
    </w:rPr>
  </w:style>
  <w:style w:type="paragraph" w:customStyle="1" w:styleId="57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1">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3">
    <w:name w:val="_Style 1"/>
    <w:basedOn w:val="1"/>
    <w:qFormat/>
    <w:uiPriority w:val="34"/>
    <w:pPr>
      <w:adjustRightInd/>
      <w:ind w:firstLine="420" w:firstLineChars="200"/>
    </w:pPr>
    <w:rPr>
      <w:rFonts w:eastAsia="仿宋_GB2312"/>
      <w:sz w:val="28"/>
    </w:rPr>
  </w:style>
  <w:style w:type="paragraph" w:customStyle="1" w:styleId="584">
    <w:name w:val="表格 内容"/>
    <w:basedOn w:val="420"/>
    <w:qFormat/>
    <w:uiPriority w:val="0"/>
    <w:rPr>
      <w:b w:val="0"/>
      <w:sz w:val="20"/>
    </w:rPr>
  </w:style>
  <w:style w:type="paragraph" w:customStyle="1" w:styleId="585">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7">
    <w:name w:val="数字标题5"/>
    <w:basedOn w:val="10"/>
    <w:next w:val="1"/>
    <w:qFormat/>
    <w:uiPriority w:val="0"/>
    <w:pPr>
      <w:tabs>
        <w:tab w:val="left" w:pos="1080"/>
        <w:tab w:val="clear" w:pos="1008"/>
      </w:tabs>
      <w:ind w:left="1080" w:hanging="1080"/>
    </w:pPr>
  </w:style>
  <w:style w:type="paragraph" w:customStyle="1" w:styleId="588">
    <w:name w:val="数字标题1"/>
    <w:basedOn w:val="3"/>
    <w:next w:val="1"/>
    <w:qFormat/>
    <w:uiPriority w:val="0"/>
    <w:pPr>
      <w:tabs>
        <w:tab w:val="left" w:pos="480"/>
        <w:tab w:val="clear" w:pos="432"/>
      </w:tabs>
      <w:ind w:left="480" w:hanging="480"/>
    </w:pPr>
  </w:style>
  <w:style w:type="paragraph" w:customStyle="1" w:styleId="58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5">
    <w:name w:val="0"/>
    <w:basedOn w:val="1"/>
    <w:qFormat/>
    <w:uiPriority w:val="0"/>
    <w:pPr>
      <w:widowControl/>
    </w:pPr>
    <w:rPr>
      <w:kern w:val="0"/>
      <w:sz w:val="24"/>
      <w:szCs w:val="20"/>
    </w:rPr>
  </w:style>
  <w:style w:type="paragraph" w:customStyle="1" w:styleId="596">
    <w:name w:val="Char Char113"/>
    <w:basedOn w:val="1"/>
    <w:qFormat/>
    <w:uiPriority w:val="0"/>
    <w:pPr>
      <w:widowControl/>
      <w:spacing w:after="160" w:line="240" w:lineRule="exact"/>
      <w:jc w:val="left"/>
    </w:pPr>
    <w:rPr>
      <w:rFonts w:eastAsia="仿宋_GB2312"/>
      <w:sz w:val="28"/>
    </w:rPr>
  </w:style>
  <w:style w:type="paragraph" w:customStyle="1" w:styleId="59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8">
    <w:name w:val="_Style 8"/>
    <w:basedOn w:val="1"/>
    <w:qFormat/>
    <w:uiPriority w:val="34"/>
    <w:pPr>
      <w:adjustRightInd/>
      <w:ind w:firstLine="420" w:firstLineChars="200"/>
    </w:pPr>
    <w:rPr>
      <w:rFonts w:eastAsia="仿宋_GB2312"/>
      <w:sz w:val="28"/>
    </w:rPr>
  </w:style>
  <w:style w:type="paragraph" w:customStyle="1" w:styleId="59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4">
    <w:name w:val="Char Char112"/>
    <w:basedOn w:val="1"/>
    <w:qFormat/>
    <w:uiPriority w:val="6"/>
    <w:pPr>
      <w:widowControl/>
      <w:spacing w:after="160" w:line="240" w:lineRule="exact"/>
      <w:jc w:val="left"/>
    </w:pPr>
    <w:rPr>
      <w:rFonts w:eastAsia="仿宋_GB2312"/>
      <w:sz w:val="28"/>
    </w:rPr>
  </w:style>
  <w:style w:type="paragraph" w:customStyle="1" w:styleId="605">
    <w:name w:val="正文 图"/>
    <w:basedOn w:val="134"/>
    <w:qFormat/>
    <w:uiPriority w:val="0"/>
    <w:pPr>
      <w:adjustRightInd/>
      <w:spacing w:before="0"/>
      <w:ind w:firstLine="0"/>
      <w:jc w:val="center"/>
    </w:pPr>
    <w:rPr>
      <w:rFonts w:ascii="微软雅黑" w:hAnsi="微软雅黑"/>
    </w:rPr>
  </w:style>
  <w:style w:type="paragraph" w:customStyle="1" w:styleId="60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8">
    <w:name w:val="Thf"/>
    <w:basedOn w:val="253"/>
    <w:qFormat/>
    <w:uiPriority w:val="0"/>
    <w:pPr>
      <w:ind w:left="0"/>
    </w:pPr>
  </w:style>
  <w:style w:type="paragraph" w:customStyle="1" w:styleId="60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1">
    <w:name w:val="注释"/>
    <w:basedOn w:val="1"/>
    <w:qFormat/>
    <w:uiPriority w:val="0"/>
    <w:pPr>
      <w:adjustRightInd/>
      <w:spacing w:line="360" w:lineRule="auto"/>
      <w:ind w:firstLine="480"/>
    </w:pPr>
    <w:rPr>
      <w:sz w:val="24"/>
    </w:rPr>
  </w:style>
  <w:style w:type="paragraph" w:customStyle="1" w:styleId="612">
    <w:name w:val="列出段落111"/>
    <w:basedOn w:val="1"/>
    <w:qFormat/>
    <w:uiPriority w:val="34"/>
    <w:pPr>
      <w:ind w:firstLine="420" w:firstLineChars="200"/>
    </w:pPr>
  </w:style>
  <w:style w:type="paragraph" w:customStyle="1" w:styleId="613">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14">
    <w:name w:val="_Style 947"/>
    <w:basedOn w:val="1"/>
    <w:next w:val="108"/>
    <w:qFormat/>
    <w:uiPriority w:val="34"/>
    <w:pPr>
      <w:adjustRightInd/>
      <w:ind w:firstLine="420" w:firstLineChars="200"/>
    </w:pPr>
  </w:style>
  <w:style w:type="paragraph" w:customStyle="1" w:styleId="615">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6">
    <w:name w:val="纯文本2"/>
    <w:basedOn w:val="1"/>
    <w:qFormat/>
    <w:uiPriority w:val="0"/>
    <w:pPr>
      <w:adjustRightInd/>
      <w:snapToGrid w:val="0"/>
      <w:jc w:val="left"/>
    </w:pPr>
    <w:rPr>
      <w:rFonts w:ascii="Century Gothic" w:hAnsi="楷体_GB2312" w:eastAsia="Century Gothic"/>
      <w:szCs w:val="20"/>
    </w:rPr>
  </w:style>
  <w:style w:type="paragraph" w:customStyle="1" w:styleId="617">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8">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9">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0">
    <w:name w:val="Blockquote"/>
    <w:basedOn w:val="1"/>
    <w:qFormat/>
    <w:uiPriority w:val="0"/>
    <w:pPr>
      <w:autoSpaceDE w:val="0"/>
      <w:autoSpaceDN w:val="0"/>
      <w:spacing w:before="100" w:after="100"/>
      <w:ind w:left="360" w:right="360"/>
      <w:jc w:val="left"/>
    </w:pPr>
    <w:rPr>
      <w:kern w:val="0"/>
      <w:sz w:val="24"/>
      <w:szCs w:val="20"/>
    </w:rPr>
  </w:style>
  <w:style w:type="paragraph" w:customStyle="1" w:styleId="621">
    <w:name w:val="p1"/>
    <w:basedOn w:val="1"/>
    <w:qFormat/>
    <w:uiPriority w:val="0"/>
    <w:pPr>
      <w:widowControl/>
      <w:adjustRightInd/>
      <w:jc w:val="left"/>
    </w:pPr>
    <w:rPr>
      <w:rFonts w:ascii=".PingFang SC" w:eastAsia=".PingFang SC"/>
      <w:color w:val="454545"/>
      <w:kern w:val="0"/>
      <w:sz w:val="18"/>
      <w:szCs w:val="18"/>
    </w:rPr>
  </w:style>
  <w:style w:type="paragraph" w:customStyle="1" w:styleId="622">
    <w:name w:val="Table Paragraph"/>
    <w:basedOn w:val="1"/>
    <w:qFormat/>
    <w:uiPriority w:val="0"/>
    <w:pPr>
      <w:adjustRightInd/>
      <w:jc w:val="left"/>
    </w:pPr>
    <w:rPr>
      <w:rFonts w:ascii="Calibri" w:hAnsi="Calibri"/>
      <w:kern w:val="0"/>
      <w:sz w:val="22"/>
      <w:szCs w:val="22"/>
      <w:lang w:eastAsia="en-US"/>
    </w:rPr>
  </w:style>
  <w:style w:type="paragraph" w:customStyle="1" w:styleId="62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4">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7">
    <w:name w:val="正文空2字"/>
    <w:basedOn w:val="62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8">
    <w:name w:val="左对齐正文"/>
    <w:qFormat/>
    <w:uiPriority w:val="99"/>
    <w:rPr>
      <w:rFonts w:ascii="Calibri" w:hAnsi="Calibri" w:eastAsia="仿宋_GB2312" w:cs="Calibri"/>
      <w:kern w:val="2"/>
      <w:sz w:val="32"/>
      <w:szCs w:val="32"/>
      <w:lang w:val="en-US" w:eastAsia="zh-CN" w:bidi="ar-SA"/>
    </w:rPr>
  </w:style>
  <w:style w:type="paragraph" w:customStyle="1" w:styleId="629">
    <w:name w:val="Plain Text"/>
    <w:basedOn w:val="1"/>
    <w:qFormat/>
    <w:uiPriority w:val="0"/>
    <w:pPr>
      <w:spacing w:before="156" w:beforeLines="50" w:after="156" w:afterLines="50" w:line="400" w:lineRule="exact"/>
    </w:pPr>
    <w:rPr>
      <w:rFonts w:ascii="宋体" w:hAnsi="Courier New"/>
      <w:sz w:val="24"/>
    </w:rPr>
  </w:style>
  <w:style w:type="paragraph" w:customStyle="1" w:styleId="63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1">
    <w:name w:val="表格非标题文字 Char"/>
    <w:link w:val="88"/>
    <w:qFormat/>
    <w:uiPriority w:val="0"/>
    <w:rPr>
      <w:rFonts w:ascii="Futura Bk" w:hAnsi="Futura Bk"/>
      <w:kern w:val="2"/>
      <w:sz w:val="18"/>
      <w:szCs w:val="21"/>
      <w:lang w:val="en-US" w:eastAsia="zh-CN" w:bidi="ar-SA"/>
    </w:rPr>
  </w:style>
  <w:style w:type="character" w:customStyle="1" w:styleId="632">
    <w:name w:val="*正文 Char"/>
    <w:link w:val="89"/>
    <w:qFormat/>
    <w:locked/>
    <w:uiPriority w:val="0"/>
    <w:rPr>
      <w:rFonts w:ascii="宋体" w:hAnsi="宋体"/>
      <w:sz w:val="24"/>
    </w:rPr>
  </w:style>
  <w:style w:type="character" w:customStyle="1" w:styleId="633">
    <w:name w:val="Char Char71"/>
    <w:semiHidden/>
    <w:qFormat/>
    <w:uiPriority w:val="0"/>
    <w:rPr>
      <w:rFonts w:eastAsia="宋体"/>
      <w:kern w:val="2"/>
      <w:sz w:val="21"/>
      <w:szCs w:val="24"/>
      <w:lang w:val="en-US" w:eastAsia="zh-CN" w:bidi="ar-SA"/>
    </w:rPr>
  </w:style>
  <w:style w:type="character" w:customStyle="1" w:styleId="634">
    <w:name w:val="Char Char6"/>
    <w:qFormat/>
    <w:uiPriority w:val="0"/>
    <w:rPr>
      <w:rFonts w:eastAsia="宋体"/>
      <w:kern w:val="2"/>
      <w:sz w:val="21"/>
      <w:szCs w:val="24"/>
      <w:lang w:val="en-US" w:eastAsia="zh-CN" w:bidi="ar-SA"/>
    </w:rPr>
  </w:style>
  <w:style w:type="character" w:customStyle="1" w:styleId="635">
    <w:name w:val="正文缩进 Char"/>
    <w:qFormat/>
    <w:uiPriority w:val="0"/>
    <w:rPr>
      <w:rFonts w:eastAsia="宋体"/>
      <w:kern w:val="2"/>
      <w:sz w:val="21"/>
      <w:lang w:val="en-US" w:eastAsia="zh-CN"/>
    </w:rPr>
  </w:style>
  <w:style w:type="character" w:customStyle="1" w:styleId="636">
    <w:name w:val="正文首行缩进 Char1"/>
    <w:qFormat/>
    <w:uiPriority w:val="0"/>
    <w:rPr>
      <w:rFonts w:ascii="宋体" w:hAnsi="Times New Roman" w:eastAsia="宋体" w:cs="Times New Roman"/>
      <w:snapToGrid w:val="0"/>
      <w:kern w:val="2"/>
      <w:sz w:val="24"/>
      <w:szCs w:val="21"/>
      <w:lang w:val="zh-CN"/>
    </w:rPr>
  </w:style>
  <w:style w:type="character" w:customStyle="1" w:styleId="637">
    <w:name w:val="Char Char28"/>
    <w:qFormat/>
    <w:uiPriority w:val="6"/>
    <w:rPr>
      <w:rFonts w:ascii="仿宋_GB2312" w:hAnsi="仿宋_GB2312" w:eastAsia="仿宋_GB2312"/>
      <w:kern w:val="1"/>
      <w:sz w:val="28"/>
    </w:rPr>
  </w:style>
  <w:style w:type="character" w:customStyle="1" w:styleId="63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9">
    <w:name w:val="Heading 1 Char"/>
    <w:qFormat/>
    <w:uiPriority w:val="6"/>
    <w:rPr>
      <w:rFonts w:ascii="Times New Roman" w:hAnsi="Times New Roman" w:eastAsia="黑体" w:cs="Times New Roman"/>
      <w:b/>
      <w:kern w:val="0"/>
      <w:sz w:val="24"/>
      <w:szCs w:val="24"/>
    </w:rPr>
  </w:style>
  <w:style w:type="character" w:customStyle="1" w:styleId="640">
    <w:name w:val="U_正文 Char"/>
    <w:link w:val="90"/>
    <w:qFormat/>
    <w:uiPriority w:val="0"/>
    <w:rPr>
      <w:sz w:val="24"/>
      <w:szCs w:val="24"/>
    </w:rPr>
  </w:style>
  <w:style w:type="character" w:customStyle="1" w:styleId="641">
    <w:name w:val="HTML 地址 Char1"/>
    <w:qFormat/>
    <w:uiPriority w:val="0"/>
    <w:rPr>
      <w:rFonts w:ascii="Times New Roman" w:hAnsi="Times New Roman" w:eastAsia="宋体" w:cs="Times New Roman"/>
      <w:i/>
      <w:iCs/>
      <w:szCs w:val="24"/>
    </w:rPr>
  </w:style>
  <w:style w:type="character" w:customStyle="1" w:styleId="642">
    <w:name w:val="批注主题 Char1"/>
    <w:link w:val="62"/>
    <w:qFormat/>
    <w:uiPriority w:val="0"/>
    <w:rPr>
      <w:b/>
      <w:bCs/>
      <w:kern w:val="2"/>
      <w:sz w:val="21"/>
      <w:szCs w:val="24"/>
    </w:rPr>
  </w:style>
  <w:style w:type="character" w:customStyle="1" w:styleId="643">
    <w:name w:val="Char Char51"/>
    <w:qFormat/>
    <w:uiPriority w:val="0"/>
    <w:rPr>
      <w:rFonts w:ascii="宋体" w:hAnsi="Courier New" w:eastAsia="宋体"/>
      <w:kern w:val="2"/>
      <w:sz w:val="21"/>
      <w:lang w:val="en-US" w:eastAsia="zh-CN"/>
    </w:rPr>
  </w:style>
  <w:style w:type="character" w:customStyle="1" w:styleId="644">
    <w:name w:val="表正文 Char"/>
    <w:qFormat/>
    <w:uiPriority w:val="0"/>
    <w:rPr>
      <w:rFonts w:ascii="宋体" w:eastAsia="宋体"/>
      <w:snapToGrid w:val="0"/>
      <w:color w:val="000000"/>
      <w:kern w:val="28"/>
      <w:sz w:val="28"/>
      <w:lang w:val="en-US" w:eastAsia="zh-CN" w:bidi="ar-SA"/>
    </w:rPr>
  </w:style>
  <w:style w:type="character" w:customStyle="1" w:styleId="645">
    <w:name w:val="Char Char34"/>
    <w:qFormat/>
    <w:uiPriority w:val="6"/>
    <w:rPr>
      <w:b/>
      <w:kern w:val="1"/>
      <w:sz w:val="28"/>
      <w:szCs w:val="28"/>
    </w:rPr>
  </w:style>
  <w:style w:type="character" w:customStyle="1" w:styleId="64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7">
    <w:name w:val="哈哈正文 Char"/>
    <w:link w:val="91"/>
    <w:qFormat/>
    <w:uiPriority w:val="0"/>
    <w:rPr>
      <w:rFonts w:ascii="宋体" w:hAnsi="宋体" w:eastAsia="宋体"/>
      <w:kern w:val="2"/>
      <w:sz w:val="24"/>
      <w:lang w:bidi="ar-SA"/>
    </w:rPr>
  </w:style>
  <w:style w:type="character" w:customStyle="1" w:styleId="648">
    <w:name w:val="未处理的提及1"/>
    <w:qFormat/>
    <w:uiPriority w:val="0"/>
    <w:rPr>
      <w:color w:val="808080"/>
      <w:shd w:val="clear" w:color="auto" w:fill="E6E6E6"/>
    </w:rPr>
  </w:style>
  <w:style w:type="character" w:customStyle="1" w:styleId="649">
    <w:name w:val="txt"/>
    <w:qFormat/>
    <w:uiPriority w:val="0"/>
    <w:rPr>
      <w:rFonts w:ascii="仿宋_GB2312" w:eastAsia="微软雅黑"/>
      <w:b/>
      <w:kern w:val="2"/>
      <w:sz w:val="32"/>
      <w:szCs w:val="32"/>
      <w:lang w:val="en-US" w:eastAsia="zh-CN" w:bidi="ar-SA"/>
    </w:rPr>
  </w:style>
  <w:style w:type="character" w:customStyle="1" w:styleId="650">
    <w:name w:val="二级标题 Char Char"/>
    <w:qFormat/>
    <w:uiPriority w:val="0"/>
    <w:rPr>
      <w:rFonts w:ascii="宋体" w:hAnsi="宋体" w:eastAsia="宋体"/>
      <w:b/>
      <w:snapToGrid w:val="0"/>
      <w:kern w:val="2"/>
      <w:sz w:val="24"/>
      <w:szCs w:val="24"/>
      <w:lang w:val="en-US" w:eastAsia="zh-CN" w:bidi="ar-SA"/>
    </w:rPr>
  </w:style>
  <w:style w:type="character" w:customStyle="1" w:styleId="651">
    <w:name w:val="Char Char32"/>
    <w:qFormat/>
    <w:uiPriority w:val="6"/>
    <w:rPr>
      <w:b/>
      <w:kern w:val="1"/>
      <w:sz w:val="24"/>
      <w:szCs w:val="24"/>
    </w:rPr>
  </w:style>
  <w:style w:type="character" w:customStyle="1" w:styleId="652">
    <w:name w:val="PI Char1"/>
    <w:qFormat/>
    <w:uiPriority w:val="0"/>
    <w:rPr>
      <w:rFonts w:ascii="宋体" w:hAnsi="宋体"/>
      <w:kern w:val="2"/>
      <w:sz w:val="24"/>
      <w:szCs w:val="24"/>
    </w:rPr>
  </w:style>
  <w:style w:type="character" w:customStyle="1" w:styleId="653">
    <w:name w:val="tw4winTerm"/>
    <w:qFormat/>
    <w:uiPriority w:val="0"/>
    <w:rPr>
      <w:color w:val="0000FF"/>
    </w:rPr>
  </w:style>
  <w:style w:type="character" w:customStyle="1" w:styleId="654">
    <w:name w:val="Footer Char"/>
    <w:qFormat/>
    <w:locked/>
    <w:uiPriority w:val="0"/>
    <w:rPr>
      <w:rFonts w:eastAsia="宋体"/>
      <w:kern w:val="2"/>
      <w:sz w:val="18"/>
      <w:lang w:val="en-US" w:eastAsia="zh-CN" w:bidi="ar-SA"/>
    </w:rPr>
  </w:style>
  <w:style w:type="character" w:customStyle="1" w:styleId="655">
    <w:name w:val="普通文字 Char Char1"/>
    <w:qFormat/>
    <w:uiPriority w:val="0"/>
    <w:rPr>
      <w:rFonts w:ascii="宋体" w:hAnsi="Courier New"/>
      <w:kern w:val="2"/>
      <w:sz w:val="21"/>
    </w:rPr>
  </w:style>
  <w:style w:type="character" w:customStyle="1" w:styleId="656">
    <w:name w:val="Char Char101"/>
    <w:qFormat/>
    <w:uiPriority w:val="6"/>
    <w:rPr>
      <w:rFonts w:ascii="宋体" w:hAnsi="宋体"/>
      <w:kern w:val="2"/>
      <w:sz w:val="21"/>
      <w:szCs w:val="24"/>
      <w:lang w:val="en-US" w:eastAsia="zh-CN"/>
    </w:rPr>
  </w:style>
  <w:style w:type="character" w:customStyle="1" w:styleId="657">
    <w:name w:val="标题 4 Char"/>
    <w:qFormat/>
    <w:uiPriority w:val="0"/>
    <w:rPr>
      <w:rFonts w:ascii="Arial" w:hAnsi="Arial" w:eastAsia="黑体"/>
      <w:b/>
      <w:kern w:val="2"/>
      <w:sz w:val="28"/>
    </w:rPr>
  </w:style>
  <w:style w:type="character" w:customStyle="1" w:styleId="658">
    <w:name w:val="链接"/>
    <w:qFormat/>
    <w:uiPriority w:val="0"/>
    <w:rPr>
      <w:color w:val="0000FF"/>
      <w:sz w:val="21"/>
      <w:szCs w:val="21"/>
      <w:u w:val="single"/>
    </w:rPr>
  </w:style>
  <w:style w:type="character" w:customStyle="1" w:styleId="659">
    <w:name w:val="h4 Char"/>
    <w:qFormat/>
    <w:uiPriority w:val="0"/>
    <w:rPr>
      <w:rFonts w:ascii="Arial" w:hAnsi="Arial" w:eastAsia="黑体"/>
      <w:b/>
      <w:bCs/>
      <w:kern w:val="2"/>
      <w:sz w:val="28"/>
      <w:szCs w:val="28"/>
      <w:lang w:val="zh-CN" w:eastAsia="zh-CN" w:bidi="ar-SA"/>
    </w:rPr>
  </w:style>
  <w:style w:type="character" w:customStyle="1" w:styleId="660">
    <w:name w:val="5正文 Char"/>
    <w:link w:val="92"/>
    <w:qFormat/>
    <w:uiPriority w:val="0"/>
    <w:rPr>
      <w:rFonts w:ascii="仿宋_GB2312" w:hAnsi="微软雅黑" w:eastAsia="仿宋_GB2312"/>
      <w:sz w:val="28"/>
      <w:szCs w:val="21"/>
    </w:rPr>
  </w:style>
  <w:style w:type="character" w:customStyle="1" w:styleId="661">
    <w:name w:val="标题 3 字符"/>
    <w:qFormat/>
    <w:uiPriority w:val="9"/>
    <w:rPr>
      <w:b/>
      <w:bCs/>
      <w:kern w:val="2"/>
      <w:sz w:val="32"/>
      <w:szCs w:val="32"/>
    </w:rPr>
  </w:style>
  <w:style w:type="character" w:customStyle="1" w:styleId="662">
    <w:name w:val="样式6 Char"/>
    <w:qFormat/>
    <w:uiPriority w:val="0"/>
    <w:rPr>
      <w:rFonts w:ascii="仿宋_GB2312" w:hAnsi="宋体" w:eastAsia="仿宋_GB2312"/>
      <w:b/>
      <w:bCs/>
      <w:kern w:val="2"/>
      <w:sz w:val="24"/>
      <w:szCs w:val="24"/>
      <w:lang w:val="en-US" w:eastAsia="zh-CN" w:bidi="ar-SA"/>
    </w:rPr>
  </w:style>
  <w:style w:type="character" w:customStyle="1" w:styleId="663">
    <w:name w:val="Char Char14"/>
    <w:qFormat/>
    <w:uiPriority w:val="6"/>
    <w:rPr>
      <w:rFonts w:ascii="黑体" w:hAnsi="黑体" w:eastAsia="黑体"/>
    </w:rPr>
  </w:style>
  <w:style w:type="character" w:customStyle="1" w:styleId="664">
    <w:name w:val="Heading 2 Hidden Char"/>
    <w:qFormat/>
    <w:uiPriority w:val="0"/>
    <w:rPr>
      <w:rFonts w:ascii="仿宋_GB2312" w:eastAsia="仿宋_GB2312"/>
      <w:b/>
      <w:bCs/>
      <w:kern w:val="2"/>
      <w:sz w:val="24"/>
      <w:szCs w:val="24"/>
      <w:lang w:val="zh-CN" w:eastAsia="zh-CN" w:bidi="ar-SA"/>
    </w:rPr>
  </w:style>
  <w:style w:type="character" w:customStyle="1" w:styleId="665">
    <w:name w:val="正文首行缩进 2 Char"/>
    <w:link w:val="64"/>
    <w:qFormat/>
    <w:uiPriority w:val="0"/>
    <w:rPr>
      <w:rFonts w:ascii="宋体" w:hAnsi="宋体"/>
      <w:kern w:val="2"/>
      <w:sz w:val="21"/>
      <w:szCs w:val="24"/>
    </w:rPr>
  </w:style>
  <w:style w:type="character" w:customStyle="1" w:styleId="666">
    <w:name w:val="font11"/>
    <w:qFormat/>
    <w:uiPriority w:val="0"/>
    <w:rPr>
      <w:rFonts w:hint="default" w:ascii="Times New Roman" w:hAnsi="Times New Roman" w:cs="Times New Roman"/>
      <w:color w:val="000000"/>
      <w:sz w:val="22"/>
      <w:szCs w:val="22"/>
      <w:u w:val="none"/>
    </w:rPr>
  </w:style>
  <w:style w:type="character" w:customStyle="1" w:styleId="667">
    <w:name w:val="表正文 Char1"/>
    <w:qFormat/>
    <w:uiPriority w:val="0"/>
    <w:rPr>
      <w:rFonts w:ascii="宋体" w:eastAsia="宋体"/>
      <w:snapToGrid w:val="0"/>
      <w:color w:val="000000"/>
      <w:kern w:val="28"/>
      <w:sz w:val="28"/>
    </w:rPr>
  </w:style>
  <w:style w:type="character" w:customStyle="1" w:styleId="668">
    <w:name w:val="blue1"/>
    <w:basedOn w:val="72"/>
    <w:qFormat/>
    <w:uiPriority w:val="0"/>
    <w:rPr>
      <w:rFonts w:ascii="Arial" w:hAnsi="Arial" w:eastAsia="黑体" w:cs="Arial"/>
      <w:snapToGrid w:val="0"/>
      <w:kern w:val="0"/>
      <w:szCs w:val="21"/>
    </w:rPr>
  </w:style>
  <w:style w:type="character" w:customStyle="1" w:styleId="669">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70">
    <w:name w:val="标书1 Char"/>
    <w:qFormat/>
    <w:uiPriority w:val="0"/>
    <w:rPr>
      <w:rFonts w:eastAsia="宋体"/>
      <w:b/>
      <w:bCs/>
      <w:kern w:val="44"/>
      <w:sz w:val="44"/>
      <w:szCs w:val="44"/>
      <w:lang w:val="en-US" w:eastAsia="zh-CN" w:bidi="ar-SA"/>
    </w:rPr>
  </w:style>
  <w:style w:type="character" w:customStyle="1" w:styleId="671">
    <w:name w:val="样式5 Char"/>
    <w:qFormat/>
    <w:uiPriority w:val="0"/>
    <w:rPr>
      <w:rFonts w:ascii="仿宋_GB2312" w:hAnsi="仿宋" w:eastAsia="仿宋_GB2312"/>
      <w:kern w:val="2"/>
      <w:sz w:val="24"/>
      <w:szCs w:val="24"/>
    </w:rPr>
  </w:style>
  <w:style w:type="character" w:customStyle="1" w:styleId="672">
    <w:name w:val="样式4 Char"/>
    <w:qFormat/>
    <w:uiPriority w:val="0"/>
    <w:rPr>
      <w:rFonts w:ascii="仿宋_GB2312" w:hAnsi="仿宋" w:eastAsia="仿宋_GB2312"/>
      <w:b/>
      <w:kern w:val="2"/>
      <w:sz w:val="32"/>
      <w:szCs w:val="32"/>
      <w:lang w:bidi="ar-SA"/>
    </w:rPr>
  </w:style>
  <w:style w:type="character" w:customStyle="1" w:styleId="673">
    <w:name w:val="插图说明 Char"/>
    <w:qFormat/>
    <w:uiPriority w:val="0"/>
    <w:rPr>
      <w:rFonts w:eastAsia="黑体"/>
      <w:sz w:val="24"/>
      <w:lang w:val="en-US" w:eastAsia="zh-CN"/>
    </w:rPr>
  </w:style>
  <w:style w:type="character" w:customStyle="1" w:styleId="674">
    <w:name w:val="正文2 Char Char"/>
    <w:link w:val="93"/>
    <w:qFormat/>
    <w:uiPriority w:val="0"/>
    <w:rPr>
      <w:rFonts w:eastAsia="宋体"/>
      <w:kern w:val="2"/>
      <w:sz w:val="24"/>
      <w:lang w:val="en-US" w:eastAsia="zh-CN" w:bidi="ar-SA"/>
    </w:rPr>
  </w:style>
  <w:style w:type="character" w:customStyle="1" w:styleId="675">
    <w:name w:val="Char Char24"/>
    <w:qFormat/>
    <w:uiPriority w:val="6"/>
    <w:rPr>
      <w:kern w:val="1"/>
      <w:sz w:val="21"/>
    </w:rPr>
  </w:style>
  <w:style w:type="character" w:customStyle="1" w:styleId="676">
    <w:name w:val="副标题 Char"/>
    <w:link w:val="49"/>
    <w:qFormat/>
    <w:uiPriority w:val="0"/>
    <w:rPr>
      <w:rFonts w:ascii="Arial" w:hAnsi="Arial" w:eastAsia="隶书"/>
      <w:b/>
      <w:bCs/>
      <w:kern w:val="28"/>
      <w:sz w:val="44"/>
      <w:szCs w:val="32"/>
      <w:lang w:val="en-US" w:eastAsia="zh-CN" w:bidi="ar-SA"/>
    </w:rPr>
  </w:style>
  <w:style w:type="character" w:customStyle="1" w:styleId="677">
    <w:name w:val="普通文字 Char1 Char"/>
    <w:qFormat/>
    <w:uiPriority w:val="0"/>
    <w:rPr>
      <w:rFonts w:ascii="宋体" w:hAnsi="Courier New" w:eastAsia="宋体"/>
      <w:kern w:val="2"/>
      <w:sz w:val="21"/>
      <w:szCs w:val="24"/>
      <w:lang w:val="en-US" w:eastAsia="zh-CN" w:bidi="ar-SA"/>
    </w:rPr>
  </w:style>
  <w:style w:type="character" w:customStyle="1" w:styleId="678">
    <w:name w:val="h3 Char1"/>
    <w:qFormat/>
    <w:uiPriority w:val="0"/>
    <w:rPr>
      <w:rFonts w:eastAsia="宋体"/>
      <w:b/>
      <w:bCs/>
      <w:kern w:val="2"/>
      <w:sz w:val="32"/>
      <w:szCs w:val="32"/>
      <w:lang w:bidi="ar-SA"/>
    </w:rPr>
  </w:style>
  <w:style w:type="character" w:customStyle="1" w:styleId="679">
    <w:name w:val="标题 Char1"/>
    <w:qFormat/>
    <w:uiPriority w:val="0"/>
    <w:rPr>
      <w:rFonts w:ascii="Cambria" w:hAnsi="Cambria" w:eastAsia="宋体" w:cs="Times New Roman"/>
      <w:b/>
      <w:bCs/>
      <w:sz w:val="32"/>
      <w:szCs w:val="32"/>
      <w:lang w:bidi="ar-SA"/>
    </w:rPr>
  </w:style>
  <w:style w:type="character" w:customStyle="1" w:styleId="680">
    <w:name w:val="gf正文1 Char"/>
    <w:qFormat/>
    <w:uiPriority w:val="0"/>
    <w:rPr>
      <w:rFonts w:ascii="宋体" w:hAnsi="宋体" w:eastAsia="宋体" w:cs="宋体"/>
      <w:kern w:val="2"/>
      <w:sz w:val="24"/>
      <w:szCs w:val="24"/>
      <w:lang w:val="en-US" w:eastAsia="zh-CN" w:bidi="ar-SA"/>
    </w:rPr>
  </w:style>
  <w:style w:type="character" w:customStyle="1" w:styleId="681">
    <w:name w:val="正文文本缩进 Char1"/>
    <w:qFormat/>
    <w:uiPriority w:val="0"/>
    <w:rPr>
      <w:rFonts w:ascii="Calibri" w:hAnsi="Calibri"/>
      <w:sz w:val="28"/>
    </w:rPr>
  </w:style>
  <w:style w:type="character" w:customStyle="1" w:styleId="682">
    <w:name w:val="No Spacing Char"/>
    <w:link w:val="94"/>
    <w:qFormat/>
    <w:uiPriority w:val="1"/>
    <w:rPr>
      <w:sz w:val="22"/>
      <w:szCs w:val="22"/>
      <w:lang w:val="en-US" w:eastAsia="zh-CN" w:bidi="ar-SA"/>
    </w:rPr>
  </w:style>
  <w:style w:type="character" w:customStyle="1" w:styleId="683">
    <w:name w:val="样式7 Char"/>
    <w:qFormat/>
    <w:uiPriority w:val="0"/>
    <w:rPr>
      <w:rFonts w:ascii="仿宋_GB2312" w:hAnsi="仿宋" w:eastAsia="仿宋_GB2312"/>
      <w:b/>
      <w:kern w:val="2"/>
      <w:sz w:val="24"/>
      <w:szCs w:val="24"/>
    </w:rPr>
  </w:style>
  <w:style w:type="character" w:customStyle="1" w:styleId="684">
    <w:name w:val="font12gray1"/>
    <w:qFormat/>
    <w:uiPriority w:val="0"/>
    <w:rPr>
      <w:rFonts w:ascii="仿宋_GB2312" w:eastAsia="微软雅黑"/>
      <w:b/>
      <w:spacing w:val="300"/>
      <w:kern w:val="2"/>
      <w:sz w:val="18"/>
      <w:szCs w:val="18"/>
      <w:lang w:val="en-US" w:eastAsia="zh-CN" w:bidi="ar-SA"/>
    </w:rPr>
  </w:style>
  <w:style w:type="character" w:customStyle="1" w:styleId="685">
    <w:name w:val="Char Char7"/>
    <w:semiHidden/>
    <w:qFormat/>
    <w:uiPriority w:val="0"/>
    <w:rPr>
      <w:rFonts w:eastAsia="宋体"/>
      <w:kern w:val="2"/>
      <w:sz w:val="21"/>
      <w:szCs w:val="24"/>
      <w:lang w:val="en-US" w:eastAsia="zh-CN" w:bidi="ar-SA"/>
    </w:rPr>
  </w:style>
  <w:style w:type="character" w:customStyle="1" w:styleId="686">
    <w:name w:val="表名 Char"/>
    <w:qFormat/>
    <w:uiPriority w:val="0"/>
    <w:rPr>
      <w:rFonts w:eastAsia="宋体"/>
      <w:b/>
      <w:bCs/>
      <w:kern w:val="2"/>
      <w:sz w:val="24"/>
      <w:szCs w:val="24"/>
      <w:lang w:val="en-US" w:eastAsia="zh-CN" w:bidi="ar-SA"/>
    </w:rPr>
  </w:style>
  <w:style w:type="character" w:customStyle="1" w:styleId="687">
    <w:name w:val="Document Map Char"/>
    <w:qFormat/>
    <w:locked/>
    <w:uiPriority w:val="0"/>
    <w:rPr>
      <w:rFonts w:eastAsia="宋体"/>
      <w:kern w:val="2"/>
      <w:sz w:val="21"/>
      <w:szCs w:val="24"/>
      <w:lang w:val="en-US" w:eastAsia="zh-CN" w:bidi="ar-SA"/>
    </w:rPr>
  </w:style>
  <w:style w:type="character" w:customStyle="1" w:styleId="688">
    <w:name w:val="font41"/>
    <w:qFormat/>
    <w:uiPriority w:val="0"/>
    <w:rPr>
      <w:rFonts w:hint="eastAsia" w:ascii="仿宋_GB2312" w:eastAsia="仿宋_GB2312" w:cs="仿宋_GB2312"/>
      <w:color w:val="000000"/>
      <w:sz w:val="22"/>
      <w:szCs w:val="22"/>
      <w:u w:val="none"/>
    </w:rPr>
  </w:style>
  <w:style w:type="character" w:customStyle="1" w:styleId="689">
    <w:name w:val="标题 6 Char"/>
    <w:link w:val="11"/>
    <w:qFormat/>
    <w:uiPriority w:val="0"/>
    <w:rPr>
      <w:rFonts w:ascii="Arial" w:hAnsi="Arial" w:eastAsia="黑体"/>
      <w:b/>
      <w:bCs/>
      <w:kern w:val="2"/>
      <w:sz w:val="24"/>
      <w:szCs w:val="24"/>
    </w:rPr>
  </w:style>
  <w:style w:type="character" w:customStyle="1" w:styleId="690">
    <w:name w:val="纯文本 Char_0"/>
    <w:link w:val="95"/>
    <w:qFormat/>
    <w:uiPriority w:val="0"/>
    <w:rPr>
      <w:rFonts w:ascii="宋体" w:hAnsi="Courier New"/>
      <w:kern w:val="2"/>
      <w:sz w:val="21"/>
      <w:szCs w:val="21"/>
      <w:lang w:val="en-US" w:eastAsia="zh-CN"/>
    </w:rPr>
  </w:style>
  <w:style w:type="character" w:customStyle="1" w:styleId="691">
    <w:name w:val="Balloon Text Char"/>
    <w:qFormat/>
    <w:locked/>
    <w:uiPriority w:val="0"/>
    <w:rPr>
      <w:rFonts w:eastAsia="宋体"/>
      <w:kern w:val="2"/>
      <w:sz w:val="18"/>
      <w:szCs w:val="18"/>
      <w:lang w:val="en-US" w:eastAsia="zh-CN" w:bidi="ar-SA"/>
    </w:rPr>
  </w:style>
  <w:style w:type="character" w:customStyle="1" w:styleId="692">
    <w:name w:val="正文 项目2 Char"/>
    <w:basedOn w:val="693"/>
    <w:qFormat/>
    <w:uiPriority w:val="0"/>
    <w:rPr>
      <w:rFonts w:ascii="仿宋_GB2312" w:hAnsi="仿宋_GB2312" w:eastAsia="仿宋_GB2312"/>
      <w:kern w:val="2"/>
      <w:sz w:val="24"/>
      <w:lang w:bidi="ar-SA"/>
    </w:rPr>
  </w:style>
  <w:style w:type="character" w:customStyle="1" w:styleId="693">
    <w:name w:val="正文 项目 Char"/>
    <w:qFormat/>
    <w:uiPriority w:val="0"/>
    <w:rPr>
      <w:rFonts w:ascii="仿宋_GB2312" w:hAnsi="仿宋_GB2312" w:eastAsia="仿宋_GB2312"/>
      <w:kern w:val="2"/>
      <w:sz w:val="24"/>
      <w:lang w:bidi="ar-SA"/>
    </w:rPr>
  </w:style>
  <w:style w:type="character" w:customStyle="1" w:styleId="694">
    <w:name w:val="h Char Char1"/>
    <w:qFormat/>
    <w:uiPriority w:val="0"/>
    <w:rPr>
      <w:rFonts w:eastAsia="宋体"/>
      <w:kern w:val="2"/>
      <w:sz w:val="18"/>
      <w:szCs w:val="18"/>
      <w:lang w:val="en-US" w:eastAsia="zh-CN" w:bidi="ar-SA"/>
    </w:rPr>
  </w:style>
  <w:style w:type="character" w:customStyle="1" w:styleId="695">
    <w:name w:val="Char Char27"/>
    <w:qFormat/>
    <w:uiPriority w:val="6"/>
    <w:rPr>
      <w:rFonts w:ascii="宋体" w:hAnsi="宋体" w:eastAsia="宋体"/>
      <w:color w:val="000000"/>
      <w:kern w:val="1"/>
      <w:sz w:val="28"/>
      <w:lang w:val="en-US" w:eastAsia="zh-CN" w:bidi="ar-SA"/>
    </w:rPr>
  </w:style>
  <w:style w:type="character" w:customStyle="1" w:styleId="696">
    <w:name w:val="px14"/>
    <w:qFormat/>
    <w:uiPriority w:val="0"/>
    <w:rPr>
      <w:rFonts w:ascii="仿宋_GB2312" w:eastAsia="微软雅黑" w:cs="Times New Roman"/>
      <w:b/>
      <w:kern w:val="2"/>
      <w:sz w:val="32"/>
      <w:szCs w:val="32"/>
      <w:lang w:val="en-US" w:eastAsia="zh-CN" w:bidi="ar-SA"/>
    </w:rPr>
  </w:style>
  <w:style w:type="character" w:customStyle="1" w:styleId="697">
    <w:name w:val="HTML 预设格式 Char1"/>
    <w:qFormat/>
    <w:uiPriority w:val="0"/>
    <w:rPr>
      <w:rFonts w:ascii="Courier New" w:hAnsi="Courier New" w:eastAsia="宋体" w:cs="Courier New"/>
      <w:sz w:val="20"/>
      <w:szCs w:val="20"/>
    </w:rPr>
  </w:style>
  <w:style w:type="character" w:customStyle="1" w:styleId="698">
    <w:name w:val="普通文字 Char1"/>
    <w:qFormat/>
    <w:uiPriority w:val="0"/>
    <w:rPr>
      <w:rFonts w:ascii="宋体" w:hAnsi="Courier New" w:eastAsia="宋体"/>
      <w:kern w:val="2"/>
      <w:sz w:val="21"/>
      <w:lang w:val="en-US" w:eastAsia="zh-CN"/>
    </w:rPr>
  </w:style>
  <w:style w:type="character" w:customStyle="1" w:styleId="699">
    <w:name w:val="hei16b1"/>
    <w:qFormat/>
    <w:uiPriority w:val="0"/>
    <w:rPr>
      <w:rFonts w:hint="default" w:ascii="Arial" w:hAnsi="Arial" w:cs="Arial"/>
      <w:b/>
      <w:bCs/>
      <w:color w:val="000000"/>
      <w:sz w:val="24"/>
      <w:szCs w:val="24"/>
    </w:rPr>
  </w:style>
  <w:style w:type="character" w:customStyle="1" w:styleId="700">
    <w:name w:val="正文（绿盟科技） Char"/>
    <w:link w:val="97"/>
    <w:qFormat/>
    <w:uiPriority w:val="0"/>
    <w:rPr>
      <w:rFonts w:ascii="Arial" w:hAnsi="Arial"/>
      <w:sz w:val="21"/>
      <w:szCs w:val="21"/>
    </w:rPr>
  </w:style>
  <w:style w:type="character" w:customStyle="1" w:styleId="701">
    <w:name w:val="Char Char19"/>
    <w:qFormat/>
    <w:uiPriority w:val="6"/>
    <w:rPr>
      <w:rFonts w:ascii="宋体" w:hAnsi="宋体"/>
      <w:i/>
      <w:sz w:val="24"/>
      <w:szCs w:val="24"/>
    </w:rPr>
  </w:style>
  <w:style w:type="character" w:customStyle="1" w:styleId="702">
    <w:name w:val="页脚 Char"/>
    <w:qFormat/>
    <w:uiPriority w:val="0"/>
    <w:rPr>
      <w:rFonts w:eastAsia="仿宋_GB2312"/>
      <w:kern w:val="2"/>
      <w:sz w:val="18"/>
      <w:lang w:val="en-US" w:eastAsia="zh-CN"/>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字符"/>
    <w:qFormat/>
    <w:uiPriority w:val="1"/>
    <w:rPr>
      <w:rFonts w:ascii="仿宋_GB2312" w:hAnsi="Times New Roman" w:eastAsia="仿宋_GB2312" w:cs="Times New Roman"/>
      <w:b/>
      <w:kern w:val="2"/>
      <w:sz w:val="24"/>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98"/>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Char"/>
    <w:link w:val="37"/>
    <w:qFormat/>
    <w:uiPriority w:val="0"/>
    <w:rPr>
      <w:rFonts w:ascii="宋体"/>
      <w:kern w:val="2"/>
      <w:sz w:val="24"/>
      <w:szCs w:val="21"/>
      <w:lang w:val="zh-CN"/>
    </w:rPr>
  </w:style>
  <w:style w:type="character" w:customStyle="1" w:styleId="720">
    <w:name w:val="标题 9 Char"/>
    <w:link w:val="14"/>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Char"/>
    <w:link w:val="40"/>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99"/>
    <w:qFormat/>
    <w:locked/>
    <w:uiPriority w:val="0"/>
    <w:rPr>
      <w:rFonts w:ascii="Tahoma" w:hAnsi="Tahoma"/>
      <w:sz w:val="24"/>
      <w:szCs w:val="24"/>
    </w:rPr>
  </w:style>
  <w:style w:type="character" w:customStyle="1" w:styleId="730">
    <w:name w:val="正文缩进 Char2"/>
    <w:link w:val="6"/>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页眉 Char"/>
    <w:qFormat/>
    <w:uiPriority w:val="0"/>
    <w:rPr>
      <w:rFonts w:eastAsia="仿宋_GB2312"/>
      <w:kern w:val="2"/>
      <w:sz w:val="18"/>
      <w:lang w:val="en-US" w:eastAsia="zh-CN"/>
    </w:rPr>
  </w:style>
  <w:style w:type="character" w:customStyle="1" w:styleId="733">
    <w:name w:val="FA正文 Char Char"/>
    <w:qFormat/>
    <w:uiPriority w:val="0"/>
    <w:rPr>
      <w:rFonts w:hAnsi="宋体"/>
      <w:kern w:val="2"/>
      <w:sz w:val="24"/>
      <w:lang w:bidi="ar-SA"/>
    </w:rPr>
  </w:style>
  <w:style w:type="character" w:customStyle="1" w:styleId="734">
    <w:name w:val="纯文本 字符"/>
    <w:qFormat/>
    <w:uiPriority w:val="0"/>
    <w:rPr>
      <w:rFonts w:ascii="宋体" w:hAnsi="Courier New" w:eastAsia="宋体" w:cs="Arial"/>
      <w:snapToGrid w:val="0"/>
      <w:kern w:val="2"/>
      <w:sz w:val="21"/>
      <w:szCs w:val="21"/>
      <w:lang w:val="en-US" w:eastAsia="zh-CN" w:bidi="ar-SA"/>
    </w:rPr>
  </w:style>
  <w:style w:type="character" w:customStyle="1" w:styleId="735">
    <w:name w:val="3级 Char"/>
    <w:link w:val="100"/>
    <w:qFormat/>
    <w:uiPriority w:val="0"/>
    <w:rPr>
      <w:rFonts w:ascii="宋体" w:hAnsi="宋体"/>
      <w:b/>
      <w:bCs/>
      <w:sz w:val="28"/>
    </w:rPr>
  </w:style>
  <w:style w:type="character" w:customStyle="1" w:styleId="736">
    <w:name w:val="myp11"/>
    <w:qFormat/>
    <w:uiPriority w:val="0"/>
    <w:rPr>
      <w:rFonts w:ascii="仿宋_GB2312" w:eastAsia="微软雅黑"/>
      <w:b/>
      <w:kern w:val="2"/>
      <w:sz w:val="32"/>
      <w:szCs w:val="32"/>
      <w:lang w:val="en-US" w:eastAsia="zh-CN" w:bidi="ar-SA"/>
    </w:rPr>
  </w:style>
  <w:style w:type="character" w:customStyle="1" w:styleId="737">
    <w:name w:val="文档结构图 Char1"/>
    <w:link w:val="21"/>
    <w:qFormat/>
    <w:uiPriority w:val="0"/>
    <w:rPr>
      <w:kern w:val="2"/>
      <w:sz w:val="21"/>
      <w:szCs w:val="24"/>
      <w:shd w:val="clear" w:color="auto" w:fill="000080"/>
    </w:rPr>
  </w:style>
  <w:style w:type="character" w:customStyle="1" w:styleId="738">
    <w:name w:val="H6 Char"/>
    <w:qFormat/>
    <w:uiPriority w:val="0"/>
    <w:rPr>
      <w:rFonts w:ascii="Arial" w:hAnsi="Arial" w:eastAsia="黑体"/>
      <w:b/>
      <w:bCs/>
      <w:kern w:val="2"/>
      <w:sz w:val="24"/>
      <w:szCs w:val="24"/>
    </w:rPr>
  </w:style>
  <w:style w:type="character" w:customStyle="1" w:styleId="739">
    <w:name w:val="Char Char91"/>
    <w:qFormat/>
    <w:uiPriority w:val="0"/>
    <w:rPr>
      <w:rFonts w:eastAsia="宋体"/>
      <w:kern w:val="2"/>
      <w:sz w:val="18"/>
      <w:szCs w:val="18"/>
      <w:lang w:val="en-US" w:eastAsia="zh-CN" w:bidi="ar-SA"/>
    </w:rPr>
  </w:style>
  <w:style w:type="character" w:customStyle="1" w:styleId="740">
    <w:name w:val="副标题 Char1"/>
    <w:qFormat/>
    <w:uiPriority w:val="0"/>
    <w:rPr>
      <w:rFonts w:ascii="Cambria" w:hAnsi="Cambria" w:eastAsia="宋体" w:cs="Times New Roman"/>
      <w:b/>
      <w:bCs/>
      <w:snapToGrid w:val="0"/>
      <w:kern w:val="28"/>
      <w:sz w:val="32"/>
      <w:szCs w:val="32"/>
    </w:rPr>
  </w:style>
  <w:style w:type="character" w:customStyle="1" w:styleId="741">
    <w:name w:val="font61"/>
    <w:qFormat/>
    <w:uiPriority w:val="0"/>
    <w:rPr>
      <w:rFonts w:hint="eastAsia" w:ascii="仿宋" w:hAnsi="仿宋" w:eastAsia="仿宋" w:cs="仿宋"/>
      <w:color w:val="000000"/>
      <w:sz w:val="20"/>
      <w:szCs w:val="20"/>
      <w:u w:val="none"/>
    </w:rPr>
  </w:style>
  <w:style w:type="character" w:customStyle="1" w:styleId="74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3">
    <w:name w:val="Char Char211"/>
    <w:qFormat/>
    <w:uiPriority w:val="0"/>
    <w:rPr>
      <w:rFonts w:eastAsia="宋体"/>
      <w:b/>
      <w:bCs/>
      <w:kern w:val="2"/>
      <w:sz w:val="21"/>
      <w:szCs w:val="24"/>
      <w:lang w:val="en-US" w:eastAsia="zh-CN" w:bidi="ar-SA"/>
    </w:rPr>
  </w:style>
  <w:style w:type="character" w:customStyle="1" w:styleId="744">
    <w:name w:val="标题 2 Char"/>
    <w:qFormat/>
    <w:uiPriority w:val="0"/>
    <w:rPr>
      <w:rFonts w:ascii="Arial" w:hAnsi="Arial" w:eastAsia="黑体"/>
      <w:b/>
      <w:kern w:val="2"/>
      <w:sz w:val="32"/>
      <w:lang w:val="en-US" w:eastAsia="zh-CN"/>
    </w:rPr>
  </w:style>
  <w:style w:type="character" w:customStyle="1" w:styleId="745">
    <w:name w:val="maywed421"/>
    <w:qFormat/>
    <w:uiPriority w:val="0"/>
    <w:rPr>
      <w:color w:val="366FB6"/>
      <w:u w:val="none"/>
    </w:rPr>
  </w:style>
  <w:style w:type="character" w:customStyle="1" w:styleId="746">
    <w:name w:val="正文文本缩进 Char"/>
    <w:qFormat/>
    <w:uiPriority w:val="0"/>
    <w:rPr>
      <w:rFonts w:ascii="宋体" w:hAnsi="宋体"/>
      <w:kern w:val="2"/>
      <w:sz w:val="24"/>
      <w:szCs w:val="24"/>
    </w:rPr>
  </w:style>
  <w:style w:type="character" w:customStyle="1" w:styleId="747">
    <w:name w:val="Char Char102"/>
    <w:semiHidden/>
    <w:qFormat/>
    <w:uiPriority w:val="0"/>
    <w:rPr>
      <w:rFonts w:ascii="宋体" w:hAnsi="宋体"/>
      <w:kern w:val="2"/>
      <w:sz w:val="21"/>
      <w:szCs w:val="24"/>
      <w:lang w:val="en-US" w:eastAsia="zh-CN"/>
    </w:rPr>
  </w:style>
  <w:style w:type="character" w:customStyle="1" w:styleId="748">
    <w:name w:val="页眉 Char1"/>
    <w:qFormat/>
    <w:uiPriority w:val="0"/>
    <w:rPr>
      <w:rFonts w:eastAsia="宋体"/>
      <w:kern w:val="2"/>
      <w:sz w:val="18"/>
      <w:szCs w:val="18"/>
      <w:lang w:val="en-US" w:eastAsia="zh-CN" w:bidi="ar-SA"/>
    </w:rPr>
  </w:style>
  <w:style w:type="character" w:customStyle="1" w:styleId="749">
    <w:name w:val="md"/>
    <w:basedOn w:val="72"/>
    <w:qFormat/>
    <w:uiPriority w:val="0"/>
    <w:rPr>
      <w:rFonts w:ascii="Arial" w:hAnsi="Arial" w:eastAsia="黑体" w:cs="Arial"/>
      <w:snapToGrid w:val="0"/>
      <w:kern w:val="0"/>
      <w:szCs w:val="21"/>
    </w:rPr>
  </w:style>
  <w:style w:type="character" w:customStyle="1" w:styleId="750">
    <w:name w:val="big1"/>
    <w:qFormat/>
    <w:uiPriority w:val="0"/>
    <w:rPr>
      <w:rFonts w:hint="eastAsia" w:ascii="宋体" w:hAnsi="宋体" w:eastAsia="宋体"/>
      <w:color w:val="333333"/>
      <w:sz w:val="22"/>
      <w:szCs w:val="22"/>
    </w:rPr>
  </w:style>
  <w:style w:type="character" w:customStyle="1" w:styleId="751">
    <w:name w:val="Char Char311"/>
    <w:qFormat/>
    <w:uiPriority w:val="0"/>
    <w:rPr>
      <w:rFonts w:eastAsia="宋体"/>
      <w:kern w:val="2"/>
      <w:sz w:val="21"/>
      <w:szCs w:val="24"/>
      <w:lang w:val="en-US" w:eastAsia="zh-CN" w:bidi="ar-SA"/>
    </w:rPr>
  </w:style>
  <w:style w:type="character" w:customStyle="1" w:styleId="752">
    <w:name w:val="Char Char81"/>
    <w:qFormat/>
    <w:uiPriority w:val="6"/>
    <w:rPr>
      <w:rFonts w:eastAsia="宋体"/>
      <w:b/>
      <w:sz w:val="24"/>
      <w:lang w:eastAsia="zh-CN"/>
    </w:rPr>
  </w:style>
  <w:style w:type="character" w:customStyle="1" w:styleId="753">
    <w:name w:val="样式3 Char"/>
    <w:basedOn w:val="708"/>
    <w:qFormat/>
    <w:uiPriority w:val="0"/>
    <w:rPr>
      <w:rFonts w:ascii="仿宋_GB2312" w:hAnsi="仿宋" w:eastAsia="仿宋_GB2312" w:cs="仿宋_GB2312"/>
      <w:sz w:val="32"/>
      <w:szCs w:val="30"/>
      <w:lang w:val="zh-CN"/>
    </w:rPr>
  </w:style>
  <w:style w:type="character" w:customStyle="1" w:styleId="754">
    <w:name w:val="HTML 地址 Char"/>
    <w:link w:val="31"/>
    <w:qFormat/>
    <w:uiPriority w:val="0"/>
    <w:rPr>
      <w:rFonts w:ascii="宋体" w:hAnsi="宋体"/>
      <w:i/>
      <w:iCs/>
      <w:sz w:val="24"/>
      <w:szCs w:val="24"/>
    </w:rPr>
  </w:style>
  <w:style w:type="character" w:customStyle="1" w:styleId="755">
    <w:name w:val="正文首行缩进 2 Char1"/>
    <w:qFormat/>
    <w:uiPriority w:val="0"/>
    <w:rPr>
      <w:rFonts w:ascii="Times New Roman" w:hAnsi="Times New Roman" w:eastAsia="宋体" w:cs="Times New Roman"/>
      <w:kern w:val="2"/>
      <w:sz w:val="24"/>
      <w:szCs w:val="24"/>
    </w:rPr>
  </w:style>
  <w:style w:type="character" w:customStyle="1" w:styleId="756">
    <w:name w:val="副标题 Char2"/>
    <w:qFormat/>
    <w:uiPriority w:val="0"/>
    <w:rPr>
      <w:rFonts w:ascii="Cambria" w:hAnsi="Cambria" w:eastAsia="宋体" w:cs="Times New Roman"/>
      <w:b/>
      <w:bCs/>
      <w:snapToGrid w:val="0"/>
      <w:kern w:val="28"/>
      <w:sz w:val="32"/>
      <w:szCs w:val="32"/>
    </w:rPr>
  </w:style>
  <w:style w:type="character" w:customStyle="1" w:styleId="757">
    <w:name w:val="标题4-dyf Char"/>
    <w:link w:val="102"/>
    <w:qFormat/>
    <w:uiPriority w:val="0"/>
    <w:rPr>
      <w:rFonts w:ascii="Cambria" w:hAnsi="Cambria"/>
      <w:b/>
      <w:bCs/>
      <w:color w:val="000000"/>
      <w:kern w:val="2"/>
      <w:sz w:val="21"/>
      <w:szCs w:val="21"/>
    </w:rPr>
  </w:style>
  <w:style w:type="character" w:customStyle="1" w:styleId="758">
    <w:name w:val="dectext1"/>
    <w:qFormat/>
    <w:uiPriority w:val="0"/>
    <w:rPr>
      <w:rFonts w:ascii="宋体" w:hAnsi="宋体" w:eastAsia="宋体"/>
      <w:color w:val="333333"/>
      <w:sz w:val="21"/>
      <w:szCs w:val="21"/>
      <w:u w:val="none"/>
    </w:rPr>
  </w:style>
  <w:style w:type="character" w:customStyle="1" w:styleId="759">
    <w:name w:val="冯 Char"/>
    <w:link w:val="103"/>
    <w:qFormat/>
    <w:uiPriority w:val="0"/>
    <w:rPr>
      <w:rFonts w:ascii="宋体" w:hAnsi="宋体"/>
      <w:color w:val="000000"/>
      <w:sz w:val="24"/>
      <w:szCs w:val="24"/>
    </w:rPr>
  </w:style>
  <w:style w:type="character" w:customStyle="1" w:styleId="760">
    <w:name w:val="Header Char"/>
    <w:qFormat/>
    <w:locked/>
    <w:uiPriority w:val="0"/>
    <w:rPr>
      <w:rFonts w:eastAsia="宋体"/>
      <w:kern w:val="2"/>
      <w:sz w:val="18"/>
      <w:szCs w:val="18"/>
      <w:lang w:val="en-US" w:eastAsia="zh-CN" w:bidi="ar-SA"/>
    </w:rPr>
  </w:style>
  <w:style w:type="character" w:customStyle="1" w:styleId="761">
    <w:name w:val="Char Char12"/>
    <w:qFormat/>
    <w:uiPriority w:val="0"/>
    <w:rPr>
      <w:rFonts w:ascii="仿宋_GB2312" w:eastAsia="仿宋_GB2312"/>
      <w:b/>
      <w:bCs/>
      <w:kern w:val="2"/>
      <w:sz w:val="24"/>
      <w:szCs w:val="24"/>
      <w:lang w:val="zh-CN" w:eastAsia="zh-CN" w:bidi="ar-SA"/>
    </w:rPr>
  </w:style>
  <w:style w:type="character" w:customStyle="1" w:styleId="762">
    <w:name w:val="题注 Char"/>
    <w:link w:val="19"/>
    <w:qFormat/>
    <w:uiPriority w:val="0"/>
    <w:rPr>
      <w:b/>
      <w:kern w:val="2"/>
      <w:sz w:val="28"/>
    </w:rPr>
  </w:style>
  <w:style w:type="character" w:customStyle="1" w:styleId="763">
    <w:name w:val="普通文字 Char3"/>
    <w:qFormat/>
    <w:uiPriority w:val="0"/>
    <w:rPr>
      <w:rFonts w:ascii="宋体" w:hAnsi="Courier New" w:eastAsia="宋体"/>
      <w:kern w:val="2"/>
      <w:sz w:val="21"/>
      <w:lang w:val="en-US" w:eastAsia="zh-CN" w:bidi="ar-SA"/>
    </w:rPr>
  </w:style>
  <w:style w:type="character" w:customStyle="1" w:styleId="764">
    <w:name w:val="公文正文 Char"/>
    <w:qFormat/>
    <w:uiPriority w:val="0"/>
    <w:rPr>
      <w:rFonts w:ascii="仿宋_GB2312" w:eastAsia="仿宋_GB2312"/>
      <w:kern w:val="2"/>
      <w:sz w:val="24"/>
      <w:szCs w:val="24"/>
      <w:lang w:val="en-US" w:eastAsia="zh-CN" w:bidi="ar-SA"/>
    </w:rPr>
  </w:style>
  <w:style w:type="character" w:customStyle="1" w:styleId="765">
    <w:name w:val="正文首行缩进 Char Char Char Char Char"/>
    <w:qFormat/>
    <w:uiPriority w:val="0"/>
    <w:rPr>
      <w:rFonts w:ascii="宋体"/>
      <w:kern w:val="2"/>
      <w:sz w:val="24"/>
      <w:lang w:val="zh-CN"/>
    </w:rPr>
  </w:style>
  <w:style w:type="character" w:customStyle="1" w:styleId="766">
    <w:name w:val="PI Char"/>
    <w:qFormat/>
    <w:uiPriority w:val="0"/>
    <w:rPr>
      <w:rFonts w:ascii="宋体" w:hAnsi="宋体" w:eastAsia="宋体"/>
      <w:kern w:val="2"/>
      <w:sz w:val="24"/>
      <w:szCs w:val="24"/>
      <w:lang w:val="en-US" w:eastAsia="zh-CN" w:bidi="ar-SA"/>
    </w:rPr>
  </w:style>
  <w:style w:type="character" w:customStyle="1" w:styleId="767">
    <w:name w:val="Default Char"/>
    <w:link w:val="104"/>
    <w:qFormat/>
    <w:uiPriority w:val="0"/>
    <w:rPr>
      <w:rFonts w:ascii="仿宋_GB2312" w:eastAsia="仿宋_GB2312" w:cs="仿宋_GB2312"/>
      <w:color w:val="000000"/>
      <w:sz w:val="24"/>
      <w:szCs w:val="24"/>
      <w:lang w:val="en-US" w:eastAsia="zh-CN" w:bidi="ar-SA"/>
    </w:rPr>
  </w:style>
  <w:style w:type="character" w:customStyle="1" w:styleId="768">
    <w:name w:val="style91"/>
    <w:qFormat/>
    <w:uiPriority w:val="0"/>
    <w:rPr>
      <w:color w:val="333333"/>
    </w:rPr>
  </w:style>
  <w:style w:type="character" w:customStyle="1" w:styleId="769">
    <w:name w:val="列出段落 Char2"/>
    <w:qFormat/>
    <w:uiPriority w:val="34"/>
    <w:rPr>
      <w:rFonts w:ascii="Calibri" w:hAnsi="Calibri"/>
      <w:kern w:val="2"/>
      <w:sz w:val="28"/>
    </w:rPr>
  </w:style>
  <w:style w:type="character" w:customStyle="1" w:styleId="770">
    <w:name w:val="mdeck"/>
    <w:qFormat/>
    <w:uiPriority w:val="0"/>
    <w:rPr>
      <w:rFonts w:ascii="仿宋_GB2312" w:eastAsia="微软雅黑"/>
      <w:b/>
      <w:kern w:val="2"/>
      <w:sz w:val="32"/>
      <w:szCs w:val="32"/>
      <w:lang w:val="en-US" w:eastAsia="zh-CN" w:bidi="ar-SA"/>
    </w:rPr>
  </w:style>
  <w:style w:type="character" w:customStyle="1" w:styleId="771">
    <w:name w:val="unnamed11"/>
    <w:qFormat/>
    <w:uiPriority w:val="0"/>
    <w:rPr>
      <w:sz w:val="20"/>
      <w:szCs w:val="20"/>
    </w:rPr>
  </w:style>
  <w:style w:type="character" w:customStyle="1" w:styleId="772">
    <w:name w:val="正文文本 Char2"/>
    <w:semiHidden/>
    <w:qFormat/>
    <w:uiPriority w:val="99"/>
    <w:rPr>
      <w:rFonts w:ascii="Times New Roman" w:hAnsi="Times New Roman" w:eastAsia="宋体" w:cs="Times New Roman"/>
      <w:snapToGrid w:val="0"/>
      <w:kern w:val="0"/>
      <w:szCs w:val="24"/>
    </w:rPr>
  </w:style>
  <w:style w:type="character" w:customStyle="1" w:styleId="773">
    <w:name w:val="标书正文格式 Char"/>
    <w:qFormat/>
    <w:uiPriority w:val="0"/>
    <w:rPr>
      <w:rFonts w:eastAsia="楷体_GB2312"/>
      <w:kern w:val="2"/>
      <w:sz w:val="24"/>
      <w:szCs w:val="24"/>
      <w:lang w:bidi="ar-SA"/>
    </w:rPr>
  </w:style>
  <w:style w:type="character" w:customStyle="1" w:styleId="774">
    <w:name w:val="Char Char11"/>
    <w:qFormat/>
    <w:locked/>
    <w:uiPriority w:val="0"/>
    <w:rPr>
      <w:rFonts w:ascii="宋体" w:hAnsi="宋体" w:eastAsia="宋体"/>
      <w:b/>
      <w:kern w:val="2"/>
      <w:sz w:val="24"/>
      <w:szCs w:val="24"/>
      <w:lang w:val="en-US" w:eastAsia="zh-CN" w:bidi="ar-SA"/>
    </w:rPr>
  </w:style>
  <w:style w:type="character" w:customStyle="1" w:styleId="775">
    <w:name w:val="ca-131"/>
    <w:qFormat/>
    <w:uiPriority w:val="0"/>
    <w:rPr>
      <w:rFonts w:hint="eastAsia" w:ascii="仿宋_GB2312" w:eastAsia="仿宋_GB2312"/>
      <w:b/>
      <w:bCs/>
      <w:color w:val="000000"/>
      <w:spacing w:val="-20"/>
      <w:sz w:val="24"/>
      <w:szCs w:val="24"/>
    </w:rPr>
  </w:style>
  <w:style w:type="character" w:customStyle="1" w:styleId="776">
    <w:name w:val="tw4winMark"/>
    <w:qFormat/>
    <w:uiPriority w:val="0"/>
    <w:rPr>
      <w:rFonts w:ascii="Courier New" w:hAnsi="Courier New" w:cs="Courier New"/>
      <w:vanish/>
      <w:color w:val="800080"/>
      <w:sz w:val="24"/>
      <w:szCs w:val="24"/>
      <w:vertAlign w:val="subscript"/>
    </w:rPr>
  </w:style>
  <w:style w:type="character" w:customStyle="1" w:styleId="777">
    <w:name w:val="正文样式 Char"/>
    <w:link w:val="105"/>
    <w:qFormat/>
    <w:uiPriority w:val="0"/>
    <w:rPr>
      <w:rFonts w:ascii="Calibri" w:hAnsi="Calibri"/>
      <w:sz w:val="24"/>
      <w:szCs w:val="24"/>
    </w:rPr>
  </w:style>
  <w:style w:type="character" w:customStyle="1" w:styleId="778">
    <w:name w:val="表正文 Char3"/>
    <w:qFormat/>
    <w:uiPriority w:val="0"/>
    <w:rPr>
      <w:rFonts w:eastAsia="宋体"/>
    </w:rPr>
  </w:style>
  <w:style w:type="character" w:customStyle="1" w:styleId="779">
    <w:name w:val="H5 Char"/>
    <w:qFormat/>
    <w:uiPriority w:val="0"/>
    <w:rPr>
      <w:b/>
      <w:bCs/>
      <w:kern w:val="2"/>
      <w:sz w:val="28"/>
      <w:szCs w:val="28"/>
    </w:rPr>
  </w:style>
  <w:style w:type="character" w:customStyle="1" w:styleId="780">
    <w:name w:val="Char Char3"/>
    <w:qFormat/>
    <w:uiPriority w:val="0"/>
    <w:rPr>
      <w:rFonts w:eastAsia="宋体"/>
      <w:kern w:val="2"/>
      <w:sz w:val="21"/>
      <w:szCs w:val="24"/>
      <w:lang w:val="en-US" w:eastAsia="zh-CN" w:bidi="ar-SA"/>
    </w:rPr>
  </w:style>
  <w:style w:type="character" w:customStyle="1" w:styleId="781">
    <w:name w:val="正文 编号 Char"/>
    <w:qFormat/>
    <w:uiPriority w:val="0"/>
    <w:rPr>
      <w:rFonts w:ascii="仿宋_GB2312" w:hAnsi="仿宋_GB2312" w:eastAsia="仿宋_GB2312"/>
      <w:kern w:val="2"/>
      <w:sz w:val="24"/>
      <w:lang w:bidi="ar-SA"/>
    </w:rPr>
  </w:style>
  <w:style w:type="character" w:customStyle="1" w:styleId="782">
    <w:name w:val="question-title2"/>
    <w:qFormat/>
    <w:uiPriority w:val="6"/>
    <w:rPr>
      <w:rFonts w:ascii="Arial" w:hAnsi="Arial" w:eastAsia="黑体" w:cs="Arial"/>
      <w:snapToGrid w:val="0"/>
      <w:kern w:val="0"/>
      <w:szCs w:val="21"/>
    </w:rPr>
  </w:style>
  <w:style w:type="character" w:customStyle="1" w:styleId="783">
    <w:name w:val="gf正文1 Char Char"/>
    <w:link w:val="106"/>
    <w:qFormat/>
    <w:uiPriority w:val="0"/>
    <w:rPr>
      <w:rFonts w:ascii="宋体" w:hAnsi="宋体" w:cs="宋体"/>
      <w:kern w:val="2"/>
      <w:sz w:val="24"/>
      <w:szCs w:val="24"/>
    </w:rPr>
  </w:style>
  <w:style w:type="character" w:customStyle="1" w:styleId="784">
    <w:name w:val="Char Char15"/>
    <w:qFormat/>
    <w:uiPriority w:val="6"/>
    <w:rPr>
      <w:rFonts w:ascii="宋体" w:hAnsi="宋体"/>
      <w:kern w:val="1"/>
      <w:sz w:val="21"/>
    </w:rPr>
  </w:style>
  <w:style w:type="character" w:customStyle="1" w:styleId="785">
    <w:name w:val="正文缩进 Char3"/>
    <w:qFormat/>
    <w:uiPriority w:val="0"/>
    <w:rPr>
      <w:rFonts w:ascii="宋体" w:eastAsia="宋体"/>
      <w:snapToGrid w:val="0"/>
      <w:color w:val="000000"/>
      <w:kern w:val="28"/>
      <w:sz w:val="28"/>
      <w:lang w:val="en-US" w:eastAsia="zh-CN" w:bidi="ar-SA"/>
    </w:rPr>
  </w:style>
  <w:style w:type="character" w:customStyle="1" w:styleId="786">
    <w:name w:val="列出段落 Char1"/>
    <w:link w:val="107"/>
    <w:qFormat/>
    <w:uiPriority w:val="0"/>
    <w:rPr>
      <w:rFonts w:ascii="Calibri" w:hAnsi="Calibri"/>
      <w:sz w:val="24"/>
      <w:lang w:eastAsia="en-US"/>
    </w:rPr>
  </w:style>
  <w:style w:type="character" w:customStyle="1" w:styleId="787">
    <w:name w:val="Char Char8"/>
    <w:qFormat/>
    <w:uiPriority w:val="0"/>
    <w:rPr>
      <w:rFonts w:eastAsia="宋体"/>
      <w:b/>
      <w:sz w:val="24"/>
      <w:lang w:eastAsia="zh-CN"/>
    </w:rPr>
  </w:style>
  <w:style w:type="character" w:customStyle="1" w:styleId="788">
    <w:name w:val="Normal Indent Char Char"/>
    <w:qFormat/>
    <w:uiPriority w:val="0"/>
    <w:rPr>
      <w:rFonts w:eastAsia="宋体"/>
      <w:kern w:val="2"/>
      <w:sz w:val="21"/>
      <w:lang w:val="en-US" w:eastAsia="zh-CN" w:bidi="ar-SA"/>
    </w:rPr>
  </w:style>
  <w:style w:type="character" w:customStyle="1" w:styleId="789">
    <w:name w:val="列表段落 字符"/>
    <w:qFormat/>
    <w:uiPriority w:val="99"/>
  </w:style>
  <w:style w:type="character" w:customStyle="1" w:styleId="790">
    <w:name w:val="Ò³Ã¼ Char Char1"/>
    <w:qFormat/>
    <w:uiPriority w:val="0"/>
    <w:rPr>
      <w:rFonts w:eastAsia="宋体"/>
      <w:kern w:val="2"/>
      <w:sz w:val="18"/>
      <w:szCs w:val="18"/>
      <w:lang w:val="en-US" w:eastAsia="zh-CN" w:bidi="ar-SA"/>
    </w:rPr>
  </w:style>
  <w:style w:type="character" w:customStyle="1" w:styleId="791">
    <w:name w:val="方案正文 Char"/>
    <w:qFormat/>
    <w:uiPriority w:val="0"/>
    <w:rPr>
      <w:rFonts w:ascii="仿宋_GB2312" w:eastAsia="仿宋_GB2312"/>
      <w:b/>
      <w:color w:val="000000"/>
      <w:kern w:val="2"/>
      <w:sz w:val="24"/>
      <w:lang w:val="en-US" w:eastAsia="zh-CN" w:bidi="ar-SA"/>
    </w:rPr>
  </w:style>
  <w:style w:type="character" w:customStyle="1" w:styleId="792">
    <w:name w:val="Char Char30"/>
    <w:qFormat/>
    <w:uiPriority w:val="6"/>
    <w:rPr>
      <w:rFonts w:ascii="Arial" w:hAnsi="Arial" w:eastAsia="黑体"/>
      <w:kern w:val="1"/>
      <w:sz w:val="21"/>
      <w:szCs w:val="21"/>
    </w:rPr>
  </w:style>
  <w:style w:type="character" w:customStyle="1" w:styleId="793">
    <w:name w:val="正文文本缩进 Char3"/>
    <w:link w:val="7"/>
    <w:qFormat/>
    <w:uiPriority w:val="0"/>
    <w:rPr>
      <w:rFonts w:ascii="宋体" w:hAnsi="宋体"/>
      <w:kern w:val="2"/>
      <w:sz w:val="24"/>
      <w:szCs w:val="24"/>
    </w:rPr>
  </w:style>
  <w:style w:type="character" w:customStyle="1" w:styleId="794">
    <w:name w:val="font01"/>
    <w:qFormat/>
    <w:uiPriority w:val="0"/>
    <w:rPr>
      <w:rFonts w:hint="eastAsia" w:ascii="微软雅黑" w:hAnsi="微软雅黑" w:eastAsia="微软雅黑" w:cs="微软雅黑"/>
      <w:color w:val="000000"/>
      <w:sz w:val="20"/>
      <w:szCs w:val="20"/>
      <w:u w:val="none"/>
    </w:rPr>
  </w:style>
  <w:style w:type="character" w:customStyle="1" w:styleId="795">
    <w:name w:val="Char Char20"/>
    <w:qFormat/>
    <w:uiPriority w:val="6"/>
    <w:rPr>
      <w:kern w:val="1"/>
      <w:sz w:val="24"/>
    </w:rPr>
  </w:style>
  <w:style w:type="character" w:customStyle="1" w:styleId="796">
    <w:name w:val="tw4winExternal"/>
    <w:qFormat/>
    <w:uiPriority w:val="0"/>
    <w:rPr>
      <w:rFonts w:ascii="Courier New" w:hAnsi="Courier New" w:cs="Courier New"/>
      <w:color w:val="808080"/>
      <w:lang w:val="en-US" w:eastAsia="zh-CN"/>
    </w:rPr>
  </w:style>
  <w:style w:type="character" w:customStyle="1" w:styleId="797">
    <w:name w:val="标题 4 Char1"/>
    <w:qFormat/>
    <w:uiPriority w:val="9"/>
    <w:rPr>
      <w:rFonts w:ascii="Cambria" w:hAnsi="Cambria" w:eastAsia="宋体" w:cs="Times New Roman"/>
      <w:b/>
      <w:bCs/>
      <w:kern w:val="2"/>
      <w:sz w:val="28"/>
      <w:szCs w:val="28"/>
    </w:rPr>
  </w:style>
  <w:style w:type="character" w:customStyle="1" w:styleId="798">
    <w:name w:val="批注文字 Char2"/>
    <w:qFormat/>
    <w:uiPriority w:val="99"/>
    <w:rPr>
      <w:rFonts w:ascii="Times New Roman" w:hAnsi="Times New Roman" w:eastAsia="宋体" w:cs="Times New Roman"/>
      <w:snapToGrid w:val="0"/>
      <w:kern w:val="0"/>
      <w:szCs w:val="24"/>
    </w:rPr>
  </w:style>
  <w:style w:type="character" w:customStyle="1" w:styleId="799">
    <w:name w:val="正文文本 2 Char"/>
    <w:qFormat/>
    <w:uiPriority w:val="0"/>
    <w:rPr>
      <w:rFonts w:eastAsia="宋体"/>
      <w:kern w:val="2"/>
      <w:sz w:val="21"/>
      <w:szCs w:val="24"/>
      <w:lang w:val="en-US" w:eastAsia="zh-CN" w:bidi="ar-SA"/>
    </w:rPr>
  </w:style>
  <w:style w:type="character" w:customStyle="1" w:styleId="800">
    <w:name w:val="Ò³Ã¼ Char Char"/>
    <w:qFormat/>
    <w:uiPriority w:val="0"/>
    <w:rPr>
      <w:rFonts w:eastAsia="宋体"/>
      <w:kern w:val="2"/>
      <w:sz w:val="18"/>
      <w:lang w:val="en-US" w:eastAsia="zh-CN" w:bidi="ar-SA"/>
    </w:rPr>
  </w:style>
  <w:style w:type="character" w:customStyle="1" w:styleId="801">
    <w:name w:val="message1"/>
    <w:qFormat/>
    <w:uiPriority w:val="0"/>
    <w:rPr>
      <w:rFonts w:hint="default" w:ascii="Tahoma" w:hAnsi="Tahoma" w:cs="Tahoma"/>
      <w:sz w:val="18"/>
      <w:szCs w:val="18"/>
    </w:rPr>
  </w:style>
  <w:style w:type="character" w:customStyle="1" w:styleId="802">
    <w:name w:val="Char Char23"/>
    <w:qFormat/>
    <w:uiPriority w:val="6"/>
    <w:rPr>
      <w:color w:val="0000FF"/>
      <w:sz w:val="21"/>
    </w:rPr>
  </w:style>
  <w:style w:type="character" w:customStyle="1" w:styleId="803">
    <w:name w:val="批注框文本 字符"/>
    <w:qFormat/>
    <w:uiPriority w:val="0"/>
    <w:rPr>
      <w:rFonts w:ascii="Arial" w:hAnsi="Arial" w:eastAsia="黑体" w:cs="Arial"/>
      <w:snapToGrid w:val="0"/>
      <w:kern w:val="0"/>
      <w:sz w:val="18"/>
      <w:szCs w:val="18"/>
    </w:rPr>
  </w:style>
  <w:style w:type="character" w:customStyle="1" w:styleId="804">
    <w:name w:val="纯文本 Char2"/>
    <w:semiHidden/>
    <w:qFormat/>
    <w:uiPriority w:val="99"/>
    <w:rPr>
      <w:rFonts w:ascii="宋体" w:hAnsi="Courier New" w:eastAsia="宋体" w:cs="Courier New"/>
    </w:rPr>
  </w:style>
  <w:style w:type="character" w:customStyle="1" w:styleId="805">
    <w:name w:val="Char Char25"/>
    <w:qFormat/>
    <w:uiPriority w:val="6"/>
    <w:rPr>
      <w:rFonts w:ascii="宋体" w:hAnsi="宋体"/>
      <w:kern w:val="1"/>
      <w:sz w:val="24"/>
      <w:lang w:val="zh-CN"/>
    </w:rPr>
  </w:style>
  <w:style w:type="character" w:customStyle="1" w:styleId="806">
    <w:name w:val="Char Char411"/>
    <w:qFormat/>
    <w:uiPriority w:val="0"/>
    <w:rPr>
      <w:rFonts w:eastAsia="宋体"/>
      <w:b/>
      <w:sz w:val="24"/>
      <w:lang w:eastAsia="zh-CN" w:bidi="ar-SA"/>
    </w:rPr>
  </w:style>
  <w:style w:type="character" w:customStyle="1" w:styleId="807">
    <w:name w:val="Heading 7 Char"/>
    <w:qFormat/>
    <w:locked/>
    <w:uiPriority w:val="0"/>
    <w:rPr>
      <w:rFonts w:ascii="宋体" w:hAnsi="宋体" w:eastAsia="宋体"/>
      <w:b/>
      <w:bCs/>
      <w:kern w:val="2"/>
      <w:sz w:val="24"/>
      <w:szCs w:val="24"/>
      <w:lang w:val="en-US" w:eastAsia="zh-CN" w:bidi="ar-SA"/>
    </w:rPr>
  </w:style>
  <w:style w:type="character" w:customStyle="1" w:styleId="808">
    <w:name w:val="此正文 Char"/>
    <w:link w:val="109"/>
    <w:qFormat/>
    <w:uiPriority w:val="0"/>
    <w:rPr>
      <w:kern w:val="2"/>
      <w:sz w:val="24"/>
      <w:szCs w:val="24"/>
    </w:rPr>
  </w:style>
  <w:style w:type="character" w:customStyle="1" w:styleId="809">
    <w:name w:val="Char Char2"/>
    <w:qFormat/>
    <w:uiPriority w:val="0"/>
    <w:rPr>
      <w:rFonts w:eastAsia="宋体"/>
      <w:b/>
      <w:bCs/>
      <w:kern w:val="2"/>
      <w:sz w:val="21"/>
      <w:szCs w:val="24"/>
      <w:lang w:val="en-US" w:eastAsia="zh-CN" w:bidi="ar-SA"/>
    </w:rPr>
  </w:style>
  <w:style w:type="character" w:customStyle="1" w:styleId="810">
    <w:name w:val="标题 1 Char"/>
    <w:link w:val="3"/>
    <w:qFormat/>
    <w:uiPriority w:val="9"/>
    <w:rPr>
      <w:b/>
      <w:bCs/>
      <w:kern w:val="44"/>
      <w:sz w:val="44"/>
      <w:szCs w:val="44"/>
    </w:rPr>
  </w:style>
  <w:style w:type="character" w:customStyle="1" w:styleId="811">
    <w:name w:val="Footer-Even Char1"/>
    <w:qFormat/>
    <w:uiPriority w:val="0"/>
    <w:rPr>
      <w:rFonts w:eastAsia="宋体"/>
      <w:kern w:val="2"/>
      <w:sz w:val="18"/>
      <w:szCs w:val="18"/>
      <w:lang w:val="en-US" w:eastAsia="zh-CN" w:bidi="ar-SA"/>
    </w:rPr>
  </w:style>
  <w:style w:type="character" w:customStyle="1" w:styleId="812">
    <w:name w:val="Char Char29"/>
    <w:qFormat/>
    <w:uiPriority w:val="6"/>
    <w:rPr>
      <w:rFonts w:ascii="Arial" w:hAnsi="Arial" w:eastAsia="微软雅黑"/>
      <w:b/>
      <w:kern w:val="1"/>
      <w:sz w:val="44"/>
      <w:szCs w:val="32"/>
      <w:lang w:val="en-US" w:eastAsia="zh-CN" w:bidi="ar-SA"/>
    </w:rPr>
  </w:style>
  <w:style w:type="character" w:customStyle="1" w:styleId="813">
    <w:name w:val="标题 Char2"/>
    <w:link w:val="61"/>
    <w:qFormat/>
    <w:uiPriority w:val="10"/>
    <w:rPr>
      <w:b/>
      <w:sz w:val="24"/>
    </w:rPr>
  </w:style>
  <w:style w:type="character" w:customStyle="1" w:styleId="814">
    <w:name w:val="font81"/>
    <w:qFormat/>
    <w:uiPriority w:val="0"/>
    <w:rPr>
      <w:rFonts w:ascii="微软雅黑" w:hAnsi="微软雅黑" w:eastAsia="微软雅黑" w:cs="微软雅黑"/>
      <w:color w:val="000000"/>
      <w:sz w:val="20"/>
      <w:szCs w:val="20"/>
      <w:u w:val="none"/>
    </w:rPr>
  </w:style>
  <w:style w:type="character" w:customStyle="1" w:styleId="815">
    <w:name w:val="Char Char312"/>
    <w:qFormat/>
    <w:uiPriority w:val="0"/>
    <w:rPr>
      <w:rFonts w:ascii="Times New Roman" w:hAnsi="Times New Roman" w:eastAsia="宋体" w:cs="Times New Roman"/>
      <w:b/>
      <w:kern w:val="2"/>
      <w:sz w:val="32"/>
      <w:szCs w:val="24"/>
      <w:lang w:val="en-US" w:eastAsia="zh-CN" w:bidi="ar-SA"/>
    </w:rPr>
  </w:style>
  <w:style w:type="character" w:customStyle="1" w:styleId="816">
    <w:name w:val="t21"/>
    <w:qFormat/>
    <w:uiPriority w:val="0"/>
    <w:rPr>
      <w:rFonts w:ascii="仿宋_GB2312" w:eastAsia="微软雅黑"/>
      <w:b/>
      <w:kern w:val="2"/>
      <w:sz w:val="23"/>
      <w:szCs w:val="23"/>
      <w:lang w:val="en-US" w:eastAsia="zh-CN" w:bidi="ar-SA"/>
    </w:rPr>
  </w:style>
  <w:style w:type="character" w:customStyle="1" w:styleId="817">
    <w:name w:val="样式8 Char"/>
    <w:qFormat/>
    <w:uiPriority w:val="0"/>
    <w:rPr>
      <w:rFonts w:ascii="仿宋_GB2312" w:hAnsi="宋体" w:eastAsia="仿宋_GB2312"/>
      <w:b/>
      <w:bCs/>
      <w:kern w:val="2"/>
      <w:sz w:val="24"/>
      <w:szCs w:val="24"/>
    </w:rPr>
  </w:style>
  <w:style w:type="character" w:customStyle="1" w:styleId="818">
    <w:name w:val="表格 Char Char"/>
    <w:qFormat/>
    <w:uiPriority w:val="0"/>
    <w:rPr>
      <w:rFonts w:ascii="宋体" w:hAnsi="宋体" w:eastAsia="宋体"/>
      <w:lang w:bidi="ar-SA"/>
    </w:rPr>
  </w:style>
  <w:style w:type="character" w:customStyle="1" w:styleId="819">
    <w:name w:val="正文文本 字符1"/>
    <w:qFormat/>
    <w:uiPriority w:val="0"/>
    <w:rPr>
      <w:rFonts w:ascii="Calibri" w:hAnsi="Calibri" w:eastAsia="黑体" w:cs="Arial"/>
      <w:snapToGrid w:val="0"/>
      <w:kern w:val="2"/>
      <w:sz w:val="28"/>
      <w:szCs w:val="21"/>
    </w:rPr>
  </w:style>
  <w:style w:type="character" w:customStyle="1" w:styleId="820">
    <w:name w:val="标题 5 Char"/>
    <w:link w:val="10"/>
    <w:qFormat/>
    <w:uiPriority w:val="9"/>
    <w:rPr>
      <w:b/>
      <w:bCs/>
      <w:kern w:val="2"/>
      <w:sz w:val="28"/>
      <w:szCs w:val="28"/>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Char"/>
    <w:link w:val="23"/>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Char"/>
    <w:link w:val="59"/>
    <w:qFormat/>
    <w:uiPriority w:val="0"/>
    <w:rPr>
      <w:rFonts w:ascii="黑体" w:hAnsi="Courier New" w:eastAsia="黑体"/>
    </w:rPr>
  </w:style>
  <w:style w:type="character" w:customStyle="1" w:styleId="829">
    <w:name w:val="正文文本 2 Char1"/>
    <w:link w:val="58"/>
    <w:qFormat/>
    <w:uiPriority w:val="0"/>
    <w:rPr>
      <w:kern w:val="2"/>
      <w:sz w:val="21"/>
      <w:szCs w:val="24"/>
    </w:rPr>
  </w:style>
  <w:style w:type="character" w:customStyle="1" w:styleId="830">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Char"/>
    <w:link w:val="12"/>
    <w:qFormat/>
    <w:uiPriority w:val="0"/>
    <w:rPr>
      <w:b/>
      <w:bCs/>
      <w:kern w:val="2"/>
      <w:sz w:val="24"/>
      <w:szCs w:val="24"/>
    </w:rPr>
  </w:style>
  <w:style w:type="character" w:customStyle="1" w:styleId="833">
    <w:name w:val="正文文本缩进 2 Char"/>
    <w:link w:val="38"/>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Char"/>
    <w:link w:val="52"/>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12"/>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13"/>
    <w:qFormat/>
    <w:uiPriority w:val="0"/>
    <w:rPr>
      <w:rFonts w:ascii="宋体" w:hAnsi="Courier New"/>
    </w:rPr>
  </w:style>
  <w:style w:type="character" w:customStyle="1" w:styleId="844">
    <w:name w:val="正文首行缩进 Char"/>
    <w:link w:val="63"/>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Char2"/>
    <w:link w:val="9"/>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Char"/>
    <w:link w:val="24"/>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14"/>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15"/>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Char1"/>
    <w:link w:val="22"/>
    <w:qFormat/>
    <w:uiPriority w:val="99"/>
    <w:rPr>
      <w:kern w:val="2"/>
      <w:sz w:val="21"/>
      <w:szCs w:val="24"/>
    </w:rPr>
  </w:style>
  <w:style w:type="character" w:customStyle="1" w:styleId="866">
    <w:name w:val="签名 Char"/>
    <w:link w:val="44"/>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16"/>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17"/>
    <w:qFormat/>
    <w:uiPriority w:val="0"/>
    <w:rPr>
      <w:rFonts w:ascii="宋体"/>
    </w:rPr>
  </w:style>
  <w:style w:type="character" w:customStyle="1" w:styleId="877">
    <w:name w:val="标题 8 Char"/>
    <w:link w:val="13"/>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Char"/>
    <w:link w:val="55"/>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18"/>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Char2"/>
    <w:link w:val="41"/>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19"/>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Char2"/>
    <w:link w:val="42"/>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20"/>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21"/>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22"/>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23"/>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2"/>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24"/>
    <w:qFormat/>
    <w:uiPriority w:val="0"/>
    <w:rPr>
      <w:rFonts w:cs="宋体"/>
      <w:kern w:val="2"/>
      <w:sz w:val="24"/>
    </w:rPr>
  </w:style>
  <w:style w:type="character" w:customStyle="1" w:styleId="942">
    <w:name w:val="正文文本 Char1"/>
    <w:link w:val="26"/>
    <w:qFormat/>
    <w:uiPriority w:val="0"/>
    <w:rPr>
      <w:rFonts w:ascii="宋体" w:hAnsi="Arial" w:eastAsia="宋体" w:cs="Arial"/>
      <w:snapToGrid w:val="0"/>
      <w:kern w:val="2"/>
      <w:sz w:val="24"/>
      <w:szCs w:val="21"/>
      <w:lang w:val="zh-CN" w:eastAsia="zh-CN" w:bidi="ar-SA"/>
    </w:rPr>
  </w:style>
  <w:style w:type="character" w:customStyle="1" w:styleId="943">
    <w:name w:val="gray6"/>
    <w:basedOn w:val="72"/>
    <w:qFormat/>
    <w:uiPriority w:val="0"/>
    <w:rPr>
      <w:rFonts w:ascii="Arial" w:hAnsi="Arial" w:eastAsia="黑体" w:cs="Arial"/>
      <w:snapToGrid w:val="0"/>
      <w:kern w:val="0"/>
      <w:szCs w:val="21"/>
    </w:rPr>
  </w:style>
  <w:style w:type="character" w:customStyle="1" w:styleId="944">
    <w:name w:val="hui"/>
    <w:basedOn w:val="72"/>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Char"/>
    <w:link w:val="39"/>
    <w:qFormat/>
    <w:uiPriority w:val="0"/>
    <w:rPr>
      <w:kern w:val="2"/>
      <w:sz w:val="21"/>
      <w:szCs w:val="24"/>
      <w:lang w:val="zh-CN"/>
    </w:rPr>
  </w:style>
  <w:style w:type="character" w:customStyle="1" w:styleId="951">
    <w:name w:val="无间隔 Char"/>
    <w:link w:val="174"/>
    <w:qFormat/>
    <w:uiPriority w:val="99"/>
    <w:rPr>
      <w:kern w:val="2"/>
      <w:sz w:val="21"/>
      <w:szCs w:val="22"/>
    </w:rPr>
  </w:style>
  <w:style w:type="character" w:customStyle="1" w:styleId="952">
    <w:name w:val="标准文本 Char Char"/>
    <w:link w:val="613"/>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2"/>
    <w:qFormat/>
    <w:uiPriority w:val="0"/>
    <w:rPr>
      <w:color w:val="000000"/>
      <w:shd w:val="clear" w:color="auto" w:fill="EFD200"/>
    </w:rPr>
  </w:style>
  <w:style w:type="character" w:customStyle="1" w:styleId="967">
    <w:name w:val="font71"/>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5">
    <w:name w:val="xl53"/>
    <w:basedOn w:val="1"/>
    <w:next w:val="1"/>
    <w:qFormat/>
    <w:uiPriority w:val="0"/>
    <w:pPr>
      <w:spacing w:before="280" w:after="280" w:line="100" w:lineRule="exact"/>
      <w:jc w:val="center"/>
    </w:pPr>
    <w:rPr>
      <w:b/>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3500</Words>
  <Characters>3921</Characters>
  <Lines>274</Lines>
  <Paragraphs>77</Paragraphs>
  <TotalTime>13</TotalTime>
  <ScaleCrop>false</ScaleCrop>
  <LinksUpToDate>false</LinksUpToDate>
  <CharactersWithSpaces>4194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成燕</dc:creator>
  <cp:lastModifiedBy>狗蛋</cp:lastModifiedBy>
  <cp:lastPrinted>2021-12-27T19:06:00Z</cp:lastPrinted>
  <dcterms:modified xsi:type="dcterms:W3CDTF">2024-12-18T03:46:42Z</dcterms:modified>
  <dc:title>余杭区2024-2025年度山洪灾害防御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4E007101043FF9852D2B96667032D710</vt:lpwstr>
  </property>
</Properties>
</file>