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2B7649">
      <w:pPr>
        <w:spacing w:line="360" w:lineRule="auto"/>
        <w:jc w:val="center"/>
        <w:rPr>
          <w:rFonts w:ascii="宋体" w:hAnsi="宋体" w:cs="宋体"/>
          <w:b/>
          <w:color w:val="auto"/>
          <w:sz w:val="24"/>
          <w:highlight w:val="none"/>
        </w:rPr>
      </w:pPr>
      <w:bookmarkStart w:id="559" w:name="_GoBack"/>
    </w:p>
    <w:p w14:paraId="09E7BC5D">
      <w:pPr>
        <w:spacing w:line="360" w:lineRule="auto"/>
        <w:jc w:val="center"/>
        <w:rPr>
          <w:rFonts w:ascii="宋体" w:hAnsi="宋体" w:cs="宋体"/>
          <w:b/>
          <w:color w:val="auto"/>
          <w:sz w:val="24"/>
          <w:highlight w:val="none"/>
        </w:rPr>
      </w:pPr>
    </w:p>
    <w:p w14:paraId="0969E669">
      <w:pPr>
        <w:adjustRightInd/>
        <w:spacing w:line="360" w:lineRule="auto"/>
        <w:jc w:val="center"/>
        <w:rPr>
          <w:rFonts w:ascii="宋体" w:hAnsi="宋体" w:cs="宋体"/>
          <w:b/>
          <w:color w:val="auto"/>
          <w:sz w:val="44"/>
          <w:szCs w:val="44"/>
          <w:highlight w:val="none"/>
        </w:rPr>
      </w:pPr>
    </w:p>
    <w:p w14:paraId="4BF14E07">
      <w:pPr>
        <w:spacing w:line="360" w:lineRule="auto"/>
        <w:jc w:val="center"/>
        <w:rPr>
          <w:rFonts w:ascii="宋体" w:hAnsi="宋体" w:cs="宋体"/>
          <w:b/>
          <w:color w:val="auto"/>
          <w:sz w:val="44"/>
          <w:szCs w:val="44"/>
          <w:highlight w:val="none"/>
        </w:rPr>
      </w:pPr>
    </w:p>
    <w:p w14:paraId="3997365B">
      <w:pPr>
        <w:adjustRightInd/>
        <w:spacing w:line="360" w:lineRule="auto"/>
        <w:jc w:val="center"/>
        <w:rPr>
          <w:rFonts w:ascii="宋体" w:hAnsi="宋体" w:cs="宋体"/>
          <w:b/>
          <w:color w:val="auto"/>
          <w:sz w:val="48"/>
          <w:szCs w:val="48"/>
          <w:highlight w:val="none"/>
        </w:rPr>
      </w:pPr>
    </w:p>
    <w:p w14:paraId="7FA06834">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五常街道2024年度未来社区创建文化展陈项目</w:t>
      </w:r>
    </w:p>
    <w:p w14:paraId="4A69E972">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0F03B770">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578FD63E">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ZJDDZFCG-2024-017</w:t>
      </w:r>
    </w:p>
    <w:p w14:paraId="6CA863F5">
      <w:pPr>
        <w:adjustRightInd/>
        <w:spacing w:line="360" w:lineRule="auto"/>
        <w:rPr>
          <w:rFonts w:ascii="宋体" w:hAnsi="宋体" w:cs="宋体"/>
          <w:color w:val="auto"/>
          <w:sz w:val="28"/>
          <w:szCs w:val="20"/>
          <w:highlight w:val="none"/>
        </w:rPr>
      </w:pPr>
    </w:p>
    <w:p w14:paraId="45838F77">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0754078">
      <w:pPr>
        <w:spacing w:line="360" w:lineRule="auto"/>
        <w:jc w:val="center"/>
        <w:rPr>
          <w:rFonts w:ascii="宋体" w:hAnsi="宋体" w:cs="宋体"/>
          <w:b/>
          <w:color w:val="auto"/>
          <w:sz w:val="44"/>
          <w:szCs w:val="44"/>
          <w:highlight w:val="none"/>
        </w:rPr>
      </w:pPr>
    </w:p>
    <w:p w14:paraId="5F414677">
      <w:pPr>
        <w:spacing w:line="360" w:lineRule="auto"/>
        <w:jc w:val="center"/>
        <w:rPr>
          <w:rFonts w:ascii="宋体" w:hAnsi="宋体" w:cs="宋体"/>
          <w:color w:val="auto"/>
          <w:sz w:val="24"/>
          <w:highlight w:val="none"/>
        </w:rPr>
      </w:pPr>
    </w:p>
    <w:p w14:paraId="1CB35AB6">
      <w:pPr>
        <w:spacing w:line="360" w:lineRule="auto"/>
        <w:jc w:val="center"/>
        <w:rPr>
          <w:rFonts w:ascii="宋体" w:hAnsi="宋体" w:cs="宋体"/>
          <w:color w:val="auto"/>
          <w:sz w:val="24"/>
          <w:highlight w:val="none"/>
        </w:rPr>
      </w:pPr>
    </w:p>
    <w:p w14:paraId="1C27784B">
      <w:pPr>
        <w:spacing w:line="360" w:lineRule="auto"/>
        <w:rPr>
          <w:rFonts w:ascii="宋体" w:hAnsi="宋体" w:cs="宋体"/>
          <w:color w:val="auto"/>
          <w:sz w:val="32"/>
          <w:szCs w:val="32"/>
          <w:highlight w:val="none"/>
        </w:rPr>
      </w:pPr>
    </w:p>
    <w:p w14:paraId="475CD3E6">
      <w:pPr>
        <w:snapToGrid w:val="0"/>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：杭州市余杭区人民政府五常街道办事处</w:t>
      </w:r>
    </w:p>
    <w:p w14:paraId="692A77D6">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：大地工程咨询有限公司</w:t>
      </w:r>
    </w:p>
    <w:p w14:paraId="6D89D8D7">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九</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二十四</w:t>
      </w:r>
      <w:r>
        <w:rPr>
          <w:rFonts w:hint="eastAsia" w:ascii="宋体" w:hAnsi="宋体" w:cs="宋体"/>
          <w:bCs/>
          <w:color w:val="auto"/>
          <w:sz w:val="32"/>
          <w:szCs w:val="32"/>
          <w:highlight w:val="none"/>
        </w:rPr>
        <w:t>日</w:t>
      </w:r>
    </w:p>
    <w:p w14:paraId="4FCAEE27">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5B4E0641">
      <w:pPr>
        <w:spacing w:line="360" w:lineRule="auto"/>
        <w:jc w:val="center"/>
        <w:rPr>
          <w:rFonts w:ascii="宋体" w:hAnsi="宋体" w:cs="宋体"/>
          <w:color w:val="auto"/>
          <w:sz w:val="24"/>
          <w:highlight w:val="none"/>
        </w:rPr>
      </w:pPr>
    </w:p>
    <w:p w14:paraId="1AB4E620">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05175104">
      <w:pPr>
        <w:spacing w:line="360" w:lineRule="auto"/>
        <w:rPr>
          <w:rFonts w:ascii="宋体" w:hAnsi="宋体" w:cs="宋体"/>
          <w:color w:val="auto"/>
          <w:sz w:val="32"/>
          <w:szCs w:val="32"/>
          <w:highlight w:val="none"/>
        </w:rPr>
      </w:pPr>
    </w:p>
    <w:p w14:paraId="10332005">
      <w:pPr>
        <w:spacing w:line="360" w:lineRule="auto"/>
        <w:rPr>
          <w:rFonts w:ascii="宋体" w:hAnsi="宋体" w:cs="宋体"/>
          <w:color w:val="auto"/>
          <w:sz w:val="32"/>
          <w:szCs w:val="32"/>
          <w:highlight w:val="none"/>
        </w:rPr>
      </w:pPr>
    </w:p>
    <w:p w14:paraId="556FB49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2A8A4F8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6EB66A6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49282A6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3D9A608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0FDA2C9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33E002BF">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346AC03B">
      <w:pPr>
        <w:spacing w:line="360" w:lineRule="auto"/>
        <w:ind w:firstLine="549" w:firstLineChars="229"/>
        <w:rPr>
          <w:rFonts w:ascii="宋体" w:hAnsi="宋体" w:cs="宋体"/>
          <w:color w:val="auto"/>
          <w:sz w:val="24"/>
          <w:highlight w:val="none"/>
        </w:rPr>
      </w:pPr>
    </w:p>
    <w:p w14:paraId="4A6FCD6A">
      <w:pPr>
        <w:spacing w:line="360" w:lineRule="auto"/>
        <w:ind w:firstLine="549" w:firstLineChars="229"/>
        <w:rPr>
          <w:rFonts w:ascii="宋体" w:hAnsi="宋体" w:cs="宋体"/>
          <w:color w:val="auto"/>
          <w:sz w:val="24"/>
          <w:highlight w:val="none"/>
        </w:rPr>
      </w:pPr>
    </w:p>
    <w:p w14:paraId="3AE2EC6E">
      <w:pPr>
        <w:spacing w:line="360" w:lineRule="auto"/>
        <w:ind w:firstLine="549" w:firstLineChars="229"/>
        <w:rPr>
          <w:rFonts w:ascii="宋体" w:hAnsi="宋体" w:cs="宋体"/>
          <w:color w:val="auto"/>
          <w:sz w:val="24"/>
          <w:highlight w:val="none"/>
        </w:rPr>
      </w:pPr>
    </w:p>
    <w:p w14:paraId="6A73F36E">
      <w:pPr>
        <w:spacing w:line="360" w:lineRule="auto"/>
        <w:ind w:firstLine="549" w:firstLineChars="229"/>
        <w:rPr>
          <w:rFonts w:ascii="宋体" w:hAnsi="宋体" w:cs="宋体"/>
          <w:color w:val="auto"/>
          <w:sz w:val="24"/>
          <w:highlight w:val="none"/>
        </w:rPr>
      </w:pPr>
    </w:p>
    <w:p w14:paraId="48305A04">
      <w:pPr>
        <w:spacing w:line="360" w:lineRule="auto"/>
        <w:ind w:firstLine="549" w:firstLineChars="229"/>
        <w:rPr>
          <w:rFonts w:ascii="宋体" w:hAnsi="宋体" w:cs="宋体"/>
          <w:color w:val="auto"/>
          <w:sz w:val="24"/>
          <w:highlight w:val="none"/>
        </w:rPr>
      </w:pPr>
    </w:p>
    <w:p w14:paraId="763968F7">
      <w:pPr>
        <w:spacing w:line="360" w:lineRule="auto"/>
        <w:ind w:firstLine="549" w:firstLineChars="229"/>
        <w:rPr>
          <w:rFonts w:ascii="宋体" w:hAnsi="宋体" w:cs="宋体"/>
          <w:color w:val="auto"/>
          <w:sz w:val="24"/>
          <w:highlight w:val="none"/>
        </w:rPr>
      </w:pPr>
    </w:p>
    <w:p w14:paraId="5EBF58D7">
      <w:pPr>
        <w:spacing w:line="360" w:lineRule="auto"/>
        <w:ind w:firstLine="549" w:firstLineChars="229"/>
        <w:rPr>
          <w:rFonts w:ascii="宋体" w:hAnsi="宋体" w:cs="宋体"/>
          <w:color w:val="auto"/>
          <w:sz w:val="24"/>
          <w:highlight w:val="none"/>
        </w:rPr>
      </w:pPr>
    </w:p>
    <w:p w14:paraId="734907E8">
      <w:pPr>
        <w:spacing w:line="360" w:lineRule="auto"/>
        <w:ind w:firstLine="549" w:firstLineChars="229"/>
        <w:rPr>
          <w:rFonts w:ascii="宋体" w:hAnsi="宋体" w:cs="宋体"/>
          <w:color w:val="auto"/>
          <w:sz w:val="24"/>
          <w:highlight w:val="none"/>
        </w:rPr>
      </w:pPr>
    </w:p>
    <w:p w14:paraId="106E3C7F">
      <w:pPr>
        <w:spacing w:line="360" w:lineRule="auto"/>
        <w:ind w:firstLine="549" w:firstLineChars="229"/>
        <w:rPr>
          <w:rFonts w:ascii="宋体" w:hAnsi="宋体" w:cs="宋体"/>
          <w:color w:val="auto"/>
          <w:sz w:val="24"/>
          <w:highlight w:val="none"/>
        </w:rPr>
      </w:pPr>
    </w:p>
    <w:p w14:paraId="1C76CC08">
      <w:pPr>
        <w:spacing w:line="360" w:lineRule="auto"/>
        <w:ind w:firstLine="549" w:firstLineChars="229"/>
        <w:rPr>
          <w:rFonts w:ascii="宋体" w:hAnsi="宋体" w:cs="宋体"/>
          <w:color w:val="auto"/>
          <w:sz w:val="24"/>
          <w:highlight w:val="none"/>
        </w:rPr>
      </w:pPr>
    </w:p>
    <w:p w14:paraId="65E22A6E">
      <w:pPr>
        <w:spacing w:line="360" w:lineRule="auto"/>
        <w:ind w:firstLine="549" w:firstLineChars="229"/>
        <w:rPr>
          <w:rFonts w:ascii="宋体" w:hAnsi="宋体" w:cs="宋体"/>
          <w:color w:val="auto"/>
          <w:sz w:val="24"/>
          <w:highlight w:val="none"/>
        </w:rPr>
      </w:pPr>
    </w:p>
    <w:p w14:paraId="7009D3C8">
      <w:pPr>
        <w:spacing w:line="360" w:lineRule="auto"/>
        <w:ind w:firstLine="549" w:firstLineChars="229"/>
        <w:rPr>
          <w:rFonts w:ascii="宋体" w:hAnsi="宋体" w:cs="宋体"/>
          <w:color w:val="auto"/>
          <w:sz w:val="24"/>
          <w:highlight w:val="none"/>
        </w:rPr>
      </w:pPr>
    </w:p>
    <w:p w14:paraId="796AD39D">
      <w:pPr>
        <w:spacing w:line="360" w:lineRule="auto"/>
        <w:rPr>
          <w:rFonts w:ascii="宋体" w:hAnsi="宋体" w:cs="宋体"/>
          <w:color w:val="auto"/>
          <w:sz w:val="24"/>
          <w:highlight w:val="none"/>
        </w:rPr>
      </w:pPr>
    </w:p>
    <w:p w14:paraId="142E0331">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707423"/>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4BC5F1C3">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33ECA079">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五常街道2024年度未来社区创建文化展陈项目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https://www.zcygov.cn/）获取（下载）招标文件，并于202</w:t>
      </w:r>
      <w:r>
        <w:rPr>
          <w:rStyle w:val="76"/>
          <w:rFonts w:hint="eastAsia" w:ascii="宋体" w:hAnsi="宋体" w:cs="宋体"/>
          <w:snapToGrid/>
          <w:color w:val="auto"/>
          <w:kern w:val="2"/>
          <w:sz w:val="24"/>
          <w:szCs w:val="24"/>
          <w:highlight w:val="none"/>
          <w:lang w:val="en-US" w:eastAsia="zh-CN"/>
        </w:rPr>
        <w:t>4</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10</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18</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14</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00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7EC3F1D2">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1B3F4E7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ZJDDZFCG-2024-017</w:t>
      </w:r>
    </w:p>
    <w:p w14:paraId="7765EAB6">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五常街道2024年度未来社区创建文化展陈项目</w:t>
      </w:r>
    </w:p>
    <w:p w14:paraId="6EC01D6A">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color w:val="auto"/>
          <w:sz w:val="24"/>
          <w:highlight w:val="none"/>
          <w:lang w:val="en-US" w:eastAsia="zh-CN"/>
        </w:rPr>
        <w:t>1122000</w:t>
      </w:r>
    </w:p>
    <w:p w14:paraId="0E8702BD">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1122000</w:t>
      </w:r>
      <w:r>
        <w:rPr>
          <w:rFonts w:ascii="宋体" w:hAnsi="宋体" w:cs="宋体"/>
          <w:color w:val="auto"/>
          <w:sz w:val="24"/>
          <w:highlight w:val="none"/>
        </w:rPr>
        <w:t xml:space="preserve"> </w:t>
      </w:r>
    </w:p>
    <w:p w14:paraId="23365642">
      <w:pPr>
        <w:pStyle w:val="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五常街道2024年度未来社区创建文化展陈项目</w:t>
      </w:r>
      <w:r>
        <w:rPr>
          <w:rFonts w:hint="eastAsia" w:hAnsi="宋体" w:cs="宋体"/>
          <w:bCs/>
          <w:snapToGrid/>
          <w:color w:val="auto"/>
          <w:kern w:val="2"/>
          <w:sz w:val="24"/>
          <w:szCs w:val="24"/>
          <w:highlight w:val="none"/>
        </w:rPr>
        <w:t>主要内容：</w:t>
      </w:r>
      <w:r>
        <w:rPr>
          <w:rFonts w:hint="eastAsia" w:hAnsi="宋体" w:cs="宋体"/>
          <w:bCs/>
          <w:snapToGrid/>
          <w:color w:val="auto"/>
          <w:kern w:val="2"/>
          <w:sz w:val="24"/>
          <w:szCs w:val="24"/>
          <w:highlight w:val="none"/>
          <w:lang w:eastAsia="zh-CN"/>
        </w:rPr>
        <w:t>社区内的</w:t>
      </w:r>
      <w:r>
        <w:rPr>
          <w:rFonts w:hint="eastAsia" w:hAnsi="宋体" w:cs="宋体"/>
          <w:bCs/>
          <w:snapToGrid/>
          <w:color w:val="auto"/>
          <w:kern w:val="2"/>
          <w:sz w:val="24"/>
          <w:szCs w:val="24"/>
          <w:highlight w:val="none"/>
          <w:lang w:val="en-US" w:eastAsia="zh-CN"/>
        </w:rPr>
        <w:t>24h健康小屋、老年活动室、居家养老照料中心、党群服务中心及众创空间等室内的文化展陈布置</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0968AEF6">
      <w:pPr>
        <w:pStyle w:val="128"/>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color w:val="auto"/>
          <w:highlight w:val="none"/>
          <w:lang w:val="en-US" w:eastAsia="zh-CN"/>
        </w:rPr>
        <w:t>60</w:t>
      </w:r>
      <w:r>
        <w:rPr>
          <w:rFonts w:hint="eastAsia" w:ascii="宋体" w:hAnsi="宋体" w:cs="宋体"/>
          <w:b/>
          <w:color w:val="auto"/>
          <w:highlight w:val="none"/>
          <w:lang w:val="en-US" w:eastAsia="zh-CN"/>
        </w:rPr>
        <w:t>日历天</w:t>
      </w:r>
      <w:r>
        <w:rPr>
          <w:rFonts w:hint="eastAsia" w:ascii="宋体" w:hAnsi="宋体" w:cs="宋体"/>
          <w:b/>
          <w:color w:val="auto"/>
          <w:highlight w:val="none"/>
        </w:rPr>
        <w:t xml:space="preserve"> </w:t>
      </w:r>
    </w:p>
    <w:p w14:paraId="464E8C5B">
      <w:pPr>
        <w:pStyle w:val="5"/>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F0FE"/>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76552672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38574086">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0D00D695">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424B891E">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1BB55D93">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2E1666EA">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14:paraId="0C00F943">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361068B6">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92473058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货物全部由符合政策要求的中小企业制造，提供中小企业声明函；</w:t>
      </w:r>
    </w:p>
    <w:p w14:paraId="5DC6308C">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11526049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货物全部由符合政策要求的小微企业制造，提供中小企业声明函；</w:t>
      </w:r>
    </w:p>
    <w:p w14:paraId="47133ED6">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2"/>
    <w:p w14:paraId="01FF1D1A">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71A84F4B">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color w:val="auto"/>
          <w:sz w:val="24"/>
          <w:highlight w:val="none"/>
        </w:rPr>
        <w:t>无；</w:t>
      </w:r>
    </w:p>
    <w:p w14:paraId="3A468BD6">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48CA185">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93E2D6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18</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7E09F46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7CD7C94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65E9F81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06E88423">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1FC01AC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48E88ACB">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338FD4CB">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p>
    <w:p w14:paraId="09BFF90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1EC95C13">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7784BB2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206969D3">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467BAE1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 </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64E69C1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AA4C48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A1075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C351C1B">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1AA8159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75B66AB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杭州市余杭区人民政府五常街道办事处</w:t>
      </w:r>
      <w:r>
        <w:rPr>
          <w:rFonts w:hint="eastAsia" w:ascii="宋体" w:hAnsi="宋体" w:cs="宋体"/>
          <w:color w:val="auto"/>
          <w:sz w:val="24"/>
          <w:highlight w:val="none"/>
        </w:rPr>
        <w:t xml:space="preserve"> </w:t>
      </w:r>
    </w:p>
    <w:p w14:paraId="143A90E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cs="宋体"/>
          <w:color w:val="auto"/>
          <w:sz w:val="24"/>
          <w:highlight w:val="none"/>
          <w:lang w:eastAsia="zh-CN"/>
        </w:rPr>
        <w:t>杭州市余杭区西坝路59号</w:t>
      </w:r>
      <w:r>
        <w:rPr>
          <w:rFonts w:hint="eastAsia" w:ascii="宋体" w:hAnsi="宋体" w:cs="宋体"/>
          <w:color w:val="auto"/>
          <w:sz w:val="24"/>
          <w:highlight w:val="none"/>
        </w:rPr>
        <w:t xml:space="preserve">       </w:t>
      </w:r>
    </w:p>
    <w:p w14:paraId="15F167F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147E8112">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项目联系人（询问）：刘主明</w:t>
      </w:r>
      <w:r>
        <w:rPr>
          <w:rFonts w:hint="eastAsia" w:ascii="宋体" w:hAnsi="宋体" w:cs="宋体"/>
          <w:color w:val="auto"/>
          <w:sz w:val="24"/>
          <w:highlight w:val="none"/>
          <w:lang w:val="en-US" w:eastAsia="zh-CN"/>
        </w:rPr>
        <w:t xml:space="preserve">  </w:t>
      </w:r>
    </w:p>
    <w:p w14:paraId="5433AB9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项目联系方式（询问）：0571-89517144</w:t>
      </w:r>
    </w:p>
    <w:p w14:paraId="184AE8C6">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质疑联系人：徐杰</w:t>
      </w:r>
      <w:r>
        <w:rPr>
          <w:rFonts w:hint="eastAsia" w:ascii="宋体" w:hAnsi="宋体" w:cs="宋体"/>
          <w:color w:val="auto"/>
          <w:sz w:val="24"/>
          <w:highlight w:val="none"/>
          <w:lang w:val="en-US" w:eastAsia="zh-CN"/>
        </w:rPr>
        <w:t xml:space="preserve">           </w:t>
      </w:r>
    </w:p>
    <w:p w14:paraId="4455BA6C">
      <w:pPr>
        <w:widowControl w:val="0"/>
        <w:wordWrap/>
        <w:adjustRightInd w:val="0"/>
        <w:snapToGrid/>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质疑联系方式：0571-89517099</w:t>
      </w:r>
    </w:p>
    <w:p w14:paraId="2C70156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6B03258C">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大地工程咨询有限公司</w:t>
      </w:r>
    </w:p>
    <w:p w14:paraId="2935D50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lang w:eastAsia="zh-CN"/>
        </w:rPr>
        <w:t>杭州市临平区杭报金都文创大厦二号楼六楼</w:t>
      </w:r>
    </w:p>
    <w:p w14:paraId="4B4E94D8">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传    真： </w:t>
      </w:r>
      <w:r>
        <w:rPr>
          <w:rFonts w:hint="eastAsia" w:ascii="宋体" w:hAnsi="宋体" w:cs="宋体"/>
          <w:color w:val="auto"/>
          <w:sz w:val="24"/>
          <w:highlight w:val="none"/>
          <w:lang w:val="en-US" w:eastAsia="zh-CN"/>
        </w:rPr>
        <w:t>/</w:t>
      </w:r>
    </w:p>
    <w:p w14:paraId="3AC2601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w:t>
      </w:r>
      <w:r>
        <w:rPr>
          <w:rFonts w:hint="eastAsia" w:ascii="宋体" w:hAnsi="宋体" w:cs="宋体"/>
          <w:color w:val="auto"/>
          <w:sz w:val="24"/>
          <w:highlight w:val="none"/>
          <w:lang w:eastAsia="zh-CN"/>
        </w:rPr>
        <w:t>吴工</w:t>
      </w:r>
      <w:r>
        <w:rPr>
          <w:rFonts w:hint="eastAsia" w:ascii="宋体" w:hAnsi="宋体" w:cs="宋体"/>
          <w:color w:val="auto"/>
          <w:sz w:val="24"/>
          <w:highlight w:val="none"/>
        </w:rPr>
        <w:t xml:space="preserve"> </w:t>
      </w:r>
    </w:p>
    <w:p w14:paraId="163E396A">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0571-89162352</w:t>
      </w:r>
    </w:p>
    <w:p w14:paraId="0F814A1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eastAsia="zh-CN"/>
        </w:rPr>
        <w:t>陈工</w:t>
      </w:r>
      <w:r>
        <w:rPr>
          <w:rFonts w:hint="eastAsia" w:ascii="宋体" w:hAnsi="宋体" w:cs="宋体"/>
          <w:color w:val="auto"/>
          <w:sz w:val="24"/>
          <w:highlight w:val="none"/>
        </w:rPr>
        <w:t xml:space="preserve"> </w:t>
      </w:r>
    </w:p>
    <w:p w14:paraId="5E5BEEED">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0571-89162351</w:t>
      </w:r>
    </w:p>
    <w:p w14:paraId="2064E8F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w:t>
      </w:r>
      <w:r>
        <w:rPr>
          <w:rFonts w:hint="eastAsia"/>
          <w:color w:val="auto"/>
          <w:highlight w:val="none"/>
        </w:rPr>
        <w:t xml:space="preserve"> </w:t>
      </w:r>
      <w:r>
        <w:rPr>
          <w:rFonts w:hint="eastAsia" w:ascii="宋体" w:hAnsi="宋体" w:cs="宋体"/>
          <w:color w:val="auto"/>
          <w:sz w:val="24"/>
          <w:highlight w:val="none"/>
        </w:rPr>
        <w:t xml:space="preserve">同级政府采购监督管理部门            </w:t>
      </w:r>
    </w:p>
    <w:p w14:paraId="79C6644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称：杭州市余杭区财政局 /浙江省政府采购行政裁决服务中心（杭州）</w:t>
      </w:r>
    </w:p>
    <w:p w14:paraId="6AEF550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址：杭州市上城区四季青街道新业路市民之家G03办公室（快递仅限ems或顺丰） </w:t>
      </w:r>
    </w:p>
    <w:p w14:paraId="55ED21C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1913A99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38EA3F08">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监督投诉电话：电话：0571-85252453</w:t>
      </w:r>
    </w:p>
    <w:p w14:paraId="6EC48DF8">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政策咨询：陈先生、厉先生，0571-89580460、89580456</w:t>
      </w:r>
    </w:p>
    <w:p w14:paraId="2E31F4A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    </w:t>
      </w:r>
    </w:p>
    <w:p w14:paraId="6D5727A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w:t>
      </w:r>
      <w:r>
        <w:rPr>
          <w:rFonts w:hint="eastAsia" w:ascii="宋体" w:hAnsi="宋体" w:cs="宋体"/>
          <w:color w:val="auto"/>
          <w:sz w:val="24"/>
          <w:highlight w:val="none"/>
        </w:rPr>
        <w:t>95763</w:t>
      </w:r>
      <w:r>
        <w:rPr>
          <w:rFonts w:hint="eastAsia" w:ascii="宋体" w:hAnsi="宋体" w:cs="宋体"/>
          <w:color w:val="auto"/>
          <w:sz w:val="24"/>
          <w:highlight w:val="none"/>
        </w:rPr>
        <w:t>获取热线服务帮助。</w:t>
      </w:r>
    </w:p>
    <w:p w14:paraId="369B107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5FABE1C7">
      <w:pPr>
        <w:pStyle w:val="32"/>
        <w:spacing w:line="360" w:lineRule="auto"/>
        <w:rPr>
          <w:rFonts w:hAnsi="宋体" w:cs="宋体"/>
          <w:b/>
          <w:color w:val="auto"/>
          <w:sz w:val="36"/>
          <w:szCs w:val="20"/>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p>
    <w:p w14:paraId="1D5E0F79">
      <w:pPr>
        <w:pStyle w:val="3"/>
        <w:rPr>
          <w:rFonts w:ascii="宋体"/>
          <w:snapToGrid w:val="0"/>
          <w:color w:val="auto"/>
          <w:highlight w:val="none"/>
        </w:rPr>
      </w:pPr>
      <w:r>
        <w:rPr>
          <w:color w:val="auto"/>
          <w:highlight w:val="none"/>
        </w:rPr>
        <w:br w:type="page"/>
      </w:r>
    </w:p>
    <w:p w14:paraId="243313C8">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35FDC066">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1F9F3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0CFBD09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71F63A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BF3CBD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64BEA3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14:paraId="1E5A3BBB">
            <w:pPr>
              <w:snapToGrid w:val="0"/>
              <w:spacing w:line="360" w:lineRule="auto"/>
              <w:jc w:val="center"/>
              <w:rPr>
                <w:rFonts w:ascii="宋体" w:hAnsi="宋体" w:cs="宋体"/>
                <w:color w:val="auto"/>
                <w:sz w:val="24"/>
                <w:highlight w:val="none"/>
              </w:rPr>
            </w:pPr>
          </w:p>
          <w:p w14:paraId="4B97855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F7952A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7A0E726">
            <w:pPr>
              <w:spacing w:line="360" w:lineRule="auto"/>
              <w:rPr>
                <w:rFonts w:ascii="宋体" w:hAnsi="宋体" w:cs="宋体"/>
                <w:color w:val="auto"/>
                <w:sz w:val="24"/>
                <w:highlight w:val="none"/>
              </w:rPr>
            </w:pPr>
            <w:r>
              <w:rPr>
                <w:rFonts w:hint="eastAsia" w:ascii="宋体" w:hAnsi="宋体" w:cs="宋体"/>
                <w:color w:val="auto"/>
                <w:sz w:val="24"/>
                <w:highlight w:val="none"/>
              </w:rPr>
              <w:t>货物类，</w:t>
            </w:r>
            <w:r>
              <w:rPr>
                <w:rFonts w:hint="eastAsia" w:ascii="宋体" w:hAnsi="宋体" w:cs="宋体"/>
                <w:color w:val="auto"/>
                <w:sz w:val="24"/>
                <w:highlight w:val="none"/>
              </w:rPr>
              <w:t>单一产品或</w:t>
            </w:r>
            <w:r>
              <w:rPr>
                <w:rFonts w:hint="eastAsia" w:ascii="宋体" w:hAnsi="宋体" w:cs="宋体"/>
                <w:color w:val="auto"/>
                <w:kern w:val="0"/>
                <w:sz w:val="24"/>
                <w:highlight w:val="none"/>
              </w:rPr>
              <w:t>核心产品为：</w:t>
            </w:r>
            <w:r>
              <w:rPr>
                <w:rFonts w:hint="eastAsia" w:ascii="宋体" w:hAnsi="宋体" w:cs="宋体"/>
                <w:color w:val="auto"/>
                <w:sz w:val="24"/>
                <w:highlight w:val="none"/>
                <w:u w:val="single"/>
                <w:lang w:eastAsia="zh-CN"/>
              </w:rPr>
              <w:t>未来社区创建文化展陈</w:t>
            </w:r>
            <w:r>
              <w:rPr>
                <w:rFonts w:hint="eastAsia" w:ascii="宋体" w:hAnsi="宋体" w:cs="宋体"/>
                <w:color w:val="auto"/>
                <w:sz w:val="24"/>
                <w:highlight w:val="none"/>
              </w:rPr>
              <w:t>。</w:t>
            </w:r>
          </w:p>
          <w:p w14:paraId="25A09E93">
            <w:pPr>
              <w:spacing w:line="360" w:lineRule="auto"/>
              <w:rPr>
                <w:rFonts w:ascii="宋体" w:hAnsi="宋体" w:cs="宋体"/>
                <w:color w:val="auto"/>
                <w:sz w:val="24"/>
                <w:highlight w:val="none"/>
              </w:rPr>
            </w:pPr>
          </w:p>
        </w:tc>
      </w:tr>
      <w:tr w14:paraId="7E55E5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66DD1D7">
            <w:pPr>
              <w:snapToGrid w:val="0"/>
              <w:spacing w:line="360" w:lineRule="auto"/>
              <w:jc w:val="center"/>
              <w:rPr>
                <w:rFonts w:ascii="宋体" w:hAnsi="宋体" w:cs="宋体"/>
                <w:color w:val="auto"/>
                <w:sz w:val="24"/>
                <w:highlight w:val="none"/>
              </w:rPr>
            </w:pPr>
          </w:p>
          <w:p w14:paraId="480FF95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642CFA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77ACC4C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lang w:val="en-US" w:eastAsia="zh-CN"/>
              </w:rPr>
              <w:t>详见采购需求中“二、采购清单</w:t>
            </w:r>
            <w:r>
              <w:rPr>
                <w:rFonts w:hint="default" w:ascii="宋体" w:hAnsi="宋体" w:cs="宋体"/>
                <w:color w:val="auto"/>
                <w:kern w:val="0"/>
                <w:sz w:val="24"/>
                <w:highlight w:val="none"/>
                <w:u w:val="single"/>
                <w:lang w:val="en-US" w:eastAsia="zh-CN"/>
              </w:rPr>
              <w:t>”</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lang w:eastAsia="zh-CN"/>
              </w:rPr>
              <w:t>其他未列明</w:t>
            </w:r>
            <w:r>
              <w:rPr>
                <w:rFonts w:hint="eastAsia" w:ascii="宋体" w:hAnsi="宋体" w:cs="宋体"/>
                <w:color w:val="auto"/>
                <w:kern w:val="0"/>
                <w:sz w:val="24"/>
                <w:highlight w:val="none"/>
              </w:rPr>
              <w:t>行业；</w:t>
            </w:r>
          </w:p>
          <w:p w14:paraId="2126D130">
            <w:pPr>
              <w:pStyle w:val="3"/>
              <w:rPr>
                <w:rFonts w:ascii="宋体" w:hAnsi="宋体" w:eastAsia="宋体" w:cs="宋体"/>
                <w:color w:val="auto"/>
                <w:highlight w:val="none"/>
                <w:lang w:val="en-US"/>
              </w:rPr>
            </w:pPr>
          </w:p>
        </w:tc>
      </w:tr>
      <w:tr w14:paraId="042D92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8DBB62A">
            <w:pPr>
              <w:snapToGrid w:val="0"/>
              <w:spacing w:line="360" w:lineRule="auto"/>
              <w:jc w:val="center"/>
              <w:rPr>
                <w:rFonts w:ascii="宋体" w:hAnsi="宋体" w:cs="宋体"/>
                <w:color w:val="auto"/>
                <w:sz w:val="24"/>
                <w:highlight w:val="none"/>
              </w:rPr>
            </w:pPr>
          </w:p>
          <w:p w14:paraId="15993BB0">
            <w:pPr>
              <w:snapToGrid w:val="0"/>
              <w:spacing w:line="360" w:lineRule="auto"/>
              <w:jc w:val="center"/>
              <w:rPr>
                <w:rFonts w:ascii="宋体" w:hAnsi="宋体" w:cs="宋体"/>
                <w:color w:val="auto"/>
                <w:sz w:val="24"/>
                <w:highlight w:val="none"/>
              </w:rPr>
            </w:pPr>
          </w:p>
          <w:p w14:paraId="3B9DA27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5E6273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8DB1D44">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101C7863">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78A745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8134C5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00F247E">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95409B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w:t>
            </w:r>
            <w:r>
              <w:rPr>
                <w:rFonts w:hint="eastAsia" w:ascii="宋体" w:hAnsi="宋体" w:cs="宋体"/>
                <w:color w:val="auto"/>
                <w:sz w:val="24"/>
                <w:highlight w:val="none"/>
              </w:rPr>
              <w:t>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r>
              <w:rPr>
                <w:rFonts w:hint="eastAsia" w:ascii="宋体" w:hAnsi="宋体" w:cs="宋体"/>
                <w:color w:val="auto"/>
                <w:sz w:val="24"/>
                <w:highlight w:val="none"/>
              </w:rPr>
              <w:t>。</w:t>
            </w:r>
            <w:sdt>
              <w:sdtPr>
                <w:rPr>
                  <w:rFonts w:hint="eastAsia" w:ascii="宋体" w:hAnsi="宋体" w:cs="宋体"/>
                  <w:color w:val="auto"/>
                  <w:kern w:val="0"/>
                  <w:sz w:val="24"/>
                  <w:highlight w:val="none"/>
                </w:rPr>
                <w:id w:val="-127633135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02371134">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644ED9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9C18188">
            <w:pPr>
              <w:snapToGrid w:val="0"/>
              <w:spacing w:line="360" w:lineRule="auto"/>
              <w:jc w:val="center"/>
              <w:rPr>
                <w:rFonts w:ascii="宋体" w:hAnsi="宋体" w:cs="宋体"/>
                <w:color w:val="auto"/>
                <w:sz w:val="24"/>
                <w:highlight w:val="none"/>
              </w:rPr>
            </w:pPr>
          </w:p>
          <w:p w14:paraId="32E29DEC">
            <w:pPr>
              <w:snapToGrid w:val="0"/>
              <w:spacing w:line="360" w:lineRule="auto"/>
              <w:jc w:val="center"/>
              <w:rPr>
                <w:rFonts w:ascii="宋体" w:hAnsi="宋体" w:cs="宋体"/>
                <w:color w:val="auto"/>
                <w:sz w:val="24"/>
                <w:highlight w:val="none"/>
              </w:rPr>
            </w:pPr>
          </w:p>
          <w:p w14:paraId="465BC74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C59DE3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434210D0">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77EBF7DF">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03FAB6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473" w:hRule="atLeast"/>
          <w:tblHeader/>
        </w:trPr>
        <w:tc>
          <w:tcPr>
            <w:tcW w:w="629" w:type="dxa"/>
            <w:tcBorders>
              <w:top w:val="single" w:color="auto" w:sz="4" w:space="0"/>
              <w:left w:val="single" w:color="auto" w:sz="4" w:space="0"/>
              <w:bottom w:val="single" w:color="auto" w:sz="4" w:space="0"/>
              <w:right w:val="single" w:color="auto" w:sz="4" w:space="0"/>
            </w:tcBorders>
          </w:tcPr>
          <w:p w14:paraId="03E8C989">
            <w:pPr>
              <w:snapToGrid w:val="0"/>
              <w:spacing w:line="360" w:lineRule="auto"/>
              <w:jc w:val="center"/>
              <w:rPr>
                <w:rFonts w:ascii="宋体" w:hAnsi="宋体" w:cs="宋体"/>
                <w:color w:val="auto"/>
                <w:sz w:val="24"/>
                <w:highlight w:val="none"/>
              </w:rPr>
            </w:pPr>
          </w:p>
          <w:p w14:paraId="1F67F5A1">
            <w:pPr>
              <w:snapToGrid w:val="0"/>
              <w:spacing w:line="360" w:lineRule="auto"/>
              <w:jc w:val="center"/>
              <w:rPr>
                <w:rFonts w:ascii="宋体" w:hAnsi="宋体" w:cs="宋体"/>
                <w:color w:val="auto"/>
                <w:sz w:val="24"/>
                <w:highlight w:val="none"/>
              </w:rPr>
            </w:pPr>
          </w:p>
          <w:p w14:paraId="10CADA23">
            <w:pPr>
              <w:snapToGrid w:val="0"/>
              <w:spacing w:line="360" w:lineRule="auto"/>
              <w:jc w:val="center"/>
              <w:rPr>
                <w:rFonts w:ascii="宋体" w:hAnsi="宋体" w:cs="宋体"/>
                <w:color w:val="auto"/>
                <w:sz w:val="24"/>
                <w:highlight w:val="none"/>
              </w:rPr>
            </w:pPr>
          </w:p>
          <w:p w14:paraId="3023A00F">
            <w:pPr>
              <w:snapToGrid w:val="0"/>
              <w:spacing w:line="360" w:lineRule="auto"/>
              <w:jc w:val="center"/>
              <w:rPr>
                <w:rFonts w:ascii="宋体" w:hAnsi="宋体" w:cs="宋体"/>
                <w:color w:val="auto"/>
                <w:sz w:val="24"/>
                <w:highlight w:val="none"/>
              </w:rPr>
            </w:pPr>
          </w:p>
          <w:p w14:paraId="21D5C86F">
            <w:pPr>
              <w:snapToGrid w:val="0"/>
              <w:spacing w:line="360" w:lineRule="auto"/>
              <w:jc w:val="center"/>
              <w:rPr>
                <w:rFonts w:ascii="宋体" w:hAnsi="宋体" w:cs="宋体"/>
                <w:color w:val="auto"/>
                <w:sz w:val="24"/>
                <w:highlight w:val="none"/>
              </w:rPr>
            </w:pPr>
          </w:p>
          <w:p w14:paraId="71B4983E">
            <w:pPr>
              <w:snapToGrid w:val="0"/>
              <w:spacing w:line="360" w:lineRule="auto"/>
              <w:jc w:val="center"/>
              <w:rPr>
                <w:rFonts w:ascii="宋体" w:hAnsi="宋体" w:cs="宋体"/>
                <w:color w:val="auto"/>
                <w:sz w:val="24"/>
                <w:highlight w:val="none"/>
              </w:rPr>
            </w:pPr>
          </w:p>
          <w:p w14:paraId="2EB6ED89">
            <w:pPr>
              <w:snapToGrid w:val="0"/>
              <w:spacing w:line="360" w:lineRule="auto"/>
              <w:jc w:val="center"/>
              <w:rPr>
                <w:rFonts w:ascii="宋体" w:hAnsi="宋体" w:cs="宋体"/>
                <w:color w:val="auto"/>
                <w:sz w:val="24"/>
                <w:highlight w:val="none"/>
              </w:rPr>
            </w:pPr>
          </w:p>
          <w:p w14:paraId="79138681">
            <w:pPr>
              <w:snapToGrid w:val="0"/>
              <w:spacing w:line="360" w:lineRule="auto"/>
              <w:jc w:val="center"/>
              <w:rPr>
                <w:rFonts w:ascii="宋体" w:hAnsi="宋体" w:cs="宋体"/>
                <w:color w:val="auto"/>
                <w:sz w:val="24"/>
                <w:highlight w:val="none"/>
              </w:rPr>
            </w:pPr>
          </w:p>
          <w:p w14:paraId="28509360">
            <w:pPr>
              <w:snapToGrid w:val="0"/>
              <w:spacing w:line="360" w:lineRule="auto"/>
              <w:jc w:val="center"/>
              <w:rPr>
                <w:rFonts w:ascii="宋体" w:hAnsi="宋体" w:cs="宋体"/>
                <w:color w:val="auto"/>
                <w:sz w:val="24"/>
                <w:highlight w:val="none"/>
              </w:rPr>
            </w:pPr>
          </w:p>
          <w:p w14:paraId="511D7A2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A5B2E0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04EE31EB">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7BBECC67">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B要求提供，</w:t>
            </w:r>
          </w:p>
          <w:p w14:paraId="27B3EBFC">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lang w:val="en-US" w:eastAsia="zh-CN"/>
              </w:rPr>
              <w:t>详见采购需求清单</w:t>
            </w:r>
            <w:r>
              <w:rPr>
                <w:rFonts w:hint="eastAsia" w:ascii="宋体" w:hAnsi="宋体" w:cs="宋体"/>
                <w:color w:val="auto"/>
                <w:kern w:val="0"/>
                <w:sz w:val="24"/>
                <w:highlight w:val="none"/>
              </w:rPr>
              <w:t>；</w:t>
            </w:r>
          </w:p>
          <w:p w14:paraId="4E2CEF49">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lang w:val="en-US" w:eastAsia="zh-CN"/>
              </w:rPr>
              <w:t>详见采购需求清单</w:t>
            </w:r>
            <w:r>
              <w:rPr>
                <w:rFonts w:hint="eastAsia" w:ascii="宋体" w:hAnsi="宋体" w:cs="宋体"/>
                <w:color w:val="auto"/>
                <w:kern w:val="0"/>
                <w:sz w:val="24"/>
                <w:highlight w:val="none"/>
              </w:rPr>
              <w:t>；</w:t>
            </w:r>
          </w:p>
          <w:p w14:paraId="5700AD33">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4A985135">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A18FAE2">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2024年10月18日</w:t>
            </w:r>
            <w:r>
              <w:rPr>
                <w:rFonts w:hint="eastAsia" w:ascii="宋体" w:hAnsi="宋体" w:cs="宋体"/>
                <w:color w:val="auto"/>
                <w:sz w:val="24"/>
                <w:highlight w:val="none"/>
                <w:u w:val="single"/>
                <w:lang w:val="en-US" w:eastAsia="zh-CN"/>
              </w:rPr>
              <w:t>12:00-14:00止</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余杭区</w:t>
            </w:r>
            <w:r>
              <w:rPr>
                <w:rFonts w:hint="eastAsia" w:ascii="宋体" w:hAnsi="宋体" w:cs="宋体"/>
                <w:color w:val="auto"/>
                <w:sz w:val="24"/>
                <w:highlight w:val="none"/>
                <w:u w:val="single"/>
                <w:lang w:eastAsia="zh-CN"/>
              </w:rPr>
              <w:t>五常街道办事处</w:t>
            </w:r>
            <w:r>
              <w:rPr>
                <w:rFonts w:hint="eastAsia" w:ascii="宋体" w:hAnsi="宋体" w:cs="宋体"/>
                <w:color w:val="auto"/>
                <w:sz w:val="24"/>
                <w:highlight w:val="none"/>
                <w:u w:val="single"/>
                <w:lang w:val="en-US" w:eastAsia="zh-CN"/>
              </w:rPr>
              <w:t>2号楼419室</w:t>
            </w:r>
            <w:r>
              <w:rPr>
                <w:rFonts w:hint="eastAsia" w:ascii="宋体" w:hAnsi="宋体" w:cs="宋体"/>
                <w:color w:val="auto"/>
                <w:sz w:val="24"/>
                <w:highlight w:val="none"/>
                <w:u w:val="single"/>
                <w:lang w:eastAsia="zh-CN"/>
              </w:rPr>
              <w:t>（余杭区五常街道西坝路</w:t>
            </w:r>
            <w:r>
              <w:rPr>
                <w:rFonts w:hint="eastAsia" w:ascii="宋体" w:hAnsi="宋体" w:cs="宋体"/>
                <w:color w:val="auto"/>
                <w:sz w:val="24"/>
                <w:highlight w:val="none"/>
                <w:u w:val="single"/>
                <w:lang w:val="en-US" w:eastAsia="zh-CN"/>
              </w:rPr>
              <w:t>59号</w:t>
            </w:r>
            <w:r>
              <w:rPr>
                <w:rFonts w:hint="eastAsia" w:ascii="宋体" w:hAnsi="宋体" w:cs="宋体"/>
                <w:color w:val="auto"/>
                <w:sz w:val="24"/>
                <w:highlight w:val="none"/>
                <w:u w:val="single"/>
                <w:lang w:eastAsia="zh-CN"/>
              </w:rPr>
              <w:t>）</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lang w:val="en-US" w:eastAsia="zh-CN"/>
              </w:rPr>
              <w:t>周芸芸</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0571-89162352</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5641EF7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55F373D7">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509927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8DBB084">
            <w:pPr>
              <w:snapToGrid w:val="0"/>
              <w:spacing w:line="360" w:lineRule="auto"/>
              <w:jc w:val="center"/>
              <w:rPr>
                <w:rFonts w:ascii="宋体" w:hAnsi="宋体" w:cs="宋体"/>
                <w:color w:val="auto"/>
                <w:sz w:val="24"/>
                <w:highlight w:val="none"/>
              </w:rPr>
            </w:pPr>
          </w:p>
          <w:p w14:paraId="595A251B">
            <w:pPr>
              <w:snapToGrid w:val="0"/>
              <w:spacing w:line="360" w:lineRule="auto"/>
              <w:jc w:val="center"/>
              <w:rPr>
                <w:rFonts w:ascii="宋体" w:hAnsi="宋体" w:cs="宋体"/>
                <w:color w:val="auto"/>
                <w:sz w:val="24"/>
                <w:highlight w:val="none"/>
              </w:rPr>
            </w:pPr>
          </w:p>
          <w:p w14:paraId="554CE5C5">
            <w:pPr>
              <w:snapToGrid w:val="0"/>
              <w:spacing w:line="360" w:lineRule="auto"/>
              <w:jc w:val="center"/>
              <w:rPr>
                <w:rFonts w:ascii="宋体" w:hAnsi="宋体" w:cs="宋体"/>
                <w:color w:val="auto"/>
                <w:sz w:val="24"/>
                <w:highlight w:val="none"/>
              </w:rPr>
            </w:pPr>
          </w:p>
          <w:p w14:paraId="663E50AB">
            <w:pPr>
              <w:snapToGrid w:val="0"/>
              <w:spacing w:line="360" w:lineRule="auto"/>
              <w:jc w:val="center"/>
              <w:rPr>
                <w:rFonts w:ascii="宋体" w:hAnsi="宋体" w:cs="宋体"/>
                <w:color w:val="auto"/>
                <w:sz w:val="24"/>
                <w:highlight w:val="none"/>
              </w:rPr>
            </w:pPr>
          </w:p>
          <w:p w14:paraId="5D7DFC1A">
            <w:pPr>
              <w:snapToGrid w:val="0"/>
              <w:spacing w:line="360" w:lineRule="auto"/>
              <w:jc w:val="center"/>
              <w:rPr>
                <w:rFonts w:ascii="宋体" w:hAnsi="宋体" w:cs="宋体"/>
                <w:color w:val="auto"/>
                <w:sz w:val="24"/>
                <w:highlight w:val="none"/>
              </w:rPr>
            </w:pPr>
          </w:p>
          <w:p w14:paraId="5E6A09C1">
            <w:pPr>
              <w:snapToGrid w:val="0"/>
              <w:spacing w:line="360" w:lineRule="auto"/>
              <w:jc w:val="center"/>
              <w:rPr>
                <w:rFonts w:ascii="宋体" w:hAnsi="宋体" w:cs="宋体"/>
                <w:color w:val="auto"/>
                <w:sz w:val="24"/>
                <w:highlight w:val="none"/>
              </w:rPr>
            </w:pPr>
          </w:p>
          <w:p w14:paraId="75DC4C51">
            <w:pPr>
              <w:snapToGrid w:val="0"/>
              <w:spacing w:line="360" w:lineRule="auto"/>
              <w:jc w:val="center"/>
              <w:rPr>
                <w:rFonts w:ascii="宋体" w:hAnsi="宋体" w:cs="宋体"/>
                <w:color w:val="auto"/>
                <w:sz w:val="24"/>
                <w:highlight w:val="none"/>
              </w:rPr>
            </w:pPr>
          </w:p>
          <w:p w14:paraId="40D353E4">
            <w:pPr>
              <w:snapToGrid w:val="0"/>
              <w:spacing w:line="360" w:lineRule="auto"/>
              <w:jc w:val="center"/>
              <w:rPr>
                <w:rFonts w:ascii="宋体" w:hAnsi="宋体" w:cs="宋体"/>
                <w:color w:val="auto"/>
                <w:sz w:val="24"/>
                <w:highlight w:val="none"/>
              </w:rPr>
            </w:pPr>
          </w:p>
          <w:p w14:paraId="3724162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E679330">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4C6FB64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0DAB6EF2">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03932DB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5A72171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219D29B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05A07D0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3816995C">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4E930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2D223AE1">
            <w:pPr>
              <w:snapToGrid w:val="0"/>
              <w:spacing w:line="360" w:lineRule="auto"/>
              <w:jc w:val="center"/>
              <w:rPr>
                <w:rFonts w:ascii="宋体" w:hAnsi="宋体" w:cs="宋体"/>
                <w:color w:val="auto"/>
                <w:sz w:val="24"/>
                <w:highlight w:val="none"/>
              </w:rPr>
            </w:pPr>
          </w:p>
          <w:p w14:paraId="46EF2613">
            <w:pPr>
              <w:snapToGrid w:val="0"/>
              <w:spacing w:line="360" w:lineRule="auto"/>
              <w:jc w:val="center"/>
              <w:rPr>
                <w:rFonts w:ascii="宋体" w:hAnsi="宋体" w:cs="宋体"/>
                <w:color w:val="auto"/>
                <w:sz w:val="24"/>
                <w:highlight w:val="none"/>
              </w:rPr>
            </w:pPr>
          </w:p>
          <w:p w14:paraId="4E952F4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F9E27E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19D36799">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4156A094">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0474BD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607B61FC">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02F1840F">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AAA3FE4">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641742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4E029E9A">
            <w:pPr>
              <w:snapToGrid w:val="0"/>
              <w:spacing w:line="360" w:lineRule="auto"/>
              <w:jc w:val="center"/>
              <w:rPr>
                <w:rFonts w:ascii="宋体" w:hAnsi="宋体" w:cs="宋体"/>
                <w:color w:val="auto"/>
                <w:sz w:val="24"/>
                <w:highlight w:val="none"/>
              </w:rPr>
            </w:pPr>
          </w:p>
          <w:p w14:paraId="3B046040">
            <w:pPr>
              <w:snapToGrid w:val="0"/>
              <w:spacing w:line="360" w:lineRule="auto"/>
              <w:jc w:val="center"/>
              <w:rPr>
                <w:rFonts w:ascii="宋体" w:hAnsi="宋体" w:cs="宋体"/>
                <w:color w:val="auto"/>
                <w:sz w:val="24"/>
                <w:highlight w:val="none"/>
              </w:rPr>
            </w:pPr>
          </w:p>
          <w:p w14:paraId="42D38F2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A337A0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559D282">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C4098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1959C6A6">
            <w:pPr>
              <w:snapToGrid w:val="0"/>
              <w:spacing w:line="360" w:lineRule="auto"/>
              <w:jc w:val="center"/>
              <w:rPr>
                <w:rFonts w:ascii="宋体" w:hAnsi="宋体" w:cs="宋体"/>
                <w:color w:val="auto"/>
                <w:sz w:val="24"/>
                <w:highlight w:val="none"/>
              </w:rPr>
            </w:pPr>
          </w:p>
          <w:p w14:paraId="6CCF3BCF">
            <w:pPr>
              <w:snapToGrid w:val="0"/>
              <w:spacing w:line="360" w:lineRule="auto"/>
              <w:jc w:val="center"/>
              <w:rPr>
                <w:rFonts w:ascii="宋体" w:hAnsi="宋体" w:cs="宋体"/>
                <w:color w:val="auto"/>
                <w:sz w:val="24"/>
                <w:highlight w:val="none"/>
              </w:rPr>
            </w:pPr>
          </w:p>
          <w:p w14:paraId="003ED72C">
            <w:pPr>
              <w:snapToGrid w:val="0"/>
              <w:spacing w:line="360" w:lineRule="auto"/>
              <w:jc w:val="center"/>
              <w:rPr>
                <w:rFonts w:ascii="宋体" w:hAnsi="宋体" w:cs="宋体"/>
                <w:color w:val="auto"/>
                <w:sz w:val="24"/>
                <w:highlight w:val="none"/>
              </w:rPr>
            </w:pPr>
          </w:p>
          <w:p w14:paraId="3E4E0B26">
            <w:pPr>
              <w:snapToGrid w:val="0"/>
              <w:spacing w:line="360" w:lineRule="auto"/>
              <w:jc w:val="center"/>
              <w:rPr>
                <w:rFonts w:ascii="宋体" w:hAnsi="宋体" w:cs="宋体"/>
                <w:color w:val="auto"/>
                <w:sz w:val="24"/>
                <w:highlight w:val="none"/>
              </w:rPr>
            </w:pPr>
          </w:p>
          <w:p w14:paraId="1FB24BBC">
            <w:pPr>
              <w:snapToGrid w:val="0"/>
              <w:spacing w:line="360" w:lineRule="auto"/>
              <w:jc w:val="center"/>
              <w:rPr>
                <w:rFonts w:ascii="宋体" w:hAnsi="宋体" w:cs="宋体"/>
                <w:color w:val="auto"/>
                <w:sz w:val="24"/>
                <w:highlight w:val="none"/>
              </w:rPr>
            </w:pPr>
          </w:p>
          <w:p w14:paraId="3DA7F18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CFE327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66A6315">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3C51E448">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66A5BE37">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6BE90E40">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5D74DC29">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307B3284">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34D971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0CCA52AF">
            <w:pPr>
              <w:snapToGrid w:val="0"/>
              <w:spacing w:line="360" w:lineRule="auto"/>
              <w:jc w:val="center"/>
              <w:rPr>
                <w:rFonts w:ascii="宋体" w:hAnsi="宋体" w:cs="宋体"/>
                <w:color w:val="auto"/>
                <w:sz w:val="24"/>
                <w:highlight w:val="none"/>
              </w:rPr>
            </w:pPr>
          </w:p>
          <w:p w14:paraId="20F557F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1989235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0013E46F">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A8EBE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24227DB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07856F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198764E7">
            <w:pPr>
              <w:pStyle w:val="32"/>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lang w:eastAsia="zh-CN"/>
              </w:rPr>
              <w:t>杭州市临平区南苑街道杭报金都文创大厦二号楼</w:t>
            </w:r>
            <w:r>
              <w:rPr>
                <w:rFonts w:hint="eastAsia" w:hAnsi="宋体" w:cs="宋体"/>
                <w:color w:val="auto"/>
                <w:sz w:val="24"/>
                <w:highlight w:val="none"/>
                <w:u w:val="single"/>
                <w:lang w:val="en-US" w:eastAsia="zh-CN"/>
              </w:rPr>
              <w:t>618室</w:t>
            </w:r>
            <w:r>
              <w:rPr>
                <w:rFonts w:hint="eastAsia" w:hAnsi="宋体" w:cs="宋体"/>
                <w:color w:val="auto"/>
                <w:sz w:val="24"/>
                <w:highlight w:val="none"/>
                <w:u w:val="single"/>
              </w:rPr>
              <w:t xml:space="preserve">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0571-89162352</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7D8D79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1B79BC2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5CAFFBB3">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66C3B8A2">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585221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6824D4A7">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024C1967">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6BE88442">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73220D0C">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7092C1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shd w:val="clear" w:color="auto" w:fill="auto"/>
            <w:vAlign w:val="center"/>
          </w:tcPr>
          <w:p w14:paraId="2EDAE6FA">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14</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1E7E0913">
            <w:pPr>
              <w:snapToGrid w:val="0"/>
              <w:spacing w:line="360" w:lineRule="auto"/>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bCs/>
                <w:color w:val="auto"/>
                <w:sz w:val="24"/>
                <w:szCs w:val="24"/>
                <w:highlight w:val="none"/>
              </w:rPr>
              <w:t>招标服务费</w:t>
            </w:r>
          </w:p>
        </w:tc>
        <w:tc>
          <w:tcPr>
            <w:tcW w:w="6095" w:type="dxa"/>
            <w:tcBorders>
              <w:top w:val="single" w:color="auto" w:sz="4" w:space="0"/>
              <w:left w:val="single" w:color="auto" w:sz="4" w:space="0"/>
              <w:bottom w:val="single" w:color="auto" w:sz="4" w:space="0"/>
              <w:right w:val="single" w:color="auto" w:sz="4" w:space="0"/>
            </w:tcBorders>
            <w:shd w:val="clear" w:color="auto" w:fill="auto"/>
            <w:vAlign w:val="center"/>
          </w:tcPr>
          <w:p w14:paraId="249FDE19">
            <w:pPr>
              <w:spacing w:line="360" w:lineRule="auto"/>
              <w:ind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sz w:val="24"/>
                <w:highlight w:val="none"/>
              </w:rPr>
              <w:t>本次代理服务费由中标人支付，以中标价为基数，代理服务费按《关于规范余杭区政府投资项目中介服务付费限额标准的通知》余财政〔2018〕24号规定的90%收取。各投标人应在投标报价中予以考虑</w:t>
            </w:r>
            <w:r>
              <w:rPr>
                <w:rFonts w:hint="eastAsia" w:ascii="宋体" w:hAnsi="宋体" w:cs="宋体"/>
                <w:color w:val="auto"/>
                <w:sz w:val="24"/>
                <w:highlight w:val="none"/>
                <w:lang w:eastAsia="zh-CN"/>
              </w:rPr>
              <w:t>。</w:t>
            </w:r>
          </w:p>
        </w:tc>
      </w:tr>
      <w:tr w14:paraId="4B64CA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0" w:type="auto"/>
            <w:tcBorders>
              <w:top w:val="single" w:color="auto" w:sz="4" w:space="0"/>
              <w:left w:val="single" w:color="auto" w:sz="4" w:space="0"/>
              <w:right w:val="single" w:color="auto" w:sz="4" w:space="0"/>
            </w:tcBorders>
            <w:shd w:val="clear" w:color="auto" w:fill="auto"/>
            <w:vAlign w:val="center"/>
          </w:tcPr>
          <w:p w14:paraId="717A09AD">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15</w:t>
            </w:r>
          </w:p>
        </w:tc>
        <w:tc>
          <w:tcPr>
            <w:tcW w:w="0" w:type="auto"/>
            <w:tcBorders>
              <w:top w:val="single" w:color="auto" w:sz="4" w:space="0"/>
              <w:left w:val="single" w:color="auto" w:sz="4" w:space="0"/>
              <w:right w:val="single" w:color="auto" w:sz="4" w:space="0"/>
            </w:tcBorders>
            <w:shd w:val="clear" w:color="auto" w:fill="auto"/>
            <w:vAlign w:val="center"/>
          </w:tcPr>
          <w:p w14:paraId="7163A519">
            <w:pPr>
              <w:snapToGrid w:val="0"/>
              <w:spacing w:line="360" w:lineRule="auto"/>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其他要求</w:t>
            </w:r>
          </w:p>
        </w:tc>
        <w:tc>
          <w:tcPr>
            <w:tcW w:w="0" w:type="auto"/>
            <w:tcBorders>
              <w:top w:val="single" w:color="auto" w:sz="4" w:space="0"/>
              <w:left w:val="single" w:color="auto" w:sz="4" w:space="0"/>
              <w:right w:val="single" w:color="auto" w:sz="4" w:space="0"/>
            </w:tcBorders>
            <w:shd w:val="clear" w:color="auto" w:fill="auto"/>
            <w:vAlign w:val="center"/>
          </w:tcPr>
          <w:p w14:paraId="714175C6">
            <w:pPr>
              <w:snapToGrid w:val="0"/>
              <w:spacing w:line="360" w:lineRule="auto"/>
              <w:ind w:firstLine="0" w:firstLineChars="0"/>
              <w:jc w:val="lef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中标后提供承诺书和纸质版投标文件一式三份（正本一份红章版，副本二份，可为正本复印件），承诺书详见附件。</w:t>
            </w:r>
          </w:p>
        </w:tc>
      </w:tr>
    </w:tbl>
    <w:p w14:paraId="35183070">
      <w:pPr>
        <w:snapToGrid w:val="0"/>
        <w:spacing w:line="360" w:lineRule="auto"/>
        <w:jc w:val="center"/>
        <w:rPr>
          <w:rFonts w:ascii="宋体" w:hAnsi="宋体" w:cs="宋体"/>
          <w:b/>
          <w:color w:val="auto"/>
          <w:sz w:val="32"/>
          <w:szCs w:val="20"/>
          <w:highlight w:val="none"/>
        </w:rPr>
      </w:pPr>
    </w:p>
    <w:bookmarkEnd w:id="10"/>
    <w:p w14:paraId="3093C058">
      <w:pPr>
        <w:adjustRightInd/>
        <w:spacing w:line="360" w:lineRule="auto"/>
        <w:ind w:firstLine="3845" w:firstLineChars="1197"/>
        <w:outlineLvl w:val="0"/>
        <w:rPr>
          <w:rFonts w:ascii="宋体" w:hAnsi="宋体" w:cs="宋体"/>
          <w:b/>
          <w:color w:val="auto"/>
          <w:sz w:val="32"/>
          <w:szCs w:val="20"/>
          <w:highlight w:val="none"/>
        </w:rPr>
      </w:pPr>
      <w:bookmarkStart w:id="13" w:name="_Toc164416483"/>
      <w:bookmarkStart w:id="14" w:name="第三部分"/>
      <w:r>
        <w:rPr>
          <w:rFonts w:hint="eastAsia" w:ascii="宋体" w:hAnsi="宋体" w:cs="宋体"/>
          <w:b/>
          <w:color w:val="auto"/>
          <w:sz w:val="32"/>
          <w:szCs w:val="20"/>
          <w:highlight w:val="none"/>
        </w:rPr>
        <w:t>一、总则</w:t>
      </w:r>
    </w:p>
    <w:p w14:paraId="04B0B292">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122A3E88">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77CF7589">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708DE39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5D429F6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4C71D9A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32E0CDD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047E124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AB7EB6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4B0B34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0626E339">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65A64059">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16E4849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00F631F8">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63AA11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458EA32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0FF3D25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2035051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5B57559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8D81DD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06A0C67A">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3774B51A">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37CF00E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color w:val="auto"/>
          <w:sz w:val="24"/>
          <w:highlight w:val="none"/>
        </w:rPr>
        <w:t>联合协议或者分包意向协议约定小微企业的合同份额占到合同总金额30%以上的</w:t>
      </w:r>
      <w:bookmarkEnd w:id="16"/>
      <w:r>
        <w:rPr>
          <w:rFonts w:hint="eastAsia" w:ascii="宋体" w:hAnsi="宋体" w:cs="宋体"/>
          <w:color w:val="auto"/>
          <w:sz w:val="24"/>
          <w:highlight w:val="none"/>
        </w:rPr>
        <w:t>，对联合体或者大中型企业的报价给予4%-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498C92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C14BDB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B6C5D8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C67FF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744B886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22D56F0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0CE88F0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25C6A6B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32E06812">
      <w:pPr>
        <w:spacing w:line="360" w:lineRule="auto"/>
        <w:ind w:firstLine="480" w:firstLineChars="200"/>
        <w:rPr>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b/>
          <w:color w:val="auto"/>
          <w:highlight w:val="none"/>
        </w:rPr>
        <w:t>4. 询问、质疑、投诉</w:t>
      </w:r>
    </w:p>
    <w:p w14:paraId="79C86538">
      <w:pPr>
        <w:pStyle w:val="886"/>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4.1在线询问、质疑、投诉</w:t>
      </w:r>
    </w:p>
    <w:p w14:paraId="13553F78">
      <w:pPr>
        <w:pStyle w:val="886"/>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8DB77F9">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18558514">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017C57B">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23FB7C09">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288FDE4C">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78C0A5F0">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4FC48F6B">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45F4E1E0">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4D97AFAD">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0AC43C09">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01435046">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6E044BD1">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5728C779">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09F5461A">
      <w:pPr>
        <w:pStyle w:val="3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7CCFCB12">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4608628F">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2C680B0C">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0C38BB0D">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14122840">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441AA785">
      <w:pPr>
        <w:pStyle w:val="886"/>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577EED33">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1CC202B1">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2F595EA3">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480C03E0">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 以联合体形式参加政府采购活动的，其投诉应当由组成联合体的所有供应商共同提出。</w:t>
      </w:r>
    </w:p>
    <w:p w14:paraId="155112BF">
      <w:pPr>
        <w:pStyle w:val="886"/>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283BB5C4">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3CE89C92">
      <w:pPr>
        <w:pStyle w:val="128"/>
        <w:snapToGrid w:val="0"/>
        <w:spacing w:before="0"/>
        <w:ind w:firstLine="360"/>
        <w:rPr>
          <w:rFonts w:ascii="宋体" w:hAnsi="宋体" w:cs="宋体"/>
          <w:color w:val="auto"/>
          <w:sz w:val="18"/>
          <w:szCs w:val="18"/>
          <w:highlight w:val="none"/>
        </w:rPr>
      </w:pPr>
    </w:p>
    <w:p w14:paraId="4E655BE7">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6F975114">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3662FFE4">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028ECEE0">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4B8F6ABA">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3B01E8C8">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0DCCB9BA">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17EEFC7F">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014D60CD">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54A9061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01BB2EF8">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72038CB8">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7BCFE7D6">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5A3CF86">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785D0609">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142751B3">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3DE4569E">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4A7FD498">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4C9D7195">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63BF3AA0">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08C27606">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63598D0E">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11B0EAB1">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552E4E6C">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07C6B2C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2550722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7845F31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7" w:name="_Hlk101259339"/>
      <w:r>
        <w:rPr>
          <w:rFonts w:hint="eastAsia" w:ascii="宋体" w:hAnsi="宋体" w:cs="宋体"/>
          <w:snapToGrid w:val="0"/>
          <w:color w:val="auto"/>
          <w:kern w:val="28"/>
          <w:sz w:val="24"/>
          <w:szCs w:val="20"/>
          <w:highlight w:val="none"/>
        </w:rPr>
        <w:t>联合协议</w:t>
      </w:r>
      <w:bookmarkEnd w:id="17"/>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rPr>
        <w:t>；</w:t>
      </w:r>
    </w:p>
    <w:p w14:paraId="4355B1F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AA9449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28BDD87">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23354E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4F08781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1A7C485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A268F9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C2C7BE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75026D9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1D21CAB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5640AF07">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1AD0B048">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48CD62E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1E81D8A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14:paraId="4D50B2DB">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441D8A63">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516E16AB">
      <w:pPr>
        <w:pStyle w:val="128"/>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6C95483E">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5869A19">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1FF08B1">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393AFCE9">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6FCAA3F9">
      <w:pPr>
        <w:pStyle w:val="128"/>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6972ED4D">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72C80E10">
      <w:pPr>
        <w:pStyle w:val="128"/>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7405F66B">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4844229C">
      <w:pPr>
        <w:pStyle w:val="128"/>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F520F25">
      <w:pPr>
        <w:pStyle w:val="128"/>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6B4FB858">
      <w:pPr>
        <w:pStyle w:val="128"/>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4EE72C3D">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6AC98D77">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7A5D8E57">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3C856240">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3A5830C5">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290EE835">
      <w:pPr>
        <w:pStyle w:val="3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7AF44A3C">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0386FA29">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66E964AA">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5F12AB0F">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2DC85555">
      <w:pPr>
        <w:pStyle w:val="128"/>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48F134B1">
      <w:pPr>
        <w:pStyle w:val="128"/>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2B366F7B">
      <w:pPr>
        <w:pStyle w:val="128"/>
        <w:spacing w:before="0"/>
        <w:ind w:firstLine="643"/>
        <w:rPr>
          <w:rFonts w:ascii="宋体" w:hAnsi="宋体" w:cs="宋体"/>
          <w:b/>
          <w:color w:val="auto"/>
          <w:sz w:val="32"/>
          <w:highlight w:val="none"/>
        </w:rPr>
      </w:pPr>
    </w:p>
    <w:p w14:paraId="2EFCCCA0">
      <w:pPr>
        <w:pStyle w:val="128"/>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3199E822">
      <w:pPr>
        <w:pStyle w:val="554"/>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560A14C8">
      <w:pPr>
        <w:pStyle w:val="554"/>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3E05A73A">
      <w:pPr>
        <w:pStyle w:val="554"/>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026AA9DF">
      <w:pPr>
        <w:pStyle w:val="554"/>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07BBCAE4">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49CAAB9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7CB7A823">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4097C5A7">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4E85E44F">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6A1804CB">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4565AB87">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将在资格审查时通过“信用中国”网站(www.creditchina.gov.cn)、中国政府采购网(www.ccgp.gov.cn)渠道查询投标人接受资格审查时的信用记录。</w:t>
      </w:r>
    </w:p>
    <w:p w14:paraId="1EAE5129">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6F33C82E">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7F41FA8A">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08EBC5B2">
      <w:pPr>
        <w:pStyle w:val="128"/>
        <w:spacing w:before="0"/>
        <w:ind w:firstLine="0" w:firstLineChars="0"/>
        <w:rPr>
          <w:rFonts w:ascii="宋体" w:hAnsi="宋体" w:cs="宋体"/>
          <w:color w:val="auto"/>
          <w:kern w:val="0"/>
          <w:szCs w:val="24"/>
          <w:highlight w:val="none"/>
        </w:rPr>
      </w:pPr>
    </w:p>
    <w:p w14:paraId="422D3B50">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2E18120C">
      <w:pPr>
        <w:spacing w:line="360" w:lineRule="auto"/>
        <w:rPr>
          <w:rFonts w:ascii="宋体" w:hAnsi="宋体" w:cs="宋体"/>
          <w:b/>
          <w:color w:val="auto"/>
          <w:sz w:val="24"/>
          <w:highlight w:val="none"/>
        </w:rPr>
      </w:pPr>
      <w:bookmarkStart w:id="18"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14880149">
      <w:pPr>
        <w:spacing w:line="360" w:lineRule="auto"/>
        <w:rPr>
          <w:rFonts w:ascii="宋体" w:hAnsi="宋体" w:cs="宋体"/>
          <w:b/>
          <w:color w:val="auto"/>
          <w:sz w:val="24"/>
          <w:highlight w:val="none"/>
        </w:rPr>
      </w:pPr>
    </w:p>
    <w:p w14:paraId="2461D181">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451B79BE">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14:paraId="083D5253">
      <w:pPr>
        <w:pStyle w:val="128"/>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7E68DFD9">
      <w:pPr>
        <w:pStyle w:val="128"/>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077F402E">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6FCD18B1">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6290CBF">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48B5CFFD">
      <w:pPr>
        <w:snapToGrid w:val="0"/>
        <w:spacing w:line="360" w:lineRule="auto"/>
        <w:ind w:left="120" w:leftChars="57" w:firstLine="482" w:firstLineChars="150"/>
        <w:jc w:val="center"/>
        <w:rPr>
          <w:rFonts w:ascii="宋体" w:hAnsi="宋体" w:cs="宋体"/>
          <w:b/>
          <w:color w:val="auto"/>
          <w:sz w:val="32"/>
          <w:highlight w:val="none"/>
        </w:rPr>
      </w:pPr>
    </w:p>
    <w:p w14:paraId="01E50A87">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6A5745D8">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5399FFFE">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14:paraId="474B2681">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850C3E4">
      <w:pPr>
        <w:pStyle w:val="128"/>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5CE48358">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42197A06">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3D48C17E">
      <w:pPr>
        <w:pStyle w:val="128"/>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7B561957">
      <w:pPr>
        <w:pStyle w:val="24"/>
        <w:spacing w:line="360" w:lineRule="auto"/>
        <w:ind w:left="479" w:hanging="479" w:hangingChars="199"/>
        <w:rPr>
          <w:rFonts w:cs="宋体"/>
          <w:b/>
          <w:color w:val="auto"/>
          <w:highlight w:val="none"/>
        </w:rPr>
      </w:pPr>
      <w:r>
        <w:rPr>
          <w:rFonts w:hint="eastAsia" w:cs="宋体"/>
          <w:b/>
          <w:color w:val="auto"/>
          <w:highlight w:val="none"/>
        </w:rPr>
        <w:t>26. 履约保证金</w:t>
      </w:r>
    </w:p>
    <w:p w14:paraId="7A9B5BD6">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kern w:val="2"/>
          <w:sz w:val="24"/>
          <w:highlight w:val="none"/>
        </w:rPr>
        <w:t>。</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1E60B95D">
      <w:pPr>
        <w:pStyle w:val="3"/>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2F4064F">
      <w:pPr>
        <w:pStyle w:val="3"/>
        <w:rPr>
          <w:color w:val="auto"/>
          <w:highlight w:val="none"/>
        </w:rPr>
      </w:pPr>
      <w:r>
        <w:rPr>
          <w:rFonts w:ascii="宋体" w:hAnsi="宋体" w:eastAsia="宋体" w:cs="Times New Roman"/>
          <w:b/>
          <w:bCs/>
          <w:color w:val="auto"/>
          <w:kern w:val="2"/>
          <w:sz w:val="24"/>
          <w:szCs w:val="32"/>
          <w:highlight w:val="none"/>
          <w:lang w:val="en-US"/>
        </w:rPr>
        <w:t>27.预付款</w:t>
      </w:r>
    </w:p>
    <w:p w14:paraId="5086BA9C">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ascii="宋体" w:hAnsi="宋体" w:cs="Times New Roman"/>
          <w:color w:val="auto"/>
          <w:kern w:val="2"/>
          <w:sz w:val="24"/>
          <w:highlight w:val="none"/>
        </w:rPr>
        <w:t>400-903-9583。</w:t>
      </w:r>
    </w:p>
    <w:p w14:paraId="0941FC6A">
      <w:pPr>
        <w:rPr>
          <w:color w:val="auto"/>
          <w:highlight w:val="none"/>
        </w:rPr>
      </w:pPr>
    </w:p>
    <w:p w14:paraId="2F96E4F5">
      <w:pPr>
        <w:snapToGrid w:val="0"/>
        <w:spacing w:line="360" w:lineRule="auto"/>
        <w:ind w:firstLine="3357" w:firstLineChars="1045"/>
        <w:rPr>
          <w:rFonts w:ascii="宋体" w:hAnsi="宋体" w:cs="宋体"/>
          <w:b/>
          <w:color w:val="auto"/>
          <w:sz w:val="32"/>
          <w:highlight w:val="none"/>
        </w:rPr>
      </w:pPr>
    </w:p>
    <w:p w14:paraId="04A19E99">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69C834AB">
      <w:pPr>
        <w:pStyle w:val="128"/>
        <w:snapToGrid w:val="0"/>
        <w:spacing w:before="0"/>
        <w:ind w:firstLine="0" w:firstLineChars="0"/>
        <w:rPr>
          <w:rFonts w:ascii="宋体" w:hAnsi="宋体" w:cs="宋体"/>
          <w:color w:val="auto"/>
          <w:highlight w:val="none"/>
        </w:rPr>
      </w:pPr>
      <w:r>
        <w:rPr>
          <w:rFonts w:ascii="宋体" w:hAnsi="宋体" w:cs="宋体"/>
          <w:b/>
          <w:bCs/>
          <w:color w:val="auto"/>
          <w:kern w:val="2"/>
          <w:sz w:val="24"/>
          <w:szCs w:val="20"/>
          <w:highlight w:val="none"/>
        </w:rPr>
        <w:t>2</w:t>
      </w:r>
      <w:r>
        <w:rPr>
          <w:rFonts w:ascii="宋体" w:hAnsi="宋体" w:cs="宋体"/>
          <w:b/>
          <w:bCs/>
          <w:color w:val="auto"/>
          <w:kern w:val="2"/>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40192F75">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1AE65443">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5F6EE470">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50B4E19A">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6BB139E5">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62DCA0F4">
      <w:pPr>
        <w:pStyle w:val="128"/>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4C2BCB72">
      <w:pPr>
        <w:tabs>
          <w:tab w:val="left" w:pos="0"/>
        </w:tabs>
        <w:spacing w:line="360" w:lineRule="auto"/>
        <w:ind w:firstLine="480"/>
        <w:rPr>
          <w:rFonts w:ascii="宋体" w:hAnsi="宋体" w:cs="宋体"/>
          <w:color w:val="auto"/>
          <w:sz w:val="24"/>
          <w:highlight w:val="none"/>
        </w:rPr>
      </w:pPr>
    </w:p>
    <w:p w14:paraId="752CF0E6">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160AB7BC">
      <w:pPr>
        <w:pStyle w:val="24"/>
        <w:spacing w:line="360" w:lineRule="auto"/>
        <w:ind w:firstLine="0" w:firstLineChars="0"/>
        <w:rPr>
          <w:rFonts w:cs="宋体"/>
          <w:b/>
          <w:color w:val="auto"/>
          <w:highlight w:val="none"/>
        </w:rPr>
      </w:pPr>
      <w:r>
        <w:rPr>
          <w:rFonts w:hint="eastAsia" w:cs="宋体"/>
          <w:b/>
          <w:color w:val="auto"/>
          <w:highlight w:val="none"/>
        </w:rPr>
        <w:t>30.验收</w:t>
      </w:r>
    </w:p>
    <w:p w14:paraId="105C6C93">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C015E1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43A1BD5A">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BEB3F99">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14:paraId="2FD0E06D">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19" w:name="_Hlt75236290"/>
      <w:bookmarkEnd w:id="19"/>
      <w:bookmarkStart w:id="20" w:name="_Hlt75236011"/>
      <w:bookmarkEnd w:id="20"/>
      <w:bookmarkStart w:id="21" w:name="_Hlt68072990"/>
      <w:bookmarkEnd w:id="21"/>
      <w:bookmarkStart w:id="22" w:name="_Hlt74730295"/>
      <w:bookmarkEnd w:id="22"/>
      <w:bookmarkStart w:id="23" w:name="_Hlt74729768"/>
      <w:bookmarkEnd w:id="23"/>
      <w:bookmarkStart w:id="24" w:name="_Hlt75236101"/>
      <w:bookmarkEnd w:id="24"/>
      <w:bookmarkStart w:id="25" w:name="_Hlt68403820"/>
      <w:bookmarkEnd w:id="25"/>
      <w:bookmarkStart w:id="26" w:name="_Hlt68073093"/>
      <w:bookmarkEnd w:id="26"/>
      <w:bookmarkStart w:id="27" w:name="_Hlt74714665"/>
      <w:bookmarkEnd w:id="27"/>
      <w:bookmarkStart w:id="28" w:name="_Hlt68072998"/>
      <w:bookmarkEnd w:id="28"/>
      <w:bookmarkStart w:id="29" w:name="_Hlt68057669"/>
      <w:bookmarkEnd w:id="29"/>
      <w:bookmarkStart w:id="30" w:name="_Hlt74707468"/>
      <w:bookmarkEnd w:id="30"/>
    </w:p>
    <w:bookmarkEnd w:id="13"/>
    <w:bookmarkEnd w:id="14"/>
    <w:p w14:paraId="40B4BA55">
      <w:pPr>
        <w:spacing w:line="360" w:lineRule="auto"/>
        <w:jc w:val="center"/>
        <w:outlineLvl w:val="0"/>
        <w:rPr>
          <w:rFonts w:ascii="宋体" w:hAnsi="宋体" w:cs="宋体"/>
          <w:b/>
          <w:color w:val="auto"/>
          <w:sz w:val="36"/>
          <w:szCs w:val="36"/>
          <w:highlight w:val="none"/>
        </w:rPr>
      </w:pPr>
      <w:bookmarkStart w:id="31" w:name="第四部分"/>
      <w:r>
        <w:rPr>
          <w:rFonts w:hint="eastAsia" w:ascii="宋体" w:hAnsi="宋体" w:cs="宋体"/>
          <w:b/>
          <w:color w:val="auto"/>
          <w:sz w:val="36"/>
          <w:szCs w:val="36"/>
          <w:highlight w:val="none"/>
        </w:rPr>
        <w:t>第三部分   采购需求</w:t>
      </w:r>
    </w:p>
    <w:p w14:paraId="347B5F1A">
      <w:pPr>
        <w:adjustRightInd w:val="0"/>
        <w:snapToGrid w:val="0"/>
        <w:spacing w:line="400" w:lineRule="atLeast"/>
        <w:rPr>
          <w:b/>
          <w:bCs/>
          <w:color w:val="auto"/>
          <w:sz w:val="24"/>
          <w:szCs w:val="24"/>
          <w:highlight w:val="none"/>
        </w:rPr>
      </w:pPr>
      <w:r>
        <w:rPr>
          <w:b/>
          <w:bCs/>
          <w:color w:val="auto"/>
          <w:sz w:val="24"/>
          <w:szCs w:val="24"/>
          <w:highlight w:val="none"/>
        </w:rPr>
        <w:t>一、项目概述：</w:t>
      </w:r>
    </w:p>
    <w:p w14:paraId="792A55FE">
      <w:pPr>
        <w:adjustRightInd w:val="0"/>
        <w:snapToGrid w:val="0"/>
        <w:spacing w:line="400" w:lineRule="atLeast"/>
        <w:ind w:firstLine="352" w:firstLineChars="147"/>
        <w:rPr>
          <w:bCs/>
          <w:color w:val="auto"/>
          <w:sz w:val="24"/>
          <w:szCs w:val="24"/>
          <w:highlight w:val="none"/>
        </w:rPr>
      </w:pPr>
      <w:r>
        <w:rPr>
          <w:bCs/>
          <w:color w:val="auto"/>
          <w:sz w:val="24"/>
          <w:szCs w:val="24"/>
          <w:highlight w:val="none"/>
        </w:rPr>
        <w:t>本项目为“交钥匙”项目，采购内容包括采购清单中货物供货、安装调试、货物验收、培训、质保期内的售后服务等。投标报价</w:t>
      </w:r>
      <w:r>
        <w:rPr>
          <w:color w:val="auto"/>
          <w:sz w:val="24"/>
          <w:szCs w:val="24"/>
          <w:highlight w:val="none"/>
        </w:rPr>
        <w:t>包括</w:t>
      </w:r>
      <w:r>
        <w:rPr>
          <w:bCs/>
          <w:color w:val="auto"/>
          <w:sz w:val="24"/>
          <w:szCs w:val="24"/>
          <w:highlight w:val="none"/>
        </w:rPr>
        <w:t>含</w:t>
      </w:r>
      <w:r>
        <w:rPr>
          <w:color w:val="auto"/>
          <w:sz w:val="24"/>
          <w:szCs w:val="24"/>
          <w:highlight w:val="none"/>
        </w:rPr>
        <w:t>货款</w:t>
      </w:r>
      <w:r>
        <w:rPr>
          <w:rFonts w:hint="eastAsia"/>
          <w:color w:val="auto"/>
          <w:sz w:val="24"/>
          <w:szCs w:val="24"/>
          <w:highlight w:val="none"/>
        </w:rPr>
        <w:t>、样品费</w:t>
      </w:r>
      <w:r>
        <w:rPr>
          <w:color w:val="auto"/>
          <w:sz w:val="24"/>
          <w:szCs w:val="24"/>
          <w:highlight w:val="none"/>
        </w:rPr>
        <w:t>、标准附件、备品备件、专用工具、包装、运输、装卸、保险、税金、货到就位以及安装、调试、培训、保修等一切税金和费用及其他因本项目而产生的一切费用</w:t>
      </w:r>
      <w:r>
        <w:rPr>
          <w:bCs/>
          <w:color w:val="auto"/>
          <w:sz w:val="24"/>
          <w:szCs w:val="24"/>
          <w:highlight w:val="none"/>
        </w:rPr>
        <w:t>。</w:t>
      </w:r>
    </w:p>
    <w:p w14:paraId="79AD654A">
      <w:pPr>
        <w:spacing w:line="360" w:lineRule="auto"/>
        <w:rPr>
          <w:rFonts w:hint="eastAsia" w:ascii="宋体" w:hAnsi="宋体" w:eastAsia="宋体"/>
          <w:b/>
          <w:bCs/>
          <w:color w:val="auto"/>
          <w:sz w:val="28"/>
          <w:szCs w:val="28"/>
          <w:highlight w:val="none"/>
        </w:rPr>
      </w:pPr>
      <w:r>
        <w:rPr>
          <w:rFonts w:hint="eastAsia" w:ascii="宋体" w:hAnsi="宋体"/>
          <w:b/>
          <w:bCs/>
          <w:color w:val="auto"/>
          <w:sz w:val="28"/>
          <w:szCs w:val="28"/>
          <w:highlight w:val="none"/>
          <w:lang w:val="en-US" w:eastAsia="zh-CN"/>
        </w:rPr>
        <w:t>二、</w:t>
      </w:r>
      <w:r>
        <w:rPr>
          <w:rFonts w:hint="eastAsia" w:ascii="宋体" w:hAnsi="宋体" w:eastAsia="宋体"/>
          <w:b/>
          <w:bCs/>
          <w:color w:val="auto"/>
          <w:sz w:val="28"/>
          <w:szCs w:val="28"/>
          <w:highlight w:val="none"/>
        </w:rPr>
        <w:t>采购清单：</w:t>
      </w:r>
    </w:p>
    <w:tbl>
      <w:tblPr>
        <w:tblStyle w:val="62"/>
        <w:tblpPr w:leftFromText="180" w:rightFromText="180" w:vertAnchor="text" w:horzAnchor="page" w:tblpXSpec="center" w:tblpY="73"/>
        <w:tblOverlap w:val="never"/>
        <w:tblW w:w="88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1"/>
        <w:gridCol w:w="1227"/>
        <w:gridCol w:w="1676"/>
        <w:gridCol w:w="5186"/>
      </w:tblGrid>
      <w:tr w14:paraId="75C68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1" w:type="dxa"/>
            <w:tcBorders>
              <w:top w:val="single" w:color="000000" w:sz="4" w:space="0"/>
              <w:left w:val="single" w:color="000000" w:sz="4" w:space="0"/>
              <w:bottom w:val="single" w:color="000000" w:sz="4" w:space="0"/>
              <w:right w:val="single" w:color="000000" w:sz="4" w:space="0"/>
            </w:tcBorders>
            <w:noWrap w:val="0"/>
            <w:vAlign w:val="center"/>
          </w:tcPr>
          <w:p w14:paraId="792618EA">
            <w:pPr>
              <w:autoSpaceDE w:val="0"/>
              <w:adjustRightInd w:val="0"/>
              <w:snapToGrid w:val="0"/>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序号</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14:paraId="21B0FFC7">
            <w:pPr>
              <w:autoSpaceDE w:val="0"/>
              <w:adjustRightInd w:val="0"/>
              <w:snapToGrid w:val="0"/>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社区名称</w:t>
            </w:r>
          </w:p>
        </w:tc>
        <w:tc>
          <w:tcPr>
            <w:tcW w:w="1676" w:type="dxa"/>
            <w:tcBorders>
              <w:top w:val="single" w:color="000000" w:sz="4" w:space="0"/>
              <w:left w:val="single" w:color="000000" w:sz="4" w:space="0"/>
              <w:bottom w:val="single" w:color="000000" w:sz="4" w:space="0"/>
              <w:right w:val="single" w:color="000000" w:sz="4" w:space="0"/>
            </w:tcBorders>
            <w:noWrap w:val="0"/>
            <w:vAlign w:val="center"/>
          </w:tcPr>
          <w:p w14:paraId="29215E45">
            <w:pPr>
              <w:autoSpaceDE w:val="0"/>
              <w:adjustRightInd w:val="0"/>
              <w:snapToGrid w:val="0"/>
              <w:spacing w:line="360" w:lineRule="auto"/>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空间名称</w:t>
            </w:r>
          </w:p>
        </w:tc>
        <w:tc>
          <w:tcPr>
            <w:tcW w:w="5186" w:type="dxa"/>
            <w:tcBorders>
              <w:top w:val="single" w:color="000000" w:sz="4" w:space="0"/>
              <w:left w:val="single" w:color="000000" w:sz="4" w:space="0"/>
              <w:bottom w:val="single" w:color="000000" w:sz="4" w:space="0"/>
              <w:right w:val="single" w:color="000000" w:sz="4" w:space="0"/>
            </w:tcBorders>
            <w:noWrap w:val="0"/>
            <w:vAlign w:val="center"/>
          </w:tcPr>
          <w:p w14:paraId="00C0AA2B">
            <w:pPr>
              <w:autoSpaceDE w:val="0"/>
              <w:adjustRightInd w:val="0"/>
              <w:snapToGrid w:val="0"/>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主要内容</w:t>
            </w:r>
          </w:p>
        </w:tc>
      </w:tr>
      <w:tr w14:paraId="7A465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E6A35C">
            <w:pPr>
              <w:autoSpaceDE w:val="0"/>
              <w:adjustRightInd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227" w:type="dxa"/>
            <w:vMerge w:val="restart"/>
            <w:tcBorders>
              <w:top w:val="single" w:color="000000" w:sz="4" w:space="0"/>
              <w:left w:val="single" w:color="000000" w:sz="4" w:space="0"/>
              <w:right w:val="single" w:color="000000" w:sz="4" w:space="0"/>
            </w:tcBorders>
            <w:shd w:val="clear" w:color="auto" w:fill="FFFFFF"/>
            <w:noWrap w:val="0"/>
            <w:vAlign w:val="center"/>
          </w:tcPr>
          <w:p w14:paraId="0C5CCA5A">
            <w:pPr>
              <w:autoSpaceDE w:val="0"/>
              <w:adjustRightInd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横板桥社区</w:t>
            </w:r>
          </w:p>
        </w:tc>
        <w:tc>
          <w:tcPr>
            <w:tcW w:w="16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AA65E8">
            <w:pPr>
              <w:autoSpaceDE w:val="0"/>
              <w:adjustRightInd w:val="0"/>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居家养老服务中心</w:t>
            </w:r>
          </w:p>
        </w:tc>
        <w:tc>
          <w:tcPr>
            <w:tcW w:w="5186" w:type="dxa"/>
            <w:tcBorders>
              <w:top w:val="single" w:color="000000" w:sz="4" w:space="0"/>
              <w:left w:val="single" w:color="000000" w:sz="4" w:space="0"/>
              <w:bottom w:val="single" w:color="000000" w:sz="4" w:space="0"/>
              <w:right w:val="single" w:color="000000" w:sz="4" w:space="0"/>
            </w:tcBorders>
            <w:noWrap w:val="0"/>
            <w:vAlign w:val="center"/>
          </w:tcPr>
          <w:p w14:paraId="57CFC192">
            <w:pPr>
              <w:autoSpaceDE w:val="0"/>
              <w:adjustRightInd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服务区背景墙字、康复训练区墙面画面、图片墙及居家养老服务中心制度及科室牌等</w:t>
            </w:r>
          </w:p>
        </w:tc>
      </w:tr>
      <w:tr w14:paraId="5C483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160043">
            <w:pPr>
              <w:autoSpaceDE w:val="0"/>
              <w:adjustRightInd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227" w:type="dxa"/>
            <w:vMerge w:val="continue"/>
            <w:tcBorders>
              <w:left w:val="single" w:color="000000" w:sz="4" w:space="0"/>
              <w:right w:val="single" w:color="000000" w:sz="4" w:space="0"/>
            </w:tcBorders>
            <w:shd w:val="clear" w:color="auto" w:fill="FFFFFF"/>
            <w:noWrap w:val="0"/>
            <w:vAlign w:val="center"/>
          </w:tcPr>
          <w:p w14:paraId="16C523A6">
            <w:pPr>
              <w:autoSpaceDE w:val="0"/>
              <w:adjustRightInd w:val="0"/>
              <w:snapToGrid w:val="0"/>
              <w:spacing w:line="360" w:lineRule="auto"/>
              <w:jc w:val="center"/>
              <w:rPr>
                <w:rFonts w:hint="eastAsia" w:ascii="宋体" w:hAnsi="宋体" w:eastAsia="宋体" w:cs="宋体"/>
                <w:color w:val="auto"/>
                <w:sz w:val="24"/>
                <w:szCs w:val="24"/>
                <w:highlight w:val="none"/>
                <w:lang w:val="en-US" w:eastAsia="zh-CN"/>
              </w:rPr>
            </w:pPr>
          </w:p>
        </w:tc>
        <w:tc>
          <w:tcPr>
            <w:tcW w:w="16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2FC016">
            <w:pPr>
              <w:autoSpaceDE w:val="0"/>
              <w:adjustRightInd w:val="0"/>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党群服务中心</w:t>
            </w:r>
          </w:p>
        </w:tc>
        <w:tc>
          <w:tcPr>
            <w:tcW w:w="5186" w:type="dxa"/>
            <w:tcBorders>
              <w:top w:val="single" w:color="000000" w:sz="4" w:space="0"/>
              <w:left w:val="single" w:color="000000" w:sz="4" w:space="0"/>
              <w:bottom w:val="single" w:color="000000" w:sz="4" w:space="0"/>
              <w:right w:val="single" w:color="000000" w:sz="4" w:space="0"/>
            </w:tcBorders>
            <w:noWrap w:val="0"/>
            <w:vAlign w:val="center"/>
          </w:tcPr>
          <w:p w14:paraId="02580E42">
            <w:pPr>
              <w:autoSpaceDE w:val="0"/>
              <w:adjustRightInd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展厅文化墙面、各类制度、科室牌等</w:t>
            </w:r>
          </w:p>
        </w:tc>
      </w:tr>
      <w:tr w14:paraId="57E56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1F60FB">
            <w:pPr>
              <w:autoSpaceDE w:val="0"/>
              <w:adjustRightInd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227" w:type="dxa"/>
            <w:vMerge w:val="continue"/>
            <w:tcBorders>
              <w:left w:val="single" w:color="000000" w:sz="4" w:space="0"/>
              <w:bottom w:val="single" w:color="000000" w:sz="4" w:space="0"/>
              <w:right w:val="single" w:color="000000" w:sz="4" w:space="0"/>
            </w:tcBorders>
            <w:shd w:val="clear" w:color="auto" w:fill="FFFFFF"/>
            <w:noWrap w:val="0"/>
            <w:vAlign w:val="center"/>
          </w:tcPr>
          <w:p w14:paraId="7954947D">
            <w:pPr>
              <w:autoSpaceDE w:val="0"/>
              <w:adjustRightInd w:val="0"/>
              <w:snapToGrid w:val="0"/>
              <w:spacing w:line="360" w:lineRule="auto"/>
              <w:jc w:val="center"/>
              <w:rPr>
                <w:rFonts w:hint="eastAsia" w:ascii="宋体" w:hAnsi="宋体" w:eastAsia="宋体" w:cs="宋体"/>
                <w:color w:val="auto"/>
                <w:sz w:val="24"/>
                <w:szCs w:val="24"/>
                <w:highlight w:val="none"/>
                <w:lang w:val="en-US" w:eastAsia="zh-CN"/>
              </w:rPr>
            </w:pPr>
          </w:p>
        </w:tc>
        <w:tc>
          <w:tcPr>
            <w:tcW w:w="16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780AAD">
            <w:pPr>
              <w:autoSpaceDE w:val="0"/>
              <w:adjustRightInd w:val="0"/>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户外展陈</w:t>
            </w:r>
          </w:p>
        </w:tc>
        <w:tc>
          <w:tcPr>
            <w:tcW w:w="5186" w:type="dxa"/>
            <w:tcBorders>
              <w:top w:val="single" w:color="000000" w:sz="4" w:space="0"/>
              <w:left w:val="single" w:color="000000" w:sz="4" w:space="0"/>
              <w:bottom w:val="single" w:color="000000" w:sz="4" w:space="0"/>
              <w:right w:val="single" w:color="000000" w:sz="4" w:space="0"/>
            </w:tcBorders>
            <w:noWrap w:val="0"/>
            <w:vAlign w:val="center"/>
          </w:tcPr>
          <w:p w14:paraId="1724B858">
            <w:pPr>
              <w:autoSpaceDE w:val="0"/>
              <w:adjustRightInd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户外氛围美陈营造、地图导览、精神堡垒等</w:t>
            </w:r>
          </w:p>
        </w:tc>
      </w:tr>
      <w:tr w14:paraId="49008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1"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C80B96">
            <w:pPr>
              <w:autoSpaceDE w:val="0"/>
              <w:adjustRightInd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227" w:type="dxa"/>
            <w:vMerge w:val="restart"/>
            <w:tcBorders>
              <w:top w:val="single" w:color="000000" w:sz="4" w:space="0"/>
              <w:left w:val="single" w:color="000000" w:sz="4" w:space="0"/>
              <w:right w:val="single" w:color="000000" w:sz="4" w:space="0"/>
            </w:tcBorders>
            <w:shd w:val="clear" w:color="auto" w:fill="FFFFFF"/>
            <w:noWrap w:val="0"/>
            <w:vAlign w:val="center"/>
          </w:tcPr>
          <w:p w14:paraId="122CEF64">
            <w:pPr>
              <w:autoSpaceDE w:val="0"/>
              <w:adjustRightInd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景盛社区</w:t>
            </w:r>
          </w:p>
        </w:tc>
        <w:tc>
          <w:tcPr>
            <w:tcW w:w="16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43D25A">
            <w:pPr>
              <w:autoSpaceDE w:val="0"/>
              <w:adjustRightInd w:val="0"/>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居家养老服务中心</w:t>
            </w:r>
          </w:p>
        </w:tc>
        <w:tc>
          <w:tcPr>
            <w:tcW w:w="5186" w:type="dxa"/>
            <w:tcBorders>
              <w:top w:val="single" w:color="000000" w:sz="4" w:space="0"/>
              <w:left w:val="single" w:color="000000" w:sz="4" w:space="0"/>
              <w:bottom w:val="single" w:color="000000" w:sz="4" w:space="0"/>
              <w:right w:val="single" w:color="000000" w:sz="4" w:space="0"/>
            </w:tcBorders>
            <w:noWrap w:val="0"/>
            <w:vAlign w:val="center"/>
          </w:tcPr>
          <w:p w14:paraId="5F8E4401">
            <w:pPr>
              <w:autoSpaceDE w:val="0"/>
              <w:adjustRightInd w:val="0"/>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主形象墙、日间照料室文化装饰、图片墙及居家养老服务中心制度及科室牌等</w:t>
            </w:r>
          </w:p>
        </w:tc>
      </w:tr>
      <w:tr w14:paraId="55B49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1"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AE0047">
            <w:pPr>
              <w:autoSpaceDE w:val="0"/>
              <w:adjustRightInd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227" w:type="dxa"/>
            <w:vMerge w:val="continue"/>
            <w:tcBorders>
              <w:left w:val="single" w:color="000000" w:sz="4" w:space="0"/>
              <w:right w:val="single" w:color="000000" w:sz="4" w:space="0"/>
            </w:tcBorders>
            <w:shd w:val="clear" w:color="auto" w:fill="FFFFFF"/>
            <w:noWrap w:val="0"/>
            <w:vAlign w:val="center"/>
          </w:tcPr>
          <w:p w14:paraId="2AC48D76">
            <w:pPr>
              <w:autoSpaceDE w:val="0"/>
              <w:adjustRightInd w:val="0"/>
              <w:snapToGrid w:val="0"/>
              <w:spacing w:line="360" w:lineRule="auto"/>
              <w:jc w:val="center"/>
              <w:rPr>
                <w:rFonts w:hint="eastAsia" w:ascii="宋体" w:hAnsi="宋体" w:eastAsia="宋体" w:cs="宋体"/>
                <w:color w:val="auto"/>
                <w:sz w:val="24"/>
                <w:szCs w:val="24"/>
                <w:highlight w:val="none"/>
                <w:lang w:val="en-US" w:eastAsia="zh-CN"/>
              </w:rPr>
            </w:pPr>
          </w:p>
        </w:tc>
        <w:tc>
          <w:tcPr>
            <w:tcW w:w="16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0732D9">
            <w:pPr>
              <w:autoSpaceDE w:val="0"/>
              <w:adjustRightInd w:val="0"/>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党群服务中心</w:t>
            </w:r>
          </w:p>
        </w:tc>
        <w:tc>
          <w:tcPr>
            <w:tcW w:w="5186" w:type="dxa"/>
            <w:tcBorders>
              <w:top w:val="single" w:color="000000" w:sz="4" w:space="0"/>
              <w:left w:val="single" w:color="000000" w:sz="4" w:space="0"/>
              <w:bottom w:val="single" w:color="000000" w:sz="4" w:space="0"/>
              <w:right w:val="single" w:color="000000" w:sz="4" w:space="0"/>
            </w:tcBorders>
            <w:noWrap w:val="0"/>
            <w:vAlign w:val="center"/>
          </w:tcPr>
          <w:p w14:paraId="565CD7C3">
            <w:pPr>
              <w:autoSpaceDE w:val="0"/>
              <w:adjustRightInd w:val="0"/>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文体活动室、舞蹈室、文化墙面、各类制度等</w:t>
            </w:r>
          </w:p>
        </w:tc>
      </w:tr>
      <w:tr w14:paraId="04ABD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1"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F13E96">
            <w:pPr>
              <w:autoSpaceDE w:val="0"/>
              <w:adjustRightInd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227" w:type="dxa"/>
            <w:vMerge w:val="continue"/>
            <w:tcBorders>
              <w:left w:val="single" w:color="000000" w:sz="4" w:space="0"/>
              <w:right w:val="single" w:color="000000" w:sz="4" w:space="0"/>
            </w:tcBorders>
            <w:shd w:val="clear" w:color="auto" w:fill="FFFFFF"/>
            <w:noWrap w:val="0"/>
            <w:vAlign w:val="center"/>
          </w:tcPr>
          <w:p w14:paraId="600498BA">
            <w:pPr>
              <w:autoSpaceDE w:val="0"/>
              <w:adjustRightInd w:val="0"/>
              <w:snapToGrid w:val="0"/>
              <w:spacing w:line="360" w:lineRule="auto"/>
              <w:jc w:val="center"/>
              <w:rPr>
                <w:rFonts w:hint="eastAsia" w:ascii="宋体" w:hAnsi="宋体" w:eastAsia="宋体" w:cs="宋体"/>
                <w:color w:val="auto"/>
                <w:sz w:val="24"/>
                <w:szCs w:val="24"/>
                <w:highlight w:val="none"/>
                <w:lang w:val="en-US" w:eastAsia="zh-CN"/>
              </w:rPr>
            </w:pPr>
          </w:p>
        </w:tc>
        <w:tc>
          <w:tcPr>
            <w:tcW w:w="16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6DEAEE">
            <w:pPr>
              <w:autoSpaceDE w:val="0"/>
              <w:adjustRightInd w:val="0"/>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睦邻学习站</w:t>
            </w:r>
          </w:p>
        </w:tc>
        <w:tc>
          <w:tcPr>
            <w:tcW w:w="5186" w:type="dxa"/>
            <w:tcBorders>
              <w:top w:val="single" w:color="000000" w:sz="4" w:space="0"/>
              <w:left w:val="single" w:color="000000" w:sz="4" w:space="0"/>
              <w:bottom w:val="single" w:color="000000" w:sz="4" w:space="0"/>
              <w:right w:val="single" w:color="000000" w:sz="4" w:space="0"/>
            </w:tcBorders>
            <w:noWrap w:val="0"/>
            <w:vAlign w:val="center"/>
          </w:tcPr>
          <w:p w14:paraId="292AD017">
            <w:pPr>
              <w:autoSpaceDE w:val="0"/>
              <w:adjustRightInd w:val="0"/>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户外门头、文化墙、玻璃贴、各类制度上墙、科室牌等</w:t>
            </w:r>
          </w:p>
        </w:tc>
      </w:tr>
      <w:tr w14:paraId="4A60A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1"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15DFC8">
            <w:pPr>
              <w:autoSpaceDE w:val="0"/>
              <w:adjustRightInd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1227" w:type="dxa"/>
            <w:vMerge w:val="continue"/>
            <w:tcBorders>
              <w:left w:val="single" w:color="000000" w:sz="4" w:space="0"/>
              <w:bottom w:val="single" w:color="000000" w:sz="4" w:space="0"/>
              <w:right w:val="single" w:color="000000" w:sz="4" w:space="0"/>
            </w:tcBorders>
            <w:shd w:val="clear" w:color="auto" w:fill="FFFFFF"/>
            <w:noWrap w:val="0"/>
            <w:vAlign w:val="center"/>
          </w:tcPr>
          <w:p w14:paraId="6AC9BACB">
            <w:pPr>
              <w:autoSpaceDE w:val="0"/>
              <w:adjustRightInd w:val="0"/>
              <w:snapToGrid w:val="0"/>
              <w:spacing w:line="360" w:lineRule="auto"/>
              <w:jc w:val="center"/>
              <w:rPr>
                <w:rFonts w:hint="eastAsia" w:ascii="宋体" w:hAnsi="宋体" w:eastAsia="宋体" w:cs="宋体"/>
                <w:color w:val="auto"/>
                <w:sz w:val="24"/>
                <w:szCs w:val="24"/>
                <w:highlight w:val="none"/>
                <w:lang w:val="en-US" w:eastAsia="zh-CN"/>
              </w:rPr>
            </w:pPr>
          </w:p>
        </w:tc>
        <w:tc>
          <w:tcPr>
            <w:tcW w:w="16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F941C8">
            <w:pPr>
              <w:autoSpaceDE w:val="0"/>
              <w:adjustRightInd w:val="0"/>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户外展陈</w:t>
            </w:r>
          </w:p>
        </w:tc>
        <w:tc>
          <w:tcPr>
            <w:tcW w:w="5186" w:type="dxa"/>
            <w:tcBorders>
              <w:top w:val="single" w:color="000000" w:sz="4" w:space="0"/>
              <w:left w:val="single" w:color="000000" w:sz="4" w:space="0"/>
              <w:bottom w:val="single" w:color="000000" w:sz="4" w:space="0"/>
              <w:right w:val="single" w:color="000000" w:sz="4" w:space="0"/>
            </w:tcBorders>
            <w:noWrap w:val="0"/>
            <w:vAlign w:val="center"/>
          </w:tcPr>
          <w:p w14:paraId="37298A37">
            <w:pPr>
              <w:autoSpaceDE w:val="0"/>
              <w:adjustRightInd w:val="0"/>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户外氛围美陈营造、地图导览、精神堡垒、户外门头、健康绿道地标等</w:t>
            </w:r>
          </w:p>
        </w:tc>
      </w:tr>
      <w:tr w14:paraId="78F9E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1"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4BFD02">
            <w:pPr>
              <w:autoSpaceDE w:val="0"/>
              <w:adjustRightInd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1227" w:type="dxa"/>
            <w:vMerge w:val="restart"/>
            <w:tcBorders>
              <w:top w:val="single" w:color="000000" w:sz="4" w:space="0"/>
              <w:left w:val="single" w:color="000000" w:sz="4" w:space="0"/>
              <w:right w:val="single" w:color="000000" w:sz="4" w:space="0"/>
            </w:tcBorders>
            <w:shd w:val="clear" w:color="auto" w:fill="FFFFFF"/>
            <w:noWrap w:val="0"/>
            <w:vAlign w:val="center"/>
          </w:tcPr>
          <w:p w14:paraId="7760945B">
            <w:pPr>
              <w:autoSpaceDE w:val="0"/>
              <w:adjustRightInd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海创社区</w:t>
            </w:r>
          </w:p>
        </w:tc>
        <w:tc>
          <w:tcPr>
            <w:tcW w:w="16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0C9C50">
            <w:pPr>
              <w:autoSpaceDE w:val="0"/>
              <w:adjustRightInd w:val="0"/>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赛银国际共富驿站</w:t>
            </w:r>
          </w:p>
        </w:tc>
        <w:tc>
          <w:tcPr>
            <w:tcW w:w="5186" w:type="dxa"/>
            <w:tcBorders>
              <w:top w:val="single" w:color="000000" w:sz="4" w:space="0"/>
              <w:left w:val="single" w:color="000000" w:sz="4" w:space="0"/>
              <w:bottom w:val="single" w:color="000000" w:sz="4" w:space="0"/>
              <w:right w:val="single" w:color="000000" w:sz="4" w:space="0"/>
            </w:tcBorders>
            <w:noWrap w:val="0"/>
            <w:vAlign w:val="center"/>
          </w:tcPr>
          <w:p w14:paraId="272889A0">
            <w:pPr>
              <w:autoSpaceDE w:val="0"/>
              <w:adjustRightInd w:val="0"/>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主形象墙、共富驿站、共富市集户外地标</w:t>
            </w:r>
          </w:p>
        </w:tc>
      </w:tr>
      <w:tr w14:paraId="17B5B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1"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9A9458">
            <w:pPr>
              <w:autoSpaceDE w:val="0"/>
              <w:adjustRightInd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1227" w:type="dxa"/>
            <w:vMerge w:val="continue"/>
            <w:tcBorders>
              <w:left w:val="single" w:color="000000" w:sz="4" w:space="0"/>
              <w:right w:val="single" w:color="000000" w:sz="4" w:space="0"/>
            </w:tcBorders>
            <w:shd w:val="clear" w:color="auto" w:fill="FFFFFF"/>
            <w:noWrap w:val="0"/>
            <w:vAlign w:val="center"/>
          </w:tcPr>
          <w:p w14:paraId="71975062">
            <w:pPr>
              <w:autoSpaceDE w:val="0"/>
              <w:adjustRightInd w:val="0"/>
              <w:snapToGrid w:val="0"/>
              <w:spacing w:line="360" w:lineRule="auto"/>
              <w:jc w:val="center"/>
              <w:rPr>
                <w:rFonts w:hint="eastAsia" w:ascii="宋体" w:hAnsi="宋体" w:eastAsia="宋体" w:cs="宋体"/>
                <w:color w:val="auto"/>
                <w:sz w:val="24"/>
                <w:szCs w:val="24"/>
                <w:highlight w:val="none"/>
                <w:lang w:val="en-US" w:eastAsia="zh-CN"/>
              </w:rPr>
            </w:pPr>
          </w:p>
        </w:tc>
        <w:tc>
          <w:tcPr>
            <w:tcW w:w="16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E8C786">
            <w:pPr>
              <w:autoSpaceDE w:val="0"/>
              <w:adjustRightInd w:val="0"/>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党群服务中心</w:t>
            </w:r>
          </w:p>
        </w:tc>
        <w:tc>
          <w:tcPr>
            <w:tcW w:w="5186" w:type="dxa"/>
            <w:tcBorders>
              <w:top w:val="single" w:color="000000" w:sz="4" w:space="0"/>
              <w:left w:val="single" w:color="000000" w:sz="4" w:space="0"/>
              <w:bottom w:val="single" w:color="000000" w:sz="4" w:space="0"/>
              <w:right w:val="single" w:color="000000" w:sz="4" w:space="0"/>
            </w:tcBorders>
            <w:noWrap w:val="0"/>
            <w:vAlign w:val="center"/>
          </w:tcPr>
          <w:p w14:paraId="4F7E4398">
            <w:pPr>
              <w:autoSpaceDE w:val="0"/>
              <w:adjustRightInd w:val="0"/>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文体活动室、舞蹈室、文化墙面、各类制度等</w:t>
            </w:r>
          </w:p>
        </w:tc>
      </w:tr>
      <w:tr w14:paraId="6D241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1"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4FA13D">
            <w:pPr>
              <w:autoSpaceDE w:val="0"/>
              <w:adjustRightInd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1227" w:type="dxa"/>
            <w:vMerge w:val="continue"/>
            <w:tcBorders>
              <w:left w:val="single" w:color="000000" w:sz="4" w:space="0"/>
              <w:right w:val="single" w:color="000000" w:sz="4" w:space="0"/>
            </w:tcBorders>
            <w:shd w:val="clear" w:color="auto" w:fill="FFFFFF"/>
            <w:noWrap w:val="0"/>
            <w:vAlign w:val="center"/>
          </w:tcPr>
          <w:p w14:paraId="35B55EFF">
            <w:pPr>
              <w:autoSpaceDE w:val="0"/>
              <w:adjustRightInd w:val="0"/>
              <w:snapToGrid w:val="0"/>
              <w:spacing w:line="360" w:lineRule="auto"/>
              <w:jc w:val="center"/>
              <w:rPr>
                <w:rFonts w:hint="eastAsia" w:ascii="宋体" w:hAnsi="宋体" w:eastAsia="宋体" w:cs="宋体"/>
                <w:color w:val="auto"/>
                <w:sz w:val="24"/>
                <w:szCs w:val="24"/>
                <w:highlight w:val="none"/>
                <w:lang w:val="en-US" w:eastAsia="zh-CN"/>
              </w:rPr>
            </w:pPr>
          </w:p>
        </w:tc>
        <w:tc>
          <w:tcPr>
            <w:tcW w:w="16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B7E998">
            <w:pPr>
              <w:autoSpaceDE w:val="0"/>
              <w:adjustRightInd w:val="0"/>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邻里中心</w:t>
            </w:r>
          </w:p>
        </w:tc>
        <w:tc>
          <w:tcPr>
            <w:tcW w:w="5186" w:type="dxa"/>
            <w:tcBorders>
              <w:top w:val="single" w:color="000000" w:sz="4" w:space="0"/>
              <w:left w:val="single" w:color="000000" w:sz="4" w:space="0"/>
              <w:bottom w:val="single" w:color="000000" w:sz="4" w:space="0"/>
              <w:right w:val="single" w:color="000000" w:sz="4" w:space="0"/>
            </w:tcBorders>
            <w:noWrap w:val="0"/>
            <w:vAlign w:val="center"/>
          </w:tcPr>
          <w:p w14:paraId="33D16933">
            <w:pPr>
              <w:autoSpaceDE w:val="0"/>
              <w:adjustRightInd w:val="0"/>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主形象背景墙、文化墙、玻璃贴、各类制度上墙等</w:t>
            </w:r>
          </w:p>
        </w:tc>
      </w:tr>
      <w:tr w14:paraId="0A331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1"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2D8E39">
            <w:pPr>
              <w:autoSpaceDE w:val="0"/>
              <w:adjustRightInd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1227" w:type="dxa"/>
            <w:vMerge w:val="continue"/>
            <w:tcBorders>
              <w:left w:val="single" w:color="000000" w:sz="4" w:space="0"/>
              <w:bottom w:val="single" w:color="000000" w:sz="4" w:space="0"/>
              <w:right w:val="single" w:color="000000" w:sz="4" w:space="0"/>
            </w:tcBorders>
            <w:shd w:val="clear" w:color="auto" w:fill="FFFFFF"/>
            <w:noWrap w:val="0"/>
            <w:vAlign w:val="center"/>
          </w:tcPr>
          <w:p w14:paraId="6D0F8B72">
            <w:pPr>
              <w:autoSpaceDE w:val="0"/>
              <w:adjustRightInd w:val="0"/>
              <w:snapToGrid w:val="0"/>
              <w:spacing w:line="360" w:lineRule="auto"/>
              <w:jc w:val="center"/>
              <w:rPr>
                <w:rFonts w:hint="eastAsia" w:ascii="宋体" w:hAnsi="宋体" w:eastAsia="宋体" w:cs="宋体"/>
                <w:color w:val="auto"/>
                <w:sz w:val="24"/>
                <w:szCs w:val="24"/>
                <w:highlight w:val="none"/>
                <w:lang w:val="en-US" w:eastAsia="zh-CN"/>
              </w:rPr>
            </w:pPr>
          </w:p>
        </w:tc>
        <w:tc>
          <w:tcPr>
            <w:tcW w:w="16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236E35">
            <w:pPr>
              <w:autoSpaceDE w:val="0"/>
              <w:adjustRightInd w:val="0"/>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户外展陈</w:t>
            </w:r>
          </w:p>
        </w:tc>
        <w:tc>
          <w:tcPr>
            <w:tcW w:w="5186" w:type="dxa"/>
            <w:tcBorders>
              <w:top w:val="single" w:color="000000" w:sz="4" w:space="0"/>
              <w:left w:val="single" w:color="000000" w:sz="4" w:space="0"/>
              <w:bottom w:val="single" w:color="000000" w:sz="4" w:space="0"/>
              <w:right w:val="single" w:color="000000" w:sz="4" w:space="0"/>
            </w:tcBorders>
            <w:noWrap w:val="0"/>
            <w:vAlign w:val="center"/>
          </w:tcPr>
          <w:p w14:paraId="585C46A2">
            <w:pPr>
              <w:autoSpaceDE w:val="0"/>
              <w:adjustRightInd w:val="0"/>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户外氛围美陈营造、地图导览、精神堡垒、户外门头、健康绿道地标等</w:t>
            </w:r>
          </w:p>
        </w:tc>
      </w:tr>
    </w:tbl>
    <w:p w14:paraId="5261DF24">
      <w:pPr>
        <w:spacing w:line="360" w:lineRule="auto"/>
        <w:rPr>
          <w:rFonts w:ascii="宋体" w:hAnsi="宋体" w:cs="宋体"/>
          <w:color w:val="auto"/>
          <w:sz w:val="24"/>
          <w:highlight w:val="none"/>
        </w:rPr>
      </w:pPr>
    </w:p>
    <w:p w14:paraId="03FD0288">
      <w:pPr>
        <w:spacing w:line="360" w:lineRule="auto"/>
        <w:jc w:val="center"/>
        <w:outlineLvl w:val="0"/>
        <w:rPr>
          <w:rFonts w:hint="eastAsia" w:ascii="宋体" w:hAnsi="宋体" w:cs="宋体"/>
          <w:b/>
          <w:color w:val="auto"/>
          <w:sz w:val="24"/>
          <w:highlight w:val="none"/>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r>
        <w:rPr>
          <w:rFonts w:hint="eastAsia" w:ascii="宋体" w:hAnsi="宋体" w:cs="宋体"/>
          <w:b/>
          <w:color w:val="auto"/>
          <w:sz w:val="24"/>
          <w:highlight w:val="none"/>
        </w:rPr>
        <w:br w:type="page"/>
      </w:r>
    </w:p>
    <w:p w14:paraId="53144DC9">
      <w:pPr>
        <w:numPr>
          <w:ilvl w:val="0"/>
          <w:numId w:val="0"/>
        </w:numPr>
        <w:spacing w:line="360" w:lineRule="auto"/>
        <w:jc w:val="center"/>
        <w:outlineLvl w:val="0"/>
        <w:rPr>
          <w:rFonts w:hint="eastAsia" w:ascii="宋体" w:hAnsi="宋体" w:cs="宋体"/>
          <w:b/>
          <w:color w:val="auto"/>
          <w:sz w:val="36"/>
          <w:szCs w:val="36"/>
          <w:highlight w:val="none"/>
          <w:lang w:eastAsia="zh-CN"/>
        </w:rPr>
      </w:pPr>
      <w:r>
        <w:rPr>
          <w:rFonts w:hint="eastAsia" w:ascii="宋体" w:hAnsi="宋体" w:eastAsia="宋体" w:cs="宋体"/>
          <w:b/>
          <w:color w:val="auto"/>
          <w:kern w:val="2"/>
          <w:sz w:val="36"/>
          <w:szCs w:val="36"/>
          <w:highlight w:val="none"/>
          <w:lang w:val="en-US" w:eastAsia="zh-CN" w:bidi="ar-SA"/>
        </w:rPr>
        <w:t>（一）</w:t>
      </w:r>
      <w:r>
        <w:rPr>
          <w:rFonts w:hint="eastAsia" w:ascii="宋体" w:hAnsi="宋体" w:cs="宋体"/>
          <w:b/>
          <w:color w:val="auto"/>
          <w:sz w:val="36"/>
          <w:szCs w:val="36"/>
          <w:highlight w:val="none"/>
          <w:lang w:eastAsia="zh-CN"/>
        </w:rPr>
        <w:t>横板桥社区清单</w:t>
      </w:r>
    </w:p>
    <w:tbl>
      <w:tblPr>
        <w:tblStyle w:val="62"/>
        <w:tblW w:w="1377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60"/>
        <w:gridCol w:w="2797"/>
        <w:gridCol w:w="2775"/>
        <w:gridCol w:w="4665"/>
        <w:gridCol w:w="1020"/>
        <w:gridCol w:w="955"/>
      </w:tblGrid>
      <w:tr w14:paraId="7A886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422C0">
            <w:pPr>
              <w:keepNext w:val="0"/>
              <w:keepLines w:val="0"/>
              <w:widowControl/>
              <w:suppressLineNumbers w:val="0"/>
              <w:jc w:val="center"/>
              <w:textAlignment w:val="center"/>
              <w:rPr>
                <w:rFonts w:ascii="微软雅黑" w:hAnsi="微软雅黑" w:eastAsia="微软雅黑" w:cs="微软雅黑"/>
                <w:b/>
                <w:bCs/>
                <w:i w:val="0"/>
                <w:iCs w:val="0"/>
                <w:color w:val="auto"/>
                <w:sz w:val="21"/>
                <w:szCs w:val="21"/>
                <w:highlight w:val="none"/>
                <w:u w:val="none"/>
              </w:rPr>
            </w:pPr>
            <w:r>
              <w:rPr>
                <w:rFonts w:hint="eastAsia" w:ascii="微软雅黑" w:hAnsi="微软雅黑" w:eastAsia="微软雅黑" w:cs="微软雅黑"/>
                <w:b/>
                <w:bCs/>
                <w:i w:val="0"/>
                <w:iCs w:val="0"/>
                <w:color w:val="auto"/>
                <w:kern w:val="0"/>
                <w:sz w:val="21"/>
                <w:szCs w:val="21"/>
                <w:highlight w:val="none"/>
                <w:u w:val="none"/>
                <w:lang w:val="en-US" w:eastAsia="zh-CN" w:bidi="ar"/>
              </w:rPr>
              <w:t>序号</w:t>
            </w:r>
          </w:p>
        </w:tc>
        <w:tc>
          <w:tcPr>
            <w:tcW w:w="2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D05F8">
            <w:pPr>
              <w:keepNext w:val="0"/>
              <w:keepLines w:val="0"/>
              <w:widowControl/>
              <w:suppressLineNumbers w:val="0"/>
              <w:jc w:val="center"/>
              <w:textAlignment w:val="center"/>
              <w:rPr>
                <w:rFonts w:hint="eastAsia" w:ascii="微软雅黑" w:hAnsi="微软雅黑" w:eastAsia="微软雅黑" w:cs="微软雅黑"/>
                <w:b/>
                <w:bCs/>
                <w:i w:val="0"/>
                <w:iCs w:val="0"/>
                <w:color w:val="auto"/>
                <w:sz w:val="21"/>
                <w:szCs w:val="21"/>
                <w:highlight w:val="none"/>
                <w:u w:val="none"/>
              </w:rPr>
            </w:pPr>
            <w:r>
              <w:rPr>
                <w:rFonts w:hint="eastAsia" w:ascii="微软雅黑" w:hAnsi="微软雅黑" w:eastAsia="微软雅黑" w:cs="微软雅黑"/>
                <w:b/>
                <w:bCs/>
                <w:i w:val="0"/>
                <w:iCs w:val="0"/>
                <w:color w:val="auto"/>
                <w:kern w:val="0"/>
                <w:sz w:val="21"/>
                <w:szCs w:val="21"/>
                <w:highlight w:val="none"/>
                <w:u w:val="none"/>
                <w:lang w:val="en-US" w:eastAsia="zh-CN" w:bidi="ar"/>
              </w:rPr>
              <w:t>名称</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63B41">
            <w:pPr>
              <w:keepNext w:val="0"/>
              <w:keepLines w:val="0"/>
              <w:widowControl/>
              <w:suppressLineNumbers w:val="0"/>
              <w:jc w:val="center"/>
              <w:textAlignment w:val="center"/>
              <w:rPr>
                <w:rFonts w:hint="eastAsia" w:ascii="微软雅黑" w:hAnsi="微软雅黑" w:eastAsia="微软雅黑" w:cs="微软雅黑"/>
                <w:b/>
                <w:bCs/>
                <w:i w:val="0"/>
                <w:iCs w:val="0"/>
                <w:color w:val="auto"/>
                <w:sz w:val="21"/>
                <w:szCs w:val="21"/>
                <w:highlight w:val="none"/>
                <w:u w:val="none"/>
              </w:rPr>
            </w:pPr>
            <w:r>
              <w:rPr>
                <w:rFonts w:hint="eastAsia" w:ascii="微软雅黑" w:hAnsi="微软雅黑" w:eastAsia="微软雅黑" w:cs="微软雅黑"/>
                <w:b/>
                <w:bCs/>
                <w:i w:val="0"/>
                <w:iCs w:val="0"/>
                <w:color w:val="auto"/>
                <w:kern w:val="0"/>
                <w:sz w:val="21"/>
                <w:szCs w:val="21"/>
                <w:highlight w:val="none"/>
                <w:u w:val="none"/>
                <w:lang w:val="en-US" w:eastAsia="zh-CN" w:bidi="ar"/>
              </w:rPr>
              <w:t>规格（mm）</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A487A">
            <w:pPr>
              <w:keepNext w:val="0"/>
              <w:keepLines w:val="0"/>
              <w:widowControl/>
              <w:suppressLineNumbers w:val="0"/>
              <w:jc w:val="center"/>
              <w:textAlignment w:val="center"/>
              <w:rPr>
                <w:rFonts w:hint="eastAsia" w:ascii="微软雅黑" w:hAnsi="微软雅黑" w:eastAsia="微软雅黑" w:cs="微软雅黑"/>
                <w:b/>
                <w:bCs/>
                <w:i w:val="0"/>
                <w:iCs w:val="0"/>
                <w:color w:val="auto"/>
                <w:sz w:val="21"/>
                <w:szCs w:val="21"/>
                <w:highlight w:val="none"/>
                <w:u w:val="none"/>
              </w:rPr>
            </w:pPr>
            <w:r>
              <w:rPr>
                <w:rFonts w:hint="eastAsia" w:ascii="微软雅黑" w:hAnsi="微软雅黑" w:eastAsia="微软雅黑" w:cs="微软雅黑"/>
                <w:b/>
                <w:bCs/>
                <w:i w:val="0"/>
                <w:iCs w:val="0"/>
                <w:color w:val="auto"/>
                <w:kern w:val="0"/>
                <w:sz w:val="21"/>
                <w:szCs w:val="21"/>
                <w:highlight w:val="none"/>
                <w:u w:val="none"/>
                <w:lang w:val="en-US" w:eastAsia="zh-CN" w:bidi="ar"/>
              </w:rPr>
              <w:t>描述</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C9557">
            <w:pPr>
              <w:keepNext w:val="0"/>
              <w:keepLines w:val="0"/>
              <w:widowControl/>
              <w:suppressLineNumbers w:val="0"/>
              <w:jc w:val="center"/>
              <w:textAlignment w:val="center"/>
              <w:rPr>
                <w:rFonts w:hint="eastAsia" w:ascii="微软雅黑" w:hAnsi="微软雅黑" w:eastAsia="微软雅黑" w:cs="微软雅黑"/>
                <w:b/>
                <w:bCs/>
                <w:i w:val="0"/>
                <w:iCs w:val="0"/>
                <w:color w:val="auto"/>
                <w:sz w:val="21"/>
                <w:szCs w:val="21"/>
                <w:highlight w:val="none"/>
                <w:u w:val="none"/>
              </w:rPr>
            </w:pPr>
            <w:r>
              <w:rPr>
                <w:rFonts w:hint="eastAsia" w:ascii="微软雅黑" w:hAnsi="微软雅黑" w:eastAsia="微软雅黑" w:cs="微软雅黑"/>
                <w:b/>
                <w:bCs/>
                <w:i w:val="0"/>
                <w:iCs w:val="0"/>
                <w:color w:val="auto"/>
                <w:kern w:val="0"/>
                <w:sz w:val="21"/>
                <w:szCs w:val="21"/>
                <w:highlight w:val="none"/>
                <w:u w:val="none"/>
                <w:lang w:val="en-US" w:eastAsia="zh-CN" w:bidi="ar"/>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3EC22">
            <w:pPr>
              <w:keepNext w:val="0"/>
              <w:keepLines w:val="0"/>
              <w:widowControl/>
              <w:suppressLineNumbers w:val="0"/>
              <w:jc w:val="center"/>
              <w:textAlignment w:val="center"/>
              <w:rPr>
                <w:rFonts w:hint="eastAsia" w:ascii="微软雅黑" w:hAnsi="微软雅黑" w:eastAsia="微软雅黑" w:cs="微软雅黑"/>
                <w:b/>
                <w:bCs/>
                <w:i w:val="0"/>
                <w:iCs w:val="0"/>
                <w:color w:val="auto"/>
                <w:sz w:val="21"/>
                <w:szCs w:val="21"/>
                <w:highlight w:val="none"/>
                <w:u w:val="none"/>
              </w:rPr>
            </w:pPr>
            <w:r>
              <w:rPr>
                <w:rFonts w:hint="eastAsia" w:ascii="微软雅黑" w:hAnsi="微软雅黑" w:eastAsia="微软雅黑" w:cs="微软雅黑"/>
                <w:b/>
                <w:bCs/>
                <w:i w:val="0"/>
                <w:iCs w:val="0"/>
                <w:color w:val="auto"/>
                <w:kern w:val="0"/>
                <w:sz w:val="21"/>
                <w:szCs w:val="21"/>
                <w:highlight w:val="none"/>
                <w:u w:val="none"/>
                <w:lang w:val="en-US" w:eastAsia="zh-CN" w:bidi="ar"/>
              </w:rPr>
              <w:t>数量</w:t>
            </w:r>
          </w:p>
        </w:tc>
      </w:tr>
      <w:tr w14:paraId="246EF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772" w:type="dxa"/>
            <w:gridSpan w:val="6"/>
            <w:tcBorders>
              <w:top w:val="single" w:color="000000" w:sz="4" w:space="0"/>
              <w:left w:val="single" w:color="000000" w:sz="4" w:space="0"/>
              <w:bottom w:val="single" w:color="000000" w:sz="4" w:space="0"/>
              <w:right w:val="single" w:color="auto" w:sz="4" w:space="0"/>
            </w:tcBorders>
            <w:shd w:val="clear" w:color="auto" w:fill="auto"/>
            <w:noWrap/>
            <w:vAlign w:val="center"/>
          </w:tcPr>
          <w:p w14:paraId="05AFA34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居家养老服务中心</w:t>
            </w:r>
          </w:p>
        </w:tc>
      </w:tr>
      <w:tr w14:paraId="46B6A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D526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B842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服务区背景墙字</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0F93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3000*15</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918B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亚克力雕刻字</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C6E6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5DCC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6E3B6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08B8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2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F7D2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墙面画框</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93F2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600x800</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28E7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定制画面+实木画框</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A549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幅</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6A7C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0319D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5362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2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E0FF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墙面画框</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0109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300*800</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5E50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定制画面+实木画框</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2476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幅</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8D05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14:paraId="14BEE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717E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2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A6C5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墙面画框</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D127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600x600</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F963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定制画面+实木画框</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43A3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幅</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71B4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r>
      <w:tr w14:paraId="20753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8CE4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2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9FA7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康复训练区墙面画面</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C4BD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4500*3000</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B1D2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15mm厚高密度PVC激光雕刻造型烤漆，内容UV，10mm亚克力字，人工丙烯墙绘或墙布定制</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75C6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E773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235D1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097A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2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8010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阅读区柜子内字</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A031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字高150-100</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E7D5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亚克力雕刻字含底座</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DF00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组</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7A25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75EB0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44A2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2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8388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心理疏导室背景字</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8F00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3000*100*3000</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0771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亚克力雕刻字</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6F6B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DDE6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3D1E2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3C65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2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3B91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心理辅导室文化墙</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1AC5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3000*3000</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20BB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高密度PVC激光雕刻造型烤漆，内容UV，10mm亚克力字，亚克力插槽</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CE05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5057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6F7C1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5C49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2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0646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心里疏导室制度</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3490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600X800</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06AD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亚克力背打UV雕刻异形切割</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CF8D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CB71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14:paraId="312C5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6D51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2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9E11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多功能活动室墙面画面</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87BA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3000*3000</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EFAD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15mm厚高密度PVC激光雕刻造型烤漆，内容UV，10mm亚克力字，人工丙烯墙绘或墙布定制</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BDC7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c>
          <w:tcPr>
            <w:tcW w:w="95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B240B1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779E4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850D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11</w:t>
            </w:r>
          </w:p>
        </w:tc>
        <w:tc>
          <w:tcPr>
            <w:tcW w:w="2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7E5E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居家养老服务中心制度及科室牌</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EFF4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定制款式</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A806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亚克力激光雕刻烤漆，磁吸更换，贴墙安装</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358D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项</w:t>
            </w:r>
          </w:p>
        </w:tc>
        <w:tc>
          <w:tcPr>
            <w:tcW w:w="95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B0D1D3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r>
      <w:tr w14:paraId="381FC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3772" w:type="dxa"/>
            <w:gridSpan w:val="6"/>
            <w:tcBorders>
              <w:top w:val="single" w:color="000000" w:sz="4" w:space="0"/>
              <w:left w:val="single" w:color="000000" w:sz="4" w:space="0"/>
              <w:bottom w:val="single" w:color="000000" w:sz="4" w:space="0"/>
              <w:right w:val="single" w:color="auto" w:sz="4" w:space="0"/>
            </w:tcBorders>
            <w:shd w:val="clear" w:color="auto" w:fill="auto"/>
            <w:noWrap/>
            <w:vAlign w:val="center"/>
          </w:tcPr>
          <w:p w14:paraId="3B03DEB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HENG舒心医养中心户外</w:t>
            </w:r>
          </w:p>
        </w:tc>
      </w:tr>
      <w:tr w14:paraId="4BF41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59F2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2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86AB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HENG舒心医养中心户外</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7D11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1200x2400</w:t>
            </w:r>
          </w:p>
        </w:tc>
        <w:tc>
          <w:tcPr>
            <w:tcW w:w="46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D928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不锈钢激光雕刻造型折弯，烤白色汽车漆，户外油墨丝印，立体字，预埋安装</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BB21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组</w:t>
            </w: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CAE8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0AF44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8990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2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76E7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HENG舒心医养中心户外氛围装饰</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97D4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定制尺寸</w:t>
            </w:r>
          </w:p>
        </w:tc>
        <w:tc>
          <w:tcPr>
            <w:tcW w:w="46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C8DD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不锈钢激光雕刻造型折弯，烤白色汽车漆，户外油墨丝印，插牌</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4DCF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组</w:t>
            </w:r>
          </w:p>
        </w:tc>
        <w:tc>
          <w:tcPr>
            <w:tcW w:w="955" w:type="dxa"/>
            <w:tcBorders>
              <w:top w:val="single" w:color="000000" w:sz="4" w:space="0"/>
              <w:left w:val="single" w:color="000000" w:sz="4" w:space="0"/>
              <w:bottom w:val="single" w:color="000000" w:sz="4" w:space="0"/>
              <w:right w:val="single" w:color="auto" w:sz="4" w:space="0"/>
            </w:tcBorders>
            <w:shd w:val="clear" w:color="auto" w:fill="FFFFFF"/>
            <w:vAlign w:val="center"/>
          </w:tcPr>
          <w:p w14:paraId="114C52C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r>
      <w:tr w14:paraId="0291F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3772" w:type="dxa"/>
            <w:gridSpan w:val="6"/>
            <w:tcBorders>
              <w:top w:val="single" w:color="000000" w:sz="4" w:space="0"/>
              <w:left w:val="single" w:color="000000" w:sz="4" w:space="0"/>
              <w:bottom w:val="single" w:color="000000" w:sz="4" w:space="0"/>
              <w:right w:val="single" w:color="auto" w:sz="4" w:space="0"/>
            </w:tcBorders>
            <w:shd w:val="clear" w:color="auto" w:fill="auto"/>
            <w:noWrap/>
            <w:vAlign w:val="center"/>
          </w:tcPr>
          <w:p w14:paraId="25DF8CC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党群服务中心户外</w:t>
            </w:r>
          </w:p>
        </w:tc>
      </w:tr>
      <w:tr w14:paraId="2D1F5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6CF8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27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0B91A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精神堡垒</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4EDF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600X4500</w:t>
            </w:r>
          </w:p>
        </w:tc>
        <w:tc>
          <w:tcPr>
            <w:tcW w:w="46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965C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不锈钢激光雕刻造型折弯，烤白色汽车漆，户外油墨丝印，立体字或发光字,预埋安装</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61FD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组</w:t>
            </w: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CC93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66CB2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791A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27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E6B9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地图导览</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CED8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4000x2400</w:t>
            </w:r>
          </w:p>
        </w:tc>
        <w:tc>
          <w:tcPr>
            <w:tcW w:w="46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95DD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不锈钢激光雕刻造型折弯，烤白色汽车漆，户外油墨丝印，立体字，预埋安装</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9E90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组</w:t>
            </w: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937C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09C69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7D35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27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41A0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方向导览</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8AAA2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1200x2400</w:t>
            </w:r>
          </w:p>
        </w:tc>
        <w:tc>
          <w:tcPr>
            <w:tcW w:w="46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9A31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不锈钢激光雕刻造型折弯，烤白色汽车漆，户外油墨丝印，立体字，预埋安装</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0E18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组</w:t>
            </w: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9B0B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r>
      <w:tr w14:paraId="4E246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3772" w:type="dxa"/>
            <w:gridSpan w:val="6"/>
            <w:tcBorders>
              <w:top w:val="single" w:color="000000" w:sz="4" w:space="0"/>
              <w:left w:val="single" w:color="000000" w:sz="4" w:space="0"/>
              <w:bottom w:val="single" w:color="000000" w:sz="4" w:space="0"/>
              <w:right w:val="single" w:color="auto" w:sz="4" w:space="0"/>
            </w:tcBorders>
            <w:shd w:val="clear" w:color="auto" w:fill="auto"/>
            <w:noWrap/>
            <w:vAlign w:val="center"/>
          </w:tcPr>
          <w:p w14:paraId="5254B186">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党群服务中心一层</w:t>
            </w:r>
          </w:p>
        </w:tc>
      </w:tr>
      <w:tr w14:paraId="55860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B7E91">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17</w:t>
            </w:r>
          </w:p>
        </w:tc>
        <w:tc>
          <w:tcPr>
            <w:tcW w:w="2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CE67D">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文化墙面</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08A3E">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5600*80*2600</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B83B5">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PVC文化字安装</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D2F1B">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项</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DBFE9">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w:t>
            </w:r>
          </w:p>
        </w:tc>
      </w:tr>
      <w:tr w14:paraId="7BBA6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8E187">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18</w:t>
            </w:r>
          </w:p>
        </w:tc>
        <w:tc>
          <w:tcPr>
            <w:tcW w:w="2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2DDD8">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吧台背景墙</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4E263">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2200*100*2600</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FD5C7">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亚克力字安装及定制画面</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A6F5B">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项</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EE60E">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w:t>
            </w:r>
          </w:p>
        </w:tc>
      </w:tr>
      <w:tr w14:paraId="06EBB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0B86F">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19</w:t>
            </w:r>
          </w:p>
        </w:tc>
        <w:tc>
          <w:tcPr>
            <w:tcW w:w="2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848CD">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文化墙面</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0C849">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4000*400*2600</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18E4F">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墙面文化广告定制,不含乳胶漆+顶侧软膜灯箱+左侧消防栓贴亚克力面板</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BF418">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项</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3C2C8">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w:t>
            </w:r>
          </w:p>
        </w:tc>
      </w:tr>
      <w:tr w14:paraId="465EE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3772" w:type="dxa"/>
            <w:gridSpan w:val="6"/>
            <w:tcBorders>
              <w:top w:val="single" w:color="000000" w:sz="4" w:space="0"/>
              <w:left w:val="single" w:color="000000" w:sz="4" w:space="0"/>
              <w:bottom w:val="single" w:color="000000" w:sz="4" w:space="0"/>
              <w:right w:val="single" w:color="auto" w:sz="4" w:space="0"/>
            </w:tcBorders>
            <w:shd w:val="clear" w:color="auto" w:fill="auto"/>
            <w:noWrap/>
            <w:vAlign w:val="center"/>
          </w:tcPr>
          <w:p w14:paraId="0BA4BAF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党群服务中心二层</w:t>
            </w:r>
          </w:p>
        </w:tc>
      </w:tr>
      <w:tr w14:paraId="73703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019E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2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2593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展厅文化墙1</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DDCB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6000*2600</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65C7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15mm厚高密度PVC激光雕刻造型烤漆，内容UV，金属造型烤漆+10mm亚克力字，人工丙烯墙绘或墙布定制</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7B2C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E595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6682D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02C8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21</w:t>
            </w:r>
          </w:p>
        </w:tc>
        <w:tc>
          <w:tcPr>
            <w:tcW w:w="2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3103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展厅文化墙2</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FF77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8700*2600</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A9B3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15mm厚高密度PVC激光雕刻造型烤漆，内容UV，10mm亚克力字，金属烤汽车漆，人工丙烯墙绘或墙布定制</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C0E3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73BE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63D9C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F9F3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22</w:t>
            </w:r>
          </w:p>
        </w:tc>
        <w:tc>
          <w:tcPr>
            <w:tcW w:w="2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FF75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二楼展厅过道文化墙-红立方</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ADBD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4000*2000</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7B62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15mm厚高密度PVC激光雕刻造型烤漆，内容UV，10mm亚克力字，亚克力插槽</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596A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1543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13480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3772" w:type="dxa"/>
            <w:gridSpan w:val="6"/>
            <w:tcBorders>
              <w:top w:val="single" w:color="000000" w:sz="4" w:space="0"/>
              <w:left w:val="single" w:color="000000" w:sz="4" w:space="0"/>
              <w:bottom w:val="single" w:color="000000" w:sz="4" w:space="0"/>
              <w:right w:val="single" w:color="auto" w:sz="4" w:space="0"/>
            </w:tcBorders>
            <w:shd w:val="clear" w:color="auto" w:fill="auto"/>
            <w:noWrap/>
            <w:vAlign w:val="center"/>
          </w:tcPr>
          <w:p w14:paraId="653AFEC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党群服务中心三层</w:t>
            </w:r>
          </w:p>
        </w:tc>
      </w:tr>
      <w:tr w14:paraId="0690B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59FAA">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23</w:t>
            </w:r>
          </w:p>
        </w:tc>
        <w:tc>
          <w:tcPr>
            <w:tcW w:w="2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57EFB">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HENG有才·书社</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EB584">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20㎡</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ED987">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高密度PVC激光雕刻造型烤漆，内容UV，10mm亚克力字</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EA1BB">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6510A">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20</w:t>
            </w:r>
          </w:p>
        </w:tc>
      </w:tr>
      <w:tr w14:paraId="05D5B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ABAE2">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24</w:t>
            </w:r>
          </w:p>
        </w:tc>
        <w:tc>
          <w:tcPr>
            <w:tcW w:w="2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2D4B5">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成长驿站管理制度立体字</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75275">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4㎡</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51005">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高密度PVC激光雕刻造型烤漆，内容UV，10mm亚克力字</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A31B7">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87FAE">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4</w:t>
            </w:r>
          </w:p>
        </w:tc>
      </w:tr>
      <w:tr w14:paraId="3A13B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E18FC">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25</w:t>
            </w:r>
          </w:p>
        </w:tc>
        <w:tc>
          <w:tcPr>
            <w:tcW w:w="2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F5D6A">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邻里书房展示墙画面</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024D6">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30x30或40x40</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460A5">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相框画面订制 不含置物架 实木相框</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A7EDF">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幅</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C1A6E">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30</w:t>
            </w:r>
          </w:p>
        </w:tc>
      </w:tr>
      <w:tr w14:paraId="6553F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82F63">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26</w:t>
            </w:r>
          </w:p>
        </w:tc>
        <w:tc>
          <w:tcPr>
            <w:tcW w:w="2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C28A9">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健身房造型墙内广告部分</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62EC0">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7600*400*2600</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AAEB9">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亚克力文化广告字安装，</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DC66E">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项</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37259">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w:t>
            </w:r>
          </w:p>
        </w:tc>
      </w:tr>
      <w:tr w14:paraId="15FBC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FD0A4">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27</w:t>
            </w:r>
          </w:p>
        </w:tc>
        <w:tc>
          <w:tcPr>
            <w:tcW w:w="2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F2D62">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健身房文化墙</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F1407">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4200*2600</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0ECF0">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文化内容墙面彩绘或亚克力雕刻图案</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F66D2">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项</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802D9">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w:t>
            </w:r>
          </w:p>
        </w:tc>
      </w:tr>
      <w:tr w14:paraId="7A1A0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32CE1">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28</w:t>
            </w:r>
          </w:p>
        </w:tc>
        <w:tc>
          <w:tcPr>
            <w:tcW w:w="2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5C31E">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各类制度、科室牌</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3B86D">
            <w:pPr>
              <w:jc w:val="center"/>
              <w:rPr>
                <w:rFonts w:hint="eastAsia" w:ascii="宋体" w:hAnsi="宋体" w:eastAsia="宋体" w:cs="宋体"/>
                <w:i w:val="0"/>
                <w:iCs w:val="0"/>
                <w:color w:val="auto"/>
                <w:kern w:val="2"/>
                <w:sz w:val="22"/>
                <w:szCs w:val="22"/>
                <w:highlight w:val="none"/>
                <w:u w:val="none"/>
                <w:lang w:val="en-US" w:eastAsia="zh-CN" w:bidi="ar-SA"/>
              </w:rPr>
            </w:pPr>
          </w:p>
        </w:tc>
        <w:tc>
          <w:tcPr>
            <w:tcW w:w="4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4A08A">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亚克力背打UV丝网印刷异形切割</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92751">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项</w:t>
            </w:r>
          </w:p>
        </w:tc>
        <w:tc>
          <w:tcPr>
            <w:tcW w:w="95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5795294">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w:t>
            </w:r>
          </w:p>
        </w:tc>
      </w:tr>
      <w:tr w14:paraId="0AA6A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3772" w:type="dxa"/>
            <w:gridSpan w:val="6"/>
            <w:tcBorders>
              <w:top w:val="single" w:color="000000" w:sz="4" w:space="0"/>
              <w:left w:val="single" w:color="000000" w:sz="4" w:space="0"/>
              <w:bottom w:val="single" w:color="000000" w:sz="4" w:space="0"/>
              <w:right w:val="single" w:color="auto" w:sz="4" w:space="0"/>
            </w:tcBorders>
            <w:shd w:val="clear" w:color="auto" w:fill="auto"/>
            <w:noWrap/>
            <w:vAlign w:val="center"/>
          </w:tcPr>
          <w:p w14:paraId="69C76A8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党群服务中心三层户外露台</w:t>
            </w:r>
          </w:p>
        </w:tc>
      </w:tr>
      <w:tr w14:paraId="4886F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4A569">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29</w:t>
            </w:r>
          </w:p>
        </w:tc>
        <w:tc>
          <w:tcPr>
            <w:tcW w:w="2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1568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户外墙面卡通装饰2</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F2E0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1200*800</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EAA4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户外定制亚克力造型贴面</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9146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EF66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r>
      <w:tr w14:paraId="0539A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ABD60">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30</w:t>
            </w:r>
          </w:p>
        </w:tc>
        <w:tc>
          <w:tcPr>
            <w:tcW w:w="2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0CEC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户外氛围美陈营造</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93FB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90*1500</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FF95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定制松木圆木轴，表面广告布打印</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4B6D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1DA1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r>
    </w:tbl>
    <w:p w14:paraId="302B6E91">
      <w:pPr>
        <w:numPr>
          <w:ilvl w:val="0"/>
          <w:numId w:val="0"/>
        </w:numPr>
        <w:spacing w:line="360" w:lineRule="auto"/>
        <w:jc w:val="center"/>
        <w:outlineLvl w:val="0"/>
        <w:rPr>
          <w:rFonts w:hint="eastAsia" w:ascii="宋体" w:hAnsi="宋体" w:eastAsia="宋体" w:cs="宋体"/>
          <w:b/>
          <w:color w:val="auto"/>
          <w:kern w:val="2"/>
          <w:sz w:val="36"/>
          <w:szCs w:val="36"/>
          <w:highlight w:val="none"/>
          <w:lang w:val="en-US" w:eastAsia="zh-CN" w:bidi="ar-SA"/>
        </w:rPr>
        <w:sectPr>
          <w:pgSz w:w="16840" w:h="11907" w:orient="landscape"/>
          <w:pgMar w:top="1814" w:right="1474" w:bottom="1814" w:left="1474" w:header="851" w:footer="851" w:gutter="0"/>
          <w:pgBorders>
            <w:top w:val="none" w:sz="0" w:space="0"/>
            <w:left w:val="none" w:sz="0" w:space="0"/>
            <w:bottom w:val="none" w:sz="0" w:space="0"/>
            <w:right w:val="none" w:sz="0" w:space="0"/>
          </w:pgBorders>
          <w:cols w:space="720" w:num="1"/>
        </w:sectPr>
      </w:pPr>
    </w:p>
    <w:p w14:paraId="52C41DED">
      <w:pPr>
        <w:numPr>
          <w:ilvl w:val="0"/>
          <w:numId w:val="0"/>
        </w:numPr>
        <w:spacing w:line="360" w:lineRule="auto"/>
        <w:jc w:val="center"/>
        <w:outlineLvl w:val="0"/>
        <w:rPr>
          <w:rFonts w:hint="eastAsia" w:ascii="宋体" w:hAnsi="宋体" w:cs="宋体"/>
          <w:b/>
          <w:color w:val="auto"/>
          <w:sz w:val="36"/>
          <w:szCs w:val="36"/>
          <w:highlight w:val="none"/>
          <w:lang w:eastAsia="zh-CN"/>
        </w:rPr>
      </w:pPr>
      <w:r>
        <w:rPr>
          <w:rFonts w:hint="eastAsia" w:ascii="宋体" w:hAnsi="宋体" w:eastAsia="宋体" w:cs="宋体"/>
          <w:b/>
          <w:color w:val="auto"/>
          <w:kern w:val="2"/>
          <w:sz w:val="36"/>
          <w:szCs w:val="36"/>
          <w:highlight w:val="none"/>
          <w:lang w:val="en-US" w:eastAsia="zh-CN" w:bidi="ar-SA"/>
        </w:rPr>
        <w:t>（</w:t>
      </w:r>
      <w:r>
        <w:rPr>
          <w:rFonts w:hint="eastAsia" w:ascii="宋体" w:hAnsi="宋体" w:cs="宋体"/>
          <w:b/>
          <w:color w:val="auto"/>
          <w:kern w:val="2"/>
          <w:sz w:val="36"/>
          <w:szCs w:val="36"/>
          <w:highlight w:val="none"/>
          <w:lang w:val="en-US" w:eastAsia="zh-CN" w:bidi="ar-SA"/>
        </w:rPr>
        <w:t>二</w:t>
      </w:r>
      <w:r>
        <w:rPr>
          <w:rFonts w:hint="eastAsia" w:ascii="宋体" w:hAnsi="宋体" w:eastAsia="宋体" w:cs="宋体"/>
          <w:b/>
          <w:color w:val="auto"/>
          <w:kern w:val="2"/>
          <w:sz w:val="36"/>
          <w:szCs w:val="36"/>
          <w:highlight w:val="none"/>
          <w:lang w:val="en-US" w:eastAsia="zh-CN" w:bidi="ar-SA"/>
        </w:rPr>
        <w:t>）</w:t>
      </w:r>
      <w:r>
        <w:rPr>
          <w:rFonts w:hint="eastAsia" w:ascii="宋体" w:hAnsi="宋体" w:cs="宋体"/>
          <w:b/>
          <w:color w:val="auto"/>
          <w:sz w:val="36"/>
          <w:szCs w:val="36"/>
          <w:highlight w:val="none"/>
          <w:lang w:eastAsia="zh-CN"/>
        </w:rPr>
        <w:t>景盛社区清单</w:t>
      </w:r>
    </w:p>
    <w:tbl>
      <w:tblPr>
        <w:tblStyle w:val="62"/>
        <w:tblW w:w="1365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9"/>
        <w:gridCol w:w="2358"/>
        <w:gridCol w:w="2507"/>
        <w:gridCol w:w="6004"/>
        <w:gridCol w:w="1049"/>
        <w:gridCol w:w="824"/>
        <w:gridCol w:w="6"/>
      </w:tblGrid>
      <w:tr w14:paraId="74851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28"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86432">
            <w:pPr>
              <w:keepNext w:val="0"/>
              <w:keepLines w:val="0"/>
              <w:widowControl/>
              <w:suppressLineNumbers w:val="0"/>
              <w:jc w:val="center"/>
              <w:textAlignment w:val="center"/>
              <w:rPr>
                <w:rFonts w:ascii="微软雅黑" w:hAnsi="微软雅黑" w:eastAsia="微软雅黑" w:cs="微软雅黑"/>
                <w:b/>
                <w:bCs/>
                <w:i w:val="0"/>
                <w:iCs w:val="0"/>
                <w:color w:val="auto"/>
                <w:sz w:val="21"/>
                <w:szCs w:val="21"/>
                <w:highlight w:val="none"/>
                <w:u w:val="none"/>
              </w:rPr>
            </w:pPr>
            <w:r>
              <w:rPr>
                <w:rFonts w:hint="eastAsia" w:ascii="微软雅黑" w:hAnsi="微软雅黑" w:eastAsia="微软雅黑" w:cs="微软雅黑"/>
                <w:b/>
                <w:bCs/>
                <w:i w:val="0"/>
                <w:iCs w:val="0"/>
                <w:color w:val="auto"/>
                <w:kern w:val="0"/>
                <w:sz w:val="21"/>
                <w:szCs w:val="21"/>
                <w:highlight w:val="none"/>
                <w:u w:val="none"/>
                <w:lang w:val="en-US" w:eastAsia="zh-CN" w:bidi="ar"/>
              </w:rPr>
              <w:t>序号</w:t>
            </w:r>
          </w:p>
        </w:tc>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F4495">
            <w:pPr>
              <w:keepNext w:val="0"/>
              <w:keepLines w:val="0"/>
              <w:widowControl/>
              <w:suppressLineNumbers w:val="0"/>
              <w:jc w:val="center"/>
              <w:textAlignment w:val="center"/>
              <w:rPr>
                <w:rFonts w:hint="eastAsia" w:ascii="微软雅黑" w:hAnsi="微软雅黑" w:eastAsia="微软雅黑" w:cs="微软雅黑"/>
                <w:b/>
                <w:bCs/>
                <w:i w:val="0"/>
                <w:iCs w:val="0"/>
                <w:color w:val="auto"/>
                <w:sz w:val="21"/>
                <w:szCs w:val="21"/>
                <w:highlight w:val="none"/>
                <w:u w:val="none"/>
              </w:rPr>
            </w:pPr>
            <w:r>
              <w:rPr>
                <w:rFonts w:hint="eastAsia" w:ascii="微软雅黑" w:hAnsi="微软雅黑" w:eastAsia="微软雅黑" w:cs="微软雅黑"/>
                <w:b/>
                <w:bCs/>
                <w:i w:val="0"/>
                <w:iCs w:val="0"/>
                <w:color w:val="auto"/>
                <w:kern w:val="0"/>
                <w:sz w:val="21"/>
                <w:szCs w:val="21"/>
                <w:highlight w:val="none"/>
                <w:u w:val="none"/>
                <w:lang w:val="en-US" w:eastAsia="zh-CN" w:bidi="ar"/>
              </w:rPr>
              <w:t>名称</w:t>
            </w:r>
          </w:p>
        </w:tc>
        <w:tc>
          <w:tcPr>
            <w:tcW w:w="2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63FF1">
            <w:pPr>
              <w:keepNext w:val="0"/>
              <w:keepLines w:val="0"/>
              <w:widowControl/>
              <w:suppressLineNumbers w:val="0"/>
              <w:jc w:val="center"/>
              <w:textAlignment w:val="center"/>
              <w:rPr>
                <w:rFonts w:hint="eastAsia" w:ascii="微软雅黑" w:hAnsi="微软雅黑" w:eastAsia="微软雅黑" w:cs="微软雅黑"/>
                <w:b/>
                <w:bCs/>
                <w:i w:val="0"/>
                <w:iCs w:val="0"/>
                <w:color w:val="auto"/>
                <w:sz w:val="21"/>
                <w:szCs w:val="21"/>
                <w:highlight w:val="none"/>
                <w:u w:val="none"/>
              </w:rPr>
            </w:pPr>
            <w:r>
              <w:rPr>
                <w:rFonts w:hint="eastAsia" w:ascii="微软雅黑" w:hAnsi="微软雅黑" w:eastAsia="微软雅黑" w:cs="微软雅黑"/>
                <w:b/>
                <w:bCs/>
                <w:i w:val="0"/>
                <w:iCs w:val="0"/>
                <w:color w:val="auto"/>
                <w:kern w:val="0"/>
                <w:sz w:val="21"/>
                <w:szCs w:val="21"/>
                <w:highlight w:val="none"/>
                <w:u w:val="none"/>
                <w:lang w:val="en-US" w:eastAsia="zh-CN" w:bidi="ar"/>
              </w:rPr>
              <w:t>规格（mm）</w:t>
            </w:r>
          </w:p>
        </w:tc>
        <w:tc>
          <w:tcPr>
            <w:tcW w:w="6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CF623">
            <w:pPr>
              <w:keepNext w:val="0"/>
              <w:keepLines w:val="0"/>
              <w:widowControl/>
              <w:suppressLineNumbers w:val="0"/>
              <w:jc w:val="center"/>
              <w:textAlignment w:val="center"/>
              <w:rPr>
                <w:rFonts w:hint="eastAsia" w:ascii="微软雅黑" w:hAnsi="微软雅黑" w:eastAsia="微软雅黑" w:cs="微软雅黑"/>
                <w:b/>
                <w:bCs/>
                <w:i w:val="0"/>
                <w:iCs w:val="0"/>
                <w:color w:val="auto"/>
                <w:sz w:val="21"/>
                <w:szCs w:val="21"/>
                <w:highlight w:val="none"/>
                <w:u w:val="none"/>
              </w:rPr>
            </w:pPr>
            <w:r>
              <w:rPr>
                <w:rFonts w:hint="eastAsia" w:ascii="微软雅黑" w:hAnsi="微软雅黑" w:eastAsia="微软雅黑" w:cs="微软雅黑"/>
                <w:b/>
                <w:bCs/>
                <w:i w:val="0"/>
                <w:iCs w:val="0"/>
                <w:color w:val="auto"/>
                <w:kern w:val="0"/>
                <w:sz w:val="21"/>
                <w:szCs w:val="21"/>
                <w:highlight w:val="none"/>
                <w:u w:val="none"/>
                <w:lang w:val="en-US" w:eastAsia="zh-CN" w:bidi="ar"/>
              </w:rPr>
              <w:t>描述</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D189C">
            <w:pPr>
              <w:keepNext w:val="0"/>
              <w:keepLines w:val="0"/>
              <w:widowControl/>
              <w:suppressLineNumbers w:val="0"/>
              <w:jc w:val="center"/>
              <w:textAlignment w:val="center"/>
              <w:rPr>
                <w:rFonts w:hint="eastAsia" w:ascii="微软雅黑" w:hAnsi="微软雅黑" w:eastAsia="微软雅黑" w:cs="微软雅黑"/>
                <w:b/>
                <w:bCs/>
                <w:i w:val="0"/>
                <w:iCs w:val="0"/>
                <w:color w:val="auto"/>
                <w:sz w:val="21"/>
                <w:szCs w:val="21"/>
                <w:highlight w:val="none"/>
                <w:u w:val="none"/>
              </w:rPr>
            </w:pPr>
            <w:r>
              <w:rPr>
                <w:rFonts w:hint="eastAsia" w:ascii="微软雅黑" w:hAnsi="微软雅黑" w:eastAsia="微软雅黑" w:cs="微软雅黑"/>
                <w:b/>
                <w:bCs/>
                <w:i w:val="0"/>
                <w:iCs w:val="0"/>
                <w:color w:val="auto"/>
                <w:kern w:val="0"/>
                <w:sz w:val="21"/>
                <w:szCs w:val="21"/>
                <w:highlight w:val="none"/>
                <w:u w:val="none"/>
                <w:lang w:val="en-US" w:eastAsia="zh-CN" w:bidi="ar"/>
              </w:rPr>
              <w:t>单位</w:t>
            </w:r>
          </w:p>
        </w:tc>
        <w:tc>
          <w:tcPr>
            <w:tcW w:w="83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76B7E92B">
            <w:pPr>
              <w:keepNext w:val="0"/>
              <w:keepLines w:val="0"/>
              <w:widowControl/>
              <w:suppressLineNumbers w:val="0"/>
              <w:jc w:val="center"/>
              <w:textAlignment w:val="center"/>
              <w:rPr>
                <w:rFonts w:hint="eastAsia" w:ascii="微软雅黑" w:hAnsi="微软雅黑" w:eastAsia="微软雅黑" w:cs="微软雅黑"/>
                <w:b/>
                <w:bCs/>
                <w:i w:val="0"/>
                <w:iCs w:val="0"/>
                <w:color w:val="auto"/>
                <w:sz w:val="21"/>
                <w:szCs w:val="21"/>
                <w:highlight w:val="none"/>
                <w:u w:val="none"/>
              </w:rPr>
            </w:pPr>
            <w:r>
              <w:rPr>
                <w:rFonts w:hint="eastAsia" w:ascii="微软雅黑" w:hAnsi="微软雅黑" w:eastAsia="微软雅黑" w:cs="微软雅黑"/>
                <w:b/>
                <w:bCs/>
                <w:i w:val="0"/>
                <w:iCs w:val="0"/>
                <w:color w:val="auto"/>
                <w:kern w:val="0"/>
                <w:sz w:val="21"/>
                <w:szCs w:val="21"/>
                <w:highlight w:val="none"/>
                <w:u w:val="none"/>
                <w:lang w:val="en-US" w:eastAsia="zh-CN" w:bidi="ar"/>
              </w:rPr>
              <w:t>数量</w:t>
            </w:r>
          </w:p>
        </w:tc>
      </w:tr>
      <w:tr w14:paraId="75345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9" w:hRule="atLeast"/>
        </w:trPr>
        <w:tc>
          <w:tcPr>
            <w:tcW w:w="13657" w:type="dxa"/>
            <w:gridSpan w:val="7"/>
            <w:tcBorders>
              <w:top w:val="single" w:color="000000" w:sz="4" w:space="0"/>
              <w:left w:val="single" w:color="000000" w:sz="4" w:space="0"/>
              <w:bottom w:val="single" w:color="000000" w:sz="4" w:space="0"/>
              <w:right w:val="single" w:color="auto" w:sz="4" w:space="0"/>
            </w:tcBorders>
            <w:shd w:val="clear" w:color="auto" w:fill="auto"/>
            <w:vAlign w:val="center"/>
          </w:tcPr>
          <w:p w14:paraId="7B62EB9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居家养老服务中心户外</w:t>
            </w:r>
          </w:p>
        </w:tc>
      </w:tr>
      <w:tr w14:paraId="7DBDF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E1E0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4510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4"/>
                <w:szCs w:val="24"/>
                <w:highlight w:val="none"/>
                <w:u w:val="none"/>
                <w:lang w:val="en-US" w:eastAsia="zh-CN" w:bidi="ar"/>
              </w:rPr>
              <w:t>大门玻璃贴</w:t>
            </w:r>
          </w:p>
        </w:tc>
        <w:tc>
          <w:tcPr>
            <w:tcW w:w="2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1693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4"/>
                <w:szCs w:val="24"/>
                <w:highlight w:val="none"/>
                <w:u w:val="none"/>
                <w:lang w:val="en-US" w:eastAsia="zh-CN" w:bidi="ar"/>
              </w:rPr>
              <w:t>1400*90</w:t>
            </w:r>
          </w:p>
        </w:tc>
        <w:tc>
          <w:tcPr>
            <w:tcW w:w="6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90D0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4"/>
                <w:szCs w:val="24"/>
                <w:highlight w:val="none"/>
                <w:u w:val="none"/>
                <w:lang w:val="en-US" w:eastAsia="zh-CN" w:bidi="ar"/>
              </w:rPr>
              <w:t>写真贴纸</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8FE8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4"/>
                <w:szCs w:val="24"/>
                <w:highlight w:val="none"/>
                <w:u w:val="none"/>
                <w:lang w:val="en-US" w:eastAsia="zh-CN" w:bidi="ar"/>
              </w:rPr>
              <w:t>条</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9776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r>
      <w:tr w14:paraId="4E31B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1"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6417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2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A788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4"/>
                <w:szCs w:val="24"/>
                <w:highlight w:val="none"/>
                <w:u w:val="none"/>
                <w:lang w:val="en-US" w:eastAsia="zh-CN" w:bidi="ar"/>
              </w:rPr>
              <w:t>门头</w:t>
            </w:r>
          </w:p>
        </w:tc>
        <w:tc>
          <w:tcPr>
            <w:tcW w:w="2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AE2B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4"/>
                <w:szCs w:val="24"/>
                <w:highlight w:val="none"/>
                <w:u w:val="none"/>
                <w:lang w:val="en-US" w:eastAsia="zh-CN" w:bidi="ar"/>
              </w:rPr>
              <w:t>9700*2000</w:t>
            </w:r>
          </w:p>
        </w:tc>
        <w:tc>
          <w:tcPr>
            <w:tcW w:w="6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66C4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4"/>
                <w:szCs w:val="24"/>
                <w:highlight w:val="none"/>
                <w:u w:val="none"/>
                <w:lang w:val="en-US" w:eastAsia="zh-CN" w:bidi="ar"/>
              </w:rPr>
              <w:t>骨架制作：镀锌方管焊接膨胀固定</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装饰外包板:干挂铝塑板饰面清漆UV印底纹</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第二层装饰造型:不锈钢厚1.2开槽折边烤漆拼装</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立体字制作：不锈钢围边35精品烤漆字内衬PVC底板固定</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现场安装：人工辅料登高脚手架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现场原有门头拆旧</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A5C0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C308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14:paraId="5098F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3657" w:type="dxa"/>
            <w:gridSpan w:val="7"/>
            <w:tcBorders>
              <w:top w:val="single" w:color="000000" w:sz="4" w:space="0"/>
              <w:left w:val="single" w:color="000000" w:sz="4" w:space="0"/>
              <w:bottom w:val="single" w:color="000000" w:sz="4" w:space="0"/>
              <w:right w:val="single" w:color="auto" w:sz="4" w:space="0"/>
            </w:tcBorders>
            <w:shd w:val="clear" w:color="auto" w:fill="auto"/>
            <w:vAlign w:val="center"/>
          </w:tcPr>
          <w:p w14:paraId="3A8187A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居家养老服务中心室内</w:t>
            </w:r>
          </w:p>
        </w:tc>
      </w:tr>
      <w:tr w14:paraId="05DFA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 w:type="dxa"/>
          <w:trHeight w:val="394"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BE6FA">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c>
          <w:tcPr>
            <w:tcW w:w="2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69B72">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主形象墙</w:t>
            </w:r>
          </w:p>
        </w:tc>
        <w:tc>
          <w:tcPr>
            <w:tcW w:w="2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A1404">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4000*100*2600</w:t>
            </w:r>
          </w:p>
        </w:tc>
        <w:tc>
          <w:tcPr>
            <w:tcW w:w="6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3E8E0">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亚克力文化广告字制作安装</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8C8713">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项</w:t>
            </w:r>
          </w:p>
        </w:tc>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2FD53">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w:t>
            </w:r>
          </w:p>
        </w:tc>
      </w:tr>
      <w:tr w14:paraId="446EC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394"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A4402">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w:t>
            </w:r>
          </w:p>
        </w:tc>
        <w:tc>
          <w:tcPr>
            <w:tcW w:w="2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AD512">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幸福学堂文化装饰</w:t>
            </w:r>
          </w:p>
        </w:tc>
        <w:tc>
          <w:tcPr>
            <w:tcW w:w="2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CD3C0">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12㎡</w:t>
            </w:r>
          </w:p>
        </w:tc>
        <w:tc>
          <w:tcPr>
            <w:tcW w:w="6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EF98C">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亚克力雕刻丝网印刷+装饰画</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C7BFB">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w:t>
            </w:r>
          </w:p>
        </w:tc>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E7C811">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12</w:t>
            </w:r>
          </w:p>
        </w:tc>
      </w:tr>
      <w:tr w14:paraId="34DB0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 w:type="dxa"/>
          <w:trHeight w:val="473"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E3FD7">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5</w:t>
            </w:r>
          </w:p>
        </w:tc>
        <w:tc>
          <w:tcPr>
            <w:tcW w:w="2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A6E98">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日间照料室文化装饰</w:t>
            </w:r>
          </w:p>
        </w:tc>
        <w:tc>
          <w:tcPr>
            <w:tcW w:w="2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2260B">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8㎡</w:t>
            </w:r>
          </w:p>
        </w:tc>
        <w:tc>
          <w:tcPr>
            <w:tcW w:w="6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5245A">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亚克力雕刻丝网印刷+装饰画</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5E427">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w:t>
            </w:r>
          </w:p>
        </w:tc>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9E9F7">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8</w:t>
            </w:r>
          </w:p>
        </w:tc>
      </w:tr>
      <w:tr w14:paraId="0FA9B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 w:type="dxa"/>
          <w:trHeight w:val="583"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081F3">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6</w:t>
            </w:r>
          </w:p>
        </w:tc>
        <w:tc>
          <w:tcPr>
            <w:tcW w:w="2358" w:type="dxa"/>
            <w:tcBorders>
              <w:top w:val="single" w:color="000000" w:sz="4" w:space="0"/>
              <w:left w:val="single" w:color="000000" w:sz="4" w:space="0"/>
              <w:bottom w:val="nil"/>
              <w:right w:val="single" w:color="000000" w:sz="4" w:space="0"/>
            </w:tcBorders>
            <w:shd w:val="clear" w:color="auto" w:fill="auto"/>
            <w:noWrap/>
            <w:vAlign w:val="center"/>
          </w:tcPr>
          <w:p w14:paraId="16424B6C">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党建引领文化墙</w:t>
            </w:r>
          </w:p>
        </w:tc>
        <w:tc>
          <w:tcPr>
            <w:tcW w:w="2507" w:type="dxa"/>
            <w:tcBorders>
              <w:top w:val="single" w:color="000000" w:sz="4" w:space="0"/>
              <w:left w:val="single" w:color="000000" w:sz="4" w:space="0"/>
              <w:bottom w:val="nil"/>
              <w:right w:val="single" w:color="000000" w:sz="4" w:space="0"/>
            </w:tcBorders>
            <w:shd w:val="clear" w:color="auto" w:fill="auto"/>
            <w:vAlign w:val="center"/>
          </w:tcPr>
          <w:p w14:paraId="22BB5A1A">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2000*2600</w:t>
            </w:r>
          </w:p>
        </w:tc>
        <w:tc>
          <w:tcPr>
            <w:tcW w:w="6004" w:type="dxa"/>
            <w:tcBorders>
              <w:top w:val="single" w:color="000000" w:sz="4" w:space="0"/>
              <w:left w:val="single" w:color="000000" w:sz="4" w:space="0"/>
              <w:bottom w:val="nil"/>
              <w:right w:val="single" w:color="000000" w:sz="4" w:space="0"/>
            </w:tcBorders>
            <w:shd w:val="clear" w:color="auto" w:fill="auto"/>
            <w:vAlign w:val="center"/>
          </w:tcPr>
          <w:p w14:paraId="13FC0470">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高密度PVC激光雕刻造型烤漆，内容UV，亚克力字，镀锌板磁吸，底板墙绘或宣绒布</w:t>
            </w:r>
          </w:p>
        </w:tc>
        <w:tc>
          <w:tcPr>
            <w:tcW w:w="1049" w:type="dxa"/>
            <w:tcBorders>
              <w:top w:val="single" w:color="000000" w:sz="4" w:space="0"/>
              <w:left w:val="single" w:color="000000" w:sz="4" w:space="0"/>
              <w:bottom w:val="nil"/>
              <w:right w:val="single" w:color="000000" w:sz="4" w:space="0"/>
            </w:tcBorders>
            <w:shd w:val="clear" w:color="auto" w:fill="FFFFFF"/>
            <w:vAlign w:val="center"/>
          </w:tcPr>
          <w:p w14:paraId="0BAEAA07">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项</w:t>
            </w:r>
          </w:p>
        </w:tc>
        <w:tc>
          <w:tcPr>
            <w:tcW w:w="824" w:type="dxa"/>
            <w:tcBorders>
              <w:top w:val="single" w:color="000000" w:sz="4" w:space="0"/>
              <w:left w:val="single" w:color="000000" w:sz="4" w:space="0"/>
              <w:bottom w:val="nil"/>
              <w:right w:val="single" w:color="auto" w:sz="4" w:space="0"/>
            </w:tcBorders>
            <w:shd w:val="clear" w:color="auto" w:fill="FFFFFF"/>
            <w:vAlign w:val="center"/>
          </w:tcPr>
          <w:p w14:paraId="74B6AD2F">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w:t>
            </w:r>
          </w:p>
        </w:tc>
      </w:tr>
      <w:tr w14:paraId="5D260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 w:type="dxa"/>
          <w:trHeight w:val="444"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DB59A">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7</w:t>
            </w:r>
          </w:p>
        </w:tc>
        <w:tc>
          <w:tcPr>
            <w:tcW w:w="2358" w:type="dxa"/>
            <w:tcBorders>
              <w:top w:val="single" w:color="000000" w:sz="4" w:space="0"/>
              <w:left w:val="single" w:color="000000" w:sz="4" w:space="0"/>
              <w:bottom w:val="nil"/>
              <w:right w:val="single" w:color="000000" w:sz="4" w:space="0"/>
            </w:tcBorders>
            <w:shd w:val="clear" w:color="auto" w:fill="auto"/>
            <w:noWrap/>
            <w:vAlign w:val="center"/>
          </w:tcPr>
          <w:p w14:paraId="2539DAB8">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各类制度上墙、科室牌</w:t>
            </w:r>
          </w:p>
        </w:tc>
        <w:tc>
          <w:tcPr>
            <w:tcW w:w="2507" w:type="dxa"/>
            <w:tcBorders>
              <w:top w:val="single" w:color="000000" w:sz="4" w:space="0"/>
              <w:left w:val="single" w:color="000000" w:sz="4" w:space="0"/>
              <w:bottom w:val="nil"/>
              <w:right w:val="single" w:color="000000" w:sz="4" w:space="0"/>
            </w:tcBorders>
            <w:shd w:val="clear" w:color="auto" w:fill="auto"/>
            <w:vAlign w:val="center"/>
          </w:tcPr>
          <w:p w14:paraId="7CBAE681">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定制款式</w:t>
            </w:r>
          </w:p>
        </w:tc>
        <w:tc>
          <w:tcPr>
            <w:tcW w:w="6004" w:type="dxa"/>
            <w:tcBorders>
              <w:top w:val="single" w:color="000000" w:sz="4" w:space="0"/>
              <w:left w:val="single" w:color="000000" w:sz="4" w:space="0"/>
              <w:bottom w:val="nil"/>
              <w:right w:val="single" w:color="000000" w:sz="4" w:space="0"/>
            </w:tcBorders>
            <w:shd w:val="clear" w:color="auto" w:fill="auto"/>
            <w:vAlign w:val="center"/>
          </w:tcPr>
          <w:p w14:paraId="54CCEFF2">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亚克力激光雕刻烤漆，磁吸更换，贴墙安装</w:t>
            </w:r>
          </w:p>
        </w:tc>
        <w:tc>
          <w:tcPr>
            <w:tcW w:w="1049" w:type="dxa"/>
            <w:tcBorders>
              <w:top w:val="single" w:color="000000" w:sz="4" w:space="0"/>
              <w:left w:val="single" w:color="000000" w:sz="4" w:space="0"/>
              <w:bottom w:val="nil"/>
              <w:right w:val="single" w:color="000000" w:sz="4" w:space="0"/>
            </w:tcBorders>
            <w:shd w:val="clear" w:color="auto" w:fill="FFFFFF"/>
            <w:vAlign w:val="center"/>
          </w:tcPr>
          <w:p w14:paraId="5AFCA07E">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项</w:t>
            </w:r>
          </w:p>
        </w:tc>
        <w:tc>
          <w:tcPr>
            <w:tcW w:w="824" w:type="dxa"/>
            <w:tcBorders>
              <w:top w:val="single" w:color="000000" w:sz="4" w:space="0"/>
              <w:left w:val="single" w:color="000000" w:sz="4" w:space="0"/>
              <w:bottom w:val="nil"/>
              <w:right w:val="single" w:color="auto" w:sz="4" w:space="0"/>
            </w:tcBorders>
            <w:shd w:val="clear" w:color="auto" w:fill="FFFFFF"/>
            <w:vAlign w:val="center"/>
          </w:tcPr>
          <w:p w14:paraId="0B4BA9C8">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w:t>
            </w:r>
          </w:p>
        </w:tc>
      </w:tr>
      <w:tr w14:paraId="38524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13657" w:type="dxa"/>
            <w:gridSpan w:val="7"/>
            <w:tcBorders>
              <w:top w:val="single" w:color="000000" w:sz="4" w:space="0"/>
              <w:left w:val="single" w:color="000000" w:sz="4" w:space="0"/>
              <w:bottom w:val="single" w:color="000000" w:sz="4" w:space="0"/>
              <w:right w:val="single" w:color="auto" w:sz="4" w:space="0"/>
            </w:tcBorders>
            <w:shd w:val="clear" w:color="auto" w:fill="auto"/>
            <w:noWrap/>
            <w:vAlign w:val="center"/>
          </w:tcPr>
          <w:p w14:paraId="7E06EF1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党群服务中心户外</w:t>
            </w:r>
          </w:p>
        </w:tc>
      </w:tr>
      <w:tr w14:paraId="1DCC5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424" w:hRule="atLeast"/>
        </w:trPr>
        <w:tc>
          <w:tcPr>
            <w:tcW w:w="909" w:type="dxa"/>
            <w:tcBorders>
              <w:top w:val="nil"/>
              <w:left w:val="single" w:color="000000" w:sz="4" w:space="0"/>
              <w:bottom w:val="single" w:color="000000" w:sz="4" w:space="0"/>
              <w:right w:val="single" w:color="000000" w:sz="4" w:space="0"/>
            </w:tcBorders>
            <w:shd w:val="clear" w:color="auto" w:fill="auto"/>
            <w:noWrap/>
            <w:vAlign w:val="center"/>
          </w:tcPr>
          <w:p w14:paraId="0AF65BD9">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8</w:t>
            </w:r>
          </w:p>
        </w:tc>
        <w:tc>
          <w:tcPr>
            <w:tcW w:w="23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05ED6">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精神堡垒</w:t>
            </w:r>
          </w:p>
        </w:tc>
        <w:tc>
          <w:tcPr>
            <w:tcW w:w="25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D9035">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1200X6000</w:t>
            </w:r>
          </w:p>
        </w:tc>
        <w:tc>
          <w:tcPr>
            <w:tcW w:w="60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B4BCC">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不锈钢激光雕刻造型折弯，烤白色汽车漆，户外油墨丝印，立体字或发光字,预埋安装</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4342C">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组</w:t>
            </w:r>
          </w:p>
        </w:tc>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F2BA0">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w:t>
            </w:r>
          </w:p>
        </w:tc>
      </w:tr>
      <w:tr w14:paraId="21757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375" w:hRule="atLeast"/>
        </w:trPr>
        <w:tc>
          <w:tcPr>
            <w:tcW w:w="909" w:type="dxa"/>
            <w:tcBorders>
              <w:top w:val="nil"/>
              <w:left w:val="single" w:color="000000" w:sz="4" w:space="0"/>
              <w:bottom w:val="single" w:color="000000" w:sz="4" w:space="0"/>
              <w:right w:val="single" w:color="000000" w:sz="4" w:space="0"/>
            </w:tcBorders>
            <w:shd w:val="clear" w:color="auto" w:fill="auto"/>
            <w:noWrap/>
            <w:vAlign w:val="center"/>
          </w:tcPr>
          <w:p w14:paraId="26BCA749">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9</w:t>
            </w:r>
          </w:p>
        </w:tc>
        <w:tc>
          <w:tcPr>
            <w:tcW w:w="23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59476">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地图导览</w:t>
            </w:r>
          </w:p>
        </w:tc>
        <w:tc>
          <w:tcPr>
            <w:tcW w:w="25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8E81AA">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1500x800</w:t>
            </w:r>
          </w:p>
        </w:tc>
        <w:tc>
          <w:tcPr>
            <w:tcW w:w="60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66AFE">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不锈钢激光雕刻造型折弯，烤白色汽车漆，户外油墨丝印，立体字，预埋安装</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DD3CE">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组</w:t>
            </w:r>
          </w:p>
        </w:tc>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2B8C2">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w:t>
            </w:r>
          </w:p>
        </w:tc>
      </w:tr>
      <w:tr w14:paraId="01335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 w:type="dxa"/>
          <w:trHeight w:val="592" w:hRule="atLeast"/>
        </w:trPr>
        <w:tc>
          <w:tcPr>
            <w:tcW w:w="909" w:type="dxa"/>
            <w:tcBorders>
              <w:top w:val="nil"/>
              <w:left w:val="single" w:color="000000" w:sz="4" w:space="0"/>
              <w:bottom w:val="single" w:color="000000" w:sz="4" w:space="0"/>
              <w:right w:val="single" w:color="000000" w:sz="4" w:space="0"/>
            </w:tcBorders>
            <w:shd w:val="clear" w:color="auto" w:fill="auto"/>
            <w:noWrap/>
            <w:vAlign w:val="center"/>
          </w:tcPr>
          <w:p w14:paraId="4661D7EF">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10</w:t>
            </w:r>
          </w:p>
        </w:tc>
        <w:tc>
          <w:tcPr>
            <w:tcW w:w="23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B7A4C">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方向导览</w:t>
            </w:r>
          </w:p>
        </w:tc>
        <w:tc>
          <w:tcPr>
            <w:tcW w:w="25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96A25">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1200x2400</w:t>
            </w:r>
          </w:p>
        </w:tc>
        <w:tc>
          <w:tcPr>
            <w:tcW w:w="60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F02975">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不锈钢激光雕刻造型折弯，烤白色汽车漆，户外油墨丝印，立体字，预埋安装</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F1101E">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组</w:t>
            </w:r>
          </w:p>
        </w:tc>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8FBB3">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w:t>
            </w:r>
          </w:p>
        </w:tc>
      </w:tr>
      <w:tr w14:paraId="2FD74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 w:type="dxa"/>
          <w:trHeight w:val="652" w:hRule="atLeast"/>
        </w:trPr>
        <w:tc>
          <w:tcPr>
            <w:tcW w:w="909" w:type="dxa"/>
            <w:tcBorders>
              <w:top w:val="nil"/>
              <w:left w:val="single" w:color="000000" w:sz="4" w:space="0"/>
              <w:bottom w:val="single" w:color="000000" w:sz="4" w:space="0"/>
              <w:right w:val="single" w:color="000000" w:sz="4" w:space="0"/>
            </w:tcBorders>
            <w:shd w:val="clear" w:color="auto" w:fill="auto"/>
            <w:noWrap/>
            <w:vAlign w:val="center"/>
          </w:tcPr>
          <w:p w14:paraId="435FB4E4">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11</w:t>
            </w:r>
          </w:p>
        </w:tc>
        <w:tc>
          <w:tcPr>
            <w:tcW w:w="2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646D4">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健康绿道地标</w:t>
            </w:r>
          </w:p>
        </w:tc>
        <w:tc>
          <w:tcPr>
            <w:tcW w:w="2507" w:type="dxa"/>
            <w:tcBorders>
              <w:top w:val="single" w:color="000000" w:sz="4" w:space="0"/>
              <w:left w:val="single" w:color="000000" w:sz="4" w:space="0"/>
              <w:bottom w:val="single" w:color="000000" w:sz="4" w:space="0"/>
              <w:right w:val="single" w:color="auto" w:sz="4" w:space="0"/>
            </w:tcBorders>
            <w:shd w:val="clear" w:color="auto" w:fill="FFFFFF"/>
            <w:vAlign w:val="center"/>
          </w:tcPr>
          <w:p w14:paraId="510DB422">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1200x2400</w:t>
            </w:r>
          </w:p>
        </w:tc>
        <w:tc>
          <w:tcPr>
            <w:tcW w:w="6004" w:type="dxa"/>
            <w:tcBorders>
              <w:top w:val="single" w:color="000000" w:sz="4" w:space="0"/>
              <w:left w:val="single" w:color="auto" w:sz="4" w:space="0"/>
              <w:bottom w:val="single" w:color="000000" w:sz="4" w:space="0"/>
              <w:right w:val="single" w:color="000000" w:sz="4" w:space="0"/>
            </w:tcBorders>
            <w:shd w:val="clear" w:color="auto" w:fill="FFFFFF"/>
            <w:vAlign w:val="center"/>
          </w:tcPr>
          <w:p w14:paraId="6F9AFADA">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不锈钢激光雕刻造型折弯，烤白色汽车漆，户外油墨丝印，立体字，预埋安装</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BA9AC">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组</w:t>
            </w:r>
          </w:p>
        </w:tc>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2AC4A">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w:t>
            </w:r>
          </w:p>
        </w:tc>
      </w:tr>
      <w:tr w14:paraId="5AE1E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 w:type="dxa"/>
          <w:trHeight w:val="204" w:hRule="atLeast"/>
        </w:trPr>
        <w:tc>
          <w:tcPr>
            <w:tcW w:w="909" w:type="dxa"/>
            <w:tcBorders>
              <w:top w:val="nil"/>
              <w:left w:val="single" w:color="000000" w:sz="4" w:space="0"/>
              <w:bottom w:val="single" w:color="000000" w:sz="4" w:space="0"/>
              <w:right w:val="single" w:color="000000" w:sz="4" w:space="0"/>
            </w:tcBorders>
            <w:shd w:val="clear" w:color="auto" w:fill="auto"/>
            <w:noWrap/>
            <w:vAlign w:val="center"/>
          </w:tcPr>
          <w:p w14:paraId="1226E6CE">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12</w:t>
            </w:r>
          </w:p>
        </w:tc>
        <w:tc>
          <w:tcPr>
            <w:tcW w:w="2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EE70B">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绿道周边氛围装饰</w:t>
            </w:r>
          </w:p>
        </w:tc>
        <w:tc>
          <w:tcPr>
            <w:tcW w:w="2507" w:type="dxa"/>
            <w:tcBorders>
              <w:top w:val="single" w:color="000000" w:sz="4" w:space="0"/>
              <w:left w:val="single" w:color="000000" w:sz="4" w:space="0"/>
              <w:bottom w:val="single" w:color="000000" w:sz="4" w:space="0"/>
              <w:right w:val="single" w:color="auto" w:sz="4" w:space="0"/>
            </w:tcBorders>
            <w:shd w:val="clear" w:color="auto" w:fill="auto"/>
            <w:vAlign w:val="center"/>
          </w:tcPr>
          <w:p w14:paraId="442860FF">
            <w:pPr>
              <w:jc w:val="center"/>
              <w:rPr>
                <w:rFonts w:hint="eastAsia" w:ascii="宋体" w:hAnsi="宋体" w:eastAsia="宋体" w:cs="宋体"/>
                <w:i w:val="0"/>
                <w:iCs w:val="0"/>
                <w:color w:val="auto"/>
                <w:kern w:val="2"/>
                <w:sz w:val="24"/>
                <w:szCs w:val="24"/>
                <w:highlight w:val="none"/>
                <w:u w:val="none"/>
                <w:lang w:val="en-US" w:eastAsia="zh-CN" w:bidi="ar-SA"/>
              </w:rPr>
            </w:pPr>
          </w:p>
        </w:tc>
        <w:tc>
          <w:tcPr>
            <w:tcW w:w="6004" w:type="dxa"/>
            <w:tcBorders>
              <w:top w:val="single" w:color="000000" w:sz="4" w:space="0"/>
              <w:left w:val="single" w:color="auto" w:sz="4" w:space="0"/>
              <w:bottom w:val="single" w:color="000000" w:sz="4" w:space="0"/>
              <w:right w:val="single" w:color="000000" w:sz="4" w:space="0"/>
            </w:tcBorders>
            <w:shd w:val="clear" w:color="auto" w:fill="auto"/>
            <w:vAlign w:val="center"/>
          </w:tcPr>
          <w:p w14:paraId="6AD78030">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不锈钢插牌预，埋安装</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4124D">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组</w:t>
            </w:r>
          </w:p>
        </w:tc>
        <w:tc>
          <w:tcPr>
            <w:tcW w:w="824" w:type="dxa"/>
            <w:tcBorders>
              <w:top w:val="single" w:color="000000" w:sz="4" w:space="0"/>
              <w:left w:val="single" w:color="000000" w:sz="4" w:space="0"/>
              <w:bottom w:val="single" w:color="000000" w:sz="4" w:space="0"/>
              <w:right w:val="single" w:color="auto" w:sz="4" w:space="0"/>
            </w:tcBorders>
            <w:shd w:val="clear" w:color="auto" w:fill="FFFFFF"/>
            <w:vAlign w:val="center"/>
          </w:tcPr>
          <w:p w14:paraId="13426E9B">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5</w:t>
            </w:r>
          </w:p>
        </w:tc>
      </w:tr>
      <w:tr w14:paraId="58FE6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8" w:hRule="atLeast"/>
        </w:trPr>
        <w:tc>
          <w:tcPr>
            <w:tcW w:w="13657" w:type="dxa"/>
            <w:gridSpan w:val="7"/>
            <w:tcBorders>
              <w:top w:val="single" w:color="000000" w:sz="4" w:space="0"/>
              <w:left w:val="single" w:color="000000" w:sz="4" w:space="0"/>
              <w:bottom w:val="single" w:color="000000" w:sz="4" w:space="0"/>
              <w:right w:val="single" w:color="auto" w:sz="4" w:space="0"/>
            </w:tcBorders>
            <w:shd w:val="clear" w:color="auto" w:fill="auto"/>
            <w:noWrap/>
            <w:vAlign w:val="center"/>
          </w:tcPr>
          <w:p w14:paraId="0EBF7D1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党群服务中心文体活动室</w:t>
            </w:r>
          </w:p>
        </w:tc>
      </w:tr>
      <w:tr w14:paraId="00FCE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466"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5E86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2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740A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4"/>
                <w:szCs w:val="24"/>
                <w:highlight w:val="none"/>
                <w:u w:val="none"/>
                <w:lang w:val="en-US" w:eastAsia="zh-CN" w:bidi="ar"/>
              </w:rPr>
              <w:t>造型墙</w:t>
            </w:r>
          </w:p>
        </w:tc>
        <w:tc>
          <w:tcPr>
            <w:tcW w:w="2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22A4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4"/>
                <w:szCs w:val="24"/>
                <w:highlight w:val="none"/>
                <w:u w:val="none"/>
                <w:lang w:val="en-US" w:eastAsia="zh-CN" w:bidi="ar"/>
              </w:rPr>
              <w:t>5500*2800</w:t>
            </w:r>
          </w:p>
        </w:tc>
        <w:tc>
          <w:tcPr>
            <w:tcW w:w="6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30AE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4"/>
                <w:szCs w:val="24"/>
                <w:highlight w:val="none"/>
                <w:u w:val="none"/>
                <w:lang w:val="en-US" w:eastAsia="zh-CN" w:bidi="ar"/>
              </w:rPr>
              <w:t>墙面丙纶彩绘或亚克力字</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可增加落地造型</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120C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E26D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14:paraId="19EF6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 w:type="dxa"/>
          <w:trHeight w:val="439"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041F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2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DCB9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4"/>
                <w:szCs w:val="24"/>
                <w:highlight w:val="none"/>
                <w:u w:val="none"/>
                <w:lang w:val="en-US" w:eastAsia="zh-CN" w:bidi="ar"/>
              </w:rPr>
              <w:t>铁艺隔断柜</w:t>
            </w:r>
          </w:p>
        </w:tc>
        <w:tc>
          <w:tcPr>
            <w:tcW w:w="2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508C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4"/>
                <w:szCs w:val="24"/>
                <w:highlight w:val="none"/>
                <w:u w:val="none"/>
                <w:lang w:val="en-US" w:eastAsia="zh-CN" w:bidi="ar"/>
              </w:rPr>
              <w:t>2000*400*2800</w:t>
            </w:r>
          </w:p>
        </w:tc>
        <w:tc>
          <w:tcPr>
            <w:tcW w:w="6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7894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4"/>
                <w:szCs w:val="24"/>
                <w:highlight w:val="none"/>
                <w:u w:val="none"/>
                <w:lang w:val="en-US" w:eastAsia="zh-CN" w:bidi="ar"/>
              </w:rPr>
              <w:t>PVC雕刻字</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8174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6DCD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14:paraId="26C90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 w:type="dxa"/>
          <w:trHeight w:val="444"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5378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2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8149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4"/>
                <w:szCs w:val="24"/>
                <w:highlight w:val="none"/>
                <w:u w:val="none"/>
                <w:lang w:val="en-US" w:eastAsia="zh-CN" w:bidi="ar"/>
              </w:rPr>
              <w:t>造型文化墙</w:t>
            </w:r>
          </w:p>
        </w:tc>
        <w:tc>
          <w:tcPr>
            <w:tcW w:w="2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AB5B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4"/>
                <w:szCs w:val="24"/>
                <w:highlight w:val="none"/>
                <w:u w:val="none"/>
                <w:lang w:val="en-US" w:eastAsia="zh-CN" w:bidi="ar"/>
              </w:rPr>
              <w:t>3000*300*2000</w:t>
            </w:r>
          </w:p>
        </w:tc>
        <w:tc>
          <w:tcPr>
            <w:tcW w:w="6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864C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4"/>
                <w:szCs w:val="24"/>
                <w:highlight w:val="none"/>
                <w:u w:val="none"/>
                <w:lang w:val="en-US" w:eastAsia="zh-CN" w:bidi="ar"/>
              </w:rPr>
              <w:t>亚克力烤漆字定制安装</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55D5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9EFD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14:paraId="08AE4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 w:type="dxa"/>
          <w:trHeight w:val="434"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304B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4"/>
                <w:szCs w:val="24"/>
                <w:highlight w:val="none"/>
                <w:u w:val="none"/>
                <w:lang w:val="en-US" w:eastAsia="zh-CN" w:bidi="ar"/>
              </w:rPr>
              <w:t>16</w:t>
            </w:r>
          </w:p>
        </w:tc>
        <w:tc>
          <w:tcPr>
            <w:tcW w:w="2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240F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4"/>
                <w:szCs w:val="24"/>
                <w:highlight w:val="none"/>
                <w:u w:val="none"/>
                <w:lang w:val="en-US" w:eastAsia="zh-CN" w:bidi="ar"/>
              </w:rPr>
              <w:t>运动主题文化墙</w:t>
            </w:r>
          </w:p>
        </w:tc>
        <w:tc>
          <w:tcPr>
            <w:tcW w:w="2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1D53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4"/>
                <w:szCs w:val="24"/>
                <w:highlight w:val="none"/>
                <w:u w:val="none"/>
                <w:lang w:val="en-US" w:eastAsia="zh-CN" w:bidi="ar"/>
              </w:rPr>
              <w:t>5880*2800</w:t>
            </w:r>
          </w:p>
        </w:tc>
        <w:tc>
          <w:tcPr>
            <w:tcW w:w="6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B043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4"/>
                <w:szCs w:val="24"/>
                <w:highlight w:val="none"/>
                <w:u w:val="none"/>
                <w:lang w:val="en-US" w:eastAsia="zh-CN" w:bidi="ar"/>
              </w:rPr>
              <w:t>墙面丙纶彩绘或亚克力字</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0416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6033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14:paraId="73956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 w:type="dxa"/>
          <w:trHeight w:val="364"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EDF3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4"/>
                <w:szCs w:val="24"/>
                <w:highlight w:val="none"/>
                <w:u w:val="none"/>
                <w:lang w:val="en-US" w:eastAsia="zh-CN" w:bidi="ar"/>
              </w:rPr>
              <w:t>17</w:t>
            </w:r>
          </w:p>
        </w:tc>
        <w:tc>
          <w:tcPr>
            <w:tcW w:w="2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2568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4"/>
                <w:szCs w:val="24"/>
                <w:highlight w:val="none"/>
                <w:u w:val="none"/>
                <w:lang w:val="en-US" w:eastAsia="zh-CN" w:bidi="ar"/>
              </w:rPr>
              <w:t>墙面装饰贴膜</w:t>
            </w:r>
          </w:p>
        </w:tc>
        <w:tc>
          <w:tcPr>
            <w:tcW w:w="2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10F3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4"/>
                <w:szCs w:val="24"/>
                <w:highlight w:val="none"/>
                <w:u w:val="none"/>
                <w:lang w:val="en-US" w:eastAsia="zh-CN" w:bidi="ar"/>
              </w:rPr>
              <w:t>4000*2800</w:t>
            </w:r>
          </w:p>
        </w:tc>
        <w:tc>
          <w:tcPr>
            <w:tcW w:w="6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CA3A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4"/>
                <w:szCs w:val="24"/>
                <w:highlight w:val="none"/>
                <w:u w:val="none"/>
                <w:lang w:val="en-US" w:eastAsia="zh-CN" w:bidi="ar"/>
              </w:rPr>
              <w:t>户外车贴写真或PVC UV打印</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81EF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A820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14:paraId="76582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 w:type="dxa"/>
          <w:trHeight w:val="424"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1C09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4"/>
                <w:szCs w:val="24"/>
                <w:highlight w:val="none"/>
                <w:u w:val="none"/>
                <w:lang w:val="en-US" w:eastAsia="zh-CN" w:bidi="ar"/>
              </w:rPr>
              <w:t>18</w:t>
            </w:r>
          </w:p>
        </w:tc>
        <w:tc>
          <w:tcPr>
            <w:tcW w:w="2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8E41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4"/>
                <w:szCs w:val="24"/>
                <w:highlight w:val="none"/>
                <w:u w:val="none"/>
                <w:lang w:val="en-US" w:eastAsia="zh-CN" w:bidi="ar"/>
              </w:rPr>
              <w:t>文体中心立体字</w:t>
            </w:r>
          </w:p>
        </w:tc>
        <w:tc>
          <w:tcPr>
            <w:tcW w:w="2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2DBF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4"/>
                <w:szCs w:val="24"/>
                <w:highlight w:val="none"/>
                <w:u w:val="none"/>
                <w:lang w:val="en-US" w:eastAsia="zh-CN" w:bidi="ar"/>
              </w:rPr>
              <w:t>1800*800</w:t>
            </w:r>
          </w:p>
        </w:tc>
        <w:tc>
          <w:tcPr>
            <w:tcW w:w="6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65B7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4"/>
                <w:szCs w:val="24"/>
                <w:highlight w:val="none"/>
                <w:u w:val="none"/>
                <w:lang w:val="en-US" w:eastAsia="zh-CN" w:bidi="ar"/>
              </w:rPr>
              <w:t>亚克力烤漆字定制安装</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79EF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8CAE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14:paraId="44BC8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13657" w:type="dxa"/>
            <w:gridSpan w:val="7"/>
            <w:tcBorders>
              <w:top w:val="single" w:color="000000" w:sz="4" w:space="0"/>
              <w:left w:val="single" w:color="000000" w:sz="4" w:space="0"/>
              <w:bottom w:val="single" w:color="000000" w:sz="4" w:space="0"/>
              <w:right w:val="single" w:color="auto" w:sz="4" w:space="0"/>
            </w:tcBorders>
            <w:shd w:val="clear" w:color="auto" w:fill="auto"/>
            <w:noWrap/>
            <w:vAlign w:val="center"/>
          </w:tcPr>
          <w:p w14:paraId="7F1D6AA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党群服务中心室内</w:t>
            </w:r>
          </w:p>
        </w:tc>
      </w:tr>
      <w:tr w14:paraId="0DEAA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 w:type="dxa"/>
          <w:trHeight w:val="509"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8F665">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19</w:t>
            </w:r>
          </w:p>
        </w:tc>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DFD43">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舞蹈室健身制度</w:t>
            </w:r>
          </w:p>
        </w:tc>
        <w:tc>
          <w:tcPr>
            <w:tcW w:w="2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977F5">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4000*2000</w:t>
            </w:r>
          </w:p>
        </w:tc>
        <w:tc>
          <w:tcPr>
            <w:tcW w:w="6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19343">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高密度PVC激光雕刻造型烤漆，内容UV，10mm亚克力字</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A5FA5">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组</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15E5F">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w:t>
            </w:r>
          </w:p>
        </w:tc>
      </w:tr>
      <w:tr w14:paraId="70244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320"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EB3EC">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20</w:t>
            </w:r>
          </w:p>
        </w:tc>
        <w:tc>
          <w:tcPr>
            <w:tcW w:w="2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76DC0">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橱窗更换</w:t>
            </w:r>
          </w:p>
        </w:tc>
        <w:tc>
          <w:tcPr>
            <w:tcW w:w="2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1BD3A">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4800x1200</w:t>
            </w:r>
          </w:p>
        </w:tc>
        <w:tc>
          <w:tcPr>
            <w:tcW w:w="60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1F48C">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不锈钢激光雕刻造型折弯，烤白色汽车漆，户外油墨丝印，定制钢化玻璃液压杆开启，预埋安装</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29C4A">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组</w:t>
            </w:r>
          </w:p>
        </w:tc>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78F75B">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w:t>
            </w:r>
          </w:p>
        </w:tc>
      </w:tr>
      <w:tr w14:paraId="14320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 w:type="dxa"/>
          <w:trHeight w:val="271"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7EB31">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21</w:t>
            </w:r>
          </w:p>
        </w:tc>
        <w:tc>
          <w:tcPr>
            <w:tcW w:w="2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54EEC">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内容更换</w:t>
            </w:r>
          </w:p>
        </w:tc>
        <w:tc>
          <w:tcPr>
            <w:tcW w:w="2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68DAC">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原尺寸</w:t>
            </w:r>
          </w:p>
        </w:tc>
        <w:tc>
          <w:tcPr>
            <w:tcW w:w="6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7A1C6">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高密度PVC激光雕刻造型烤漆，内容UV，10mm亚克力字+磁吸板可更换内容</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80FE25">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组</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872CD">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w:t>
            </w:r>
          </w:p>
        </w:tc>
      </w:tr>
      <w:tr w14:paraId="68AC6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 w:type="dxa"/>
          <w:trHeight w:val="166"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51E4C">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22</w:t>
            </w:r>
          </w:p>
        </w:tc>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226D0">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爬楼休息处</w:t>
            </w:r>
          </w:p>
        </w:tc>
        <w:tc>
          <w:tcPr>
            <w:tcW w:w="2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69136">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原尺寸</w:t>
            </w:r>
          </w:p>
        </w:tc>
        <w:tc>
          <w:tcPr>
            <w:tcW w:w="6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DC617">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高密度PVC激光雕刻造型烤漆，内容UV，10mm亚克力字</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342F2">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块</w:t>
            </w:r>
          </w:p>
        </w:tc>
        <w:tc>
          <w:tcPr>
            <w:tcW w:w="824" w:type="dxa"/>
            <w:tcBorders>
              <w:top w:val="single" w:color="000000" w:sz="4" w:space="0"/>
              <w:left w:val="single" w:color="000000" w:sz="4" w:space="0"/>
              <w:bottom w:val="single" w:color="000000" w:sz="4" w:space="0"/>
              <w:right w:val="single" w:color="auto" w:sz="4" w:space="0"/>
            </w:tcBorders>
            <w:shd w:val="clear" w:color="auto" w:fill="auto"/>
            <w:vAlign w:val="center"/>
          </w:tcPr>
          <w:p w14:paraId="01EE912F">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w:t>
            </w:r>
          </w:p>
        </w:tc>
      </w:tr>
      <w:tr w14:paraId="0922D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13657" w:type="dxa"/>
            <w:gridSpan w:val="7"/>
            <w:tcBorders>
              <w:top w:val="single" w:color="000000" w:sz="4" w:space="0"/>
              <w:left w:val="single" w:color="000000" w:sz="4" w:space="0"/>
              <w:bottom w:val="single" w:color="000000" w:sz="4" w:space="0"/>
              <w:right w:val="single" w:color="auto" w:sz="4" w:space="0"/>
            </w:tcBorders>
            <w:shd w:val="clear" w:color="auto" w:fill="auto"/>
            <w:vAlign w:val="center"/>
          </w:tcPr>
          <w:p w14:paraId="09E5246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睦邻学习站</w:t>
            </w:r>
          </w:p>
        </w:tc>
      </w:tr>
      <w:tr w14:paraId="3F1E0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1230" w:hRule="atLeast"/>
        </w:trPr>
        <w:tc>
          <w:tcPr>
            <w:tcW w:w="909" w:type="dxa"/>
            <w:tcBorders>
              <w:top w:val="single" w:color="000000" w:sz="4" w:space="0"/>
              <w:left w:val="single" w:color="000000" w:sz="4" w:space="0"/>
              <w:bottom w:val="single" w:color="000000" w:sz="4" w:space="0"/>
              <w:right w:val="nil"/>
            </w:tcBorders>
            <w:shd w:val="clear" w:color="auto" w:fill="auto"/>
            <w:vAlign w:val="center"/>
          </w:tcPr>
          <w:p w14:paraId="0E4F007D">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23</w:t>
            </w:r>
          </w:p>
        </w:tc>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D345F">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户外门头</w:t>
            </w:r>
          </w:p>
        </w:tc>
        <w:tc>
          <w:tcPr>
            <w:tcW w:w="2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7FF5D">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9800*1100</w:t>
            </w:r>
          </w:p>
        </w:tc>
        <w:tc>
          <w:tcPr>
            <w:tcW w:w="6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EFAFB">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骨架制作：镀锌方管焊接膨胀固定</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装饰外包板:干挂铝塑板饰面清漆UV印底纹</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第二层装饰造型:不锈钢厚1.2开槽折边烤漆拼装</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立体字制作：发光字户外迷你字</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现场安装：人工辅料登高脚手架</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447FE">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项</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4341B">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w:t>
            </w:r>
          </w:p>
        </w:tc>
      </w:tr>
      <w:tr w14:paraId="5B3B1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 w:type="dxa"/>
          <w:trHeight w:val="680" w:hRule="atLeast"/>
        </w:trPr>
        <w:tc>
          <w:tcPr>
            <w:tcW w:w="909" w:type="dxa"/>
            <w:tcBorders>
              <w:top w:val="single" w:color="000000" w:sz="4" w:space="0"/>
              <w:left w:val="single" w:color="000000" w:sz="4" w:space="0"/>
              <w:bottom w:val="single" w:color="000000" w:sz="4" w:space="0"/>
              <w:right w:val="nil"/>
            </w:tcBorders>
            <w:shd w:val="clear" w:color="auto" w:fill="auto"/>
            <w:vAlign w:val="center"/>
          </w:tcPr>
          <w:p w14:paraId="47BE725E">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24</w:t>
            </w:r>
          </w:p>
        </w:tc>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1239D">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户外精神地标</w:t>
            </w:r>
          </w:p>
        </w:tc>
        <w:tc>
          <w:tcPr>
            <w:tcW w:w="25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84CC7C">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1200x2400</w:t>
            </w:r>
          </w:p>
        </w:tc>
        <w:tc>
          <w:tcPr>
            <w:tcW w:w="60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216C8">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不锈钢激光雕刻造型折弯，烤白色汽车漆，户外油墨丝印，立体字，预埋安装</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40F33">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组</w:t>
            </w:r>
          </w:p>
        </w:tc>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F7FE8">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w:t>
            </w:r>
          </w:p>
        </w:tc>
      </w:tr>
      <w:tr w14:paraId="56935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 w:type="dxa"/>
          <w:trHeight w:val="463" w:hRule="atLeast"/>
        </w:trPr>
        <w:tc>
          <w:tcPr>
            <w:tcW w:w="909" w:type="dxa"/>
            <w:tcBorders>
              <w:top w:val="single" w:color="000000" w:sz="4" w:space="0"/>
              <w:left w:val="single" w:color="000000" w:sz="4" w:space="0"/>
              <w:bottom w:val="single" w:color="000000" w:sz="4" w:space="0"/>
              <w:right w:val="nil"/>
            </w:tcBorders>
            <w:shd w:val="clear" w:color="auto" w:fill="auto"/>
            <w:vAlign w:val="center"/>
          </w:tcPr>
          <w:p w14:paraId="18A47BE7">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25</w:t>
            </w:r>
          </w:p>
        </w:tc>
        <w:tc>
          <w:tcPr>
            <w:tcW w:w="2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4F811">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前台背景</w:t>
            </w:r>
          </w:p>
        </w:tc>
        <w:tc>
          <w:tcPr>
            <w:tcW w:w="2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CFC77">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3100*100*800</w:t>
            </w:r>
          </w:p>
        </w:tc>
        <w:tc>
          <w:tcPr>
            <w:tcW w:w="6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B8D93">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迷你字发光字定制安装</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90C43">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项</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F106B">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w:t>
            </w:r>
          </w:p>
        </w:tc>
      </w:tr>
      <w:tr w14:paraId="455E7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580" w:hRule="atLeast"/>
        </w:trPr>
        <w:tc>
          <w:tcPr>
            <w:tcW w:w="909" w:type="dxa"/>
            <w:tcBorders>
              <w:top w:val="single" w:color="000000" w:sz="4" w:space="0"/>
              <w:left w:val="single" w:color="000000" w:sz="4" w:space="0"/>
              <w:bottom w:val="single" w:color="000000" w:sz="4" w:space="0"/>
              <w:right w:val="nil"/>
            </w:tcBorders>
            <w:shd w:val="clear" w:color="auto" w:fill="auto"/>
            <w:vAlign w:val="center"/>
          </w:tcPr>
          <w:p w14:paraId="0C2C2F4F">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26</w:t>
            </w:r>
          </w:p>
        </w:tc>
        <w:tc>
          <w:tcPr>
            <w:tcW w:w="2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A3EEE">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前台造型墙</w:t>
            </w:r>
          </w:p>
        </w:tc>
        <w:tc>
          <w:tcPr>
            <w:tcW w:w="2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A6C9D">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1200*100*900</w:t>
            </w:r>
          </w:p>
        </w:tc>
        <w:tc>
          <w:tcPr>
            <w:tcW w:w="6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E8423">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迷你字发光字定制安装</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34D2D">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项</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C9F45">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w:t>
            </w:r>
          </w:p>
        </w:tc>
      </w:tr>
      <w:tr w14:paraId="2F8BB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439" w:hRule="atLeast"/>
        </w:trPr>
        <w:tc>
          <w:tcPr>
            <w:tcW w:w="909" w:type="dxa"/>
            <w:tcBorders>
              <w:top w:val="single" w:color="000000" w:sz="4" w:space="0"/>
              <w:left w:val="single" w:color="000000" w:sz="4" w:space="0"/>
              <w:bottom w:val="single" w:color="000000" w:sz="4" w:space="0"/>
              <w:right w:val="nil"/>
            </w:tcBorders>
            <w:shd w:val="clear" w:color="auto" w:fill="auto"/>
            <w:vAlign w:val="center"/>
          </w:tcPr>
          <w:p w14:paraId="35634399">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27</w:t>
            </w:r>
          </w:p>
        </w:tc>
        <w:tc>
          <w:tcPr>
            <w:tcW w:w="2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6BBD7">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文化墙</w:t>
            </w:r>
          </w:p>
        </w:tc>
        <w:tc>
          <w:tcPr>
            <w:tcW w:w="2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06013">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6000*2600</w:t>
            </w:r>
          </w:p>
        </w:tc>
        <w:tc>
          <w:tcPr>
            <w:tcW w:w="6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FA332">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PVC文化内容定制，贴墙安装</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AF338">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项</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7ADC1">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w:t>
            </w:r>
          </w:p>
        </w:tc>
      </w:tr>
      <w:tr w14:paraId="5B8E4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 w:type="dxa"/>
          <w:trHeight w:val="336" w:hRule="atLeast"/>
        </w:trPr>
        <w:tc>
          <w:tcPr>
            <w:tcW w:w="909" w:type="dxa"/>
            <w:tcBorders>
              <w:top w:val="single" w:color="000000" w:sz="4" w:space="0"/>
              <w:left w:val="single" w:color="000000" w:sz="4" w:space="0"/>
              <w:bottom w:val="single" w:color="000000" w:sz="4" w:space="0"/>
              <w:right w:val="nil"/>
            </w:tcBorders>
            <w:shd w:val="clear" w:color="auto" w:fill="auto"/>
            <w:vAlign w:val="center"/>
          </w:tcPr>
          <w:p w14:paraId="505A3FCE">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28</w:t>
            </w:r>
          </w:p>
        </w:tc>
        <w:tc>
          <w:tcPr>
            <w:tcW w:w="2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1782B">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玻璃贴</w:t>
            </w:r>
          </w:p>
        </w:tc>
        <w:tc>
          <w:tcPr>
            <w:tcW w:w="2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37A7A">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50㎡</w:t>
            </w:r>
          </w:p>
        </w:tc>
        <w:tc>
          <w:tcPr>
            <w:tcW w:w="6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512D8">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写真贴纸超透单白</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82B72">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0211F">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50</w:t>
            </w:r>
          </w:p>
        </w:tc>
      </w:tr>
      <w:tr w14:paraId="28BD8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304" w:hRule="atLeast"/>
        </w:trPr>
        <w:tc>
          <w:tcPr>
            <w:tcW w:w="909" w:type="dxa"/>
            <w:tcBorders>
              <w:top w:val="single" w:color="000000" w:sz="4" w:space="0"/>
              <w:left w:val="single" w:color="000000" w:sz="4" w:space="0"/>
              <w:bottom w:val="single" w:color="000000" w:sz="4" w:space="0"/>
              <w:right w:val="nil"/>
            </w:tcBorders>
            <w:shd w:val="clear" w:color="auto" w:fill="auto"/>
            <w:vAlign w:val="center"/>
          </w:tcPr>
          <w:p w14:paraId="44170225">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29</w:t>
            </w:r>
          </w:p>
        </w:tc>
        <w:tc>
          <w:tcPr>
            <w:tcW w:w="2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B2761">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乒乓球室围挡</w:t>
            </w:r>
          </w:p>
        </w:tc>
        <w:tc>
          <w:tcPr>
            <w:tcW w:w="2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EF5D8">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1400*750</w:t>
            </w:r>
          </w:p>
        </w:tc>
        <w:tc>
          <w:tcPr>
            <w:tcW w:w="6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1753F">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可拆卸标准乒乓球场地挡板，定制logo</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D7ADB">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块</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1FF84">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r>
      <w:tr w14:paraId="13CBF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 w:type="dxa"/>
          <w:trHeight w:val="319" w:hRule="atLeast"/>
        </w:trPr>
        <w:tc>
          <w:tcPr>
            <w:tcW w:w="909" w:type="dxa"/>
            <w:tcBorders>
              <w:top w:val="single" w:color="000000" w:sz="4" w:space="0"/>
              <w:left w:val="single" w:color="000000" w:sz="4" w:space="0"/>
              <w:bottom w:val="single" w:color="000000" w:sz="4" w:space="0"/>
              <w:right w:val="nil"/>
            </w:tcBorders>
            <w:shd w:val="clear" w:color="auto" w:fill="auto"/>
            <w:vAlign w:val="center"/>
          </w:tcPr>
          <w:p w14:paraId="3B8815E8">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30</w:t>
            </w:r>
          </w:p>
        </w:tc>
        <w:tc>
          <w:tcPr>
            <w:tcW w:w="2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2BDCB">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乒乓球室文化墙</w:t>
            </w:r>
          </w:p>
        </w:tc>
        <w:tc>
          <w:tcPr>
            <w:tcW w:w="2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A0900">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45㎡</w:t>
            </w:r>
          </w:p>
        </w:tc>
        <w:tc>
          <w:tcPr>
            <w:tcW w:w="6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030CC">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墙面丙纶艺术彩绘或亚克力及PVCL立体装饰</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97AEF">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项</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03593">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w:t>
            </w:r>
          </w:p>
        </w:tc>
      </w:tr>
      <w:tr w14:paraId="7AABD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 w:type="dxa"/>
          <w:trHeight w:val="565" w:hRule="atLeast"/>
        </w:trPr>
        <w:tc>
          <w:tcPr>
            <w:tcW w:w="909" w:type="dxa"/>
            <w:tcBorders>
              <w:top w:val="single" w:color="000000" w:sz="4" w:space="0"/>
              <w:left w:val="single" w:color="000000" w:sz="4" w:space="0"/>
              <w:bottom w:val="single" w:color="000000" w:sz="4" w:space="0"/>
              <w:right w:val="nil"/>
            </w:tcBorders>
            <w:shd w:val="clear" w:color="auto" w:fill="auto"/>
            <w:vAlign w:val="center"/>
          </w:tcPr>
          <w:p w14:paraId="7BA523AA">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31</w:t>
            </w:r>
          </w:p>
        </w:tc>
        <w:tc>
          <w:tcPr>
            <w:tcW w:w="2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E149C">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文化装饰墙</w:t>
            </w:r>
          </w:p>
        </w:tc>
        <w:tc>
          <w:tcPr>
            <w:tcW w:w="2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B065A">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4000*3000</w:t>
            </w:r>
          </w:p>
        </w:tc>
        <w:tc>
          <w:tcPr>
            <w:tcW w:w="6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68001">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15mm厚高密度PVC激光雕刻造型烤漆，内容UV，10mm亚克力字 墙面宣绒布或墙绘</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C4B7C">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项</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2B65C">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w:t>
            </w:r>
          </w:p>
        </w:tc>
      </w:tr>
      <w:tr w14:paraId="2B372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 w:type="dxa"/>
          <w:trHeight w:val="327" w:hRule="atLeast"/>
        </w:trPr>
        <w:tc>
          <w:tcPr>
            <w:tcW w:w="909" w:type="dxa"/>
            <w:tcBorders>
              <w:top w:val="single" w:color="000000" w:sz="4" w:space="0"/>
              <w:left w:val="single" w:color="000000" w:sz="4" w:space="0"/>
              <w:bottom w:val="single" w:color="000000" w:sz="4" w:space="0"/>
              <w:right w:val="nil"/>
            </w:tcBorders>
            <w:shd w:val="clear" w:color="auto" w:fill="auto"/>
            <w:vAlign w:val="center"/>
          </w:tcPr>
          <w:p w14:paraId="7807A337">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32</w:t>
            </w:r>
          </w:p>
        </w:tc>
        <w:tc>
          <w:tcPr>
            <w:tcW w:w="2358" w:type="dxa"/>
            <w:tcBorders>
              <w:top w:val="single" w:color="000000" w:sz="4" w:space="0"/>
              <w:left w:val="single" w:color="000000" w:sz="4" w:space="0"/>
              <w:bottom w:val="nil"/>
              <w:right w:val="single" w:color="000000" w:sz="4" w:space="0"/>
            </w:tcBorders>
            <w:shd w:val="clear" w:color="auto" w:fill="auto"/>
            <w:noWrap/>
            <w:vAlign w:val="center"/>
          </w:tcPr>
          <w:p w14:paraId="5EBF3177">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各类制度上墙、科室牌</w:t>
            </w:r>
          </w:p>
        </w:tc>
        <w:tc>
          <w:tcPr>
            <w:tcW w:w="2507" w:type="dxa"/>
            <w:tcBorders>
              <w:top w:val="single" w:color="000000" w:sz="4" w:space="0"/>
              <w:left w:val="single" w:color="000000" w:sz="4" w:space="0"/>
              <w:bottom w:val="nil"/>
              <w:right w:val="single" w:color="000000" w:sz="4" w:space="0"/>
            </w:tcBorders>
            <w:shd w:val="clear" w:color="auto" w:fill="auto"/>
            <w:noWrap/>
            <w:vAlign w:val="center"/>
          </w:tcPr>
          <w:p w14:paraId="52814C5B">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定制尺寸</w:t>
            </w:r>
          </w:p>
        </w:tc>
        <w:tc>
          <w:tcPr>
            <w:tcW w:w="6004" w:type="dxa"/>
            <w:tcBorders>
              <w:top w:val="single" w:color="000000" w:sz="4" w:space="0"/>
              <w:left w:val="single" w:color="000000" w:sz="4" w:space="0"/>
              <w:bottom w:val="nil"/>
              <w:right w:val="single" w:color="000000" w:sz="4" w:space="0"/>
            </w:tcBorders>
            <w:shd w:val="clear" w:color="auto" w:fill="auto"/>
            <w:vAlign w:val="center"/>
          </w:tcPr>
          <w:p w14:paraId="22B5E843">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亚克力背打UV丝网印刷异形切割</w:t>
            </w:r>
          </w:p>
        </w:tc>
        <w:tc>
          <w:tcPr>
            <w:tcW w:w="1049" w:type="dxa"/>
            <w:tcBorders>
              <w:top w:val="single" w:color="000000" w:sz="4" w:space="0"/>
              <w:left w:val="single" w:color="000000" w:sz="4" w:space="0"/>
              <w:bottom w:val="nil"/>
              <w:right w:val="single" w:color="000000" w:sz="4" w:space="0"/>
            </w:tcBorders>
            <w:shd w:val="clear" w:color="auto" w:fill="auto"/>
            <w:noWrap/>
            <w:vAlign w:val="center"/>
          </w:tcPr>
          <w:p w14:paraId="5C23D4FC">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项</w:t>
            </w:r>
          </w:p>
        </w:tc>
        <w:tc>
          <w:tcPr>
            <w:tcW w:w="824" w:type="dxa"/>
            <w:tcBorders>
              <w:top w:val="single" w:color="000000" w:sz="4" w:space="0"/>
              <w:left w:val="single" w:color="000000" w:sz="4" w:space="0"/>
              <w:bottom w:val="nil"/>
              <w:right w:val="single" w:color="000000" w:sz="4" w:space="0"/>
            </w:tcBorders>
            <w:shd w:val="clear" w:color="auto" w:fill="auto"/>
            <w:noWrap/>
            <w:vAlign w:val="center"/>
          </w:tcPr>
          <w:p w14:paraId="529ECBF3">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w:t>
            </w:r>
          </w:p>
        </w:tc>
      </w:tr>
      <w:tr w14:paraId="74E2B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 w:type="dxa"/>
          <w:trHeight w:val="174" w:hRule="atLeast"/>
        </w:trPr>
        <w:tc>
          <w:tcPr>
            <w:tcW w:w="909" w:type="dxa"/>
            <w:tcBorders>
              <w:top w:val="single" w:color="000000" w:sz="4" w:space="0"/>
              <w:left w:val="single" w:color="000000" w:sz="4" w:space="0"/>
              <w:bottom w:val="single" w:color="auto" w:sz="4" w:space="0"/>
              <w:right w:val="nil"/>
            </w:tcBorders>
            <w:shd w:val="clear" w:color="auto" w:fill="auto"/>
            <w:vAlign w:val="center"/>
          </w:tcPr>
          <w:p w14:paraId="0D99E1B8">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33</w:t>
            </w:r>
          </w:p>
        </w:tc>
        <w:tc>
          <w:tcPr>
            <w:tcW w:w="2358"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8448739">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过道文化墙1-一起向未来</w:t>
            </w:r>
          </w:p>
        </w:tc>
        <w:tc>
          <w:tcPr>
            <w:tcW w:w="2507"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38A4D39">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5200*1300</w:t>
            </w:r>
          </w:p>
        </w:tc>
        <w:tc>
          <w:tcPr>
            <w:tcW w:w="6004" w:type="dxa"/>
            <w:tcBorders>
              <w:top w:val="single" w:color="000000" w:sz="4" w:space="0"/>
              <w:left w:val="single" w:color="000000" w:sz="4" w:space="0"/>
              <w:bottom w:val="single" w:color="auto" w:sz="4" w:space="0"/>
              <w:right w:val="single" w:color="000000" w:sz="4" w:space="0"/>
            </w:tcBorders>
            <w:shd w:val="clear" w:color="auto" w:fill="auto"/>
            <w:vAlign w:val="center"/>
          </w:tcPr>
          <w:p w14:paraId="33568BC4">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高密度PVC激光雕刻造型烤漆，内容UV，10mm亚克力字 </w:t>
            </w:r>
          </w:p>
        </w:tc>
        <w:tc>
          <w:tcPr>
            <w:tcW w:w="1049"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3FEE18F">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项</w:t>
            </w:r>
          </w:p>
        </w:tc>
        <w:tc>
          <w:tcPr>
            <w:tcW w:w="824"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9895DDA">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w:t>
            </w:r>
          </w:p>
        </w:tc>
      </w:tr>
      <w:tr w14:paraId="59624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 w:type="dxa"/>
          <w:trHeight w:val="487" w:hRule="atLeast"/>
        </w:trPr>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14:paraId="3A4C6636">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34</w:t>
            </w:r>
          </w:p>
        </w:tc>
        <w:tc>
          <w:tcPr>
            <w:tcW w:w="23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ED4CB2">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过道文化墙2-风采展示</w:t>
            </w:r>
          </w:p>
        </w:tc>
        <w:tc>
          <w:tcPr>
            <w:tcW w:w="25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C6B82E">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4800*1600</w:t>
            </w:r>
          </w:p>
        </w:tc>
        <w:tc>
          <w:tcPr>
            <w:tcW w:w="6004" w:type="dxa"/>
            <w:tcBorders>
              <w:top w:val="single" w:color="auto" w:sz="4" w:space="0"/>
              <w:left w:val="single" w:color="auto" w:sz="4" w:space="0"/>
              <w:bottom w:val="single" w:color="auto" w:sz="4" w:space="0"/>
              <w:right w:val="single" w:color="auto" w:sz="4" w:space="0"/>
            </w:tcBorders>
            <w:shd w:val="clear" w:color="auto" w:fill="auto"/>
            <w:vAlign w:val="center"/>
          </w:tcPr>
          <w:p w14:paraId="57D23313">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高密度PVC激光雕刻造型烤漆，内容UV，10mm亚克力字 ，照片可更换</w:t>
            </w:r>
          </w:p>
        </w:tc>
        <w:tc>
          <w:tcPr>
            <w:tcW w:w="10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692C7C">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项</w:t>
            </w:r>
          </w:p>
        </w:tc>
        <w:tc>
          <w:tcPr>
            <w:tcW w:w="8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53B40D">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w:t>
            </w:r>
          </w:p>
        </w:tc>
      </w:tr>
    </w:tbl>
    <w:p w14:paraId="5E1C30EC">
      <w:pPr>
        <w:pStyle w:val="60"/>
        <w:widowControl w:val="0"/>
        <w:numPr>
          <w:ilvl w:val="0"/>
          <w:numId w:val="0"/>
        </w:numPr>
        <w:autoSpaceDE w:val="0"/>
        <w:autoSpaceDN w:val="0"/>
        <w:adjustRightInd w:val="0"/>
        <w:spacing w:line="360" w:lineRule="auto"/>
        <w:jc w:val="both"/>
        <w:rPr>
          <w:rFonts w:hint="eastAsia"/>
          <w:color w:val="auto"/>
          <w:highlight w:val="none"/>
          <w:lang w:eastAsia="zh-CN"/>
        </w:rPr>
        <w:sectPr>
          <w:pgSz w:w="16840" w:h="11907" w:orient="landscape"/>
          <w:pgMar w:top="1814" w:right="1474" w:bottom="1814" w:left="1474" w:header="851" w:footer="851" w:gutter="0"/>
          <w:pgBorders>
            <w:top w:val="none" w:sz="0" w:space="0"/>
            <w:left w:val="none" w:sz="0" w:space="0"/>
            <w:bottom w:val="none" w:sz="0" w:space="0"/>
            <w:right w:val="none" w:sz="0" w:space="0"/>
          </w:pgBorders>
          <w:cols w:space="720" w:num="1"/>
        </w:sectPr>
      </w:pPr>
    </w:p>
    <w:p w14:paraId="7E3FEFCD">
      <w:pPr>
        <w:numPr>
          <w:ilvl w:val="0"/>
          <w:numId w:val="0"/>
        </w:numPr>
        <w:spacing w:line="360" w:lineRule="auto"/>
        <w:jc w:val="center"/>
        <w:outlineLvl w:val="0"/>
        <w:rPr>
          <w:rFonts w:hint="eastAsia" w:ascii="宋体" w:hAnsi="宋体" w:cs="宋体"/>
          <w:b/>
          <w:color w:val="auto"/>
          <w:sz w:val="36"/>
          <w:szCs w:val="36"/>
          <w:highlight w:val="none"/>
          <w:lang w:eastAsia="zh-CN"/>
        </w:rPr>
      </w:pPr>
      <w:r>
        <w:rPr>
          <w:rFonts w:hint="eastAsia" w:ascii="宋体" w:hAnsi="宋体" w:eastAsia="宋体" w:cs="宋体"/>
          <w:b/>
          <w:color w:val="auto"/>
          <w:kern w:val="2"/>
          <w:sz w:val="36"/>
          <w:szCs w:val="36"/>
          <w:highlight w:val="none"/>
          <w:lang w:val="en-US" w:eastAsia="zh-CN" w:bidi="ar-SA"/>
        </w:rPr>
        <w:t>（</w:t>
      </w:r>
      <w:r>
        <w:rPr>
          <w:rFonts w:hint="eastAsia" w:ascii="宋体" w:hAnsi="宋体" w:cs="宋体"/>
          <w:b/>
          <w:color w:val="auto"/>
          <w:kern w:val="2"/>
          <w:sz w:val="36"/>
          <w:szCs w:val="36"/>
          <w:highlight w:val="none"/>
          <w:lang w:val="en-US" w:eastAsia="zh-CN" w:bidi="ar-SA"/>
        </w:rPr>
        <w:t>三</w:t>
      </w:r>
      <w:r>
        <w:rPr>
          <w:rFonts w:hint="eastAsia" w:ascii="宋体" w:hAnsi="宋体" w:eastAsia="宋体" w:cs="宋体"/>
          <w:b/>
          <w:color w:val="auto"/>
          <w:kern w:val="2"/>
          <w:sz w:val="36"/>
          <w:szCs w:val="36"/>
          <w:highlight w:val="none"/>
          <w:lang w:val="en-US" w:eastAsia="zh-CN" w:bidi="ar-SA"/>
        </w:rPr>
        <w:t>）</w:t>
      </w:r>
      <w:r>
        <w:rPr>
          <w:rFonts w:hint="eastAsia" w:ascii="宋体" w:hAnsi="宋体" w:cs="宋体"/>
          <w:b/>
          <w:color w:val="auto"/>
          <w:sz w:val="36"/>
          <w:szCs w:val="36"/>
          <w:highlight w:val="none"/>
          <w:lang w:eastAsia="zh-CN"/>
        </w:rPr>
        <w:t>海创社区清单</w:t>
      </w:r>
    </w:p>
    <w:tbl>
      <w:tblPr>
        <w:tblStyle w:val="62"/>
        <w:tblW w:w="136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73"/>
        <w:gridCol w:w="2057"/>
        <w:gridCol w:w="2262"/>
        <w:gridCol w:w="6195"/>
        <w:gridCol w:w="1040"/>
        <w:gridCol w:w="832"/>
      </w:tblGrid>
      <w:tr w14:paraId="1305F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92B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b/>
                <w:bCs/>
                <w:i w:val="0"/>
                <w:iCs w:val="0"/>
                <w:color w:val="auto"/>
                <w:sz w:val="21"/>
                <w:szCs w:val="21"/>
                <w:highlight w:val="none"/>
                <w:u w:val="none"/>
              </w:rPr>
            </w:pPr>
            <w:r>
              <w:rPr>
                <w:rFonts w:hint="eastAsia" w:ascii="微软雅黑" w:hAnsi="微软雅黑" w:eastAsia="微软雅黑" w:cs="微软雅黑"/>
                <w:b/>
                <w:bCs/>
                <w:i w:val="0"/>
                <w:iCs w:val="0"/>
                <w:color w:val="auto"/>
                <w:kern w:val="0"/>
                <w:sz w:val="21"/>
                <w:szCs w:val="21"/>
                <w:highlight w:val="none"/>
                <w:u w:val="none"/>
                <w:lang w:val="en-US" w:eastAsia="zh-CN" w:bidi="ar"/>
              </w:rPr>
              <w:t>序号</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E7D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bCs/>
                <w:i w:val="0"/>
                <w:iCs w:val="0"/>
                <w:color w:val="auto"/>
                <w:sz w:val="21"/>
                <w:szCs w:val="21"/>
                <w:highlight w:val="none"/>
                <w:u w:val="none"/>
              </w:rPr>
            </w:pPr>
            <w:r>
              <w:rPr>
                <w:rFonts w:hint="eastAsia" w:ascii="微软雅黑" w:hAnsi="微软雅黑" w:eastAsia="微软雅黑" w:cs="微软雅黑"/>
                <w:b/>
                <w:bCs/>
                <w:i w:val="0"/>
                <w:iCs w:val="0"/>
                <w:color w:val="auto"/>
                <w:kern w:val="0"/>
                <w:sz w:val="21"/>
                <w:szCs w:val="21"/>
                <w:highlight w:val="none"/>
                <w:u w:val="none"/>
                <w:lang w:val="en-US" w:eastAsia="zh-CN" w:bidi="ar"/>
              </w:rPr>
              <w:t>名称</w:t>
            </w: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19C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bCs/>
                <w:i w:val="0"/>
                <w:iCs w:val="0"/>
                <w:color w:val="auto"/>
                <w:sz w:val="21"/>
                <w:szCs w:val="21"/>
                <w:highlight w:val="none"/>
                <w:u w:val="none"/>
              </w:rPr>
            </w:pPr>
            <w:r>
              <w:rPr>
                <w:rFonts w:hint="eastAsia" w:ascii="微软雅黑" w:hAnsi="微软雅黑" w:eastAsia="微软雅黑" w:cs="微软雅黑"/>
                <w:b/>
                <w:bCs/>
                <w:i w:val="0"/>
                <w:iCs w:val="0"/>
                <w:color w:val="auto"/>
                <w:kern w:val="0"/>
                <w:sz w:val="21"/>
                <w:szCs w:val="21"/>
                <w:highlight w:val="none"/>
                <w:u w:val="none"/>
                <w:lang w:val="en-US" w:eastAsia="zh-CN" w:bidi="ar"/>
              </w:rPr>
              <w:t>规格（mm）</w:t>
            </w:r>
          </w:p>
        </w:tc>
        <w:tc>
          <w:tcPr>
            <w:tcW w:w="6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908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bCs/>
                <w:i w:val="0"/>
                <w:iCs w:val="0"/>
                <w:color w:val="auto"/>
                <w:sz w:val="21"/>
                <w:szCs w:val="21"/>
                <w:highlight w:val="none"/>
                <w:u w:val="none"/>
              </w:rPr>
            </w:pPr>
            <w:r>
              <w:rPr>
                <w:rFonts w:hint="eastAsia" w:ascii="微软雅黑" w:hAnsi="微软雅黑" w:eastAsia="微软雅黑" w:cs="微软雅黑"/>
                <w:b/>
                <w:bCs/>
                <w:i w:val="0"/>
                <w:iCs w:val="0"/>
                <w:color w:val="auto"/>
                <w:kern w:val="0"/>
                <w:sz w:val="21"/>
                <w:szCs w:val="21"/>
                <w:highlight w:val="none"/>
                <w:u w:val="none"/>
                <w:lang w:val="en-US" w:eastAsia="zh-CN" w:bidi="ar"/>
              </w:rPr>
              <w:t>描述</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15E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bCs/>
                <w:i w:val="0"/>
                <w:iCs w:val="0"/>
                <w:color w:val="auto"/>
                <w:sz w:val="21"/>
                <w:szCs w:val="21"/>
                <w:highlight w:val="none"/>
                <w:u w:val="none"/>
              </w:rPr>
            </w:pPr>
            <w:r>
              <w:rPr>
                <w:rFonts w:hint="eastAsia" w:ascii="微软雅黑" w:hAnsi="微软雅黑" w:eastAsia="微软雅黑" w:cs="微软雅黑"/>
                <w:b/>
                <w:bCs/>
                <w:i w:val="0"/>
                <w:iCs w:val="0"/>
                <w:color w:val="auto"/>
                <w:kern w:val="0"/>
                <w:sz w:val="21"/>
                <w:szCs w:val="21"/>
                <w:highlight w:val="none"/>
                <w:u w:val="none"/>
                <w:lang w:val="en-US" w:eastAsia="zh-CN" w:bidi="ar"/>
              </w:rPr>
              <w:t>单位</w:t>
            </w:r>
          </w:p>
        </w:tc>
        <w:tc>
          <w:tcPr>
            <w:tcW w:w="832" w:type="dxa"/>
            <w:tcBorders>
              <w:top w:val="single" w:color="000000" w:sz="4" w:space="0"/>
              <w:left w:val="single" w:color="000000" w:sz="4" w:space="0"/>
              <w:bottom w:val="single" w:color="000000" w:sz="4" w:space="0"/>
              <w:right w:val="single" w:color="auto" w:sz="4" w:space="0"/>
            </w:tcBorders>
            <w:shd w:val="clear" w:color="auto" w:fill="auto"/>
            <w:vAlign w:val="center"/>
          </w:tcPr>
          <w:p w14:paraId="74871B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bCs/>
                <w:i w:val="0"/>
                <w:iCs w:val="0"/>
                <w:color w:val="auto"/>
                <w:sz w:val="21"/>
                <w:szCs w:val="21"/>
                <w:highlight w:val="none"/>
                <w:u w:val="none"/>
              </w:rPr>
            </w:pPr>
            <w:r>
              <w:rPr>
                <w:rFonts w:hint="eastAsia" w:ascii="微软雅黑" w:hAnsi="微软雅黑" w:eastAsia="微软雅黑" w:cs="微软雅黑"/>
                <w:b/>
                <w:bCs/>
                <w:i w:val="0"/>
                <w:iCs w:val="0"/>
                <w:color w:val="auto"/>
                <w:kern w:val="0"/>
                <w:sz w:val="21"/>
                <w:szCs w:val="21"/>
                <w:highlight w:val="none"/>
                <w:u w:val="none"/>
                <w:lang w:val="en-US" w:eastAsia="zh-CN" w:bidi="ar"/>
              </w:rPr>
              <w:t>数量</w:t>
            </w:r>
          </w:p>
        </w:tc>
      </w:tr>
      <w:tr w14:paraId="6EC99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13659" w:type="dxa"/>
            <w:gridSpan w:val="6"/>
            <w:tcBorders>
              <w:top w:val="single" w:color="000000" w:sz="4" w:space="0"/>
              <w:left w:val="single" w:color="000000" w:sz="4" w:space="0"/>
              <w:bottom w:val="single" w:color="000000" w:sz="4" w:space="0"/>
              <w:right w:val="single" w:color="auto" w:sz="4" w:space="0"/>
            </w:tcBorders>
            <w:shd w:val="clear" w:color="auto" w:fill="auto"/>
            <w:vAlign w:val="center"/>
          </w:tcPr>
          <w:p w14:paraId="7C3641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邻里中心户外</w:t>
            </w:r>
          </w:p>
        </w:tc>
      </w:tr>
      <w:tr w14:paraId="1EB10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FB198">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w:t>
            </w:r>
          </w:p>
        </w:tc>
        <w:tc>
          <w:tcPr>
            <w:tcW w:w="2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1B9EE">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大门玻璃贴</w:t>
            </w:r>
          </w:p>
        </w:tc>
        <w:tc>
          <w:tcPr>
            <w:tcW w:w="2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F20AC">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1500*90</w:t>
            </w:r>
          </w:p>
        </w:tc>
        <w:tc>
          <w:tcPr>
            <w:tcW w:w="6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EEAE5">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写真贴纸</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1CB02">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条</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42FE1">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56</w:t>
            </w:r>
          </w:p>
        </w:tc>
      </w:tr>
      <w:tr w14:paraId="48147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108D5">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w:t>
            </w:r>
          </w:p>
        </w:tc>
        <w:tc>
          <w:tcPr>
            <w:tcW w:w="2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7F793">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宣传栏</w:t>
            </w:r>
          </w:p>
        </w:tc>
        <w:tc>
          <w:tcPr>
            <w:tcW w:w="22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50ED4">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7000*2400</w:t>
            </w:r>
          </w:p>
        </w:tc>
        <w:tc>
          <w:tcPr>
            <w:tcW w:w="61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CB203">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不锈钢激光雕刻造型折弯，烤白色汽车漆，户外油墨丝印，定制钢化玻璃液压杆开启，预埋安装</w:t>
            </w:r>
          </w:p>
        </w:tc>
        <w:tc>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9BF1F">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组</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126B52">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w:t>
            </w:r>
          </w:p>
        </w:tc>
      </w:tr>
      <w:tr w14:paraId="0F03B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5C21D">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3</w:t>
            </w:r>
          </w:p>
        </w:tc>
        <w:tc>
          <w:tcPr>
            <w:tcW w:w="2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0EB24">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精神堡垒</w:t>
            </w:r>
          </w:p>
        </w:tc>
        <w:tc>
          <w:tcPr>
            <w:tcW w:w="22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DB440">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13000X4500</w:t>
            </w:r>
          </w:p>
        </w:tc>
        <w:tc>
          <w:tcPr>
            <w:tcW w:w="61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E805E">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不锈钢激光雕刻造型折弯，烤白色汽车漆，户外油墨丝印，立体字或发光字,预埋安装</w:t>
            </w:r>
          </w:p>
        </w:tc>
        <w:tc>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449E9">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组</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A9DE4">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w:t>
            </w:r>
          </w:p>
        </w:tc>
      </w:tr>
      <w:tr w14:paraId="6AF81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3A9E3">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4</w:t>
            </w:r>
          </w:p>
        </w:tc>
        <w:tc>
          <w:tcPr>
            <w:tcW w:w="2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D1695">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地图导览</w:t>
            </w:r>
          </w:p>
        </w:tc>
        <w:tc>
          <w:tcPr>
            <w:tcW w:w="22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ED17E6">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1600x1200</w:t>
            </w:r>
          </w:p>
        </w:tc>
        <w:tc>
          <w:tcPr>
            <w:tcW w:w="61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6E589">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不锈钢激光雕刻造型折弯，烤白色汽车漆，户外油墨丝印，立体字，预埋安装</w:t>
            </w:r>
          </w:p>
        </w:tc>
        <w:tc>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7B166">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组</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7EBDF">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w:t>
            </w:r>
          </w:p>
        </w:tc>
      </w:tr>
      <w:tr w14:paraId="690F1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7"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59B5E">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5</w:t>
            </w:r>
          </w:p>
        </w:tc>
        <w:tc>
          <w:tcPr>
            <w:tcW w:w="2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EB2C08">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方向导览</w:t>
            </w:r>
          </w:p>
        </w:tc>
        <w:tc>
          <w:tcPr>
            <w:tcW w:w="22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D8E16">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1200x2400</w:t>
            </w:r>
          </w:p>
        </w:tc>
        <w:tc>
          <w:tcPr>
            <w:tcW w:w="61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CF9D6">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不锈钢激光雕刻造型折弯，烤白色汽车漆，户外油墨丝印，立体字，预埋安装</w:t>
            </w:r>
          </w:p>
        </w:tc>
        <w:tc>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5B87A">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组</w:t>
            </w:r>
          </w:p>
        </w:tc>
        <w:tc>
          <w:tcPr>
            <w:tcW w:w="832" w:type="dxa"/>
            <w:tcBorders>
              <w:top w:val="single" w:color="000000" w:sz="4" w:space="0"/>
              <w:left w:val="single" w:color="000000" w:sz="4" w:space="0"/>
              <w:bottom w:val="single" w:color="000000" w:sz="4" w:space="0"/>
              <w:right w:val="single" w:color="auto" w:sz="4" w:space="0"/>
            </w:tcBorders>
            <w:shd w:val="clear" w:color="auto" w:fill="FFFFFF"/>
            <w:vAlign w:val="center"/>
          </w:tcPr>
          <w:p w14:paraId="213B138B">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w:t>
            </w:r>
          </w:p>
        </w:tc>
      </w:tr>
      <w:tr w14:paraId="0176E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3659" w:type="dxa"/>
            <w:gridSpan w:val="6"/>
            <w:tcBorders>
              <w:top w:val="single" w:color="000000" w:sz="4" w:space="0"/>
              <w:left w:val="single" w:color="000000" w:sz="4" w:space="0"/>
              <w:bottom w:val="single" w:color="000000" w:sz="4" w:space="0"/>
              <w:right w:val="single" w:color="auto" w:sz="4" w:space="0"/>
            </w:tcBorders>
            <w:shd w:val="clear" w:color="auto" w:fill="auto"/>
            <w:vAlign w:val="center"/>
          </w:tcPr>
          <w:p w14:paraId="3CF050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邻里中心一层</w:t>
            </w:r>
          </w:p>
        </w:tc>
      </w:tr>
      <w:tr w14:paraId="23C3D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7" w:hRule="atLeast"/>
        </w:trPr>
        <w:tc>
          <w:tcPr>
            <w:tcW w:w="12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AFD268">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6</w:t>
            </w:r>
          </w:p>
        </w:tc>
        <w:tc>
          <w:tcPr>
            <w:tcW w:w="20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9C1EB8">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主形象背景墙</w:t>
            </w:r>
          </w:p>
        </w:tc>
        <w:tc>
          <w:tcPr>
            <w:tcW w:w="22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EF94E6">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9380*100*2600</w:t>
            </w:r>
          </w:p>
        </w:tc>
        <w:tc>
          <w:tcPr>
            <w:tcW w:w="6195" w:type="dxa"/>
            <w:tcBorders>
              <w:top w:val="single" w:color="000000" w:sz="4" w:space="0"/>
              <w:left w:val="single" w:color="auto" w:sz="4" w:space="0"/>
              <w:bottom w:val="single" w:color="000000" w:sz="4" w:space="0"/>
              <w:right w:val="single" w:color="000000" w:sz="4" w:space="0"/>
            </w:tcBorders>
            <w:shd w:val="clear" w:color="auto" w:fill="auto"/>
            <w:vAlign w:val="center"/>
          </w:tcPr>
          <w:p w14:paraId="491FD0A8">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钢化玻璃隔墙上面贴文化内容玻璃膜+立体字造型</w:t>
            </w:r>
          </w:p>
        </w:tc>
        <w:tc>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4C699">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项</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D4D06">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w:t>
            </w:r>
          </w:p>
        </w:tc>
      </w:tr>
      <w:tr w14:paraId="54E8C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1273"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7544B635">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7</w:t>
            </w:r>
          </w:p>
        </w:tc>
        <w:tc>
          <w:tcPr>
            <w:tcW w:w="2057"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2160222">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造型隔断墙</w:t>
            </w:r>
          </w:p>
        </w:tc>
        <w:tc>
          <w:tcPr>
            <w:tcW w:w="2262"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140DA637">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7820*100*2600</w:t>
            </w:r>
          </w:p>
        </w:tc>
        <w:tc>
          <w:tcPr>
            <w:tcW w:w="6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B0F61">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装饰画</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665A0">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项</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6CE43">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w:t>
            </w:r>
          </w:p>
        </w:tc>
      </w:tr>
      <w:tr w14:paraId="5F580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6B89F">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8</w:t>
            </w:r>
          </w:p>
        </w:tc>
        <w:tc>
          <w:tcPr>
            <w:tcW w:w="2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94FB0">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造型展示柜</w:t>
            </w:r>
          </w:p>
        </w:tc>
        <w:tc>
          <w:tcPr>
            <w:tcW w:w="2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00E2A">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3300*300*2660</w:t>
            </w:r>
          </w:p>
        </w:tc>
        <w:tc>
          <w:tcPr>
            <w:tcW w:w="6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F2DC2">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10mm亚克力字，微笑墙</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397AD">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项</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8AAA2">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w:t>
            </w:r>
          </w:p>
        </w:tc>
      </w:tr>
      <w:tr w14:paraId="2161D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AD413">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9</w:t>
            </w:r>
          </w:p>
        </w:tc>
        <w:tc>
          <w:tcPr>
            <w:tcW w:w="2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8F8D0">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老年活动区文化墙</w:t>
            </w:r>
          </w:p>
        </w:tc>
        <w:tc>
          <w:tcPr>
            <w:tcW w:w="2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896CC">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5600*2600</w:t>
            </w:r>
          </w:p>
        </w:tc>
        <w:tc>
          <w:tcPr>
            <w:tcW w:w="6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2E88D">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15mm厚高密度PVC激光雕刻造型烤漆，内容UV，10mm亚克力字，人工丙烯墙绘或墙布</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F6EB8">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项</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EB122">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w:t>
            </w:r>
          </w:p>
        </w:tc>
      </w:tr>
      <w:tr w14:paraId="2F125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43082">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10</w:t>
            </w:r>
          </w:p>
        </w:tc>
        <w:tc>
          <w:tcPr>
            <w:tcW w:w="2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33067">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多功能室墙面造型</w:t>
            </w:r>
          </w:p>
        </w:tc>
        <w:tc>
          <w:tcPr>
            <w:tcW w:w="2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2B0AA">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6900*50*2600</w:t>
            </w:r>
          </w:p>
        </w:tc>
        <w:tc>
          <w:tcPr>
            <w:tcW w:w="6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929CD">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10mm亚克力背发光字</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A2108">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项</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06249">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w:t>
            </w:r>
          </w:p>
        </w:tc>
      </w:tr>
      <w:tr w14:paraId="1182B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7ED9F">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11</w:t>
            </w:r>
          </w:p>
        </w:tc>
        <w:tc>
          <w:tcPr>
            <w:tcW w:w="2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E9ABF">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健身区文化墙1</w:t>
            </w:r>
          </w:p>
        </w:tc>
        <w:tc>
          <w:tcPr>
            <w:tcW w:w="2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878D5">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6750*2600</w:t>
            </w:r>
          </w:p>
        </w:tc>
        <w:tc>
          <w:tcPr>
            <w:tcW w:w="6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1B8CA">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15mm厚高密度PVC激光雕刻造型烤漆，内容UV，10mm亚克力字，人工丙烯墙绘或墙布</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77D49">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面</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71BD0">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w:t>
            </w:r>
          </w:p>
        </w:tc>
      </w:tr>
      <w:tr w14:paraId="6F132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1"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821DA">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12</w:t>
            </w:r>
          </w:p>
        </w:tc>
        <w:tc>
          <w:tcPr>
            <w:tcW w:w="2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51F67">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健身区文化墙2</w:t>
            </w:r>
          </w:p>
        </w:tc>
        <w:tc>
          <w:tcPr>
            <w:tcW w:w="2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5C26B">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6700*2600</w:t>
            </w:r>
          </w:p>
        </w:tc>
        <w:tc>
          <w:tcPr>
            <w:tcW w:w="6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D9B7C">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15mm厚高密度PVC激光雕刻造型烤漆，内容UV，10mm亚克力字，人工丙烯墙绘或墙布</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AB873">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面</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7F9DE">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w:t>
            </w:r>
          </w:p>
        </w:tc>
      </w:tr>
      <w:tr w14:paraId="728E8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97B75">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13</w:t>
            </w:r>
          </w:p>
        </w:tc>
        <w:tc>
          <w:tcPr>
            <w:tcW w:w="2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0C615">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健身区文化墙3</w:t>
            </w:r>
          </w:p>
        </w:tc>
        <w:tc>
          <w:tcPr>
            <w:tcW w:w="2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A39E9">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3600*2600</w:t>
            </w:r>
          </w:p>
        </w:tc>
        <w:tc>
          <w:tcPr>
            <w:tcW w:w="6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6C7FD">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15mm厚高密度PVC激光雕刻造型烤漆，内容UV，10mm亚克力字，人工丙烯墙绘或墙布</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6E3B2">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面</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E1C14">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w:t>
            </w:r>
          </w:p>
        </w:tc>
      </w:tr>
      <w:tr w14:paraId="1FE48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1D9F8">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14</w:t>
            </w:r>
          </w:p>
        </w:tc>
        <w:tc>
          <w:tcPr>
            <w:tcW w:w="2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67A5E">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健身区文化墙4</w:t>
            </w:r>
          </w:p>
        </w:tc>
        <w:tc>
          <w:tcPr>
            <w:tcW w:w="2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E5184">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3600*2600</w:t>
            </w:r>
          </w:p>
        </w:tc>
        <w:tc>
          <w:tcPr>
            <w:tcW w:w="6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1AFCF">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15mm厚高密度PVC激光雕刻造型烤漆，内容UV，10mm亚克力字，人工丙烯墙绘或墙布</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F7EE8">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面</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4449B">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w:t>
            </w:r>
          </w:p>
        </w:tc>
      </w:tr>
      <w:tr w14:paraId="53959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7E9EC">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15</w:t>
            </w:r>
          </w:p>
        </w:tc>
        <w:tc>
          <w:tcPr>
            <w:tcW w:w="2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BC0CC">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健身区文化墙5</w:t>
            </w:r>
          </w:p>
        </w:tc>
        <w:tc>
          <w:tcPr>
            <w:tcW w:w="2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4AEB6">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4400*2600</w:t>
            </w:r>
          </w:p>
        </w:tc>
        <w:tc>
          <w:tcPr>
            <w:tcW w:w="6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C75B5">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15mm厚高密度PVC激光雕刻造型烤漆，内容UV，10mm亚克力字，人工丙烯墙绘或墙布</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EF78C">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面</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BC5AD">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w:t>
            </w:r>
          </w:p>
        </w:tc>
      </w:tr>
      <w:tr w14:paraId="5B872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D0BF5">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16</w:t>
            </w:r>
          </w:p>
        </w:tc>
        <w:tc>
          <w:tcPr>
            <w:tcW w:w="2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0B47C">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健身区文化墙6</w:t>
            </w:r>
          </w:p>
        </w:tc>
        <w:tc>
          <w:tcPr>
            <w:tcW w:w="2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A213B">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2900*2600</w:t>
            </w:r>
          </w:p>
        </w:tc>
        <w:tc>
          <w:tcPr>
            <w:tcW w:w="6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3377E">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15mm厚高密度PVC激光雕刻造型烤漆，内容UV，10mm亚克力字，人工丙烯墙绘或墙布</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D4EC2">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面</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9897B">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w:t>
            </w:r>
          </w:p>
        </w:tc>
      </w:tr>
      <w:tr w14:paraId="23595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45D88">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17</w:t>
            </w:r>
          </w:p>
        </w:tc>
        <w:tc>
          <w:tcPr>
            <w:tcW w:w="2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EA15F">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健身房地面装饰</w:t>
            </w:r>
          </w:p>
        </w:tc>
        <w:tc>
          <w:tcPr>
            <w:tcW w:w="2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FEB80">
            <w:pPr>
              <w:jc w:val="center"/>
              <w:rPr>
                <w:rFonts w:hint="eastAsia" w:ascii="宋体" w:hAnsi="宋体" w:eastAsia="宋体" w:cs="宋体"/>
                <w:i w:val="0"/>
                <w:iCs w:val="0"/>
                <w:color w:val="auto"/>
                <w:kern w:val="2"/>
                <w:sz w:val="22"/>
                <w:szCs w:val="22"/>
                <w:highlight w:val="none"/>
                <w:u w:val="none"/>
                <w:lang w:val="en-US" w:eastAsia="zh-CN" w:bidi="ar-SA"/>
              </w:rPr>
            </w:pPr>
          </w:p>
        </w:tc>
        <w:tc>
          <w:tcPr>
            <w:tcW w:w="6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80150">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地贴或造型手绘</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CFAFE">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项</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129AA">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w:t>
            </w:r>
          </w:p>
        </w:tc>
      </w:tr>
      <w:tr w14:paraId="5EB37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3D873">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18</w:t>
            </w:r>
          </w:p>
        </w:tc>
        <w:tc>
          <w:tcPr>
            <w:tcW w:w="2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41DA8">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乒乓球区围挡</w:t>
            </w:r>
          </w:p>
        </w:tc>
        <w:tc>
          <w:tcPr>
            <w:tcW w:w="2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52B7B">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1400*750</w:t>
            </w:r>
          </w:p>
        </w:tc>
        <w:tc>
          <w:tcPr>
            <w:tcW w:w="6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F1E95">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可拆卸标准乒乓球场地挡板，定制logo</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93475">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块</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E3E0B">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3</w:t>
            </w:r>
          </w:p>
        </w:tc>
      </w:tr>
      <w:tr w14:paraId="3B60B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8857B">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19</w:t>
            </w:r>
          </w:p>
        </w:tc>
        <w:tc>
          <w:tcPr>
            <w:tcW w:w="2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A720A">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心理辅导室文化墙</w:t>
            </w:r>
          </w:p>
        </w:tc>
        <w:tc>
          <w:tcPr>
            <w:tcW w:w="2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F59F3">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3300*2600</w:t>
            </w:r>
          </w:p>
        </w:tc>
        <w:tc>
          <w:tcPr>
            <w:tcW w:w="6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8B61B">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15mm厚高密度PVC激光雕刻造型烤漆，内容UV，10mm亚克力字，人工丙烯墙绘或墙布</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4E5EB">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项</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EF17D">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w:t>
            </w:r>
          </w:p>
        </w:tc>
      </w:tr>
      <w:tr w14:paraId="3E5E8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8EB03">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20</w:t>
            </w:r>
          </w:p>
        </w:tc>
        <w:tc>
          <w:tcPr>
            <w:tcW w:w="2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DA638">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多功能活动区文化墙</w:t>
            </w:r>
          </w:p>
        </w:tc>
        <w:tc>
          <w:tcPr>
            <w:tcW w:w="2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369E6">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7900*2600</w:t>
            </w:r>
          </w:p>
        </w:tc>
        <w:tc>
          <w:tcPr>
            <w:tcW w:w="6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F2CDB">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15mm厚高密度PVC激光雕刻造型烤漆，内容UV，10mm亚克力字或装饰画</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9852B">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面</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D43A4">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w:t>
            </w:r>
          </w:p>
        </w:tc>
      </w:tr>
      <w:tr w14:paraId="3B386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5CA21">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21</w:t>
            </w:r>
          </w:p>
        </w:tc>
        <w:tc>
          <w:tcPr>
            <w:tcW w:w="2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39A34">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瑜伽室收纳柜</w:t>
            </w:r>
          </w:p>
        </w:tc>
        <w:tc>
          <w:tcPr>
            <w:tcW w:w="2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84CAE">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4100*400*2400</w:t>
            </w:r>
          </w:p>
        </w:tc>
        <w:tc>
          <w:tcPr>
            <w:tcW w:w="6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48B74">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亚克力雕刻字</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F3BC6">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项</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C2A96">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w:t>
            </w:r>
          </w:p>
        </w:tc>
      </w:tr>
      <w:tr w14:paraId="0B946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6"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8EE9D">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22</w:t>
            </w:r>
          </w:p>
        </w:tc>
        <w:tc>
          <w:tcPr>
            <w:tcW w:w="2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8BC77">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瑜伽室文化墙</w:t>
            </w:r>
          </w:p>
        </w:tc>
        <w:tc>
          <w:tcPr>
            <w:tcW w:w="2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D615F">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3300*1400</w:t>
            </w:r>
          </w:p>
        </w:tc>
        <w:tc>
          <w:tcPr>
            <w:tcW w:w="6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AECF5">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15mm厚高密度PVC激光雕刻造型烤漆，内容UV，10mm亚克力字，</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2984C">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项</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7D0A3">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w:t>
            </w:r>
          </w:p>
        </w:tc>
      </w:tr>
      <w:tr w14:paraId="64D44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C7DBE">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23</w:t>
            </w:r>
          </w:p>
        </w:tc>
        <w:tc>
          <w:tcPr>
            <w:tcW w:w="2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E7A22">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日间照料室文化墙</w:t>
            </w:r>
          </w:p>
        </w:tc>
        <w:tc>
          <w:tcPr>
            <w:tcW w:w="2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7EF3B">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4800*2600</w:t>
            </w:r>
          </w:p>
        </w:tc>
        <w:tc>
          <w:tcPr>
            <w:tcW w:w="6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05C2B">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15mm厚高密度PVC激光雕刻造型烤漆，照片uv，10mm亚克力字，人工丙烯墙绘</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8A881">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面</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89C8E">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w:t>
            </w:r>
          </w:p>
        </w:tc>
      </w:tr>
      <w:tr w14:paraId="3F6FE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39B96">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24</w:t>
            </w:r>
          </w:p>
        </w:tc>
        <w:tc>
          <w:tcPr>
            <w:tcW w:w="2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F9F3F">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日间照料室挂画</w:t>
            </w:r>
          </w:p>
        </w:tc>
        <w:tc>
          <w:tcPr>
            <w:tcW w:w="2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91484">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800*800</w:t>
            </w:r>
          </w:p>
        </w:tc>
        <w:tc>
          <w:tcPr>
            <w:tcW w:w="6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1F10D">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成品定制</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BC052">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幅</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ACEBE">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w:t>
            </w:r>
          </w:p>
        </w:tc>
      </w:tr>
      <w:tr w14:paraId="647F5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E043B">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25</w:t>
            </w:r>
          </w:p>
        </w:tc>
        <w:tc>
          <w:tcPr>
            <w:tcW w:w="2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EE71C">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文化装饰墙</w:t>
            </w:r>
          </w:p>
        </w:tc>
        <w:tc>
          <w:tcPr>
            <w:tcW w:w="2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D7BE0">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8000*2600</w:t>
            </w:r>
          </w:p>
        </w:tc>
        <w:tc>
          <w:tcPr>
            <w:tcW w:w="6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117AE">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15mm厚高密度PVC激光雕刻造型烤漆，照片uv，10mm亚克力字，人工丙烯墙绘</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D581E">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项</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1ACC6">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w:t>
            </w:r>
          </w:p>
        </w:tc>
      </w:tr>
      <w:tr w14:paraId="21598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C54D2">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27</w:t>
            </w:r>
          </w:p>
        </w:tc>
        <w:tc>
          <w:tcPr>
            <w:tcW w:w="2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54877">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文化标语墙</w:t>
            </w:r>
          </w:p>
        </w:tc>
        <w:tc>
          <w:tcPr>
            <w:tcW w:w="2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C308C">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3500*2400</w:t>
            </w:r>
          </w:p>
        </w:tc>
        <w:tc>
          <w:tcPr>
            <w:tcW w:w="6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F06C6">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15mm厚高密度PVC激光雕刻造型烤漆，内容UV，10mm亚克力字或不锈钢造型+立体字</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5376E">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项</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62B35">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w:t>
            </w:r>
          </w:p>
        </w:tc>
      </w:tr>
      <w:tr w14:paraId="358A6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trPr>
        <w:tc>
          <w:tcPr>
            <w:tcW w:w="13659" w:type="dxa"/>
            <w:gridSpan w:val="6"/>
            <w:tcBorders>
              <w:top w:val="single" w:color="000000" w:sz="4" w:space="0"/>
              <w:left w:val="single" w:color="000000" w:sz="4" w:space="0"/>
              <w:bottom w:val="single" w:color="000000" w:sz="4" w:space="0"/>
              <w:right w:val="single" w:color="auto" w:sz="4" w:space="0"/>
            </w:tcBorders>
            <w:shd w:val="clear" w:color="auto" w:fill="auto"/>
            <w:noWrap/>
            <w:vAlign w:val="center"/>
          </w:tcPr>
          <w:p w14:paraId="6BF4F9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邻里中心二层</w:t>
            </w:r>
          </w:p>
        </w:tc>
      </w:tr>
      <w:tr w14:paraId="007CD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D975D">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28</w:t>
            </w:r>
          </w:p>
        </w:tc>
        <w:tc>
          <w:tcPr>
            <w:tcW w:w="2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789C3">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前台</w:t>
            </w:r>
          </w:p>
        </w:tc>
        <w:tc>
          <w:tcPr>
            <w:tcW w:w="2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7185C">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600*600</w:t>
            </w:r>
          </w:p>
        </w:tc>
        <w:tc>
          <w:tcPr>
            <w:tcW w:w="6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DD026">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亚克力雕刻LOGO 烤漆</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0455F">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项</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6DC3F">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w:t>
            </w:r>
          </w:p>
        </w:tc>
      </w:tr>
      <w:tr w14:paraId="437FE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F924F">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29</w:t>
            </w:r>
          </w:p>
        </w:tc>
        <w:tc>
          <w:tcPr>
            <w:tcW w:w="2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59D6D">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开放活动区文化墙</w:t>
            </w:r>
          </w:p>
        </w:tc>
        <w:tc>
          <w:tcPr>
            <w:tcW w:w="2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0EAE0">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8300*100*2300</w:t>
            </w:r>
          </w:p>
        </w:tc>
        <w:tc>
          <w:tcPr>
            <w:tcW w:w="6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55493">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定制文化内容油画布</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B9C87">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项</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64F8E">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w:t>
            </w:r>
          </w:p>
        </w:tc>
      </w:tr>
      <w:tr w14:paraId="7FA6A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79E8C">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30</w:t>
            </w:r>
          </w:p>
        </w:tc>
        <w:tc>
          <w:tcPr>
            <w:tcW w:w="2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C31A7">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乐高区造型隔墙</w:t>
            </w:r>
          </w:p>
        </w:tc>
        <w:tc>
          <w:tcPr>
            <w:tcW w:w="2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F016D">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36.8平方</w:t>
            </w:r>
          </w:p>
        </w:tc>
        <w:tc>
          <w:tcPr>
            <w:tcW w:w="6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34C8B">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墙面丙纶彩绘+亚克力LOGO</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0FBE1">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项</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02D72">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w:t>
            </w:r>
          </w:p>
        </w:tc>
      </w:tr>
      <w:tr w14:paraId="5F49F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24268">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31</w:t>
            </w:r>
          </w:p>
        </w:tc>
        <w:tc>
          <w:tcPr>
            <w:tcW w:w="2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E6501">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成长驿站造型柜</w:t>
            </w:r>
          </w:p>
        </w:tc>
        <w:tc>
          <w:tcPr>
            <w:tcW w:w="2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75299">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500*300</w:t>
            </w:r>
          </w:p>
        </w:tc>
        <w:tc>
          <w:tcPr>
            <w:tcW w:w="6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61535">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背发光logo</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1D28E">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组</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97C93">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w:t>
            </w:r>
          </w:p>
        </w:tc>
      </w:tr>
      <w:tr w14:paraId="7433A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C9E8A">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32</w:t>
            </w:r>
          </w:p>
        </w:tc>
        <w:tc>
          <w:tcPr>
            <w:tcW w:w="2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7643D">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阅读区弧形卡座</w:t>
            </w:r>
          </w:p>
        </w:tc>
        <w:tc>
          <w:tcPr>
            <w:tcW w:w="2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AA827">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800*800</w:t>
            </w:r>
          </w:p>
        </w:tc>
        <w:tc>
          <w:tcPr>
            <w:tcW w:w="6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808DD">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亚克力雕刻烤漆造型LOGO</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E389E">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项</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B9245">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w:t>
            </w:r>
          </w:p>
        </w:tc>
      </w:tr>
      <w:tr w14:paraId="71609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7EC40">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33</w:t>
            </w:r>
          </w:p>
        </w:tc>
        <w:tc>
          <w:tcPr>
            <w:tcW w:w="2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12730">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阅读区书柜</w:t>
            </w:r>
          </w:p>
        </w:tc>
        <w:tc>
          <w:tcPr>
            <w:tcW w:w="2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8B3EC">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单字100</w:t>
            </w:r>
          </w:p>
        </w:tc>
        <w:tc>
          <w:tcPr>
            <w:tcW w:w="6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AF7BA">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亚克力烤漆造型字</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DADF5">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项</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537CD">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w:t>
            </w:r>
          </w:p>
        </w:tc>
      </w:tr>
      <w:tr w14:paraId="6FE6F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093C9">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34</w:t>
            </w:r>
          </w:p>
        </w:tc>
        <w:tc>
          <w:tcPr>
            <w:tcW w:w="2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3BDE8">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手工室造型柜2</w:t>
            </w:r>
          </w:p>
        </w:tc>
        <w:tc>
          <w:tcPr>
            <w:tcW w:w="2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FC7F7">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软膜灯箱</w:t>
            </w:r>
          </w:p>
        </w:tc>
        <w:tc>
          <w:tcPr>
            <w:tcW w:w="6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713EB">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发光文化灯箱</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57F6E">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项</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CFEDC">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w:t>
            </w:r>
          </w:p>
        </w:tc>
      </w:tr>
      <w:tr w14:paraId="2360D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EE070">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35</w:t>
            </w:r>
          </w:p>
        </w:tc>
        <w:tc>
          <w:tcPr>
            <w:tcW w:w="2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DE504">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母婴室文化墙</w:t>
            </w:r>
          </w:p>
        </w:tc>
        <w:tc>
          <w:tcPr>
            <w:tcW w:w="2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6A89D">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2400*2200</w:t>
            </w:r>
          </w:p>
        </w:tc>
        <w:tc>
          <w:tcPr>
            <w:tcW w:w="6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885D2">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15mm厚高密度PVC激光雕刻造型烤漆，内容UV，10mm亚克力字</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4A07E">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项</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B8B38">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w:t>
            </w:r>
          </w:p>
        </w:tc>
      </w:tr>
      <w:tr w14:paraId="5FE3C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1"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4DCDA">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36</w:t>
            </w:r>
          </w:p>
        </w:tc>
        <w:tc>
          <w:tcPr>
            <w:tcW w:w="2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AF769">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栏杆玻璃贴</w:t>
            </w:r>
          </w:p>
        </w:tc>
        <w:tc>
          <w:tcPr>
            <w:tcW w:w="2262"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6195D01">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29㎡</w:t>
            </w:r>
          </w:p>
        </w:tc>
        <w:tc>
          <w:tcPr>
            <w:tcW w:w="6195" w:type="dxa"/>
            <w:tcBorders>
              <w:top w:val="single" w:color="000000" w:sz="4" w:space="0"/>
              <w:left w:val="single" w:color="auto" w:sz="4" w:space="0"/>
              <w:bottom w:val="single" w:color="000000" w:sz="4" w:space="0"/>
              <w:right w:val="single" w:color="000000" w:sz="4" w:space="0"/>
            </w:tcBorders>
            <w:shd w:val="clear" w:color="auto" w:fill="auto"/>
            <w:vAlign w:val="center"/>
          </w:tcPr>
          <w:p w14:paraId="3E9197EF">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单透超清贴</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5934C">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5CC96">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29</w:t>
            </w:r>
          </w:p>
        </w:tc>
      </w:tr>
      <w:tr w14:paraId="72964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0F17B">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37</w:t>
            </w:r>
          </w:p>
        </w:tc>
        <w:tc>
          <w:tcPr>
            <w:tcW w:w="2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4A0B7">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入口标语更换</w:t>
            </w:r>
          </w:p>
        </w:tc>
        <w:tc>
          <w:tcPr>
            <w:tcW w:w="2262"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E0F89D0">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4000x1200</w:t>
            </w:r>
          </w:p>
        </w:tc>
        <w:tc>
          <w:tcPr>
            <w:tcW w:w="6195" w:type="dxa"/>
            <w:tcBorders>
              <w:top w:val="single" w:color="000000" w:sz="4" w:space="0"/>
              <w:left w:val="single" w:color="auto" w:sz="4" w:space="0"/>
              <w:bottom w:val="single" w:color="000000" w:sz="4" w:space="0"/>
              <w:right w:val="single" w:color="000000" w:sz="4" w:space="0"/>
            </w:tcBorders>
            <w:shd w:val="clear" w:color="auto" w:fill="auto"/>
            <w:vAlign w:val="center"/>
          </w:tcPr>
          <w:p w14:paraId="759A31BF">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15mm厚高密度PVC激光雕刻造型烤漆，内容UV，10mm亚克力字</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200B6">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面</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9C721">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w:t>
            </w:r>
          </w:p>
        </w:tc>
      </w:tr>
      <w:tr w14:paraId="64BF2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080BF">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38</w:t>
            </w:r>
          </w:p>
        </w:tc>
        <w:tc>
          <w:tcPr>
            <w:tcW w:w="2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F25CB">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圆柱氛围装饰</w:t>
            </w:r>
          </w:p>
        </w:tc>
        <w:tc>
          <w:tcPr>
            <w:tcW w:w="2262"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B236A17">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12㎡</w:t>
            </w:r>
          </w:p>
        </w:tc>
        <w:tc>
          <w:tcPr>
            <w:tcW w:w="6195" w:type="dxa"/>
            <w:tcBorders>
              <w:top w:val="single" w:color="000000" w:sz="4" w:space="0"/>
              <w:left w:val="single" w:color="auto" w:sz="4" w:space="0"/>
              <w:bottom w:val="single" w:color="000000" w:sz="4" w:space="0"/>
              <w:right w:val="single" w:color="000000" w:sz="4" w:space="0"/>
            </w:tcBorders>
            <w:shd w:val="clear" w:color="auto" w:fill="auto"/>
            <w:vAlign w:val="center"/>
          </w:tcPr>
          <w:p w14:paraId="4F89A4A0">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10mm厚高密度PVC激光雕刻造型烤漆，内容UV，10mm亚克力字</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9294B">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84958">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12</w:t>
            </w:r>
          </w:p>
        </w:tc>
      </w:tr>
      <w:tr w14:paraId="7AA02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5A4D5">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39</w:t>
            </w:r>
          </w:p>
        </w:tc>
        <w:tc>
          <w:tcPr>
            <w:tcW w:w="2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AC985">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居民活动室</w:t>
            </w:r>
          </w:p>
        </w:tc>
        <w:tc>
          <w:tcPr>
            <w:tcW w:w="2262"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720DF7D">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10㎡</w:t>
            </w:r>
          </w:p>
        </w:tc>
        <w:tc>
          <w:tcPr>
            <w:tcW w:w="6195" w:type="dxa"/>
            <w:tcBorders>
              <w:top w:val="single" w:color="000000" w:sz="4" w:space="0"/>
              <w:left w:val="single" w:color="auto" w:sz="4" w:space="0"/>
              <w:bottom w:val="single" w:color="000000" w:sz="4" w:space="0"/>
              <w:right w:val="single" w:color="000000" w:sz="4" w:space="0"/>
            </w:tcBorders>
            <w:shd w:val="clear" w:color="auto" w:fill="auto"/>
            <w:vAlign w:val="center"/>
          </w:tcPr>
          <w:p w14:paraId="05AC6CFB">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10mm厚高密度PVC激光雕刻造型烤漆，内容UV，10mm亚克力字</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A4722">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9F0E0">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10</w:t>
            </w:r>
          </w:p>
        </w:tc>
      </w:tr>
      <w:tr w14:paraId="10EE5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674A8">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40</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EEA9B">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标识标牌（科室牌、去向牌、楼层索引牌）</w:t>
            </w: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5CAE8">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定制款式</w:t>
            </w:r>
          </w:p>
        </w:tc>
        <w:tc>
          <w:tcPr>
            <w:tcW w:w="6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088F0">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亚克力激光雕刻烤漆，磁吸更换，贴墙安装</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EE87B">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批</w:t>
            </w:r>
          </w:p>
        </w:tc>
        <w:tc>
          <w:tcPr>
            <w:tcW w:w="832" w:type="dxa"/>
            <w:tcBorders>
              <w:top w:val="single" w:color="000000" w:sz="4" w:space="0"/>
              <w:left w:val="single" w:color="000000" w:sz="4" w:space="0"/>
              <w:bottom w:val="single" w:color="000000" w:sz="4" w:space="0"/>
              <w:right w:val="single" w:color="auto" w:sz="4" w:space="0"/>
            </w:tcBorders>
            <w:shd w:val="clear" w:color="auto" w:fill="auto"/>
            <w:vAlign w:val="center"/>
          </w:tcPr>
          <w:p w14:paraId="56C5AF1F">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w:t>
            </w:r>
          </w:p>
        </w:tc>
      </w:tr>
      <w:tr w14:paraId="013F0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13659" w:type="dxa"/>
            <w:gridSpan w:val="6"/>
            <w:tcBorders>
              <w:top w:val="single" w:color="000000" w:sz="4" w:space="0"/>
              <w:left w:val="single" w:color="000000" w:sz="4" w:space="0"/>
              <w:bottom w:val="single" w:color="000000" w:sz="4" w:space="0"/>
              <w:right w:val="single" w:color="auto" w:sz="4" w:space="0"/>
            </w:tcBorders>
            <w:shd w:val="clear" w:color="auto" w:fill="auto"/>
            <w:vAlign w:val="center"/>
          </w:tcPr>
          <w:p w14:paraId="2B3BB7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党群服务中心</w:t>
            </w:r>
          </w:p>
        </w:tc>
      </w:tr>
      <w:tr w14:paraId="49E9D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1F725">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41</w:t>
            </w:r>
          </w:p>
        </w:tc>
        <w:tc>
          <w:tcPr>
            <w:tcW w:w="2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CC47A">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一层小剧场氛围营造</w:t>
            </w:r>
          </w:p>
        </w:tc>
        <w:tc>
          <w:tcPr>
            <w:tcW w:w="2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7B645">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47㎡</w:t>
            </w:r>
          </w:p>
        </w:tc>
        <w:tc>
          <w:tcPr>
            <w:tcW w:w="6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28FD9">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15mm厚高密度PVC激光雕刻造型烤漆，内容UV，10mm亚克力字，</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7D677">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项</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EDA82">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w:t>
            </w:r>
          </w:p>
        </w:tc>
      </w:tr>
      <w:tr w14:paraId="1CF27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B8A01">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42</w:t>
            </w:r>
          </w:p>
        </w:tc>
        <w:tc>
          <w:tcPr>
            <w:tcW w:w="2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CDA74">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单人办公区</w:t>
            </w:r>
          </w:p>
        </w:tc>
        <w:tc>
          <w:tcPr>
            <w:tcW w:w="2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03D34">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1400*700*750</w:t>
            </w:r>
          </w:p>
        </w:tc>
        <w:tc>
          <w:tcPr>
            <w:tcW w:w="6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33320">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亚克力LOGO+防撞玻璃条</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EF8F1">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项</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15750">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w:t>
            </w:r>
          </w:p>
        </w:tc>
      </w:tr>
      <w:tr w14:paraId="4A0E8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09CB7">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43</w:t>
            </w:r>
          </w:p>
        </w:tc>
        <w:tc>
          <w:tcPr>
            <w:tcW w:w="2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6C201">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阅读区造型书柜1</w:t>
            </w:r>
          </w:p>
        </w:tc>
        <w:tc>
          <w:tcPr>
            <w:tcW w:w="2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C0555">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3600*400*2600</w:t>
            </w:r>
          </w:p>
        </w:tc>
        <w:tc>
          <w:tcPr>
            <w:tcW w:w="6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51EDE">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亚克力雕刻字</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FF815">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项</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EFE81">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w:t>
            </w:r>
          </w:p>
        </w:tc>
      </w:tr>
      <w:tr w14:paraId="46AEA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C06C6">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44</w:t>
            </w:r>
          </w:p>
        </w:tc>
        <w:tc>
          <w:tcPr>
            <w:tcW w:w="2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21B29">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婴幼儿成长驿站造型墙</w:t>
            </w:r>
          </w:p>
        </w:tc>
        <w:tc>
          <w:tcPr>
            <w:tcW w:w="2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626AB">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4000*100*2600</w:t>
            </w:r>
          </w:p>
        </w:tc>
        <w:tc>
          <w:tcPr>
            <w:tcW w:w="6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F5FF9">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亚克力字，PVC文化内容定制安装</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22C3F">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项</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E0956">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w:t>
            </w:r>
          </w:p>
        </w:tc>
      </w:tr>
      <w:tr w14:paraId="5E085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DBDFF">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45</w:t>
            </w:r>
          </w:p>
        </w:tc>
        <w:tc>
          <w:tcPr>
            <w:tcW w:w="2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2D805">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党群服务中心一楼便民驿站</w:t>
            </w:r>
          </w:p>
        </w:tc>
        <w:tc>
          <w:tcPr>
            <w:tcW w:w="2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81C00">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5㎡</w:t>
            </w:r>
          </w:p>
        </w:tc>
        <w:tc>
          <w:tcPr>
            <w:tcW w:w="6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FF2F1">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10mm厚高密度PVC激光雕刻造型，内容UV</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C8749">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9750D">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5</w:t>
            </w:r>
          </w:p>
        </w:tc>
      </w:tr>
      <w:tr w14:paraId="7DB93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7B3B7">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46</w:t>
            </w:r>
          </w:p>
        </w:tc>
        <w:tc>
          <w:tcPr>
            <w:tcW w:w="2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4E3F6">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党群服务中心一楼吧台</w:t>
            </w:r>
          </w:p>
        </w:tc>
        <w:tc>
          <w:tcPr>
            <w:tcW w:w="2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A54EA">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覆盖原尺寸</w:t>
            </w:r>
          </w:p>
        </w:tc>
        <w:tc>
          <w:tcPr>
            <w:tcW w:w="6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A5579">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10mm厚高密度PVC激光雕刻造型，内容UV，10mm亚克力字</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5157A">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项</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ACD1B">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w:t>
            </w:r>
          </w:p>
        </w:tc>
      </w:tr>
      <w:tr w14:paraId="068F5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38F3F">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47</w:t>
            </w:r>
          </w:p>
        </w:tc>
        <w:tc>
          <w:tcPr>
            <w:tcW w:w="2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EBB16">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党群服务中心一楼垃圾分类</w:t>
            </w:r>
          </w:p>
        </w:tc>
        <w:tc>
          <w:tcPr>
            <w:tcW w:w="2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0DB2E">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6㎡</w:t>
            </w:r>
          </w:p>
        </w:tc>
        <w:tc>
          <w:tcPr>
            <w:tcW w:w="6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FB422">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10mm厚高密度PVC激光雕刻造型，内容UV</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FEBF0">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008D1">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6</w:t>
            </w:r>
          </w:p>
        </w:tc>
      </w:tr>
      <w:tr w14:paraId="0E947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8"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61EBC">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48</w:t>
            </w:r>
          </w:p>
        </w:tc>
        <w:tc>
          <w:tcPr>
            <w:tcW w:w="2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6A5B6">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党群服务中心一楼办公区域</w:t>
            </w:r>
          </w:p>
        </w:tc>
        <w:tc>
          <w:tcPr>
            <w:tcW w:w="2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D361D">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10000x100</w:t>
            </w:r>
          </w:p>
        </w:tc>
        <w:tc>
          <w:tcPr>
            <w:tcW w:w="6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21692">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15mm厚高密度PVC激光雕刻造型烤漆，内容UV，10mm亚克力字，</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E8A3D">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项</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D7CAF">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w:t>
            </w:r>
          </w:p>
        </w:tc>
      </w:tr>
      <w:tr w14:paraId="7BB1A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8F6DF">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49</w:t>
            </w:r>
          </w:p>
        </w:tc>
        <w:tc>
          <w:tcPr>
            <w:tcW w:w="2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184CC">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党群服务中心一楼会议室</w:t>
            </w:r>
          </w:p>
        </w:tc>
        <w:tc>
          <w:tcPr>
            <w:tcW w:w="2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D7FA3">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6000x100</w:t>
            </w:r>
          </w:p>
        </w:tc>
        <w:tc>
          <w:tcPr>
            <w:tcW w:w="6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3FAE9">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15mm厚高密度PVC激光雕刻造型烤漆，内容UV，10mm亚克力字，磁吸板可更换内容</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E7796">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28262">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6</w:t>
            </w:r>
          </w:p>
        </w:tc>
      </w:tr>
      <w:tr w14:paraId="1A90C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atLeast"/>
        </w:trPr>
        <w:tc>
          <w:tcPr>
            <w:tcW w:w="1365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F4D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bCs/>
                <w:i w:val="0"/>
                <w:iCs w:val="0"/>
                <w:color w:val="auto"/>
                <w:sz w:val="21"/>
                <w:szCs w:val="21"/>
                <w:highlight w:val="none"/>
                <w:u w:val="none"/>
              </w:rPr>
              <w:t>赛银国际共富驿站及其他点位</w:t>
            </w:r>
          </w:p>
        </w:tc>
      </w:tr>
      <w:tr w14:paraId="19A0E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1712E">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50</w:t>
            </w:r>
          </w:p>
        </w:tc>
        <w:tc>
          <w:tcPr>
            <w:tcW w:w="2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BE7F3">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户外门头</w:t>
            </w:r>
          </w:p>
        </w:tc>
        <w:tc>
          <w:tcPr>
            <w:tcW w:w="2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0F543">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按原有尺寸</w:t>
            </w:r>
          </w:p>
        </w:tc>
        <w:tc>
          <w:tcPr>
            <w:tcW w:w="6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7AA4F">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按原有的那块同等材质</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4C9EF">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项</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7B9D1">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w:t>
            </w:r>
          </w:p>
        </w:tc>
      </w:tr>
      <w:tr w14:paraId="4F870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4AC0D">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51</w:t>
            </w:r>
          </w:p>
        </w:tc>
        <w:tc>
          <w:tcPr>
            <w:tcW w:w="2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040DA">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足球场氛围布置</w:t>
            </w:r>
          </w:p>
        </w:tc>
        <w:tc>
          <w:tcPr>
            <w:tcW w:w="2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FC0A2">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按实际场地需求</w:t>
            </w:r>
          </w:p>
        </w:tc>
        <w:tc>
          <w:tcPr>
            <w:tcW w:w="6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CA829">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PVC板UV打印双面造型多组标语</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4AD4C">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项</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E24D3">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w:t>
            </w:r>
          </w:p>
        </w:tc>
      </w:tr>
      <w:tr w14:paraId="2E3F2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1"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89821">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52</w:t>
            </w:r>
          </w:p>
        </w:tc>
        <w:tc>
          <w:tcPr>
            <w:tcW w:w="2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59CDC">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共富市集户外地标</w:t>
            </w:r>
          </w:p>
        </w:tc>
        <w:tc>
          <w:tcPr>
            <w:tcW w:w="2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2BAC2">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3000X1200</w:t>
            </w:r>
          </w:p>
        </w:tc>
        <w:tc>
          <w:tcPr>
            <w:tcW w:w="61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11C74">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不锈钢激光雕刻造型折弯，烤白色汽车漆，户外油墨丝印，立体字，预埋安装</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3ADF3">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项</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4E203">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w:t>
            </w:r>
          </w:p>
        </w:tc>
      </w:tr>
      <w:tr w14:paraId="79582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E1613">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53</w:t>
            </w:r>
          </w:p>
        </w:tc>
        <w:tc>
          <w:tcPr>
            <w:tcW w:w="2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2E0D5">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各类功能牌子、制度牌</w:t>
            </w:r>
          </w:p>
        </w:tc>
        <w:tc>
          <w:tcPr>
            <w:tcW w:w="2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BE3B7">
            <w:pPr>
              <w:jc w:val="center"/>
              <w:rPr>
                <w:rFonts w:hint="eastAsia" w:ascii="宋体" w:hAnsi="宋体" w:eastAsia="宋体" w:cs="宋体"/>
                <w:i w:val="0"/>
                <w:iCs w:val="0"/>
                <w:color w:val="auto"/>
                <w:kern w:val="2"/>
                <w:sz w:val="22"/>
                <w:szCs w:val="22"/>
                <w:highlight w:val="none"/>
                <w:u w:val="none"/>
                <w:lang w:val="en-US" w:eastAsia="zh-CN" w:bidi="ar-SA"/>
              </w:rPr>
            </w:pPr>
          </w:p>
        </w:tc>
        <w:tc>
          <w:tcPr>
            <w:tcW w:w="6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98380">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亚克力背打UV丝网印刷异形切割</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C1F66">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项</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0C95C">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w:t>
            </w:r>
          </w:p>
        </w:tc>
      </w:tr>
      <w:tr w14:paraId="0306A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7"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ADC9B">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54</w:t>
            </w:r>
          </w:p>
        </w:tc>
        <w:tc>
          <w:tcPr>
            <w:tcW w:w="2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E551B">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红立方</w:t>
            </w:r>
          </w:p>
        </w:tc>
        <w:tc>
          <w:tcPr>
            <w:tcW w:w="2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CD47D">
            <w:pPr>
              <w:jc w:val="center"/>
              <w:rPr>
                <w:rFonts w:hint="eastAsia" w:ascii="宋体" w:hAnsi="宋体" w:eastAsia="宋体" w:cs="宋体"/>
                <w:i w:val="0"/>
                <w:iCs w:val="0"/>
                <w:color w:val="auto"/>
                <w:kern w:val="2"/>
                <w:sz w:val="22"/>
                <w:szCs w:val="22"/>
                <w:highlight w:val="none"/>
                <w:u w:val="none"/>
                <w:lang w:val="en-US" w:eastAsia="zh-CN" w:bidi="ar-SA"/>
              </w:rPr>
            </w:pPr>
          </w:p>
        </w:tc>
        <w:tc>
          <w:tcPr>
            <w:tcW w:w="6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7DB4A">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高密度PVC激光雕刻造型，内容UV，现场原有画面拆除</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F80AD">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项</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0A3A2">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w:t>
            </w:r>
          </w:p>
        </w:tc>
      </w:tr>
    </w:tbl>
    <w:p w14:paraId="631D1DE5">
      <w:pPr>
        <w:adjustRightInd w:val="0"/>
        <w:snapToGrid w:val="0"/>
        <w:spacing w:line="360" w:lineRule="auto"/>
        <w:rPr>
          <w:rFonts w:hint="eastAsia"/>
          <w:b/>
          <w:bCs/>
          <w:color w:val="auto"/>
          <w:sz w:val="24"/>
          <w:szCs w:val="24"/>
          <w:highlight w:val="none"/>
          <w:lang w:eastAsia="zh-CN"/>
        </w:rPr>
      </w:pPr>
    </w:p>
    <w:p w14:paraId="2FCF59E1">
      <w:pPr>
        <w:adjustRightInd w:val="0"/>
        <w:snapToGrid w:val="0"/>
        <w:spacing w:line="360" w:lineRule="auto"/>
        <w:rPr>
          <w:rFonts w:hint="eastAsia"/>
          <w:b/>
          <w:bCs/>
          <w:color w:val="auto"/>
          <w:sz w:val="24"/>
          <w:szCs w:val="24"/>
          <w:highlight w:val="none"/>
          <w:lang w:eastAsia="zh-CN"/>
        </w:rPr>
      </w:pPr>
      <w:r>
        <w:rPr>
          <w:rFonts w:hint="eastAsia"/>
          <w:b/>
          <w:bCs/>
          <w:color w:val="auto"/>
          <w:sz w:val="24"/>
          <w:szCs w:val="24"/>
          <w:highlight w:val="none"/>
          <w:lang w:eastAsia="zh-CN"/>
        </w:rPr>
        <w:t>样品：</w:t>
      </w:r>
    </w:p>
    <w:p w14:paraId="5A4F80B3">
      <w:pPr>
        <w:adjustRightInd w:val="0"/>
        <w:snapToGrid w:val="0"/>
        <w:spacing w:line="360" w:lineRule="auto"/>
        <w:rPr>
          <w:rFonts w:hint="eastAsia"/>
          <w:b/>
          <w:bCs/>
          <w:color w:val="auto"/>
          <w:sz w:val="24"/>
          <w:szCs w:val="24"/>
          <w:highlight w:val="none"/>
          <w:lang w:eastAsia="zh-CN"/>
        </w:rPr>
      </w:pPr>
      <w:r>
        <w:rPr>
          <w:rFonts w:hint="eastAsia"/>
          <w:b/>
          <w:bCs/>
          <w:color w:val="auto"/>
          <w:sz w:val="24"/>
          <w:szCs w:val="24"/>
          <w:highlight w:val="none"/>
          <w:lang w:eastAsia="zh-CN"/>
        </w:rPr>
        <w:drawing>
          <wp:inline distT="0" distB="0" distL="114300" distR="114300">
            <wp:extent cx="8392160" cy="3526790"/>
            <wp:effectExtent l="0" t="0" r="8890" b="16510"/>
            <wp:docPr id="1" name="图片 1" descr="样品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样品一"/>
                    <pic:cNvPicPr>
                      <a:picLocks noChangeAspect="1"/>
                    </pic:cNvPicPr>
                  </pic:nvPicPr>
                  <pic:blipFill>
                    <a:blip r:embed="rId26"/>
                    <a:srcRect l="5927" t="7158" r="6474" b="11205"/>
                    <a:stretch>
                      <a:fillRect/>
                    </a:stretch>
                  </pic:blipFill>
                  <pic:spPr>
                    <a:xfrm>
                      <a:off x="0" y="0"/>
                      <a:ext cx="8392160" cy="3526790"/>
                    </a:xfrm>
                    <a:prstGeom prst="rect">
                      <a:avLst/>
                    </a:prstGeom>
                  </pic:spPr>
                </pic:pic>
              </a:graphicData>
            </a:graphic>
          </wp:inline>
        </w:drawing>
      </w:r>
      <w:r>
        <w:rPr>
          <w:rFonts w:hint="eastAsia"/>
          <w:b/>
          <w:bCs/>
          <w:color w:val="auto"/>
          <w:sz w:val="24"/>
          <w:szCs w:val="24"/>
          <w:highlight w:val="none"/>
          <w:lang w:eastAsia="zh-CN"/>
        </w:rPr>
        <w:drawing>
          <wp:inline distT="0" distB="0" distL="114300" distR="114300">
            <wp:extent cx="8142605" cy="3425190"/>
            <wp:effectExtent l="0" t="0" r="0" b="0"/>
            <wp:docPr id="2" name="图片 2" descr="样品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样品二"/>
                    <pic:cNvPicPr>
                      <a:picLocks noChangeAspect="1"/>
                    </pic:cNvPicPr>
                  </pic:nvPicPr>
                  <pic:blipFill>
                    <a:blip r:embed="rId27"/>
                    <a:srcRect r="7589"/>
                    <a:stretch>
                      <a:fillRect/>
                    </a:stretch>
                  </pic:blipFill>
                  <pic:spPr>
                    <a:xfrm>
                      <a:off x="0" y="0"/>
                      <a:ext cx="8142605" cy="3425190"/>
                    </a:xfrm>
                    <a:prstGeom prst="rect">
                      <a:avLst/>
                    </a:prstGeom>
                  </pic:spPr>
                </pic:pic>
              </a:graphicData>
            </a:graphic>
          </wp:inline>
        </w:drawing>
      </w:r>
    </w:p>
    <w:p w14:paraId="521170AC">
      <w:pPr>
        <w:adjustRightInd w:val="0"/>
        <w:snapToGrid w:val="0"/>
        <w:spacing w:line="360" w:lineRule="auto"/>
        <w:rPr>
          <w:b/>
          <w:bCs/>
          <w:color w:val="auto"/>
          <w:sz w:val="24"/>
          <w:szCs w:val="24"/>
          <w:highlight w:val="none"/>
        </w:rPr>
      </w:pPr>
    </w:p>
    <w:p w14:paraId="7F932846">
      <w:pPr>
        <w:adjustRightInd w:val="0"/>
        <w:snapToGrid w:val="0"/>
        <w:spacing w:line="360" w:lineRule="auto"/>
        <w:rPr>
          <w:b/>
          <w:bCs/>
          <w:color w:val="auto"/>
          <w:sz w:val="24"/>
          <w:szCs w:val="24"/>
          <w:highlight w:val="none"/>
        </w:rPr>
      </w:pPr>
    </w:p>
    <w:p w14:paraId="41757994">
      <w:pPr>
        <w:adjustRightInd w:val="0"/>
        <w:snapToGrid w:val="0"/>
        <w:spacing w:line="360" w:lineRule="auto"/>
        <w:rPr>
          <w:b/>
          <w:bCs/>
          <w:color w:val="auto"/>
          <w:sz w:val="24"/>
          <w:szCs w:val="24"/>
          <w:highlight w:val="none"/>
        </w:rPr>
      </w:pPr>
    </w:p>
    <w:p w14:paraId="4C2C562A">
      <w:pPr>
        <w:adjustRightInd w:val="0"/>
        <w:snapToGrid w:val="0"/>
        <w:spacing w:line="360" w:lineRule="auto"/>
        <w:rPr>
          <w:b/>
          <w:bCs/>
          <w:color w:val="auto"/>
          <w:sz w:val="24"/>
          <w:szCs w:val="24"/>
          <w:highlight w:val="none"/>
        </w:rPr>
      </w:pPr>
    </w:p>
    <w:p w14:paraId="00BAA9DF">
      <w:pPr>
        <w:adjustRightInd w:val="0"/>
        <w:snapToGrid w:val="0"/>
        <w:spacing w:line="360" w:lineRule="auto"/>
        <w:rPr>
          <w:b/>
          <w:bCs/>
          <w:color w:val="auto"/>
          <w:sz w:val="24"/>
          <w:szCs w:val="24"/>
          <w:highlight w:val="none"/>
        </w:rPr>
      </w:pPr>
    </w:p>
    <w:p w14:paraId="034A9DD1">
      <w:pPr>
        <w:adjustRightInd w:val="0"/>
        <w:snapToGrid w:val="0"/>
        <w:spacing w:line="360" w:lineRule="auto"/>
        <w:rPr>
          <w:b/>
          <w:bCs/>
          <w:color w:val="auto"/>
          <w:sz w:val="24"/>
          <w:szCs w:val="24"/>
          <w:highlight w:val="none"/>
        </w:rPr>
      </w:pPr>
    </w:p>
    <w:p w14:paraId="1856F8B6">
      <w:pPr>
        <w:adjustRightInd w:val="0"/>
        <w:snapToGrid w:val="0"/>
        <w:spacing w:line="360" w:lineRule="auto"/>
        <w:rPr>
          <w:b/>
          <w:bCs/>
          <w:color w:val="auto"/>
          <w:sz w:val="24"/>
          <w:szCs w:val="24"/>
          <w:highlight w:val="none"/>
        </w:rPr>
      </w:pPr>
      <w:r>
        <w:rPr>
          <w:b/>
          <w:bCs/>
          <w:color w:val="auto"/>
          <w:sz w:val="24"/>
          <w:szCs w:val="24"/>
          <w:highlight w:val="none"/>
        </w:rPr>
        <w:t>三、供货要求：</w:t>
      </w:r>
    </w:p>
    <w:p w14:paraId="2F2DC144">
      <w:pPr>
        <w:widowControl/>
        <w:adjustRightInd/>
        <w:snapToGrid/>
        <w:spacing w:line="360" w:lineRule="auto"/>
        <w:ind w:firstLine="480" w:firstLineChars="200"/>
        <w:jc w:val="left"/>
        <w:rPr>
          <w:rFonts w:hint="eastAsia"/>
          <w:bCs/>
          <w:color w:val="auto"/>
          <w:sz w:val="24"/>
          <w:szCs w:val="24"/>
          <w:highlight w:val="none"/>
        </w:rPr>
      </w:pPr>
      <w:r>
        <w:rPr>
          <w:bCs/>
          <w:color w:val="auto"/>
          <w:sz w:val="24"/>
          <w:szCs w:val="24"/>
          <w:highlight w:val="none"/>
        </w:rPr>
        <w:t>1、供方所供的货物必须为全新的，符合国家标准的合格产品</w:t>
      </w:r>
      <w:r>
        <w:rPr>
          <w:rFonts w:hint="eastAsia"/>
          <w:bCs/>
          <w:color w:val="auto"/>
          <w:sz w:val="24"/>
          <w:szCs w:val="24"/>
          <w:highlight w:val="none"/>
          <w:lang w:eastAsia="zh-CN"/>
        </w:rPr>
        <w:t>，所有板材要求必须使用环保材料，同时</w:t>
      </w:r>
      <w:r>
        <w:rPr>
          <w:rFonts w:hint="eastAsia"/>
          <w:bCs/>
          <w:color w:val="auto"/>
          <w:sz w:val="24"/>
          <w:szCs w:val="24"/>
          <w:highlight w:val="none"/>
          <w:lang w:val="en-US" w:eastAsia="zh-CN"/>
        </w:rPr>
        <w:t>甲醛释放量</w:t>
      </w:r>
      <w:r>
        <w:rPr>
          <w:rFonts w:hint="eastAsia"/>
          <w:bCs/>
          <w:color w:val="auto"/>
          <w:sz w:val="24"/>
          <w:szCs w:val="24"/>
          <w:highlight w:val="none"/>
          <w:lang w:eastAsia="zh-CN"/>
        </w:rPr>
        <w:t>应</w:t>
      </w:r>
      <w:r>
        <w:rPr>
          <w:rFonts w:hint="eastAsia"/>
          <w:bCs/>
          <w:color w:val="auto"/>
          <w:sz w:val="24"/>
          <w:szCs w:val="24"/>
          <w:highlight w:val="none"/>
          <w:lang w:val="en-US" w:eastAsia="zh-CN"/>
        </w:rPr>
        <w:t>符合GB 18580-2017《</w:t>
      </w:r>
      <w:r>
        <w:rPr>
          <w:rFonts w:hint="eastAsia" w:ascii="Times New Roman" w:hAnsi="Times New Roman" w:eastAsia="宋体" w:cs="Times New Roman"/>
          <w:b w:val="0"/>
          <w:bCs/>
          <w:i w:val="0"/>
          <w:iCs w:val="0"/>
          <w:caps w:val="0"/>
          <w:color w:val="auto"/>
          <w:spacing w:val="0"/>
          <w:sz w:val="24"/>
          <w:szCs w:val="24"/>
          <w:highlight w:val="none"/>
          <w:u w:val="none"/>
          <w:shd w:val="clear"/>
        </w:rPr>
        <w:fldChar w:fldCharType="begin"/>
      </w:r>
      <w:r>
        <w:rPr>
          <w:rFonts w:hint="eastAsia" w:ascii="Times New Roman" w:hAnsi="Times New Roman" w:eastAsia="宋体" w:cs="Times New Roman"/>
          <w:b w:val="0"/>
          <w:bCs/>
          <w:i w:val="0"/>
          <w:iCs w:val="0"/>
          <w:caps w:val="0"/>
          <w:color w:val="auto"/>
          <w:spacing w:val="0"/>
          <w:sz w:val="24"/>
          <w:szCs w:val="24"/>
          <w:highlight w:val="none"/>
          <w:u w:val="none"/>
          <w:shd w:val="clear"/>
        </w:rPr>
        <w:instrText xml:space="preserve"> HYPERLINK "javascript:void(0)" </w:instrText>
      </w:r>
      <w:r>
        <w:rPr>
          <w:rFonts w:hint="eastAsia" w:ascii="Times New Roman" w:hAnsi="Times New Roman" w:eastAsia="宋体" w:cs="Times New Roman"/>
          <w:b w:val="0"/>
          <w:bCs/>
          <w:i w:val="0"/>
          <w:iCs w:val="0"/>
          <w:caps w:val="0"/>
          <w:color w:val="auto"/>
          <w:spacing w:val="0"/>
          <w:sz w:val="24"/>
          <w:szCs w:val="24"/>
          <w:highlight w:val="none"/>
          <w:u w:val="none"/>
          <w:shd w:val="clear"/>
        </w:rPr>
        <w:fldChar w:fldCharType="separate"/>
      </w:r>
      <w:r>
        <w:rPr>
          <w:rFonts w:hint="eastAsia" w:ascii="Times New Roman" w:hAnsi="Times New Roman" w:eastAsia="宋体" w:cs="Times New Roman"/>
          <w:b w:val="0"/>
          <w:bCs/>
          <w:i w:val="0"/>
          <w:iCs w:val="0"/>
          <w:caps w:val="0"/>
          <w:color w:val="auto"/>
          <w:spacing w:val="0"/>
          <w:sz w:val="24"/>
          <w:szCs w:val="24"/>
          <w:highlight w:val="none"/>
          <w:u w:val="none"/>
          <w:shd w:val="clear"/>
        </w:rPr>
        <w:t>室内装饰装修材料 人造板及其制品中甲醛释放限量</w:t>
      </w:r>
      <w:r>
        <w:rPr>
          <w:rFonts w:hint="eastAsia" w:ascii="Times New Roman" w:hAnsi="Times New Roman" w:eastAsia="宋体" w:cs="Times New Roman"/>
          <w:b w:val="0"/>
          <w:bCs/>
          <w:i w:val="0"/>
          <w:iCs w:val="0"/>
          <w:caps w:val="0"/>
          <w:color w:val="auto"/>
          <w:spacing w:val="0"/>
          <w:sz w:val="24"/>
          <w:szCs w:val="24"/>
          <w:highlight w:val="none"/>
          <w:u w:val="none"/>
          <w:shd w:val="clear"/>
        </w:rPr>
        <w:fldChar w:fldCharType="end"/>
      </w:r>
      <w:r>
        <w:rPr>
          <w:rFonts w:hint="eastAsia"/>
          <w:bCs/>
          <w:color w:val="auto"/>
          <w:sz w:val="24"/>
          <w:szCs w:val="24"/>
          <w:highlight w:val="none"/>
          <w:lang w:val="en-US" w:eastAsia="zh-CN"/>
        </w:rPr>
        <w:t>》</w:t>
      </w:r>
      <w:r>
        <w:rPr>
          <w:rFonts w:hint="eastAsia" w:cs="Times New Roman"/>
          <w:bCs/>
          <w:color w:val="auto"/>
          <w:kern w:val="2"/>
          <w:sz w:val="24"/>
          <w:szCs w:val="24"/>
          <w:highlight w:val="none"/>
          <w:lang w:val="en-US" w:eastAsia="zh-CN" w:bidi="ar"/>
        </w:rPr>
        <w:t>E1级</w:t>
      </w:r>
      <w:r>
        <w:rPr>
          <w:rFonts w:hint="eastAsia"/>
          <w:bCs/>
          <w:color w:val="auto"/>
          <w:sz w:val="24"/>
          <w:szCs w:val="24"/>
          <w:highlight w:val="none"/>
          <w:lang w:eastAsia="zh-CN"/>
        </w:rPr>
        <w:t>环保</w:t>
      </w:r>
      <w:r>
        <w:rPr>
          <w:rFonts w:hint="eastAsia"/>
          <w:bCs/>
          <w:color w:val="auto"/>
          <w:sz w:val="24"/>
          <w:szCs w:val="24"/>
          <w:highlight w:val="none"/>
          <w:lang w:val="en-US" w:eastAsia="zh-CN"/>
        </w:rPr>
        <w:t>要求</w:t>
      </w:r>
      <w:r>
        <w:rPr>
          <w:rFonts w:hint="eastAsia"/>
          <w:bCs/>
          <w:color w:val="auto"/>
          <w:sz w:val="24"/>
          <w:szCs w:val="24"/>
          <w:highlight w:val="none"/>
        </w:rPr>
        <w:t>；</w:t>
      </w:r>
    </w:p>
    <w:p w14:paraId="57E2FCDF">
      <w:pPr>
        <w:adjustRightInd w:val="0"/>
        <w:snapToGrid w:val="0"/>
        <w:spacing w:line="360" w:lineRule="auto"/>
        <w:ind w:firstLine="352" w:firstLineChars="147"/>
        <w:rPr>
          <w:bCs/>
          <w:color w:val="auto"/>
          <w:sz w:val="24"/>
          <w:szCs w:val="24"/>
          <w:highlight w:val="none"/>
        </w:rPr>
      </w:pPr>
      <w:r>
        <w:rPr>
          <w:bCs/>
          <w:color w:val="auto"/>
          <w:sz w:val="24"/>
          <w:szCs w:val="24"/>
          <w:highlight w:val="none"/>
        </w:rPr>
        <w:t>2、所供货物不会侵犯任何第三方知识产权；</w:t>
      </w:r>
    </w:p>
    <w:p w14:paraId="64F260DF">
      <w:pPr>
        <w:numPr>
          <w:ilvl w:val="0"/>
          <w:numId w:val="1"/>
        </w:numPr>
        <w:adjustRightInd w:val="0"/>
        <w:snapToGrid w:val="0"/>
        <w:spacing w:line="360" w:lineRule="auto"/>
        <w:ind w:firstLine="352" w:firstLineChars="147"/>
        <w:rPr>
          <w:rFonts w:hint="eastAsia" w:ascii="宋体" w:hAnsi="宋体"/>
          <w:bCs/>
          <w:color w:val="auto"/>
          <w:sz w:val="24"/>
          <w:szCs w:val="24"/>
          <w:highlight w:val="none"/>
        </w:rPr>
      </w:pPr>
      <w:r>
        <w:rPr>
          <w:bCs/>
          <w:color w:val="auto"/>
          <w:sz w:val="24"/>
          <w:szCs w:val="24"/>
          <w:highlight w:val="none"/>
        </w:rPr>
        <w:t>送货地址：</w:t>
      </w:r>
      <w:r>
        <w:rPr>
          <w:rFonts w:hint="eastAsia" w:ascii="宋体" w:hAnsi="宋体"/>
          <w:bCs/>
          <w:color w:val="auto"/>
          <w:sz w:val="24"/>
          <w:szCs w:val="24"/>
          <w:highlight w:val="none"/>
        </w:rPr>
        <w:t>杭州市</w:t>
      </w:r>
      <w:r>
        <w:rPr>
          <w:rFonts w:hint="eastAsia" w:ascii="宋体" w:hAnsi="宋体"/>
          <w:bCs/>
          <w:color w:val="auto"/>
          <w:sz w:val="24"/>
          <w:szCs w:val="24"/>
          <w:highlight w:val="none"/>
          <w:lang w:val="en-US" w:eastAsia="zh-CN"/>
        </w:rPr>
        <w:t>余杭</w:t>
      </w:r>
      <w:r>
        <w:rPr>
          <w:rFonts w:hint="eastAsia" w:ascii="宋体" w:hAnsi="宋体"/>
          <w:bCs/>
          <w:color w:val="auto"/>
          <w:sz w:val="24"/>
          <w:szCs w:val="24"/>
          <w:highlight w:val="none"/>
        </w:rPr>
        <w:t>区</w:t>
      </w:r>
    </w:p>
    <w:p w14:paraId="0A5D8B91">
      <w:pPr>
        <w:adjustRightInd w:val="0"/>
        <w:snapToGrid w:val="0"/>
        <w:spacing w:line="360" w:lineRule="auto"/>
        <w:rPr>
          <w:b/>
          <w:bCs/>
          <w:color w:val="auto"/>
          <w:sz w:val="24"/>
          <w:szCs w:val="24"/>
          <w:highlight w:val="none"/>
        </w:rPr>
      </w:pPr>
      <w:r>
        <w:rPr>
          <w:b/>
          <w:bCs/>
          <w:color w:val="auto"/>
          <w:sz w:val="24"/>
          <w:szCs w:val="24"/>
          <w:highlight w:val="none"/>
        </w:rPr>
        <w:t>四、售后服务要求：</w:t>
      </w:r>
    </w:p>
    <w:p w14:paraId="1312032A">
      <w:pPr>
        <w:adjustRightInd w:val="0"/>
        <w:snapToGrid w:val="0"/>
        <w:spacing w:line="360" w:lineRule="auto"/>
        <w:ind w:firstLine="352" w:firstLineChars="147"/>
        <w:rPr>
          <w:rFonts w:ascii="宋体" w:hAnsi="宋体"/>
          <w:bCs/>
          <w:color w:val="auto"/>
          <w:sz w:val="24"/>
          <w:szCs w:val="24"/>
          <w:highlight w:val="none"/>
        </w:rPr>
      </w:pPr>
      <w:r>
        <w:rPr>
          <w:bCs/>
          <w:color w:val="auto"/>
          <w:sz w:val="24"/>
          <w:szCs w:val="24"/>
          <w:highlight w:val="none"/>
        </w:rPr>
        <w:t>1、质保期要求：</w:t>
      </w:r>
      <w:r>
        <w:rPr>
          <w:rFonts w:hint="eastAsia"/>
          <w:bCs/>
          <w:color w:val="auto"/>
          <w:sz w:val="24"/>
          <w:szCs w:val="24"/>
          <w:highlight w:val="none"/>
        </w:rPr>
        <w:t>1年。</w:t>
      </w:r>
      <w:r>
        <w:rPr>
          <w:rFonts w:hint="eastAsia" w:ascii="宋体" w:hAnsi="宋体"/>
          <w:bCs/>
          <w:color w:val="auto"/>
          <w:sz w:val="24"/>
          <w:szCs w:val="24"/>
          <w:highlight w:val="none"/>
        </w:rPr>
        <w:t>所有产品在质保期内各类零件损坏，由乙方在48小时内负责维修或更换，不得收取任何费用。</w:t>
      </w:r>
    </w:p>
    <w:p w14:paraId="3A5B8E8F">
      <w:pPr>
        <w:adjustRightInd w:val="0"/>
        <w:snapToGrid w:val="0"/>
        <w:spacing w:line="360" w:lineRule="auto"/>
        <w:ind w:firstLine="352" w:firstLineChars="147"/>
        <w:rPr>
          <w:rFonts w:hint="eastAsia" w:ascii="宋体" w:hAnsi="宋体"/>
          <w:bCs/>
          <w:color w:val="auto"/>
          <w:sz w:val="24"/>
          <w:szCs w:val="24"/>
          <w:highlight w:val="none"/>
        </w:rPr>
      </w:pPr>
      <w:r>
        <w:rPr>
          <w:bCs/>
          <w:color w:val="auto"/>
          <w:sz w:val="24"/>
          <w:szCs w:val="24"/>
          <w:highlight w:val="none"/>
        </w:rPr>
        <w:t>2、技术支持要求：质保期内出现问题，</w:t>
      </w:r>
      <w:r>
        <w:rPr>
          <w:rFonts w:hint="eastAsia" w:ascii="宋体" w:hAnsi="宋体"/>
          <w:bCs/>
          <w:color w:val="auto"/>
          <w:sz w:val="24"/>
          <w:szCs w:val="24"/>
          <w:highlight w:val="none"/>
        </w:rPr>
        <w:t>0.5小时内响应，2小时内到达现场，2小时内解决问题，现场解决不了的问题采取：乙方在48小时内未能解决问题的，甲方有权请第三方解决问题，所产生的费用，在质保金内扣除措施。</w:t>
      </w:r>
    </w:p>
    <w:p w14:paraId="384F83F6">
      <w:pPr>
        <w:adjustRightInd w:val="0"/>
        <w:snapToGrid w:val="0"/>
        <w:spacing w:line="360" w:lineRule="auto"/>
        <w:ind w:firstLine="352" w:firstLineChars="147"/>
        <w:rPr>
          <w:bCs/>
          <w:color w:val="auto"/>
          <w:sz w:val="24"/>
          <w:szCs w:val="24"/>
          <w:highlight w:val="none"/>
        </w:rPr>
      </w:pPr>
      <w:r>
        <w:rPr>
          <w:bCs/>
          <w:color w:val="auto"/>
          <w:sz w:val="24"/>
          <w:szCs w:val="24"/>
          <w:highlight w:val="none"/>
        </w:rPr>
        <w:t>3、其他：</w:t>
      </w:r>
      <w:r>
        <w:rPr>
          <w:rFonts w:hint="eastAsia"/>
          <w:bCs/>
          <w:color w:val="auto"/>
          <w:sz w:val="24"/>
          <w:szCs w:val="24"/>
          <w:highlight w:val="none"/>
        </w:rPr>
        <w:t>中标单位在质保期内每年应（不少于一次）到使用单位进行保养、检修。</w:t>
      </w:r>
    </w:p>
    <w:p w14:paraId="2EA54975">
      <w:pPr>
        <w:adjustRightInd w:val="0"/>
        <w:snapToGrid w:val="0"/>
        <w:spacing w:line="360" w:lineRule="auto"/>
        <w:rPr>
          <w:rFonts w:ascii="宋体" w:hAnsi="宋体" w:cs="宋体"/>
          <w:bCs/>
          <w:color w:val="auto"/>
          <w:sz w:val="28"/>
          <w:szCs w:val="28"/>
          <w:highlight w:val="none"/>
        </w:rPr>
      </w:pPr>
      <w:r>
        <w:rPr>
          <w:b/>
          <w:bCs/>
          <w:color w:val="auto"/>
          <w:sz w:val="24"/>
          <w:szCs w:val="24"/>
          <w:highlight w:val="none"/>
        </w:rPr>
        <w:t>五、培训要求：</w:t>
      </w:r>
      <w:r>
        <w:rPr>
          <w:rFonts w:hint="eastAsia"/>
          <w:bCs/>
          <w:color w:val="auto"/>
          <w:sz w:val="24"/>
          <w:szCs w:val="24"/>
          <w:highlight w:val="none"/>
        </w:rPr>
        <w:t>供应商须向使用方做好产品日常保养、使用、管理的培训。</w:t>
      </w:r>
    </w:p>
    <w:p w14:paraId="159A6C3D">
      <w:pPr>
        <w:adjustRightInd w:val="0"/>
        <w:snapToGrid w:val="0"/>
        <w:spacing w:line="360" w:lineRule="auto"/>
        <w:rPr>
          <w:b/>
          <w:bCs/>
          <w:color w:val="auto"/>
          <w:sz w:val="24"/>
          <w:szCs w:val="24"/>
          <w:highlight w:val="none"/>
        </w:rPr>
      </w:pPr>
      <w:r>
        <w:rPr>
          <w:b/>
          <w:bCs/>
          <w:color w:val="auto"/>
          <w:sz w:val="24"/>
          <w:szCs w:val="24"/>
          <w:highlight w:val="none"/>
        </w:rPr>
        <w:t>六、</w:t>
      </w:r>
      <w:r>
        <w:rPr>
          <w:rFonts w:hint="eastAsia"/>
          <w:b/>
          <w:bCs/>
          <w:color w:val="auto"/>
          <w:sz w:val="24"/>
          <w:szCs w:val="24"/>
          <w:highlight w:val="none"/>
          <w:lang w:val="en-US" w:eastAsia="zh-CN"/>
        </w:rPr>
        <w:t>供货</w:t>
      </w:r>
      <w:r>
        <w:rPr>
          <w:b/>
          <w:bCs/>
          <w:color w:val="auto"/>
          <w:sz w:val="24"/>
          <w:szCs w:val="24"/>
          <w:highlight w:val="none"/>
        </w:rPr>
        <w:t>期要求</w:t>
      </w:r>
    </w:p>
    <w:p w14:paraId="20BAD9E3">
      <w:pPr>
        <w:adjustRightInd w:val="0"/>
        <w:snapToGrid w:val="0"/>
        <w:spacing w:line="360" w:lineRule="auto"/>
        <w:rPr>
          <w:rFonts w:hint="eastAsia" w:ascii="宋体" w:hAnsi="宋体"/>
          <w:bCs/>
          <w:color w:val="auto"/>
          <w:sz w:val="24"/>
          <w:szCs w:val="24"/>
          <w:highlight w:val="none"/>
        </w:rPr>
      </w:pPr>
      <w:r>
        <w:rPr>
          <w:rFonts w:hint="eastAsia"/>
          <w:b/>
          <w:bCs/>
          <w:color w:val="auto"/>
          <w:sz w:val="24"/>
          <w:szCs w:val="24"/>
          <w:highlight w:val="none"/>
        </w:rPr>
        <w:t xml:space="preserve">    </w:t>
      </w:r>
      <w:r>
        <w:rPr>
          <w:rFonts w:hint="eastAsia" w:ascii="宋体" w:hAnsi="宋体"/>
          <w:bCs/>
          <w:color w:val="auto"/>
          <w:sz w:val="24"/>
          <w:szCs w:val="24"/>
          <w:highlight w:val="none"/>
        </w:rPr>
        <w:t>1.</w:t>
      </w:r>
      <w:r>
        <w:rPr>
          <w:rFonts w:hint="eastAsia" w:ascii="宋体" w:hAnsi="宋体"/>
          <w:bCs/>
          <w:color w:val="auto"/>
          <w:sz w:val="24"/>
          <w:szCs w:val="24"/>
          <w:highlight w:val="none"/>
          <w:lang w:val="en-US" w:eastAsia="zh-CN"/>
        </w:rPr>
        <w:t>自</w:t>
      </w:r>
      <w:r>
        <w:rPr>
          <w:rFonts w:hint="eastAsia" w:ascii="宋体" w:hAnsi="宋体"/>
          <w:bCs/>
          <w:color w:val="auto"/>
          <w:sz w:val="24"/>
          <w:szCs w:val="24"/>
          <w:highlight w:val="none"/>
        </w:rPr>
        <w:t>签订合同之日起计算</w:t>
      </w:r>
      <w:r>
        <w:rPr>
          <w:rFonts w:hint="eastAsia" w:ascii="宋体" w:hAnsi="宋体"/>
          <w:bCs/>
          <w:color w:val="auto"/>
          <w:sz w:val="24"/>
          <w:szCs w:val="24"/>
          <w:highlight w:val="none"/>
          <w:lang w:val="en-US" w:eastAsia="zh-CN"/>
        </w:rPr>
        <w:t>60</w:t>
      </w:r>
      <w:r>
        <w:rPr>
          <w:rFonts w:hint="eastAsia" w:ascii="宋体" w:hAnsi="宋体"/>
          <w:bCs/>
          <w:color w:val="auto"/>
          <w:sz w:val="24"/>
          <w:szCs w:val="24"/>
          <w:highlight w:val="none"/>
        </w:rPr>
        <w:t>日</w:t>
      </w:r>
      <w:r>
        <w:rPr>
          <w:rFonts w:hint="eastAsia" w:ascii="宋体" w:hAnsi="宋体"/>
          <w:bCs/>
          <w:color w:val="auto"/>
          <w:sz w:val="24"/>
          <w:szCs w:val="24"/>
          <w:highlight w:val="none"/>
          <w:lang w:val="en-US" w:eastAsia="zh-CN"/>
        </w:rPr>
        <w:t>历天</w:t>
      </w:r>
      <w:r>
        <w:rPr>
          <w:rFonts w:hint="eastAsia" w:ascii="宋体" w:hAnsi="宋体"/>
          <w:bCs/>
          <w:color w:val="auto"/>
          <w:sz w:val="24"/>
          <w:szCs w:val="24"/>
          <w:highlight w:val="none"/>
        </w:rPr>
        <w:t>内全部安装到位。</w:t>
      </w:r>
    </w:p>
    <w:p w14:paraId="53FA4EEB">
      <w:pPr>
        <w:adjustRightInd w:val="0"/>
        <w:snapToGrid w:val="0"/>
        <w:spacing w:line="360" w:lineRule="auto"/>
        <w:rPr>
          <w:rFonts w:hint="eastAsia" w:ascii="宋体" w:hAnsi="宋体"/>
          <w:bCs/>
          <w:color w:val="auto"/>
          <w:sz w:val="24"/>
          <w:szCs w:val="24"/>
          <w:highlight w:val="none"/>
        </w:rPr>
      </w:pPr>
      <w:r>
        <w:rPr>
          <w:rFonts w:hint="eastAsia" w:ascii="宋体" w:hAnsi="宋体"/>
          <w:bCs/>
          <w:color w:val="auto"/>
          <w:sz w:val="24"/>
          <w:szCs w:val="24"/>
          <w:highlight w:val="none"/>
        </w:rPr>
        <w:t xml:space="preserve">    2.合同内所有物品乙方送货时提供清单一式两份，甲方对乙方送达合同内产品数量、质量核对无误后在两份清单上确认签字，甲乙各持一份。</w:t>
      </w:r>
    </w:p>
    <w:p w14:paraId="0BD1AA4D">
      <w:pPr>
        <w:adjustRightInd w:val="0"/>
        <w:snapToGrid w:val="0"/>
        <w:spacing w:line="360" w:lineRule="auto"/>
        <w:rPr>
          <w:rFonts w:hint="eastAsia" w:ascii="宋体" w:hAnsi="宋体"/>
          <w:b/>
          <w:bCs/>
          <w:color w:val="auto"/>
          <w:sz w:val="24"/>
          <w:szCs w:val="24"/>
          <w:highlight w:val="none"/>
        </w:rPr>
      </w:pPr>
      <w:r>
        <w:rPr>
          <w:rFonts w:hint="eastAsia" w:ascii="宋体" w:hAnsi="宋体"/>
          <w:bCs/>
          <w:color w:val="auto"/>
          <w:sz w:val="24"/>
          <w:szCs w:val="24"/>
          <w:highlight w:val="none"/>
        </w:rPr>
        <w:t xml:space="preserve">    3.如未能按照合同约定时间供货，每超一天甲方按合同总价的百分之一扣除。</w:t>
      </w:r>
    </w:p>
    <w:p w14:paraId="4C5F8475">
      <w:pPr>
        <w:adjustRightInd w:val="0"/>
        <w:snapToGrid w:val="0"/>
        <w:spacing w:line="360" w:lineRule="auto"/>
        <w:rPr>
          <w:rFonts w:hint="eastAsia" w:ascii="宋体" w:hAnsi="宋体"/>
          <w:b/>
          <w:bCs/>
          <w:color w:val="auto"/>
          <w:sz w:val="24"/>
          <w:szCs w:val="24"/>
          <w:highlight w:val="none"/>
        </w:rPr>
      </w:pPr>
      <w:r>
        <w:rPr>
          <w:rFonts w:hint="eastAsia" w:ascii="宋体" w:hAnsi="宋体"/>
          <w:b/>
          <w:bCs/>
          <w:color w:val="auto"/>
          <w:sz w:val="24"/>
          <w:szCs w:val="24"/>
          <w:highlight w:val="none"/>
        </w:rPr>
        <w:t>七、履约保证金：</w:t>
      </w:r>
    </w:p>
    <w:p w14:paraId="37827F24">
      <w:pPr>
        <w:adjustRightInd w:val="0"/>
        <w:snapToGrid w:val="0"/>
        <w:spacing w:line="360" w:lineRule="auto"/>
        <w:ind w:firstLine="352" w:firstLineChars="147"/>
        <w:rPr>
          <w:rFonts w:hint="eastAsia" w:ascii="宋体" w:hAnsi="宋体"/>
          <w:bCs/>
          <w:color w:val="auto"/>
          <w:sz w:val="24"/>
          <w:szCs w:val="24"/>
          <w:highlight w:val="none"/>
        </w:rPr>
      </w:pPr>
      <w:r>
        <w:rPr>
          <w:rFonts w:hint="eastAsia" w:ascii="宋体" w:hAnsi="宋体"/>
          <w:bCs/>
          <w:color w:val="auto"/>
          <w:sz w:val="24"/>
          <w:szCs w:val="24"/>
          <w:highlight w:val="none"/>
        </w:rPr>
        <w:t>在合同签订后供应商向采购人缴纳中标总额1%的履约保证金。</w:t>
      </w:r>
    </w:p>
    <w:p w14:paraId="2F8F7F62">
      <w:pPr>
        <w:adjustRightInd w:val="0"/>
        <w:snapToGrid w:val="0"/>
        <w:spacing w:line="360" w:lineRule="auto"/>
        <w:rPr>
          <w:rFonts w:hint="eastAsia"/>
          <w:b/>
          <w:bCs/>
          <w:color w:val="auto"/>
          <w:sz w:val="24"/>
          <w:szCs w:val="24"/>
          <w:highlight w:val="none"/>
        </w:rPr>
      </w:pPr>
      <w:r>
        <w:rPr>
          <w:b/>
          <w:bCs/>
          <w:color w:val="auto"/>
          <w:sz w:val="24"/>
          <w:szCs w:val="24"/>
          <w:highlight w:val="none"/>
        </w:rPr>
        <w:t>八、货款支付：</w:t>
      </w:r>
    </w:p>
    <w:p w14:paraId="64931C81">
      <w:pPr>
        <w:pStyle w:val="32"/>
        <w:spacing w:line="360" w:lineRule="auto"/>
        <w:ind w:firstLine="360" w:firstLineChars="150"/>
        <w:rPr>
          <w:rFonts w:hint="eastAsia" w:ascii="宋体" w:hAnsi="宋体" w:eastAsia="宋体" w:cs="Times New Roman"/>
          <w:b w:val="0"/>
          <w:bCs/>
          <w:snapToGrid/>
          <w:color w:val="auto"/>
          <w:sz w:val="24"/>
          <w:szCs w:val="24"/>
          <w:highlight w:val="none"/>
        </w:rPr>
      </w:pPr>
      <w:r>
        <w:rPr>
          <w:rFonts w:hint="eastAsia" w:ascii="宋体" w:hAnsi="宋体" w:eastAsia="宋体" w:cs="Times New Roman"/>
          <w:b w:val="0"/>
          <w:bCs/>
          <w:snapToGrid/>
          <w:color w:val="auto"/>
          <w:sz w:val="24"/>
          <w:szCs w:val="24"/>
          <w:highlight w:val="none"/>
        </w:rPr>
        <w:t>1、合同签订生效</w:t>
      </w:r>
      <w:r>
        <w:rPr>
          <w:rFonts w:hint="eastAsia" w:hAnsi="宋体" w:cs="Times New Roman"/>
          <w:b w:val="0"/>
          <w:bCs/>
          <w:snapToGrid/>
          <w:color w:val="auto"/>
          <w:sz w:val="24"/>
          <w:szCs w:val="24"/>
          <w:highlight w:val="none"/>
          <w:lang w:val="en-US" w:eastAsia="zh-CN"/>
        </w:rPr>
        <w:t>且</w:t>
      </w:r>
      <w:r>
        <w:rPr>
          <w:rFonts w:hint="eastAsia" w:ascii="宋体" w:hAnsi="宋体" w:eastAsia="宋体" w:cs="Times New Roman"/>
          <w:b w:val="0"/>
          <w:bCs/>
          <w:snapToGrid/>
          <w:color w:val="auto"/>
          <w:sz w:val="24"/>
          <w:szCs w:val="24"/>
          <w:highlight w:val="none"/>
        </w:rPr>
        <w:t>具备实施条件后采购人向中标方支付合同金额</w:t>
      </w:r>
      <w:r>
        <w:rPr>
          <w:rFonts w:hint="eastAsia" w:ascii="宋体" w:hAnsi="宋体" w:eastAsia="宋体" w:cs="Times New Roman"/>
          <w:b w:val="0"/>
          <w:bCs/>
          <w:snapToGrid/>
          <w:color w:val="auto"/>
          <w:sz w:val="24"/>
          <w:szCs w:val="24"/>
          <w:highlight w:val="none"/>
          <w:lang w:val="en-US" w:eastAsia="zh-CN"/>
        </w:rPr>
        <w:t>50</w:t>
      </w:r>
      <w:r>
        <w:rPr>
          <w:rFonts w:hint="eastAsia" w:ascii="宋体" w:hAnsi="宋体" w:eastAsia="宋体" w:cs="Times New Roman"/>
          <w:b w:val="0"/>
          <w:bCs/>
          <w:snapToGrid/>
          <w:color w:val="auto"/>
          <w:sz w:val="24"/>
          <w:szCs w:val="24"/>
          <w:highlight w:val="none"/>
        </w:rPr>
        <w:t>％的预付款。</w:t>
      </w:r>
      <w:r>
        <w:rPr>
          <w:rFonts w:hint="eastAsia" w:ascii="宋体" w:hAnsi="宋体" w:eastAsia="宋体" w:cs="Times New Roman"/>
          <w:b w:val="0"/>
          <w:bCs/>
          <w:snapToGrid/>
          <w:color w:val="auto"/>
          <w:sz w:val="24"/>
          <w:szCs w:val="24"/>
          <w:highlight w:val="none"/>
          <w:lang w:eastAsia="zh-CN"/>
        </w:rPr>
        <w:t>中标单位</w:t>
      </w:r>
      <w:r>
        <w:rPr>
          <w:rFonts w:hint="eastAsia" w:ascii="宋体" w:hAnsi="宋体" w:eastAsia="宋体" w:cs="Times New Roman"/>
          <w:b w:val="0"/>
          <w:bCs/>
          <w:snapToGrid/>
          <w:color w:val="auto"/>
          <w:sz w:val="24"/>
          <w:szCs w:val="24"/>
          <w:highlight w:val="none"/>
        </w:rPr>
        <w:t>根据合同规定将货物交付、安装调试完毕，</w:t>
      </w:r>
      <w:r>
        <w:rPr>
          <w:rFonts w:hint="eastAsia" w:ascii="宋体" w:hAnsi="宋体" w:eastAsia="宋体" w:cs="Times New Roman"/>
          <w:b w:val="0"/>
          <w:bCs/>
          <w:snapToGrid/>
          <w:color w:val="auto"/>
          <w:sz w:val="24"/>
          <w:szCs w:val="24"/>
          <w:highlight w:val="none"/>
          <w:shd w:val="clear"/>
        </w:rPr>
        <w:t>并经</w:t>
      </w:r>
      <w:r>
        <w:rPr>
          <w:rFonts w:hint="eastAsia" w:hAnsi="宋体" w:cs="Times New Roman"/>
          <w:b w:val="0"/>
          <w:bCs/>
          <w:snapToGrid/>
          <w:color w:val="auto"/>
          <w:sz w:val="24"/>
          <w:szCs w:val="24"/>
          <w:highlight w:val="none"/>
          <w:shd w:val="clear"/>
          <w:lang w:val="en-US" w:eastAsia="zh-CN"/>
        </w:rPr>
        <w:t>第三方</w:t>
      </w:r>
      <w:r>
        <w:rPr>
          <w:rFonts w:hint="eastAsia" w:ascii="宋体" w:hAnsi="宋体" w:eastAsia="宋体" w:cs="Times New Roman"/>
          <w:b w:val="0"/>
          <w:bCs/>
          <w:snapToGrid/>
          <w:color w:val="auto"/>
          <w:sz w:val="24"/>
          <w:szCs w:val="24"/>
          <w:highlight w:val="none"/>
          <w:shd w:val="clear"/>
        </w:rPr>
        <w:t>验收合格后</w:t>
      </w:r>
      <w:r>
        <w:rPr>
          <w:rFonts w:hint="eastAsia" w:ascii="宋体" w:hAnsi="宋体" w:eastAsia="宋体" w:cs="Times New Roman"/>
          <w:b w:val="0"/>
          <w:bCs/>
          <w:snapToGrid/>
          <w:color w:val="auto"/>
          <w:sz w:val="24"/>
          <w:szCs w:val="24"/>
          <w:highlight w:val="none"/>
        </w:rPr>
        <w:t xml:space="preserve">，支付合同价剩余货款。 </w:t>
      </w:r>
    </w:p>
    <w:p w14:paraId="450803DC">
      <w:pPr>
        <w:adjustRightInd w:val="0"/>
        <w:snapToGrid w:val="0"/>
        <w:spacing w:line="360" w:lineRule="auto"/>
        <w:ind w:firstLine="480" w:firstLineChars="200"/>
        <w:rPr>
          <w:rFonts w:hint="eastAsia" w:ascii="宋体" w:hAnsi="宋体" w:eastAsia="宋体" w:cs="Times New Roman"/>
          <w:b w:val="0"/>
          <w:bCs/>
          <w:color w:val="auto"/>
          <w:sz w:val="24"/>
          <w:szCs w:val="24"/>
          <w:highlight w:val="none"/>
        </w:rPr>
      </w:pPr>
      <w:r>
        <w:rPr>
          <w:rFonts w:hint="eastAsia" w:ascii="宋体" w:hAnsi="宋体" w:eastAsia="宋体" w:cs="Times New Roman"/>
          <w:b w:val="0"/>
          <w:bCs/>
          <w:color w:val="auto"/>
          <w:sz w:val="24"/>
          <w:szCs w:val="24"/>
          <w:highlight w:val="none"/>
        </w:rPr>
        <w:t>2、</w:t>
      </w:r>
      <w:r>
        <w:rPr>
          <w:rFonts w:hint="eastAsia" w:ascii="宋体" w:hAnsi="宋体" w:eastAsia="宋体" w:cs="Times New Roman"/>
          <w:b w:val="0"/>
          <w:bCs/>
          <w:color w:val="auto"/>
          <w:sz w:val="24"/>
          <w:szCs w:val="24"/>
          <w:highlight w:val="none"/>
          <w:lang w:eastAsia="zh-CN"/>
        </w:rPr>
        <w:t>采购人</w:t>
      </w:r>
      <w:r>
        <w:rPr>
          <w:rFonts w:hint="eastAsia" w:ascii="宋体" w:hAnsi="宋体" w:eastAsia="宋体" w:cs="Times New Roman"/>
          <w:b w:val="0"/>
          <w:bCs/>
          <w:color w:val="auto"/>
          <w:sz w:val="24"/>
          <w:szCs w:val="24"/>
          <w:highlight w:val="none"/>
        </w:rPr>
        <w:t>支付合同货款前，</w:t>
      </w:r>
      <w:r>
        <w:rPr>
          <w:rFonts w:hint="eastAsia" w:ascii="宋体" w:hAnsi="宋体" w:eastAsia="宋体" w:cs="Times New Roman"/>
          <w:b w:val="0"/>
          <w:bCs/>
          <w:color w:val="auto"/>
          <w:sz w:val="24"/>
          <w:szCs w:val="24"/>
          <w:highlight w:val="none"/>
          <w:lang w:eastAsia="zh-CN"/>
        </w:rPr>
        <w:t>中标单位</w:t>
      </w:r>
      <w:r>
        <w:rPr>
          <w:rFonts w:hint="eastAsia" w:ascii="宋体" w:hAnsi="宋体" w:eastAsia="宋体" w:cs="Times New Roman"/>
          <w:b w:val="0"/>
          <w:bCs/>
          <w:color w:val="auto"/>
          <w:sz w:val="24"/>
          <w:szCs w:val="24"/>
          <w:highlight w:val="none"/>
        </w:rPr>
        <w:t>必须提交符合要求的发票。</w:t>
      </w:r>
    </w:p>
    <w:p w14:paraId="1567ACEA">
      <w:pPr>
        <w:pStyle w:val="60"/>
        <w:widowControl w:val="0"/>
        <w:numPr>
          <w:ilvl w:val="0"/>
          <w:numId w:val="0"/>
        </w:numPr>
        <w:autoSpaceDE w:val="0"/>
        <w:autoSpaceDN w:val="0"/>
        <w:adjustRightInd w:val="0"/>
        <w:spacing w:line="360" w:lineRule="auto"/>
        <w:jc w:val="both"/>
        <w:rPr>
          <w:rFonts w:hint="eastAsia"/>
          <w:color w:val="auto"/>
          <w:highlight w:val="none"/>
          <w:lang w:eastAsia="zh-CN"/>
        </w:rPr>
        <w:sectPr>
          <w:pgSz w:w="16840" w:h="11907" w:orient="landscape"/>
          <w:pgMar w:top="1814" w:right="1474" w:bottom="1814" w:left="1474" w:header="851" w:footer="851" w:gutter="0"/>
          <w:pgBorders>
            <w:top w:val="none" w:sz="0" w:space="0"/>
            <w:left w:val="none" w:sz="0" w:space="0"/>
            <w:bottom w:val="none" w:sz="0" w:space="0"/>
            <w:right w:val="none" w:sz="0" w:space="0"/>
          </w:pgBorders>
          <w:cols w:space="720" w:num="1"/>
        </w:sectPr>
      </w:pPr>
    </w:p>
    <w:p w14:paraId="75D479D4">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32" w:name="_Toc184308055"/>
      <w:bookmarkEnd w:id="32"/>
      <w:bookmarkStart w:id="33" w:name="_Toc184314480"/>
      <w:bookmarkEnd w:id="33"/>
      <w:bookmarkStart w:id="34" w:name="_Toc184314454"/>
      <w:bookmarkEnd w:id="34"/>
      <w:bookmarkStart w:id="35" w:name="_Toc184312087"/>
      <w:bookmarkEnd w:id="35"/>
      <w:bookmarkStart w:id="36" w:name="_Toc184314466"/>
      <w:bookmarkEnd w:id="36"/>
      <w:bookmarkStart w:id="37" w:name="_Toc184308059"/>
      <w:bookmarkEnd w:id="37"/>
      <w:bookmarkStart w:id="38" w:name="_Toc184313267"/>
      <w:bookmarkEnd w:id="38"/>
      <w:bookmarkStart w:id="39" w:name="_Toc184314412"/>
      <w:bookmarkEnd w:id="39"/>
      <w:bookmarkStart w:id="40" w:name="_Toc184312109"/>
      <w:bookmarkEnd w:id="40"/>
      <w:bookmarkStart w:id="41" w:name="_Toc184308081"/>
      <w:bookmarkEnd w:id="41"/>
      <w:bookmarkStart w:id="42" w:name="_Toc184312084"/>
      <w:bookmarkEnd w:id="42"/>
      <w:bookmarkStart w:id="43" w:name="_Toc184313303"/>
      <w:bookmarkEnd w:id="43"/>
      <w:bookmarkStart w:id="44" w:name="_Toc184308090"/>
      <w:bookmarkEnd w:id="44"/>
      <w:bookmarkStart w:id="45" w:name="_Toc184308103"/>
      <w:bookmarkEnd w:id="45"/>
      <w:bookmarkStart w:id="46" w:name="_Toc184312091"/>
      <w:bookmarkEnd w:id="46"/>
      <w:bookmarkStart w:id="47" w:name="_Toc184313304"/>
      <w:bookmarkEnd w:id="47"/>
      <w:bookmarkStart w:id="48" w:name="_Toc184310273"/>
      <w:bookmarkEnd w:id="48"/>
      <w:bookmarkStart w:id="49" w:name="_Toc184313248"/>
      <w:bookmarkEnd w:id="49"/>
      <w:bookmarkStart w:id="50" w:name="_Toc184313310"/>
      <w:bookmarkEnd w:id="50"/>
      <w:bookmarkStart w:id="51" w:name="_Toc184308061"/>
      <w:bookmarkEnd w:id="51"/>
      <w:bookmarkStart w:id="52" w:name="_Toc184312104"/>
      <w:bookmarkEnd w:id="52"/>
      <w:bookmarkStart w:id="53" w:name="_Toc184313261"/>
      <w:bookmarkEnd w:id="53"/>
      <w:bookmarkStart w:id="54" w:name="_Toc184312068"/>
      <w:bookmarkEnd w:id="54"/>
      <w:bookmarkStart w:id="55" w:name="_Toc184312134"/>
      <w:bookmarkEnd w:id="55"/>
      <w:bookmarkStart w:id="56" w:name="_Toc184308064"/>
      <w:bookmarkEnd w:id="56"/>
      <w:bookmarkStart w:id="57" w:name="_Toc184308040"/>
      <w:bookmarkEnd w:id="57"/>
      <w:bookmarkStart w:id="58" w:name="_Toc184308056"/>
      <w:bookmarkEnd w:id="58"/>
      <w:bookmarkStart w:id="59" w:name="_Toc184308105"/>
      <w:bookmarkEnd w:id="59"/>
      <w:bookmarkStart w:id="60" w:name="_Toc184314415"/>
      <w:bookmarkEnd w:id="60"/>
      <w:bookmarkStart w:id="61" w:name="_Toc184310322"/>
      <w:bookmarkEnd w:id="61"/>
      <w:bookmarkStart w:id="62" w:name="_Toc184314413"/>
      <w:bookmarkEnd w:id="62"/>
      <w:bookmarkStart w:id="63" w:name="_Toc184314458"/>
      <w:bookmarkEnd w:id="63"/>
      <w:bookmarkStart w:id="64" w:name="_Toc184313308"/>
      <w:bookmarkEnd w:id="64"/>
      <w:bookmarkStart w:id="65" w:name="_Toc184313300"/>
      <w:bookmarkEnd w:id="65"/>
      <w:bookmarkStart w:id="66" w:name="_Toc184314410"/>
      <w:bookmarkEnd w:id="66"/>
      <w:bookmarkStart w:id="67" w:name="_Toc184314479"/>
      <w:bookmarkEnd w:id="67"/>
      <w:bookmarkStart w:id="68" w:name="_Toc184308088"/>
      <w:bookmarkEnd w:id="68"/>
      <w:bookmarkStart w:id="69" w:name="_Toc184308079"/>
      <w:bookmarkEnd w:id="69"/>
      <w:bookmarkStart w:id="70" w:name="_Toc184312121"/>
      <w:bookmarkEnd w:id="70"/>
      <w:bookmarkStart w:id="71" w:name="_Toc184310288"/>
      <w:bookmarkEnd w:id="71"/>
      <w:bookmarkStart w:id="72" w:name="_Toc184310280"/>
      <w:bookmarkEnd w:id="72"/>
      <w:bookmarkStart w:id="73" w:name="_Toc184308104"/>
      <w:bookmarkEnd w:id="73"/>
      <w:bookmarkStart w:id="74" w:name="_Toc184310342"/>
      <w:bookmarkEnd w:id="74"/>
      <w:bookmarkStart w:id="75" w:name="_Toc184310312"/>
      <w:bookmarkEnd w:id="75"/>
      <w:bookmarkStart w:id="76" w:name="_Toc184310305"/>
      <w:bookmarkEnd w:id="76"/>
      <w:bookmarkStart w:id="77" w:name="_Toc184312090"/>
      <w:bookmarkEnd w:id="77"/>
      <w:bookmarkStart w:id="78" w:name="_Toc184314425"/>
      <w:bookmarkEnd w:id="78"/>
      <w:bookmarkStart w:id="79" w:name="_Toc184310302"/>
      <w:bookmarkEnd w:id="79"/>
      <w:bookmarkStart w:id="80" w:name="_Toc184312119"/>
      <w:bookmarkEnd w:id="80"/>
      <w:bookmarkStart w:id="81" w:name="_Toc184312125"/>
      <w:bookmarkEnd w:id="81"/>
      <w:bookmarkStart w:id="82" w:name="_Toc184312136"/>
      <w:bookmarkEnd w:id="82"/>
      <w:bookmarkStart w:id="83" w:name="_Toc184308073"/>
      <w:bookmarkEnd w:id="83"/>
      <w:bookmarkStart w:id="84" w:name="_Toc184314443"/>
      <w:bookmarkEnd w:id="84"/>
      <w:bookmarkStart w:id="85" w:name="_Toc184310283"/>
      <w:bookmarkEnd w:id="85"/>
      <w:bookmarkStart w:id="86" w:name="_Toc184312116"/>
      <w:bookmarkEnd w:id="86"/>
      <w:bookmarkStart w:id="87" w:name="_Toc184314482"/>
      <w:bookmarkEnd w:id="87"/>
      <w:bookmarkStart w:id="88" w:name="_Toc184308071"/>
      <w:bookmarkEnd w:id="88"/>
      <w:bookmarkStart w:id="89" w:name="_Toc184313288"/>
      <w:bookmarkEnd w:id="89"/>
      <w:bookmarkStart w:id="90" w:name="_Toc184312083"/>
      <w:bookmarkEnd w:id="90"/>
      <w:bookmarkStart w:id="91" w:name="_Toc184312130"/>
      <w:bookmarkEnd w:id="91"/>
      <w:bookmarkStart w:id="92" w:name="_Toc184312098"/>
      <w:bookmarkEnd w:id="92"/>
      <w:bookmarkStart w:id="93" w:name="_Toc184312108"/>
      <w:bookmarkEnd w:id="93"/>
      <w:bookmarkStart w:id="94" w:name="_Toc184310309"/>
      <w:bookmarkEnd w:id="94"/>
      <w:bookmarkStart w:id="95" w:name="_Toc184314481"/>
      <w:bookmarkEnd w:id="95"/>
      <w:bookmarkStart w:id="96" w:name="_Toc184312078"/>
      <w:bookmarkEnd w:id="96"/>
      <w:bookmarkStart w:id="97" w:name="_Toc184312094"/>
      <w:bookmarkEnd w:id="97"/>
      <w:bookmarkStart w:id="98" w:name="_Toc184310290"/>
      <w:bookmarkEnd w:id="98"/>
      <w:bookmarkStart w:id="99" w:name="_Toc184308048"/>
      <w:bookmarkEnd w:id="99"/>
      <w:bookmarkStart w:id="100" w:name="_Toc184310317"/>
      <w:bookmarkEnd w:id="100"/>
      <w:bookmarkStart w:id="101" w:name="_Toc184312114"/>
      <w:bookmarkEnd w:id="101"/>
      <w:bookmarkStart w:id="102" w:name="_Toc184314468"/>
      <w:bookmarkEnd w:id="102"/>
      <w:bookmarkStart w:id="103" w:name="_Toc184310316"/>
      <w:bookmarkEnd w:id="103"/>
      <w:bookmarkStart w:id="104" w:name="_Toc184308096"/>
      <w:bookmarkEnd w:id="104"/>
      <w:bookmarkStart w:id="105" w:name="_Toc184312112"/>
      <w:bookmarkEnd w:id="105"/>
      <w:bookmarkStart w:id="106" w:name="_Toc184313301"/>
      <w:bookmarkEnd w:id="106"/>
      <w:bookmarkStart w:id="107" w:name="_Toc184312129"/>
      <w:bookmarkEnd w:id="107"/>
      <w:bookmarkStart w:id="108" w:name="_Toc184313254"/>
      <w:bookmarkEnd w:id="108"/>
      <w:bookmarkStart w:id="109" w:name="_Toc184312139"/>
      <w:bookmarkEnd w:id="109"/>
      <w:bookmarkStart w:id="110" w:name="_Toc184312075"/>
      <w:bookmarkEnd w:id="110"/>
      <w:bookmarkStart w:id="111" w:name="_Toc184313299"/>
      <w:bookmarkEnd w:id="111"/>
      <w:bookmarkStart w:id="112" w:name="_Toc184312137"/>
      <w:bookmarkEnd w:id="112"/>
      <w:bookmarkStart w:id="113" w:name="_Toc184313295"/>
      <w:bookmarkEnd w:id="113"/>
      <w:bookmarkStart w:id="114" w:name="_Toc184314444"/>
      <w:bookmarkEnd w:id="114"/>
      <w:bookmarkStart w:id="115" w:name="_Toc184314450"/>
      <w:bookmarkEnd w:id="115"/>
      <w:bookmarkStart w:id="116" w:name="_Toc184308044"/>
      <w:bookmarkEnd w:id="116"/>
      <w:bookmarkStart w:id="117" w:name="_Toc184313282"/>
      <w:bookmarkEnd w:id="117"/>
      <w:bookmarkStart w:id="118" w:name="_Toc184308094"/>
      <w:bookmarkEnd w:id="118"/>
      <w:bookmarkStart w:id="119" w:name="_Toc184314465"/>
      <w:bookmarkEnd w:id="119"/>
      <w:bookmarkStart w:id="120" w:name="_Toc184314447"/>
      <w:bookmarkEnd w:id="120"/>
      <w:bookmarkStart w:id="121" w:name="_Toc184314461"/>
      <w:bookmarkEnd w:id="121"/>
      <w:bookmarkStart w:id="122" w:name="_Toc184310330"/>
      <w:bookmarkEnd w:id="122"/>
      <w:bookmarkStart w:id="123" w:name="_Toc184314469"/>
      <w:bookmarkEnd w:id="123"/>
      <w:bookmarkStart w:id="124" w:name="_Toc184310311"/>
      <w:bookmarkEnd w:id="124"/>
      <w:bookmarkStart w:id="125" w:name="_Toc184308068"/>
      <w:bookmarkEnd w:id="125"/>
      <w:bookmarkStart w:id="126" w:name="_Toc184308106"/>
      <w:bookmarkEnd w:id="126"/>
      <w:bookmarkStart w:id="127" w:name="_Toc184314478"/>
      <w:bookmarkEnd w:id="127"/>
      <w:bookmarkStart w:id="128" w:name="_Toc184308037"/>
      <w:bookmarkEnd w:id="128"/>
      <w:bookmarkStart w:id="129" w:name="_Toc184312085"/>
      <w:bookmarkEnd w:id="129"/>
      <w:bookmarkStart w:id="130" w:name="_Toc184313251"/>
      <w:bookmarkEnd w:id="130"/>
      <w:bookmarkStart w:id="131" w:name="_Toc184310279"/>
      <w:bookmarkEnd w:id="131"/>
      <w:bookmarkStart w:id="132" w:name="_Toc184313306"/>
      <w:bookmarkEnd w:id="132"/>
      <w:bookmarkStart w:id="133" w:name="_Toc184314455"/>
      <w:bookmarkEnd w:id="133"/>
      <w:bookmarkStart w:id="134" w:name="_Toc184310306"/>
      <w:bookmarkEnd w:id="134"/>
      <w:bookmarkStart w:id="135" w:name="_Toc184310301"/>
      <w:bookmarkEnd w:id="135"/>
      <w:bookmarkStart w:id="136" w:name="_Toc184314442"/>
      <w:bookmarkEnd w:id="136"/>
      <w:bookmarkStart w:id="137" w:name="_Toc184313238"/>
      <w:bookmarkEnd w:id="137"/>
      <w:bookmarkStart w:id="138" w:name="_Toc184308042"/>
      <w:bookmarkEnd w:id="138"/>
      <w:bookmarkStart w:id="139" w:name="_Toc184310289"/>
      <w:bookmarkEnd w:id="139"/>
      <w:bookmarkStart w:id="140" w:name="_Toc184312071"/>
      <w:bookmarkEnd w:id="140"/>
      <w:bookmarkStart w:id="141" w:name="_Toc184312073"/>
      <w:bookmarkEnd w:id="141"/>
      <w:bookmarkStart w:id="142" w:name="_Toc184314472"/>
      <w:bookmarkEnd w:id="142"/>
      <w:bookmarkStart w:id="143" w:name="_Toc184314420"/>
      <w:bookmarkEnd w:id="143"/>
      <w:bookmarkStart w:id="144" w:name="_Toc184313277"/>
      <w:bookmarkEnd w:id="144"/>
      <w:bookmarkStart w:id="145" w:name="_Toc184310287"/>
      <w:bookmarkEnd w:id="145"/>
      <w:bookmarkStart w:id="146" w:name="_Toc184312089"/>
      <w:bookmarkEnd w:id="146"/>
      <w:bookmarkStart w:id="147" w:name="_Toc184308100"/>
      <w:bookmarkEnd w:id="147"/>
      <w:bookmarkStart w:id="148" w:name="_Toc184310303"/>
      <w:bookmarkEnd w:id="148"/>
      <w:bookmarkStart w:id="149" w:name="_Toc184308108"/>
      <w:bookmarkEnd w:id="149"/>
      <w:bookmarkStart w:id="150" w:name="_Toc184313272"/>
      <w:bookmarkEnd w:id="150"/>
      <w:bookmarkStart w:id="151" w:name="_Toc184310333"/>
      <w:bookmarkEnd w:id="151"/>
      <w:bookmarkStart w:id="152" w:name="_Toc184312127"/>
      <w:bookmarkEnd w:id="152"/>
      <w:bookmarkStart w:id="153" w:name="_Toc184310272"/>
      <w:bookmarkEnd w:id="153"/>
      <w:bookmarkStart w:id="154" w:name="_Toc184314428"/>
      <w:bookmarkEnd w:id="154"/>
      <w:bookmarkStart w:id="155" w:name="_Toc184310323"/>
      <w:bookmarkEnd w:id="155"/>
      <w:bookmarkStart w:id="156" w:name="_Toc184314418"/>
      <w:bookmarkEnd w:id="156"/>
      <w:bookmarkStart w:id="157" w:name="_Toc184308087"/>
      <w:bookmarkEnd w:id="157"/>
      <w:bookmarkStart w:id="158" w:name="_Toc184314449"/>
      <w:bookmarkEnd w:id="158"/>
      <w:bookmarkStart w:id="159" w:name="_Toc184312102"/>
      <w:bookmarkEnd w:id="159"/>
      <w:bookmarkStart w:id="160" w:name="_Toc184312067"/>
      <w:bookmarkEnd w:id="160"/>
      <w:bookmarkStart w:id="161" w:name="_Toc184312086"/>
      <w:bookmarkEnd w:id="161"/>
      <w:bookmarkStart w:id="162" w:name="_Toc184308089"/>
      <w:bookmarkEnd w:id="162"/>
      <w:bookmarkStart w:id="163" w:name="_Toc184313266"/>
      <w:bookmarkEnd w:id="163"/>
      <w:bookmarkStart w:id="164" w:name="_Toc184312138"/>
      <w:bookmarkEnd w:id="164"/>
      <w:bookmarkStart w:id="165" w:name="_Toc184308086"/>
      <w:bookmarkEnd w:id="165"/>
      <w:bookmarkStart w:id="166" w:name="_Toc184313259"/>
      <w:bookmarkEnd w:id="166"/>
      <w:bookmarkStart w:id="167" w:name="_Toc184310310"/>
      <w:bookmarkEnd w:id="167"/>
      <w:bookmarkStart w:id="168" w:name="_Toc184314411"/>
      <w:bookmarkEnd w:id="168"/>
      <w:bookmarkStart w:id="169" w:name="_Toc184313244"/>
      <w:bookmarkEnd w:id="169"/>
      <w:bookmarkStart w:id="170" w:name="_Toc184313250"/>
      <w:bookmarkEnd w:id="170"/>
      <w:bookmarkStart w:id="171" w:name="_Toc184310314"/>
      <w:bookmarkEnd w:id="171"/>
      <w:bookmarkStart w:id="172" w:name="_Toc184310284"/>
      <w:bookmarkEnd w:id="172"/>
      <w:bookmarkStart w:id="173" w:name="_Toc184310332"/>
      <w:bookmarkEnd w:id="173"/>
      <w:bookmarkStart w:id="174" w:name="_Toc184310341"/>
      <w:bookmarkEnd w:id="174"/>
      <w:bookmarkStart w:id="175" w:name="_Toc184310319"/>
      <w:bookmarkEnd w:id="175"/>
      <w:bookmarkStart w:id="176" w:name="_Toc184308045"/>
      <w:bookmarkEnd w:id="176"/>
      <w:bookmarkStart w:id="177" w:name="_Toc184312093"/>
      <w:bookmarkEnd w:id="177"/>
      <w:bookmarkStart w:id="178" w:name="_Toc184312079"/>
      <w:bookmarkEnd w:id="178"/>
      <w:bookmarkStart w:id="179" w:name="_Toc184310321"/>
      <w:bookmarkEnd w:id="179"/>
      <w:bookmarkStart w:id="180" w:name="_Toc184313302"/>
      <w:bookmarkEnd w:id="180"/>
      <w:bookmarkStart w:id="181" w:name="_Toc184313263"/>
      <w:bookmarkEnd w:id="181"/>
      <w:bookmarkStart w:id="182" w:name="_Toc184312122"/>
      <w:bookmarkEnd w:id="182"/>
      <w:bookmarkStart w:id="183" w:name="_Toc184314431"/>
      <w:bookmarkEnd w:id="183"/>
      <w:bookmarkStart w:id="184" w:name="_Toc184313290"/>
      <w:bookmarkEnd w:id="184"/>
      <w:bookmarkStart w:id="185" w:name="_Toc184314437"/>
      <w:bookmarkEnd w:id="185"/>
      <w:bookmarkStart w:id="186" w:name="_Toc184314445"/>
      <w:bookmarkEnd w:id="186"/>
      <w:bookmarkStart w:id="187" w:name="_Toc184308062"/>
      <w:bookmarkEnd w:id="187"/>
      <w:bookmarkStart w:id="188" w:name="_Toc184312081"/>
      <w:bookmarkEnd w:id="188"/>
      <w:bookmarkStart w:id="189" w:name="_Toc184312092"/>
      <w:bookmarkEnd w:id="189"/>
      <w:bookmarkStart w:id="190" w:name="_Toc184314414"/>
      <w:bookmarkEnd w:id="190"/>
      <w:bookmarkStart w:id="191" w:name="_Toc184313286"/>
      <w:bookmarkEnd w:id="191"/>
      <w:bookmarkStart w:id="192" w:name="_Toc184314432"/>
      <w:bookmarkEnd w:id="192"/>
      <w:bookmarkStart w:id="193" w:name="_Toc184310275"/>
      <w:bookmarkEnd w:id="193"/>
      <w:bookmarkStart w:id="194" w:name="_Toc184310296"/>
      <w:bookmarkEnd w:id="194"/>
      <w:bookmarkStart w:id="195" w:name="_Toc184313275"/>
      <w:bookmarkEnd w:id="195"/>
      <w:bookmarkStart w:id="196" w:name="_Toc184314473"/>
      <w:bookmarkEnd w:id="196"/>
      <w:bookmarkStart w:id="197" w:name="_Toc184312074"/>
      <w:bookmarkEnd w:id="197"/>
      <w:bookmarkStart w:id="198" w:name="_Toc184310320"/>
      <w:bookmarkEnd w:id="198"/>
      <w:bookmarkStart w:id="199" w:name="_Toc184313289"/>
      <w:bookmarkEnd w:id="199"/>
      <w:bookmarkStart w:id="200" w:name="_Toc184308093"/>
      <w:bookmarkEnd w:id="200"/>
      <w:bookmarkStart w:id="201" w:name="_Toc184308095"/>
      <w:bookmarkEnd w:id="201"/>
      <w:bookmarkStart w:id="202" w:name="_Toc184312095"/>
      <w:bookmarkEnd w:id="202"/>
      <w:bookmarkStart w:id="203" w:name="_Toc184313258"/>
      <w:bookmarkEnd w:id="203"/>
      <w:bookmarkStart w:id="204" w:name="_Toc184314422"/>
      <w:bookmarkEnd w:id="204"/>
      <w:bookmarkStart w:id="205" w:name="_Toc184313276"/>
      <w:bookmarkEnd w:id="205"/>
      <w:bookmarkStart w:id="206" w:name="_Toc184312113"/>
      <w:bookmarkEnd w:id="206"/>
      <w:bookmarkStart w:id="207" w:name="_Toc184313285"/>
      <w:bookmarkEnd w:id="207"/>
      <w:bookmarkStart w:id="208" w:name="_Toc184313239"/>
      <w:bookmarkEnd w:id="208"/>
      <w:bookmarkStart w:id="209" w:name="_Toc184308070"/>
      <w:bookmarkEnd w:id="209"/>
      <w:bookmarkStart w:id="210" w:name="_Toc184308077"/>
      <w:bookmarkEnd w:id="210"/>
      <w:bookmarkStart w:id="211" w:name="_Toc184313271"/>
      <w:bookmarkEnd w:id="211"/>
      <w:bookmarkStart w:id="212" w:name="_Toc184308052"/>
      <w:bookmarkEnd w:id="212"/>
      <w:bookmarkStart w:id="213" w:name="_Toc184314430"/>
      <w:bookmarkEnd w:id="213"/>
      <w:bookmarkStart w:id="214" w:name="_Toc184310304"/>
      <w:bookmarkEnd w:id="214"/>
      <w:bookmarkStart w:id="215" w:name="_Toc184310334"/>
      <w:bookmarkEnd w:id="215"/>
      <w:bookmarkStart w:id="216" w:name="_Toc184313269"/>
      <w:bookmarkEnd w:id="216"/>
      <w:bookmarkStart w:id="217" w:name="_Toc184310285"/>
      <w:bookmarkEnd w:id="217"/>
      <w:bookmarkStart w:id="218" w:name="_Toc184310307"/>
      <w:bookmarkEnd w:id="218"/>
      <w:bookmarkStart w:id="219" w:name="_Toc184314423"/>
      <w:bookmarkEnd w:id="219"/>
      <w:bookmarkStart w:id="220" w:name="_Toc184308080"/>
      <w:bookmarkEnd w:id="220"/>
      <w:bookmarkStart w:id="221" w:name="_Toc184310324"/>
      <w:bookmarkEnd w:id="221"/>
      <w:bookmarkStart w:id="222" w:name="_Toc184310343"/>
      <w:bookmarkEnd w:id="222"/>
      <w:bookmarkStart w:id="223" w:name="_Toc184312107"/>
      <w:bookmarkEnd w:id="223"/>
      <w:bookmarkStart w:id="224" w:name="_Toc184312118"/>
      <w:bookmarkEnd w:id="224"/>
      <w:bookmarkStart w:id="225" w:name="_Toc184308066"/>
      <w:bookmarkEnd w:id="225"/>
      <w:bookmarkStart w:id="226" w:name="_Toc184313268"/>
      <w:bookmarkEnd w:id="226"/>
      <w:bookmarkStart w:id="227" w:name="_Toc184314474"/>
      <w:bookmarkEnd w:id="227"/>
      <w:bookmarkStart w:id="228" w:name="_Toc184314457"/>
      <w:bookmarkEnd w:id="228"/>
      <w:bookmarkStart w:id="229" w:name="_Toc184313296"/>
      <w:bookmarkEnd w:id="229"/>
      <w:bookmarkStart w:id="230" w:name="_Toc184310338"/>
      <w:bookmarkEnd w:id="230"/>
      <w:bookmarkStart w:id="231" w:name="_Toc184310294"/>
      <w:bookmarkEnd w:id="231"/>
      <w:bookmarkStart w:id="232" w:name="_Toc184313253"/>
      <w:bookmarkEnd w:id="232"/>
      <w:bookmarkStart w:id="233" w:name="_Toc184312131"/>
      <w:bookmarkEnd w:id="233"/>
      <w:bookmarkStart w:id="234" w:name="_Toc184308053"/>
      <w:bookmarkEnd w:id="234"/>
      <w:bookmarkStart w:id="235" w:name="_Toc184313242"/>
      <w:bookmarkEnd w:id="235"/>
      <w:bookmarkStart w:id="236" w:name="_Toc184310295"/>
      <w:bookmarkEnd w:id="236"/>
      <w:bookmarkStart w:id="237" w:name="_Toc184308074"/>
      <w:bookmarkEnd w:id="237"/>
      <w:bookmarkStart w:id="238" w:name="_Toc184310327"/>
      <w:bookmarkEnd w:id="238"/>
      <w:bookmarkStart w:id="239" w:name="_Toc184313297"/>
      <w:bookmarkEnd w:id="239"/>
      <w:bookmarkStart w:id="240" w:name="_Toc184313279"/>
      <w:bookmarkEnd w:id="240"/>
      <w:bookmarkStart w:id="241" w:name="_Toc184313240"/>
      <w:bookmarkEnd w:id="241"/>
      <w:bookmarkStart w:id="242" w:name="_Toc184308038"/>
      <w:bookmarkEnd w:id="242"/>
      <w:bookmarkStart w:id="243" w:name="_Toc184314433"/>
      <w:bookmarkEnd w:id="243"/>
      <w:bookmarkStart w:id="244" w:name="_Toc184314421"/>
      <w:bookmarkEnd w:id="244"/>
      <w:bookmarkStart w:id="245" w:name="_Toc184313293"/>
      <w:bookmarkEnd w:id="245"/>
      <w:bookmarkStart w:id="246" w:name="_Toc184308041"/>
      <w:bookmarkEnd w:id="246"/>
      <w:bookmarkStart w:id="247" w:name="_Toc184314426"/>
      <w:bookmarkEnd w:id="247"/>
      <w:bookmarkStart w:id="248" w:name="_Toc184310276"/>
      <w:bookmarkEnd w:id="248"/>
      <w:bookmarkStart w:id="249" w:name="_Toc184314440"/>
      <w:bookmarkEnd w:id="249"/>
      <w:bookmarkStart w:id="250" w:name="_Toc184313284"/>
      <w:bookmarkEnd w:id="250"/>
      <w:bookmarkStart w:id="251" w:name="_Toc184314451"/>
      <w:bookmarkEnd w:id="251"/>
      <w:bookmarkStart w:id="252" w:name="_Toc184312115"/>
      <w:bookmarkEnd w:id="252"/>
      <w:bookmarkStart w:id="253" w:name="_Toc184308047"/>
      <w:bookmarkEnd w:id="253"/>
      <w:bookmarkStart w:id="254" w:name="_Toc184310344"/>
      <w:bookmarkEnd w:id="254"/>
      <w:bookmarkStart w:id="255" w:name="_Toc184313264"/>
      <w:bookmarkEnd w:id="255"/>
      <w:bookmarkStart w:id="256" w:name="_Toc184313255"/>
      <w:bookmarkEnd w:id="256"/>
      <w:bookmarkStart w:id="257" w:name="_Toc184313278"/>
      <w:bookmarkEnd w:id="257"/>
      <w:bookmarkStart w:id="258" w:name="_Toc184313291"/>
      <w:bookmarkEnd w:id="258"/>
      <w:bookmarkStart w:id="259" w:name="_Toc184310336"/>
      <w:bookmarkEnd w:id="259"/>
      <w:bookmarkStart w:id="260" w:name="_Toc184312070"/>
      <w:bookmarkEnd w:id="260"/>
      <w:bookmarkStart w:id="261" w:name="_Toc184314456"/>
      <w:bookmarkEnd w:id="261"/>
      <w:bookmarkStart w:id="262" w:name="_Toc184314448"/>
      <w:bookmarkEnd w:id="262"/>
      <w:bookmarkStart w:id="263" w:name="_Toc184314471"/>
      <w:bookmarkEnd w:id="263"/>
      <w:bookmarkStart w:id="264" w:name="_Toc184310313"/>
      <w:bookmarkEnd w:id="264"/>
      <w:bookmarkStart w:id="265" w:name="_Toc184308076"/>
      <w:bookmarkEnd w:id="265"/>
      <w:bookmarkStart w:id="266" w:name="_Toc184310329"/>
      <w:bookmarkEnd w:id="266"/>
      <w:bookmarkStart w:id="267" w:name="_Toc184313265"/>
      <w:bookmarkEnd w:id="267"/>
      <w:bookmarkStart w:id="268" w:name="_Toc184308101"/>
      <w:bookmarkEnd w:id="268"/>
      <w:bookmarkStart w:id="269" w:name="_Toc184314467"/>
      <w:bookmarkEnd w:id="269"/>
      <w:bookmarkStart w:id="270" w:name="_Toc184310281"/>
      <w:bookmarkEnd w:id="270"/>
      <w:bookmarkStart w:id="271" w:name="_Toc184313260"/>
      <w:bookmarkEnd w:id="271"/>
      <w:bookmarkStart w:id="272" w:name="_Toc184308098"/>
      <w:bookmarkEnd w:id="272"/>
      <w:bookmarkStart w:id="273" w:name="_Toc184310297"/>
      <w:bookmarkEnd w:id="273"/>
      <w:bookmarkStart w:id="274" w:name="_Toc184312124"/>
      <w:bookmarkEnd w:id="274"/>
      <w:bookmarkStart w:id="275" w:name="_Toc184310340"/>
      <w:bookmarkEnd w:id="275"/>
      <w:bookmarkStart w:id="276" w:name="_Toc184312101"/>
      <w:bookmarkEnd w:id="276"/>
      <w:bookmarkStart w:id="277" w:name="_Toc184312080"/>
      <w:bookmarkEnd w:id="277"/>
      <w:bookmarkStart w:id="278" w:name="_Toc184308092"/>
      <w:bookmarkEnd w:id="278"/>
      <w:bookmarkStart w:id="279" w:name="_Toc184313307"/>
      <w:bookmarkEnd w:id="279"/>
      <w:bookmarkStart w:id="280" w:name="_Toc184308060"/>
      <w:bookmarkEnd w:id="280"/>
      <w:bookmarkStart w:id="281" w:name="_Toc184312128"/>
      <w:bookmarkEnd w:id="281"/>
      <w:bookmarkStart w:id="282" w:name="_Toc184310292"/>
      <w:bookmarkEnd w:id="282"/>
      <w:bookmarkStart w:id="283" w:name="_Toc184310277"/>
      <w:bookmarkEnd w:id="283"/>
      <w:bookmarkStart w:id="284" w:name="_Toc184308036"/>
      <w:bookmarkEnd w:id="284"/>
      <w:bookmarkStart w:id="285" w:name="_Toc184313252"/>
      <w:bookmarkEnd w:id="285"/>
      <w:bookmarkStart w:id="286" w:name="_Toc184312133"/>
      <w:bookmarkEnd w:id="286"/>
      <w:bookmarkStart w:id="287" w:name="_Toc184313249"/>
      <w:bookmarkEnd w:id="287"/>
      <w:bookmarkStart w:id="288" w:name="_Toc184313256"/>
      <w:bookmarkEnd w:id="288"/>
      <w:bookmarkStart w:id="289" w:name="_Toc184312082"/>
      <w:bookmarkEnd w:id="289"/>
      <w:bookmarkStart w:id="290" w:name="_Toc184312110"/>
      <w:bookmarkEnd w:id="290"/>
      <w:bookmarkStart w:id="291" w:name="_Toc184308050"/>
      <w:bookmarkEnd w:id="291"/>
      <w:bookmarkStart w:id="292" w:name="_Toc184310325"/>
      <w:bookmarkEnd w:id="292"/>
      <w:bookmarkStart w:id="293" w:name="_Toc184308058"/>
      <w:bookmarkEnd w:id="293"/>
      <w:bookmarkStart w:id="294" w:name="_Toc184312096"/>
      <w:bookmarkEnd w:id="294"/>
      <w:bookmarkStart w:id="295" w:name="_Toc184313243"/>
      <w:bookmarkEnd w:id="295"/>
      <w:bookmarkStart w:id="296" w:name="_Toc184310282"/>
      <w:bookmarkEnd w:id="296"/>
      <w:bookmarkStart w:id="297" w:name="_Toc184310339"/>
      <w:bookmarkEnd w:id="297"/>
      <w:bookmarkStart w:id="298" w:name="_Toc184310315"/>
      <w:bookmarkEnd w:id="298"/>
      <w:bookmarkStart w:id="299" w:name="_Toc184314439"/>
      <w:bookmarkEnd w:id="299"/>
      <w:bookmarkStart w:id="300" w:name="_Toc184314438"/>
      <w:bookmarkEnd w:id="300"/>
      <w:bookmarkStart w:id="301" w:name="_Toc184308082"/>
      <w:bookmarkEnd w:id="301"/>
      <w:bookmarkStart w:id="302" w:name="_Toc184308102"/>
      <w:bookmarkEnd w:id="302"/>
      <w:bookmarkStart w:id="303" w:name="_Toc184312126"/>
      <w:bookmarkEnd w:id="303"/>
      <w:bookmarkStart w:id="304" w:name="_Toc184313294"/>
      <w:bookmarkEnd w:id="304"/>
      <w:bookmarkStart w:id="305" w:name="_Toc184314460"/>
      <w:bookmarkEnd w:id="305"/>
      <w:bookmarkStart w:id="306" w:name="_Toc184313287"/>
      <w:bookmarkEnd w:id="306"/>
      <w:bookmarkStart w:id="307" w:name="_Toc184314441"/>
      <w:bookmarkEnd w:id="307"/>
      <w:bookmarkStart w:id="308" w:name="_Toc184308067"/>
      <w:bookmarkEnd w:id="308"/>
      <w:bookmarkStart w:id="309" w:name="_Toc184313280"/>
      <w:bookmarkEnd w:id="309"/>
      <w:bookmarkStart w:id="310" w:name="_Toc184310286"/>
      <w:bookmarkEnd w:id="310"/>
      <w:bookmarkStart w:id="311" w:name="_Toc184313241"/>
      <w:bookmarkEnd w:id="311"/>
      <w:bookmarkStart w:id="312" w:name="_Toc184314434"/>
      <w:bookmarkEnd w:id="312"/>
      <w:bookmarkStart w:id="313" w:name="_Toc184313292"/>
      <w:bookmarkEnd w:id="313"/>
      <w:bookmarkStart w:id="314" w:name="_Toc184313270"/>
      <w:bookmarkEnd w:id="314"/>
      <w:bookmarkStart w:id="315" w:name="_Toc184312135"/>
      <w:bookmarkEnd w:id="315"/>
      <w:bookmarkStart w:id="316" w:name="_Toc184310328"/>
      <w:bookmarkEnd w:id="316"/>
      <w:bookmarkStart w:id="317" w:name="_Toc184312111"/>
      <w:bookmarkEnd w:id="317"/>
      <w:bookmarkStart w:id="318" w:name="_Toc184312103"/>
      <w:bookmarkEnd w:id="318"/>
      <w:bookmarkStart w:id="319" w:name="_Toc184312069"/>
      <w:bookmarkEnd w:id="319"/>
      <w:bookmarkStart w:id="320" w:name="_Toc184314477"/>
      <w:bookmarkEnd w:id="320"/>
      <w:bookmarkStart w:id="321" w:name="_Toc184314416"/>
      <w:bookmarkEnd w:id="321"/>
      <w:bookmarkStart w:id="322" w:name="_Toc184314429"/>
      <w:bookmarkEnd w:id="322"/>
      <w:bookmarkStart w:id="323" w:name="_Toc184312072"/>
      <w:bookmarkEnd w:id="323"/>
      <w:bookmarkStart w:id="324" w:name="_Toc184310318"/>
      <w:bookmarkEnd w:id="324"/>
      <w:bookmarkStart w:id="325" w:name="_Toc184313262"/>
      <w:bookmarkEnd w:id="325"/>
      <w:bookmarkStart w:id="326" w:name="_Toc184308097"/>
      <w:bookmarkEnd w:id="326"/>
      <w:bookmarkStart w:id="327" w:name="_Toc184310331"/>
      <w:bookmarkEnd w:id="327"/>
      <w:bookmarkStart w:id="328" w:name="_Toc184314453"/>
      <w:bookmarkEnd w:id="328"/>
      <w:bookmarkStart w:id="329" w:name="_Toc184308039"/>
      <w:bookmarkEnd w:id="329"/>
      <w:bookmarkStart w:id="330" w:name="_Toc184308091"/>
      <w:bookmarkEnd w:id="330"/>
      <w:bookmarkStart w:id="331" w:name="_Toc184314463"/>
      <w:bookmarkEnd w:id="331"/>
      <w:bookmarkStart w:id="332" w:name="_Toc184314417"/>
      <w:bookmarkEnd w:id="332"/>
      <w:bookmarkStart w:id="333" w:name="_Toc184313273"/>
      <w:bookmarkEnd w:id="333"/>
      <w:bookmarkStart w:id="334" w:name="_Toc184312088"/>
      <w:bookmarkEnd w:id="334"/>
      <w:bookmarkStart w:id="335" w:name="_Toc184312120"/>
      <w:bookmarkEnd w:id="335"/>
      <w:bookmarkStart w:id="336" w:name="_Toc184314462"/>
      <w:bookmarkEnd w:id="336"/>
      <w:bookmarkStart w:id="337" w:name="_Toc184308083"/>
      <w:bookmarkEnd w:id="337"/>
      <w:bookmarkStart w:id="338" w:name="_Toc184310293"/>
      <w:bookmarkEnd w:id="338"/>
      <w:bookmarkStart w:id="339" w:name="_Toc184310337"/>
      <w:bookmarkEnd w:id="339"/>
      <w:bookmarkStart w:id="340" w:name="_Toc184314470"/>
      <w:bookmarkEnd w:id="340"/>
      <w:bookmarkStart w:id="341" w:name="_Toc184310335"/>
      <w:bookmarkEnd w:id="341"/>
      <w:bookmarkStart w:id="342" w:name="_Toc184313245"/>
      <w:bookmarkEnd w:id="342"/>
      <w:bookmarkStart w:id="343" w:name="_Toc184308084"/>
      <w:bookmarkEnd w:id="343"/>
      <w:bookmarkStart w:id="344" w:name="_Toc184312077"/>
      <w:bookmarkEnd w:id="344"/>
      <w:bookmarkStart w:id="345" w:name="_Toc184312123"/>
      <w:bookmarkEnd w:id="345"/>
      <w:bookmarkStart w:id="346" w:name="_Toc184310299"/>
      <w:bookmarkEnd w:id="346"/>
      <w:bookmarkStart w:id="347" w:name="_Toc184310278"/>
      <w:bookmarkEnd w:id="347"/>
      <w:bookmarkStart w:id="348" w:name="_Toc184308057"/>
      <w:bookmarkEnd w:id="348"/>
      <w:bookmarkStart w:id="349" w:name="_Toc184308065"/>
      <w:bookmarkEnd w:id="349"/>
      <w:bookmarkStart w:id="350" w:name="_Toc184308085"/>
      <w:bookmarkEnd w:id="350"/>
      <w:bookmarkStart w:id="351" w:name="_Toc184312106"/>
      <w:bookmarkEnd w:id="351"/>
      <w:bookmarkStart w:id="352" w:name="_Toc184313246"/>
      <w:bookmarkEnd w:id="352"/>
      <w:bookmarkStart w:id="353" w:name="_Toc184312097"/>
      <w:bookmarkEnd w:id="353"/>
      <w:bookmarkStart w:id="354" w:name="_Toc184308046"/>
      <w:bookmarkEnd w:id="354"/>
      <w:bookmarkStart w:id="355" w:name="_Toc184314459"/>
      <w:bookmarkEnd w:id="355"/>
      <w:bookmarkStart w:id="356" w:name="_Toc184308043"/>
      <w:bookmarkEnd w:id="356"/>
      <w:bookmarkStart w:id="357" w:name="_Toc184310291"/>
      <w:bookmarkEnd w:id="357"/>
      <w:bookmarkStart w:id="358" w:name="_Toc184310274"/>
      <w:bookmarkEnd w:id="358"/>
      <w:bookmarkStart w:id="359" w:name="_Toc184308107"/>
      <w:bookmarkEnd w:id="359"/>
      <w:bookmarkStart w:id="360" w:name="_Toc184308054"/>
      <w:bookmarkEnd w:id="360"/>
      <w:bookmarkStart w:id="361" w:name="_Toc184314435"/>
      <w:bookmarkEnd w:id="361"/>
      <w:bookmarkStart w:id="362" w:name="_Toc184314424"/>
      <w:bookmarkEnd w:id="362"/>
      <w:bookmarkStart w:id="363" w:name="_Toc184314427"/>
      <w:bookmarkEnd w:id="363"/>
      <w:bookmarkStart w:id="364" w:name="_Toc184314476"/>
      <w:bookmarkEnd w:id="364"/>
      <w:bookmarkStart w:id="365" w:name="_Toc184312100"/>
      <w:bookmarkEnd w:id="365"/>
      <w:bookmarkStart w:id="366" w:name="_Toc184314464"/>
      <w:bookmarkEnd w:id="366"/>
      <w:bookmarkStart w:id="367" w:name="_Toc184310326"/>
      <w:bookmarkEnd w:id="367"/>
      <w:bookmarkStart w:id="368" w:name="_Toc184313257"/>
      <w:bookmarkEnd w:id="368"/>
      <w:bookmarkStart w:id="369" w:name="_Toc184313309"/>
      <w:bookmarkEnd w:id="369"/>
      <w:bookmarkStart w:id="370" w:name="_Toc184312099"/>
      <w:bookmarkEnd w:id="370"/>
      <w:bookmarkStart w:id="371" w:name="_Toc184308063"/>
      <w:bookmarkEnd w:id="371"/>
      <w:bookmarkStart w:id="372" w:name="_Toc184313283"/>
      <w:bookmarkEnd w:id="372"/>
      <w:bookmarkStart w:id="373" w:name="_Toc184313298"/>
      <w:bookmarkEnd w:id="373"/>
      <w:bookmarkStart w:id="374" w:name="_Toc184310298"/>
      <w:bookmarkEnd w:id="374"/>
      <w:bookmarkStart w:id="375" w:name="_Toc184314446"/>
      <w:bookmarkEnd w:id="375"/>
      <w:bookmarkStart w:id="376" w:name="_Toc184313281"/>
      <w:bookmarkEnd w:id="376"/>
      <w:bookmarkStart w:id="377" w:name="_Toc184308072"/>
      <w:bookmarkEnd w:id="377"/>
      <w:bookmarkStart w:id="378" w:name="_Toc184310308"/>
      <w:bookmarkEnd w:id="378"/>
      <w:bookmarkStart w:id="379" w:name="_Toc184313247"/>
      <w:bookmarkEnd w:id="379"/>
      <w:bookmarkStart w:id="380" w:name="_Toc184314436"/>
      <w:bookmarkEnd w:id="380"/>
      <w:bookmarkStart w:id="381" w:name="_Toc184312132"/>
      <w:bookmarkEnd w:id="381"/>
      <w:bookmarkStart w:id="382" w:name="_Toc184308069"/>
      <w:bookmarkEnd w:id="382"/>
      <w:bookmarkStart w:id="383" w:name="_Toc184308049"/>
      <w:bookmarkEnd w:id="383"/>
      <w:bookmarkStart w:id="384" w:name="_Toc184312105"/>
      <w:bookmarkEnd w:id="384"/>
      <w:bookmarkStart w:id="385" w:name="_Toc184308051"/>
      <w:bookmarkEnd w:id="385"/>
      <w:bookmarkStart w:id="386" w:name="_Toc184308075"/>
      <w:bookmarkEnd w:id="386"/>
      <w:bookmarkStart w:id="387" w:name="_Toc184313274"/>
      <w:bookmarkEnd w:id="387"/>
      <w:bookmarkStart w:id="388" w:name="_Toc184312117"/>
      <w:bookmarkEnd w:id="388"/>
      <w:bookmarkStart w:id="389" w:name="_Toc184312076"/>
      <w:bookmarkEnd w:id="389"/>
      <w:bookmarkStart w:id="390" w:name="_Toc184314419"/>
      <w:bookmarkEnd w:id="390"/>
      <w:bookmarkStart w:id="391" w:name="_Toc184314452"/>
      <w:bookmarkEnd w:id="391"/>
      <w:bookmarkStart w:id="392" w:name="_Toc184308099"/>
      <w:bookmarkEnd w:id="392"/>
      <w:bookmarkStart w:id="393" w:name="_Toc184314475"/>
      <w:bookmarkEnd w:id="393"/>
      <w:bookmarkStart w:id="394" w:name="_Toc184310300"/>
      <w:bookmarkEnd w:id="394"/>
      <w:bookmarkStart w:id="395" w:name="_Toc184308078"/>
      <w:bookmarkEnd w:id="395"/>
      <w:bookmarkStart w:id="396" w:name="_Toc184313305"/>
      <w:bookmarkEnd w:id="396"/>
      <w:r>
        <w:rPr>
          <w:rFonts w:hint="eastAsia" w:ascii="宋体" w:hAnsi="宋体" w:cs="宋体"/>
          <w:b/>
          <w:color w:val="auto"/>
          <w:sz w:val="36"/>
          <w:szCs w:val="36"/>
          <w:highlight w:val="none"/>
        </w:rPr>
        <w:t>评标办法</w:t>
      </w:r>
    </w:p>
    <w:p w14:paraId="11E4FB88">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3545"/>
        <w:gridCol w:w="764"/>
        <w:gridCol w:w="1147"/>
        <w:gridCol w:w="2150"/>
      </w:tblGrid>
      <w:tr w14:paraId="6C050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9" w:type="dxa"/>
            <w:vAlign w:val="center"/>
          </w:tcPr>
          <w:p w14:paraId="53A046EB">
            <w:pPr>
              <w:snapToGrid w:val="0"/>
              <w:spacing w:line="360" w:lineRule="auto"/>
              <w:jc w:val="center"/>
              <w:rPr>
                <w:rFonts w:cs="仿宋_GB2312" w:asciiTheme="minorEastAsia" w:hAnsiTheme="minorEastAsia" w:eastAsiaTheme="minorEastAsia"/>
                <w:b/>
                <w:bCs/>
                <w:color w:val="auto"/>
                <w:sz w:val="21"/>
                <w:szCs w:val="21"/>
                <w:highlight w:val="none"/>
              </w:rPr>
            </w:pPr>
            <w:r>
              <w:rPr>
                <w:rFonts w:hint="eastAsia" w:cs="仿宋_GB2312" w:asciiTheme="minorEastAsia" w:hAnsiTheme="minorEastAsia" w:eastAsiaTheme="minorEastAsia"/>
                <w:b/>
                <w:bCs/>
                <w:color w:val="auto"/>
                <w:sz w:val="21"/>
                <w:szCs w:val="21"/>
                <w:highlight w:val="none"/>
              </w:rPr>
              <w:t>序号</w:t>
            </w:r>
          </w:p>
        </w:tc>
        <w:tc>
          <w:tcPr>
            <w:tcW w:w="3545" w:type="dxa"/>
            <w:vAlign w:val="center"/>
          </w:tcPr>
          <w:p w14:paraId="2ACCB24C">
            <w:pPr>
              <w:snapToGrid w:val="0"/>
              <w:spacing w:line="360" w:lineRule="auto"/>
              <w:jc w:val="center"/>
              <w:rPr>
                <w:rFonts w:cs="仿宋_GB2312" w:asciiTheme="minorEastAsia" w:hAnsiTheme="minorEastAsia" w:eastAsiaTheme="minorEastAsia"/>
                <w:b/>
                <w:bCs/>
                <w:color w:val="auto"/>
                <w:sz w:val="21"/>
                <w:szCs w:val="21"/>
                <w:highlight w:val="none"/>
              </w:rPr>
            </w:pPr>
            <w:r>
              <w:rPr>
                <w:rFonts w:hint="eastAsia" w:cs="仿宋_GB2312" w:asciiTheme="minorEastAsia" w:hAnsiTheme="minorEastAsia" w:eastAsiaTheme="minorEastAsia"/>
                <w:b/>
                <w:bCs/>
                <w:color w:val="auto"/>
                <w:sz w:val="21"/>
                <w:szCs w:val="21"/>
                <w:highlight w:val="none"/>
              </w:rPr>
              <w:t>评标标准</w:t>
            </w:r>
          </w:p>
        </w:tc>
        <w:tc>
          <w:tcPr>
            <w:tcW w:w="764" w:type="dxa"/>
            <w:vAlign w:val="center"/>
          </w:tcPr>
          <w:p w14:paraId="5AC17D3D">
            <w:pPr>
              <w:snapToGrid w:val="0"/>
              <w:spacing w:line="360" w:lineRule="auto"/>
              <w:jc w:val="center"/>
              <w:rPr>
                <w:rFonts w:cs="仿宋_GB2312" w:asciiTheme="minorEastAsia" w:hAnsiTheme="minorEastAsia" w:eastAsiaTheme="minorEastAsia"/>
                <w:b/>
                <w:bCs/>
                <w:color w:val="auto"/>
                <w:sz w:val="21"/>
                <w:szCs w:val="21"/>
                <w:highlight w:val="none"/>
              </w:rPr>
            </w:pPr>
            <w:r>
              <w:rPr>
                <w:rFonts w:hint="eastAsia" w:cs="仿宋_GB2312" w:asciiTheme="minorEastAsia" w:hAnsiTheme="minorEastAsia" w:eastAsiaTheme="minorEastAsia"/>
                <w:b/>
                <w:bCs/>
                <w:color w:val="auto"/>
                <w:sz w:val="21"/>
                <w:szCs w:val="21"/>
                <w:highlight w:val="none"/>
              </w:rPr>
              <w:t>权重</w:t>
            </w:r>
          </w:p>
        </w:tc>
        <w:tc>
          <w:tcPr>
            <w:tcW w:w="1147" w:type="dxa"/>
            <w:vAlign w:val="center"/>
          </w:tcPr>
          <w:p w14:paraId="11F0FEFA">
            <w:pPr>
              <w:snapToGrid w:val="0"/>
              <w:spacing w:line="360" w:lineRule="auto"/>
              <w:jc w:val="center"/>
              <w:rPr>
                <w:rFonts w:cs="仿宋_GB2312" w:asciiTheme="minorEastAsia" w:hAnsiTheme="minorEastAsia" w:eastAsiaTheme="minorEastAsia"/>
                <w:b/>
                <w:bCs/>
                <w:color w:val="auto"/>
                <w:sz w:val="21"/>
                <w:szCs w:val="21"/>
                <w:highlight w:val="none"/>
              </w:rPr>
            </w:pPr>
            <w:r>
              <w:rPr>
                <w:rFonts w:hint="eastAsia" w:cs="仿宋_GB2312" w:asciiTheme="minorEastAsia" w:hAnsiTheme="minorEastAsia" w:eastAsiaTheme="minorEastAsia"/>
                <w:b/>
                <w:bCs/>
                <w:color w:val="auto"/>
                <w:sz w:val="21"/>
                <w:szCs w:val="21"/>
                <w:highlight w:val="none"/>
              </w:rPr>
              <w:t>主观分/客观分属性</w:t>
            </w:r>
          </w:p>
        </w:tc>
        <w:tc>
          <w:tcPr>
            <w:tcW w:w="2150" w:type="dxa"/>
            <w:vAlign w:val="center"/>
          </w:tcPr>
          <w:p w14:paraId="63FC117A">
            <w:pPr>
              <w:snapToGrid w:val="0"/>
              <w:spacing w:line="360" w:lineRule="auto"/>
              <w:jc w:val="center"/>
              <w:rPr>
                <w:rFonts w:cs="仿宋_GB2312" w:asciiTheme="minorEastAsia" w:hAnsiTheme="minorEastAsia" w:eastAsiaTheme="minorEastAsia"/>
                <w:b/>
                <w:bCs/>
                <w:color w:val="auto"/>
                <w:sz w:val="21"/>
                <w:szCs w:val="21"/>
                <w:highlight w:val="none"/>
              </w:rPr>
            </w:pPr>
            <w:r>
              <w:rPr>
                <w:rFonts w:hint="eastAsia" w:cs="仿宋_GB2312" w:asciiTheme="minorEastAsia" w:hAnsiTheme="minorEastAsia" w:eastAsiaTheme="minorEastAsia"/>
                <w:b/>
                <w:bCs/>
                <w:color w:val="auto"/>
                <w:sz w:val="21"/>
                <w:szCs w:val="21"/>
                <w:highlight w:val="none"/>
              </w:rPr>
              <w:t>投标文件中评标标准相应的商务技术资料目录*</w:t>
            </w:r>
          </w:p>
        </w:tc>
      </w:tr>
      <w:tr w14:paraId="6022C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47562E9">
            <w:pPr>
              <w:snapToGrid w:val="0"/>
              <w:spacing w:line="360" w:lineRule="auto"/>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1</w:t>
            </w:r>
          </w:p>
        </w:tc>
        <w:tc>
          <w:tcPr>
            <w:tcW w:w="3545" w:type="dxa"/>
            <w:vAlign w:val="top"/>
          </w:tcPr>
          <w:p w14:paraId="74909056">
            <w:pPr>
              <w:bidi w:val="0"/>
              <w:rPr>
                <w:color w:val="auto"/>
                <w:sz w:val="21"/>
                <w:szCs w:val="21"/>
                <w:highlight w:val="none"/>
              </w:rPr>
            </w:pPr>
            <w:r>
              <w:rPr>
                <w:rFonts w:hint="eastAsia"/>
                <w:color w:val="auto"/>
                <w:sz w:val="21"/>
                <w:szCs w:val="21"/>
                <w:highlight w:val="none"/>
              </w:rPr>
              <w:t>202</w:t>
            </w:r>
            <w:r>
              <w:rPr>
                <w:color w:val="auto"/>
                <w:sz w:val="21"/>
                <w:szCs w:val="21"/>
                <w:highlight w:val="none"/>
              </w:rPr>
              <w:t>1</w:t>
            </w:r>
            <w:r>
              <w:rPr>
                <w:rFonts w:hint="eastAsia"/>
                <w:color w:val="auto"/>
                <w:sz w:val="21"/>
                <w:szCs w:val="21"/>
                <w:highlight w:val="none"/>
              </w:rPr>
              <w:t>年</w:t>
            </w:r>
            <w:r>
              <w:rPr>
                <w:color w:val="auto"/>
                <w:sz w:val="21"/>
                <w:szCs w:val="21"/>
                <w:highlight w:val="none"/>
              </w:rPr>
              <w:t>1</w:t>
            </w:r>
            <w:r>
              <w:rPr>
                <w:rFonts w:hint="eastAsia"/>
                <w:color w:val="auto"/>
                <w:sz w:val="21"/>
                <w:szCs w:val="21"/>
                <w:highlight w:val="none"/>
              </w:rPr>
              <w:t>月1日以来</w:t>
            </w:r>
            <w:r>
              <w:rPr>
                <w:rFonts w:hint="eastAsia"/>
                <w:color w:val="auto"/>
                <w:sz w:val="21"/>
                <w:szCs w:val="21"/>
                <w:highlight w:val="none"/>
                <w:lang w:eastAsia="zh-CN"/>
              </w:rPr>
              <w:t>（以合同签订时间为准）</w:t>
            </w:r>
            <w:r>
              <w:rPr>
                <w:rFonts w:hint="eastAsia"/>
                <w:color w:val="auto"/>
                <w:sz w:val="21"/>
                <w:szCs w:val="21"/>
                <w:highlight w:val="none"/>
              </w:rPr>
              <w:t>完成的类似项目业绩，每个业绩得1分，最高得</w:t>
            </w:r>
            <w:r>
              <w:rPr>
                <w:color w:val="auto"/>
                <w:sz w:val="21"/>
                <w:szCs w:val="21"/>
                <w:highlight w:val="none"/>
              </w:rPr>
              <w:t>3</w:t>
            </w:r>
            <w:r>
              <w:rPr>
                <w:rFonts w:hint="eastAsia"/>
                <w:color w:val="auto"/>
                <w:sz w:val="21"/>
                <w:szCs w:val="21"/>
                <w:highlight w:val="none"/>
              </w:rPr>
              <w:t>分。</w:t>
            </w:r>
          </w:p>
          <w:p w14:paraId="0F74A12B">
            <w:pPr>
              <w:bidi w:val="0"/>
              <w:rPr>
                <w:rFonts w:ascii="Times New Roman" w:hAnsi="Times New Roman" w:eastAsia="宋体" w:cs="Times New Roman"/>
                <w:color w:val="auto"/>
                <w:kern w:val="2"/>
                <w:sz w:val="21"/>
                <w:szCs w:val="21"/>
                <w:highlight w:val="none"/>
                <w:lang w:val="en-US" w:eastAsia="zh-CN" w:bidi="ar-SA"/>
              </w:rPr>
            </w:pPr>
            <w:r>
              <w:rPr>
                <w:rFonts w:hint="eastAsia"/>
                <w:b/>
                <w:bCs/>
                <w:color w:val="auto"/>
                <w:sz w:val="21"/>
                <w:szCs w:val="21"/>
                <w:highlight w:val="none"/>
                <w:lang w:eastAsia="zh-CN"/>
              </w:rPr>
              <w:t>（投标</w:t>
            </w:r>
            <w:r>
              <w:rPr>
                <w:rFonts w:hint="eastAsia"/>
                <w:b/>
                <w:bCs/>
                <w:color w:val="auto"/>
                <w:sz w:val="21"/>
                <w:szCs w:val="21"/>
                <w:highlight w:val="none"/>
              </w:rPr>
              <w:t>文件中提供</w:t>
            </w:r>
            <w:r>
              <w:rPr>
                <w:rFonts w:hint="eastAsia"/>
                <w:b/>
                <w:bCs/>
                <w:color w:val="auto"/>
                <w:sz w:val="21"/>
                <w:szCs w:val="21"/>
                <w:highlight w:val="none"/>
                <w:lang w:val="en-US" w:eastAsia="zh-CN"/>
              </w:rPr>
              <w:t>合同复印件或扫描打印件，</w:t>
            </w:r>
            <w:r>
              <w:rPr>
                <w:rFonts w:hint="eastAsia"/>
                <w:b/>
                <w:bCs/>
                <w:color w:val="auto"/>
                <w:sz w:val="21"/>
                <w:szCs w:val="21"/>
                <w:highlight w:val="none"/>
              </w:rPr>
              <w:t>否则</w:t>
            </w:r>
            <w:r>
              <w:rPr>
                <w:rFonts w:hint="eastAsia"/>
                <w:b/>
                <w:bCs/>
                <w:color w:val="auto"/>
                <w:sz w:val="21"/>
                <w:szCs w:val="21"/>
                <w:highlight w:val="none"/>
                <w:lang w:val="en-US" w:eastAsia="zh-CN"/>
              </w:rPr>
              <w:t>不得分</w:t>
            </w:r>
            <w:r>
              <w:rPr>
                <w:rFonts w:hint="eastAsia"/>
                <w:b/>
                <w:bCs/>
                <w:color w:val="auto"/>
                <w:sz w:val="21"/>
                <w:szCs w:val="21"/>
                <w:highlight w:val="none"/>
              </w:rPr>
              <w:t>。</w:t>
            </w:r>
            <w:r>
              <w:rPr>
                <w:rFonts w:hint="eastAsia"/>
                <w:b/>
                <w:bCs/>
                <w:color w:val="auto"/>
                <w:sz w:val="21"/>
                <w:szCs w:val="21"/>
                <w:highlight w:val="none"/>
                <w:lang w:eastAsia="zh-CN"/>
              </w:rPr>
              <w:t>）</w:t>
            </w:r>
          </w:p>
        </w:tc>
        <w:tc>
          <w:tcPr>
            <w:tcW w:w="764" w:type="dxa"/>
            <w:vAlign w:val="center"/>
          </w:tcPr>
          <w:p w14:paraId="0858EC04">
            <w:pPr>
              <w:snapToGrid w:val="0"/>
              <w:spacing w:line="360" w:lineRule="auto"/>
              <w:jc w:val="center"/>
              <w:rPr>
                <w:rFonts w:hint="eastAsia" w:cs="仿宋_GB2312" w:asciiTheme="minorEastAsia" w:hAnsiTheme="minorEastAsia" w:eastAsiaTheme="minorEastAsia"/>
                <w:color w:val="auto"/>
                <w:kern w:val="2"/>
                <w:sz w:val="21"/>
                <w:szCs w:val="21"/>
                <w:highlight w:val="none"/>
                <w:lang w:val="en-US" w:eastAsia="zh-CN" w:bidi="ar-SA"/>
              </w:rPr>
            </w:pPr>
            <w:r>
              <w:rPr>
                <w:rFonts w:hint="eastAsia" w:cs="仿宋_GB2312" w:asciiTheme="minorEastAsia" w:hAnsiTheme="minorEastAsia" w:eastAsiaTheme="minorEastAsia"/>
                <w:color w:val="auto"/>
                <w:sz w:val="21"/>
                <w:szCs w:val="21"/>
                <w:highlight w:val="none"/>
                <w:lang w:val="en-US" w:eastAsia="zh-CN"/>
              </w:rPr>
              <w:t>3</w:t>
            </w:r>
          </w:p>
        </w:tc>
        <w:tc>
          <w:tcPr>
            <w:tcW w:w="1147" w:type="dxa"/>
            <w:vAlign w:val="center"/>
          </w:tcPr>
          <w:p w14:paraId="44C8A2B8">
            <w:pPr>
              <w:snapToGrid w:val="0"/>
              <w:spacing w:line="360" w:lineRule="auto"/>
              <w:jc w:val="center"/>
              <w:rPr>
                <w:rFonts w:cs="仿宋_GB2312" w:asciiTheme="minorEastAsia" w:hAnsiTheme="minorEastAsia" w:eastAsiaTheme="minorEastAsia"/>
                <w:color w:val="auto"/>
                <w:kern w:val="2"/>
                <w:sz w:val="21"/>
                <w:szCs w:val="21"/>
                <w:highlight w:val="none"/>
                <w:lang w:val="en-US" w:eastAsia="zh-CN" w:bidi="ar-SA"/>
              </w:rPr>
            </w:pPr>
            <w:r>
              <w:rPr>
                <w:rFonts w:hint="eastAsia" w:cs="仿宋_GB2312" w:asciiTheme="minorEastAsia" w:hAnsiTheme="minorEastAsia" w:eastAsiaTheme="minorEastAsia"/>
                <w:bCs/>
                <w:color w:val="auto"/>
                <w:sz w:val="21"/>
                <w:szCs w:val="21"/>
                <w:highlight w:val="none"/>
              </w:rPr>
              <w:t>客观分</w:t>
            </w:r>
          </w:p>
        </w:tc>
        <w:tc>
          <w:tcPr>
            <w:tcW w:w="2150" w:type="dxa"/>
            <w:vAlign w:val="center"/>
          </w:tcPr>
          <w:p w14:paraId="1CB791F8">
            <w:pPr>
              <w:snapToGrid w:val="0"/>
              <w:spacing w:line="360" w:lineRule="auto"/>
              <w:jc w:val="center"/>
              <w:rPr>
                <w:rFonts w:hint="eastAsia" w:cs="仿宋_GB2312" w:asciiTheme="minorEastAsia" w:hAnsiTheme="minorEastAsia" w:eastAsiaTheme="minorEastAsia"/>
                <w:color w:val="auto"/>
                <w:kern w:val="2"/>
                <w:sz w:val="21"/>
                <w:szCs w:val="21"/>
                <w:highlight w:val="none"/>
                <w:lang w:val="en-US" w:eastAsia="zh-CN" w:bidi="ar-SA"/>
              </w:rPr>
            </w:pPr>
            <w:r>
              <w:rPr>
                <w:rFonts w:hint="eastAsia" w:cs="仿宋_GB2312" w:asciiTheme="minorEastAsia" w:hAnsiTheme="minorEastAsia" w:eastAsiaTheme="minorEastAsia"/>
                <w:color w:val="auto"/>
                <w:sz w:val="21"/>
                <w:szCs w:val="21"/>
                <w:highlight w:val="none"/>
                <w:lang w:eastAsia="zh-CN"/>
              </w:rPr>
              <w:t>企业业绩</w:t>
            </w:r>
          </w:p>
        </w:tc>
      </w:tr>
      <w:tr w14:paraId="69C49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3328185">
            <w:pPr>
              <w:snapToGrid w:val="0"/>
              <w:spacing w:line="360" w:lineRule="auto"/>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2</w:t>
            </w:r>
          </w:p>
        </w:tc>
        <w:tc>
          <w:tcPr>
            <w:tcW w:w="3545" w:type="dxa"/>
            <w:vAlign w:val="top"/>
          </w:tcPr>
          <w:p w14:paraId="5D626586">
            <w:pPr>
              <w:bidi w:val="0"/>
              <w:rPr>
                <w:rFonts w:hint="default" w:ascii="Times New Roman" w:hAnsi="Times New Roman" w:eastAsia="宋体" w:cs="Times New Roman"/>
                <w:b/>
                <w:bCs/>
                <w:color w:val="auto"/>
                <w:kern w:val="2"/>
                <w:sz w:val="21"/>
                <w:szCs w:val="21"/>
                <w:highlight w:val="none"/>
                <w:lang w:val="en-US" w:eastAsia="zh-CN" w:bidi="ar-SA"/>
              </w:rPr>
            </w:pPr>
            <w:r>
              <w:rPr>
                <w:rFonts w:hint="eastAsia"/>
                <w:b w:val="0"/>
                <w:bCs w:val="0"/>
                <w:color w:val="auto"/>
                <w:sz w:val="21"/>
                <w:szCs w:val="21"/>
                <w:highlight w:val="none"/>
                <w:lang w:eastAsia="zh-CN"/>
              </w:rPr>
              <w:t>投入本项目团队配备具有5人及以上的得基本分3分</w:t>
            </w:r>
            <w:r>
              <w:rPr>
                <w:rFonts w:hint="eastAsia"/>
                <w:b w:val="0"/>
                <w:bCs w:val="0"/>
                <w:color w:val="auto"/>
                <w:sz w:val="21"/>
                <w:szCs w:val="21"/>
                <w:highlight w:val="none"/>
                <w:lang w:val="en-US" w:eastAsia="zh-CN"/>
              </w:rPr>
              <w:t>。</w:t>
            </w:r>
            <w:r>
              <w:rPr>
                <w:rFonts w:hint="eastAsia"/>
                <w:b/>
                <w:bCs/>
                <w:color w:val="auto"/>
                <w:sz w:val="21"/>
                <w:szCs w:val="21"/>
                <w:highlight w:val="none"/>
                <w:lang w:val="en-US" w:eastAsia="zh-CN"/>
              </w:rPr>
              <w:t>（投标文件中提供团队配备表、人员的相关证书（如有）及在本单位缴纳的社保证明复印件或扫描打印件并加盖公章，否则不得分。）</w:t>
            </w:r>
          </w:p>
        </w:tc>
        <w:tc>
          <w:tcPr>
            <w:tcW w:w="764" w:type="dxa"/>
            <w:vAlign w:val="center"/>
          </w:tcPr>
          <w:p w14:paraId="4E48F556">
            <w:pPr>
              <w:snapToGrid w:val="0"/>
              <w:spacing w:line="360" w:lineRule="auto"/>
              <w:jc w:val="center"/>
              <w:rPr>
                <w:rFonts w:hint="default" w:cs="仿宋_GB2312" w:asciiTheme="minorEastAsia" w:hAnsiTheme="minorEastAsia" w:eastAsiaTheme="minorEastAsia"/>
                <w:color w:val="auto"/>
                <w:kern w:val="2"/>
                <w:sz w:val="21"/>
                <w:szCs w:val="21"/>
                <w:highlight w:val="none"/>
                <w:lang w:val="en-US" w:eastAsia="zh-CN" w:bidi="ar-SA"/>
              </w:rPr>
            </w:pPr>
            <w:r>
              <w:rPr>
                <w:rFonts w:hint="eastAsia" w:cs="仿宋_GB2312" w:asciiTheme="minorEastAsia" w:hAnsiTheme="minorEastAsia" w:eastAsiaTheme="minorEastAsia"/>
                <w:color w:val="auto"/>
                <w:sz w:val="21"/>
                <w:szCs w:val="21"/>
                <w:highlight w:val="none"/>
                <w:lang w:val="en-US" w:eastAsia="zh-CN"/>
              </w:rPr>
              <w:t>3</w:t>
            </w:r>
          </w:p>
        </w:tc>
        <w:tc>
          <w:tcPr>
            <w:tcW w:w="1147" w:type="dxa"/>
            <w:vAlign w:val="center"/>
          </w:tcPr>
          <w:p w14:paraId="4DC75797">
            <w:pPr>
              <w:snapToGrid w:val="0"/>
              <w:spacing w:line="360" w:lineRule="auto"/>
              <w:jc w:val="center"/>
              <w:rPr>
                <w:rFonts w:cs="仿宋_GB2312" w:asciiTheme="minorEastAsia" w:hAnsiTheme="minorEastAsia" w:eastAsiaTheme="minorEastAsia"/>
                <w:color w:val="auto"/>
                <w:kern w:val="2"/>
                <w:sz w:val="21"/>
                <w:szCs w:val="21"/>
                <w:highlight w:val="none"/>
                <w:lang w:val="en-US" w:eastAsia="zh-CN" w:bidi="ar-SA"/>
              </w:rPr>
            </w:pPr>
            <w:r>
              <w:rPr>
                <w:rFonts w:hint="eastAsia" w:cs="仿宋_GB2312" w:asciiTheme="minorEastAsia" w:hAnsiTheme="minorEastAsia" w:eastAsiaTheme="minorEastAsia"/>
                <w:bCs/>
                <w:color w:val="auto"/>
                <w:sz w:val="21"/>
                <w:szCs w:val="21"/>
                <w:highlight w:val="none"/>
              </w:rPr>
              <w:t>客观分</w:t>
            </w:r>
          </w:p>
        </w:tc>
        <w:tc>
          <w:tcPr>
            <w:tcW w:w="2150" w:type="dxa"/>
            <w:vAlign w:val="center"/>
          </w:tcPr>
          <w:p w14:paraId="09ED0CC1">
            <w:pPr>
              <w:snapToGrid w:val="0"/>
              <w:spacing w:line="360" w:lineRule="auto"/>
              <w:jc w:val="center"/>
              <w:rPr>
                <w:rFonts w:hint="eastAsia" w:cs="仿宋_GB2312" w:asciiTheme="minorEastAsia" w:hAnsiTheme="minorEastAsia" w:eastAsiaTheme="minorEastAsia"/>
                <w:color w:val="auto"/>
                <w:kern w:val="2"/>
                <w:sz w:val="21"/>
                <w:szCs w:val="21"/>
                <w:highlight w:val="none"/>
                <w:lang w:val="en-US" w:eastAsia="zh-CN" w:bidi="ar-SA"/>
              </w:rPr>
            </w:pPr>
            <w:r>
              <w:rPr>
                <w:rFonts w:hint="eastAsia" w:cs="仿宋_GB2312" w:asciiTheme="minorEastAsia" w:hAnsiTheme="minorEastAsia" w:eastAsiaTheme="minorEastAsia"/>
                <w:color w:val="auto"/>
                <w:sz w:val="21"/>
                <w:szCs w:val="21"/>
                <w:highlight w:val="none"/>
                <w:lang w:eastAsia="zh-CN"/>
              </w:rPr>
              <w:t>团队配备情况</w:t>
            </w:r>
          </w:p>
        </w:tc>
      </w:tr>
      <w:tr w14:paraId="664A9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4857E6E">
            <w:pPr>
              <w:snapToGrid w:val="0"/>
              <w:spacing w:line="360" w:lineRule="auto"/>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3</w:t>
            </w:r>
          </w:p>
        </w:tc>
        <w:tc>
          <w:tcPr>
            <w:tcW w:w="3545" w:type="dxa"/>
            <w:vAlign w:val="center"/>
          </w:tcPr>
          <w:p w14:paraId="4E34BBA3">
            <w:pPr>
              <w:rPr>
                <w:rFonts w:hint="default" w:cs="Times New Roman" w:asciiTheme="majorEastAsia" w:hAnsiTheme="majorEastAsia" w:eastAsiaTheme="majorEastAsia"/>
                <w:color w:val="auto"/>
                <w:kern w:val="2"/>
                <w:sz w:val="21"/>
                <w:szCs w:val="21"/>
                <w:highlight w:val="none"/>
                <w:lang w:val="en-US" w:eastAsia="zh-CN" w:bidi="ar-SA"/>
              </w:rPr>
            </w:pPr>
            <w:r>
              <w:rPr>
                <w:rFonts w:hint="eastAsia" w:asciiTheme="majorEastAsia" w:hAnsiTheme="majorEastAsia" w:eastAsiaTheme="majorEastAsia"/>
                <w:color w:val="auto"/>
                <w:sz w:val="21"/>
                <w:szCs w:val="21"/>
                <w:highlight w:val="none"/>
              </w:rPr>
              <w:t>对本项目的总体理解是否深刻、科学、是否符合项目主题。</w:t>
            </w:r>
            <w:r>
              <w:rPr>
                <w:rFonts w:hint="eastAsia" w:asciiTheme="majorEastAsia" w:hAnsiTheme="majorEastAsia" w:eastAsiaTheme="majorEastAsia"/>
                <w:color w:val="auto"/>
                <w:sz w:val="21"/>
                <w:szCs w:val="21"/>
                <w:highlight w:val="none"/>
                <w:lang w:eastAsia="zh-CN"/>
              </w:rPr>
              <w:t>完全符合得</w:t>
            </w:r>
            <w:r>
              <w:rPr>
                <w:rFonts w:hint="eastAsia" w:asciiTheme="majorEastAsia" w:hAnsiTheme="majorEastAsia" w:eastAsiaTheme="majorEastAsia"/>
                <w:color w:val="auto"/>
                <w:sz w:val="21"/>
                <w:szCs w:val="21"/>
                <w:highlight w:val="none"/>
                <w:lang w:val="en-US" w:eastAsia="zh-CN"/>
              </w:rPr>
              <w:t>7分，比较符合得4分，基本符合得1分，不符合或无此项内容不得分。</w:t>
            </w:r>
          </w:p>
        </w:tc>
        <w:tc>
          <w:tcPr>
            <w:tcW w:w="764" w:type="dxa"/>
            <w:vAlign w:val="center"/>
          </w:tcPr>
          <w:p w14:paraId="6CF9BEBA">
            <w:pPr>
              <w:snapToGrid w:val="0"/>
              <w:spacing w:line="360" w:lineRule="auto"/>
              <w:jc w:val="center"/>
              <w:rPr>
                <w:rFonts w:hint="eastAsia" w:cs="仿宋_GB2312" w:asciiTheme="minorEastAsia" w:hAnsiTheme="minorEastAsia" w:eastAsiaTheme="minorEastAsia"/>
                <w:color w:val="auto"/>
                <w:kern w:val="2"/>
                <w:sz w:val="21"/>
                <w:szCs w:val="21"/>
                <w:highlight w:val="none"/>
                <w:lang w:val="en-US" w:eastAsia="zh-CN" w:bidi="ar-SA"/>
              </w:rPr>
            </w:pPr>
            <w:r>
              <w:rPr>
                <w:rFonts w:hint="eastAsia" w:cs="仿宋_GB2312" w:asciiTheme="minorEastAsia" w:hAnsiTheme="minorEastAsia" w:eastAsiaTheme="minorEastAsia"/>
                <w:color w:val="auto"/>
                <w:sz w:val="21"/>
                <w:szCs w:val="21"/>
                <w:highlight w:val="none"/>
                <w:lang w:val="en-US" w:eastAsia="zh-CN"/>
              </w:rPr>
              <w:t>7</w:t>
            </w:r>
          </w:p>
        </w:tc>
        <w:tc>
          <w:tcPr>
            <w:tcW w:w="1147" w:type="dxa"/>
            <w:vAlign w:val="center"/>
          </w:tcPr>
          <w:p w14:paraId="30460D29">
            <w:pPr>
              <w:snapToGrid w:val="0"/>
              <w:spacing w:line="360" w:lineRule="auto"/>
              <w:jc w:val="center"/>
              <w:rPr>
                <w:rFonts w:cs="仿宋_GB2312" w:asciiTheme="minorEastAsia" w:hAnsiTheme="minorEastAsia" w:eastAsiaTheme="minorEastAsia"/>
                <w:color w:val="auto"/>
                <w:kern w:val="2"/>
                <w:sz w:val="21"/>
                <w:szCs w:val="21"/>
                <w:highlight w:val="none"/>
                <w:lang w:val="en-US" w:eastAsia="zh-CN" w:bidi="ar-SA"/>
              </w:rPr>
            </w:pPr>
            <w:r>
              <w:rPr>
                <w:rFonts w:hint="eastAsia" w:cs="仿宋_GB2312" w:asciiTheme="minorEastAsia" w:hAnsiTheme="minorEastAsia" w:eastAsiaTheme="minorEastAsia"/>
                <w:bCs/>
                <w:color w:val="auto"/>
                <w:sz w:val="21"/>
                <w:szCs w:val="21"/>
                <w:highlight w:val="none"/>
              </w:rPr>
              <w:t>主观分</w:t>
            </w:r>
          </w:p>
        </w:tc>
        <w:tc>
          <w:tcPr>
            <w:tcW w:w="2150" w:type="dxa"/>
            <w:vAlign w:val="center"/>
          </w:tcPr>
          <w:p w14:paraId="5DBE4031">
            <w:pPr>
              <w:jc w:val="center"/>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项目总体理解</w:t>
            </w:r>
          </w:p>
          <w:p w14:paraId="7F49CA2B">
            <w:pPr>
              <w:jc w:val="center"/>
              <w:rPr>
                <w:rFonts w:cs="Times New Roman" w:asciiTheme="majorEastAsia" w:hAnsiTheme="majorEastAsia" w:eastAsiaTheme="majorEastAsia"/>
                <w:color w:val="auto"/>
                <w:kern w:val="2"/>
                <w:sz w:val="21"/>
                <w:szCs w:val="21"/>
                <w:highlight w:val="none"/>
                <w:lang w:val="en-US" w:eastAsia="zh-CN" w:bidi="ar-SA"/>
              </w:rPr>
            </w:pPr>
          </w:p>
        </w:tc>
      </w:tr>
      <w:tr w14:paraId="529B8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02F7F3E">
            <w:pPr>
              <w:snapToGrid w:val="0"/>
              <w:spacing w:line="360" w:lineRule="auto"/>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4</w:t>
            </w:r>
          </w:p>
        </w:tc>
        <w:tc>
          <w:tcPr>
            <w:tcW w:w="3545" w:type="dxa"/>
            <w:vAlign w:val="center"/>
          </w:tcPr>
          <w:p w14:paraId="7C6C8C6F">
            <w:pPr>
              <w:rPr>
                <w:rFonts w:hint="default" w:cs="Times New Roman" w:asciiTheme="majorEastAsia" w:hAnsiTheme="majorEastAsia" w:eastAsiaTheme="majorEastAsia"/>
                <w:color w:val="auto"/>
                <w:kern w:val="2"/>
                <w:sz w:val="21"/>
                <w:szCs w:val="21"/>
                <w:highlight w:val="none"/>
                <w:lang w:val="en-US" w:eastAsia="zh-CN" w:bidi="ar-SA"/>
              </w:rPr>
            </w:pPr>
            <w:r>
              <w:rPr>
                <w:rFonts w:hint="eastAsia" w:ascii="宋体" w:hAnsi="宋体" w:cs="宋体"/>
                <w:color w:val="auto"/>
                <w:sz w:val="21"/>
                <w:szCs w:val="21"/>
                <w:highlight w:val="none"/>
              </w:rPr>
              <w:t>根据结合社区的发展优势与居民需求，创建基层社区治理创新服务体系，充分体现社区基层治理特色。</w:t>
            </w:r>
            <w:r>
              <w:rPr>
                <w:rFonts w:hint="eastAsia" w:ascii="宋体" w:hAnsi="宋体" w:cs="宋体"/>
                <w:color w:val="auto"/>
                <w:sz w:val="21"/>
                <w:szCs w:val="21"/>
                <w:highlight w:val="none"/>
                <w:lang w:eastAsia="zh-CN"/>
              </w:rPr>
              <w:t>方案需</w:t>
            </w:r>
            <w:r>
              <w:rPr>
                <w:rFonts w:hint="eastAsia" w:asciiTheme="majorEastAsia" w:hAnsiTheme="majorEastAsia" w:eastAsiaTheme="majorEastAsia"/>
                <w:color w:val="auto"/>
                <w:sz w:val="21"/>
                <w:szCs w:val="21"/>
                <w:highlight w:val="none"/>
              </w:rPr>
              <w:t>满足功能性、完整性和创新性要求。</w:t>
            </w:r>
            <w:r>
              <w:rPr>
                <w:rFonts w:hint="eastAsia" w:asciiTheme="majorEastAsia" w:hAnsiTheme="majorEastAsia" w:eastAsiaTheme="majorEastAsia"/>
                <w:color w:val="auto"/>
                <w:sz w:val="21"/>
                <w:szCs w:val="21"/>
                <w:highlight w:val="none"/>
                <w:lang w:eastAsia="zh-CN"/>
              </w:rPr>
              <w:t>方案完全符合需求得</w:t>
            </w:r>
            <w:r>
              <w:rPr>
                <w:rFonts w:hint="eastAsia" w:asciiTheme="majorEastAsia" w:hAnsiTheme="majorEastAsia" w:eastAsiaTheme="majorEastAsia"/>
                <w:color w:val="auto"/>
                <w:sz w:val="21"/>
                <w:szCs w:val="21"/>
                <w:highlight w:val="none"/>
                <w:lang w:val="en-US" w:eastAsia="zh-CN"/>
              </w:rPr>
              <w:t>6分，比较符合得4分，基本符合得2分，不符合或无此项内容不得分。</w:t>
            </w:r>
          </w:p>
        </w:tc>
        <w:tc>
          <w:tcPr>
            <w:tcW w:w="764" w:type="dxa"/>
            <w:vAlign w:val="center"/>
          </w:tcPr>
          <w:p w14:paraId="3D1DA238">
            <w:pPr>
              <w:snapToGrid w:val="0"/>
              <w:spacing w:line="360" w:lineRule="auto"/>
              <w:jc w:val="center"/>
              <w:rPr>
                <w:rFonts w:hint="eastAsia" w:cs="仿宋_GB2312" w:asciiTheme="minorEastAsia" w:hAnsiTheme="minorEastAsia" w:eastAsiaTheme="minorEastAsia"/>
                <w:color w:val="auto"/>
                <w:kern w:val="2"/>
                <w:sz w:val="21"/>
                <w:szCs w:val="21"/>
                <w:highlight w:val="none"/>
                <w:lang w:val="en-US" w:eastAsia="zh-CN" w:bidi="ar-SA"/>
              </w:rPr>
            </w:pPr>
            <w:r>
              <w:rPr>
                <w:rFonts w:hint="eastAsia" w:cs="仿宋_GB2312" w:asciiTheme="minorEastAsia" w:hAnsiTheme="minorEastAsia" w:eastAsiaTheme="minorEastAsia"/>
                <w:color w:val="auto"/>
                <w:sz w:val="21"/>
                <w:szCs w:val="21"/>
                <w:highlight w:val="none"/>
                <w:lang w:val="en-US" w:eastAsia="zh-CN"/>
              </w:rPr>
              <w:t>6</w:t>
            </w:r>
          </w:p>
        </w:tc>
        <w:tc>
          <w:tcPr>
            <w:tcW w:w="1147" w:type="dxa"/>
            <w:vAlign w:val="center"/>
          </w:tcPr>
          <w:p w14:paraId="3AFB68E9">
            <w:pPr>
              <w:snapToGrid w:val="0"/>
              <w:spacing w:line="360" w:lineRule="auto"/>
              <w:jc w:val="center"/>
              <w:rPr>
                <w:rFonts w:cs="仿宋_GB2312" w:asciiTheme="minorEastAsia" w:hAnsiTheme="minorEastAsia" w:eastAsiaTheme="minorEastAsia"/>
                <w:color w:val="auto"/>
                <w:kern w:val="2"/>
                <w:sz w:val="21"/>
                <w:szCs w:val="21"/>
                <w:highlight w:val="none"/>
                <w:lang w:val="en-US" w:eastAsia="zh-CN" w:bidi="ar-SA"/>
              </w:rPr>
            </w:pPr>
            <w:r>
              <w:rPr>
                <w:rFonts w:hint="eastAsia" w:cs="仿宋_GB2312" w:asciiTheme="minorEastAsia" w:hAnsiTheme="minorEastAsia" w:eastAsiaTheme="minorEastAsia"/>
                <w:bCs/>
                <w:color w:val="auto"/>
                <w:sz w:val="21"/>
                <w:szCs w:val="21"/>
                <w:highlight w:val="none"/>
              </w:rPr>
              <w:t>主观分</w:t>
            </w:r>
          </w:p>
        </w:tc>
        <w:tc>
          <w:tcPr>
            <w:tcW w:w="2150" w:type="dxa"/>
            <w:vAlign w:val="center"/>
          </w:tcPr>
          <w:p w14:paraId="164634FA">
            <w:pPr>
              <w:jc w:val="center"/>
              <w:textAlignment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社区治理创新服务体系构建</w:t>
            </w:r>
          </w:p>
        </w:tc>
      </w:tr>
      <w:tr w14:paraId="25209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7E24BFE">
            <w:pPr>
              <w:snapToGrid w:val="0"/>
              <w:spacing w:line="360" w:lineRule="auto"/>
              <w:jc w:val="center"/>
              <w:rPr>
                <w:rFonts w:hint="eastAsia" w:cs="仿宋_GB2312" w:asciiTheme="minorEastAsia" w:hAnsiTheme="minorEastAsia" w:eastAsiaTheme="minorEastAsia"/>
                <w:color w:val="auto"/>
                <w:sz w:val="21"/>
                <w:szCs w:val="21"/>
                <w:highlight w:val="none"/>
                <w:lang w:eastAsia="zh-CN"/>
              </w:rPr>
            </w:pPr>
            <w:r>
              <w:rPr>
                <w:rFonts w:hint="eastAsia" w:cs="仿宋_GB2312" w:asciiTheme="minorEastAsia" w:hAnsiTheme="minorEastAsia" w:eastAsiaTheme="minorEastAsia"/>
                <w:color w:val="auto"/>
                <w:sz w:val="21"/>
                <w:szCs w:val="21"/>
                <w:highlight w:val="none"/>
                <w:lang w:val="en-US" w:eastAsia="zh-CN"/>
              </w:rPr>
              <w:t>5</w:t>
            </w:r>
          </w:p>
        </w:tc>
        <w:tc>
          <w:tcPr>
            <w:tcW w:w="3545" w:type="dxa"/>
            <w:vAlign w:val="center"/>
          </w:tcPr>
          <w:p w14:paraId="6EECF266">
            <w:pPr>
              <w:rPr>
                <w:rFonts w:cs="Times New Roman" w:asciiTheme="majorEastAsia" w:hAnsiTheme="majorEastAsia" w:eastAsiaTheme="majorEastAsia"/>
                <w:color w:val="auto"/>
                <w:kern w:val="2"/>
                <w:sz w:val="21"/>
                <w:szCs w:val="21"/>
                <w:highlight w:val="none"/>
                <w:lang w:val="en-US" w:eastAsia="zh-CN" w:bidi="ar-SA"/>
              </w:rPr>
            </w:pPr>
            <w:r>
              <w:rPr>
                <w:rFonts w:hint="eastAsia" w:asciiTheme="majorEastAsia" w:hAnsiTheme="majorEastAsia" w:eastAsiaTheme="majorEastAsia"/>
                <w:color w:val="auto"/>
                <w:sz w:val="21"/>
                <w:szCs w:val="21"/>
                <w:highlight w:val="none"/>
              </w:rPr>
              <w:t>紧扣社区品牌形象及在地人文特色进行创作设计，赋予人格化表达，亲近居民，提升社区辨识度。</w:t>
            </w:r>
            <w:r>
              <w:rPr>
                <w:rFonts w:hint="eastAsia" w:asciiTheme="majorEastAsia" w:hAnsiTheme="majorEastAsia" w:eastAsiaTheme="majorEastAsia"/>
                <w:color w:val="auto"/>
                <w:sz w:val="21"/>
                <w:szCs w:val="21"/>
                <w:highlight w:val="none"/>
                <w:lang w:eastAsia="zh-CN"/>
              </w:rPr>
              <w:t>方案需</w:t>
            </w:r>
            <w:r>
              <w:rPr>
                <w:rFonts w:hint="eastAsia" w:asciiTheme="majorEastAsia" w:hAnsiTheme="majorEastAsia" w:eastAsiaTheme="majorEastAsia"/>
                <w:color w:val="auto"/>
                <w:sz w:val="21"/>
                <w:szCs w:val="21"/>
                <w:highlight w:val="none"/>
              </w:rPr>
              <w:t>满足功能性、艺术性和完整性要求。</w:t>
            </w:r>
            <w:r>
              <w:rPr>
                <w:rFonts w:hint="eastAsia" w:asciiTheme="majorEastAsia" w:hAnsiTheme="majorEastAsia" w:eastAsiaTheme="majorEastAsia"/>
                <w:color w:val="auto"/>
                <w:sz w:val="21"/>
                <w:szCs w:val="21"/>
                <w:highlight w:val="none"/>
                <w:lang w:eastAsia="zh-CN"/>
              </w:rPr>
              <w:t>方案完全符合需求得</w:t>
            </w:r>
            <w:r>
              <w:rPr>
                <w:rFonts w:hint="eastAsia" w:asciiTheme="majorEastAsia" w:hAnsiTheme="majorEastAsia" w:eastAsiaTheme="majorEastAsia"/>
                <w:color w:val="auto"/>
                <w:sz w:val="21"/>
                <w:szCs w:val="21"/>
                <w:highlight w:val="none"/>
                <w:lang w:val="en-US" w:eastAsia="zh-CN"/>
              </w:rPr>
              <w:t>6分，比较符合得4分，基本符合得2分，不符合或无此项内容不得分。</w:t>
            </w:r>
          </w:p>
        </w:tc>
        <w:tc>
          <w:tcPr>
            <w:tcW w:w="764" w:type="dxa"/>
            <w:vAlign w:val="center"/>
          </w:tcPr>
          <w:p w14:paraId="107D2ED7">
            <w:pPr>
              <w:snapToGrid w:val="0"/>
              <w:spacing w:line="360" w:lineRule="auto"/>
              <w:jc w:val="center"/>
              <w:rPr>
                <w:rFonts w:hint="default" w:cs="仿宋_GB2312" w:asciiTheme="minorEastAsia" w:hAnsiTheme="minorEastAsia" w:eastAsiaTheme="minorEastAsia"/>
                <w:color w:val="auto"/>
                <w:kern w:val="2"/>
                <w:sz w:val="21"/>
                <w:szCs w:val="21"/>
                <w:highlight w:val="none"/>
                <w:lang w:val="en-US" w:eastAsia="zh-CN" w:bidi="ar-SA"/>
              </w:rPr>
            </w:pPr>
            <w:r>
              <w:rPr>
                <w:rFonts w:hint="eastAsia" w:cs="仿宋_GB2312" w:asciiTheme="minorEastAsia" w:hAnsiTheme="minorEastAsia" w:eastAsiaTheme="minorEastAsia"/>
                <w:color w:val="auto"/>
                <w:sz w:val="21"/>
                <w:szCs w:val="21"/>
                <w:highlight w:val="none"/>
                <w:lang w:val="en-US" w:eastAsia="zh-CN"/>
              </w:rPr>
              <w:t>6</w:t>
            </w:r>
          </w:p>
        </w:tc>
        <w:tc>
          <w:tcPr>
            <w:tcW w:w="1147" w:type="dxa"/>
            <w:vAlign w:val="center"/>
          </w:tcPr>
          <w:p w14:paraId="1BA7D6AA">
            <w:pPr>
              <w:snapToGrid w:val="0"/>
              <w:spacing w:line="360" w:lineRule="auto"/>
              <w:jc w:val="center"/>
              <w:rPr>
                <w:rFonts w:cs="仿宋_GB2312" w:asciiTheme="minorEastAsia" w:hAnsiTheme="minorEastAsia" w:eastAsiaTheme="minorEastAsia"/>
                <w:color w:val="auto"/>
                <w:kern w:val="2"/>
                <w:sz w:val="21"/>
                <w:szCs w:val="21"/>
                <w:highlight w:val="none"/>
                <w:lang w:val="en-US" w:eastAsia="zh-CN" w:bidi="ar-SA"/>
              </w:rPr>
            </w:pPr>
            <w:r>
              <w:rPr>
                <w:rFonts w:hint="eastAsia" w:cs="仿宋_GB2312" w:asciiTheme="minorEastAsia" w:hAnsiTheme="minorEastAsia" w:eastAsiaTheme="minorEastAsia"/>
                <w:bCs/>
                <w:color w:val="auto"/>
                <w:sz w:val="21"/>
                <w:szCs w:val="21"/>
                <w:highlight w:val="none"/>
              </w:rPr>
              <w:t>主观分</w:t>
            </w:r>
          </w:p>
        </w:tc>
        <w:tc>
          <w:tcPr>
            <w:tcW w:w="2150" w:type="dxa"/>
            <w:vAlign w:val="center"/>
          </w:tcPr>
          <w:p w14:paraId="7DC811C2">
            <w:pPr>
              <w:jc w:val="center"/>
              <w:rPr>
                <w:rFonts w:cs="Times New Roman" w:asciiTheme="majorEastAsia" w:hAnsiTheme="majorEastAsia" w:eastAsiaTheme="majorEastAsia"/>
                <w:color w:val="auto"/>
                <w:kern w:val="2"/>
                <w:sz w:val="21"/>
                <w:szCs w:val="21"/>
                <w:highlight w:val="none"/>
                <w:lang w:val="en-US" w:eastAsia="zh-CN" w:bidi="ar-SA"/>
              </w:rPr>
            </w:pPr>
            <w:r>
              <w:rPr>
                <w:rFonts w:hint="eastAsia" w:asciiTheme="majorEastAsia" w:hAnsiTheme="majorEastAsia" w:eastAsiaTheme="majorEastAsia"/>
                <w:color w:val="auto"/>
                <w:sz w:val="21"/>
                <w:szCs w:val="21"/>
                <w:highlight w:val="none"/>
              </w:rPr>
              <w:t>社区品牌形象策划与设计</w:t>
            </w:r>
          </w:p>
        </w:tc>
      </w:tr>
      <w:tr w14:paraId="1E4CA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24C2769">
            <w:pPr>
              <w:snapToGrid w:val="0"/>
              <w:spacing w:line="360" w:lineRule="auto"/>
              <w:jc w:val="center"/>
              <w:rPr>
                <w:rFonts w:hint="eastAsia"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6</w:t>
            </w:r>
          </w:p>
        </w:tc>
        <w:tc>
          <w:tcPr>
            <w:tcW w:w="3545" w:type="dxa"/>
            <w:vAlign w:val="center"/>
          </w:tcPr>
          <w:p w14:paraId="319B884A">
            <w:pPr>
              <w:rPr>
                <w:rFonts w:cs="Times New Roman" w:asciiTheme="majorEastAsia" w:hAnsiTheme="majorEastAsia" w:eastAsiaTheme="majorEastAsia"/>
                <w:color w:val="auto"/>
                <w:kern w:val="2"/>
                <w:sz w:val="21"/>
                <w:szCs w:val="21"/>
                <w:highlight w:val="none"/>
                <w:lang w:val="en-US" w:eastAsia="zh-CN" w:bidi="ar-SA"/>
              </w:rPr>
            </w:pPr>
            <w:r>
              <w:rPr>
                <w:rFonts w:hint="eastAsia" w:asciiTheme="majorEastAsia" w:hAnsiTheme="majorEastAsia" w:eastAsiaTheme="majorEastAsia"/>
                <w:color w:val="auto"/>
                <w:sz w:val="21"/>
                <w:szCs w:val="21"/>
                <w:highlight w:val="none"/>
              </w:rPr>
              <w:t>以社区阵地为主要载体进行社区景观微改造，简洁美观，便民实用，提升社区美誉度。</w:t>
            </w:r>
            <w:r>
              <w:rPr>
                <w:rFonts w:hint="eastAsia" w:asciiTheme="majorEastAsia" w:hAnsiTheme="majorEastAsia" w:eastAsiaTheme="majorEastAsia"/>
                <w:color w:val="auto"/>
                <w:sz w:val="21"/>
                <w:szCs w:val="21"/>
                <w:highlight w:val="none"/>
                <w:lang w:eastAsia="zh-CN"/>
              </w:rPr>
              <w:t>方案需</w:t>
            </w:r>
            <w:r>
              <w:rPr>
                <w:rFonts w:hint="eastAsia" w:asciiTheme="majorEastAsia" w:hAnsiTheme="majorEastAsia" w:eastAsiaTheme="majorEastAsia"/>
                <w:color w:val="auto"/>
                <w:sz w:val="21"/>
                <w:szCs w:val="21"/>
                <w:highlight w:val="none"/>
              </w:rPr>
              <w:t>满足功能性、艺术性和完整性要求。</w:t>
            </w:r>
            <w:r>
              <w:rPr>
                <w:rFonts w:hint="eastAsia" w:asciiTheme="majorEastAsia" w:hAnsiTheme="majorEastAsia" w:eastAsiaTheme="majorEastAsia"/>
                <w:color w:val="auto"/>
                <w:sz w:val="21"/>
                <w:szCs w:val="21"/>
                <w:highlight w:val="none"/>
                <w:lang w:eastAsia="zh-CN"/>
              </w:rPr>
              <w:t>方案完全符合需求得</w:t>
            </w:r>
            <w:r>
              <w:rPr>
                <w:rFonts w:hint="eastAsia" w:asciiTheme="majorEastAsia" w:hAnsiTheme="majorEastAsia" w:eastAsiaTheme="majorEastAsia"/>
                <w:color w:val="auto"/>
                <w:sz w:val="21"/>
                <w:szCs w:val="21"/>
                <w:highlight w:val="none"/>
                <w:lang w:val="en-US" w:eastAsia="zh-CN"/>
              </w:rPr>
              <w:t>6分，比较符合得4分，基本符合得2分，不符合或无此项内容不得分。</w:t>
            </w:r>
          </w:p>
        </w:tc>
        <w:tc>
          <w:tcPr>
            <w:tcW w:w="764" w:type="dxa"/>
            <w:vAlign w:val="center"/>
          </w:tcPr>
          <w:p w14:paraId="6A6BD72A">
            <w:pPr>
              <w:snapToGrid w:val="0"/>
              <w:spacing w:line="360" w:lineRule="auto"/>
              <w:jc w:val="center"/>
              <w:rPr>
                <w:rFonts w:hint="default" w:cs="仿宋_GB2312" w:asciiTheme="minorEastAsia" w:hAnsiTheme="minorEastAsia" w:eastAsiaTheme="minorEastAsia"/>
                <w:color w:val="auto"/>
                <w:kern w:val="2"/>
                <w:sz w:val="21"/>
                <w:szCs w:val="21"/>
                <w:highlight w:val="none"/>
                <w:lang w:val="en-US" w:eastAsia="zh-CN" w:bidi="ar-SA"/>
              </w:rPr>
            </w:pPr>
            <w:r>
              <w:rPr>
                <w:rFonts w:hint="eastAsia" w:cs="仿宋_GB2312" w:asciiTheme="minorEastAsia" w:hAnsiTheme="minorEastAsia" w:eastAsiaTheme="minorEastAsia"/>
                <w:color w:val="auto"/>
                <w:sz w:val="21"/>
                <w:szCs w:val="21"/>
                <w:highlight w:val="none"/>
                <w:lang w:val="en-US" w:eastAsia="zh-CN"/>
              </w:rPr>
              <w:t>6</w:t>
            </w:r>
          </w:p>
        </w:tc>
        <w:tc>
          <w:tcPr>
            <w:tcW w:w="1147" w:type="dxa"/>
            <w:vAlign w:val="center"/>
          </w:tcPr>
          <w:p w14:paraId="379816BD">
            <w:pPr>
              <w:snapToGrid w:val="0"/>
              <w:spacing w:line="360" w:lineRule="auto"/>
              <w:jc w:val="center"/>
              <w:rPr>
                <w:rFonts w:cs="仿宋_GB2312" w:asciiTheme="minorEastAsia" w:hAnsiTheme="minorEastAsia" w:eastAsiaTheme="minorEastAsia"/>
                <w:color w:val="auto"/>
                <w:kern w:val="2"/>
                <w:sz w:val="21"/>
                <w:szCs w:val="21"/>
                <w:highlight w:val="none"/>
                <w:lang w:val="en-US" w:eastAsia="zh-CN" w:bidi="ar-SA"/>
              </w:rPr>
            </w:pPr>
            <w:r>
              <w:rPr>
                <w:rFonts w:hint="eastAsia" w:cs="仿宋_GB2312" w:asciiTheme="minorEastAsia" w:hAnsiTheme="minorEastAsia" w:eastAsiaTheme="minorEastAsia"/>
                <w:bCs/>
                <w:color w:val="auto"/>
                <w:sz w:val="21"/>
                <w:szCs w:val="21"/>
                <w:highlight w:val="none"/>
              </w:rPr>
              <w:t>主观分</w:t>
            </w:r>
          </w:p>
        </w:tc>
        <w:tc>
          <w:tcPr>
            <w:tcW w:w="2150" w:type="dxa"/>
            <w:vAlign w:val="center"/>
          </w:tcPr>
          <w:p w14:paraId="05861376">
            <w:pPr>
              <w:jc w:val="center"/>
              <w:rPr>
                <w:rFonts w:cs="Times New Roman" w:asciiTheme="majorEastAsia" w:hAnsiTheme="majorEastAsia" w:eastAsiaTheme="majorEastAsia"/>
                <w:color w:val="auto"/>
                <w:kern w:val="2"/>
                <w:sz w:val="21"/>
                <w:szCs w:val="21"/>
                <w:highlight w:val="none"/>
                <w:lang w:val="en-US" w:eastAsia="zh-CN" w:bidi="ar-SA"/>
              </w:rPr>
            </w:pPr>
            <w:r>
              <w:rPr>
                <w:rFonts w:hint="eastAsia" w:asciiTheme="majorEastAsia" w:hAnsiTheme="majorEastAsia" w:eastAsiaTheme="majorEastAsia"/>
                <w:color w:val="auto"/>
                <w:sz w:val="21"/>
                <w:szCs w:val="21"/>
                <w:highlight w:val="none"/>
              </w:rPr>
              <w:t>社区景观微改造设计</w:t>
            </w:r>
          </w:p>
        </w:tc>
      </w:tr>
      <w:tr w14:paraId="11FC9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94550FD">
            <w:pPr>
              <w:snapToGrid w:val="0"/>
              <w:spacing w:line="360" w:lineRule="auto"/>
              <w:jc w:val="center"/>
              <w:rPr>
                <w:rFonts w:hint="eastAsia"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7</w:t>
            </w:r>
          </w:p>
        </w:tc>
        <w:tc>
          <w:tcPr>
            <w:tcW w:w="3545" w:type="dxa"/>
            <w:vAlign w:val="center"/>
          </w:tcPr>
          <w:p w14:paraId="1E2E4013">
            <w:pPr>
              <w:rPr>
                <w:rFonts w:cs="Times New Roman" w:asciiTheme="majorEastAsia" w:hAnsiTheme="majorEastAsia" w:eastAsiaTheme="majorEastAsia"/>
                <w:color w:val="auto"/>
                <w:kern w:val="2"/>
                <w:sz w:val="21"/>
                <w:szCs w:val="21"/>
                <w:highlight w:val="none"/>
                <w:lang w:val="en-US" w:eastAsia="zh-CN" w:bidi="ar-SA"/>
              </w:rPr>
            </w:pPr>
            <w:r>
              <w:rPr>
                <w:rFonts w:hint="eastAsia" w:asciiTheme="majorEastAsia" w:hAnsiTheme="majorEastAsia" w:eastAsiaTheme="majorEastAsia"/>
                <w:color w:val="auto"/>
                <w:sz w:val="21"/>
                <w:szCs w:val="21"/>
                <w:highlight w:val="none"/>
              </w:rPr>
              <w:t>根据视觉核心要素进行设计，保证视觉要素的的统一性，通过多种构件形式营造出强烈氛围感。</w:t>
            </w:r>
            <w:r>
              <w:rPr>
                <w:rFonts w:hint="eastAsia" w:asciiTheme="majorEastAsia" w:hAnsiTheme="majorEastAsia" w:eastAsiaTheme="majorEastAsia"/>
                <w:color w:val="auto"/>
                <w:sz w:val="21"/>
                <w:szCs w:val="21"/>
                <w:highlight w:val="none"/>
                <w:lang w:eastAsia="zh-CN"/>
              </w:rPr>
              <w:t>方案需</w:t>
            </w:r>
            <w:r>
              <w:rPr>
                <w:rFonts w:hint="eastAsia" w:asciiTheme="majorEastAsia" w:hAnsiTheme="majorEastAsia" w:eastAsiaTheme="majorEastAsia"/>
                <w:color w:val="auto"/>
                <w:sz w:val="21"/>
                <w:szCs w:val="21"/>
                <w:highlight w:val="none"/>
              </w:rPr>
              <w:t>满足功能性、艺术性和完整性要求。</w:t>
            </w:r>
            <w:r>
              <w:rPr>
                <w:rFonts w:hint="eastAsia" w:asciiTheme="majorEastAsia" w:hAnsiTheme="majorEastAsia" w:eastAsiaTheme="majorEastAsia"/>
                <w:color w:val="auto"/>
                <w:sz w:val="21"/>
                <w:szCs w:val="21"/>
                <w:highlight w:val="none"/>
                <w:lang w:eastAsia="zh-CN"/>
              </w:rPr>
              <w:t>方案完全符合需求得</w:t>
            </w:r>
            <w:r>
              <w:rPr>
                <w:rFonts w:hint="eastAsia" w:asciiTheme="majorEastAsia" w:hAnsiTheme="majorEastAsia" w:eastAsiaTheme="majorEastAsia"/>
                <w:color w:val="auto"/>
                <w:sz w:val="21"/>
                <w:szCs w:val="21"/>
                <w:highlight w:val="none"/>
                <w:lang w:val="en-US" w:eastAsia="zh-CN"/>
              </w:rPr>
              <w:t>6分，比较符合得4分，基本符合得2分，不符合或无此项内容不得分。</w:t>
            </w:r>
          </w:p>
        </w:tc>
        <w:tc>
          <w:tcPr>
            <w:tcW w:w="764" w:type="dxa"/>
            <w:vAlign w:val="center"/>
          </w:tcPr>
          <w:p w14:paraId="461B37A2">
            <w:pPr>
              <w:snapToGrid w:val="0"/>
              <w:spacing w:line="360" w:lineRule="auto"/>
              <w:jc w:val="center"/>
              <w:rPr>
                <w:rFonts w:hint="default" w:cs="仿宋_GB2312" w:asciiTheme="minorEastAsia" w:hAnsiTheme="minorEastAsia" w:eastAsiaTheme="minorEastAsia"/>
                <w:color w:val="auto"/>
                <w:kern w:val="2"/>
                <w:sz w:val="21"/>
                <w:szCs w:val="21"/>
                <w:highlight w:val="none"/>
                <w:lang w:val="en-US" w:eastAsia="zh-CN" w:bidi="ar-SA"/>
              </w:rPr>
            </w:pPr>
            <w:r>
              <w:rPr>
                <w:rFonts w:hint="eastAsia" w:cs="仿宋_GB2312" w:asciiTheme="minorEastAsia" w:hAnsiTheme="minorEastAsia" w:eastAsiaTheme="minorEastAsia"/>
                <w:color w:val="auto"/>
                <w:sz w:val="21"/>
                <w:szCs w:val="21"/>
                <w:highlight w:val="none"/>
                <w:lang w:val="en-US" w:eastAsia="zh-CN"/>
              </w:rPr>
              <w:t>6</w:t>
            </w:r>
          </w:p>
        </w:tc>
        <w:tc>
          <w:tcPr>
            <w:tcW w:w="1147" w:type="dxa"/>
            <w:vAlign w:val="center"/>
          </w:tcPr>
          <w:p w14:paraId="43C9DCB0">
            <w:pPr>
              <w:snapToGrid w:val="0"/>
              <w:spacing w:line="360" w:lineRule="auto"/>
              <w:jc w:val="center"/>
              <w:rPr>
                <w:rFonts w:cs="仿宋_GB2312" w:asciiTheme="minorEastAsia" w:hAnsiTheme="minorEastAsia" w:eastAsiaTheme="minorEastAsia"/>
                <w:color w:val="auto"/>
                <w:kern w:val="2"/>
                <w:sz w:val="21"/>
                <w:szCs w:val="21"/>
                <w:highlight w:val="none"/>
                <w:lang w:val="en-US" w:eastAsia="zh-CN" w:bidi="ar-SA"/>
              </w:rPr>
            </w:pPr>
            <w:r>
              <w:rPr>
                <w:rFonts w:hint="eastAsia" w:cs="仿宋_GB2312" w:asciiTheme="minorEastAsia" w:hAnsiTheme="minorEastAsia" w:eastAsiaTheme="minorEastAsia"/>
                <w:bCs/>
                <w:color w:val="auto"/>
                <w:sz w:val="21"/>
                <w:szCs w:val="21"/>
                <w:highlight w:val="none"/>
              </w:rPr>
              <w:t>主观分</w:t>
            </w:r>
          </w:p>
        </w:tc>
        <w:tc>
          <w:tcPr>
            <w:tcW w:w="2150" w:type="dxa"/>
            <w:vAlign w:val="center"/>
          </w:tcPr>
          <w:p w14:paraId="20081153">
            <w:pPr>
              <w:jc w:val="center"/>
              <w:rPr>
                <w:rFonts w:cs="Times New Roman" w:asciiTheme="majorEastAsia" w:hAnsiTheme="majorEastAsia" w:eastAsiaTheme="majorEastAsia"/>
                <w:color w:val="auto"/>
                <w:kern w:val="2"/>
                <w:sz w:val="21"/>
                <w:szCs w:val="21"/>
                <w:highlight w:val="none"/>
                <w:lang w:val="en-US" w:eastAsia="zh-CN" w:bidi="ar-SA"/>
              </w:rPr>
            </w:pPr>
            <w:r>
              <w:rPr>
                <w:rFonts w:hint="eastAsia" w:asciiTheme="majorEastAsia" w:hAnsiTheme="majorEastAsia" w:eastAsiaTheme="majorEastAsia"/>
                <w:color w:val="auto"/>
                <w:sz w:val="21"/>
                <w:szCs w:val="21"/>
                <w:highlight w:val="none"/>
              </w:rPr>
              <w:t>室外文化氛围营造及布展设计</w:t>
            </w:r>
          </w:p>
        </w:tc>
      </w:tr>
      <w:tr w14:paraId="2B7BD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382C802">
            <w:pPr>
              <w:snapToGrid w:val="0"/>
              <w:spacing w:line="360" w:lineRule="auto"/>
              <w:jc w:val="center"/>
              <w:rPr>
                <w:rFonts w:hint="eastAsia"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8</w:t>
            </w:r>
          </w:p>
        </w:tc>
        <w:tc>
          <w:tcPr>
            <w:tcW w:w="3545" w:type="dxa"/>
            <w:vAlign w:val="center"/>
          </w:tcPr>
          <w:p w14:paraId="3E3EEAA5">
            <w:pPr>
              <w:rPr>
                <w:rFonts w:cs="Times New Roman" w:asciiTheme="majorEastAsia" w:hAnsiTheme="majorEastAsia" w:eastAsiaTheme="majorEastAsia"/>
                <w:color w:val="auto"/>
                <w:kern w:val="2"/>
                <w:sz w:val="21"/>
                <w:szCs w:val="21"/>
                <w:highlight w:val="none"/>
                <w:lang w:val="en-US" w:eastAsia="zh-CN" w:bidi="ar-SA"/>
              </w:rPr>
            </w:pPr>
            <w:r>
              <w:rPr>
                <w:rFonts w:hint="eastAsia" w:asciiTheme="majorEastAsia" w:hAnsiTheme="majorEastAsia" w:eastAsiaTheme="majorEastAsia"/>
                <w:color w:val="auto"/>
                <w:sz w:val="21"/>
                <w:szCs w:val="21"/>
                <w:highlight w:val="none"/>
              </w:rPr>
              <w:t>以社区阵地等为主要载体进行布展设计，保证视觉要素的统一性。内容包含但不限于展陈大纲、空间门头、文化上墙等。</w:t>
            </w:r>
            <w:r>
              <w:rPr>
                <w:rFonts w:hint="eastAsia" w:asciiTheme="majorEastAsia" w:hAnsiTheme="majorEastAsia" w:eastAsiaTheme="majorEastAsia"/>
                <w:color w:val="auto"/>
                <w:sz w:val="21"/>
                <w:szCs w:val="21"/>
                <w:highlight w:val="none"/>
                <w:lang w:eastAsia="zh-CN"/>
              </w:rPr>
              <w:t>方案需</w:t>
            </w:r>
            <w:r>
              <w:rPr>
                <w:rFonts w:hint="eastAsia" w:asciiTheme="majorEastAsia" w:hAnsiTheme="majorEastAsia" w:eastAsiaTheme="majorEastAsia"/>
                <w:color w:val="auto"/>
                <w:sz w:val="21"/>
                <w:szCs w:val="21"/>
                <w:highlight w:val="none"/>
              </w:rPr>
              <w:t>满足功能性、艺术性和合理性要求。</w:t>
            </w:r>
            <w:r>
              <w:rPr>
                <w:rFonts w:hint="eastAsia" w:asciiTheme="majorEastAsia" w:hAnsiTheme="majorEastAsia" w:eastAsiaTheme="majorEastAsia"/>
                <w:color w:val="auto"/>
                <w:sz w:val="21"/>
                <w:szCs w:val="21"/>
                <w:highlight w:val="none"/>
                <w:lang w:eastAsia="zh-CN"/>
              </w:rPr>
              <w:t>方案完全符合需求得</w:t>
            </w:r>
            <w:r>
              <w:rPr>
                <w:rFonts w:hint="eastAsia" w:asciiTheme="majorEastAsia" w:hAnsiTheme="majorEastAsia" w:eastAsiaTheme="majorEastAsia"/>
                <w:color w:val="auto"/>
                <w:sz w:val="21"/>
                <w:szCs w:val="21"/>
                <w:highlight w:val="none"/>
                <w:lang w:val="en-US" w:eastAsia="zh-CN"/>
              </w:rPr>
              <w:t>6分，比较符合得4分，基本符合得2分，不符合或无此项内容不得分。</w:t>
            </w:r>
          </w:p>
        </w:tc>
        <w:tc>
          <w:tcPr>
            <w:tcW w:w="764" w:type="dxa"/>
            <w:vAlign w:val="center"/>
          </w:tcPr>
          <w:p w14:paraId="31F5044E">
            <w:pPr>
              <w:snapToGrid w:val="0"/>
              <w:spacing w:line="360" w:lineRule="auto"/>
              <w:jc w:val="center"/>
              <w:rPr>
                <w:rFonts w:hint="default" w:cs="仿宋_GB2312" w:asciiTheme="minorEastAsia" w:hAnsiTheme="minorEastAsia" w:eastAsiaTheme="minorEastAsia"/>
                <w:color w:val="auto"/>
                <w:kern w:val="2"/>
                <w:sz w:val="21"/>
                <w:szCs w:val="21"/>
                <w:highlight w:val="none"/>
                <w:lang w:val="en-US" w:eastAsia="zh-CN" w:bidi="ar-SA"/>
              </w:rPr>
            </w:pPr>
            <w:r>
              <w:rPr>
                <w:rFonts w:hint="eastAsia" w:cs="仿宋_GB2312" w:asciiTheme="minorEastAsia" w:hAnsiTheme="minorEastAsia" w:eastAsiaTheme="minorEastAsia"/>
                <w:color w:val="auto"/>
                <w:sz w:val="21"/>
                <w:szCs w:val="21"/>
                <w:highlight w:val="none"/>
                <w:lang w:val="en-US" w:eastAsia="zh-CN"/>
              </w:rPr>
              <w:t>6</w:t>
            </w:r>
          </w:p>
        </w:tc>
        <w:tc>
          <w:tcPr>
            <w:tcW w:w="1147" w:type="dxa"/>
            <w:vAlign w:val="center"/>
          </w:tcPr>
          <w:p w14:paraId="0C9439C4">
            <w:pPr>
              <w:snapToGrid w:val="0"/>
              <w:spacing w:line="360" w:lineRule="auto"/>
              <w:jc w:val="center"/>
              <w:rPr>
                <w:rFonts w:cs="仿宋_GB2312" w:asciiTheme="minorEastAsia" w:hAnsiTheme="minorEastAsia" w:eastAsiaTheme="minorEastAsia"/>
                <w:color w:val="auto"/>
                <w:kern w:val="2"/>
                <w:sz w:val="21"/>
                <w:szCs w:val="21"/>
                <w:highlight w:val="none"/>
                <w:lang w:val="en-US" w:eastAsia="zh-CN" w:bidi="ar-SA"/>
              </w:rPr>
            </w:pPr>
            <w:r>
              <w:rPr>
                <w:rFonts w:hint="eastAsia" w:cs="仿宋_GB2312" w:asciiTheme="minorEastAsia" w:hAnsiTheme="minorEastAsia" w:eastAsiaTheme="minorEastAsia"/>
                <w:bCs/>
                <w:color w:val="auto"/>
                <w:sz w:val="21"/>
                <w:szCs w:val="21"/>
                <w:highlight w:val="none"/>
              </w:rPr>
              <w:t>主观分</w:t>
            </w:r>
          </w:p>
        </w:tc>
        <w:tc>
          <w:tcPr>
            <w:tcW w:w="2150" w:type="dxa"/>
            <w:vAlign w:val="center"/>
          </w:tcPr>
          <w:p w14:paraId="65A83E4C">
            <w:pPr>
              <w:jc w:val="center"/>
              <w:rPr>
                <w:rFonts w:cs="Times New Roman" w:asciiTheme="majorEastAsia" w:hAnsiTheme="majorEastAsia" w:eastAsiaTheme="majorEastAsia"/>
                <w:color w:val="auto"/>
                <w:kern w:val="2"/>
                <w:sz w:val="21"/>
                <w:szCs w:val="21"/>
                <w:highlight w:val="none"/>
                <w:lang w:val="en-US" w:eastAsia="zh-CN" w:bidi="ar-SA"/>
              </w:rPr>
            </w:pPr>
            <w:r>
              <w:rPr>
                <w:rFonts w:hint="eastAsia" w:asciiTheme="majorEastAsia" w:hAnsiTheme="majorEastAsia" w:eastAsiaTheme="majorEastAsia"/>
                <w:color w:val="auto"/>
                <w:sz w:val="21"/>
                <w:szCs w:val="21"/>
                <w:highlight w:val="none"/>
              </w:rPr>
              <w:t>氛围营造及布展设计</w:t>
            </w:r>
          </w:p>
        </w:tc>
      </w:tr>
      <w:tr w14:paraId="10B01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E6C12F6">
            <w:pPr>
              <w:snapToGrid w:val="0"/>
              <w:spacing w:line="360" w:lineRule="auto"/>
              <w:jc w:val="center"/>
              <w:rPr>
                <w:rFonts w:hint="eastAsia"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9</w:t>
            </w:r>
          </w:p>
        </w:tc>
        <w:tc>
          <w:tcPr>
            <w:tcW w:w="3545" w:type="dxa"/>
            <w:vAlign w:val="center"/>
          </w:tcPr>
          <w:p w14:paraId="15D2960C">
            <w:pPr>
              <w:rPr>
                <w:rFonts w:hint="default" w:cs="Times New Roman" w:asciiTheme="majorEastAsia" w:hAnsiTheme="majorEastAsia" w:eastAsiaTheme="majorEastAsia"/>
                <w:color w:val="auto"/>
                <w:kern w:val="2"/>
                <w:sz w:val="21"/>
                <w:szCs w:val="21"/>
                <w:highlight w:val="none"/>
                <w:lang w:val="en-US" w:eastAsia="zh-CN" w:bidi="ar-SA"/>
              </w:rPr>
            </w:pPr>
            <w:r>
              <w:rPr>
                <w:rFonts w:hint="eastAsia" w:asciiTheme="majorEastAsia" w:hAnsiTheme="majorEastAsia" w:eastAsiaTheme="majorEastAsia"/>
                <w:color w:val="auto"/>
                <w:sz w:val="21"/>
                <w:szCs w:val="21"/>
                <w:highlight w:val="none"/>
              </w:rPr>
              <w:t>实施方案是否充分深入，是否准确；</w:t>
            </w:r>
            <w:r>
              <w:rPr>
                <w:rFonts w:hint="eastAsia" w:asciiTheme="majorEastAsia" w:hAnsiTheme="majorEastAsia" w:eastAsiaTheme="majorEastAsia"/>
                <w:color w:val="auto"/>
                <w:sz w:val="21"/>
                <w:szCs w:val="21"/>
                <w:highlight w:val="none"/>
                <w:lang w:eastAsia="zh-CN"/>
              </w:rPr>
              <w:t>完全符合需求的得</w:t>
            </w:r>
            <w:r>
              <w:rPr>
                <w:rFonts w:hint="eastAsia" w:asciiTheme="majorEastAsia" w:hAnsiTheme="majorEastAsia" w:eastAsiaTheme="majorEastAsia"/>
                <w:color w:val="auto"/>
                <w:sz w:val="21"/>
                <w:szCs w:val="21"/>
                <w:highlight w:val="none"/>
                <w:lang w:val="en-US" w:eastAsia="zh-CN"/>
              </w:rPr>
              <w:t>6分，比较符合得4分，基本符合得2分，不符合或无此项内容不得分。</w:t>
            </w:r>
          </w:p>
        </w:tc>
        <w:tc>
          <w:tcPr>
            <w:tcW w:w="764" w:type="dxa"/>
            <w:vAlign w:val="center"/>
          </w:tcPr>
          <w:p w14:paraId="229079BC">
            <w:pPr>
              <w:snapToGrid w:val="0"/>
              <w:spacing w:line="360" w:lineRule="auto"/>
              <w:jc w:val="center"/>
              <w:rPr>
                <w:rFonts w:hint="eastAsia" w:cs="仿宋_GB2312" w:asciiTheme="minorEastAsia" w:hAnsiTheme="minorEastAsia" w:eastAsiaTheme="minorEastAsia"/>
                <w:color w:val="auto"/>
                <w:kern w:val="2"/>
                <w:sz w:val="21"/>
                <w:szCs w:val="21"/>
                <w:highlight w:val="none"/>
                <w:lang w:val="en-US" w:eastAsia="zh-CN" w:bidi="ar-SA"/>
              </w:rPr>
            </w:pPr>
            <w:r>
              <w:rPr>
                <w:rFonts w:hint="eastAsia" w:cs="仿宋_GB2312" w:asciiTheme="minorEastAsia" w:hAnsiTheme="minorEastAsia" w:eastAsiaTheme="minorEastAsia"/>
                <w:color w:val="auto"/>
                <w:sz w:val="21"/>
                <w:szCs w:val="21"/>
                <w:highlight w:val="none"/>
                <w:lang w:val="en-US" w:eastAsia="zh-CN"/>
              </w:rPr>
              <w:t>6</w:t>
            </w:r>
          </w:p>
        </w:tc>
        <w:tc>
          <w:tcPr>
            <w:tcW w:w="1147" w:type="dxa"/>
            <w:vAlign w:val="center"/>
          </w:tcPr>
          <w:p w14:paraId="6D60A848">
            <w:pPr>
              <w:snapToGrid w:val="0"/>
              <w:spacing w:line="360" w:lineRule="auto"/>
              <w:jc w:val="center"/>
              <w:rPr>
                <w:rFonts w:cs="仿宋_GB2312" w:asciiTheme="minorEastAsia" w:hAnsiTheme="minorEastAsia" w:eastAsiaTheme="minorEastAsia"/>
                <w:color w:val="auto"/>
                <w:kern w:val="2"/>
                <w:sz w:val="21"/>
                <w:szCs w:val="21"/>
                <w:highlight w:val="none"/>
                <w:lang w:val="en-US" w:eastAsia="zh-CN" w:bidi="ar-SA"/>
              </w:rPr>
            </w:pPr>
            <w:r>
              <w:rPr>
                <w:rFonts w:hint="eastAsia" w:cs="仿宋_GB2312" w:asciiTheme="minorEastAsia" w:hAnsiTheme="minorEastAsia" w:eastAsiaTheme="minorEastAsia"/>
                <w:bCs/>
                <w:color w:val="auto"/>
                <w:sz w:val="21"/>
                <w:szCs w:val="21"/>
                <w:highlight w:val="none"/>
              </w:rPr>
              <w:t>主观分</w:t>
            </w:r>
          </w:p>
        </w:tc>
        <w:tc>
          <w:tcPr>
            <w:tcW w:w="2150" w:type="dxa"/>
            <w:vAlign w:val="center"/>
          </w:tcPr>
          <w:p w14:paraId="7F43979D">
            <w:pPr>
              <w:jc w:val="center"/>
              <w:rPr>
                <w:rFonts w:cs="Times New Roman" w:asciiTheme="majorEastAsia" w:hAnsiTheme="majorEastAsia" w:eastAsiaTheme="majorEastAsia"/>
                <w:color w:val="auto"/>
                <w:kern w:val="2"/>
                <w:sz w:val="21"/>
                <w:szCs w:val="21"/>
                <w:highlight w:val="none"/>
                <w:lang w:val="en-US" w:eastAsia="zh-CN" w:bidi="ar-SA"/>
              </w:rPr>
            </w:pPr>
            <w:r>
              <w:rPr>
                <w:rFonts w:hint="eastAsia" w:asciiTheme="majorEastAsia" w:hAnsiTheme="majorEastAsia" w:eastAsiaTheme="majorEastAsia"/>
                <w:color w:val="auto"/>
                <w:sz w:val="21"/>
                <w:szCs w:val="21"/>
                <w:highlight w:val="none"/>
              </w:rPr>
              <w:t>实施方案</w:t>
            </w:r>
          </w:p>
        </w:tc>
      </w:tr>
      <w:tr w14:paraId="4B083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4C8B9FF">
            <w:pPr>
              <w:snapToGrid w:val="0"/>
              <w:spacing w:line="360" w:lineRule="auto"/>
              <w:jc w:val="center"/>
              <w:rPr>
                <w:rFonts w:hint="default"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10</w:t>
            </w:r>
          </w:p>
        </w:tc>
        <w:tc>
          <w:tcPr>
            <w:tcW w:w="3545" w:type="dxa"/>
            <w:vAlign w:val="center"/>
          </w:tcPr>
          <w:p w14:paraId="0FC212EC">
            <w:pPr>
              <w:rPr>
                <w:rFonts w:hint="eastAsia" w:cs="Times New Roman" w:asciiTheme="majorEastAsia" w:hAnsiTheme="majorEastAsia" w:eastAsiaTheme="majorEastAsia"/>
                <w:color w:val="auto"/>
                <w:kern w:val="2"/>
                <w:sz w:val="21"/>
                <w:szCs w:val="21"/>
                <w:highlight w:val="none"/>
                <w:lang w:val="en-US" w:eastAsia="zh-CN" w:bidi="ar-SA"/>
              </w:rPr>
            </w:pPr>
            <w:r>
              <w:rPr>
                <w:rFonts w:hint="eastAsia" w:asciiTheme="majorEastAsia" w:hAnsiTheme="majorEastAsia" w:eastAsiaTheme="majorEastAsia"/>
                <w:color w:val="auto"/>
                <w:sz w:val="21"/>
                <w:szCs w:val="21"/>
                <w:highlight w:val="none"/>
              </w:rPr>
              <w:t>进度计划的保障措施</w:t>
            </w:r>
            <w:r>
              <w:rPr>
                <w:rFonts w:hint="eastAsia" w:asciiTheme="majorEastAsia" w:hAnsiTheme="majorEastAsia" w:eastAsiaTheme="majorEastAsia"/>
                <w:color w:val="auto"/>
                <w:sz w:val="21"/>
                <w:szCs w:val="21"/>
                <w:highlight w:val="none"/>
                <w:lang w:eastAsia="zh-CN"/>
              </w:rPr>
              <w:t>得完整性和合理性；完全合理得</w:t>
            </w:r>
            <w:r>
              <w:rPr>
                <w:rFonts w:hint="eastAsia" w:asciiTheme="majorEastAsia" w:hAnsiTheme="majorEastAsia" w:eastAsiaTheme="majorEastAsia"/>
                <w:color w:val="auto"/>
                <w:sz w:val="21"/>
                <w:szCs w:val="21"/>
                <w:highlight w:val="none"/>
                <w:lang w:val="en-US" w:eastAsia="zh-CN"/>
              </w:rPr>
              <w:t>6分，比较合理得4分，基本合理得2分，</w:t>
            </w:r>
            <w:r>
              <w:rPr>
                <w:rFonts w:hint="eastAsia" w:asciiTheme="majorEastAsia" w:hAnsiTheme="majorEastAsia" w:eastAsiaTheme="majorEastAsia"/>
                <w:color w:val="auto"/>
                <w:sz w:val="21"/>
                <w:szCs w:val="21"/>
                <w:highlight w:val="none"/>
                <w:lang w:eastAsia="zh-CN"/>
              </w:rPr>
              <w:t>不合理或</w:t>
            </w:r>
            <w:r>
              <w:rPr>
                <w:rFonts w:hint="eastAsia" w:asciiTheme="majorEastAsia" w:hAnsiTheme="majorEastAsia" w:eastAsiaTheme="majorEastAsia"/>
                <w:color w:val="auto"/>
                <w:sz w:val="21"/>
                <w:szCs w:val="21"/>
                <w:highlight w:val="none"/>
                <w:lang w:val="en-US" w:eastAsia="zh-CN"/>
              </w:rPr>
              <w:t>无此项内容不得分。</w:t>
            </w:r>
          </w:p>
        </w:tc>
        <w:tc>
          <w:tcPr>
            <w:tcW w:w="764" w:type="dxa"/>
            <w:vAlign w:val="center"/>
          </w:tcPr>
          <w:p w14:paraId="5726DEFD">
            <w:pPr>
              <w:snapToGrid w:val="0"/>
              <w:spacing w:line="360" w:lineRule="auto"/>
              <w:jc w:val="center"/>
              <w:rPr>
                <w:rFonts w:hint="eastAsia" w:cs="仿宋_GB2312" w:asciiTheme="minorEastAsia" w:hAnsiTheme="minorEastAsia" w:eastAsiaTheme="minorEastAsia"/>
                <w:color w:val="auto"/>
                <w:kern w:val="2"/>
                <w:sz w:val="21"/>
                <w:szCs w:val="21"/>
                <w:highlight w:val="none"/>
                <w:lang w:val="en-US" w:eastAsia="zh-CN" w:bidi="ar-SA"/>
              </w:rPr>
            </w:pPr>
            <w:r>
              <w:rPr>
                <w:rFonts w:hint="eastAsia" w:cs="仿宋_GB2312" w:asciiTheme="minorEastAsia" w:hAnsiTheme="minorEastAsia" w:eastAsiaTheme="minorEastAsia"/>
                <w:color w:val="auto"/>
                <w:sz w:val="21"/>
                <w:szCs w:val="21"/>
                <w:highlight w:val="none"/>
                <w:lang w:val="en-US" w:eastAsia="zh-CN"/>
              </w:rPr>
              <w:t>6</w:t>
            </w:r>
          </w:p>
        </w:tc>
        <w:tc>
          <w:tcPr>
            <w:tcW w:w="1147" w:type="dxa"/>
            <w:vAlign w:val="center"/>
          </w:tcPr>
          <w:p w14:paraId="4CFC7DE5">
            <w:pPr>
              <w:snapToGrid w:val="0"/>
              <w:spacing w:line="360" w:lineRule="auto"/>
              <w:jc w:val="center"/>
              <w:rPr>
                <w:rFonts w:cs="仿宋_GB2312" w:asciiTheme="minorEastAsia" w:hAnsiTheme="minorEastAsia" w:eastAsiaTheme="minorEastAsia"/>
                <w:color w:val="auto"/>
                <w:kern w:val="2"/>
                <w:sz w:val="21"/>
                <w:szCs w:val="21"/>
                <w:highlight w:val="none"/>
                <w:lang w:val="en-US" w:eastAsia="zh-CN" w:bidi="ar-SA"/>
              </w:rPr>
            </w:pPr>
            <w:r>
              <w:rPr>
                <w:rFonts w:hint="eastAsia" w:cs="仿宋_GB2312" w:asciiTheme="minorEastAsia" w:hAnsiTheme="minorEastAsia" w:eastAsiaTheme="minorEastAsia"/>
                <w:bCs/>
                <w:color w:val="auto"/>
                <w:sz w:val="21"/>
                <w:szCs w:val="21"/>
                <w:highlight w:val="none"/>
              </w:rPr>
              <w:t>主观分</w:t>
            </w:r>
          </w:p>
        </w:tc>
        <w:tc>
          <w:tcPr>
            <w:tcW w:w="2150" w:type="dxa"/>
            <w:vAlign w:val="center"/>
          </w:tcPr>
          <w:p w14:paraId="46687A90">
            <w:pPr>
              <w:jc w:val="center"/>
              <w:rPr>
                <w:rFonts w:hint="eastAsia" w:cs="Times New Roman" w:asciiTheme="majorEastAsia" w:hAnsiTheme="majorEastAsia" w:eastAsiaTheme="majorEastAsia"/>
                <w:color w:val="auto"/>
                <w:kern w:val="2"/>
                <w:sz w:val="21"/>
                <w:szCs w:val="21"/>
                <w:highlight w:val="none"/>
                <w:lang w:val="en-US" w:eastAsia="zh-CN" w:bidi="ar-SA"/>
              </w:rPr>
            </w:pPr>
            <w:r>
              <w:rPr>
                <w:rFonts w:hint="eastAsia" w:asciiTheme="majorEastAsia" w:hAnsiTheme="majorEastAsia" w:eastAsiaTheme="majorEastAsia"/>
                <w:color w:val="auto"/>
                <w:sz w:val="21"/>
                <w:szCs w:val="21"/>
                <w:highlight w:val="none"/>
              </w:rPr>
              <w:t>进度计划的保障措施</w:t>
            </w:r>
          </w:p>
        </w:tc>
      </w:tr>
      <w:tr w14:paraId="78E33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59BA3CD">
            <w:pPr>
              <w:snapToGrid w:val="0"/>
              <w:spacing w:line="360" w:lineRule="auto"/>
              <w:jc w:val="center"/>
              <w:rPr>
                <w:rFonts w:hint="default"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11</w:t>
            </w:r>
          </w:p>
        </w:tc>
        <w:tc>
          <w:tcPr>
            <w:tcW w:w="3545" w:type="dxa"/>
            <w:vAlign w:val="center"/>
          </w:tcPr>
          <w:p w14:paraId="527BD674">
            <w:pPr>
              <w:rPr>
                <w:rFonts w:hint="eastAsia" w:cs="Times New Roman" w:asciiTheme="majorEastAsia" w:hAnsiTheme="majorEastAsia" w:eastAsiaTheme="majorEastAsia"/>
                <w:color w:val="auto"/>
                <w:kern w:val="2"/>
                <w:sz w:val="21"/>
                <w:szCs w:val="21"/>
                <w:highlight w:val="none"/>
                <w:lang w:val="en-US" w:eastAsia="zh-CN" w:bidi="ar-SA"/>
              </w:rPr>
            </w:pPr>
            <w:r>
              <w:rPr>
                <w:rFonts w:hint="eastAsia" w:asciiTheme="majorEastAsia" w:hAnsiTheme="majorEastAsia" w:eastAsiaTheme="majorEastAsia"/>
                <w:color w:val="auto"/>
                <w:sz w:val="21"/>
                <w:szCs w:val="21"/>
                <w:highlight w:val="none"/>
              </w:rPr>
              <w:t>质量管理体系及控制要点</w:t>
            </w:r>
            <w:r>
              <w:rPr>
                <w:rFonts w:hint="eastAsia" w:asciiTheme="majorEastAsia" w:hAnsiTheme="majorEastAsia" w:eastAsiaTheme="majorEastAsia"/>
                <w:color w:val="auto"/>
                <w:sz w:val="21"/>
                <w:szCs w:val="21"/>
                <w:highlight w:val="none"/>
                <w:lang w:eastAsia="zh-CN"/>
              </w:rPr>
              <w:t>的完整性和合理性</w:t>
            </w:r>
            <w:r>
              <w:rPr>
                <w:rFonts w:hint="eastAsia" w:asciiTheme="majorEastAsia" w:hAnsiTheme="majorEastAsia" w:eastAsiaTheme="majorEastAsia"/>
                <w:color w:val="auto"/>
                <w:sz w:val="21"/>
                <w:szCs w:val="21"/>
                <w:highlight w:val="none"/>
              </w:rPr>
              <w:t>。</w:t>
            </w:r>
            <w:r>
              <w:rPr>
                <w:rFonts w:hint="eastAsia" w:asciiTheme="majorEastAsia" w:hAnsiTheme="majorEastAsia" w:eastAsiaTheme="majorEastAsia"/>
                <w:color w:val="auto"/>
                <w:sz w:val="21"/>
                <w:szCs w:val="21"/>
                <w:highlight w:val="none"/>
                <w:lang w:eastAsia="zh-CN"/>
              </w:rPr>
              <w:t>完全合理得</w:t>
            </w:r>
            <w:r>
              <w:rPr>
                <w:rFonts w:hint="eastAsia" w:asciiTheme="majorEastAsia" w:hAnsiTheme="majorEastAsia" w:eastAsiaTheme="majorEastAsia"/>
                <w:color w:val="auto"/>
                <w:sz w:val="21"/>
                <w:szCs w:val="21"/>
                <w:highlight w:val="none"/>
                <w:lang w:val="en-US" w:eastAsia="zh-CN"/>
              </w:rPr>
              <w:t>6分，比较合理得4分，基本合理得2分，</w:t>
            </w:r>
            <w:r>
              <w:rPr>
                <w:rFonts w:hint="eastAsia" w:asciiTheme="majorEastAsia" w:hAnsiTheme="majorEastAsia" w:eastAsiaTheme="majorEastAsia"/>
                <w:color w:val="auto"/>
                <w:sz w:val="21"/>
                <w:szCs w:val="21"/>
                <w:highlight w:val="none"/>
                <w:lang w:eastAsia="zh-CN"/>
              </w:rPr>
              <w:t>不合理或</w:t>
            </w:r>
            <w:r>
              <w:rPr>
                <w:rFonts w:hint="eastAsia" w:asciiTheme="majorEastAsia" w:hAnsiTheme="majorEastAsia" w:eastAsiaTheme="majorEastAsia"/>
                <w:color w:val="auto"/>
                <w:sz w:val="21"/>
                <w:szCs w:val="21"/>
                <w:highlight w:val="none"/>
                <w:lang w:val="en-US" w:eastAsia="zh-CN"/>
              </w:rPr>
              <w:t>无此项内容不得分。</w:t>
            </w:r>
          </w:p>
        </w:tc>
        <w:tc>
          <w:tcPr>
            <w:tcW w:w="764" w:type="dxa"/>
            <w:vAlign w:val="center"/>
          </w:tcPr>
          <w:p w14:paraId="14A13096">
            <w:pPr>
              <w:snapToGrid w:val="0"/>
              <w:spacing w:line="360" w:lineRule="auto"/>
              <w:jc w:val="center"/>
              <w:rPr>
                <w:rFonts w:hint="eastAsia" w:cs="仿宋_GB2312" w:asciiTheme="minorEastAsia" w:hAnsiTheme="minorEastAsia" w:eastAsiaTheme="minorEastAsia"/>
                <w:color w:val="auto"/>
                <w:kern w:val="2"/>
                <w:sz w:val="21"/>
                <w:szCs w:val="21"/>
                <w:highlight w:val="none"/>
                <w:lang w:val="en-US" w:eastAsia="zh-CN" w:bidi="ar-SA"/>
              </w:rPr>
            </w:pPr>
            <w:r>
              <w:rPr>
                <w:rFonts w:hint="eastAsia" w:cs="仿宋_GB2312" w:asciiTheme="minorEastAsia" w:hAnsiTheme="minorEastAsia" w:eastAsiaTheme="minorEastAsia"/>
                <w:color w:val="auto"/>
                <w:sz w:val="21"/>
                <w:szCs w:val="21"/>
                <w:highlight w:val="none"/>
                <w:lang w:val="en-US" w:eastAsia="zh-CN"/>
              </w:rPr>
              <w:t>6</w:t>
            </w:r>
          </w:p>
        </w:tc>
        <w:tc>
          <w:tcPr>
            <w:tcW w:w="1147" w:type="dxa"/>
            <w:vAlign w:val="center"/>
          </w:tcPr>
          <w:p w14:paraId="73100975">
            <w:pPr>
              <w:snapToGrid w:val="0"/>
              <w:spacing w:line="360" w:lineRule="auto"/>
              <w:jc w:val="center"/>
              <w:rPr>
                <w:rFonts w:cs="仿宋_GB2312" w:asciiTheme="minorEastAsia" w:hAnsiTheme="minorEastAsia" w:eastAsiaTheme="minorEastAsia"/>
                <w:color w:val="auto"/>
                <w:kern w:val="2"/>
                <w:sz w:val="21"/>
                <w:szCs w:val="21"/>
                <w:highlight w:val="none"/>
                <w:lang w:val="en-US" w:eastAsia="zh-CN" w:bidi="ar-SA"/>
              </w:rPr>
            </w:pPr>
            <w:r>
              <w:rPr>
                <w:rFonts w:hint="eastAsia" w:cs="仿宋_GB2312" w:asciiTheme="minorEastAsia" w:hAnsiTheme="minorEastAsia" w:eastAsiaTheme="minorEastAsia"/>
                <w:bCs/>
                <w:color w:val="auto"/>
                <w:sz w:val="21"/>
                <w:szCs w:val="21"/>
                <w:highlight w:val="none"/>
              </w:rPr>
              <w:t>主观分</w:t>
            </w:r>
          </w:p>
        </w:tc>
        <w:tc>
          <w:tcPr>
            <w:tcW w:w="2150" w:type="dxa"/>
            <w:vAlign w:val="center"/>
          </w:tcPr>
          <w:p w14:paraId="01450E27">
            <w:pPr>
              <w:jc w:val="center"/>
              <w:rPr>
                <w:rFonts w:hint="eastAsia" w:cs="Times New Roman" w:asciiTheme="majorEastAsia" w:hAnsiTheme="majorEastAsia" w:eastAsiaTheme="majorEastAsia"/>
                <w:color w:val="auto"/>
                <w:kern w:val="2"/>
                <w:sz w:val="21"/>
                <w:szCs w:val="21"/>
                <w:highlight w:val="none"/>
                <w:lang w:val="en-US" w:eastAsia="zh-CN" w:bidi="ar-SA"/>
              </w:rPr>
            </w:pPr>
            <w:r>
              <w:rPr>
                <w:rFonts w:hint="eastAsia" w:asciiTheme="majorEastAsia" w:hAnsiTheme="majorEastAsia" w:eastAsiaTheme="majorEastAsia"/>
                <w:color w:val="auto"/>
                <w:sz w:val="21"/>
                <w:szCs w:val="21"/>
                <w:highlight w:val="none"/>
              </w:rPr>
              <w:t>质量管理体系及控制要点</w:t>
            </w:r>
          </w:p>
        </w:tc>
      </w:tr>
      <w:tr w14:paraId="1A3C6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9" w:type="dxa"/>
            <w:shd w:val="clear" w:color="auto" w:fill="auto"/>
            <w:vAlign w:val="center"/>
          </w:tcPr>
          <w:p w14:paraId="2BCFD815">
            <w:pPr>
              <w:snapToGrid w:val="0"/>
              <w:spacing w:line="360" w:lineRule="auto"/>
              <w:jc w:val="center"/>
              <w:rPr>
                <w:rFonts w:hint="default" w:cs="仿宋_GB2312" w:asciiTheme="minorEastAsia" w:hAnsiTheme="minorEastAsia" w:eastAsiaTheme="minorEastAsia"/>
                <w:color w:val="auto"/>
                <w:kern w:val="2"/>
                <w:sz w:val="21"/>
                <w:szCs w:val="21"/>
                <w:highlight w:val="none"/>
                <w:lang w:val="en-US" w:eastAsia="zh-CN" w:bidi="ar-SA"/>
              </w:rPr>
            </w:pPr>
            <w:r>
              <w:rPr>
                <w:rFonts w:hint="eastAsia" w:cs="仿宋_GB2312" w:asciiTheme="minorEastAsia" w:hAnsiTheme="minorEastAsia" w:eastAsiaTheme="minorEastAsia"/>
                <w:color w:val="auto"/>
                <w:sz w:val="21"/>
                <w:szCs w:val="21"/>
                <w:highlight w:val="none"/>
                <w:lang w:val="en-US" w:eastAsia="zh-CN"/>
              </w:rPr>
              <w:t>12</w:t>
            </w:r>
          </w:p>
        </w:tc>
        <w:tc>
          <w:tcPr>
            <w:tcW w:w="3545" w:type="dxa"/>
            <w:shd w:val="clear" w:color="auto" w:fill="auto"/>
            <w:vAlign w:val="top"/>
          </w:tcPr>
          <w:p w14:paraId="0620D8CB">
            <w:pPr>
              <w:rPr>
                <w:rFonts w:hint="eastAsia" w:cs="Times New Roman" w:asciiTheme="majorEastAsia" w:hAnsiTheme="majorEastAsia" w:eastAsiaTheme="majorEastAsia"/>
                <w:color w:val="auto"/>
                <w:sz w:val="21"/>
                <w:szCs w:val="21"/>
                <w:highlight w:val="none"/>
                <w:lang w:val="en-US" w:eastAsia="zh-CN"/>
              </w:rPr>
            </w:pPr>
            <w:r>
              <w:rPr>
                <w:rFonts w:hint="eastAsia" w:cs="Times New Roman" w:asciiTheme="majorEastAsia" w:hAnsiTheme="majorEastAsia" w:eastAsiaTheme="majorEastAsia"/>
                <w:color w:val="auto"/>
                <w:sz w:val="21"/>
                <w:szCs w:val="21"/>
                <w:highlight w:val="none"/>
                <w:lang w:val="en-US" w:eastAsia="zh-CN"/>
              </w:rPr>
              <w:t>样品1：亚克力标牌具体工艺，按样品文件制作；</w:t>
            </w:r>
          </w:p>
          <w:p w14:paraId="5C4FB551">
            <w:pPr>
              <w:rPr>
                <w:rFonts w:hint="eastAsia" w:cs="Times New Roman" w:asciiTheme="majorEastAsia" w:hAnsiTheme="majorEastAsia" w:eastAsiaTheme="majorEastAsia"/>
                <w:color w:val="auto"/>
                <w:sz w:val="21"/>
                <w:szCs w:val="21"/>
                <w:highlight w:val="none"/>
                <w:lang w:val="en-US" w:eastAsia="zh-CN"/>
              </w:rPr>
            </w:pPr>
            <w:r>
              <w:rPr>
                <w:rFonts w:hint="eastAsia" w:cs="Times New Roman" w:asciiTheme="majorEastAsia" w:hAnsiTheme="majorEastAsia" w:eastAsiaTheme="majorEastAsia"/>
                <w:color w:val="auto"/>
                <w:sz w:val="21"/>
                <w:szCs w:val="21"/>
                <w:highlight w:val="none"/>
                <w:lang w:val="en-US" w:eastAsia="zh-CN"/>
              </w:rPr>
              <w:t>样品2：亚克力背打UV，按样品文件制作；</w:t>
            </w:r>
          </w:p>
          <w:p w14:paraId="0127FD12">
            <w:pPr>
              <w:rPr>
                <w:rFonts w:hint="eastAsia" w:cs="Times New Roman" w:asciiTheme="majorEastAsia" w:hAnsiTheme="majorEastAsia" w:eastAsiaTheme="majorEastAsia"/>
                <w:color w:val="auto"/>
                <w:sz w:val="21"/>
                <w:szCs w:val="21"/>
                <w:highlight w:val="none"/>
                <w:lang w:val="en-US" w:eastAsia="zh-CN"/>
              </w:rPr>
            </w:pPr>
          </w:p>
          <w:p w14:paraId="466D795C">
            <w:pPr>
              <w:numPr>
                <w:ilvl w:val="0"/>
                <w:numId w:val="2"/>
              </w:numPr>
              <w:rPr>
                <w:rFonts w:hint="eastAsia" w:cs="Times New Roman" w:asciiTheme="majorEastAsia" w:hAnsiTheme="majorEastAsia" w:eastAsiaTheme="majorEastAsia"/>
                <w:color w:val="auto"/>
                <w:sz w:val="21"/>
                <w:szCs w:val="21"/>
                <w:highlight w:val="none"/>
                <w:lang w:val="en-US" w:eastAsia="zh-CN"/>
              </w:rPr>
            </w:pPr>
            <w:r>
              <w:rPr>
                <w:rFonts w:hint="eastAsia" w:cs="Times New Roman" w:asciiTheme="majorEastAsia" w:hAnsiTheme="majorEastAsia" w:eastAsiaTheme="majorEastAsia"/>
                <w:color w:val="auto"/>
                <w:sz w:val="21"/>
                <w:szCs w:val="21"/>
                <w:highlight w:val="none"/>
                <w:lang w:val="en-US" w:eastAsia="zh-CN"/>
              </w:rPr>
              <w:t>、工艺材质和色彩均符合设计稿的，得3分，不符合制作要求的不得分；</w:t>
            </w:r>
          </w:p>
          <w:p w14:paraId="1501B678">
            <w:pPr>
              <w:numPr>
                <w:ilvl w:val="0"/>
                <w:numId w:val="2"/>
              </w:numPr>
              <w:rPr>
                <w:rFonts w:hint="eastAsia" w:cs="Times New Roman" w:asciiTheme="majorEastAsia" w:hAnsiTheme="majorEastAsia" w:eastAsiaTheme="majorEastAsia"/>
                <w:color w:val="auto"/>
                <w:sz w:val="21"/>
                <w:szCs w:val="21"/>
                <w:highlight w:val="none"/>
                <w:lang w:val="en-US" w:eastAsia="zh-CN"/>
              </w:rPr>
            </w:pPr>
            <w:r>
              <w:rPr>
                <w:rFonts w:hint="eastAsia" w:cs="Times New Roman" w:asciiTheme="majorEastAsia" w:hAnsiTheme="majorEastAsia" w:eastAsiaTheme="majorEastAsia"/>
                <w:color w:val="auto"/>
                <w:sz w:val="21"/>
                <w:szCs w:val="21"/>
                <w:highlight w:val="none"/>
                <w:lang w:val="en-US" w:eastAsia="zh-CN"/>
              </w:rPr>
              <w:t>、字迹、logo部分UV清晰完整的，得3分，有重叠或缺色的不得分；</w:t>
            </w:r>
          </w:p>
          <w:p w14:paraId="75B4E329">
            <w:pPr>
              <w:numPr>
                <w:ilvl w:val="0"/>
                <w:numId w:val="2"/>
              </w:numPr>
              <w:rPr>
                <w:rFonts w:hint="eastAsia" w:cs="Times New Roman" w:asciiTheme="majorEastAsia" w:hAnsiTheme="majorEastAsia" w:eastAsiaTheme="majorEastAsia"/>
                <w:color w:val="auto"/>
                <w:sz w:val="21"/>
                <w:szCs w:val="21"/>
                <w:highlight w:val="none"/>
                <w:lang w:val="en-US" w:eastAsia="zh-CN"/>
              </w:rPr>
            </w:pPr>
            <w:r>
              <w:rPr>
                <w:rFonts w:hint="eastAsia" w:cs="Times New Roman" w:asciiTheme="majorEastAsia" w:hAnsiTheme="majorEastAsia" w:eastAsiaTheme="majorEastAsia"/>
                <w:color w:val="auto"/>
                <w:sz w:val="21"/>
                <w:szCs w:val="21"/>
                <w:highlight w:val="none"/>
                <w:lang w:val="en-US" w:eastAsia="zh-CN"/>
              </w:rPr>
              <w:t>拉丝金属边缘光滑的，得3分，边缘粗糙、尖锐的不得分；</w:t>
            </w:r>
          </w:p>
          <w:p w14:paraId="1DCBAF17">
            <w:pPr>
              <w:rPr>
                <w:rFonts w:hint="eastAsia" w:cs="Times New Roman" w:asciiTheme="majorEastAsia" w:hAnsiTheme="majorEastAsia" w:eastAsiaTheme="majorEastAsia"/>
                <w:color w:val="auto"/>
                <w:sz w:val="21"/>
                <w:szCs w:val="21"/>
                <w:highlight w:val="none"/>
                <w:lang w:val="en-US" w:eastAsia="zh-CN"/>
              </w:rPr>
            </w:pPr>
            <w:r>
              <w:rPr>
                <w:rFonts w:hint="eastAsia" w:cs="Times New Roman" w:asciiTheme="majorEastAsia" w:hAnsiTheme="majorEastAsia" w:eastAsiaTheme="majorEastAsia"/>
                <w:color w:val="auto"/>
                <w:sz w:val="21"/>
                <w:szCs w:val="21"/>
                <w:highlight w:val="none"/>
                <w:lang w:val="en-US" w:eastAsia="zh-CN"/>
              </w:rPr>
              <w:t>不提交样品，不得分。</w:t>
            </w:r>
          </w:p>
        </w:tc>
        <w:tc>
          <w:tcPr>
            <w:tcW w:w="764" w:type="dxa"/>
            <w:shd w:val="clear" w:color="auto" w:fill="auto"/>
            <w:vAlign w:val="center"/>
          </w:tcPr>
          <w:p w14:paraId="7E518B31">
            <w:pPr>
              <w:snapToGrid w:val="0"/>
              <w:spacing w:line="360" w:lineRule="auto"/>
              <w:jc w:val="center"/>
              <w:rPr>
                <w:rFonts w:hint="default" w:cs="仿宋_GB2312" w:asciiTheme="minorEastAsia" w:hAnsiTheme="minorEastAsia" w:eastAsiaTheme="minorEastAsia"/>
                <w:color w:val="auto"/>
                <w:kern w:val="2"/>
                <w:sz w:val="21"/>
                <w:szCs w:val="21"/>
                <w:highlight w:val="none"/>
                <w:lang w:val="en-US" w:eastAsia="zh-CN" w:bidi="ar-SA"/>
              </w:rPr>
            </w:pPr>
            <w:r>
              <w:rPr>
                <w:rFonts w:hint="eastAsia" w:cs="仿宋_GB2312" w:asciiTheme="minorEastAsia" w:hAnsiTheme="minorEastAsia" w:eastAsiaTheme="minorEastAsia"/>
                <w:color w:val="auto"/>
                <w:sz w:val="21"/>
                <w:szCs w:val="21"/>
                <w:highlight w:val="none"/>
                <w:lang w:val="en-US" w:eastAsia="zh-CN"/>
              </w:rPr>
              <w:t>9</w:t>
            </w:r>
          </w:p>
        </w:tc>
        <w:tc>
          <w:tcPr>
            <w:tcW w:w="1147" w:type="dxa"/>
            <w:shd w:val="clear" w:color="auto" w:fill="auto"/>
            <w:vAlign w:val="center"/>
          </w:tcPr>
          <w:p w14:paraId="653770EC">
            <w:pPr>
              <w:snapToGrid w:val="0"/>
              <w:spacing w:line="360" w:lineRule="auto"/>
              <w:jc w:val="center"/>
              <w:rPr>
                <w:rFonts w:hint="eastAsia" w:cs="仿宋_GB2312" w:asciiTheme="minorEastAsia" w:hAnsiTheme="minorEastAsia" w:eastAsiaTheme="minorEastAsia"/>
                <w:bCs/>
                <w:color w:val="auto"/>
                <w:kern w:val="2"/>
                <w:sz w:val="21"/>
                <w:szCs w:val="21"/>
                <w:highlight w:val="none"/>
                <w:lang w:val="en-US" w:eastAsia="zh-CN" w:bidi="ar-SA"/>
              </w:rPr>
            </w:pPr>
            <w:r>
              <w:rPr>
                <w:rFonts w:hint="eastAsia" w:cs="仿宋_GB2312" w:asciiTheme="minorEastAsia" w:hAnsiTheme="minorEastAsia" w:eastAsiaTheme="minorEastAsia"/>
                <w:bCs/>
                <w:color w:val="auto"/>
                <w:sz w:val="21"/>
                <w:szCs w:val="21"/>
                <w:highlight w:val="none"/>
              </w:rPr>
              <w:t>主观分</w:t>
            </w:r>
          </w:p>
        </w:tc>
        <w:tc>
          <w:tcPr>
            <w:tcW w:w="2150" w:type="dxa"/>
            <w:shd w:val="clear" w:color="auto" w:fill="auto"/>
            <w:vAlign w:val="center"/>
          </w:tcPr>
          <w:p w14:paraId="5292827B">
            <w:pPr>
              <w:jc w:val="center"/>
              <w:rPr>
                <w:rFonts w:hint="eastAsia" w:cs="Times New Roman" w:asciiTheme="majorEastAsia" w:hAnsiTheme="majorEastAsia" w:eastAsiaTheme="majorEastAsia"/>
                <w:color w:val="auto"/>
                <w:kern w:val="2"/>
                <w:sz w:val="21"/>
                <w:szCs w:val="21"/>
                <w:highlight w:val="none"/>
                <w:lang w:val="en-US" w:eastAsia="zh-CN" w:bidi="ar-SA"/>
              </w:rPr>
            </w:pPr>
            <w:r>
              <w:rPr>
                <w:rFonts w:hint="eastAsia" w:asciiTheme="majorEastAsia" w:hAnsiTheme="majorEastAsia" w:eastAsiaTheme="majorEastAsia"/>
                <w:color w:val="auto"/>
                <w:sz w:val="21"/>
                <w:szCs w:val="21"/>
                <w:highlight w:val="none"/>
                <w:lang w:val="en-US" w:eastAsia="zh-CN"/>
              </w:rPr>
              <w:t>样品</w:t>
            </w:r>
          </w:p>
        </w:tc>
      </w:tr>
      <w:tr w14:paraId="3B205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3C17997">
            <w:pPr>
              <w:snapToGrid w:val="0"/>
              <w:spacing w:line="360" w:lineRule="auto"/>
              <w:jc w:val="center"/>
              <w:rPr>
                <w:rFonts w:hint="default"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13</w:t>
            </w:r>
          </w:p>
        </w:tc>
        <w:tc>
          <w:tcPr>
            <w:tcW w:w="3545" w:type="dxa"/>
          </w:tcPr>
          <w:p w14:paraId="173DBC87">
            <w:pPr>
              <w:spacing w:line="360" w:lineRule="auto"/>
              <w:outlineLvl w:val="0"/>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有效投标报价的最低价作为评标基准价，其最低报价为满分；按［投标报价得分</w:t>
            </w:r>
            <w:r>
              <w:rPr>
                <w:rFonts w:cs="仿宋_GB2312" w:asciiTheme="minorEastAsia" w:hAnsiTheme="minorEastAsia" w:eastAsiaTheme="minorEastAsia"/>
                <w:color w:val="auto"/>
                <w:sz w:val="21"/>
                <w:szCs w:val="21"/>
                <w:highlight w:val="none"/>
              </w:rPr>
              <w:t>=（评标基准价/投标报价）*</w:t>
            </w:r>
            <w:r>
              <w:rPr>
                <w:rFonts w:hint="eastAsia" w:cs="仿宋_GB2312" w:asciiTheme="minorEastAsia" w:hAnsiTheme="minorEastAsia" w:eastAsiaTheme="minorEastAsia"/>
                <w:color w:val="auto"/>
                <w:sz w:val="21"/>
                <w:szCs w:val="21"/>
                <w:highlight w:val="none"/>
              </w:rPr>
              <w:t>权重</w:t>
            </w:r>
            <w:r>
              <w:rPr>
                <w:rFonts w:cs="仿宋_GB2312" w:asciiTheme="minorEastAsia" w:hAnsiTheme="minorEastAsia" w:eastAsiaTheme="minorEastAsia"/>
                <w:color w:val="auto"/>
                <w:sz w:val="21"/>
                <w:szCs w:val="21"/>
                <w:highlight w:val="none"/>
              </w:rPr>
              <w:t>］的计算公式计算。</w:t>
            </w:r>
          </w:p>
          <w:p w14:paraId="66B28B29">
            <w:pPr>
              <w:widowControl/>
              <w:shd w:val="clear" w:color="auto" w:fill="FFFFFF"/>
              <w:adjustRightInd/>
              <w:spacing w:after="225" w:line="315" w:lineRule="atLeast"/>
              <w:ind w:firstLine="420"/>
              <w:jc w:val="left"/>
              <w:rPr>
                <w:rFonts w:cs="仿宋_GB2312" w:asciiTheme="minorEastAsia" w:hAnsiTheme="minorEastAsia" w:eastAsiaTheme="minorEastAsia"/>
                <w:color w:val="auto"/>
                <w:sz w:val="21"/>
                <w:szCs w:val="21"/>
                <w:highlight w:val="none"/>
              </w:rPr>
            </w:pPr>
            <w:r>
              <w:rPr>
                <w:rFonts w:cs="仿宋_GB2312" w:asciiTheme="minorEastAsia" w:hAnsiTheme="minorEastAsia" w:eastAsiaTheme="minorEastAsia"/>
                <w:color w:val="auto"/>
                <w:sz w:val="21"/>
                <w:szCs w:val="21"/>
                <w:highlight w:val="none"/>
              </w:rPr>
              <w:t>评标过程中，不得去掉报价中的最高报价和最低报价。</w:t>
            </w:r>
          </w:p>
          <w:p w14:paraId="6801735E">
            <w:pPr>
              <w:widowControl/>
              <w:shd w:val="clear" w:color="auto" w:fill="FFFFFF"/>
              <w:adjustRightInd/>
              <w:spacing w:after="225" w:line="315" w:lineRule="atLeast"/>
              <w:ind w:firstLine="420"/>
              <w:jc w:val="left"/>
              <w:rPr>
                <w:rFonts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对于未预留份额专门面向中小企业的政府采购货物项目，以及预留份额政府采购货物项目中的非预留部分标项，对小型和微型企业的投标报价给予</w:t>
            </w:r>
            <w:r>
              <w:rPr>
                <w:rFonts w:hint="eastAsia" w:cs="仿宋_GB2312" w:asciiTheme="minorEastAsia" w:hAnsiTheme="minorEastAsia" w:eastAsiaTheme="minorEastAsia"/>
                <w:color w:val="auto"/>
                <w:sz w:val="21"/>
                <w:szCs w:val="21"/>
                <w:highlight w:val="none"/>
                <w:lang w:val="en-US" w:eastAsia="zh-CN"/>
              </w:rPr>
              <w:t>20</w:t>
            </w:r>
            <w:r>
              <w:rPr>
                <w:rFonts w:hint="eastAsia" w:cs="仿宋_GB2312" w:asciiTheme="minorEastAsia" w:hAnsiTheme="minorEastAsia" w:eastAsiaTheme="minorEastAsia"/>
                <w:color w:val="auto"/>
                <w:sz w:val="21"/>
                <w:szCs w:val="21"/>
                <w:highlight w:val="none"/>
              </w:rPr>
              <w:t>%</w:t>
            </w:r>
            <w:r>
              <w:rPr>
                <w:rFonts w:hint="eastAsia" w:cs="仿宋_GB2312" w:asciiTheme="minorEastAsia" w:hAnsiTheme="minorEastAsia" w:eastAsiaTheme="minorEastAsia"/>
                <w:color w:val="auto"/>
                <w:sz w:val="21"/>
                <w:szCs w:val="21"/>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cs="仿宋_GB2312" w:asciiTheme="minorEastAsia" w:hAnsiTheme="minorEastAsia" w:eastAsiaTheme="minorEastAsia"/>
                <w:color w:val="auto"/>
                <w:sz w:val="21"/>
                <w:szCs w:val="21"/>
                <w:highlight w:val="none"/>
                <w:lang w:val="en-US" w:eastAsia="zh-CN"/>
              </w:rPr>
              <w:t>6</w:t>
            </w:r>
            <w:r>
              <w:rPr>
                <w:rFonts w:hint="eastAsia" w:cs="仿宋_GB2312" w:asciiTheme="minorEastAsia" w:hAnsiTheme="minorEastAsia" w:eastAsiaTheme="minorEastAsia"/>
                <w:color w:val="auto"/>
                <w:sz w:val="21"/>
                <w:szCs w:val="21"/>
                <w:highlight w:val="none"/>
              </w:rPr>
              <w:t>%</w:t>
            </w:r>
            <w:r>
              <w:rPr>
                <w:rFonts w:hint="eastAsia" w:cs="仿宋_GB2312" w:asciiTheme="minorEastAsia" w:hAnsiTheme="minorEastAsia" w:eastAsiaTheme="minorEastAsia"/>
                <w:color w:val="auto"/>
                <w:sz w:val="21"/>
                <w:szCs w:val="21"/>
                <w:highlight w:val="none"/>
              </w:rPr>
              <w:t>的扣除，用扣除后的价格参加评审。</w:t>
            </w:r>
          </w:p>
        </w:tc>
        <w:tc>
          <w:tcPr>
            <w:tcW w:w="764" w:type="dxa"/>
            <w:vAlign w:val="center"/>
          </w:tcPr>
          <w:p w14:paraId="5109A471">
            <w:pPr>
              <w:spacing w:line="360" w:lineRule="auto"/>
              <w:jc w:val="center"/>
              <w:outlineLvl w:val="0"/>
              <w:rPr>
                <w:rFonts w:hint="default"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30</w:t>
            </w:r>
          </w:p>
        </w:tc>
        <w:tc>
          <w:tcPr>
            <w:tcW w:w="1147" w:type="dxa"/>
            <w:vAlign w:val="center"/>
          </w:tcPr>
          <w:p w14:paraId="2FEDE18D">
            <w:pPr>
              <w:spacing w:line="360" w:lineRule="auto"/>
              <w:jc w:val="center"/>
              <w:outlineLvl w:val="0"/>
              <w:rPr>
                <w:rFonts w:cs="仿宋_GB2312" w:asciiTheme="minorEastAsia" w:hAnsiTheme="minorEastAsia" w:eastAsiaTheme="minorEastAsia"/>
                <w:color w:val="auto"/>
                <w:sz w:val="21"/>
                <w:szCs w:val="21"/>
                <w:highlight w:val="none"/>
              </w:rPr>
            </w:pPr>
          </w:p>
        </w:tc>
        <w:tc>
          <w:tcPr>
            <w:tcW w:w="2150" w:type="dxa"/>
            <w:vAlign w:val="center"/>
          </w:tcPr>
          <w:p w14:paraId="51A26A36">
            <w:pPr>
              <w:spacing w:line="360" w:lineRule="auto"/>
              <w:jc w:val="center"/>
              <w:outlineLvl w:val="0"/>
              <w:rPr>
                <w:rFonts w:cs="仿宋_GB2312" w:asciiTheme="minorEastAsia" w:hAnsiTheme="minorEastAsia" w:eastAsiaTheme="minorEastAsia"/>
                <w:color w:val="auto"/>
                <w:sz w:val="21"/>
                <w:szCs w:val="21"/>
                <w:highlight w:val="none"/>
              </w:rPr>
            </w:pPr>
            <w:r>
              <w:rPr>
                <w:rFonts w:cs="仿宋_GB2312" w:asciiTheme="minorEastAsia" w:hAnsiTheme="minorEastAsia" w:eastAsiaTheme="minorEastAsia"/>
                <w:color w:val="auto"/>
                <w:sz w:val="21"/>
                <w:szCs w:val="21"/>
                <w:highlight w:val="none"/>
              </w:rPr>
              <w:t>/</w:t>
            </w:r>
          </w:p>
        </w:tc>
      </w:tr>
    </w:tbl>
    <w:p w14:paraId="7ACFF297">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7FE14678">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459682AA">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6ADA64CB">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7E94A99C">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496D0FBF">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4F87AFB1">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E7D3BDD">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6203A5A2">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2AA63C69">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28A73E5D">
      <w:pPr>
        <w:pStyle w:val="128"/>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29651991">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1AB80F75">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590E0E2C">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61AC83F9">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54040E32">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2A916AD0">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27A9D3DC">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5470169D">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4C0D6DF">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2BBB612A">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188D7BF">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F43F6DD">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5FAF5A2">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7C5A7175">
      <w:pPr>
        <w:pStyle w:val="128"/>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628C883">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1F5B65E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3C6A622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470EB4B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0FD9543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6D05267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6185A14B">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2038854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48D01E1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35782BA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355B5D0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5066979B">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6D6C034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4CFC2E7F">
      <w:pPr>
        <w:pStyle w:val="3"/>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6F9F76A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452A3AAA">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40A2965C">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6A593C08">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14:paraId="605302A5">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20B2344F">
      <w:pPr>
        <w:pStyle w:val="24"/>
        <w:snapToGrid w:val="0"/>
        <w:spacing w:line="360" w:lineRule="auto"/>
        <w:rPr>
          <w:rFonts w:cs="宋体"/>
          <w:color w:val="auto"/>
          <w:highlight w:val="none"/>
        </w:rPr>
      </w:pPr>
      <w:r>
        <w:rPr>
          <w:rFonts w:hint="eastAsia" w:cs="宋体"/>
          <w:color w:val="auto"/>
          <w:highlight w:val="none"/>
        </w:rPr>
        <w:t>5.4因重大变故，采购任务取消的。</w:t>
      </w:r>
    </w:p>
    <w:p w14:paraId="3C773009">
      <w:pPr>
        <w:pStyle w:val="24"/>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2A4E66AC">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45DA2017">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18AB9C1C">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30997584">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25B46968">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1D0F92C4">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7216C95C">
      <w:pPr>
        <w:pStyle w:val="24"/>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31"/>
    <w:p w14:paraId="5C0E746C">
      <w:pPr>
        <w:spacing w:line="360" w:lineRule="auto"/>
        <w:ind w:left="720" w:leftChars="343" w:firstLine="1084" w:firstLineChars="300"/>
        <w:outlineLvl w:val="0"/>
        <w:rPr>
          <w:rFonts w:ascii="宋体" w:hAnsi="宋体" w:cs="宋体"/>
          <w:b/>
          <w:color w:val="auto"/>
          <w:sz w:val="36"/>
          <w:szCs w:val="36"/>
          <w:highlight w:val="none"/>
        </w:rPr>
      </w:pPr>
      <w:bookmarkStart w:id="397" w:name="第五部分"/>
      <w:bookmarkStart w:id="398" w:name="_Toc86217003"/>
      <w:r>
        <w:rPr>
          <w:rFonts w:hint="eastAsia" w:ascii="宋体" w:hAnsi="宋体" w:cs="宋体"/>
          <w:b/>
          <w:color w:val="auto"/>
          <w:sz w:val="36"/>
          <w:szCs w:val="36"/>
          <w:highlight w:val="none"/>
        </w:rPr>
        <w:t>第五部分 拟签订的合同文本</w:t>
      </w:r>
    </w:p>
    <w:p w14:paraId="12BE05D0">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59FFFFF9">
      <w:pPr>
        <w:spacing w:line="480" w:lineRule="auto"/>
        <w:jc w:val="center"/>
        <w:rPr>
          <w:rFonts w:ascii="宋体" w:hAnsi="宋体" w:cs="宋体"/>
          <w:b/>
          <w:color w:val="auto"/>
          <w:sz w:val="28"/>
          <w:szCs w:val="28"/>
          <w:highlight w:val="none"/>
        </w:rPr>
      </w:pPr>
    </w:p>
    <w:p w14:paraId="73FAEF01">
      <w:pPr>
        <w:spacing w:line="480" w:lineRule="auto"/>
        <w:jc w:val="center"/>
        <w:rPr>
          <w:rFonts w:ascii="宋体" w:hAnsi="宋体" w:cs="宋体"/>
          <w:b/>
          <w:color w:val="auto"/>
          <w:sz w:val="24"/>
          <w:highlight w:val="none"/>
        </w:rPr>
      </w:pPr>
    </w:p>
    <w:p w14:paraId="58EF4CC6">
      <w:pPr>
        <w:spacing w:line="480" w:lineRule="auto"/>
        <w:jc w:val="center"/>
        <w:rPr>
          <w:rFonts w:ascii="宋体" w:hAnsi="宋体" w:cs="宋体"/>
          <w:b/>
          <w:color w:val="auto"/>
          <w:sz w:val="24"/>
          <w:highlight w:val="none"/>
        </w:rPr>
      </w:pPr>
    </w:p>
    <w:p w14:paraId="713D9DD3">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0A2901AE">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（货物类）</w:t>
      </w:r>
    </w:p>
    <w:p w14:paraId="749A4CF3">
      <w:pPr>
        <w:pStyle w:val="699"/>
        <w:rPr>
          <w:rFonts w:ascii="宋体" w:hAnsi="宋体" w:cs="宋体"/>
          <w:color w:val="auto"/>
          <w:szCs w:val="24"/>
          <w:highlight w:val="none"/>
        </w:rPr>
      </w:pPr>
    </w:p>
    <w:p w14:paraId="2304FE4B">
      <w:pPr>
        <w:pStyle w:val="699"/>
        <w:rPr>
          <w:rFonts w:ascii="宋体" w:hAnsi="宋体" w:cs="宋体"/>
          <w:color w:val="auto"/>
          <w:szCs w:val="24"/>
          <w:highlight w:val="none"/>
        </w:rPr>
      </w:pPr>
    </w:p>
    <w:p w14:paraId="1667CAC2">
      <w:pPr>
        <w:pStyle w:val="699"/>
        <w:jc w:val="center"/>
        <w:rPr>
          <w:rFonts w:ascii="宋体" w:hAnsi="宋体" w:cs="宋体"/>
          <w:color w:val="auto"/>
          <w:szCs w:val="24"/>
          <w:highlight w:val="none"/>
        </w:rPr>
      </w:pPr>
    </w:p>
    <w:p w14:paraId="27D33EC9">
      <w:pPr>
        <w:pStyle w:val="699"/>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1D6E1E93">
      <w:pPr>
        <w:pStyle w:val="699"/>
        <w:rPr>
          <w:rFonts w:ascii="宋体" w:hAnsi="宋体" w:cs="宋体"/>
          <w:color w:val="auto"/>
          <w:szCs w:val="24"/>
          <w:highlight w:val="none"/>
        </w:rPr>
      </w:pPr>
    </w:p>
    <w:p w14:paraId="7B2D652F">
      <w:pPr>
        <w:pStyle w:val="699"/>
        <w:rPr>
          <w:rFonts w:ascii="宋体" w:hAnsi="宋体" w:cs="宋体"/>
          <w:color w:val="auto"/>
          <w:szCs w:val="24"/>
          <w:highlight w:val="none"/>
        </w:rPr>
      </w:pPr>
    </w:p>
    <w:p w14:paraId="1E72033C">
      <w:pPr>
        <w:spacing w:before="120" w:line="22" w:lineRule="atLeast"/>
        <w:rPr>
          <w:rFonts w:ascii="宋体" w:hAnsi="宋体" w:cs="宋体"/>
          <w:color w:val="auto"/>
          <w:sz w:val="24"/>
          <w:highlight w:val="none"/>
        </w:rPr>
      </w:pPr>
    </w:p>
    <w:p w14:paraId="5553849B">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346C998F">
      <w:pPr>
        <w:pStyle w:val="596"/>
        <w:spacing w:before="120" w:line="22" w:lineRule="atLeast"/>
        <w:rPr>
          <w:rFonts w:ascii="宋体" w:hAnsi="宋体" w:eastAsia="宋体" w:cs="宋体"/>
          <w:color w:val="auto"/>
          <w:szCs w:val="24"/>
          <w:highlight w:val="none"/>
        </w:rPr>
      </w:pPr>
    </w:p>
    <w:p w14:paraId="1C33F59D">
      <w:pPr>
        <w:pStyle w:val="596"/>
        <w:spacing w:before="120" w:line="22" w:lineRule="atLeast"/>
        <w:rPr>
          <w:rFonts w:ascii="宋体" w:hAnsi="宋体" w:eastAsia="宋体" w:cs="宋体"/>
          <w:color w:val="auto"/>
          <w:szCs w:val="24"/>
          <w:highlight w:val="none"/>
        </w:rPr>
      </w:pPr>
    </w:p>
    <w:p w14:paraId="0996BBF1">
      <w:pPr>
        <w:rPr>
          <w:rFonts w:ascii="宋体" w:hAnsi="宋体" w:cs="宋体"/>
          <w:color w:val="auto"/>
          <w:sz w:val="24"/>
          <w:highlight w:val="none"/>
        </w:rPr>
      </w:pPr>
    </w:p>
    <w:p w14:paraId="78BDB0D9">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733526A9">
      <w:pPr>
        <w:spacing w:before="120" w:line="22" w:lineRule="atLeast"/>
        <w:rPr>
          <w:rFonts w:ascii="宋体" w:hAnsi="宋体" w:cs="宋体"/>
          <w:color w:val="auto"/>
          <w:sz w:val="24"/>
          <w:highlight w:val="none"/>
        </w:rPr>
      </w:pPr>
    </w:p>
    <w:p w14:paraId="2C3B30EF">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149214BF">
      <w:pPr>
        <w:spacing w:before="120" w:line="22" w:lineRule="atLeast"/>
        <w:rPr>
          <w:rFonts w:ascii="宋体" w:hAnsi="宋体" w:cs="宋体"/>
          <w:color w:val="auto"/>
          <w:sz w:val="24"/>
          <w:highlight w:val="none"/>
        </w:rPr>
      </w:pPr>
    </w:p>
    <w:p w14:paraId="65793DF7">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530A1FE4">
      <w:pPr>
        <w:spacing w:before="120" w:line="22" w:lineRule="atLeast"/>
        <w:rPr>
          <w:rFonts w:ascii="宋体" w:hAnsi="宋体" w:cs="宋体"/>
          <w:color w:val="auto"/>
          <w:sz w:val="24"/>
          <w:highlight w:val="none"/>
        </w:rPr>
      </w:pPr>
    </w:p>
    <w:p w14:paraId="71A2C789">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6C34D336">
      <w:pPr>
        <w:widowControl/>
        <w:jc w:val="left"/>
        <w:rPr>
          <w:rFonts w:ascii="宋体" w:hAnsi="宋体" w:cs="宋体"/>
          <w:color w:val="auto"/>
          <w:kern w:val="0"/>
          <w:sz w:val="24"/>
          <w:highlight w:val="none"/>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14:paraId="741C0C2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（采购人）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（政府采购方式）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 xml:space="preserve">（项目名称、编号）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（中标或者成交供应商名称）</w:t>
      </w:r>
      <w:r>
        <w:rPr>
          <w:rFonts w:hint="eastAsia" w:ascii="宋体" w:hAnsi="宋体" w:cs="宋体"/>
          <w:color w:val="auto"/>
          <w:sz w:val="24"/>
          <w:highlight w:val="none"/>
        </w:rPr>
        <w:t>为该项目中标或者成交供应商。现于中标或者成交通知书发出之日起10个工作日内，按照采购文件等确定的事项签订本合同。</w:t>
      </w:r>
    </w:p>
    <w:p w14:paraId="1D82008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根据《中华人民共和国民法典》《中华人民共和国政府采购法》等相关法律法规之规定，按照平等、自愿、公平、诚实信用和绿色的原则，经</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（中标或者成交供应商名称）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7FBE8BEB">
      <w:pPr>
        <w:spacing w:line="560" w:lineRule="exact"/>
        <w:ind w:firstLine="482" w:firstLineChars="200"/>
        <w:outlineLvl w:val="0"/>
        <w:rPr>
          <w:rFonts w:ascii="宋体" w:hAnsi="宋体" w:cs="宋体"/>
          <w:b/>
          <w:color w:val="auto"/>
          <w:sz w:val="24"/>
          <w:highlight w:val="none"/>
        </w:rPr>
      </w:pPr>
      <w:bookmarkStart w:id="399" w:name="_Toc24059"/>
      <w:bookmarkStart w:id="400" w:name="_Toc2232"/>
      <w:bookmarkStart w:id="401" w:name="_Toc3029"/>
      <w:r>
        <w:rPr>
          <w:rFonts w:hint="eastAsia" w:ascii="宋体" w:hAnsi="宋体" w:cs="宋体"/>
          <w:b/>
          <w:color w:val="auto"/>
          <w:sz w:val="24"/>
          <w:highlight w:val="none"/>
        </w:rPr>
        <w:t>1.1 合同组成部分</w:t>
      </w:r>
      <w:bookmarkEnd w:id="399"/>
      <w:bookmarkEnd w:id="400"/>
      <w:bookmarkEnd w:id="401"/>
    </w:p>
    <w:p w14:paraId="642A1A3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E384B9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14:paraId="3366E7B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 中标或者成交通知书；</w:t>
      </w:r>
    </w:p>
    <w:p w14:paraId="22C87FE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1.1.3 投标或者响应文件（含澄清或者说明文件）；</w:t>
      </w:r>
    </w:p>
    <w:p w14:paraId="7CC1E92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1.1.4 采购文件（含澄清或者修改文件）；</w:t>
      </w:r>
    </w:p>
    <w:p w14:paraId="289EE81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其他相关采购文件。</w:t>
      </w:r>
    </w:p>
    <w:p w14:paraId="2D446CFF">
      <w:pPr>
        <w:spacing w:line="560" w:lineRule="exact"/>
        <w:ind w:firstLine="482" w:firstLineChars="200"/>
        <w:outlineLvl w:val="0"/>
        <w:rPr>
          <w:rFonts w:ascii="宋体" w:hAnsi="宋体" w:cs="宋体"/>
          <w:b/>
          <w:color w:val="auto"/>
          <w:sz w:val="24"/>
          <w:highlight w:val="none"/>
        </w:rPr>
      </w:pPr>
      <w:bookmarkStart w:id="402" w:name="_Toc24300"/>
      <w:bookmarkStart w:id="403" w:name="_Toc21295"/>
      <w:bookmarkStart w:id="404" w:name="_Toc27126"/>
      <w:r>
        <w:rPr>
          <w:rFonts w:hint="eastAsia" w:ascii="宋体" w:hAnsi="宋体" w:cs="宋体"/>
          <w:b/>
          <w:color w:val="auto"/>
          <w:sz w:val="24"/>
          <w:highlight w:val="none"/>
        </w:rPr>
        <w:t>1.2 货物</w:t>
      </w:r>
      <w:bookmarkEnd w:id="402"/>
      <w:bookmarkEnd w:id="403"/>
      <w:bookmarkEnd w:id="404"/>
    </w:p>
    <w:p w14:paraId="1C07C04F">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5D3A05E">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3D5E464">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1.2.3 货物质量：</w:t>
      </w:r>
      <w:r>
        <w:rPr>
          <w:rFonts w:hint="eastAsia" w:ascii="宋体" w:hAnsi="宋体" w:cs="宋体"/>
          <w:color w:val="auto"/>
          <w:sz w:val="24"/>
          <w:highlight w:val="none"/>
          <w:u w:val="single"/>
        </w:rPr>
        <w:t>　　　　　　　　　                      　      ；</w:t>
      </w:r>
    </w:p>
    <w:p w14:paraId="0BF3324A">
      <w:pPr>
        <w:spacing w:line="560" w:lineRule="exact"/>
        <w:ind w:firstLine="482" w:firstLineChars="200"/>
        <w:outlineLvl w:val="0"/>
        <w:rPr>
          <w:rFonts w:ascii="宋体" w:hAnsi="宋体" w:cs="宋体"/>
          <w:b/>
          <w:color w:val="auto"/>
          <w:sz w:val="24"/>
          <w:highlight w:val="none"/>
        </w:rPr>
      </w:pPr>
      <w:bookmarkStart w:id="405" w:name="_Toc23292"/>
      <w:bookmarkStart w:id="406" w:name="_Toc21551"/>
      <w:bookmarkStart w:id="407" w:name="_Toc21631"/>
      <w:r>
        <w:rPr>
          <w:rFonts w:hint="eastAsia" w:ascii="宋体" w:hAnsi="宋体" w:cs="宋体"/>
          <w:b/>
          <w:color w:val="auto"/>
          <w:sz w:val="24"/>
          <w:highlight w:val="none"/>
        </w:rPr>
        <w:t>1.3 价款</w:t>
      </w:r>
      <w:bookmarkEnd w:id="405"/>
      <w:bookmarkEnd w:id="406"/>
      <w:bookmarkEnd w:id="407"/>
    </w:p>
    <w:p w14:paraId="11C923A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本合同总价（含税）为：￥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14:paraId="2750C730">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6F63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6B62D10">
            <w:pPr>
              <w:pStyle w:val="317"/>
              <w:spacing w:line="560" w:lineRule="exact"/>
              <w:jc w:val="center"/>
              <w:rPr>
                <w:rFonts w:hAnsi="宋体" w:cs="宋体"/>
                <w:color w:val="auto"/>
                <w:sz w:val="24"/>
                <w:szCs w:val="24"/>
                <w:highlight w:val="none"/>
              </w:rPr>
            </w:pPr>
            <w:r>
              <w:rPr>
                <w:rFonts w:hint="eastAsia" w:hAnsi="宋体" w:cs="宋体"/>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6F06A804">
            <w:pPr>
              <w:pStyle w:val="317"/>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5D4FA5DB">
            <w:pPr>
              <w:pStyle w:val="317"/>
              <w:spacing w:line="560" w:lineRule="exact"/>
              <w:jc w:val="center"/>
              <w:rPr>
                <w:rFonts w:hAnsi="宋体" w:cs="宋体"/>
                <w:color w:val="auto"/>
                <w:sz w:val="24"/>
                <w:szCs w:val="24"/>
                <w:highlight w:val="none"/>
              </w:rPr>
            </w:pPr>
            <w:r>
              <w:rPr>
                <w:rFonts w:hint="eastAsia" w:hAnsi="宋体" w:cs="宋体"/>
                <w:color w:val="auto"/>
                <w:sz w:val="24"/>
                <w:szCs w:val="24"/>
                <w:highlight w:val="none"/>
              </w:rPr>
              <w:t>分项价格</w:t>
            </w:r>
          </w:p>
        </w:tc>
      </w:tr>
      <w:tr w14:paraId="17AC8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67D96F4">
            <w:pPr>
              <w:pStyle w:val="317"/>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6E59AD2A">
            <w:pPr>
              <w:pStyle w:val="317"/>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1A881D51">
            <w:pPr>
              <w:pStyle w:val="317"/>
              <w:spacing w:line="560" w:lineRule="exact"/>
              <w:ind w:firstLine="200"/>
              <w:jc w:val="center"/>
              <w:rPr>
                <w:rFonts w:hAnsi="宋体" w:cs="宋体"/>
                <w:color w:val="auto"/>
                <w:sz w:val="24"/>
                <w:szCs w:val="24"/>
                <w:highlight w:val="none"/>
              </w:rPr>
            </w:pPr>
          </w:p>
        </w:tc>
      </w:tr>
      <w:tr w14:paraId="5D270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F37B429">
            <w:pPr>
              <w:pStyle w:val="317"/>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5AB351C8">
            <w:pPr>
              <w:pStyle w:val="317"/>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73CA069C">
            <w:pPr>
              <w:pStyle w:val="317"/>
              <w:spacing w:line="560" w:lineRule="exact"/>
              <w:ind w:firstLine="200"/>
              <w:jc w:val="center"/>
              <w:rPr>
                <w:rFonts w:hAnsi="宋体" w:cs="宋体"/>
                <w:color w:val="auto"/>
                <w:sz w:val="24"/>
                <w:szCs w:val="24"/>
                <w:highlight w:val="none"/>
              </w:rPr>
            </w:pPr>
          </w:p>
        </w:tc>
      </w:tr>
      <w:tr w14:paraId="3A8B5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7FCE4E3">
            <w:pPr>
              <w:pStyle w:val="317"/>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7808966B">
            <w:pPr>
              <w:pStyle w:val="317"/>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7EC12F9E">
            <w:pPr>
              <w:pStyle w:val="317"/>
              <w:spacing w:line="560" w:lineRule="exact"/>
              <w:ind w:firstLine="200"/>
              <w:jc w:val="center"/>
              <w:rPr>
                <w:rFonts w:hAnsi="宋体" w:cs="宋体"/>
                <w:color w:val="auto"/>
                <w:sz w:val="24"/>
                <w:szCs w:val="24"/>
                <w:highlight w:val="none"/>
              </w:rPr>
            </w:pPr>
          </w:p>
        </w:tc>
      </w:tr>
      <w:tr w14:paraId="68273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FBBB8CA">
            <w:pPr>
              <w:pStyle w:val="317"/>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193252DC">
            <w:pPr>
              <w:pStyle w:val="317"/>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31A0EE59">
            <w:pPr>
              <w:pStyle w:val="317"/>
              <w:spacing w:line="560" w:lineRule="exact"/>
              <w:ind w:firstLine="200"/>
              <w:jc w:val="center"/>
              <w:rPr>
                <w:rFonts w:hAnsi="宋体" w:cs="宋体"/>
                <w:color w:val="auto"/>
                <w:sz w:val="24"/>
                <w:szCs w:val="24"/>
                <w:highlight w:val="none"/>
              </w:rPr>
            </w:pPr>
          </w:p>
        </w:tc>
      </w:tr>
      <w:tr w14:paraId="1C36A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2C15C669">
            <w:pPr>
              <w:pStyle w:val="317"/>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2EB74F00">
            <w:pPr>
              <w:pStyle w:val="317"/>
              <w:spacing w:line="560" w:lineRule="exact"/>
              <w:ind w:firstLine="200"/>
              <w:jc w:val="center"/>
              <w:rPr>
                <w:rFonts w:hAnsi="宋体" w:cs="宋体"/>
                <w:color w:val="auto"/>
                <w:sz w:val="24"/>
                <w:szCs w:val="24"/>
                <w:highlight w:val="none"/>
              </w:rPr>
            </w:pPr>
          </w:p>
        </w:tc>
      </w:tr>
    </w:tbl>
    <w:p w14:paraId="7C5D05BD">
      <w:pPr>
        <w:pStyle w:val="957"/>
        <w:spacing w:before="0" w:beforeAutospacing="0" w:after="0" w:afterAutospacing="0" w:line="360" w:lineRule="auto"/>
        <w:ind w:firstLine="480"/>
        <w:rPr>
          <w:b/>
          <w:color w:val="auto"/>
          <w:highlight w:val="none"/>
        </w:rPr>
      </w:pPr>
      <w:bookmarkStart w:id="408" w:name="_Toc22618"/>
      <w:bookmarkStart w:id="409" w:name="_Toc1814"/>
      <w:bookmarkStart w:id="410" w:name="_Toc10340"/>
      <w:r>
        <w:rPr>
          <w:rFonts w:hint="eastAsia"/>
          <w:b/>
          <w:color w:val="auto"/>
          <w:highlight w:val="none"/>
        </w:rPr>
        <w:t>1.4履约保证金</w:t>
      </w:r>
    </w:p>
    <w:p w14:paraId="24A1CC75">
      <w:pPr>
        <w:pStyle w:val="957"/>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129C5E1F">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2EDD1C3C">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D73BFC2">
      <w:pPr>
        <w:pStyle w:val="3"/>
        <w:tabs>
          <w:tab w:val="left" w:pos="0"/>
          <w:tab w:val="clear" w:pos="432"/>
        </w:tabs>
        <w:spacing w:line="560" w:lineRule="exact"/>
        <w:ind w:left="0" w:firstLine="480" w:firstLineChars="200"/>
        <w:rPr>
          <w:rFonts w:eastAsia="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680EEFC">
      <w:pPr>
        <w:spacing w:line="560" w:lineRule="exact"/>
        <w:ind w:firstLine="480" w:firstLineChars="200"/>
        <w:outlineLvl w:val="0"/>
        <w:rPr>
          <w:color w:val="auto"/>
          <w:highlight w:val="none"/>
        </w:rPr>
      </w:pPr>
      <w:r>
        <w:rPr>
          <w:rFonts w:hint="eastAsia" w:ascii="宋体" w:hAnsi="宋体" w:cs="宋体"/>
          <w:color w:val="auto"/>
          <w:kern w:val="0"/>
          <w:sz w:val="24"/>
          <w:highlight w:val="none"/>
        </w:rPr>
        <w:t>1.4.4 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73F572BC">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08"/>
      <w:bookmarkEnd w:id="409"/>
      <w:bookmarkEnd w:id="410"/>
      <w:r>
        <w:rPr>
          <w:rFonts w:hint="eastAsia" w:ascii="宋体" w:hAnsi="宋体" w:cs="宋体"/>
          <w:b/>
          <w:color w:val="auto"/>
          <w:sz w:val="24"/>
          <w:highlight w:val="none"/>
        </w:rPr>
        <w:t>预付款</w:t>
      </w:r>
    </w:p>
    <w:p w14:paraId="1E4992E7">
      <w:pPr>
        <w:pStyle w:val="957"/>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259C5E18">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4E765213">
      <w:pPr>
        <w:pStyle w:val="957"/>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6C74E39F">
      <w:pPr>
        <w:pStyle w:val="957"/>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5A9BC7E4">
      <w:pPr>
        <w:pStyle w:val="957"/>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4C621D4A">
      <w:pPr>
        <w:pStyle w:val="957"/>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23759CE">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A225164">
      <w:pPr>
        <w:spacing w:line="560" w:lineRule="exact"/>
        <w:ind w:firstLine="482" w:firstLineChars="200"/>
        <w:outlineLvl w:val="0"/>
        <w:rPr>
          <w:rFonts w:ascii="宋体" w:hAnsi="宋体" w:cs="宋体"/>
          <w:b/>
          <w:color w:val="auto"/>
          <w:sz w:val="24"/>
          <w:highlight w:val="none"/>
        </w:rPr>
      </w:pPr>
      <w:bookmarkStart w:id="411" w:name="_Toc19304"/>
      <w:bookmarkStart w:id="412" w:name="_Toc2846"/>
      <w:bookmarkStart w:id="413" w:name="_Toc32071"/>
      <w:r>
        <w:rPr>
          <w:rFonts w:hint="eastAsia" w:ascii="宋体" w:hAnsi="宋体" w:cs="宋体"/>
          <w:b/>
          <w:color w:val="auto"/>
          <w:sz w:val="24"/>
          <w:highlight w:val="none"/>
        </w:rPr>
        <w:t>1.7货物交付期限、地点和方式</w:t>
      </w:r>
      <w:bookmarkEnd w:id="411"/>
      <w:bookmarkEnd w:id="412"/>
      <w:bookmarkEnd w:id="413"/>
    </w:p>
    <w:p w14:paraId="4C0EB0FA">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E94932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CDBF31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E5002D3">
      <w:pPr>
        <w:spacing w:line="560" w:lineRule="exact"/>
        <w:ind w:firstLine="482" w:firstLineChars="200"/>
        <w:outlineLvl w:val="0"/>
        <w:rPr>
          <w:rFonts w:ascii="宋体" w:hAnsi="宋体" w:cs="宋体"/>
          <w:b/>
          <w:color w:val="auto"/>
          <w:sz w:val="24"/>
          <w:highlight w:val="none"/>
        </w:rPr>
      </w:pPr>
      <w:bookmarkStart w:id="414" w:name="_Toc19554"/>
      <w:bookmarkStart w:id="415" w:name="_Toc27250"/>
      <w:bookmarkStart w:id="416" w:name="_Toc21423"/>
      <w:r>
        <w:rPr>
          <w:rFonts w:hint="eastAsia" w:ascii="宋体" w:hAnsi="宋体" w:cs="宋体"/>
          <w:b/>
          <w:color w:val="auto"/>
          <w:sz w:val="24"/>
          <w:highlight w:val="none"/>
        </w:rPr>
        <w:t>1.8违约责任</w:t>
      </w:r>
      <w:bookmarkEnd w:id="414"/>
      <w:bookmarkEnd w:id="415"/>
      <w:bookmarkEnd w:id="416"/>
    </w:p>
    <w:p w14:paraId="035D628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%；迟延交付货物的违约金计算数额达到前述最高限额之日起，甲方有权在要求乙方支付违约金的同时，书面通知乙方解除本合同；</w:t>
      </w:r>
    </w:p>
    <w:p w14:paraId="442E94B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1.8.2 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14:paraId="03E1841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30C7BE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3B96C4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14:paraId="60F74F2F">
      <w:pPr>
        <w:spacing w:line="560" w:lineRule="exact"/>
        <w:ind w:left="-420" w:leftChars="-200" w:right="-420" w:rightChars="-200" w:firstLine="960" w:firstLineChars="400"/>
        <w:rPr>
          <w:rFonts w:ascii="宋体" w:hAnsi="宋体" w:cs="宋体"/>
          <w:color w:val="auto"/>
          <w:highlight w:val="none"/>
        </w:rPr>
      </w:pPr>
      <w:r>
        <w:rPr>
          <w:rFonts w:hint="eastAsia" w:ascii="宋体" w:hAnsi="宋体" w:cs="宋体"/>
          <w:color w:val="auto"/>
          <w:sz w:val="24"/>
          <w:highlight w:val="none"/>
        </w:rPr>
        <w:t>1.8.6违约责任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14:paraId="169481D0">
      <w:pPr>
        <w:spacing w:line="560" w:lineRule="exact"/>
        <w:ind w:firstLine="482" w:firstLineChars="200"/>
        <w:outlineLvl w:val="0"/>
        <w:rPr>
          <w:rFonts w:ascii="宋体" w:hAnsi="宋体" w:cs="宋体"/>
          <w:b/>
          <w:color w:val="auto"/>
          <w:sz w:val="24"/>
          <w:highlight w:val="none"/>
        </w:rPr>
      </w:pPr>
      <w:bookmarkStart w:id="417" w:name="_Toc28375"/>
      <w:bookmarkStart w:id="418" w:name="_Toc15583"/>
      <w:bookmarkStart w:id="419" w:name="_Toc16021"/>
      <w:r>
        <w:rPr>
          <w:rFonts w:hint="eastAsia" w:ascii="宋体" w:hAnsi="宋体" w:cs="宋体"/>
          <w:b/>
          <w:color w:val="auto"/>
          <w:sz w:val="24"/>
          <w:highlight w:val="none"/>
        </w:rPr>
        <w:t>1.9合同争议的解决</w:t>
      </w:r>
      <w:bookmarkEnd w:id="417"/>
      <w:bookmarkEnd w:id="418"/>
      <w:bookmarkEnd w:id="419"/>
    </w:p>
    <w:p w14:paraId="69EC33CC">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6F68C399">
      <w:pP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28BC7A0C">
      <w:pP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6AD5E88A">
      <w:pPr>
        <w:spacing w:line="560" w:lineRule="exact"/>
        <w:ind w:firstLine="482" w:firstLineChars="200"/>
        <w:outlineLvl w:val="0"/>
        <w:rPr>
          <w:rFonts w:ascii="宋体" w:hAnsi="宋体" w:cs="宋体"/>
          <w:b/>
          <w:color w:val="auto"/>
          <w:sz w:val="24"/>
          <w:highlight w:val="none"/>
        </w:rPr>
      </w:pPr>
      <w:bookmarkStart w:id="420" w:name="_Toc11173"/>
      <w:bookmarkStart w:id="421" w:name="_Toc15322"/>
      <w:bookmarkStart w:id="422" w:name="_Toc7245"/>
      <w:r>
        <w:rPr>
          <w:rFonts w:hint="eastAsia" w:ascii="宋体" w:hAnsi="宋体" w:cs="宋体"/>
          <w:b/>
          <w:color w:val="auto"/>
          <w:sz w:val="24"/>
          <w:highlight w:val="none"/>
        </w:rPr>
        <w:t>2.0 合同生效</w:t>
      </w:r>
      <w:bookmarkEnd w:id="420"/>
      <w:bookmarkEnd w:id="421"/>
      <w:bookmarkEnd w:id="422"/>
    </w:p>
    <w:p w14:paraId="0BA8246E">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70B14A34">
      <w:pPr>
        <w:autoSpaceDE w:val="0"/>
        <w:autoSpaceDN w:val="0"/>
        <w:spacing w:line="560" w:lineRule="exact"/>
        <w:rPr>
          <w:rFonts w:ascii="宋体" w:hAnsi="宋体" w:cs="宋体"/>
          <w:color w:val="auto"/>
          <w:sz w:val="24"/>
          <w:highlight w:val="none"/>
          <w:lang w:val="zh-CN"/>
        </w:rPr>
      </w:pPr>
    </w:p>
    <w:p w14:paraId="26891B33">
      <w:pPr>
        <w:autoSpaceDE w:val="0"/>
        <w:autoSpaceDN w:val="0"/>
        <w:spacing w:line="560" w:lineRule="exact"/>
        <w:rPr>
          <w:rFonts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14:paraId="18720672">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14:paraId="75A2DF0F">
      <w:pPr>
        <w:autoSpaceDE w:val="0"/>
        <w:autoSpaceDN w:val="0"/>
        <w:spacing w:line="560" w:lineRule="exact"/>
        <w:rPr>
          <w:rFonts w:ascii="宋体" w:hAnsi="宋体" w:cs="宋体"/>
          <w:color w:val="auto"/>
          <w:sz w:val="24"/>
          <w:highlight w:val="none"/>
          <w:lang w:val="zh-CN"/>
        </w:rPr>
      </w:pPr>
    </w:p>
    <w:p w14:paraId="1CEE8AD8">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14:paraId="2DA0AD78">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14:paraId="2C6722C5">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14:paraId="18730EB9">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64D598C3">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58422D34">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51E37261">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3F9F70DD">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14:paraId="501C6925">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14:paraId="554C1308">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14:paraId="15EB1266">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14:paraId="47305A4F">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78D36BF1">
      <w:pPr>
        <w:pStyle w:val="3"/>
        <w:rPr>
          <w:rFonts w:ascii="宋体" w:hAnsi="宋体" w:cs="宋体"/>
          <w:color w:val="auto"/>
          <w:sz w:val="24"/>
          <w:highlight w:val="none"/>
        </w:rPr>
      </w:pPr>
    </w:p>
    <w:p w14:paraId="7BE6F235">
      <w:pPr>
        <w:rPr>
          <w:rFonts w:ascii="宋体" w:hAnsi="宋体" w:cs="宋体"/>
          <w:color w:val="auto"/>
          <w:sz w:val="24"/>
          <w:highlight w:val="none"/>
        </w:rPr>
      </w:pPr>
    </w:p>
    <w:p w14:paraId="192663FF">
      <w:pPr>
        <w:pStyle w:val="3"/>
        <w:rPr>
          <w:rFonts w:ascii="宋体" w:hAnsi="宋体" w:cs="宋体"/>
          <w:color w:val="auto"/>
          <w:sz w:val="24"/>
          <w:highlight w:val="none"/>
        </w:rPr>
      </w:pPr>
    </w:p>
    <w:p w14:paraId="4A2136DB">
      <w:pPr>
        <w:rPr>
          <w:rFonts w:ascii="宋体" w:hAnsi="宋体" w:cs="宋体"/>
          <w:color w:val="auto"/>
          <w:sz w:val="24"/>
          <w:highlight w:val="none"/>
        </w:rPr>
      </w:pPr>
    </w:p>
    <w:p w14:paraId="4B1DEA01">
      <w:pPr>
        <w:pStyle w:val="3"/>
        <w:rPr>
          <w:rFonts w:ascii="宋体" w:hAnsi="宋体" w:cs="宋体"/>
          <w:color w:val="auto"/>
          <w:sz w:val="24"/>
          <w:highlight w:val="none"/>
        </w:rPr>
      </w:pPr>
    </w:p>
    <w:p w14:paraId="20AF0675">
      <w:pPr>
        <w:rPr>
          <w:rFonts w:ascii="宋体" w:hAnsi="宋体" w:cs="宋体"/>
          <w:color w:val="auto"/>
          <w:sz w:val="24"/>
          <w:highlight w:val="none"/>
        </w:rPr>
      </w:pPr>
    </w:p>
    <w:p w14:paraId="6EFAC871">
      <w:pPr>
        <w:pStyle w:val="699"/>
        <w:spacing w:line="560" w:lineRule="exact"/>
        <w:ind w:firstLine="482"/>
        <w:jc w:val="center"/>
        <w:rPr>
          <w:rFonts w:ascii="宋体" w:hAnsi="宋体" w:cs="宋体"/>
          <w:b/>
          <w:color w:val="auto"/>
          <w:szCs w:val="24"/>
          <w:highlight w:val="none"/>
        </w:rPr>
      </w:pPr>
      <w:r>
        <w:rPr>
          <w:rFonts w:hint="eastAsia" w:ascii="宋体" w:hAnsi="宋体" w:cs="宋体"/>
          <w:b/>
          <w:color w:val="auto"/>
          <w:szCs w:val="24"/>
          <w:highlight w:val="none"/>
        </w:rPr>
        <w:t>第二部分 合同一般条款</w:t>
      </w:r>
    </w:p>
    <w:p w14:paraId="254D006B">
      <w:pPr>
        <w:spacing w:line="560" w:lineRule="exact"/>
        <w:ind w:firstLine="482" w:firstLineChars="200"/>
        <w:outlineLvl w:val="0"/>
        <w:rPr>
          <w:rFonts w:ascii="宋体" w:hAnsi="宋体" w:cs="宋体"/>
          <w:b/>
          <w:color w:val="auto"/>
          <w:sz w:val="24"/>
          <w:highlight w:val="none"/>
        </w:rPr>
      </w:pPr>
      <w:bookmarkStart w:id="423" w:name="_Ref467379214"/>
      <w:bookmarkStart w:id="424" w:name="_Ref467379225"/>
      <w:bookmarkStart w:id="425" w:name="_Ref467379205"/>
      <w:bookmarkStart w:id="426" w:name="_Ref467378404"/>
      <w:bookmarkStart w:id="427" w:name="_Toc259093669"/>
      <w:bookmarkStart w:id="428" w:name="_Ref467378499"/>
      <w:bookmarkStart w:id="429" w:name="_Toc28763"/>
      <w:bookmarkStart w:id="430" w:name="_Toc19614"/>
      <w:bookmarkStart w:id="431" w:name="_Toc279701240"/>
      <w:bookmarkStart w:id="432" w:name="_Ref467379094"/>
      <w:bookmarkStart w:id="433" w:name="_Toc487900349"/>
      <w:bookmarkStart w:id="434" w:name="_Toc16917"/>
      <w:bookmarkStart w:id="435" w:name="_Ref467379109"/>
      <w:bookmarkStart w:id="436" w:name="_Ref467379101"/>
      <w:bookmarkStart w:id="437" w:name="_Ref467379195"/>
      <w:bookmarkStart w:id="438" w:name="_Ref467378463"/>
      <w:r>
        <w:rPr>
          <w:rFonts w:hint="eastAsia" w:ascii="宋体" w:hAnsi="宋体" w:cs="宋体"/>
          <w:b/>
          <w:color w:val="auto"/>
          <w:sz w:val="24"/>
          <w:highlight w:val="none"/>
        </w:rPr>
        <w:t>2.1 定义</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5DC3A6D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7B573E0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 “合同”系指采购人和中标或成交供应商签订的载明双方当事人所达成的协议，并包括所有的附件、附录和构成合同的其他文件。</w:t>
      </w:r>
    </w:p>
    <w:p w14:paraId="5C1BA0B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 “合同价”系指根据合同约定，中标或成交供应商在完全履行合同义务后，采购人应支付给中标或成交供应商的价格。</w:t>
      </w:r>
    </w:p>
    <w:p w14:paraId="6A2DD86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14:paraId="08FB7ABC">
      <w:pPr>
        <w:spacing w:line="560" w:lineRule="exact"/>
        <w:ind w:firstLine="480" w:firstLineChars="200"/>
        <w:rPr>
          <w:rFonts w:ascii="宋体" w:hAnsi="宋体" w:cs="宋体"/>
          <w:color w:val="auto"/>
          <w:sz w:val="24"/>
          <w:highlight w:val="none"/>
        </w:rPr>
      </w:pPr>
      <w:bookmarkStart w:id="439" w:name="_Ref467378840"/>
      <w:r>
        <w:rPr>
          <w:rFonts w:hint="eastAsia" w:ascii="宋体" w:hAnsi="宋体" w:cs="宋体"/>
          <w:color w:val="auto"/>
          <w:sz w:val="24"/>
          <w:highlight w:val="none"/>
        </w:rPr>
        <w:t>2.1.4 “甲方”系指与中标或成交供应商签署合同的采购人</w:t>
      </w:r>
      <w:bookmarkEnd w:id="439"/>
      <w:r>
        <w:rPr>
          <w:rFonts w:hint="eastAsia" w:ascii="宋体" w:hAnsi="宋体" w:cs="宋体"/>
          <w:color w:val="auto"/>
          <w:sz w:val="24"/>
          <w:highlight w:val="none"/>
        </w:rPr>
        <w:t>；采购人委托采购代理机构代表其与乙方签订合同的，采购人的授权委托书作为合同附件。</w:t>
      </w:r>
    </w:p>
    <w:p w14:paraId="7E9C7D5D">
      <w:pPr>
        <w:spacing w:line="560" w:lineRule="exact"/>
        <w:ind w:firstLine="480" w:firstLineChars="200"/>
        <w:rPr>
          <w:rFonts w:ascii="宋体" w:hAnsi="宋体" w:cs="宋体"/>
          <w:color w:val="auto"/>
          <w:sz w:val="24"/>
          <w:highlight w:val="none"/>
        </w:rPr>
      </w:pPr>
      <w:bookmarkStart w:id="440" w:name="_Ref467379400"/>
      <w:r>
        <w:rPr>
          <w:rFonts w:hint="eastAsia" w:ascii="宋体" w:hAnsi="宋体" w:cs="宋体"/>
          <w:color w:val="auto"/>
          <w:sz w:val="24"/>
          <w:highlight w:val="none"/>
        </w:rPr>
        <w:t>2.1.5 “乙方”系指根据合同约定交付货物的中标或成交供应商</w:t>
      </w:r>
      <w:bookmarkEnd w:id="440"/>
      <w:r>
        <w:rPr>
          <w:rFonts w:hint="eastAsia" w:ascii="宋体" w:hAnsi="宋体" w:cs="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E754E29">
      <w:pPr>
        <w:spacing w:line="560" w:lineRule="exact"/>
        <w:ind w:firstLine="480" w:firstLineChars="200"/>
        <w:rPr>
          <w:rFonts w:ascii="宋体" w:hAnsi="宋体" w:cs="宋体"/>
          <w:color w:val="auto"/>
          <w:sz w:val="24"/>
          <w:highlight w:val="none"/>
        </w:rPr>
      </w:pPr>
      <w:bookmarkStart w:id="441" w:name="_Ref467379436"/>
      <w:r>
        <w:rPr>
          <w:rFonts w:hint="eastAsia" w:ascii="宋体" w:hAnsi="宋体" w:cs="宋体"/>
          <w:color w:val="auto"/>
          <w:sz w:val="24"/>
          <w:highlight w:val="none"/>
        </w:rPr>
        <w:t>2.1.6 “现场”系指合同约定货物将要运至或者安装的地点。</w:t>
      </w:r>
      <w:bookmarkEnd w:id="441"/>
    </w:p>
    <w:p w14:paraId="5C68C2CD">
      <w:pPr>
        <w:spacing w:line="560" w:lineRule="exact"/>
        <w:ind w:firstLine="482" w:firstLineChars="200"/>
        <w:outlineLvl w:val="0"/>
        <w:rPr>
          <w:rFonts w:ascii="宋体" w:hAnsi="宋体" w:cs="宋体"/>
          <w:b/>
          <w:color w:val="auto"/>
          <w:sz w:val="24"/>
          <w:highlight w:val="none"/>
        </w:rPr>
      </w:pPr>
      <w:bookmarkStart w:id="442" w:name="_Toc279701241"/>
      <w:bookmarkStart w:id="443" w:name="_Toc259093670"/>
      <w:bookmarkStart w:id="444" w:name="_Toc487900350"/>
      <w:bookmarkStart w:id="445" w:name="_Toc32504"/>
      <w:bookmarkStart w:id="446" w:name="_Toc13336"/>
      <w:bookmarkStart w:id="447" w:name="_Toc27635"/>
      <w:r>
        <w:rPr>
          <w:rFonts w:hint="eastAsia" w:ascii="宋体" w:hAnsi="宋体" w:cs="宋体"/>
          <w:b/>
          <w:color w:val="auto"/>
          <w:sz w:val="24"/>
          <w:highlight w:val="none"/>
        </w:rPr>
        <w:t>2.2 技术规范</w:t>
      </w:r>
      <w:bookmarkEnd w:id="442"/>
      <w:bookmarkEnd w:id="443"/>
      <w:bookmarkEnd w:id="444"/>
      <w:bookmarkEnd w:id="445"/>
      <w:bookmarkEnd w:id="446"/>
      <w:bookmarkEnd w:id="447"/>
    </w:p>
    <w:p w14:paraId="0925FF6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72ECB72A">
      <w:pPr>
        <w:spacing w:line="560" w:lineRule="exact"/>
        <w:ind w:firstLine="482" w:firstLineChars="200"/>
        <w:outlineLvl w:val="0"/>
        <w:rPr>
          <w:rFonts w:ascii="宋体" w:hAnsi="宋体" w:cs="宋体"/>
          <w:b/>
          <w:color w:val="auto"/>
          <w:sz w:val="24"/>
          <w:highlight w:val="none"/>
        </w:rPr>
      </w:pPr>
      <w:bookmarkStart w:id="448" w:name="_Toc9829"/>
      <w:bookmarkStart w:id="449" w:name="_Toc31634"/>
      <w:bookmarkStart w:id="450" w:name="_Toc27853"/>
      <w:bookmarkStart w:id="451" w:name="_Toc279701242"/>
      <w:bookmarkStart w:id="452" w:name="_Toc259093671"/>
      <w:bookmarkStart w:id="453" w:name="_Toc487900351"/>
      <w:r>
        <w:rPr>
          <w:rFonts w:hint="eastAsia" w:ascii="宋体" w:hAnsi="宋体" w:cs="宋体"/>
          <w:b/>
          <w:color w:val="auto"/>
          <w:sz w:val="24"/>
          <w:highlight w:val="none"/>
        </w:rPr>
        <w:t>2.3 知识产权</w:t>
      </w:r>
      <w:bookmarkEnd w:id="448"/>
      <w:bookmarkEnd w:id="449"/>
      <w:bookmarkEnd w:id="450"/>
      <w:bookmarkEnd w:id="451"/>
      <w:bookmarkEnd w:id="452"/>
      <w:bookmarkEnd w:id="453"/>
    </w:p>
    <w:p w14:paraId="1A7AE21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36CF354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2.3.2具有知识产权的计算机软件等货物的知识产权归属，详见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A652D1A">
      <w:pPr>
        <w:spacing w:line="560" w:lineRule="exact"/>
        <w:ind w:firstLine="482" w:firstLineChars="200"/>
        <w:outlineLvl w:val="0"/>
        <w:rPr>
          <w:rFonts w:ascii="宋体" w:hAnsi="宋体" w:cs="宋体"/>
          <w:b/>
          <w:color w:val="auto"/>
          <w:sz w:val="24"/>
          <w:highlight w:val="none"/>
        </w:rPr>
      </w:pPr>
      <w:bookmarkStart w:id="454" w:name="_Toc4194"/>
      <w:bookmarkStart w:id="455" w:name="_Toc29149"/>
      <w:bookmarkStart w:id="456" w:name="_Toc11932"/>
      <w:r>
        <w:rPr>
          <w:rFonts w:hint="eastAsia" w:ascii="宋体" w:hAnsi="宋体" w:cs="宋体"/>
          <w:b/>
          <w:color w:val="auto"/>
          <w:sz w:val="24"/>
          <w:highlight w:val="none"/>
        </w:rPr>
        <w:t>2.4 包装和装运</w:t>
      </w:r>
      <w:bookmarkEnd w:id="454"/>
      <w:bookmarkEnd w:id="455"/>
      <w:bookmarkEnd w:id="456"/>
    </w:p>
    <w:p w14:paraId="6758ACC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2.4.1除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335613A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6052088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2.4.3 装运货物的要求和通知，详见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F3632FA">
      <w:pPr>
        <w:spacing w:line="560" w:lineRule="exact"/>
        <w:ind w:firstLine="482" w:firstLineChars="200"/>
        <w:outlineLvl w:val="0"/>
        <w:rPr>
          <w:rFonts w:ascii="宋体" w:hAnsi="宋体" w:cs="宋体"/>
          <w:b/>
          <w:color w:val="auto"/>
          <w:sz w:val="24"/>
          <w:highlight w:val="none"/>
        </w:rPr>
      </w:pPr>
      <w:bookmarkStart w:id="457" w:name="_Toc487900354"/>
      <w:bookmarkStart w:id="458" w:name="_Ref467378591"/>
      <w:bookmarkStart w:id="459" w:name="_Ref467378541"/>
      <w:bookmarkStart w:id="460" w:name="_Ref467379527"/>
      <w:bookmarkStart w:id="461" w:name="_Ref467379536"/>
      <w:bookmarkStart w:id="462" w:name="_Toc279701245"/>
      <w:bookmarkStart w:id="463" w:name="_Toc259093674"/>
      <w:bookmarkStart w:id="464" w:name="_Ref467379542"/>
      <w:bookmarkStart w:id="465" w:name="_Toc26182"/>
      <w:bookmarkStart w:id="466" w:name="_Toc19074"/>
      <w:bookmarkStart w:id="467" w:name="_Toc30272"/>
      <w:r>
        <w:rPr>
          <w:rFonts w:hint="eastAsia" w:ascii="宋体" w:hAnsi="宋体" w:cs="宋体"/>
          <w:b/>
          <w:color w:val="auto"/>
          <w:sz w:val="24"/>
          <w:highlight w:val="none"/>
        </w:rPr>
        <w:t>2.</w:t>
      </w:r>
      <w:bookmarkEnd w:id="457"/>
      <w:bookmarkEnd w:id="458"/>
      <w:bookmarkEnd w:id="459"/>
      <w:bookmarkEnd w:id="460"/>
      <w:bookmarkEnd w:id="461"/>
      <w:bookmarkEnd w:id="462"/>
      <w:bookmarkEnd w:id="463"/>
      <w:bookmarkEnd w:id="464"/>
      <w:r>
        <w:rPr>
          <w:rFonts w:hint="eastAsia" w:ascii="宋体" w:hAnsi="宋体" w:cs="宋体"/>
          <w:b/>
          <w:color w:val="auto"/>
          <w:sz w:val="24"/>
          <w:highlight w:val="none"/>
        </w:rPr>
        <w:t>5 履约检查和问题反馈</w:t>
      </w:r>
      <w:bookmarkEnd w:id="465"/>
      <w:bookmarkEnd w:id="466"/>
      <w:bookmarkEnd w:id="467"/>
    </w:p>
    <w:p w14:paraId="071022C2">
      <w:pPr>
        <w:spacing w:line="560" w:lineRule="exact"/>
        <w:ind w:firstLine="480" w:firstLineChars="200"/>
        <w:rPr>
          <w:rFonts w:ascii="宋体" w:hAnsi="宋体" w:cs="宋体"/>
          <w:color w:val="auto"/>
          <w:sz w:val="24"/>
          <w:highlight w:val="none"/>
        </w:rPr>
      </w:pPr>
      <w:bookmarkStart w:id="468" w:name="_Ref467379657"/>
      <w:r>
        <w:rPr>
          <w:rFonts w:hint="eastAsia" w:ascii="宋体" w:hAnsi="宋体" w:cs="宋体"/>
          <w:color w:val="auto"/>
          <w:sz w:val="24"/>
          <w:highlight w:val="none"/>
        </w:rPr>
        <w:t>2.5.1</w:t>
      </w:r>
      <w:bookmarkEnd w:id="468"/>
      <w:bookmarkStart w:id="469" w:name="_Toc186431854"/>
      <w:bookmarkStart w:id="470" w:name="_Toc487900357"/>
      <w:bookmarkStart w:id="471" w:name="_Ref467379793"/>
      <w:bookmarkStart w:id="472" w:name="_Toc259093676"/>
      <w:bookmarkStart w:id="473" w:name="_Toc279701247"/>
      <w:bookmarkStart w:id="474" w:name="_Ref467379807"/>
      <w:r>
        <w:rPr>
          <w:rFonts w:hint="eastAsia" w:ascii="宋体" w:hAnsi="宋体" w:cs="宋体"/>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41B1AC5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2.5.2 合同履行期间，甲方有权将履行过程中出现的问题反馈给乙方，双方当事人应以书面形式约定需要完善和改进的内容</w:t>
      </w:r>
      <w:bookmarkEnd w:id="469"/>
      <w:bookmarkStart w:id="475" w:name="_Toc186431855"/>
      <w:r>
        <w:rPr>
          <w:rFonts w:hint="eastAsia" w:ascii="宋体" w:hAnsi="宋体" w:cs="宋体"/>
          <w:color w:val="auto"/>
          <w:sz w:val="24"/>
          <w:highlight w:val="none"/>
        </w:rPr>
        <w:t>。</w:t>
      </w:r>
    </w:p>
    <w:bookmarkEnd w:id="470"/>
    <w:bookmarkEnd w:id="471"/>
    <w:bookmarkEnd w:id="472"/>
    <w:bookmarkEnd w:id="473"/>
    <w:bookmarkEnd w:id="474"/>
    <w:bookmarkEnd w:id="475"/>
    <w:p w14:paraId="50FCE37F">
      <w:pPr>
        <w:spacing w:line="560" w:lineRule="exact"/>
        <w:ind w:firstLine="482" w:firstLineChars="200"/>
        <w:outlineLvl w:val="0"/>
        <w:rPr>
          <w:rFonts w:ascii="宋体" w:hAnsi="宋体" w:cs="宋体"/>
          <w:b/>
          <w:color w:val="auto"/>
          <w:sz w:val="24"/>
          <w:highlight w:val="none"/>
        </w:rPr>
      </w:pPr>
      <w:bookmarkStart w:id="476" w:name="_Ref467379863"/>
      <w:bookmarkStart w:id="477" w:name="_Ref467379923"/>
      <w:bookmarkStart w:id="478" w:name="_Ref467379852"/>
      <w:bookmarkStart w:id="479" w:name="_Toc259093677"/>
      <w:bookmarkStart w:id="480" w:name="_Toc487900358"/>
      <w:bookmarkStart w:id="481" w:name="_Toc279701248"/>
      <w:bookmarkStart w:id="482" w:name="_Toc3225"/>
      <w:bookmarkStart w:id="483" w:name="_Toc16110"/>
      <w:bookmarkStart w:id="484" w:name="_Toc774"/>
      <w:r>
        <w:rPr>
          <w:rFonts w:hint="eastAsia" w:ascii="宋体" w:hAnsi="宋体" w:cs="宋体"/>
          <w:b/>
          <w:color w:val="auto"/>
          <w:sz w:val="24"/>
          <w:highlight w:val="none"/>
        </w:rPr>
        <w:t>2.6 技术资料</w:t>
      </w:r>
      <w:bookmarkEnd w:id="476"/>
      <w:bookmarkEnd w:id="477"/>
      <w:bookmarkEnd w:id="478"/>
      <w:bookmarkEnd w:id="479"/>
      <w:bookmarkEnd w:id="480"/>
      <w:bookmarkEnd w:id="481"/>
      <w:r>
        <w:rPr>
          <w:rFonts w:hint="eastAsia" w:ascii="宋体" w:hAnsi="宋体" w:cs="宋体"/>
          <w:b/>
          <w:color w:val="auto"/>
          <w:sz w:val="24"/>
          <w:highlight w:val="none"/>
        </w:rPr>
        <w:t>和保密义务</w:t>
      </w:r>
      <w:bookmarkEnd w:id="482"/>
      <w:bookmarkEnd w:id="483"/>
      <w:bookmarkEnd w:id="484"/>
    </w:p>
    <w:p w14:paraId="5539196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2.6.1 乙方有权依据合同约定和项目需要，向甲方了解有关情况，调阅有关资料等，甲方应予积极配合；</w:t>
      </w:r>
    </w:p>
    <w:p w14:paraId="080F15A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2.6.2 乙方有义务妥善保管和保护由甲方提供的前款信息和资料等；</w:t>
      </w:r>
    </w:p>
    <w:p w14:paraId="384DA02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4B4985B5">
      <w:pPr>
        <w:spacing w:line="560" w:lineRule="exact"/>
        <w:ind w:firstLine="482" w:firstLineChars="200"/>
        <w:outlineLvl w:val="0"/>
        <w:rPr>
          <w:rFonts w:ascii="宋体" w:hAnsi="宋体" w:cs="宋体"/>
          <w:b/>
          <w:color w:val="auto"/>
          <w:sz w:val="24"/>
          <w:highlight w:val="none"/>
        </w:rPr>
      </w:pPr>
      <w:bookmarkStart w:id="485" w:name="_Toc7860"/>
      <w:r>
        <w:rPr>
          <w:rFonts w:hint="eastAsia" w:ascii="宋体" w:hAnsi="宋体" w:cs="宋体"/>
          <w:b/>
          <w:color w:val="auto"/>
          <w:sz w:val="24"/>
          <w:highlight w:val="none"/>
        </w:rPr>
        <w:t>2.7 质量保证</w:t>
      </w:r>
      <w:bookmarkEnd w:id="485"/>
    </w:p>
    <w:p w14:paraId="23DBA47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2.7.1 乙方应建立和完善履行合同的内部质量保证体系，并提供相关内部规章制度给甲方，以便甲方进行监督检查；</w:t>
      </w:r>
    </w:p>
    <w:p w14:paraId="4233CB3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2.7.2 乙方应保证履行合同的人员数量和素质、软件和硬件设备的配置、场地、环境和设施等满足全面履行合同的要求，并应接受甲方的监督检查。</w:t>
      </w:r>
    </w:p>
    <w:p w14:paraId="7E29ADFD">
      <w:pPr>
        <w:spacing w:line="560" w:lineRule="exact"/>
        <w:ind w:firstLine="482" w:firstLineChars="200"/>
        <w:outlineLvl w:val="0"/>
        <w:rPr>
          <w:rFonts w:ascii="宋体" w:hAnsi="宋体" w:cs="宋体"/>
          <w:b/>
          <w:color w:val="auto"/>
          <w:sz w:val="24"/>
          <w:highlight w:val="none"/>
        </w:rPr>
      </w:pPr>
      <w:bookmarkStart w:id="486" w:name="_Toc17244"/>
      <w:bookmarkStart w:id="487" w:name="_Toc259093681"/>
      <w:bookmarkStart w:id="488" w:name="_Toc487900362"/>
      <w:bookmarkStart w:id="489" w:name="_Toc279701252"/>
      <w:r>
        <w:rPr>
          <w:rFonts w:hint="eastAsia" w:ascii="宋体" w:hAnsi="宋体" w:cs="宋体"/>
          <w:b/>
          <w:color w:val="auto"/>
          <w:sz w:val="24"/>
          <w:highlight w:val="none"/>
        </w:rPr>
        <w:t>2.8 货物的风险负担</w:t>
      </w:r>
      <w:bookmarkEnd w:id="486"/>
    </w:p>
    <w:p w14:paraId="17F44DC5">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货物或者在途货物或者交付给第一承运人后的货物毁损、灭失的风险负担详见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847B823">
      <w:pPr>
        <w:spacing w:line="560" w:lineRule="exact"/>
        <w:ind w:firstLine="482" w:firstLineChars="200"/>
        <w:outlineLvl w:val="0"/>
        <w:rPr>
          <w:rFonts w:ascii="宋体" w:hAnsi="宋体" w:cs="宋体"/>
          <w:b/>
          <w:color w:val="auto"/>
          <w:sz w:val="24"/>
          <w:highlight w:val="none"/>
        </w:rPr>
      </w:pPr>
      <w:bookmarkStart w:id="490" w:name="_Toc14055"/>
      <w:r>
        <w:rPr>
          <w:rFonts w:hint="eastAsia" w:ascii="宋体" w:hAnsi="宋体" w:cs="宋体"/>
          <w:b/>
          <w:color w:val="auto"/>
          <w:sz w:val="24"/>
          <w:highlight w:val="none"/>
        </w:rPr>
        <w:t>2.9 延迟交货</w:t>
      </w:r>
      <w:bookmarkEnd w:id="487"/>
      <w:bookmarkEnd w:id="488"/>
      <w:bookmarkEnd w:id="489"/>
      <w:bookmarkEnd w:id="490"/>
    </w:p>
    <w:p w14:paraId="1CDC8E54">
      <w:pPr>
        <w:spacing w:line="560" w:lineRule="exact"/>
        <w:ind w:firstLine="480" w:firstLineChars="200"/>
        <w:rPr>
          <w:rFonts w:ascii="宋体" w:hAnsi="宋体" w:cs="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甲乙双方签订合同后，乙方应按照合同约定履行合同义务，除不可抗力外，乙方不得延迟交货。</w:t>
      </w:r>
      <w:r>
        <w:rPr>
          <w:rFonts w:hint="eastAsia" w:ascii="宋体" w:hAnsi="宋体" w:cs="宋体"/>
          <w:color w:val="auto"/>
          <w:sz w:val="24"/>
          <w:highlight w:val="none"/>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5E972891">
      <w:pPr>
        <w:spacing w:line="560" w:lineRule="exact"/>
        <w:ind w:firstLine="482" w:firstLineChars="200"/>
        <w:outlineLvl w:val="0"/>
        <w:rPr>
          <w:rFonts w:ascii="宋体" w:hAnsi="宋体" w:cs="宋体"/>
          <w:b/>
          <w:color w:val="auto"/>
          <w:sz w:val="24"/>
          <w:highlight w:val="none"/>
        </w:rPr>
      </w:pPr>
      <w:bookmarkStart w:id="491" w:name="_Toc7502"/>
      <w:bookmarkStart w:id="492" w:name="_Toc259093683"/>
      <w:bookmarkStart w:id="493" w:name="_Ref467378121"/>
      <w:bookmarkStart w:id="494" w:name="_Toc279701254"/>
      <w:bookmarkStart w:id="495" w:name="_Toc487900364"/>
      <w:r>
        <w:rPr>
          <w:rFonts w:hint="eastAsia" w:ascii="宋体" w:hAnsi="宋体" w:cs="宋体"/>
          <w:b/>
          <w:color w:val="auto"/>
          <w:sz w:val="24"/>
          <w:highlight w:val="none"/>
        </w:rPr>
        <w:t>2.10 合同变更</w:t>
      </w:r>
      <w:bookmarkEnd w:id="491"/>
    </w:p>
    <w:p w14:paraId="42445A6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496" w:name="_Toc279701259"/>
      <w:bookmarkStart w:id="497" w:name="_Toc259093688"/>
      <w:bookmarkStart w:id="498" w:name="_Toc487900369"/>
    </w:p>
    <w:p w14:paraId="5F980EA2">
      <w:pPr>
        <w:spacing w:line="560" w:lineRule="exact"/>
        <w:ind w:firstLine="482" w:firstLineChars="200"/>
        <w:outlineLvl w:val="0"/>
        <w:rPr>
          <w:rFonts w:ascii="宋体" w:hAnsi="宋体" w:cs="宋体"/>
          <w:b/>
          <w:color w:val="auto"/>
          <w:sz w:val="24"/>
          <w:highlight w:val="none"/>
        </w:rPr>
      </w:pPr>
      <w:bookmarkStart w:id="499" w:name="_Toc15237"/>
      <w:bookmarkStart w:id="500" w:name="_Toc10366"/>
      <w:bookmarkStart w:id="501" w:name="_Toc22955"/>
      <w:r>
        <w:rPr>
          <w:rFonts w:hint="eastAsia" w:ascii="宋体" w:hAnsi="宋体" w:cs="宋体"/>
          <w:b/>
          <w:color w:val="auto"/>
          <w:sz w:val="24"/>
          <w:highlight w:val="none"/>
        </w:rPr>
        <w:t>2.11 合同转让</w:t>
      </w:r>
      <w:bookmarkEnd w:id="496"/>
      <w:bookmarkEnd w:id="497"/>
      <w:bookmarkEnd w:id="498"/>
      <w:r>
        <w:rPr>
          <w:rFonts w:hint="eastAsia" w:ascii="宋体" w:hAnsi="宋体" w:cs="宋体"/>
          <w:b/>
          <w:color w:val="auto"/>
          <w:sz w:val="24"/>
          <w:highlight w:val="none"/>
        </w:rPr>
        <w:t>和分包</w:t>
      </w:r>
      <w:bookmarkEnd w:id="499"/>
      <w:bookmarkEnd w:id="500"/>
      <w:bookmarkEnd w:id="501"/>
    </w:p>
    <w:p w14:paraId="4C177CA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0A79EFD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2.11.2乙方采取分包方式履行合同的，甲方可直接向分包供应商支付款项。</w:t>
      </w:r>
    </w:p>
    <w:p w14:paraId="569D82C5">
      <w:pPr>
        <w:spacing w:line="560" w:lineRule="exact"/>
        <w:ind w:firstLine="482" w:firstLineChars="200"/>
        <w:outlineLvl w:val="0"/>
        <w:rPr>
          <w:rFonts w:ascii="宋体" w:hAnsi="宋体" w:cs="宋体"/>
          <w:b/>
          <w:color w:val="auto"/>
          <w:sz w:val="24"/>
          <w:highlight w:val="none"/>
        </w:rPr>
      </w:pPr>
      <w:bookmarkStart w:id="502" w:name="_Toc13566"/>
      <w:bookmarkStart w:id="503" w:name="_Toc16508"/>
      <w:bookmarkStart w:id="504" w:name="_Toc14066"/>
      <w:r>
        <w:rPr>
          <w:rFonts w:hint="eastAsia" w:ascii="宋体" w:hAnsi="宋体" w:cs="宋体"/>
          <w:b/>
          <w:color w:val="auto"/>
          <w:sz w:val="24"/>
          <w:highlight w:val="none"/>
        </w:rPr>
        <w:t>2.12 不可抗力</w:t>
      </w:r>
      <w:bookmarkEnd w:id="502"/>
      <w:bookmarkEnd w:id="503"/>
      <w:bookmarkEnd w:id="504"/>
    </w:p>
    <w:p w14:paraId="580C9BF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2.12.1如果任何一方遭遇法律规定的不可抗力，致使合同履行受阻时，履行合同的期限应予延长，延长的期限应相当于不可抗力所影响的时间；</w:t>
      </w:r>
    </w:p>
    <w:p w14:paraId="1331048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2.12.2 因不可抗力致使不能实现合同目的的，当事人可以解除合同；</w:t>
      </w:r>
    </w:p>
    <w:p w14:paraId="785B150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2.12.3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14:paraId="209F453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2.12.4受不可抗力影响的一方在不可抗力发生后，应在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14:paraId="495677F9">
      <w:pPr>
        <w:spacing w:line="560" w:lineRule="exact"/>
        <w:ind w:firstLine="482" w:firstLineChars="200"/>
        <w:outlineLvl w:val="0"/>
        <w:rPr>
          <w:rFonts w:ascii="宋体" w:hAnsi="宋体" w:cs="宋体"/>
          <w:b/>
          <w:color w:val="auto"/>
          <w:sz w:val="24"/>
          <w:highlight w:val="none"/>
        </w:rPr>
      </w:pPr>
      <w:bookmarkStart w:id="505" w:name="_Toc259093684"/>
      <w:bookmarkStart w:id="506" w:name="_Toc30676"/>
      <w:bookmarkStart w:id="507" w:name="_Toc689"/>
      <w:bookmarkStart w:id="508" w:name="_Toc279701255"/>
      <w:bookmarkStart w:id="509" w:name="_Toc6969"/>
      <w:bookmarkStart w:id="510" w:name="_Toc487900365"/>
      <w:r>
        <w:rPr>
          <w:rFonts w:hint="eastAsia" w:ascii="宋体" w:hAnsi="宋体" w:cs="宋体"/>
          <w:b/>
          <w:color w:val="auto"/>
          <w:sz w:val="24"/>
          <w:highlight w:val="none"/>
        </w:rPr>
        <w:t>2.13 税费</w:t>
      </w:r>
      <w:bookmarkEnd w:id="505"/>
      <w:bookmarkEnd w:id="506"/>
      <w:bookmarkEnd w:id="507"/>
      <w:bookmarkEnd w:id="508"/>
      <w:bookmarkEnd w:id="509"/>
      <w:bookmarkEnd w:id="510"/>
    </w:p>
    <w:p w14:paraId="5719929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w:t>
      </w:r>
    </w:p>
    <w:p w14:paraId="65DD799B">
      <w:pPr>
        <w:spacing w:line="560" w:lineRule="exact"/>
        <w:ind w:firstLine="482" w:firstLineChars="200"/>
        <w:outlineLvl w:val="0"/>
        <w:rPr>
          <w:rFonts w:ascii="宋体" w:hAnsi="宋体" w:cs="宋体"/>
          <w:b/>
          <w:color w:val="auto"/>
          <w:sz w:val="24"/>
          <w:highlight w:val="none"/>
        </w:rPr>
      </w:pPr>
      <w:bookmarkStart w:id="511" w:name="_Toc279701258"/>
      <w:bookmarkStart w:id="512" w:name="_Toc16959"/>
      <w:bookmarkStart w:id="513" w:name="_Toc7102"/>
      <w:bookmarkStart w:id="514" w:name="_Toc487900368"/>
      <w:bookmarkStart w:id="515" w:name="_Toc259093687"/>
      <w:bookmarkStart w:id="516" w:name="_Toc8298"/>
      <w:r>
        <w:rPr>
          <w:rFonts w:hint="eastAsia" w:ascii="宋体" w:hAnsi="宋体" w:cs="宋体"/>
          <w:b/>
          <w:color w:val="auto"/>
          <w:sz w:val="24"/>
          <w:highlight w:val="none"/>
        </w:rPr>
        <w:t>2.14乙方破产</w:t>
      </w:r>
      <w:bookmarkEnd w:id="511"/>
      <w:bookmarkEnd w:id="512"/>
      <w:bookmarkEnd w:id="513"/>
      <w:bookmarkEnd w:id="514"/>
      <w:bookmarkEnd w:id="515"/>
      <w:bookmarkEnd w:id="516"/>
    </w:p>
    <w:p w14:paraId="6C3E4F8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2191EA5">
      <w:pPr>
        <w:spacing w:line="560" w:lineRule="exact"/>
        <w:ind w:firstLine="482" w:firstLineChars="200"/>
        <w:outlineLvl w:val="0"/>
        <w:rPr>
          <w:rFonts w:ascii="宋体" w:hAnsi="宋体" w:cs="宋体"/>
          <w:b/>
          <w:color w:val="auto"/>
          <w:sz w:val="24"/>
          <w:highlight w:val="none"/>
        </w:rPr>
      </w:pPr>
      <w:bookmarkStart w:id="517" w:name="_Toc6134"/>
      <w:bookmarkStart w:id="518" w:name="_Toc29333"/>
      <w:bookmarkStart w:id="519" w:name="_Toc15387"/>
      <w:r>
        <w:rPr>
          <w:rFonts w:hint="eastAsia" w:ascii="宋体" w:hAnsi="宋体" w:cs="宋体"/>
          <w:b/>
          <w:color w:val="auto"/>
          <w:sz w:val="24"/>
          <w:highlight w:val="none"/>
        </w:rPr>
        <w:t>2.15 合同中止、终止</w:t>
      </w:r>
      <w:bookmarkEnd w:id="517"/>
      <w:bookmarkEnd w:id="518"/>
      <w:bookmarkEnd w:id="519"/>
    </w:p>
    <w:p w14:paraId="76628E4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2.15.1 双方当事人不得擅自中止或者终止合同；</w:t>
      </w:r>
    </w:p>
    <w:p w14:paraId="04532A3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2.15.2合同继续履行将损害国家利益和社会公共利益的，双方当事人应当中止或者终止合同。有过错的一方应当承担赔偿责任，双方当事人都有过错的，各自承担相应的责任。</w:t>
      </w:r>
    </w:p>
    <w:p w14:paraId="7C57D3A9">
      <w:pPr>
        <w:spacing w:line="560" w:lineRule="exact"/>
        <w:ind w:firstLine="482" w:firstLineChars="200"/>
        <w:outlineLvl w:val="0"/>
        <w:rPr>
          <w:rFonts w:ascii="宋体" w:hAnsi="宋体" w:cs="宋体"/>
          <w:b/>
          <w:color w:val="auto"/>
          <w:sz w:val="24"/>
          <w:highlight w:val="none"/>
        </w:rPr>
      </w:pPr>
      <w:bookmarkStart w:id="520" w:name="_Toc14563"/>
      <w:bookmarkStart w:id="521" w:name="_Toc6596"/>
      <w:bookmarkStart w:id="522" w:name="_Toc1125"/>
      <w:r>
        <w:rPr>
          <w:rFonts w:hint="eastAsia" w:ascii="宋体" w:hAnsi="宋体" w:cs="宋体"/>
          <w:b/>
          <w:color w:val="auto"/>
          <w:sz w:val="24"/>
          <w:highlight w:val="none"/>
        </w:rPr>
        <w:t>2.16检验和验收</w:t>
      </w:r>
      <w:bookmarkEnd w:id="520"/>
      <w:bookmarkEnd w:id="521"/>
      <w:bookmarkEnd w:id="522"/>
    </w:p>
    <w:p w14:paraId="7BA7F5EA">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2.16.1货物交付前，乙方应对货物的质量、数量等方面进行详细、全面的检验，并向甲方出具证明货物符合合同约定的文件；货物交付时，甲方在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约定时间内组织验收，并可依法邀请相关方参加，验收应出具验收书。</w:t>
      </w:r>
    </w:p>
    <w:p w14:paraId="35909030">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3BA96B9C">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bookmarkEnd w:id="492"/>
    <w:bookmarkEnd w:id="493"/>
    <w:bookmarkEnd w:id="494"/>
    <w:bookmarkEnd w:id="495"/>
    <w:p w14:paraId="3D71ABEF">
      <w:pPr>
        <w:spacing w:line="560" w:lineRule="exact"/>
        <w:ind w:firstLine="482" w:firstLineChars="200"/>
        <w:outlineLvl w:val="0"/>
        <w:rPr>
          <w:rFonts w:ascii="宋体" w:hAnsi="宋体" w:cs="宋体"/>
          <w:b/>
          <w:color w:val="auto"/>
          <w:sz w:val="24"/>
          <w:highlight w:val="none"/>
        </w:rPr>
      </w:pPr>
      <w:bookmarkStart w:id="523" w:name="_Toc259093690"/>
      <w:bookmarkStart w:id="524" w:name="_Toc487900371"/>
      <w:bookmarkStart w:id="525" w:name="_Toc279701261"/>
      <w:bookmarkStart w:id="526" w:name="_Toc25182"/>
      <w:bookmarkStart w:id="527" w:name="_Toc11284"/>
      <w:bookmarkStart w:id="528" w:name="_Toc19604"/>
      <w:r>
        <w:rPr>
          <w:rFonts w:hint="eastAsia" w:ascii="宋体" w:hAnsi="宋体" w:cs="宋体"/>
          <w:b/>
          <w:color w:val="auto"/>
          <w:sz w:val="24"/>
          <w:highlight w:val="none"/>
        </w:rPr>
        <w:t>2.17 通知</w:t>
      </w:r>
      <w:bookmarkEnd w:id="523"/>
      <w:bookmarkEnd w:id="524"/>
      <w:bookmarkEnd w:id="525"/>
      <w:r>
        <w:rPr>
          <w:rFonts w:hint="eastAsia" w:ascii="宋体" w:hAnsi="宋体" w:cs="宋体"/>
          <w:b/>
          <w:color w:val="auto"/>
          <w:sz w:val="24"/>
          <w:highlight w:val="none"/>
        </w:rPr>
        <w:t>和送达</w:t>
      </w:r>
      <w:bookmarkEnd w:id="526"/>
      <w:bookmarkEnd w:id="527"/>
      <w:bookmarkEnd w:id="528"/>
    </w:p>
    <w:p w14:paraId="102860A6">
      <w:pPr>
        <w:spacing w:line="560" w:lineRule="exact"/>
        <w:ind w:firstLine="480" w:firstLineChars="200"/>
        <w:rPr>
          <w:rFonts w:ascii="宋体" w:hAnsi="宋体" w:cs="宋体"/>
          <w:color w:val="auto"/>
          <w:sz w:val="24"/>
          <w:highlight w:val="none"/>
        </w:rPr>
      </w:pPr>
      <w:bookmarkStart w:id="529" w:name="_Toc3135"/>
      <w:bookmarkStart w:id="530" w:name="_Toc6698"/>
      <w:bookmarkStart w:id="531" w:name="_Toc279701262"/>
      <w:bookmarkStart w:id="532" w:name="_Toc487900372"/>
      <w:bookmarkStart w:id="533" w:name="_Toc259093691"/>
      <w:r>
        <w:rPr>
          <w:rFonts w:hint="eastAsia" w:ascii="宋体" w:hAnsi="宋体" w:cs="宋体"/>
          <w:color w:val="auto"/>
          <w:sz w:val="24"/>
          <w:highlight w:val="none"/>
        </w:rPr>
        <w:t xml:space="preserve">2.17.1任何一方因履行合同而以合同第一部分尾部所列明的传真或电子邮件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发出的所有通知、文件、材料，均视为已向对方当事人送达；任何一方变更上述送达方式或者地址的，应于</w:t>
      </w:r>
      <w:r>
        <w:rPr>
          <w:rFonts w:hint="eastAsia" w:ascii="宋体" w:hAnsi="宋体" w:cs="宋体"/>
          <w:color w:val="auto"/>
          <w:sz w:val="24"/>
          <w:highlight w:val="none"/>
          <w:u w:val="single"/>
        </w:rPr>
        <w:t>3</w:t>
      </w:r>
      <w:r>
        <w:rPr>
          <w:rFonts w:hint="eastAsia" w:ascii="宋体" w:hAnsi="宋体" w:cs="宋体"/>
          <w:color w:val="auto"/>
          <w:sz w:val="24"/>
          <w:highlight w:val="none"/>
        </w:rPr>
        <w:t>个工作日内书面通知对方当事人，在对方当事人收到有关变更通知之前，变更前的约定送达方式或者地址仍视为有效。</w:t>
      </w:r>
      <w:bookmarkEnd w:id="529"/>
      <w:bookmarkEnd w:id="530"/>
    </w:p>
    <w:p w14:paraId="19C5A0D0">
      <w:pPr>
        <w:spacing w:line="560" w:lineRule="exact"/>
        <w:ind w:firstLine="480" w:firstLineChars="200"/>
        <w:rPr>
          <w:rFonts w:ascii="宋体" w:hAnsi="宋体" w:cs="宋体"/>
          <w:color w:val="auto"/>
          <w:sz w:val="24"/>
          <w:highlight w:val="none"/>
        </w:rPr>
      </w:pPr>
      <w:bookmarkStart w:id="534" w:name="_Toc23128"/>
      <w:bookmarkStart w:id="535" w:name="_Toc23294"/>
      <w:r>
        <w:rPr>
          <w:rFonts w:hint="eastAsia" w:ascii="宋体" w:hAnsi="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4"/>
      <w:bookmarkEnd w:id="535"/>
    </w:p>
    <w:p w14:paraId="5797E145">
      <w:pPr>
        <w:spacing w:line="560" w:lineRule="exact"/>
        <w:ind w:firstLine="482" w:firstLineChars="200"/>
        <w:outlineLvl w:val="0"/>
        <w:rPr>
          <w:rFonts w:ascii="宋体" w:hAnsi="宋体" w:cs="宋体"/>
          <w:b/>
          <w:color w:val="auto"/>
          <w:sz w:val="24"/>
          <w:highlight w:val="none"/>
        </w:rPr>
      </w:pPr>
      <w:bookmarkStart w:id="536" w:name="_Toc30599"/>
      <w:bookmarkStart w:id="537" w:name="_Toc4355"/>
      <w:bookmarkStart w:id="538" w:name="_Toc18540"/>
      <w:r>
        <w:rPr>
          <w:rFonts w:hint="eastAsia" w:ascii="宋体" w:hAnsi="宋体" w:cs="宋体"/>
          <w:b/>
          <w:color w:val="auto"/>
          <w:sz w:val="24"/>
          <w:highlight w:val="none"/>
        </w:rPr>
        <w:t>2.18 计量单位</w:t>
      </w:r>
      <w:bookmarkEnd w:id="531"/>
      <w:bookmarkEnd w:id="532"/>
      <w:bookmarkEnd w:id="533"/>
      <w:bookmarkEnd w:id="536"/>
      <w:bookmarkEnd w:id="537"/>
      <w:bookmarkEnd w:id="538"/>
    </w:p>
    <w:p w14:paraId="58C5400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5AC10D13">
      <w:pPr>
        <w:spacing w:line="560" w:lineRule="exact"/>
        <w:ind w:firstLine="482" w:firstLineChars="200"/>
        <w:outlineLvl w:val="0"/>
        <w:rPr>
          <w:rFonts w:ascii="宋体" w:hAnsi="宋体" w:cs="宋体"/>
          <w:b/>
          <w:color w:val="auto"/>
          <w:sz w:val="24"/>
          <w:highlight w:val="none"/>
        </w:rPr>
      </w:pPr>
      <w:bookmarkStart w:id="539" w:name="_Toc259093692"/>
      <w:bookmarkStart w:id="540" w:name="_Toc12773"/>
      <w:bookmarkStart w:id="541" w:name="_Toc10330"/>
      <w:bookmarkStart w:id="542" w:name="_Toc18567"/>
      <w:bookmarkStart w:id="543" w:name="_Toc487900373"/>
      <w:bookmarkStart w:id="544" w:name="_Toc279701263"/>
      <w:r>
        <w:rPr>
          <w:rFonts w:hint="eastAsia" w:ascii="宋体" w:hAnsi="宋体" w:cs="宋体"/>
          <w:b/>
          <w:color w:val="auto"/>
          <w:sz w:val="24"/>
          <w:highlight w:val="none"/>
        </w:rPr>
        <w:t>2.19 合同使用的文字和适用的法律</w:t>
      </w:r>
      <w:bookmarkEnd w:id="539"/>
      <w:bookmarkEnd w:id="540"/>
      <w:bookmarkEnd w:id="541"/>
      <w:bookmarkEnd w:id="542"/>
      <w:bookmarkEnd w:id="543"/>
      <w:bookmarkEnd w:id="544"/>
    </w:p>
    <w:p w14:paraId="614C4AD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2.19.1 合同使用汉语书就、变更和解释；</w:t>
      </w:r>
    </w:p>
    <w:p w14:paraId="537AD1D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2.19.2 合同适用中华人民共和国法律。</w:t>
      </w:r>
    </w:p>
    <w:p w14:paraId="48759A3F">
      <w:pPr>
        <w:spacing w:line="560" w:lineRule="exact"/>
        <w:ind w:firstLine="482" w:firstLineChars="200"/>
        <w:outlineLvl w:val="0"/>
        <w:rPr>
          <w:rFonts w:ascii="宋体" w:hAnsi="宋体" w:cs="宋体"/>
          <w:b/>
          <w:color w:val="auto"/>
          <w:sz w:val="24"/>
          <w:highlight w:val="none"/>
        </w:rPr>
      </w:pPr>
      <w:bookmarkStart w:id="545" w:name="_Toc6885"/>
      <w:bookmarkStart w:id="546" w:name="_Toc19890"/>
      <w:bookmarkStart w:id="547" w:name="_Toc14001"/>
      <w:r>
        <w:rPr>
          <w:rFonts w:hint="eastAsia" w:ascii="宋体" w:hAnsi="宋体" w:cs="宋体"/>
          <w:b/>
          <w:color w:val="auto"/>
          <w:sz w:val="24"/>
          <w:highlight w:val="none"/>
        </w:rPr>
        <w:t>2.20 合同份数</w:t>
      </w:r>
      <w:bookmarkEnd w:id="545"/>
      <w:bookmarkEnd w:id="546"/>
      <w:bookmarkEnd w:id="547"/>
    </w:p>
    <w:p w14:paraId="6FC8797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合同份数按</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规定，每份均具有同等法律效力。</w:t>
      </w:r>
    </w:p>
    <w:p w14:paraId="210DE834">
      <w:pPr>
        <w:adjustRightInd/>
        <w:spacing w:line="360" w:lineRule="auto"/>
        <w:ind w:firstLine="2513" w:firstLineChars="1197"/>
        <w:outlineLvl w:val="0"/>
        <w:rPr>
          <w:rFonts w:ascii="宋体" w:hAnsi="宋体" w:cs="宋体"/>
          <w:b/>
          <w:color w:val="auto"/>
          <w:highlight w:val="none"/>
        </w:rPr>
      </w:pPr>
      <w:r>
        <w:rPr>
          <w:rFonts w:hint="eastAsia" w:ascii="宋体" w:hAnsi="宋体" w:cs="宋体"/>
          <w:color w:val="auto"/>
          <w:kern w:val="0"/>
          <w:highlight w:val="none"/>
        </w:rPr>
        <w:br w:type="page"/>
      </w:r>
      <w:r>
        <w:rPr>
          <w:rFonts w:hint="eastAsia" w:ascii="宋体" w:hAnsi="宋体" w:cs="宋体"/>
          <w:b/>
          <w:color w:val="auto"/>
          <w:sz w:val="32"/>
          <w:szCs w:val="20"/>
          <w:highlight w:val="none"/>
        </w:rPr>
        <w:t xml:space="preserve"> 第三部分  合同专用条款</w:t>
      </w:r>
    </w:p>
    <w:p w14:paraId="566FAF9F">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5362F4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1294024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534" w:type="pct"/>
            <w:vAlign w:val="center"/>
          </w:tcPr>
          <w:p w14:paraId="3C9B7EF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4A328A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8A66FA8">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534" w:type="pct"/>
            <w:vAlign w:val="center"/>
          </w:tcPr>
          <w:p w14:paraId="069B5E18">
            <w:pPr>
              <w:spacing w:line="360" w:lineRule="auto"/>
              <w:rPr>
                <w:rFonts w:ascii="宋体" w:hAnsi="宋体" w:cs="宋体"/>
                <w:color w:val="auto"/>
                <w:sz w:val="24"/>
                <w:highlight w:val="none"/>
              </w:rPr>
            </w:pPr>
          </w:p>
        </w:tc>
      </w:tr>
      <w:tr w14:paraId="25F828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735BE71">
            <w:pPr>
              <w:spacing w:line="360" w:lineRule="auto"/>
              <w:rPr>
                <w:rFonts w:ascii="宋体" w:hAnsi="宋体" w:cs="宋体"/>
                <w:color w:val="auto"/>
                <w:sz w:val="24"/>
                <w:highlight w:val="none"/>
              </w:rPr>
            </w:pPr>
            <w:r>
              <w:rPr>
                <w:rFonts w:hint="eastAsia" w:ascii="宋体" w:hAnsi="宋体" w:cs="宋体"/>
                <w:color w:val="auto"/>
                <w:sz w:val="24"/>
                <w:highlight w:val="none"/>
              </w:rPr>
              <w:t>1.5.1</w:t>
            </w:r>
          </w:p>
        </w:tc>
        <w:tc>
          <w:tcPr>
            <w:tcW w:w="4534" w:type="pct"/>
            <w:vAlign w:val="center"/>
          </w:tcPr>
          <w:p w14:paraId="7DA96881">
            <w:pPr>
              <w:spacing w:line="360" w:lineRule="auto"/>
              <w:rPr>
                <w:rFonts w:ascii="宋体" w:hAnsi="宋体" w:cs="宋体"/>
                <w:color w:val="auto"/>
                <w:sz w:val="24"/>
                <w:highlight w:val="none"/>
              </w:rPr>
            </w:pPr>
          </w:p>
        </w:tc>
      </w:tr>
      <w:tr w14:paraId="1EE64B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D55FFA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1.5.2 </w:t>
            </w:r>
          </w:p>
        </w:tc>
        <w:tc>
          <w:tcPr>
            <w:tcW w:w="4534" w:type="pct"/>
            <w:vAlign w:val="center"/>
          </w:tcPr>
          <w:p w14:paraId="3364FE3D">
            <w:pPr>
              <w:spacing w:line="360" w:lineRule="auto"/>
              <w:rPr>
                <w:rFonts w:ascii="宋体" w:hAnsi="宋体" w:cs="宋体"/>
                <w:color w:val="auto"/>
                <w:sz w:val="24"/>
                <w:highlight w:val="none"/>
              </w:rPr>
            </w:pPr>
          </w:p>
        </w:tc>
      </w:tr>
      <w:tr w14:paraId="01BBBD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EA0AFF9">
            <w:pPr>
              <w:spacing w:line="360" w:lineRule="auto"/>
              <w:rPr>
                <w:rFonts w:ascii="宋体" w:hAnsi="宋体" w:cs="宋体"/>
                <w:color w:val="auto"/>
                <w:sz w:val="24"/>
                <w:highlight w:val="none"/>
              </w:rPr>
            </w:pPr>
            <w:r>
              <w:rPr>
                <w:rFonts w:hint="eastAsia" w:ascii="宋体" w:hAnsi="宋体" w:cs="宋体"/>
                <w:color w:val="auto"/>
                <w:sz w:val="24"/>
                <w:highlight w:val="none"/>
              </w:rPr>
              <w:t>1.5.3</w:t>
            </w:r>
          </w:p>
        </w:tc>
        <w:tc>
          <w:tcPr>
            <w:tcW w:w="4534" w:type="pct"/>
            <w:vAlign w:val="center"/>
          </w:tcPr>
          <w:p w14:paraId="7A47A50B">
            <w:pPr>
              <w:spacing w:line="360" w:lineRule="auto"/>
              <w:rPr>
                <w:rFonts w:ascii="宋体" w:hAnsi="宋体" w:cs="宋体"/>
                <w:color w:val="auto"/>
                <w:sz w:val="24"/>
                <w:highlight w:val="none"/>
              </w:rPr>
            </w:pPr>
          </w:p>
        </w:tc>
      </w:tr>
      <w:tr w14:paraId="4E09A8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98AE6AF">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534" w:type="pct"/>
            <w:vAlign w:val="center"/>
          </w:tcPr>
          <w:p w14:paraId="2EFE2098">
            <w:pPr>
              <w:spacing w:line="360" w:lineRule="auto"/>
              <w:rPr>
                <w:rFonts w:ascii="宋体" w:hAnsi="宋体" w:cs="宋体"/>
                <w:color w:val="auto"/>
                <w:sz w:val="24"/>
                <w:highlight w:val="none"/>
              </w:rPr>
            </w:pPr>
          </w:p>
        </w:tc>
      </w:tr>
      <w:tr w14:paraId="4B7B33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1B33015">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534" w:type="pct"/>
            <w:vAlign w:val="center"/>
          </w:tcPr>
          <w:p w14:paraId="342E43B1">
            <w:pPr>
              <w:spacing w:line="360" w:lineRule="auto"/>
              <w:rPr>
                <w:rFonts w:ascii="宋体" w:hAnsi="宋体" w:cs="宋体"/>
                <w:color w:val="auto"/>
                <w:sz w:val="24"/>
                <w:highlight w:val="none"/>
              </w:rPr>
            </w:pPr>
          </w:p>
        </w:tc>
      </w:tr>
      <w:tr w14:paraId="77D86F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AFE6E86">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534" w:type="pct"/>
            <w:vAlign w:val="center"/>
          </w:tcPr>
          <w:p w14:paraId="7F464EA2">
            <w:pPr>
              <w:spacing w:line="360" w:lineRule="auto"/>
              <w:rPr>
                <w:rFonts w:ascii="宋体" w:hAnsi="宋体" w:cs="宋体"/>
                <w:color w:val="auto"/>
                <w:sz w:val="24"/>
                <w:highlight w:val="none"/>
              </w:rPr>
            </w:pPr>
          </w:p>
        </w:tc>
      </w:tr>
      <w:tr w14:paraId="607ADA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C84BB5B">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534" w:type="pct"/>
            <w:vAlign w:val="center"/>
          </w:tcPr>
          <w:p w14:paraId="0929680B">
            <w:pPr>
              <w:spacing w:line="360" w:lineRule="auto"/>
              <w:rPr>
                <w:rFonts w:ascii="宋体" w:hAnsi="宋体" w:cs="宋体"/>
                <w:color w:val="auto"/>
                <w:sz w:val="24"/>
                <w:highlight w:val="none"/>
              </w:rPr>
            </w:pPr>
          </w:p>
        </w:tc>
      </w:tr>
      <w:tr w14:paraId="76B2D9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925B998">
            <w:pPr>
              <w:spacing w:line="360" w:lineRule="auto"/>
              <w:rPr>
                <w:rFonts w:ascii="宋体" w:hAnsi="宋体" w:cs="宋体"/>
                <w:color w:val="auto"/>
                <w:sz w:val="24"/>
                <w:highlight w:val="none"/>
              </w:rPr>
            </w:pPr>
            <w:r>
              <w:rPr>
                <w:rFonts w:hint="eastAsia" w:ascii="宋体" w:hAnsi="宋体" w:cs="宋体"/>
                <w:color w:val="auto"/>
                <w:sz w:val="24"/>
                <w:highlight w:val="none"/>
              </w:rPr>
              <w:t>1.8.6</w:t>
            </w:r>
          </w:p>
        </w:tc>
        <w:tc>
          <w:tcPr>
            <w:tcW w:w="4534" w:type="pct"/>
            <w:vAlign w:val="center"/>
          </w:tcPr>
          <w:p w14:paraId="20B1EC21">
            <w:pPr>
              <w:spacing w:line="360" w:lineRule="auto"/>
              <w:rPr>
                <w:rFonts w:ascii="宋体" w:hAnsi="宋体" w:cs="宋体"/>
                <w:color w:val="auto"/>
                <w:sz w:val="24"/>
                <w:highlight w:val="none"/>
              </w:rPr>
            </w:pPr>
          </w:p>
        </w:tc>
      </w:tr>
      <w:tr w14:paraId="2A937C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93AF03F">
            <w:pPr>
              <w:spacing w:line="360" w:lineRule="auto"/>
              <w:rPr>
                <w:rFonts w:ascii="宋体" w:hAnsi="宋体" w:cs="宋体"/>
                <w:color w:val="auto"/>
                <w:sz w:val="24"/>
                <w:highlight w:val="none"/>
              </w:rPr>
            </w:pPr>
            <w:r>
              <w:rPr>
                <w:rFonts w:hint="eastAsia" w:ascii="宋体" w:hAnsi="宋体" w:cs="宋体"/>
                <w:color w:val="auto"/>
                <w:sz w:val="24"/>
                <w:highlight w:val="none"/>
              </w:rPr>
              <w:t>1.9</w:t>
            </w:r>
          </w:p>
        </w:tc>
        <w:tc>
          <w:tcPr>
            <w:tcW w:w="4534" w:type="pct"/>
            <w:vAlign w:val="center"/>
          </w:tcPr>
          <w:p w14:paraId="1B3171E6">
            <w:pPr>
              <w:spacing w:line="360" w:lineRule="auto"/>
              <w:rPr>
                <w:rFonts w:ascii="宋体" w:hAnsi="宋体" w:cs="宋体"/>
                <w:color w:val="auto"/>
                <w:sz w:val="24"/>
                <w:highlight w:val="none"/>
              </w:rPr>
            </w:pPr>
          </w:p>
        </w:tc>
      </w:tr>
      <w:tr w14:paraId="63D8DB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1394460">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534" w:type="pct"/>
            <w:vAlign w:val="center"/>
          </w:tcPr>
          <w:p w14:paraId="6D5BDFF0">
            <w:pPr>
              <w:spacing w:line="360" w:lineRule="auto"/>
              <w:ind w:left="-420" w:leftChars="-200" w:right="-420" w:rightChars="-200" w:firstLine="480" w:firstLineChars="200"/>
              <w:rPr>
                <w:rFonts w:ascii="宋体" w:hAnsi="宋体" w:cs="宋体"/>
                <w:color w:val="auto"/>
                <w:sz w:val="24"/>
                <w:highlight w:val="none"/>
              </w:rPr>
            </w:pPr>
          </w:p>
        </w:tc>
      </w:tr>
      <w:tr w14:paraId="18E2F0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56CF443">
            <w:pPr>
              <w:spacing w:line="360" w:lineRule="auto"/>
              <w:rPr>
                <w:rFonts w:ascii="宋体" w:hAnsi="宋体" w:cs="宋体"/>
                <w:color w:val="auto"/>
                <w:sz w:val="24"/>
                <w:highlight w:val="none"/>
              </w:rPr>
            </w:pPr>
            <w:r>
              <w:rPr>
                <w:rFonts w:hint="eastAsia" w:ascii="宋体" w:hAnsi="宋体" w:cs="宋体"/>
                <w:color w:val="auto"/>
                <w:sz w:val="24"/>
                <w:highlight w:val="none"/>
              </w:rPr>
              <w:t>2.4.1</w:t>
            </w:r>
          </w:p>
        </w:tc>
        <w:tc>
          <w:tcPr>
            <w:tcW w:w="4534" w:type="pct"/>
            <w:vAlign w:val="center"/>
          </w:tcPr>
          <w:p w14:paraId="2979CA14">
            <w:pPr>
              <w:spacing w:line="360" w:lineRule="auto"/>
              <w:ind w:left="-420" w:leftChars="-200" w:right="-420" w:rightChars="-200" w:firstLine="480" w:firstLineChars="200"/>
              <w:rPr>
                <w:rFonts w:ascii="宋体" w:hAnsi="宋体" w:cs="宋体"/>
                <w:color w:val="auto"/>
                <w:sz w:val="24"/>
                <w:highlight w:val="none"/>
              </w:rPr>
            </w:pPr>
          </w:p>
        </w:tc>
      </w:tr>
      <w:tr w14:paraId="7336EB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43D2AEB">
            <w:pPr>
              <w:spacing w:line="360" w:lineRule="auto"/>
              <w:rPr>
                <w:rFonts w:ascii="宋体" w:hAnsi="宋体" w:cs="宋体"/>
                <w:color w:val="auto"/>
                <w:sz w:val="24"/>
                <w:highlight w:val="none"/>
              </w:rPr>
            </w:pPr>
            <w:r>
              <w:rPr>
                <w:rFonts w:hint="eastAsia" w:ascii="宋体" w:hAnsi="宋体" w:cs="宋体"/>
                <w:color w:val="auto"/>
                <w:sz w:val="24"/>
                <w:highlight w:val="none"/>
              </w:rPr>
              <w:t>2.4.3</w:t>
            </w:r>
          </w:p>
        </w:tc>
        <w:tc>
          <w:tcPr>
            <w:tcW w:w="4534" w:type="pct"/>
            <w:vAlign w:val="center"/>
          </w:tcPr>
          <w:p w14:paraId="228608CB">
            <w:pPr>
              <w:spacing w:line="360" w:lineRule="auto"/>
              <w:rPr>
                <w:rFonts w:ascii="宋体" w:hAnsi="宋体" w:cs="宋体"/>
                <w:color w:val="auto"/>
                <w:sz w:val="24"/>
                <w:highlight w:val="none"/>
              </w:rPr>
            </w:pPr>
          </w:p>
        </w:tc>
      </w:tr>
      <w:tr w14:paraId="68B16D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65C2A30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2.8 </w:t>
            </w:r>
          </w:p>
        </w:tc>
        <w:tc>
          <w:tcPr>
            <w:tcW w:w="4534" w:type="pct"/>
          </w:tcPr>
          <w:p w14:paraId="731194D5">
            <w:pPr>
              <w:spacing w:line="360" w:lineRule="auto"/>
              <w:rPr>
                <w:rFonts w:ascii="宋体" w:hAnsi="宋体" w:cs="宋体"/>
                <w:color w:val="auto"/>
                <w:sz w:val="24"/>
                <w:highlight w:val="none"/>
              </w:rPr>
            </w:pPr>
          </w:p>
        </w:tc>
      </w:tr>
      <w:tr w14:paraId="5A899E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CBBE88F">
            <w:pPr>
              <w:spacing w:line="360" w:lineRule="auto"/>
              <w:rPr>
                <w:rFonts w:ascii="宋体" w:hAnsi="宋体" w:cs="宋体"/>
                <w:color w:val="auto"/>
                <w:sz w:val="24"/>
                <w:highlight w:val="none"/>
              </w:rPr>
            </w:pPr>
            <w:r>
              <w:rPr>
                <w:rFonts w:hint="eastAsia" w:ascii="宋体" w:hAnsi="宋体" w:cs="宋体"/>
                <w:color w:val="auto"/>
                <w:sz w:val="24"/>
                <w:highlight w:val="none"/>
              </w:rPr>
              <w:t>2.12.3</w:t>
            </w:r>
          </w:p>
        </w:tc>
        <w:tc>
          <w:tcPr>
            <w:tcW w:w="4534" w:type="pct"/>
            <w:vAlign w:val="center"/>
          </w:tcPr>
          <w:p w14:paraId="4EEE98B0">
            <w:pPr>
              <w:spacing w:line="360" w:lineRule="auto"/>
              <w:rPr>
                <w:rFonts w:ascii="宋体" w:hAnsi="宋体" w:cs="宋体"/>
                <w:color w:val="auto"/>
                <w:sz w:val="24"/>
                <w:highlight w:val="none"/>
              </w:rPr>
            </w:pPr>
          </w:p>
        </w:tc>
      </w:tr>
      <w:tr w14:paraId="17FF8C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E8F156B">
            <w:pPr>
              <w:spacing w:line="360" w:lineRule="auto"/>
              <w:rPr>
                <w:rFonts w:ascii="宋体" w:hAnsi="宋体" w:cs="宋体"/>
                <w:color w:val="auto"/>
                <w:sz w:val="24"/>
                <w:highlight w:val="none"/>
              </w:rPr>
            </w:pPr>
            <w:r>
              <w:rPr>
                <w:rFonts w:hint="eastAsia" w:ascii="宋体" w:hAnsi="宋体" w:cs="宋体"/>
                <w:color w:val="auto"/>
                <w:sz w:val="24"/>
                <w:highlight w:val="none"/>
              </w:rPr>
              <w:t>2.12.4</w:t>
            </w:r>
          </w:p>
        </w:tc>
        <w:tc>
          <w:tcPr>
            <w:tcW w:w="4534" w:type="pct"/>
            <w:vAlign w:val="center"/>
          </w:tcPr>
          <w:p w14:paraId="3856E1F7">
            <w:pPr>
              <w:spacing w:line="360" w:lineRule="auto"/>
              <w:rPr>
                <w:rFonts w:ascii="宋体" w:hAnsi="宋体" w:cs="宋体"/>
                <w:color w:val="auto"/>
                <w:sz w:val="24"/>
                <w:highlight w:val="none"/>
              </w:rPr>
            </w:pPr>
          </w:p>
        </w:tc>
      </w:tr>
      <w:tr w14:paraId="498EB3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F02B747">
            <w:pPr>
              <w:spacing w:line="360" w:lineRule="auto"/>
              <w:rPr>
                <w:rFonts w:ascii="宋体" w:hAnsi="宋体" w:cs="宋体"/>
                <w:color w:val="auto"/>
                <w:sz w:val="24"/>
                <w:highlight w:val="none"/>
              </w:rPr>
            </w:pPr>
            <w:r>
              <w:rPr>
                <w:rFonts w:hint="eastAsia" w:ascii="宋体" w:hAnsi="宋体" w:cs="宋体"/>
                <w:color w:val="auto"/>
                <w:sz w:val="24"/>
                <w:highlight w:val="none"/>
              </w:rPr>
              <w:t>2.16.1</w:t>
            </w:r>
          </w:p>
        </w:tc>
        <w:tc>
          <w:tcPr>
            <w:tcW w:w="4534" w:type="pct"/>
            <w:vAlign w:val="center"/>
          </w:tcPr>
          <w:p w14:paraId="0CBBC109">
            <w:pPr>
              <w:spacing w:line="360" w:lineRule="auto"/>
              <w:rPr>
                <w:rFonts w:ascii="宋体" w:hAnsi="宋体" w:cs="宋体"/>
                <w:color w:val="auto"/>
                <w:sz w:val="24"/>
                <w:highlight w:val="none"/>
              </w:rPr>
            </w:pPr>
          </w:p>
        </w:tc>
      </w:tr>
      <w:tr w14:paraId="7FEE0E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1E052102">
            <w:pPr>
              <w:spacing w:line="360" w:lineRule="auto"/>
              <w:rPr>
                <w:rFonts w:ascii="宋体" w:hAnsi="宋体" w:cs="宋体"/>
                <w:color w:val="auto"/>
                <w:sz w:val="24"/>
                <w:highlight w:val="none"/>
              </w:rPr>
            </w:pPr>
            <w:r>
              <w:rPr>
                <w:rFonts w:hint="eastAsia" w:ascii="宋体" w:hAnsi="宋体" w:cs="宋体"/>
                <w:color w:val="auto"/>
                <w:sz w:val="24"/>
                <w:highlight w:val="none"/>
              </w:rPr>
              <w:t>2.16.3</w:t>
            </w:r>
          </w:p>
        </w:tc>
        <w:tc>
          <w:tcPr>
            <w:tcW w:w="4534" w:type="pct"/>
            <w:vAlign w:val="center"/>
          </w:tcPr>
          <w:p w14:paraId="4E9D2844">
            <w:pPr>
              <w:spacing w:line="360" w:lineRule="auto"/>
              <w:rPr>
                <w:rFonts w:ascii="宋体" w:hAnsi="宋体" w:cs="宋体"/>
                <w:color w:val="auto"/>
                <w:sz w:val="24"/>
                <w:highlight w:val="none"/>
              </w:rPr>
            </w:pPr>
          </w:p>
        </w:tc>
      </w:tr>
      <w:tr w14:paraId="0B6D85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742582FA">
            <w:pPr>
              <w:spacing w:line="360" w:lineRule="auto"/>
              <w:ind w:left="-420" w:leftChars="-200" w:right="-420" w:rightChars="-200" w:firstLine="480" w:firstLineChars="200"/>
              <w:outlineLvl w:val="0"/>
              <w:rPr>
                <w:rFonts w:ascii="宋体" w:hAnsi="宋体" w:cs="宋体"/>
                <w:color w:val="auto"/>
                <w:sz w:val="24"/>
                <w:highlight w:val="none"/>
              </w:rPr>
            </w:pPr>
            <w:r>
              <w:rPr>
                <w:rFonts w:hint="eastAsia" w:ascii="宋体" w:hAnsi="宋体" w:cs="宋体"/>
                <w:color w:val="auto"/>
                <w:sz w:val="24"/>
                <w:highlight w:val="none"/>
              </w:rPr>
              <w:t xml:space="preserve">2.20 </w:t>
            </w:r>
          </w:p>
        </w:tc>
        <w:tc>
          <w:tcPr>
            <w:tcW w:w="4534" w:type="pct"/>
            <w:vAlign w:val="center"/>
          </w:tcPr>
          <w:p w14:paraId="3680A14D">
            <w:pPr>
              <w:spacing w:line="360" w:lineRule="auto"/>
              <w:rPr>
                <w:rFonts w:ascii="宋体" w:hAnsi="宋体" w:cs="宋体"/>
                <w:color w:val="auto"/>
                <w:sz w:val="24"/>
                <w:highlight w:val="none"/>
              </w:rPr>
            </w:pPr>
          </w:p>
        </w:tc>
      </w:tr>
    </w:tbl>
    <w:p w14:paraId="50A2304B">
      <w:pPr>
        <w:spacing w:line="360" w:lineRule="auto"/>
        <w:ind w:left="-420" w:leftChars="-200" w:right="-420" w:rightChars="-200" w:firstLine="480" w:firstLineChars="200"/>
        <w:rPr>
          <w:rFonts w:ascii="宋体" w:hAnsi="宋体" w:cs="宋体"/>
          <w:color w:val="auto"/>
          <w:sz w:val="24"/>
          <w:highlight w:val="none"/>
        </w:rPr>
      </w:pPr>
    </w:p>
    <w:p w14:paraId="736D0087">
      <w:pPr>
        <w:spacing w:line="360" w:lineRule="auto"/>
        <w:ind w:left="-420" w:leftChars="-200" w:right="-420" w:rightChars="-200"/>
        <w:rPr>
          <w:rFonts w:ascii="宋体" w:hAnsi="宋体" w:cs="宋体"/>
          <w:color w:val="auto"/>
          <w:sz w:val="24"/>
          <w:highlight w:val="none"/>
        </w:rPr>
      </w:pPr>
    </w:p>
    <w:p w14:paraId="02F286EF">
      <w:pPr>
        <w:pStyle w:val="3"/>
        <w:rPr>
          <w:color w:val="auto"/>
          <w:highlight w:val="none"/>
        </w:rPr>
      </w:pPr>
    </w:p>
    <w:p w14:paraId="3F85E6A4">
      <w:pPr>
        <w:rPr>
          <w:color w:val="auto"/>
          <w:highlight w:val="none"/>
        </w:rPr>
      </w:pPr>
    </w:p>
    <w:p w14:paraId="6C815E26">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7"/>
      <w:r>
        <w:rPr>
          <w:rFonts w:hint="eastAsia" w:ascii="宋体" w:hAnsi="宋体" w:cs="宋体"/>
          <w:b/>
          <w:color w:val="auto"/>
          <w:sz w:val="36"/>
          <w:szCs w:val="20"/>
          <w:highlight w:val="none"/>
        </w:rPr>
        <w:t xml:space="preserve"> </w:t>
      </w:r>
      <w:bookmarkEnd w:id="398"/>
      <w:r>
        <w:rPr>
          <w:rFonts w:hint="eastAsia" w:ascii="宋体" w:hAnsi="宋体" w:cs="宋体"/>
          <w:b/>
          <w:color w:val="auto"/>
          <w:sz w:val="36"/>
          <w:szCs w:val="20"/>
          <w:highlight w:val="none"/>
        </w:rPr>
        <w:t>应提交的有关格式范例</w:t>
      </w:r>
    </w:p>
    <w:p w14:paraId="0A818D5F">
      <w:pPr>
        <w:spacing w:line="360" w:lineRule="auto"/>
        <w:jc w:val="center"/>
        <w:outlineLvl w:val="0"/>
        <w:rPr>
          <w:rFonts w:ascii="宋体" w:hAnsi="宋体" w:cs="宋体"/>
          <w:b/>
          <w:color w:val="auto"/>
          <w:kern w:val="0"/>
          <w:sz w:val="36"/>
          <w:szCs w:val="36"/>
          <w:highlight w:val="none"/>
        </w:rPr>
      </w:pPr>
    </w:p>
    <w:p w14:paraId="625A601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4367C4D1">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389B9628">
      <w:pPr>
        <w:spacing w:line="360" w:lineRule="auto"/>
        <w:jc w:val="center"/>
        <w:outlineLvl w:val="0"/>
        <w:rPr>
          <w:rFonts w:ascii="宋体" w:hAnsi="宋体" w:cs="宋体"/>
          <w:b/>
          <w:color w:val="auto"/>
          <w:kern w:val="0"/>
          <w:sz w:val="36"/>
          <w:szCs w:val="36"/>
          <w:highlight w:val="none"/>
        </w:rPr>
      </w:pPr>
    </w:p>
    <w:p w14:paraId="1A1A897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6BE7A961">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372D5D2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5BC6F5F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05584BB7">
      <w:pPr>
        <w:snapToGrid w:val="0"/>
        <w:spacing w:line="360" w:lineRule="auto"/>
        <w:ind w:firstLine="480" w:firstLineChars="200"/>
        <w:rPr>
          <w:rFonts w:ascii="宋体" w:hAnsi="宋体" w:cs="宋体"/>
          <w:color w:val="auto"/>
          <w:sz w:val="24"/>
          <w:highlight w:val="none"/>
        </w:rPr>
      </w:pPr>
    </w:p>
    <w:p w14:paraId="7E580266">
      <w:pPr>
        <w:spacing w:line="360" w:lineRule="auto"/>
        <w:ind w:firstLine="480" w:firstLineChars="200"/>
        <w:rPr>
          <w:rFonts w:ascii="宋体" w:hAnsi="宋体" w:cs="宋体"/>
          <w:color w:val="auto"/>
          <w:sz w:val="24"/>
          <w:highlight w:val="none"/>
        </w:rPr>
      </w:pPr>
    </w:p>
    <w:p w14:paraId="210328D0">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3989EC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w:t>
      </w:r>
      <w:r>
        <w:rPr>
          <w:rFonts w:hint="eastAsia" w:ascii="宋体" w:hAnsi="宋体" w:cs="宋体"/>
          <w:color w:val="auto"/>
          <w:sz w:val="24"/>
          <w:highlight w:val="none"/>
        </w:rPr>
        <w:t>、（采购代理机构）：</w:t>
      </w:r>
    </w:p>
    <w:p w14:paraId="4D823BF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rPr>
        <w:t>（项目名称）</w:t>
      </w:r>
      <w:r>
        <w:rPr>
          <w:rFonts w:hint="eastAsia" w:ascii="宋体" w:hAnsi="宋体" w:cs="宋体"/>
          <w:color w:val="auto"/>
          <w:sz w:val="24"/>
          <w:highlight w:val="none"/>
        </w:rPr>
        <w:t>【招标编号：</w:t>
      </w:r>
      <w:r>
        <w:rPr>
          <w:rFonts w:hint="eastAsia" w:ascii="宋体" w:hAnsi="宋体" w:cs="宋体"/>
          <w:color w:val="auto"/>
          <w:sz w:val="24"/>
          <w:highlight w:val="none"/>
        </w:rPr>
        <w:t>（采购编号）</w:t>
      </w:r>
      <w:r>
        <w:rPr>
          <w:rFonts w:hint="eastAsia" w:ascii="宋体" w:hAnsi="宋体" w:cs="宋体"/>
          <w:color w:val="auto"/>
          <w:sz w:val="24"/>
          <w:highlight w:val="none"/>
        </w:rPr>
        <w:t>】政府采购活动，郑重承诺：</w:t>
      </w:r>
    </w:p>
    <w:p w14:paraId="0165D0DF">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21325F0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73D78BF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79CE915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533A122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EFBDCD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49132E7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62DE5CA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41B62B7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3303693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211F5F6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A1D9AE0">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124CA29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7D8F94E">
      <w:pPr>
        <w:snapToGrid w:val="0"/>
        <w:spacing w:line="360" w:lineRule="auto"/>
        <w:ind w:right="480"/>
        <w:jc w:val="center"/>
        <w:rPr>
          <w:rFonts w:ascii="宋体" w:hAnsi="宋体" w:cs="宋体"/>
          <w:b/>
          <w:color w:val="auto"/>
          <w:kern w:val="0"/>
          <w:sz w:val="32"/>
          <w:szCs w:val="32"/>
          <w:highlight w:val="none"/>
        </w:rPr>
      </w:pPr>
    </w:p>
    <w:p w14:paraId="090D9F71">
      <w:pPr>
        <w:snapToGrid w:val="0"/>
        <w:spacing w:line="360" w:lineRule="auto"/>
        <w:ind w:right="480"/>
        <w:jc w:val="center"/>
        <w:rPr>
          <w:rFonts w:ascii="宋体" w:hAnsi="宋体" w:cs="宋体"/>
          <w:b/>
          <w:color w:val="auto"/>
          <w:kern w:val="0"/>
          <w:sz w:val="32"/>
          <w:szCs w:val="32"/>
          <w:highlight w:val="none"/>
        </w:rPr>
      </w:pPr>
    </w:p>
    <w:p w14:paraId="761B11CD">
      <w:pPr>
        <w:snapToGrid w:val="0"/>
        <w:spacing w:line="360" w:lineRule="auto"/>
        <w:ind w:right="480"/>
        <w:jc w:val="center"/>
        <w:rPr>
          <w:rFonts w:ascii="宋体" w:hAnsi="宋体" w:cs="宋体"/>
          <w:b/>
          <w:color w:val="auto"/>
          <w:kern w:val="0"/>
          <w:sz w:val="32"/>
          <w:szCs w:val="32"/>
          <w:highlight w:val="none"/>
        </w:rPr>
      </w:pPr>
    </w:p>
    <w:p w14:paraId="403D6405">
      <w:pPr>
        <w:rPr>
          <w:rFonts w:ascii="宋体" w:hAnsi="宋体" w:cs="宋体"/>
          <w:color w:val="auto"/>
          <w:highlight w:val="none"/>
        </w:rPr>
      </w:pPr>
    </w:p>
    <w:p w14:paraId="463B16DA">
      <w:pPr>
        <w:snapToGrid w:val="0"/>
        <w:spacing w:line="360" w:lineRule="auto"/>
        <w:ind w:right="480"/>
        <w:jc w:val="center"/>
        <w:rPr>
          <w:rFonts w:ascii="宋体" w:hAnsi="宋体" w:cs="宋体"/>
          <w:b/>
          <w:color w:val="auto"/>
          <w:kern w:val="0"/>
          <w:sz w:val="32"/>
          <w:szCs w:val="32"/>
          <w:highlight w:val="none"/>
        </w:rPr>
      </w:pPr>
    </w:p>
    <w:p w14:paraId="69AC2DAC">
      <w:pPr>
        <w:snapToGrid w:val="0"/>
        <w:spacing w:line="360" w:lineRule="auto"/>
        <w:ind w:right="480"/>
        <w:jc w:val="center"/>
        <w:rPr>
          <w:rFonts w:ascii="宋体" w:hAnsi="宋体" w:cs="宋体"/>
          <w:b/>
          <w:color w:val="auto"/>
          <w:kern w:val="0"/>
          <w:sz w:val="32"/>
          <w:szCs w:val="32"/>
          <w:highlight w:val="none"/>
        </w:rPr>
      </w:pPr>
    </w:p>
    <w:p w14:paraId="3B4CCE54">
      <w:pPr>
        <w:snapToGrid w:val="0"/>
        <w:spacing w:line="360" w:lineRule="auto"/>
        <w:ind w:right="480"/>
        <w:jc w:val="center"/>
        <w:rPr>
          <w:rFonts w:ascii="宋体" w:hAnsi="宋体" w:cs="宋体"/>
          <w:b/>
          <w:color w:val="auto"/>
          <w:kern w:val="0"/>
          <w:sz w:val="32"/>
          <w:szCs w:val="32"/>
          <w:highlight w:val="none"/>
        </w:rPr>
      </w:pPr>
    </w:p>
    <w:p w14:paraId="28DEA169">
      <w:pPr>
        <w:widowControl/>
        <w:spacing w:line="360" w:lineRule="auto"/>
        <w:ind w:firstLine="643" w:firstLineChars="200"/>
        <w:jc w:val="center"/>
        <w:rPr>
          <w:rFonts w:ascii="宋体" w:hAnsi="宋体" w:cs="宋体"/>
          <w:b/>
          <w:color w:val="auto"/>
          <w:kern w:val="0"/>
          <w:sz w:val="32"/>
          <w:szCs w:val="32"/>
          <w:highlight w:val="none"/>
        </w:rPr>
      </w:pPr>
    </w:p>
    <w:p w14:paraId="274DA5AF">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w:t>
      </w:r>
      <w:r>
        <w:rPr>
          <w:rFonts w:hint="eastAsia" w:ascii="宋体" w:hAnsi="宋体" w:cs="宋体"/>
          <w:b/>
          <w:color w:val="auto"/>
          <w:kern w:val="0"/>
          <w:sz w:val="32"/>
          <w:szCs w:val="32"/>
          <w:highlight w:val="none"/>
        </w:rPr>
        <w:t>（如果有）</w:t>
      </w:r>
    </w:p>
    <w:p w14:paraId="6D4AC35F">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69923313">
      <w:pPr>
        <w:snapToGrid w:val="0"/>
        <w:spacing w:line="360" w:lineRule="auto"/>
        <w:ind w:right="480"/>
        <w:jc w:val="center"/>
        <w:rPr>
          <w:rFonts w:ascii="宋体" w:hAnsi="宋体" w:cs="宋体"/>
          <w:b/>
          <w:color w:val="auto"/>
          <w:kern w:val="0"/>
          <w:sz w:val="32"/>
          <w:szCs w:val="32"/>
          <w:highlight w:val="none"/>
        </w:rPr>
      </w:pPr>
    </w:p>
    <w:p w14:paraId="59DC564A">
      <w:pPr>
        <w:snapToGrid w:val="0"/>
        <w:spacing w:line="360" w:lineRule="auto"/>
        <w:ind w:right="480"/>
        <w:jc w:val="center"/>
        <w:rPr>
          <w:rFonts w:ascii="宋体" w:hAnsi="宋体" w:cs="宋体"/>
          <w:b/>
          <w:color w:val="auto"/>
          <w:kern w:val="0"/>
          <w:sz w:val="32"/>
          <w:szCs w:val="32"/>
          <w:highlight w:val="none"/>
        </w:rPr>
      </w:pPr>
    </w:p>
    <w:p w14:paraId="099B658A">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4849B086">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1E9CDDA9">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7DECB85E">
      <w:pPr>
        <w:widowControl/>
        <w:spacing w:line="360" w:lineRule="auto"/>
        <w:ind w:firstLine="480"/>
        <w:jc w:val="left"/>
        <w:rPr>
          <w:rFonts w:ascii="宋体" w:hAnsi="宋体" w:cs="宋体"/>
          <w:color w:val="auto"/>
          <w:sz w:val="24"/>
          <w:highlight w:val="none"/>
        </w:rPr>
      </w:pPr>
    </w:p>
    <w:p w14:paraId="7CA133BB">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7E67442A">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2D39352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2261AA79">
      <w:pPr>
        <w:widowControl/>
        <w:spacing w:line="360" w:lineRule="auto"/>
        <w:ind w:left="150"/>
        <w:jc w:val="center"/>
        <w:rPr>
          <w:rFonts w:ascii="宋体" w:hAnsi="宋体" w:cs="宋体"/>
          <w:b/>
          <w:color w:val="auto"/>
          <w:kern w:val="0"/>
          <w:sz w:val="32"/>
          <w:szCs w:val="32"/>
          <w:highlight w:val="none"/>
        </w:rPr>
      </w:pPr>
    </w:p>
    <w:p w14:paraId="3226C520">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1084D3E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401391E2">
      <w:pPr>
        <w:rPr>
          <w:rFonts w:ascii="宋体" w:hAnsi="宋体" w:cs="宋体"/>
          <w:color w:val="auto"/>
          <w:highlight w:val="none"/>
        </w:rPr>
      </w:pPr>
    </w:p>
    <w:p w14:paraId="76E2B629">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BD45632">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0D686A8A">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3A189E62">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49EAA394">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40547F05">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39176FB2">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3DC189AB">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6B4E30A2">
      <w:pPr>
        <w:snapToGrid w:val="0"/>
        <w:spacing w:line="360" w:lineRule="auto"/>
        <w:jc w:val="center"/>
        <w:rPr>
          <w:rFonts w:ascii="宋体" w:hAnsi="宋体" w:cs="宋体"/>
          <w:b/>
          <w:color w:val="auto"/>
          <w:kern w:val="0"/>
          <w:sz w:val="32"/>
          <w:szCs w:val="32"/>
          <w:highlight w:val="none"/>
          <w:lang w:val="zh-CN"/>
        </w:rPr>
      </w:pPr>
    </w:p>
    <w:p w14:paraId="08A7B068">
      <w:pPr>
        <w:snapToGrid w:val="0"/>
        <w:spacing w:line="360" w:lineRule="auto"/>
        <w:jc w:val="center"/>
        <w:rPr>
          <w:rFonts w:ascii="宋体" w:hAnsi="宋体" w:cs="宋体"/>
          <w:b/>
          <w:color w:val="auto"/>
          <w:kern w:val="0"/>
          <w:sz w:val="32"/>
          <w:szCs w:val="32"/>
          <w:highlight w:val="none"/>
          <w:lang w:val="zh-CN"/>
        </w:rPr>
      </w:pPr>
    </w:p>
    <w:p w14:paraId="5D07B10C">
      <w:pPr>
        <w:snapToGrid w:val="0"/>
        <w:spacing w:line="360" w:lineRule="auto"/>
        <w:jc w:val="center"/>
        <w:rPr>
          <w:rFonts w:ascii="宋体" w:hAnsi="宋体" w:cs="宋体"/>
          <w:b/>
          <w:color w:val="auto"/>
          <w:kern w:val="0"/>
          <w:sz w:val="32"/>
          <w:szCs w:val="32"/>
          <w:highlight w:val="none"/>
          <w:lang w:val="zh-CN"/>
        </w:rPr>
      </w:pPr>
    </w:p>
    <w:p w14:paraId="2751B5EF">
      <w:pPr>
        <w:snapToGrid w:val="0"/>
        <w:spacing w:line="360" w:lineRule="auto"/>
        <w:jc w:val="center"/>
        <w:rPr>
          <w:rFonts w:ascii="宋体" w:hAnsi="宋体" w:cs="宋体"/>
          <w:b/>
          <w:color w:val="auto"/>
          <w:kern w:val="0"/>
          <w:sz w:val="32"/>
          <w:szCs w:val="32"/>
          <w:highlight w:val="none"/>
          <w:lang w:val="zh-CN"/>
        </w:rPr>
      </w:pPr>
    </w:p>
    <w:p w14:paraId="01C010B0">
      <w:pPr>
        <w:snapToGrid w:val="0"/>
        <w:spacing w:line="360" w:lineRule="auto"/>
        <w:jc w:val="center"/>
        <w:rPr>
          <w:rFonts w:ascii="宋体" w:hAnsi="宋体" w:cs="宋体"/>
          <w:b/>
          <w:color w:val="auto"/>
          <w:kern w:val="0"/>
          <w:sz w:val="32"/>
          <w:szCs w:val="32"/>
          <w:highlight w:val="none"/>
          <w:lang w:val="zh-CN"/>
        </w:rPr>
      </w:pPr>
    </w:p>
    <w:p w14:paraId="751BEABE">
      <w:pPr>
        <w:snapToGrid w:val="0"/>
        <w:spacing w:line="360" w:lineRule="auto"/>
        <w:jc w:val="center"/>
        <w:outlineLvl w:val="0"/>
        <w:rPr>
          <w:rFonts w:ascii="宋体" w:hAnsi="宋体" w:cs="宋体"/>
          <w:b/>
          <w:color w:val="auto"/>
          <w:kern w:val="0"/>
          <w:sz w:val="32"/>
          <w:szCs w:val="32"/>
          <w:highlight w:val="none"/>
        </w:rPr>
      </w:pPr>
    </w:p>
    <w:p w14:paraId="0168E3AA">
      <w:pPr>
        <w:snapToGrid w:val="0"/>
        <w:spacing w:line="360" w:lineRule="auto"/>
        <w:jc w:val="center"/>
        <w:outlineLvl w:val="0"/>
        <w:rPr>
          <w:rFonts w:ascii="宋体" w:hAnsi="宋体" w:cs="宋体"/>
          <w:b/>
          <w:color w:val="auto"/>
          <w:kern w:val="0"/>
          <w:sz w:val="32"/>
          <w:szCs w:val="32"/>
          <w:highlight w:val="none"/>
        </w:rPr>
      </w:pPr>
    </w:p>
    <w:p w14:paraId="32B33166">
      <w:pPr>
        <w:rPr>
          <w:rFonts w:ascii="宋体" w:hAnsi="宋体" w:cs="宋体"/>
          <w:color w:val="auto"/>
          <w:highlight w:val="none"/>
        </w:rPr>
      </w:pPr>
    </w:p>
    <w:p w14:paraId="3B5DEAF7">
      <w:pPr>
        <w:snapToGrid w:val="0"/>
        <w:spacing w:line="360" w:lineRule="auto"/>
        <w:jc w:val="center"/>
        <w:outlineLvl w:val="0"/>
        <w:rPr>
          <w:rFonts w:ascii="宋体" w:hAnsi="宋体" w:cs="宋体"/>
          <w:b/>
          <w:color w:val="auto"/>
          <w:kern w:val="0"/>
          <w:sz w:val="32"/>
          <w:szCs w:val="32"/>
          <w:highlight w:val="none"/>
        </w:rPr>
      </w:pPr>
    </w:p>
    <w:p w14:paraId="781625F6">
      <w:pPr>
        <w:snapToGrid w:val="0"/>
        <w:spacing w:line="360" w:lineRule="auto"/>
        <w:jc w:val="center"/>
        <w:outlineLvl w:val="0"/>
        <w:rPr>
          <w:rFonts w:ascii="宋体" w:hAnsi="宋体" w:cs="宋体"/>
          <w:b/>
          <w:color w:val="auto"/>
          <w:kern w:val="0"/>
          <w:sz w:val="32"/>
          <w:szCs w:val="32"/>
          <w:highlight w:val="none"/>
        </w:rPr>
      </w:pPr>
    </w:p>
    <w:p w14:paraId="0BE1CA20">
      <w:pPr>
        <w:pStyle w:val="3"/>
        <w:rPr>
          <w:color w:val="auto"/>
          <w:highlight w:val="none"/>
          <w:lang w:val="en-US"/>
        </w:rPr>
      </w:pPr>
    </w:p>
    <w:p w14:paraId="4A0457EB">
      <w:pPr>
        <w:rPr>
          <w:color w:val="auto"/>
          <w:highlight w:val="none"/>
        </w:rPr>
      </w:pPr>
    </w:p>
    <w:p w14:paraId="10F39E24">
      <w:pPr>
        <w:snapToGrid w:val="0"/>
        <w:spacing w:line="360" w:lineRule="auto"/>
        <w:ind w:firstLine="3855" w:firstLineChars="1200"/>
        <w:outlineLvl w:val="0"/>
        <w:rPr>
          <w:rFonts w:ascii="宋体" w:hAnsi="宋体" w:cs="宋体"/>
          <w:b/>
          <w:color w:val="auto"/>
          <w:kern w:val="0"/>
          <w:sz w:val="32"/>
          <w:szCs w:val="32"/>
          <w:highlight w:val="none"/>
        </w:rPr>
      </w:pPr>
    </w:p>
    <w:p w14:paraId="0FFCC8E1">
      <w:pPr>
        <w:snapToGrid w:val="0"/>
        <w:spacing w:line="360" w:lineRule="auto"/>
        <w:ind w:firstLine="3855" w:firstLineChars="1200"/>
        <w:outlineLvl w:val="0"/>
        <w:rPr>
          <w:rFonts w:ascii="宋体" w:hAnsi="宋体" w:cs="宋体"/>
          <w:b/>
          <w:color w:val="auto"/>
          <w:kern w:val="0"/>
          <w:sz w:val="32"/>
          <w:szCs w:val="32"/>
          <w:highlight w:val="none"/>
        </w:rPr>
      </w:pPr>
    </w:p>
    <w:p w14:paraId="665E7325">
      <w:pPr>
        <w:snapToGrid w:val="0"/>
        <w:spacing w:line="360" w:lineRule="auto"/>
        <w:ind w:firstLine="3855" w:firstLineChars="1200"/>
        <w:outlineLvl w:val="0"/>
        <w:rPr>
          <w:rFonts w:ascii="宋体" w:hAnsi="宋体" w:cs="宋体"/>
          <w:b/>
          <w:color w:val="auto"/>
          <w:kern w:val="0"/>
          <w:sz w:val="32"/>
          <w:szCs w:val="32"/>
          <w:highlight w:val="none"/>
        </w:rPr>
      </w:pPr>
    </w:p>
    <w:p w14:paraId="51E322B9">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16430E3D">
      <w:pP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2FC33BA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w:t>
      </w:r>
      <w:r>
        <w:rPr>
          <w:rFonts w:hint="eastAsia" w:ascii="宋体" w:hAnsi="宋体" w:cs="宋体"/>
          <w:color w:val="auto"/>
          <w:sz w:val="24"/>
          <w:highlight w:val="none"/>
        </w:rPr>
        <w:t>、（采购代理机构）：</w:t>
      </w:r>
    </w:p>
    <w:p w14:paraId="0C52318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rPr>
        <w:t>（项目名称）</w:t>
      </w:r>
      <w:r>
        <w:rPr>
          <w:rFonts w:hint="eastAsia" w:ascii="宋体" w:hAnsi="宋体" w:cs="宋体"/>
          <w:color w:val="auto"/>
          <w:sz w:val="24"/>
          <w:highlight w:val="none"/>
        </w:rPr>
        <w:t>【招标编号：</w:t>
      </w:r>
      <w:r>
        <w:rPr>
          <w:rFonts w:hint="eastAsia" w:ascii="宋体" w:hAnsi="宋体" w:cs="宋体"/>
          <w:color w:val="auto"/>
          <w:sz w:val="24"/>
          <w:highlight w:val="none"/>
        </w:rPr>
        <w:t>（采购编号）</w:t>
      </w:r>
      <w:r>
        <w:rPr>
          <w:rFonts w:hint="eastAsia" w:ascii="宋体" w:hAnsi="宋体" w:cs="宋体"/>
          <w:color w:val="auto"/>
          <w:sz w:val="24"/>
          <w:highlight w:val="none"/>
        </w:rPr>
        <w:t>】招标的有关活动，并对此项目进行投标。为此：</w:t>
      </w:r>
    </w:p>
    <w:p w14:paraId="094941F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08D1143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78A15B0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45EE3B4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64A95BE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rPr>
        <w:t>；</w:t>
      </w:r>
    </w:p>
    <w:p w14:paraId="2ECE3DF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0CA97A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46A724B">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6AE3377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3E6CE3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7CC2B71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8493E8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7AF6C4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B22C82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B8D6A3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45C0564">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E46C39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5BAD01C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77E8302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784F18D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6F720C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01B0957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68471132">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588D397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67738D0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52D42E22">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EE7698D">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6C5493C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A75B325">
      <w:pPr>
        <w:snapToGrid w:val="0"/>
        <w:spacing w:line="360" w:lineRule="auto"/>
        <w:ind w:left="420" w:leftChars="200" w:firstLine="4200" w:firstLineChars="1750"/>
        <w:rPr>
          <w:rFonts w:ascii="宋体" w:hAnsi="宋体" w:cs="宋体"/>
          <w:color w:val="auto"/>
          <w:kern w:val="0"/>
          <w:sz w:val="24"/>
          <w:highlight w:val="none"/>
          <w:u w:val="single"/>
        </w:rPr>
      </w:pPr>
    </w:p>
    <w:p w14:paraId="33D7CBD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D4545C7">
      <w:pPr>
        <w:snapToGrid w:val="0"/>
        <w:spacing w:line="360" w:lineRule="auto"/>
        <w:jc w:val="center"/>
        <w:rPr>
          <w:rFonts w:ascii="宋体" w:hAnsi="宋体" w:cs="宋体"/>
          <w:b/>
          <w:color w:val="auto"/>
          <w:kern w:val="0"/>
          <w:sz w:val="32"/>
          <w:szCs w:val="32"/>
          <w:highlight w:val="none"/>
        </w:rPr>
      </w:pPr>
    </w:p>
    <w:p w14:paraId="4D211E7D">
      <w:pPr>
        <w:snapToGrid w:val="0"/>
        <w:spacing w:line="360" w:lineRule="auto"/>
        <w:rPr>
          <w:rFonts w:ascii="宋体" w:hAnsi="宋体" w:cs="宋体"/>
          <w:color w:val="auto"/>
          <w:sz w:val="24"/>
          <w:highlight w:val="none"/>
        </w:rPr>
      </w:pPr>
    </w:p>
    <w:p w14:paraId="6F7DBF28">
      <w:pPr>
        <w:jc w:val="center"/>
        <w:rPr>
          <w:rFonts w:ascii="宋体" w:hAnsi="宋体" w:cs="宋体"/>
          <w:b/>
          <w:color w:val="auto"/>
          <w:kern w:val="0"/>
          <w:sz w:val="32"/>
          <w:szCs w:val="32"/>
          <w:highlight w:val="none"/>
        </w:rPr>
      </w:pPr>
    </w:p>
    <w:p w14:paraId="28CA4B6D">
      <w:pPr>
        <w:jc w:val="center"/>
        <w:rPr>
          <w:rFonts w:ascii="宋体" w:hAnsi="宋体" w:cs="宋体"/>
          <w:b/>
          <w:color w:val="auto"/>
          <w:kern w:val="0"/>
          <w:sz w:val="32"/>
          <w:szCs w:val="32"/>
          <w:highlight w:val="none"/>
        </w:rPr>
      </w:pPr>
    </w:p>
    <w:p w14:paraId="70E387D6">
      <w:pPr>
        <w:jc w:val="center"/>
        <w:rPr>
          <w:rFonts w:ascii="宋体" w:hAnsi="宋体" w:cs="宋体"/>
          <w:b/>
          <w:color w:val="auto"/>
          <w:kern w:val="0"/>
          <w:sz w:val="32"/>
          <w:szCs w:val="32"/>
          <w:highlight w:val="none"/>
        </w:rPr>
      </w:pPr>
    </w:p>
    <w:p w14:paraId="3702B025">
      <w:pPr>
        <w:jc w:val="center"/>
        <w:rPr>
          <w:rFonts w:ascii="宋体" w:hAnsi="宋体" w:cs="宋体"/>
          <w:b/>
          <w:color w:val="auto"/>
          <w:kern w:val="0"/>
          <w:sz w:val="32"/>
          <w:szCs w:val="32"/>
          <w:highlight w:val="none"/>
        </w:rPr>
      </w:pPr>
    </w:p>
    <w:p w14:paraId="14DA03AE">
      <w:pPr>
        <w:jc w:val="center"/>
        <w:rPr>
          <w:rFonts w:ascii="宋体" w:hAnsi="宋体" w:cs="宋体"/>
          <w:b/>
          <w:color w:val="auto"/>
          <w:kern w:val="0"/>
          <w:sz w:val="32"/>
          <w:szCs w:val="32"/>
          <w:highlight w:val="none"/>
        </w:rPr>
      </w:pPr>
    </w:p>
    <w:p w14:paraId="6A0EFA61">
      <w:pPr>
        <w:jc w:val="center"/>
        <w:rPr>
          <w:rFonts w:ascii="宋体" w:hAnsi="宋体" w:cs="宋体"/>
          <w:b/>
          <w:color w:val="auto"/>
          <w:kern w:val="0"/>
          <w:sz w:val="32"/>
          <w:szCs w:val="32"/>
          <w:highlight w:val="none"/>
        </w:rPr>
      </w:pPr>
    </w:p>
    <w:p w14:paraId="43455458">
      <w:pPr>
        <w:jc w:val="center"/>
        <w:rPr>
          <w:rFonts w:ascii="宋体" w:hAnsi="宋体" w:cs="宋体"/>
          <w:b/>
          <w:color w:val="auto"/>
          <w:kern w:val="0"/>
          <w:sz w:val="32"/>
          <w:szCs w:val="32"/>
          <w:highlight w:val="none"/>
        </w:rPr>
      </w:pPr>
    </w:p>
    <w:p w14:paraId="78499638">
      <w:pPr>
        <w:jc w:val="center"/>
        <w:rPr>
          <w:rFonts w:ascii="宋体" w:hAnsi="宋体" w:cs="宋体"/>
          <w:b/>
          <w:color w:val="auto"/>
          <w:kern w:val="0"/>
          <w:sz w:val="32"/>
          <w:szCs w:val="32"/>
          <w:highlight w:val="none"/>
        </w:rPr>
      </w:pPr>
    </w:p>
    <w:p w14:paraId="5DA5A26A">
      <w:pPr>
        <w:jc w:val="center"/>
        <w:rPr>
          <w:rFonts w:ascii="宋体" w:hAnsi="宋体" w:cs="宋体"/>
          <w:b/>
          <w:color w:val="auto"/>
          <w:kern w:val="0"/>
          <w:sz w:val="32"/>
          <w:szCs w:val="32"/>
          <w:highlight w:val="none"/>
        </w:rPr>
      </w:pPr>
    </w:p>
    <w:p w14:paraId="097DA37A">
      <w:pPr>
        <w:jc w:val="center"/>
        <w:rPr>
          <w:rFonts w:ascii="宋体" w:hAnsi="宋体" w:cs="宋体"/>
          <w:b/>
          <w:color w:val="auto"/>
          <w:kern w:val="0"/>
          <w:sz w:val="32"/>
          <w:szCs w:val="32"/>
          <w:highlight w:val="none"/>
        </w:rPr>
      </w:pPr>
    </w:p>
    <w:p w14:paraId="4D10E53C">
      <w:pPr>
        <w:jc w:val="center"/>
        <w:rPr>
          <w:rFonts w:ascii="宋体" w:hAnsi="宋体" w:cs="宋体"/>
          <w:b/>
          <w:color w:val="auto"/>
          <w:kern w:val="0"/>
          <w:sz w:val="32"/>
          <w:szCs w:val="32"/>
          <w:highlight w:val="none"/>
        </w:rPr>
      </w:pPr>
    </w:p>
    <w:p w14:paraId="5E65AA75">
      <w:pPr>
        <w:jc w:val="center"/>
        <w:rPr>
          <w:rFonts w:ascii="宋体" w:hAnsi="宋体" w:cs="宋体"/>
          <w:b/>
          <w:color w:val="auto"/>
          <w:kern w:val="0"/>
          <w:sz w:val="32"/>
          <w:szCs w:val="32"/>
          <w:highlight w:val="none"/>
        </w:rPr>
      </w:pPr>
    </w:p>
    <w:p w14:paraId="519F9D37">
      <w:pPr>
        <w:jc w:val="center"/>
        <w:rPr>
          <w:rFonts w:ascii="宋体" w:hAnsi="宋体" w:cs="宋体"/>
          <w:b/>
          <w:color w:val="auto"/>
          <w:kern w:val="0"/>
          <w:sz w:val="32"/>
          <w:szCs w:val="32"/>
          <w:highlight w:val="none"/>
        </w:rPr>
      </w:pPr>
    </w:p>
    <w:p w14:paraId="49ABE127">
      <w:pPr>
        <w:jc w:val="center"/>
        <w:rPr>
          <w:rFonts w:ascii="宋体" w:hAnsi="宋体" w:cs="宋体"/>
          <w:b/>
          <w:color w:val="auto"/>
          <w:kern w:val="0"/>
          <w:sz w:val="32"/>
          <w:szCs w:val="32"/>
          <w:highlight w:val="none"/>
        </w:rPr>
      </w:pPr>
    </w:p>
    <w:p w14:paraId="4925DC7D">
      <w:pPr>
        <w:jc w:val="center"/>
        <w:rPr>
          <w:rFonts w:ascii="宋体" w:hAnsi="宋体" w:cs="宋体"/>
          <w:b/>
          <w:color w:val="auto"/>
          <w:kern w:val="0"/>
          <w:sz w:val="32"/>
          <w:szCs w:val="32"/>
          <w:highlight w:val="none"/>
        </w:rPr>
      </w:pPr>
    </w:p>
    <w:p w14:paraId="59782652">
      <w:pPr>
        <w:jc w:val="center"/>
        <w:rPr>
          <w:rFonts w:ascii="宋体" w:hAnsi="宋体" w:cs="宋体"/>
          <w:b/>
          <w:color w:val="auto"/>
          <w:kern w:val="0"/>
          <w:sz w:val="32"/>
          <w:szCs w:val="32"/>
          <w:highlight w:val="none"/>
        </w:rPr>
      </w:pPr>
    </w:p>
    <w:p w14:paraId="1DA451A4">
      <w:pPr>
        <w:jc w:val="center"/>
        <w:rPr>
          <w:rFonts w:ascii="宋体" w:hAnsi="宋体" w:cs="宋体"/>
          <w:b/>
          <w:color w:val="auto"/>
          <w:kern w:val="0"/>
          <w:sz w:val="32"/>
          <w:szCs w:val="32"/>
          <w:highlight w:val="none"/>
        </w:rPr>
      </w:pPr>
    </w:p>
    <w:p w14:paraId="472CE378">
      <w:pPr>
        <w:jc w:val="center"/>
        <w:rPr>
          <w:rFonts w:ascii="宋体" w:hAnsi="宋体" w:cs="宋体"/>
          <w:b/>
          <w:color w:val="auto"/>
          <w:kern w:val="0"/>
          <w:sz w:val="32"/>
          <w:szCs w:val="32"/>
          <w:highlight w:val="none"/>
        </w:rPr>
      </w:pPr>
    </w:p>
    <w:p w14:paraId="6AAEAD91">
      <w:pPr>
        <w:jc w:val="center"/>
        <w:rPr>
          <w:rFonts w:ascii="宋体" w:hAnsi="宋体" w:cs="宋体"/>
          <w:b/>
          <w:color w:val="auto"/>
          <w:kern w:val="0"/>
          <w:sz w:val="32"/>
          <w:szCs w:val="32"/>
          <w:highlight w:val="none"/>
        </w:rPr>
      </w:pPr>
    </w:p>
    <w:p w14:paraId="71C3F886">
      <w:pPr>
        <w:jc w:val="center"/>
        <w:rPr>
          <w:rFonts w:ascii="宋体" w:hAnsi="宋体" w:cs="宋体"/>
          <w:b/>
          <w:color w:val="auto"/>
          <w:kern w:val="0"/>
          <w:sz w:val="32"/>
          <w:szCs w:val="32"/>
          <w:highlight w:val="none"/>
        </w:rPr>
      </w:pPr>
    </w:p>
    <w:p w14:paraId="5448805B">
      <w:pPr>
        <w:jc w:val="center"/>
        <w:rPr>
          <w:rFonts w:ascii="宋体" w:hAnsi="宋体" w:cs="宋体"/>
          <w:b/>
          <w:color w:val="auto"/>
          <w:kern w:val="0"/>
          <w:sz w:val="32"/>
          <w:szCs w:val="32"/>
          <w:highlight w:val="none"/>
        </w:rPr>
      </w:pPr>
    </w:p>
    <w:p w14:paraId="50D2BE0B">
      <w:pPr>
        <w:jc w:val="center"/>
        <w:rPr>
          <w:rFonts w:ascii="宋体" w:hAnsi="宋体" w:cs="宋体"/>
          <w:b/>
          <w:color w:val="auto"/>
          <w:kern w:val="0"/>
          <w:sz w:val="32"/>
          <w:szCs w:val="32"/>
          <w:highlight w:val="none"/>
        </w:rPr>
      </w:pPr>
    </w:p>
    <w:p w14:paraId="788F436C">
      <w:pPr>
        <w:jc w:val="center"/>
        <w:rPr>
          <w:rFonts w:ascii="宋体" w:hAnsi="宋体" w:cs="宋体"/>
          <w:b/>
          <w:color w:val="auto"/>
          <w:kern w:val="0"/>
          <w:sz w:val="32"/>
          <w:szCs w:val="32"/>
          <w:highlight w:val="none"/>
        </w:rPr>
      </w:pPr>
    </w:p>
    <w:p w14:paraId="443FFC94">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56B98E90">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7AC4FFC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6B6F811F">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1D57AB5F">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w:t>
      </w:r>
      <w:r>
        <w:rPr>
          <w:rFonts w:hint="eastAsia" w:ascii="宋体" w:hAnsi="宋体" w:cs="宋体"/>
          <w:color w:val="auto"/>
          <w:sz w:val="24"/>
          <w:highlight w:val="none"/>
        </w:rPr>
        <w:t>、（采购代理机构）</w:t>
      </w:r>
      <w:r>
        <w:rPr>
          <w:rFonts w:hint="eastAsia" w:ascii="宋体" w:hAnsi="宋体" w:cs="宋体"/>
          <w:color w:val="auto"/>
          <w:kern w:val="0"/>
          <w:sz w:val="24"/>
          <w:highlight w:val="none"/>
          <w:lang w:val="zh-CN"/>
        </w:rPr>
        <w:t>：</w:t>
      </w:r>
    </w:p>
    <w:p w14:paraId="1F4E68C9">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w:t>
      </w:r>
      <w:r>
        <w:rPr>
          <w:rFonts w:hint="eastAsia" w:ascii="宋体" w:hAnsi="宋体" w:cs="宋体"/>
          <w:color w:val="auto"/>
          <w:sz w:val="24"/>
          <w:highlight w:val="none"/>
        </w:rPr>
        <w:t>【招标编号：</w:t>
      </w:r>
      <w:r>
        <w:rPr>
          <w:rFonts w:hint="eastAsia" w:ascii="宋体" w:hAnsi="宋体" w:cs="宋体"/>
          <w:color w:val="auto"/>
          <w:sz w:val="24"/>
          <w:highlight w:val="none"/>
        </w:rPr>
        <w:t>（采购编号）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653BBAE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961236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E1250F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1F6F1A4F">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3F54F56E">
      <w:pPr>
        <w:snapToGrid w:val="0"/>
        <w:spacing w:line="360" w:lineRule="auto"/>
        <w:rPr>
          <w:rFonts w:ascii="宋体" w:hAnsi="宋体" w:cs="宋体"/>
          <w:color w:val="auto"/>
          <w:sz w:val="24"/>
          <w:highlight w:val="none"/>
        </w:rPr>
      </w:pPr>
    </w:p>
    <w:p w14:paraId="0AE3299C">
      <w:pPr>
        <w:snapToGrid w:val="0"/>
        <w:spacing w:line="360" w:lineRule="auto"/>
        <w:rPr>
          <w:rFonts w:ascii="宋体" w:hAnsi="宋体" w:cs="宋体"/>
          <w:color w:val="auto"/>
          <w:sz w:val="24"/>
          <w:highlight w:val="none"/>
        </w:rPr>
      </w:pPr>
    </w:p>
    <w:p w14:paraId="211BEC31">
      <w:pPr>
        <w:snapToGrid w:val="0"/>
        <w:spacing w:line="360" w:lineRule="auto"/>
        <w:rPr>
          <w:rFonts w:ascii="宋体" w:hAnsi="宋体" w:cs="宋体"/>
          <w:color w:val="auto"/>
          <w:sz w:val="24"/>
          <w:highlight w:val="none"/>
        </w:rPr>
      </w:pPr>
    </w:p>
    <w:p w14:paraId="33C1076E">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03512699">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w:t>
      </w:r>
      <w:r>
        <w:rPr>
          <w:rFonts w:hint="eastAsia" w:ascii="宋体" w:hAnsi="宋体" w:cs="宋体"/>
          <w:color w:val="auto"/>
          <w:sz w:val="24"/>
          <w:highlight w:val="none"/>
        </w:rPr>
        <w:t>、（采购代理机构）</w:t>
      </w:r>
      <w:r>
        <w:rPr>
          <w:rFonts w:hint="eastAsia" w:ascii="宋体" w:hAnsi="宋体" w:cs="宋体"/>
          <w:color w:val="auto"/>
          <w:kern w:val="0"/>
          <w:sz w:val="24"/>
          <w:highlight w:val="none"/>
          <w:lang w:val="zh-CN"/>
        </w:rPr>
        <w:t>：</w:t>
      </w:r>
    </w:p>
    <w:p w14:paraId="253C7012">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w:t>
      </w:r>
      <w:r>
        <w:rPr>
          <w:rFonts w:hint="eastAsia" w:ascii="宋体" w:hAnsi="宋体" w:cs="宋体"/>
          <w:color w:val="auto"/>
          <w:sz w:val="24"/>
          <w:highlight w:val="none"/>
        </w:rPr>
        <w:t>【招标编号：</w:t>
      </w:r>
      <w:r>
        <w:rPr>
          <w:rFonts w:hint="eastAsia" w:ascii="宋体" w:hAnsi="宋体" w:cs="宋体"/>
          <w:color w:val="auto"/>
          <w:sz w:val="24"/>
          <w:highlight w:val="none"/>
        </w:rPr>
        <w:t>（采购编号）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2ED7D3C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0A81ED8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BFD0D91">
      <w:pPr>
        <w:jc w:val="center"/>
        <w:rPr>
          <w:rFonts w:ascii="宋体" w:hAnsi="宋体" w:cs="宋体"/>
          <w:b/>
          <w:color w:val="auto"/>
          <w:kern w:val="0"/>
          <w:sz w:val="32"/>
          <w:szCs w:val="32"/>
          <w:highlight w:val="none"/>
        </w:rPr>
      </w:pPr>
    </w:p>
    <w:p w14:paraId="151DD06A">
      <w:pPr>
        <w:jc w:val="center"/>
        <w:rPr>
          <w:rFonts w:ascii="宋体" w:hAnsi="宋体" w:cs="宋体"/>
          <w:b/>
          <w:color w:val="auto"/>
          <w:kern w:val="0"/>
          <w:sz w:val="32"/>
          <w:szCs w:val="32"/>
          <w:highlight w:val="none"/>
        </w:rPr>
      </w:pPr>
    </w:p>
    <w:p w14:paraId="465314D5">
      <w:pPr>
        <w:jc w:val="center"/>
        <w:rPr>
          <w:rFonts w:ascii="宋体" w:hAnsi="宋体" w:cs="宋体"/>
          <w:b/>
          <w:color w:val="auto"/>
          <w:kern w:val="0"/>
          <w:sz w:val="32"/>
          <w:szCs w:val="32"/>
          <w:highlight w:val="none"/>
        </w:rPr>
      </w:pPr>
    </w:p>
    <w:p w14:paraId="54F190DE">
      <w:pPr>
        <w:rPr>
          <w:rFonts w:ascii="宋体" w:hAnsi="宋体" w:cs="宋体"/>
          <w:color w:val="auto"/>
          <w:highlight w:val="none"/>
        </w:rPr>
      </w:pPr>
    </w:p>
    <w:p w14:paraId="14B63A2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4F08474">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964116F">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7F9A5CC0">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6327ADB">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0CC78582">
      <w:pPr>
        <w:pStyle w:val="146"/>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22AF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0D10C92">
            <w:pPr>
              <w:pStyle w:val="146"/>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4B7952E8">
            <w:pPr>
              <w:pStyle w:val="146"/>
              <w:adjustRightInd w:val="0"/>
              <w:spacing w:line="360" w:lineRule="auto"/>
              <w:rPr>
                <w:rFonts w:hAnsi="宋体" w:cs="宋体"/>
                <w:bCs/>
                <w:color w:val="auto"/>
                <w:sz w:val="24"/>
                <w:highlight w:val="none"/>
              </w:rPr>
            </w:pPr>
          </w:p>
        </w:tc>
      </w:tr>
    </w:tbl>
    <w:p w14:paraId="5D60C406">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731FC570">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06D9C06F">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51D37C8">
      <w:pPr>
        <w:jc w:val="center"/>
        <w:rPr>
          <w:rFonts w:ascii="宋体" w:hAnsi="宋体" w:cs="宋体"/>
          <w:b/>
          <w:color w:val="auto"/>
          <w:kern w:val="0"/>
          <w:sz w:val="32"/>
          <w:szCs w:val="32"/>
          <w:highlight w:val="none"/>
        </w:rPr>
      </w:pPr>
    </w:p>
    <w:p w14:paraId="34C7C251">
      <w:pPr>
        <w:jc w:val="center"/>
        <w:rPr>
          <w:rFonts w:ascii="宋体" w:hAnsi="宋体" w:cs="宋体"/>
          <w:b/>
          <w:color w:val="auto"/>
          <w:kern w:val="0"/>
          <w:sz w:val="32"/>
          <w:szCs w:val="32"/>
          <w:highlight w:val="none"/>
        </w:rPr>
      </w:pPr>
    </w:p>
    <w:p w14:paraId="68F23611">
      <w:pPr>
        <w:jc w:val="center"/>
        <w:rPr>
          <w:rFonts w:ascii="宋体" w:hAnsi="宋体" w:cs="宋体"/>
          <w:b/>
          <w:color w:val="auto"/>
          <w:kern w:val="0"/>
          <w:sz w:val="32"/>
          <w:szCs w:val="32"/>
          <w:highlight w:val="none"/>
        </w:rPr>
      </w:pPr>
    </w:p>
    <w:p w14:paraId="5CD88400">
      <w:pPr>
        <w:jc w:val="center"/>
        <w:rPr>
          <w:rFonts w:ascii="宋体" w:hAnsi="宋体" w:cs="宋体"/>
          <w:b/>
          <w:color w:val="auto"/>
          <w:kern w:val="0"/>
          <w:sz w:val="32"/>
          <w:szCs w:val="32"/>
          <w:highlight w:val="none"/>
        </w:rPr>
      </w:pPr>
    </w:p>
    <w:p w14:paraId="5BBA2D5D">
      <w:pPr>
        <w:jc w:val="center"/>
        <w:rPr>
          <w:rFonts w:ascii="宋体" w:hAnsi="宋体" w:cs="宋体"/>
          <w:b/>
          <w:color w:val="auto"/>
          <w:kern w:val="0"/>
          <w:sz w:val="32"/>
          <w:szCs w:val="32"/>
          <w:highlight w:val="none"/>
        </w:rPr>
      </w:pPr>
    </w:p>
    <w:p w14:paraId="64DE14A5">
      <w:pPr>
        <w:jc w:val="center"/>
        <w:rPr>
          <w:rFonts w:ascii="宋体" w:hAnsi="宋体" w:cs="宋体"/>
          <w:b/>
          <w:color w:val="auto"/>
          <w:kern w:val="0"/>
          <w:sz w:val="32"/>
          <w:szCs w:val="32"/>
          <w:highlight w:val="none"/>
        </w:rPr>
      </w:pPr>
    </w:p>
    <w:p w14:paraId="7F73F33F">
      <w:pPr>
        <w:jc w:val="center"/>
        <w:rPr>
          <w:rFonts w:ascii="宋体" w:hAnsi="宋体" w:cs="宋体"/>
          <w:b/>
          <w:color w:val="auto"/>
          <w:kern w:val="0"/>
          <w:sz w:val="32"/>
          <w:szCs w:val="32"/>
          <w:highlight w:val="none"/>
        </w:rPr>
      </w:pPr>
    </w:p>
    <w:p w14:paraId="2DAD79F5">
      <w:pPr>
        <w:jc w:val="center"/>
        <w:rPr>
          <w:rFonts w:ascii="宋体" w:hAnsi="宋体" w:cs="宋体"/>
          <w:b/>
          <w:color w:val="auto"/>
          <w:kern w:val="0"/>
          <w:sz w:val="32"/>
          <w:szCs w:val="32"/>
          <w:highlight w:val="none"/>
        </w:rPr>
      </w:pPr>
    </w:p>
    <w:p w14:paraId="3F783035">
      <w:pPr>
        <w:jc w:val="center"/>
        <w:rPr>
          <w:rFonts w:ascii="宋体" w:hAnsi="宋体" w:cs="宋体"/>
          <w:b/>
          <w:color w:val="auto"/>
          <w:kern w:val="0"/>
          <w:sz w:val="32"/>
          <w:szCs w:val="32"/>
          <w:highlight w:val="none"/>
        </w:rPr>
      </w:pPr>
    </w:p>
    <w:p w14:paraId="02B140AF">
      <w:pPr>
        <w:jc w:val="center"/>
        <w:rPr>
          <w:rFonts w:ascii="宋体" w:hAnsi="宋体" w:cs="宋体"/>
          <w:b/>
          <w:color w:val="auto"/>
          <w:kern w:val="0"/>
          <w:sz w:val="32"/>
          <w:szCs w:val="32"/>
          <w:highlight w:val="none"/>
        </w:rPr>
      </w:pPr>
    </w:p>
    <w:p w14:paraId="77AE0DE1">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0A3A3765">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w:t>
      </w:r>
      <w:r>
        <w:rPr>
          <w:rFonts w:hint="eastAsia" w:ascii="宋体" w:hAnsi="宋体" w:cs="宋体"/>
          <w:b/>
          <w:color w:val="auto"/>
          <w:kern w:val="0"/>
          <w:sz w:val="32"/>
          <w:szCs w:val="32"/>
          <w:highlight w:val="none"/>
        </w:rPr>
        <w:t>（如果有）</w:t>
      </w:r>
    </w:p>
    <w:p w14:paraId="53568016">
      <w:pPr>
        <w:widowControl/>
        <w:spacing w:line="360" w:lineRule="auto"/>
        <w:ind w:firstLine="120" w:firstLineChars="50"/>
        <w:jc w:val="left"/>
        <w:rPr>
          <w:rFonts w:ascii="宋体" w:hAnsi="宋体" w:cs="宋体"/>
          <w:color w:val="auto"/>
          <w:sz w:val="24"/>
          <w:highlight w:val="none"/>
        </w:rPr>
      </w:pPr>
      <w:bookmarkStart w:id="548"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548"/>
    <w:p w14:paraId="469D8E82">
      <w:pPr>
        <w:snapToGrid w:val="0"/>
        <w:spacing w:line="360" w:lineRule="auto"/>
        <w:rPr>
          <w:rFonts w:ascii="宋体" w:hAnsi="宋体" w:cs="宋体"/>
          <w:color w:val="auto"/>
          <w:kern w:val="0"/>
          <w:sz w:val="24"/>
          <w:highlight w:val="none"/>
        </w:rPr>
      </w:pPr>
    </w:p>
    <w:p w14:paraId="11EB3D41">
      <w:pPr>
        <w:jc w:val="center"/>
        <w:rPr>
          <w:rFonts w:ascii="宋体" w:hAnsi="宋体" w:cs="宋体"/>
          <w:b/>
          <w:color w:val="auto"/>
          <w:kern w:val="0"/>
          <w:sz w:val="32"/>
          <w:szCs w:val="32"/>
          <w:highlight w:val="none"/>
        </w:rPr>
      </w:pPr>
    </w:p>
    <w:p w14:paraId="14AACEB7">
      <w:pPr>
        <w:pStyle w:val="3"/>
        <w:rPr>
          <w:color w:val="auto"/>
          <w:highlight w:val="none"/>
          <w:lang w:val="en-US"/>
        </w:rPr>
      </w:pPr>
    </w:p>
    <w:p w14:paraId="50BF8AAA">
      <w:pPr>
        <w:rPr>
          <w:color w:val="auto"/>
          <w:highlight w:val="none"/>
        </w:rPr>
      </w:pPr>
    </w:p>
    <w:p w14:paraId="5A0D6CC2">
      <w:pPr>
        <w:pStyle w:val="3"/>
        <w:rPr>
          <w:color w:val="auto"/>
          <w:highlight w:val="none"/>
          <w:lang w:val="en-US"/>
        </w:rPr>
      </w:pPr>
    </w:p>
    <w:p w14:paraId="60C107D5">
      <w:pPr>
        <w:jc w:val="center"/>
        <w:rPr>
          <w:rFonts w:ascii="宋体" w:hAnsi="宋体" w:cs="宋体"/>
          <w:b/>
          <w:color w:val="auto"/>
          <w:kern w:val="0"/>
          <w:sz w:val="32"/>
          <w:szCs w:val="32"/>
          <w:highlight w:val="none"/>
        </w:rPr>
      </w:pPr>
    </w:p>
    <w:p w14:paraId="134D73F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54A70F86">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2783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7A00C0F">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69D6ABAB">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3ADBB85F">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079FDF0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CC9467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58CE7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3601C49">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2C26214A">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4012FCBC">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4B130D6D">
            <w:pPr>
              <w:rPr>
                <w:rFonts w:ascii="宋体" w:hAnsi="宋体" w:cs="宋体"/>
                <w:color w:val="auto"/>
                <w:sz w:val="24"/>
                <w:highlight w:val="none"/>
              </w:rPr>
            </w:pPr>
          </w:p>
          <w:p w14:paraId="0F33B2F1">
            <w:pPr>
              <w:rPr>
                <w:rFonts w:ascii="宋体" w:hAnsi="宋体" w:cs="宋体"/>
                <w:color w:val="auto"/>
                <w:sz w:val="24"/>
                <w:highlight w:val="none"/>
              </w:rPr>
            </w:pPr>
            <w:r>
              <w:rPr>
                <w:rFonts w:hint="eastAsia" w:ascii="宋体" w:hAnsi="宋体" w:cs="宋体"/>
                <w:color w:val="auto"/>
                <w:sz w:val="24"/>
                <w:highlight w:val="none"/>
              </w:rPr>
              <w:t>见投标文件</w:t>
            </w:r>
          </w:p>
          <w:p w14:paraId="5AB72338">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A0AB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0D3C233">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1C22C560">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497110DF">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8DF0061">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F95E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F15FF63">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601140AA">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310F7630">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50F1EBBE">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3C0FDAE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75F2B53">
      <w:pPr>
        <w:jc w:val="center"/>
        <w:rPr>
          <w:rFonts w:ascii="宋体" w:hAnsi="宋体" w:cs="宋体"/>
          <w:b/>
          <w:color w:val="auto"/>
          <w:kern w:val="0"/>
          <w:sz w:val="32"/>
          <w:szCs w:val="32"/>
          <w:highlight w:val="none"/>
        </w:rPr>
      </w:pPr>
    </w:p>
    <w:p w14:paraId="6B40DBF9">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1FC356F4">
      <w:pPr>
        <w:jc w:val="center"/>
        <w:rPr>
          <w:rFonts w:ascii="宋体" w:hAnsi="宋体" w:cs="宋体"/>
          <w:b/>
          <w:color w:val="auto"/>
          <w:kern w:val="0"/>
          <w:sz w:val="32"/>
          <w:szCs w:val="32"/>
          <w:highlight w:val="none"/>
        </w:rPr>
      </w:pPr>
    </w:p>
    <w:p w14:paraId="41965627">
      <w:pPr>
        <w:jc w:val="center"/>
        <w:rPr>
          <w:rFonts w:ascii="宋体" w:hAnsi="宋体" w:cs="宋体"/>
          <w:b/>
          <w:color w:val="auto"/>
          <w:kern w:val="0"/>
          <w:sz w:val="32"/>
          <w:szCs w:val="32"/>
          <w:highlight w:val="none"/>
        </w:rPr>
      </w:pPr>
    </w:p>
    <w:p w14:paraId="43578123">
      <w:pPr>
        <w:jc w:val="center"/>
        <w:rPr>
          <w:rFonts w:ascii="宋体" w:hAnsi="宋体" w:cs="宋体"/>
          <w:b/>
          <w:color w:val="auto"/>
          <w:kern w:val="0"/>
          <w:sz w:val="32"/>
          <w:szCs w:val="32"/>
          <w:highlight w:val="none"/>
        </w:rPr>
      </w:pPr>
    </w:p>
    <w:p w14:paraId="5CD0969D">
      <w:pPr>
        <w:jc w:val="center"/>
        <w:rPr>
          <w:rFonts w:ascii="宋体" w:hAnsi="宋体" w:cs="宋体"/>
          <w:b/>
          <w:color w:val="auto"/>
          <w:kern w:val="0"/>
          <w:sz w:val="32"/>
          <w:szCs w:val="32"/>
          <w:highlight w:val="none"/>
        </w:rPr>
      </w:pPr>
    </w:p>
    <w:p w14:paraId="065C5267">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53817479">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2508C2A">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6CD73416">
      <w:pPr>
        <w:jc w:val="center"/>
        <w:rPr>
          <w:rFonts w:ascii="宋体" w:hAnsi="宋体" w:cs="宋体"/>
          <w:b/>
          <w:color w:val="auto"/>
          <w:kern w:val="0"/>
          <w:sz w:val="32"/>
          <w:szCs w:val="32"/>
          <w:highlight w:val="none"/>
        </w:rPr>
      </w:pPr>
    </w:p>
    <w:p w14:paraId="0A3CBC0A">
      <w:pPr>
        <w:jc w:val="center"/>
        <w:rPr>
          <w:rFonts w:ascii="宋体" w:hAnsi="宋体" w:cs="宋体"/>
          <w:b/>
          <w:color w:val="auto"/>
          <w:kern w:val="0"/>
          <w:sz w:val="32"/>
          <w:szCs w:val="32"/>
          <w:highlight w:val="none"/>
        </w:rPr>
      </w:pPr>
    </w:p>
    <w:p w14:paraId="463176AD">
      <w:pPr>
        <w:jc w:val="center"/>
        <w:rPr>
          <w:rFonts w:ascii="宋体" w:hAnsi="宋体" w:cs="宋体"/>
          <w:b/>
          <w:color w:val="auto"/>
          <w:kern w:val="0"/>
          <w:sz w:val="32"/>
          <w:szCs w:val="32"/>
          <w:highlight w:val="none"/>
        </w:rPr>
      </w:pPr>
    </w:p>
    <w:p w14:paraId="345751AD">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3D443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EADAF6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53F610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6BA32822">
            <w:pPr>
              <w:spacing w:line="360" w:lineRule="auto"/>
              <w:jc w:val="center"/>
              <w:rPr>
                <w:rFonts w:ascii="宋体" w:hAnsi="宋体" w:cs="宋体"/>
                <w:b/>
                <w:color w:val="auto"/>
                <w:sz w:val="24"/>
                <w:highlight w:val="none"/>
              </w:rPr>
            </w:pPr>
          </w:p>
          <w:p w14:paraId="4A20E75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03F510C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6F752D0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073B0FD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70204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D4CC35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25D35CBB">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137B1B2">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D2B4B5E">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206EABB">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4FA22B0A">
            <w:pPr>
              <w:spacing w:line="360" w:lineRule="auto"/>
              <w:jc w:val="center"/>
              <w:rPr>
                <w:rFonts w:ascii="宋体" w:hAnsi="宋体" w:cs="宋体"/>
                <w:color w:val="auto"/>
                <w:sz w:val="24"/>
                <w:highlight w:val="none"/>
              </w:rPr>
            </w:pPr>
          </w:p>
        </w:tc>
      </w:tr>
      <w:tr w14:paraId="135E3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C28807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6CB7DCEA">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9ABA1F4">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5833855">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31025CF">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6903B75">
            <w:pPr>
              <w:spacing w:line="360" w:lineRule="auto"/>
              <w:jc w:val="center"/>
              <w:rPr>
                <w:rFonts w:ascii="宋体" w:hAnsi="宋体" w:cs="宋体"/>
                <w:color w:val="auto"/>
                <w:sz w:val="24"/>
                <w:highlight w:val="none"/>
              </w:rPr>
            </w:pPr>
          </w:p>
        </w:tc>
      </w:tr>
      <w:tr w14:paraId="24680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827E58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0C0C8012">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20AEFB6">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91EA6F7">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DFBA2F5">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487438BD">
            <w:pPr>
              <w:spacing w:line="360" w:lineRule="auto"/>
              <w:jc w:val="center"/>
              <w:rPr>
                <w:rFonts w:ascii="宋体" w:hAnsi="宋体" w:cs="宋体"/>
                <w:color w:val="auto"/>
                <w:sz w:val="24"/>
                <w:highlight w:val="none"/>
              </w:rPr>
            </w:pPr>
          </w:p>
        </w:tc>
      </w:tr>
    </w:tbl>
    <w:p w14:paraId="186E617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6B7FCC0">
      <w:pPr>
        <w:jc w:val="center"/>
        <w:rPr>
          <w:rFonts w:ascii="宋体" w:hAnsi="宋体" w:cs="宋体"/>
          <w:b/>
          <w:color w:val="auto"/>
          <w:kern w:val="0"/>
          <w:sz w:val="32"/>
          <w:szCs w:val="32"/>
          <w:highlight w:val="none"/>
        </w:rPr>
      </w:pPr>
    </w:p>
    <w:p w14:paraId="4C1D636D">
      <w:pPr>
        <w:jc w:val="center"/>
        <w:rPr>
          <w:rFonts w:ascii="宋体" w:hAnsi="宋体" w:cs="宋体"/>
          <w:b/>
          <w:color w:val="auto"/>
          <w:kern w:val="0"/>
          <w:sz w:val="32"/>
          <w:szCs w:val="32"/>
          <w:highlight w:val="none"/>
        </w:rPr>
      </w:pPr>
    </w:p>
    <w:p w14:paraId="053950F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E44E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71B9B52">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4EC95EA9">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1395C595">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413AA53C">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32D1E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1A5D353">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7D13B272">
            <w:pPr>
              <w:jc w:val="center"/>
              <w:rPr>
                <w:rFonts w:ascii="宋体" w:hAnsi="宋体" w:cs="宋体"/>
                <w:b/>
                <w:color w:val="auto"/>
                <w:kern w:val="0"/>
                <w:sz w:val="32"/>
                <w:szCs w:val="32"/>
                <w:highlight w:val="none"/>
              </w:rPr>
            </w:pPr>
          </w:p>
        </w:tc>
        <w:tc>
          <w:tcPr>
            <w:tcW w:w="3546" w:type="dxa"/>
          </w:tcPr>
          <w:p w14:paraId="4E9F9149">
            <w:pPr>
              <w:jc w:val="center"/>
              <w:rPr>
                <w:rFonts w:ascii="宋体" w:hAnsi="宋体" w:cs="宋体"/>
                <w:b/>
                <w:color w:val="auto"/>
                <w:kern w:val="0"/>
                <w:sz w:val="32"/>
                <w:szCs w:val="32"/>
                <w:highlight w:val="none"/>
              </w:rPr>
            </w:pPr>
          </w:p>
        </w:tc>
        <w:tc>
          <w:tcPr>
            <w:tcW w:w="1276" w:type="dxa"/>
          </w:tcPr>
          <w:p w14:paraId="0846FAAD">
            <w:pPr>
              <w:jc w:val="center"/>
              <w:rPr>
                <w:rFonts w:ascii="宋体" w:hAnsi="宋体" w:cs="宋体"/>
                <w:b/>
                <w:color w:val="auto"/>
                <w:kern w:val="0"/>
                <w:sz w:val="32"/>
                <w:szCs w:val="32"/>
                <w:highlight w:val="none"/>
              </w:rPr>
            </w:pPr>
          </w:p>
        </w:tc>
      </w:tr>
      <w:tr w14:paraId="07D33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2DE077E">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0AC39F9F">
            <w:pPr>
              <w:jc w:val="center"/>
              <w:rPr>
                <w:rFonts w:ascii="宋体" w:hAnsi="宋体" w:cs="宋体"/>
                <w:b/>
                <w:color w:val="auto"/>
                <w:kern w:val="0"/>
                <w:sz w:val="32"/>
                <w:szCs w:val="32"/>
                <w:highlight w:val="none"/>
              </w:rPr>
            </w:pPr>
          </w:p>
        </w:tc>
        <w:tc>
          <w:tcPr>
            <w:tcW w:w="3546" w:type="dxa"/>
          </w:tcPr>
          <w:p w14:paraId="0AF1A748">
            <w:pPr>
              <w:jc w:val="center"/>
              <w:rPr>
                <w:rFonts w:ascii="宋体" w:hAnsi="宋体" w:cs="宋体"/>
                <w:b/>
                <w:color w:val="auto"/>
                <w:kern w:val="0"/>
                <w:sz w:val="32"/>
                <w:szCs w:val="32"/>
                <w:highlight w:val="none"/>
              </w:rPr>
            </w:pPr>
          </w:p>
        </w:tc>
        <w:tc>
          <w:tcPr>
            <w:tcW w:w="1276" w:type="dxa"/>
          </w:tcPr>
          <w:p w14:paraId="593C3E44">
            <w:pPr>
              <w:jc w:val="center"/>
              <w:rPr>
                <w:rFonts w:ascii="宋体" w:hAnsi="宋体" w:cs="宋体"/>
                <w:b/>
                <w:color w:val="auto"/>
                <w:kern w:val="0"/>
                <w:sz w:val="32"/>
                <w:szCs w:val="32"/>
                <w:highlight w:val="none"/>
              </w:rPr>
            </w:pPr>
          </w:p>
        </w:tc>
      </w:tr>
      <w:tr w14:paraId="14A9D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1EF6CD4">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61BBDE43">
            <w:pPr>
              <w:jc w:val="center"/>
              <w:rPr>
                <w:rFonts w:ascii="宋体" w:hAnsi="宋体" w:cs="宋体"/>
                <w:b/>
                <w:color w:val="auto"/>
                <w:kern w:val="0"/>
                <w:sz w:val="32"/>
                <w:szCs w:val="32"/>
                <w:highlight w:val="none"/>
              </w:rPr>
            </w:pPr>
          </w:p>
        </w:tc>
        <w:tc>
          <w:tcPr>
            <w:tcW w:w="3546" w:type="dxa"/>
          </w:tcPr>
          <w:p w14:paraId="3B2F3B2D">
            <w:pPr>
              <w:jc w:val="center"/>
              <w:rPr>
                <w:rFonts w:ascii="宋体" w:hAnsi="宋体" w:cs="宋体"/>
                <w:b/>
                <w:color w:val="auto"/>
                <w:kern w:val="0"/>
                <w:sz w:val="32"/>
                <w:szCs w:val="32"/>
                <w:highlight w:val="none"/>
              </w:rPr>
            </w:pPr>
          </w:p>
        </w:tc>
        <w:tc>
          <w:tcPr>
            <w:tcW w:w="1276" w:type="dxa"/>
          </w:tcPr>
          <w:p w14:paraId="3A7F1E5A">
            <w:pPr>
              <w:jc w:val="center"/>
              <w:rPr>
                <w:rFonts w:ascii="宋体" w:hAnsi="宋体" w:cs="宋体"/>
                <w:b/>
                <w:color w:val="auto"/>
                <w:kern w:val="0"/>
                <w:sz w:val="32"/>
                <w:szCs w:val="32"/>
                <w:highlight w:val="none"/>
              </w:rPr>
            </w:pPr>
          </w:p>
        </w:tc>
      </w:tr>
    </w:tbl>
    <w:p w14:paraId="112A965E">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3278B7C">
      <w:pPr>
        <w:jc w:val="center"/>
        <w:rPr>
          <w:rFonts w:ascii="宋体" w:hAnsi="宋体" w:cs="宋体"/>
          <w:b/>
          <w:color w:val="auto"/>
          <w:kern w:val="0"/>
          <w:sz w:val="32"/>
          <w:szCs w:val="32"/>
          <w:highlight w:val="none"/>
        </w:rPr>
      </w:pPr>
    </w:p>
    <w:p w14:paraId="59C31CC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C9BAD39">
      <w:pPr>
        <w:ind w:firstLine="1911" w:firstLineChars="595"/>
        <w:rPr>
          <w:rFonts w:ascii="宋体" w:hAnsi="宋体" w:cs="宋体"/>
          <w:b/>
          <w:bCs/>
          <w:color w:val="auto"/>
          <w:sz w:val="32"/>
          <w:szCs w:val="32"/>
          <w:highlight w:val="none"/>
        </w:rPr>
      </w:pPr>
    </w:p>
    <w:p w14:paraId="26DC4020">
      <w:pPr>
        <w:ind w:firstLine="1911" w:firstLineChars="595"/>
        <w:rPr>
          <w:rFonts w:ascii="宋体" w:hAnsi="宋体" w:cs="宋体"/>
          <w:b/>
          <w:bCs/>
          <w:color w:val="auto"/>
          <w:sz w:val="32"/>
          <w:szCs w:val="32"/>
          <w:highlight w:val="none"/>
        </w:rPr>
      </w:pPr>
    </w:p>
    <w:p w14:paraId="72087F6A">
      <w:pPr>
        <w:ind w:firstLine="1911" w:firstLineChars="595"/>
        <w:rPr>
          <w:rFonts w:ascii="宋体" w:hAnsi="宋体" w:cs="宋体"/>
          <w:b/>
          <w:bCs/>
          <w:color w:val="auto"/>
          <w:sz w:val="32"/>
          <w:szCs w:val="32"/>
          <w:highlight w:val="none"/>
        </w:rPr>
      </w:pPr>
    </w:p>
    <w:p w14:paraId="4F1BF998">
      <w:pPr>
        <w:ind w:firstLine="1911" w:firstLineChars="595"/>
        <w:rPr>
          <w:rFonts w:ascii="宋体" w:hAnsi="宋体" w:cs="宋体"/>
          <w:b/>
          <w:bCs/>
          <w:color w:val="auto"/>
          <w:sz w:val="32"/>
          <w:szCs w:val="32"/>
          <w:highlight w:val="none"/>
        </w:rPr>
      </w:pPr>
    </w:p>
    <w:p w14:paraId="72D3466D">
      <w:pPr>
        <w:ind w:firstLine="1911" w:firstLineChars="595"/>
        <w:rPr>
          <w:rFonts w:ascii="宋体" w:hAnsi="宋体" w:cs="宋体"/>
          <w:b/>
          <w:bCs/>
          <w:color w:val="auto"/>
          <w:sz w:val="32"/>
          <w:szCs w:val="32"/>
          <w:highlight w:val="none"/>
        </w:rPr>
      </w:pPr>
    </w:p>
    <w:p w14:paraId="14D23B20">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28DC8B5B">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439BF12A">
      <w:pPr>
        <w:snapToGrid w:val="0"/>
        <w:spacing w:line="360" w:lineRule="auto"/>
        <w:rPr>
          <w:rFonts w:ascii="宋体" w:hAnsi="宋体" w:cs="宋体"/>
          <w:color w:val="auto"/>
          <w:sz w:val="24"/>
          <w:highlight w:val="none"/>
        </w:rPr>
      </w:pPr>
    </w:p>
    <w:p w14:paraId="04CA861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w:t>
      </w:r>
      <w:r>
        <w:rPr>
          <w:rFonts w:hint="eastAsia" w:ascii="宋体" w:hAnsi="宋体" w:cs="宋体"/>
          <w:color w:val="auto"/>
          <w:sz w:val="24"/>
          <w:highlight w:val="none"/>
        </w:rPr>
        <w:t>、（采购代理机构）</w:t>
      </w:r>
      <w:r>
        <w:rPr>
          <w:rFonts w:hint="eastAsia" w:ascii="宋体" w:hAnsi="宋体" w:cs="宋体"/>
          <w:color w:val="auto"/>
          <w:kern w:val="0"/>
          <w:sz w:val="24"/>
          <w:highlight w:val="none"/>
          <w:lang w:val="zh-CN"/>
        </w:rPr>
        <w:t>：</w:t>
      </w:r>
    </w:p>
    <w:p w14:paraId="44A0AF0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3407AC1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2E61473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3FC33798">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0CEF170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1C9F9256">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4592BD8D">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7A4B0F40">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1FD1FB07">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5F211CD">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5340EB9E">
      <w:pPr>
        <w:autoSpaceDE w:val="0"/>
        <w:autoSpaceDN w:val="0"/>
        <w:spacing w:line="360" w:lineRule="auto"/>
        <w:ind w:left="2"/>
        <w:jc w:val="left"/>
        <w:rPr>
          <w:rFonts w:ascii="宋体" w:hAnsi="宋体" w:cs="宋体"/>
          <w:color w:val="auto"/>
          <w:kern w:val="0"/>
          <w:sz w:val="24"/>
          <w:highlight w:val="none"/>
          <w:lang w:val="zh-CN"/>
        </w:rPr>
      </w:pPr>
    </w:p>
    <w:p w14:paraId="4EEBDA02">
      <w:pPr>
        <w:autoSpaceDE w:val="0"/>
        <w:autoSpaceDN w:val="0"/>
        <w:spacing w:line="360" w:lineRule="auto"/>
        <w:ind w:left="2"/>
        <w:jc w:val="left"/>
        <w:rPr>
          <w:rFonts w:ascii="宋体" w:hAnsi="宋体" w:cs="宋体"/>
          <w:color w:val="auto"/>
          <w:kern w:val="0"/>
          <w:sz w:val="24"/>
          <w:highlight w:val="none"/>
          <w:lang w:val="zh-CN"/>
        </w:rPr>
      </w:pPr>
    </w:p>
    <w:p w14:paraId="538FA568">
      <w:pPr>
        <w:autoSpaceDE w:val="0"/>
        <w:autoSpaceDN w:val="0"/>
        <w:spacing w:line="360" w:lineRule="auto"/>
        <w:ind w:left="2"/>
        <w:jc w:val="left"/>
        <w:rPr>
          <w:rFonts w:ascii="宋体" w:hAnsi="宋体" w:cs="宋体"/>
          <w:color w:val="auto"/>
          <w:kern w:val="0"/>
          <w:sz w:val="24"/>
          <w:highlight w:val="none"/>
          <w:lang w:val="zh-CN"/>
        </w:rPr>
      </w:pPr>
    </w:p>
    <w:p w14:paraId="5788ABF2">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0D9E0483">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3937F641">
      <w:pPr>
        <w:spacing w:line="360" w:lineRule="auto"/>
        <w:jc w:val="center"/>
        <w:rPr>
          <w:rFonts w:ascii="宋体" w:hAnsi="宋体" w:cs="宋体"/>
          <w:b/>
          <w:bCs/>
          <w:color w:val="auto"/>
          <w:sz w:val="24"/>
          <w:highlight w:val="none"/>
        </w:rPr>
      </w:pPr>
    </w:p>
    <w:p w14:paraId="7796C2E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12B1940">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1BC8BCC0">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7893FF46">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76B89B1">
      <w:pPr>
        <w:spacing w:line="360" w:lineRule="auto"/>
        <w:jc w:val="center"/>
        <w:outlineLvl w:val="0"/>
        <w:rPr>
          <w:rFonts w:ascii="宋体" w:hAnsi="宋体" w:cs="宋体"/>
          <w:b/>
          <w:color w:val="auto"/>
          <w:kern w:val="0"/>
          <w:sz w:val="36"/>
          <w:szCs w:val="36"/>
          <w:highlight w:val="none"/>
        </w:rPr>
      </w:pPr>
    </w:p>
    <w:p w14:paraId="3B35C10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14A4ABC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663978BA">
      <w:pPr>
        <w:snapToGrid w:val="0"/>
        <w:spacing w:line="360" w:lineRule="auto"/>
        <w:ind w:right="480"/>
        <w:jc w:val="center"/>
        <w:rPr>
          <w:rFonts w:ascii="宋体" w:hAnsi="宋体" w:cs="宋体"/>
          <w:b/>
          <w:color w:val="auto"/>
          <w:kern w:val="0"/>
          <w:sz w:val="32"/>
          <w:szCs w:val="32"/>
          <w:highlight w:val="none"/>
        </w:rPr>
      </w:pPr>
    </w:p>
    <w:p w14:paraId="6A70BE46">
      <w:pPr>
        <w:snapToGrid w:val="0"/>
        <w:spacing w:line="360" w:lineRule="auto"/>
        <w:ind w:right="480"/>
        <w:jc w:val="center"/>
        <w:rPr>
          <w:rFonts w:ascii="宋体" w:hAnsi="宋体" w:cs="宋体"/>
          <w:b/>
          <w:color w:val="auto"/>
          <w:kern w:val="0"/>
          <w:sz w:val="32"/>
          <w:szCs w:val="32"/>
          <w:highlight w:val="none"/>
        </w:rPr>
      </w:pPr>
    </w:p>
    <w:p w14:paraId="6C2986FC">
      <w:pPr>
        <w:snapToGrid w:val="0"/>
        <w:spacing w:line="360" w:lineRule="auto"/>
        <w:ind w:right="480"/>
        <w:jc w:val="center"/>
        <w:rPr>
          <w:rFonts w:ascii="宋体" w:hAnsi="宋体" w:cs="宋体"/>
          <w:b/>
          <w:color w:val="auto"/>
          <w:kern w:val="0"/>
          <w:sz w:val="32"/>
          <w:szCs w:val="32"/>
          <w:highlight w:val="none"/>
        </w:rPr>
      </w:pPr>
    </w:p>
    <w:p w14:paraId="25CBDF74">
      <w:pPr>
        <w:snapToGrid w:val="0"/>
        <w:spacing w:line="360" w:lineRule="auto"/>
        <w:ind w:right="480"/>
        <w:jc w:val="center"/>
        <w:rPr>
          <w:rFonts w:ascii="宋体" w:hAnsi="宋体" w:cs="宋体"/>
          <w:b/>
          <w:color w:val="auto"/>
          <w:kern w:val="0"/>
          <w:sz w:val="32"/>
          <w:szCs w:val="32"/>
          <w:highlight w:val="none"/>
        </w:rPr>
      </w:pPr>
    </w:p>
    <w:p w14:paraId="5B701895">
      <w:pPr>
        <w:snapToGrid w:val="0"/>
        <w:spacing w:line="360" w:lineRule="auto"/>
        <w:ind w:right="480"/>
        <w:jc w:val="center"/>
        <w:rPr>
          <w:rFonts w:ascii="宋体" w:hAnsi="宋体" w:cs="宋体"/>
          <w:b/>
          <w:color w:val="auto"/>
          <w:kern w:val="0"/>
          <w:sz w:val="32"/>
          <w:szCs w:val="32"/>
          <w:highlight w:val="none"/>
        </w:rPr>
      </w:pPr>
    </w:p>
    <w:p w14:paraId="7742F1A2">
      <w:pPr>
        <w:snapToGrid w:val="0"/>
        <w:spacing w:line="360" w:lineRule="auto"/>
        <w:ind w:right="480"/>
        <w:jc w:val="center"/>
        <w:rPr>
          <w:rFonts w:ascii="宋体" w:hAnsi="宋体" w:cs="宋体"/>
          <w:b/>
          <w:color w:val="auto"/>
          <w:kern w:val="0"/>
          <w:sz w:val="32"/>
          <w:szCs w:val="32"/>
          <w:highlight w:val="none"/>
        </w:rPr>
      </w:pPr>
    </w:p>
    <w:p w14:paraId="559C0E01">
      <w:pPr>
        <w:snapToGrid w:val="0"/>
        <w:spacing w:line="360" w:lineRule="auto"/>
        <w:ind w:right="480"/>
        <w:jc w:val="center"/>
        <w:rPr>
          <w:rFonts w:ascii="宋体" w:hAnsi="宋体" w:cs="宋体"/>
          <w:b/>
          <w:color w:val="auto"/>
          <w:kern w:val="0"/>
          <w:sz w:val="32"/>
          <w:szCs w:val="32"/>
          <w:highlight w:val="none"/>
        </w:rPr>
      </w:pPr>
    </w:p>
    <w:p w14:paraId="0FAD4DDB">
      <w:pPr>
        <w:snapToGrid w:val="0"/>
        <w:spacing w:line="360" w:lineRule="auto"/>
        <w:ind w:right="480"/>
        <w:jc w:val="center"/>
        <w:rPr>
          <w:rFonts w:ascii="宋体" w:hAnsi="宋体" w:cs="宋体"/>
          <w:b/>
          <w:color w:val="auto"/>
          <w:kern w:val="0"/>
          <w:sz w:val="32"/>
          <w:szCs w:val="32"/>
          <w:highlight w:val="none"/>
        </w:rPr>
      </w:pPr>
    </w:p>
    <w:p w14:paraId="0E7BD432">
      <w:pPr>
        <w:snapToGrid w:val="0"/>
        <w:spacing w:line="360" w:lineRule="auto"/>
        <w:ind w:right="480"/>
        <w:jc w:val="center"/>
        <w:rPr>
          <w:rFonts w:ascii="宋体" w:hAnsi="宋体" w:cs="宋体"/>
          <w:b/>
          <w:color w:val="auto"/>
          <w:kern w:val="0"/>
          <w:sz w:val="32"/>
          <w:szCs w:val="32"/>
          <w:highlight w:val="none"/>
        </w:rPr>
      </w:pPr>
    </w:p>
    <w:p w14:paraId="40FC3DBD">
      <w:pPr>
        <w:snapToGrid w:val="0"/>
        <w:spacing w:line="360" w:lineRule="auto"/>
        <w:ind w:right="480"/>
        <w:jc w:val="center"/>
        <w:rPr>
          <w:rFonts w:ascii="宋体" w:hAnsi="宋体" w:cs="宋体"/>
          <w:b/>
          <w:color w:val="auto"/>
          <w:kern w:val="0"/>
          <w:sz w:val="32"/>
          <w:szCs w:val="32"/>
          <w:highlight w:val="none"/>
        </w:rPr>
      </w:pPr>
    </w:p>
    <w:p w14:paraId="3DE69FCD">
      <w:pPr>
        <w:snapToGrid w:val="0"/>
        <w:spacing w:line="360" w:lineRule="auto"/>
        <w:ind w:right="480"/>
        <w:jc w:val="center"/>
        <w:rPr>
          <w:rFonts w:ascii="宋体" w:hAnsi="宋体" w:cs="宋体"/>
          <w:b/>
          <w:color w:val="auto"/>
          <w:kern w:val="0"/>
          <w:sz w:val="32"/>
          <w:szCs w:val="32"/>
          <w:highlight w:val="none"/>
        </w:rPr>
      </w:pPr>
    </w:p>
    <w:p w14:paraId="5AABE4CD">
      <w:pPr>
        <w:snapToGrid w:val="0"/>
        <w:spacing w:line="360" w:lineRule="auto"/>
        <w:ind w:right="480"/>
        <w:jc w:val="center"/>
        <w:rPr>
          <w:rFonts w:ascii="宋体" w:hAnsi="宋体" w:cs="宋体"/>
          <w:b/>
          <w:color w:val="auto"/>
          <w:kern w:val="0"/>
          <w:sz w:val="32"/>
          <w:szCs w:val="32"/>
          <w:highlight w:val="none"/>
        </w:rPr>
      </w:pPr>
    </w:p>
    <w:p w14:paraId="15BD1018">
      <w:pPr>
        <w:snapToGrid w:val="0"/>
        <w:spacing w:line="360" w:lineRule="auto"/>
        <w:ind w:right="480"/>
        <w:jc w:val="center"/>
        <w:rPr>
          <w:rFonts w:ascii="宋体" w:hAnsi="宋体" w:cs="宋体"/>
          <w:b/>
          <w:color w:val="auto"/>
          <w:kern w:val="0"/>
          <w:sz w:val="32"/>
          <w:szCs w:val="32"/>
          <w:highlight w:val="none"/>
        </w:rPr>
      </w:pPr>
    </w:p>
    <w:p w14:paraId="2C076471">
      <w:pPr>
        <w:snapToGrid w:val="0"/>
        <w:spacing w:line="360" w:lineRule="auto"/>
        <w:ind w:right="480"/>
        <w:jc w:val="center"/>
        <w:rPr>
          <w:rFonts w:ascii="宋体" w:hAnsi="宋体" w:cs="宋体"/>
          <w:b/>
          <w:color w:val="auto"/>
          <w:kern w:val="0"/>
          <w:sz w:val="32"/>
          <w:szCs w:val="32"/>
          <w:highlight w:val="none"/>
        </w:rPr>
      </w:pPr>
    </w:p>
    <w:p w14:paraId="5DAC2C4F">
      <w:pPr>
        <w:snapToGrid w:val="0"/>
        <w:spacing w:line="360" w:lineRule="auto"/>
        <w:ind w:right="480"/>
        <w:jc w:val="center"/>
        <w:rPr>
          <w:rFonts w:ascii="宋体" w:hAnsi="宋体" w:cs="宋体"/>
          <w:b/>
          <w:color w:val="auto"/>
          <w:kern w:val="0"/>
          <w:sz w:val="32"/>
          <w:szCs w:val="32"/>
          <w:highlight w:val="none"/>
        </w:rPr>
      </w:pPr>
    </w:p>
    <w:p w14:paraId="7C0B05D5">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0E88EC78">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F089EA1">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w:t>
      </w:r>
      <w:r>
        <w:rPr>
          <w:rFonts w:hint="eastAsia" w:ascii="宋体" w:hAnsi="宋体" w:cs="宋体"/>
          <w:color w:val="auto"/>
          <w:sz w:val="24"/>
          <w:highlight w:val="none"/>
        </w:rPr>
        <w:t>、（采购代理机构）</w:t>
      </w:r>
      <w:r>
        <w:rPr>
          <w:rFonts w:hint="eastAsia" w:ascii="宋体" w:hAnsi="宋体" w:cs="宋体"/>
          <w:color w:val="auto"/>
          <w:kern w:val="0"/>
          <w:sz w:val="24"/>
          <w:highlight w:val="none"/>
          <w:lang w:val="zh-CN"/>
        </w:rPr>
        <w:t>：</w:t>
      </w:r>
    </w:p>
    <w:p w14:paraId="2AF862D1">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2A92BCB7">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14717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21BD41F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67B451A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tcPr>
          <w:p w14:paraId="62609B40">
            <w:pPr>
              <w:spacing w:line="360" w:lineRule="auto"/>
              <w:jc w:val="center"/>
              <w:rPr>
                <w:rFonts w:ascii="宋体" w:hAnsi="宋体" w:cs="宋体"/>
                <w:b/>
                <w:color w:val="auto"/>
                <w:sz w:val="24"/>
                <w:highlight w:val="none"/>
              </w:rPr>
            </w:pPr>
          </w:p>
          <w:p w14:paraId="053E1B2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14:paraId="5C59768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5162211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14:paraId="2D0A03E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14:paraId="1A33985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14:paraId="32B1929F">
            <w:pPr>
              <w:spacing w:line="360" w:lineRule="auto"/>
              <w:jc w:val="center"/>
              <w:rPr>
                <w:rFonts w:ascii="宋体" w:hAnsi="宋体" w:cs="宋体"/>
                <w:b/>
                <w:color w:val="auto"/>
                <w:sz w:val="24"/>
                <w:highlight w:val="none"/>
              </w:rPr>
            </w:pPr>
          </w:p>
          <w:p w14:paraId="6990A96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0A14C880">
            <w:pPr>
              <w:spacing w:line="360" w:lineRule="auto"/>
              <w:jc w:val="center"/>
              <w:rPr>
                <w:rFonts w:ascii="宋体" w:hAnsi="宋体" w:cs="宋体"/>
                <w:b/>
                <w:color w:val="auto"/>
                <w:sz w:val="24"/>
                <w:highlight w:val="none"/>
              </w:rPr>
            </w:pPr>
          </w:p>
        </w:tc>
      </w:tr>
      <w:tr w14:paraId="41A50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461EF9B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3A4A53B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7F600E9F">
            <w:pPr>
              <w:snapToGrid w:val="0"/>
              <w:spacing w:line="360" w:lineRule="auto"/>
              <w:jc w:val="center"/>
              <w:rPr>
                <w:rFonts w:ascii="宋体" w:hAnsi="宋体" w:cs="宋体"/>
                <w:color w:val="auto"/>
                <w:sz w:val="24"/>
                <w:highlight w:val="none"/>
              </w:rPr>
            </w:pPr>
          </w:p>
        </w:tc>
        <w:tc>
          <w:tcPr>
            <w:tcW w:w="3118" w:type="dxa"/>
            <w:vAlign w:val="center"/>
          </w:tcPr>
          <w:p w14:paraId="17466863">
            <w:pPr>
              <w:snapToGrid w:val="0"/>
              <w:spacing w:line="360" w:lineRule="auto"/>
              <w:jc w:val="center"/>
              <w:rPr>
                <w:rFonts w:ascii="宋体" w:hAnsi="宋体" w:cs="宋体"/>
                <w:color w:val="auto"/>
                <w:sz w:val="24"/>
                <w:highlight w:val="none"/>
              </w:rPr>
            </w:pPr>
          </w:p>
        </w:tc>
        <w:tc>
          <w:tcPr>
            <w:tcW w:w="993" w:type="dxa"/>
            <w:vAlign w:val="center"/>
          </w:tcPr>
          <w:p w14:paraId="03322848">
            <w:pPr>
              <w:snapToGrid w:val="0"/>
              <w:spacing w:line="360" w:lineRule="auto"/>
              <w:jc w:val="center"/>
              <w:rPr>
                <w:rFonts w:ascii="宋体" w:hAnsi="宋体" w:cs="宋体"/>
                <w:color w:val="auto"/>
                <w:sz w:val="24"/>
                <w:highlight w:val="none"/>
              </w:rPr>
            </w:pPr>
          </w:p>
        </w:tc>
        <w:tc>
          <w:tcPr>
            <w:tcW w:w="1559" w:type="dxa"/>
            <w:vAlign w:val="center"/>
          </w:tcPr>
          <w:p w14:paraId="0A15ED9B">
            <w:pPr>
              <w:spacing w:line="360" w:lineRule="auto"/>
              <w:jc w:val="center"/>
              <w:rPr>
                <w:rFonts w:ascii="宋体" w:hAnsi="宋体" w:cs="宋体"/>
                <w:color w:val="auto"/>
                <w:sz w:val="24"/>
                <w:highlight w:val="none"/>
              </w:rPr>
            </w:pPr>
          </w:p>
        </w:tc>
        <w:tc>
          <w:tcPr>
            <w:tcW w:w="1984" w:type="dxa"/>
            <w:vAlign w:val="center"/>
          </w:tcPr>
          <w:p w14:paraId="1F412334">
            <w:pPr>
              <w:spacing w:line="360" w:lineRule="auto"/>
              <w:jc w:val="center"/>
              <w:rPr>
                <w:rFonts w:ascii="宋体" w:hAnsi="宋体" w:cs="宋体"/>
                <w:color w:val="auto"/>
                <w:sz w:val="24"/>
                <w:highlight w:val="none"/>
              </w:rPr>
            </w:pPr>
          </w:p>
        </w:tc>
        <w:tc>
          <w:tcPr>
            <w:tcW w:w="3119" w:type="dxa"/>
            <w:vAlign w:val="center"/>
          </w:tcPr>
          <w:p w14:paraId="4ACBC000">
            <w:pPr>
              <w:spacing w:line="360" w:lineRule="auto"/>
              <w:jc w:val="center"/>
              <w:rPr>
                <w:rFonts w:ascii="宋体" w:hAnsi="宋体" w:cs="宋体"/>
                <w:color w:val="auto"/>
                <w:sz w:val="24"/>
                <w:highlight w:val="none"/>
              </w:rPr>
            </w:pPr>
          </w:p>
        </w:tc>
      </w:tr>
      <w:tr w14:paraId="432AD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309AA3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228D3F7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1096DE77">
            <w:pPr>
              <w:snapToGrid w:val="0"/>
              <w:spacing w:line="360" w:lineRule="auto"/>
              <w:jc w:val="center"/>
              <w:rPr>
                <w:rFonts w:ascii="宋体" w:hAnsi="宋体" w:cs="宋体"/>
                <w:color w:val="auto"/>
                <w:sz w:val="24"/>
                <w:highlight w:val="none"/>
              </w:rPr>
            </w:pPr>
          </w:p>
        </w:tc>
        <w:tc>
          <w:tcPr>
            <w:tcW w:w="3118" w:type="dxa"/>
            <w:vAlign w:val="center"/>
          </w:tcPr>
          <w:p w14:paraId="33C52842">
            <w:pPr>
              <w:snapToGrid w:val="0"/>
              <w:spacing w:line="360" w:lineRule="auto"/>
              <w:jc w:val="center"/>
              <w:rPr>
                <w:rFonts w:ascii="宋体" w:hAnsi="宋体" w:cs="宋体"/>
                <w:color w:val="auto"/>
                <w:sz w:val="24"/>
                <w:highlight w:val="none"/>
              </w:rPr>
            </w:pPr>
          </w:p>
        </w:tc>
        <w:tc>
          <w:tcPr>
            <w:tcW w:w="993" w:type="dxa"/>
            <w:vAlign w:val="center"/>
          </w:tcPr>
          <w:p w14:paraId="7405BD18">
            <w:pPr>
              <w:snapToGrid w:val="0"/>
              <w:spacing w:line="360" w:lineRule="auto"/>
              <w:jc w:val="center"/>
              <w:rPr>
                <w:rFonts w:ascii="宋体" w:hAnsi="宋体" w:cs="宋体"/>
                <w:color w:val="auto"/>
                <w:sz w:val="24"/>
                <w:highlight w:val="none"/>
              </w:rPr>
            </w:pPr>
          </w:p>
        </w:tc>
        <w:tc>
          <w:tcPr>
            <w:tcW w:w="1559" w:type="dxa"/>
            <w:vAlign w:val="center"/>
          </w:tcPr>
          <w:p w14:paraId="21AF3BF6">
            <w:pPr>
              <w:spacing w:line="360" w:lineRule="auto"/>
              <w:jc w:val="center"/>
              <w:rPr>
                <w:rFonts w:ascii="宋体" w:hAnsi="宋体" w:cs="宋体"/>
                <w:color w:val="auto"/>
                <w:sz w:val="24"/>
                <w:highlight w:val="none"/>
              </w:rPr>
            </w:pPr>
          </w:p>
        </w:tc>
        <w:tc>
          <w:tcPr>
            <w:tcW w:w="1984" w:type="dxa"/>
            <w:vAlign w:val="center"/>
          </w:tcPr>
          <w:p w14:paraId="1730B65A">
            <w:pPr>
              <w:spacing w:line="360" w:lineRule="auto"/>
              <w:jc w:val="center"/>
              <w:rPr>
                <w:rFonts w:ascii="宋体" w:hAnsi="宋体" w:cs="宋体"/>
                <w:color w:val="auto"/>
                <w:sz w:val="24"/>
                <w:highlight w:val="none"/>
              </w:rPr>
            </w:pPr>
          </w:p>
        </w:tc>
        <w:tc>
          <w:tcPr>
            <w:tcW w:w="3119" w:type="dxa"/>
            <w:vAlign w:val="center"/>
          </w:tcPr>
          <w:p w14:paraId="02D8A1C9">
            <w:pPr>
              <w:spacing w:line="360" w:lineRule="auto"/>
              <w:jc w:val="center"/>
              <w:rPr>
                <w:rFonts w:ascii="宋体" w:hAnsi="宋体" w:cs="宋体"/>
                <w:color w:val="auto"/>
                <w:sz w:val="24"/>
                <w:highlight w:val="none"/>
              </w:rPr>
            </w:pPr>
          </w:p>
        </w:tc>
      </w:tr>
      <w:tr w14:paraId="1424C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6DF517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56FC95F8">
            <w:pPr>
              <w:snapToGrid w:val="0"/>
              <w:spacing w:line="360" w:lineRule="auto"/>
              <w:jc w:val="center"/>
              <w:rPr>
                <w:rFonts w:ascii="宋体" w:hAnsi="宋体" w:cs="宋体"/>
                <w:color w:val="auto"/>
                <w:sz w:val="24"/>
                <w:highlight w:val="none"/>
              </w:rPr>
            </w:pPr>
          </w:p>
        </w:tc>
        <w:tc>
          <w:tcPr>
            <w:tcW w:w="1843" w:type="dxa"/>
            <w:vAlign w:val="center"/>
          </w:tcPr>
          <w:p w14:paraId="217D5487">
            <w:pPr>
              <w:snapToGrid w:val="0"/>
              <w:spacing w:line="360" w:lineRule="auto"/>
              <w:jc w:val="center"/>
              <w:rPr>
                <w:rFonts w:ascii="宋体" w:hAnsi="宋体" w:cs="宋体"/>
                <w:color w:val="auto"/>
                <w:sz w:val="24"/>
                <w:highlight w:val="none"/>
              </w:rPr>
            </w:pPr>
          </w:p>
        </w:tc>
        <w:tc>
          <w:tcPr>
            <w:tcW w:w="3118" w:type="dxa"/>
            <w:vAlign w:val="center"/>
          </w:tcPr>
          <w:p w14:paraId="585FDA38">
            <w:pPr>
              <w:snapToGrid w:val="0"/>
              <w:spacing w:line="360" w:lineRule="auto"/>
              <w:jc w:val="center"/>
              <w:rPr>
                <w:rFonts w:ascii="宋体" w:hAnsi="宋体" w:cs="宋体"/>
                <w:color w:val="auto"/>
                <w:sz w:val="24"/>
                <w:highlight w:val="none"/>
              </w:rPr>
            </w:pPr>
          </w:p>
        </w:tc>
        <w:tc>
          <w:tcPr>
            <w:tcW w:w="993" w:type="dxa"/>
            <w:vAlign w:val="center"/>
          </w:tcPr>
          <w:p w14:paraId="0152954E">
            <w:pPr>
              <w:snapToGrid w:val="0"/>
              <w:spacing w:line="360" w:lineRule="auto"/>
              <w:jc w:val="center"/>
              <w:rPr>
                <w:rFonts w:ascii="宋体" w:hAnsi="宋体" w:cs="宋体"/>
                <w:color w:val="auto"/>
                <w:sz w:val="24"/>
                <w:highlight w:val="none"/>
              </w:rPr>
            </w:pPr>
          </w:p>
        </w:tc>
        <w:tc>
          <w:tcPr>
            <w:tcW w:w="1559" w:type="dxa"/>
            <w:vAlign w:val="center"/>
          </w:tcPr>
          <w:p w14:paraId="69BC7177">
            <w:pPr>
              <w:spacing w:line="360" w:lineRule="auto"/>
              <w:jc w:val="center"/>
              <w:rPr>
                <w:rFonts w:ascii="宋体" w:hAnsi="宋体" w:cs="宋体"/>
                <w:color w:val="auto"/>
                <w:sz w:val="24"/>
                <w:highlight w:val="none"/>
              </w:rPr>
            </w:pPr>
          </w:p>
        </w:tc>
        <w:tc>
          <w:tcPr>
            <w:tcW w:w="1984" w:type="dxa"/>
            <w:vAlign w:val="center"/>
          </w:tcPr>
          <w:p w14:paraId="3145316C">
            <w:pPr>
              <w:spacing w:line="360" w:lineRule="auto"/>
              <w:jc w:val="center"/>
              <w:rPr>
                <w:rFonts w:ascii="宋体" w:hAnsi="宋体" w:cs="宋体"/>
                <w:color w:val="auto"/>
                <w:sz w:val="24"/>
                <w:highlight w:val="none"/>
              </w:rPr>
            </w:pPr>
          </w:p>
        </w:tc>
        <w:tc>
          <w:tcPr>
            <w:tcW w:w="3119" w:type="dxa"/>
            <w:vAlign w:val="center"/>
          </w:tcPr>
          <w:p w14:paraId="31AB96A6">
            <w:pPr>
              <w:spacing w:line="360" w:lineRule="auto"/>
              <w:jc w:val="center"/>
              <w:rPr>
                <w:rFonts w:ascii="宋体" w:hAnsi="宋体" w:cs="宋体"/>
                <w:color w:val="auto"/>
                <w:sz w:val="24"/>
                <w:highlight w:val="none"/>
              </w:rPr>
            </w:pPr>
          </w:p>
        </w:tc>
      </w:tr>
      <w:tr w14:paraId="0F6E0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B53F9DA">
            <w:pPr>
              <w:spacing w:line="360" w:lineRule="auto"/>
              <w:jc w:val="center"/>
              <w:rPr>
                <w:rFonts w:ascii="宋体" w:hAnsi="宋体" w:cs="宋体"/>
                <w:color w:val="auto"/>
                <w:sz w:val="24"/>
                <w:highlight w:val="none"/>
              </w:rPr>
            </w:pPr>
          </w:p>
        </w:tc>
        <w:tc>
          <w:tcPr>
            <w:tcW w:w="1417" w:type="dxa"/>
            <w:vAlign w:val="center"/>
          </w:tcPr>
          <w:p w14:paraId="012CDA31">
            <w:pPr>
              <w:snapToGrid w:val="0"/>
              <w:spacing w:line="360" w:lineRule="auto"/>
              <w:jc w:val="center"/>
              <w:rPr>
                <w:rFonts w:ascii="宋体" w:hAnsi="宋体" w:cs="宋体"/>
                <w:color w:val="auto"/>
                <w:sz w:val="24"/>
                <w:highlight w:val="none"/>
              </w:rPr>
            </w:pPr>
          </w:p>
        </w:tc>
        <w:tc>
          <w:tcPr>
            <w:tcW w:w="1843" w:type="dxa"/>
            <w:vAlign w:val="center"/>
          </w:tcPr>
          <w:p w14:paraId="3CCC9892">
            <w:pPr>
              <w:snapToGrid w:val="0"/>
              <w:spacing w:line="360" w:lineRule="auto"/>
              <w:jc w:val="center"/>
              <w:rPr>
                <w:rFonts w:ascii="宋体" w:hAnsi="宋体" w:cs="宋体"/>
                <w:color w:val="auto"/>
                <w:sz w:val="24"/>
                <w:highlight w:val="none"/>
              </w:rPr>
            </w:pPr>
          </w:p>
        </w:tc>
        <w:tc>
          <w:tcPr>
            <w:tcW w:w="3118" w:type="dxa"/>
            <w:vAlign w:val="center"/>
          </w:tcPr>
          <w:p w14:paraId="1B055FCC">
            <w:pPr>
              <w:snapToGrid w:val="0"/>
              <w:spacing w:line="360" w:lineRule="auto"/>
              <w:jc w:val="center"/>
              <w:rPr>
                <w:rFonts w:ascii="宋体" w:hAnsi="宋体" w:cs="宋体"/>
                <w:color w:val="auto"/>
                <w:sz w:val="24"/>
                <w:highlight w:val="none"/>
              </w:rPr>
            </w:pPr>
          </w:p>
        </w:tc>
        <w:tc>
          <w:tcPr>
            <w:tcW w:w="993" w:type="dxa"/>
            <w:vAlign w:val="center"/>
          </w:tcPr>
          <w:p w14:paraId="1CC51508">
            <w:pPr>
              <w:snapToGrid w:val="0"/>
              <w:spacing w:line="360" w:lineRule="auto"/>
              <w:jc w:val="center"/>
              <w:rPr>
                <w:rFonts w:ascii="宋体" w:hAnsi="宋体" w:cs="宋体"/>
                <w:color w:val="auto"/>
                <w:sz w:val="24"/>
                <w:highlight w:val="none"/>
              </w:rPr>
            </w:pPr>
          </w:p>
        </w:tc>
        <w:tc>
          <w:tcPr>
            <w:tcW w:w="1559" w:type="dxa"/>
            <w:vAlign w:val="center"/>
          </w:tcPr>
          <w:p w14:paraId="5BC44E62">
            <w:pPr>
              <w:spacing w:line="360" w:lineRule="auto"/>
              <w:jc w:val="center"/>
              <w:rPr>
                <w:rFonts w:ascii="宋体" w:hAnsi="宋体" w:cs="宋体"/>
                <w:color w:val="auto"/>
                <w:sz w:val="24"/>
                <w:highlight w:val="none"/>
              </w:rPr>
            </w:pPr>
          </w:p>
        </w:tc>
        <w:tc>
          <w:tcPr>
            <w:tcW w:w="1984" w:type="dxa"/>
            <w:vAlign w:val="center"/>
          </w:tcPr>
          <w:p w14:paraId="251937BF">
            <w:pPr>
              <w:spacing w:line="360" w:lineRule="auto"/>
              <w:jc w:val="center"/>
              <w:rPr>
                <w:rFonts w:ascii="宋体" w:hAnsi="宋体" w:cs="宋体"/>
                <w:color w:val="auto"/>
                <w:sz w:val="24"/>
                <w:highlight w:val="none"/>
              </w:rPr>
            </w:pPr>
          </w:p>
        </w:tc>
        <w:tc>
          <w:tcPr>
            <w:tcW w:w="3119" w:type="dxa"/>
            <w:vAlign w:val="center"/>
          </w:tcPr>
          <w:p w14:paraId="471D3960">
            <w:pPr>
              <w:spacing w:line="360" w:lineRule="auto"/>
              <w:jc w:val="center"/>
              <w:rPr>
                <w:rFonts w:ascii="宋体" w:hAnsi="宋体" w:cs="宋体"/>
                <w:color w:val="auto"/>
                <w:sz w:val="24"/>
                <w:highlight w:val="none"/>
              </w:rPr>
            </w:pPr>
          </w:p>
        </w:tc>
      </w:tr>
      <w:tr w14:paraId="753B4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DCA2602">
            <w:pPr>
              <w:spacing w:line="360" w:lineRule="auto"/>
              <w:jc w:val="center"/>
              <w:rPr>
                <w:rFonts w:ascii="宋体" w:hAnsi="宋体" w:cs="宋体"/>
                <w:color w:val="auto"/>
                <w:sz w:val="24"/>
                <w:highlight w:val="none"/>
              </w:rPr>
            </w:pPr>
          </w:p>
        </w:tc>
        <w:tc>
          <w:tcPr>
            <w:tcW w:w="1417" w:type="dxa"/>
            <w:vAlign w:val="center"/>
          </w:tcPr>
          <w:p w14:paraId="4A4EB71D">
            <w:pPr>
              <w:snapToGrid w:val="0"/>
              <w:spacing w:line="360" w:lineRule="auto"/>
              <w:jc w:val="center"/>
              <w:rPr>
                <w:rFonts w:ascii="宋体" w:hAnsi="宋体" w:cs="宋体"/>
                <w:color w:val="auto"/>
                <w:sz w:val="24"/>
                <w:highlight w:val="none"/>
              </w:rPr>
            </w:pPr>
          </w:p>
        </w:tc>
        <w:tc>
          <w:tcPr>
            <w:tcW w:w="1843" w:type="dxa"/>
            <w:vAlign w:val="center"/>
          </w:tcPr>
          <w:p w14:paraId="6B87AE61">
            <w:pPr>
              <w:snapToGrid w:val="0"/>
              <w:spacing w:line="360" w:lineRule="auto"/>
              <w:jc w:val="center"/>
              <w:rPr>
                <w:rFonts w:ascii="宋体" w:hAnsi="宋体" w:cs="宋体"/>
                <w:color w:val="auto"/>
                <w:sz w:val="24"/>
                <w:highlight w:val="none"/>
              </w:rPr>
            </w:pPr>
          </w:p>
        </w:tc>
        <w:tc>
          <w:tcPr>
            <w:tcW w:w="3118" w:type="dxa"/>
            <w:vAlign w:val="center"/>
          </w:tcPr>
          <w:p w14:paraId="22E50EC4">
            <w:pPr>
              <w:snapToGrid w:val="0"/>
              <w:spacing w:line="360" w:lineRule="auto"/>
              <w:jc w:val="center"/>
              <w:rPr>
                <w:rFonts w:ascii="宋体" w:hAnsi="宋体" w:cs="宋体"/>
                <w:color w:val="auto"/>
                <w:sz w:val="24"/>
                <w:highlight w:val="none"/>
              </w:rPr>
            </w:pPr>
          </w:p>
        </w:tc>
        <w:tc>
          <w:tcPr>
            <w:tcW w:w="993" w:type="dxa"/>
            <w:vAlign w:val="center"/>
          </w:tcPr>
          <w:p w14:paraId="5971E7AE">
            <w:pPr>
              <w:snapToGrid w:val="0"/>
              <w:spacing w:line="360" w:lineRule="auto"/>
              <w:jc w:val="center"/>
              <w:rPr>
                <w:rFonts w:ascii="宋体" w:hAnsi="宋体" w:cs="宋体"/>
                <w:color w:val="auto"/>
                <w:sz w:val="24"/>
                <w:highlight w:val="none"/>
              </w:rPr>
            </w:pPr>
          </w:p>
        </w:tc>
        <w:tc>
          <w:tcPr>
            <w:tcW w:w="1559" w:type="dxa"/>
            <w:vAlign w:val="center"/>
          </w:tcPr>
          <w:p w14:paraId="4FC951E3">
            <w:pPr>
              <w:spacing w:line="360" w:lineRule="auto"/>
              <w:jc w:val="center"/>
              <w:rPr>
                <w:rFonts w:ascii="宋体" w:hAnsi="宋体" w:cs="宋体"/>
                <w:color w:val="auto"/>
                <w:sz w:val="24"/>
                <w:highlight w:val="none"/>
              </w:rPr>
            </w:pPr>
          </w:p>
        </w:tc>
        <w:tc>
          <w:tcPr>
            <w:tcW w:w="1984" w:type="dxa"/>
            <w:vAlign w:val="center"/>
          </w:tcPr>
          <w:p w14:paraId="2BBD100A">
            <w:pPr>
              <w:spacing w:line="360" w:lineRule="auto"/>
              <w:jc w:val="center"/>
              <w:rPr>
                <w:rFonts w:ascii="宋体" w:hAnsi="宋体" w:cs="宋体"/>
                <w:color w:val="auto"/>
                <w:sz w:val="24"/>
                <w:highlight w:val="none"/>
              </w:rPr>
            </w:pPr>
          </w:p>
        </w:tc>
        <w:tc>
          <w:tcPr>
            <w:tcW w:w="3119" w:type="dxa"/>
            <w:vAlign w:val="center"/>
          </w:tcPr>
          <w:p w14:paraId="03A240C6">
            <w:pPr>
              <w:spacing w:line="360" w:lineRule="auto"/>
              <w:jc w:val="center"/>
              <w:rPr>
                <w:rFonts w:ascii="宋体" w:hAnsi="宋体" w:cs="宋体"/>
                <w:color w:val="auto"/>
                <w:sz w:val="24"/>
                <w:highlight w:val="none"/>
              </w:rPr>
            </w:pPr>
          </w:p>
        </w:tc>
      </w:tr>
      <w:tr w14:paraId="0ED81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3306BA5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14:paraId="1A07452E">
            <w:pPr>
              <w:spacing w:line="360" w:lineRule="auto"/>
              <w:jc w:val="center"/>
              <w:rPr>
                <w:rFonts w:ascii="宋体" w:hAnsi="宋体" w:cs="宋体"/>
                <w:color w:val="auto"/>
                <w:sz w:val="24"/>
                <w:highlight w:val="none"/>
              </w:rPr>
            </w:pPr>
          </w:p>
        </w:tc>
      </w:tr>
      <w:tr w14:paraId="2B45C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1E55F9A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14:paraId="265A255F">
            <w:pPr>
              <w:spacing w:line="360" w:lineRule="auto"/>
              <w:jc w:val="center"/>
              <w:rPr>
                <w:rFonts w:ascii="宋体" w:hAnsi="宋体" w:cs="宋体"/>
                <w:color w:val="auto"/>
                <w:sz w:val="24"/>
                <w:highlight w:val="none"/>
              </w:rPr>
            </w:pPr>
          </w:p>
        </w:tc>
      </w:tr>
    </w:tbl>
    <w:p w14:paraId="0CD79B3B">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670D10C6">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26436EF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323285B3">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581A9712">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A115458">
      <w:pPr>
        <w:spacing w:line="360" w:lineRule="auto"/>
        <w:ind w:firstLine="482" w:firstLineChars="200"/>
        <w:rPr>
          <w:rFonts w:ascii="宋体" w:hAnsi="宋体" w:cs="宋体"/>
          <w:b/>
          <w:color w:val="auto"/>
          <w:kern w:val="0"/>
          <w:sz w:val="24"/>
          <w:highlight w:val="none"/>
        </w:rPr>
      </w:pPr>
    </w:p>
    <w:p w14:paraId="170E8F9D">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2F679258">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14:paraId="5A417A90">
      <w:pPr>
        <w:pStyle w:val="690"/>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w:t>
      </w:r>
      <w:bookmarkStart w:id="549" w:name="_Hlk101259491"/>
      <w:r>
        <w:rPr>
          <w:rFonts w:hint="eastAsia" w:ascii="宋体" w:hAnsi="宋体" w:eastAsia="宋体" w:cs="宋体"/>
          <w:color w:val="auto"/>
          <w:sz w:val="32"/>
          <w:szCs w:val="32"/>
          <w:highlight w:val="none"/>
        </w:rPr>
        <w:t>（如果有）</w:t>
      </w:r>
      <w:bookmarkEnd w:id="549"/>
    </w:p>
    <w:p w14:paraId="69D91F25">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472CFD98">
      <w:pPr>
        <w:pStyle w:val="690"/>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7EF01C3B">
      <w:pPr>
        <w:spacing w:line="360" w:lineRule="auto"/>
        <w:ind w:right="420" w:firstLine="3614" w:firstLineChars="1000"/>
        <w:rPr>
          <w:rFonts w:ascii="宋体" w:hAnsi="宋体" w:cs="宋体"/>
          <w:b/>
          <w:color w:val="auto"/>
          <w:kern w:val="0"/>
          <w:sz w:val="36"/>
          <w:szCs w:val="36"/>
          <w:highlight w:val="none"/>
        </w:rPr>
      </w:pPr>
    </w:p>
    <w:p w14:paraId="575792C1">
      <w:pPr>
        <w:spacing w:line="360" w:lineRule="auto"/>
        <w:ind w:right="420" w:firstLine="3614" w:firstLineChars="1000"/>
        <w:rPr>
          <w:rFonts w:ascii="宋体" w:hAnsi="宋体" w:cs="宋体"/>
          <w:b/>
          <w:color w:val="auto"/>
          <w:kern w:val="0"/>
          <w:sz w:val="36"/>
          <w:szCs w:val="36"/>
          <w:highlight w:val="none"/>
        </w:rPr>
      </w:pPr>
    </w:p>
    <w:p w14:paraId="28297EDE">
      <w:pPr>
        <w:spacing w:line="360" w:lineRule="auto"/>
        <w:ind w:right="420" w:firstLine="3614" w:firstLineChars="1000"/>
        <w:rPr>
          <w:rFonts w:ascii="宋体" w:hAnsi="宋体" w:cs="宋体"/>
          <w:b/>
          <w:color w:val="auto"/>
          <w:kern w:val="0"/>
          <w:sz w:val="36"/>
          <w:szCs w:val="36"/>
          <w:highlight w:val="none"/>
        </w:rPr>
      </w:pPr>
    </w:p>
    <w:p w14:paraId="353A409F">
      <w:pPr>
        <w:spacing w:line="360" w:lineRule="auto"/>
        <w:ind w:right="420" w:firstLine="3614" w:firstLineChars="1000"/>
        <w:rPr>
          <w:rFonts w:ascii="宋体" w:hAnsi="宋体" w:cs="宋体"/>
          <w:b/>
          <w:color w:val="auto"/>
          <w:kern w:val="0"/>
          <w:sz w:val="36"/>
          <w:szCs w:val="36"/>
          <w:highlight w:val="none"/>
        </w:rPr>
      </w:pPr>
    </w:p>
    <w:p w14:paraId="6860D559">
      <w:pPr>
        <w:spacing w:line="360" w:lineRule="auto"/>
        <w:ind w:right="420" w:firstLine="3614" w:firstLineChars="1000"/>
        <w:rPr>
          <w:rFonts w:ascii="宋体" w:hAnsi="宋体" w:cs="宋体"/>
          <w:b/>
          <w:color w:val="auto"/>
          <w:kern w:val="0"/>
          <w:sz w:val="36"/>
          <w:szCs w:val="36"/>
          <w:highlight w:val="none"/>
        </w:rPr>
      </w:pPr>
    </w:p>
    <w:p w14:paraId="1C88C16C">
      <w:pPr>
        <w:spacing w:line="360" w:lineRule="auto"/>
        <w:ind w:right="420" w:firstLine="3614" w:firstLineChars="1000"/>
        <w:rPr>
          <w:rFonts w:ascii="宋体" w:hAnsi="宋体" w:cs="宋体"/>
          <w:b/>
          <w:color w:val="auto"/>
          <w:kern w:val="0"/>
          <w:sz w:val="36"/>
          <w:szCs w:val="36"/>
          <w:highlight w:val="none"/>
        </w:rPr>
      </w:pPr>
    </w:p>
    <w:p w14:paraId="67F5E8D1">
      <w:pPr>
        <w:spacing w:line="360" w:lineRule="auto"/>
        <w:ind w:right="420" w:firstLine="3614" w:firstLineChars="1000"/>
        <w:rPr>
          <w:rFonts w:ascii="宋体" w:hAnsi="宋体" w:cs="宋体"/>
          <w:b/>
          <w:color w:val="auto"/>
          <w:kern w:val="0"/>
          <w:sz w:val="36"/>
          <w:szCs w:val="36"/>
          <w:highlight w:val="none"/>
        </w:rPr>
      </w:pPr>
    </w:p>
    <w:p w14:paraId="4CAFE7EE">
      <w:pPr>
        <w:spacing w:line="360" w:lineRule="auto"/>
        <w:ind w:right="420" w:firstLine="3614" w:firstLineChars="1000"/>
        <w:rPr>
          <w:rFonts w:ascii="宋体" w:hAnsi="宋体" w:cs="宋体"/>
          <w:b/>
          <w:color w:val="auto"/>
          <w:kern w:val="0"/>
          <w:sz w:val="36"/>
          <w:szCs w:val="36"/>
          <w:highlight w:val="none"/>
        </w:rPr>
      </w:pPr>
    </w:p>
    <w:p w14:paraId="08305686">
      <w:pPr>
        <w:spacing w:line="360" w:lineRule="auto"/>
        <w:ind w:right="420" w:firstLine="3614" w:firstLineChars="1000"/>
        <w:rPr>
          <w:rFonts w:ascii="宋体" w:hAnsi="宋体" w:cs="宋体"/>
          <w:b/>
          <w:color w:val="auto"/>
          <w:kern w:val="0"/>
          <w:sz w:val="36"/>
          <w:szCs w:val="36"/>
          <w:highlight w:val="none"/>
        </w:rPr>
      </w:pPr>
    </w:p>
    <w:p w14:paraId="0846C093">
      <w:pPr>
        <w:spacing w:line="360" w:lineRule="auto"/>
        <w:ind w:right="420" w:firstLine="3614" w:firstLineChars="1000"/>
        <w:rPr>
          <w:rFonts w:ascii="宋体" w:hAnsi="宋体" w:cs="宋体"/>
          <w:b/>
          <w:color w:val="auto"/>
          <w:kern w:val="0"/>
          <w:sz w:val="36"/>
          <w:szCs w:val="36"/>
          <w:highlight w:val="none"/>
        </w:rPr>
      </w:pPr>
    </w:p>
    <w:p w14:paraId="78D10B16">
      <w:pPr>
        <w:spacing w:line="360" w:lineRule="auto"/>
        <w:ind w:right="420" w:firstLine="3614" w:firstLineChars="1000"/>
        <w:rPr>
          <w:rFonts w:ascii="宋体" w:hAnsi="宋体" w:cs="宋体"/>
          <w:b/>
          <w:color w:val="auto"/>
          <w:kern w:val="0"/>
          <w:sz w:val="36"/>
          <w:szCs w:val="36"/>
          <w:highlight w:val="none"/>
        </w:rPr>
      </w:pPr>
    </w:p>
    <w:p w14:paraId="6CAE4EC7">
      <w:pPr>
        <w:spacing w:line="360" w:lineRule="auto"/>
        <w:ind w:right="420" w:firstLine="3614" w:firstLineChars="1000"/>
        <w:rPr>
          <w:rFonts w:ascii="宋体" w:hAnsi="宋体" w:cs="宋体"/>
          <w:b/>
          <w:color w:val="auto"/>
          <w:kern w:val="0"/>
          <w:sz w:val="36"/>
          <w:szCs w:val="36"/>
          <w:highlight w:val="none"/>
        </w:rPr>
      </w:pPr>
    </w:p>
    <w:p w14:paraId="664CA470">
      <w:pPr>
        <w:spacing w:line="360" w:lineRule="auto"/>
        <w:ind w:right="420" w:firstLine="3614" w:firstLineChars="1000"/>
        <w:rPr>
          <w:rFonts w:ascii="宋体" w:hAnsi="宋体" w:cs="宋体"/>
          <w:b/>
          <w:color w:val="auto"/>
          <w:kern w:val="0"/>
          <w:sz w:val="36"/>
          <w:szCs w:val="36"/>
          <w:highlight w:val="none"/>
        </w:rPr>
      </w:pPr>
    </w:p>
    <w:p w14:paraId="0E7F014F">
      <w:pPr>
        <w:spacing w:line="360" w:lineRule="auto"/>
        <w:ind w:right="420" w:firstLine="3614" w:firstLineChars="1000"/>
        <w:rPr>
          <w:rFonts w:ascii="宋体" w:hAnsi="宋体" w:cs="宋体"/>
          <w:b/>
          <w:color w:val="auto"/>
          <w:kern w:val="0"/>
          <w:sz w:val="36"/>
          <w:szCs w:val="36"/>
          <w:highlight w:val="none"/>
        </w:rPr>
      </w:pPr>
    </w:p>
    <w:p w14:paraId="4302AD5F">
      <w:pPr>
        <w:spacing w:line="360" w:lineRule="auto"/>
        <w:ind w:right="420" w:firstLine="3614" w:firstLineChars="1000"/>
        <w:rPr>
          <w:rFonts w:ascii="宋体" w:hAnsi="宋体" w:cs="宋体"/>
          <w:b/>
          <w:color w:val="auto"/>
          <w:kern w:val="0"/>
          <w:sz w:val="36"/>
          <w:szCs w:val="36"/>
          <w:highlight w:val="none"/>
        </w:rPr>
      </w:pPr>
    </w:p>
    <w:p w14:paraId="3D48080F">
      <w:pPr>
        <w:spacing w:line="360" w:lineRule="auto"/>
        <w:ind w:right="420" w:firstLine="3614" w:firstLineChars="1000"/>
        <w:rPr>
          <w:rFonts w:ascii="宋体" w:hAnsi="宋体" w:cs="宋体"/>
          <w:b/>
          <w:color w:val="auto"/>
          <w:kern w:val="0"/>
          <w:sz w:val="36"/>
          <w:szCs w:val="36"/>
          <w:highlight w:val="none"/>
        </w:rPr>
      </w:pPr>
    </w:p>
    <w:p w14:paraId="627476FA">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550" w:name="_Toc465665161"/>
      <w:r>
        <w:rPr>
          <w:rFonts w:hint="eastAsia" w:ascii="宋体" w:hAnsi="宋体" w:cs="宋体"/>
          <w:color w:val="auto"/>
          <w:highlight w:val="none"/>
        </w:rPr>
        <w:t>附件</w:t>
      </w:r>
      <w:bookmarkEnd w:id="550"/>
    </w:p>
    <w:p w14:paraId="520D3C0A">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3A1BC78">
      <w:pPr>
        <w:spacing w:line="360" w:lineRule="auto"/>
        <w:jc w:val="center"/>
        <w:rPr>
          <w:rFonts w:ascii="宋体" w:hAnsi="宋体" w:cs="宋体"/>
          <w:b/>
          <w:color w:val="auto"/>
          <w:spacing w:val="6"/>
          <w:sz w:val="32"/>
          <w:szCs w:val="32"/>
          <w:highlight w:val="none"/>
        </w:rPr>
      </w:pPr>
      <w:bookmarkStart w:id="551" w:name="OLE_LINK13"/>
      <w:bookmarkStart w:id="552" w:name="OLE_LINK14"/>
      <w:r>
        <w:rPr>
          <w:rFonts w:hint="eastAsia" w:ascii="宋体" w:hAnsi="宋体" w:cs="宋体"/>
          <w:b/>
          <w:color w:val="auto"/>
          <w:spacing w:val="6"/>
          <w:sz w:val="32"/>
          <w:szCs w:val="32"/>
          <w:highlight w:val="none"/>
        </w:rPr>
        <w:t>残疾人福利性单位声明函</w:t>
      </w:r>
    </w:p>
    <w:bookmarkEnd w:id="551"/>
    <w:bookmarkEnd w:id="552"/>
    <w:p w14:paraId="6C701DE4">
      <w:pPr>
        <w:spacing w:line="360" w:lineRule="auto"/>
        <w:rPr>
          <w:rFonts w:ascii="宋体" w:hAnsi="宋体" w:cs="宋体"/>
          <w:b/>
          <w:color w:val="auto"/>
          <w:spacing w:val="6"/>
          <w:sz w:val="30"/>
          <w:szCs w:val="30"/>
          <w:highlight w:val="none"/>
        </w:rPr>
      </w:pPr>
    </w:p>
    <w:p w14:paraId="1852CF4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w:t>
      </w:r>
      <w:r>
        <w:rPr>
          <w:rFonts w:hint="eastAsia" w:ascii="宋体" w:hAnsi="宋体" w:cs="宋体"/>
          <w:color w:val="auto"/>
          <w:sz w:val="24"/>
          <w:highlight w:val="none"/>
        </w:rPr>
        <w:t>_项目采购活动提供本单位制造的货物（由本单位承担工程/提供服务），或者提供其他残疾人福利性单位制造的货物（不包括使用非残疾人福利性单位注册商标的货物）。</w:t>
      </w:r>
    </w:p>
    <w:p w14:paraId="6BFB56E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779A05F4">
      <w:pPr>
        <w:spacing w:line="360" w:lineRule="auto"/>
        <w:ind w:firstLine="480" w:firstLineChars="200"/>
        <w:rPr>
          <w:rFonts w:ascii="宋体" w:hAnsi="宋体" w:cs="宋体"/>
          <w:color w:val="auto"/>
          <w:sz w:val="24"/>
          <w:highlight w:val="none"/>
        </w:rPr>
      </w:pPr>
    </w:p>
    <w:p w14:paraId="41B957BC">
      <w:pPr>
        <w:spacing w:line="360" w:lineRule="auto"/>
        <w:ind w:firstLine="480" w:firstLineChars="200"/>
        <w:rPr>
          <w:rFonts w:ascii="宋体" w:hAnsi="宋体" w:cs="宋体"/>
          <w:color w:val="auto"/>
          <w:sz w:val="24"/>
          <w:highlight w:val="none"/>
        </w:rPr>
      </w:pPr>
    </w:p>
    <w:p w14:paraId="641EA260">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30FA3176">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22831717">
      <w:pPr>
        <w:spacing w:line="360" w:lineRule="auto"/>
        <w:ind w:firstLine="480" w:firstLineChars="200"/>
        <w:rPr>
          <w:rFonts w:ascii="宋体" w:hAnsi="宋体" w:cs="宋体"/>
          <w:color w:val="auto"/>
          <w:sz w:val="24"/>
          <w:highlight w:val="none"/>
        </w:rPr>
      </w:pPr>
    </w:p>
    <w:p w14:paraId="4AF28FCE">
      <w:pPr>
        <w:spacing w:line="360" w:lineRule="auto"/>
        <w:ind w:firstLine="420" w:firstLineChars="200"/>
        <w:rPr>
          <w:rFonts w:ascii="宋体" w:hAnsi="宋体" w:cs="宋体"/>
          <w:color w:val="auto"/>
          <w:highlight w:val="none"/>
        </w:rPr>
      </w:pPr>
    </w:p>
    <w:p w14:paraId="773FB242">
      <w:pPr>
        <w:spacing w:line="360" w:lineRule="auto"/>
        <w:ind w:firstLine="420" w:firstLineChars="200"/>
        <w:rPr>
          <w:rFonts w:ascii="宋体" w:hAnsi="宋体" w:cs="宋体"/>
          <w:color w:val="auto"/>
          <w:highlight w:val="none"/>
        </w:rPr>
      </w:pPr>
    </w:p>
    <w:p w14:paraId="5C453FE5">
      <w:pPr>
        <w:spacing w:line="360" w:lineRule="auto"/>
        <w:ind w:firstLine="420" w:firstLineChars="200"/>
        <w:rPr>
          <w:rFonts w:ascii="宋体" w:hAnsi="宋体" w:cs="宋体"/>
          <w:color w:val="auto"/>
          <w:highlight w:val="none"/>
        </w:rPr>
      </w:pPr>
    </w:p>
    <w:p w14:paraId="303B7538">
      <w:pPr>
        <w:spacing w:line="360" w:lineRule="auto"/>
        <w:ind w:firstLine="420" w:firstLineChars="200"/>
        <w:rPr>
          <w:rFonts w:ascii="宋体" w:hAnsi="宋体" w:cs="宋体"/>
          <w:color w:val="auto"/>
          <w:highlight w:val="none"/>
        </w:rPr>
      </w:pPr>
    </w:p>
    <w:p w14:paraId="772E6E65">
      <w:pPr>
        <w:spacing w:line="360" w:lineRule="auto"/>
        <w:rPr>
          <w:rFonts w:ascii="宋体" w:hAnsi="宋体" w:cs="宋体"/>
          <w:b/>
          <w:color w:val="auto"/>
          <w:sz w:val="24"/>
          <w:highlight w:val="none"/>
        </w:rPr>
      </w:pPr>
    </w:p>
    <w:p w14:paraId="23C2A332">
      <w:pPr>
        <w:spacing w:line="360" w:lineRule="auto"/>
        <w:rPr>
          <w:rFonts w:ascii="宋体" w:hAnsi="宋体" w:cs="宋体"/>
          <w:b/>
          <w:color w:val="auto"/>
          <w:sz w:val="24"/>
          <w:highlight w:val="none"/>
        </w:rPr>
      </w:pPr>
    </w:p>
    <w:p w14:paraId="69054B66">
      <w:pPr>
        <w:spacing w:line="360" w:lineRule="auto"/>
        <w:rPr>
          <w:rFonts w:ascii="宋体" w:hAnsi="宋体" w:cs="宋体"/>
          <w:b/>
          <w:color w:val="auto"/>
          <w:sz w:val="24"/>
          <w:highlight w:val="none"/>
        </w:rPr>
      </w:pPr>
    </w:p>
    <w:p w14:paraId="3229E9A2">
      <w:pPr>
        <w:spacing w:line="360" w:lineRule="auto"/>
        <w:rPr>
          <w:rFonts w:ascii="宋体" w:hAnsi="宋体" w:cs="宋体"/>
          <w:b/>
          <w:color w:val="auto"/>
          <w:sz w:val="24"/>
          <w:highlight w:val="none"/>
        </w:rPr>
      </w:pPr>
    </w:p>
    <w:p w14:paraId="1D1F824D">
      <w:pPr>
        <w:spacing w:line="360" w:lineRule="auto"/>
        <w:rPr>
          <w:rFonts w:ascii="宋体" w:hAnsi="宋体" w:cs="宋体"/>
          <w:b/>
          <w:color w:val="auto"/>
          <w:sz w:val="24"/>
          <w:highlight w:val="none"/>
        </w:rPr>
      </w:pPr>
    </w:p>
    <w:p w14:paraId="0A2BC9B9">
      <w:pPr>
        <w:spacing w:line="360" w:lineRule="auto"/>
        <w:rPr>
          <w:rFonts w:ascii="宋体" w:hAnsi="宋体" w:cs="宋体"/>
          <w:b/>
          <w:color w:val="auto"/>
          <w:sz w:val="24"/>
          <w:highlight w:val="none"/>
        </w:rPr>
      </w:pPr>
    </w:p>
    <w:p w14:paraId="638BE5A9">
      <w:pPr>
        <w:spacing w:line="360" w:lineRule="auto"/>
        <w:rPr>
          <w:rFonts w:ascii="宋体" w:hAnsi="宋体" w:cs="宋体"/>
          <w:b/>
          <w:color w:val="auto"/>
          <w:sz w:val="24"/>
          <w:highlight w:val="none"/>
        </w:rPr>
      </w:pPr>
    </w:p>
    <w:p w14:paraId="143E2D43">
      <w:pPr>
        <w:spacing w:line="360" w:lineRule="auto"/>
        <w:rPr>
          <w:rFonts w:ascii="宋体" w:hAnsi="宋体" w:cs="宋体"/>
          <w:b/>
          <w:color w:val="auto"/>
          <w:sz w:val="24"/>
          <w:highlight w:val="none"/>
        </w:rPr>
      </w:pPr>
    </w:p>
    <w:p w14:paraId="0BE8A22D">
      <w:pPr>
        <w:spacing w:line="360" w:lineRule="auto"/>
        <w:rPr>
          <w:rFonts w:ascii="宋体" w:hAnsi="宋体" w:cs="宋体"/>
          <w:b/>
          <w:color w:val="auto"/>
          <w:sz w:val="24"/>
          <w:highlight w:val="none"/>
        </w:rPr>
      </w:pPr>
    </w:p>
    <w:p w14:paraId="3704F35C">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D6FC44B">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3D0FC37E">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3FACA98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4EC7DC1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5AE73E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71D77F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687A58C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878695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3ED1B22">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2A01371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2F93B57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536C76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28494F6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660B720B">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7535ED6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001AE37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1BE077B">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7561529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253BB4D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24BE31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52426AD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5605859B">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77E99A7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1C2A7CE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7B24876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34419DB">
      <w:pPr>
        <w:spacing w:line="360" w:lineRule="auto"/>
        <w:jc w:val="center"/>
        <w:rPr>
          <w:rFonts w:ascii="宋体" w:hAnsi="宋体" w:cs="宋体"/>
          <w:b/>
          <w:bCs/>
          <w:color w:val="auto"/>
          <w:sz w:val="24"/>
          <w:highlight w:val="none"/>
        </w:rPr>
      </w:pPr>
    </w:p>
    <w:p w14:paraId="574425EC">
      <w:pPr>
        <w:spacing w:line="360" w:lineRule="auto"/>
        <w:rPr>
          <w:rFonts w:ascii="宋体" w:hAnsi="宋体" w:cs="宋体"/>
          <w:b/>
          <w:color w:val="auto"/>
          <w:sz w:val="24"/>
          <w:highlight w:val="none"/>
        </w:rPr>
      </w:pPr>
    </w:p>
    <w:p w14:paraId="1BBB1783">
      <w:pPr>
        <w:spacing w:line="360" w:lineRule="auto"/>
        <w:rPr>
          <w:rFonts w:ascii="宋体" w:hAnsi="宋体" w:cs="宋体"/>
          <w:b/>
          <w:color w:val="auto"/>
          <w:sz w:val="24"/>
          <w:highlight w:val="none"/>
        </w:rPr>
      </w:pPr>
    </w:p>
    <w:p w14:paraId="34671D25">
      <w:pPr>
        <w:spacing w:line="360" w:lineRule="auto"/>
        <w:rPr>
          <w:rFonts w:ascii="宋体" w:hAnsi="宋体" w:cs="宋体"/>
          <w:b/>
          <w:color w:val="auto"/>
          <w:sz w:val="24"/>
          <w:highlight w:val="none"/>
        </w:rPr>
      </w:pPr>
    </w:p>
    <w:p w14:paraId="55B9A5B7">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50309BD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0E22CEE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1C45444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033A695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2961A45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2BE3DCD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1A95E9A0">
      <w:pPr>
        <w:widowControl/>
        <w:spacing w:line="360" w:lineRule="auto"/>
        <w:ind w:firstLine="600" w:firstLineChars="200"/>
        <w:jc w:val="left"/>
        <w:rPr>
          <w:rFonts w:ascii="宋体" w:hAnsi="宋体" w:cs="宋体"/>
          <w:color w:val="auto"/>
          <w:sz w:val="30"/>
          <w:szCs w:val="30"/>
          <w:highlight w:val="none"/>
        </w:rPr>
      </w:pPr>
    </w:p>
    <w:p w14:paraId="159403C1">
      <w:pPr>
        <w:spacing w:line="360" w:lineRule="auto"/>
        <w:jc w:val="center"/>
        <w:rPr>
          <w:rFonts w:ascii="宋体" w:hAnsi="宋体" w:cs="宋体"/>
          <w:b/>
          <w:color w:val="auto"/>
          <w:spacing w:val="6"/>
          <w:sz w:val="32"/>
          <w:szCs w:val="32"/>
          <w:highlight w:val="none"/>
        </w:rPr>
      </w:pPr>
    </w:p>
    <w:p w14:paraId="172B6BA7">
      <w:pPr>
        <w:spacing w:line="360" w:lineRule="auto"/>
        <w:jc w:val="center"/>
        <w:rPr>
          <w:rFonts w:ascii="宋体" w:hAnsi="宋体" w:cs="宋体"/>
          <w:b/>
          <w:color w:val="auto"/>
          <w:spacing w:val="6"/>
          <w:sz w:val="32"/>
          <w:szCs w:val="32"/>
          <w:highlight w:val="none"/>
        </w:rPr>
      </w:pPr>
    </w:p>
    <w:p w14:paraId="39FF85A3">
      <w:pPr>
        <w:spacing w:line="360" w:lineRule="auto"/>
        <w:jc w:val="center"/>
        <w:rPr>
          <w:rFonts w:ascii="宋体" w:hAnsi="宋体" w:cs="宋体"/>
          <w:b/>
          <w:color w:val="auto"/>
          <w:spacing w:val="6"/>
          <w:sz w:val="32"/>
          <w:szCs w:val="32"/>
          <w:highlight w:val="none"/>
        </w:rPr>
      </w:pPr>
    </w:p>
    <w:p w14:paraId="7B0F7BDE">
      <w:pPr>
        <w:spacing w:line="360" w:lineRule="auto"/>
        <w:jc w:val="center"/>
        <w:rPr>
          <w:rFonts w:ascii="宋体" w:hAnsi="宋体" w:cs="宋体"/>
          <w:b/>
          <w:color w:val="auto"/>
          <w:spacing w:val="6"/>
          <w:sz w:val="32"/>
          <w:szCs w:val="32"/>
          <w:highlight w:val="none"/>
        </w:rPr>
      </w:pPr>
    </w:p>
    <w:p w14:paraId="156A8C91">
      <w:pPr>
        <w:spacing w:line="360" w:lineRule="auto"/>
        <w:jc w:val="center"/>
        <w:rPr>
          <w:rFonts w:ascii="宋体" w:hAnsi="宋体" w:cs="宋体"/>
          <w:b/>
          <w:color w:val="auto"/>
          <w:spacing w:val="6"/>
          <w:sz w:val="32"/>
          <w:szCs w:val="32"/>
          <w:highlight w:val="none"/>
        </w:rPr>
      </w:pPr>
    </w:p>
    <w:p w14:paraId="292AE45B">
      <w:pPr>
        <w:spacing w:line="360" w:lineRule="auto"/>
        <w:jc w:val="center"/>
        <w:rPr>
          <w:rFonts w:ascii="宋体" w:hAnsi="宋体" w:cs="宋体"/>
          <w:b/>
          <w:color w:val="auto"/>
          <w:spacing w:val="6"/>
          <w:sz w:val="32"/>
          <w:szCs w:val="32"/>
          <w:highlight w:val="none"/>
        </w:rPr>
      </w:pPr>
    </w:p>
    <w:p w14:paraId="6AB80647">
      <w:pPr>
        <w:spacing w:line="360" w:lineRule="auto"/>
        <w:jc w:val="center"/>
        <w:rPr>
          <w:rFonts w:ascii="宋体" w:hAnsi="宋体" w:cs="宋体"/>
          <w:b/>
          <w:color w:val="auto"/>
          <w:spacing w:val="6"/>
          <w:sz w:val="32"/>
          <w:szCs w:val="32"/>
          <w:highlight w:val="none"/>
        </w:rPr>
      </w:pPr>
    </w:p>
    <w:p w14:paraId="62CE3677">
      <w:pPr>
        <w:spacing w:line="360" w:lineRule="auto"/>
        <w:jc w:val="center"/>
        <w:rPr>
          <w:rFonts w:ascii="宋体" w:hAnsi="宋体" w:cs="宋体"/>
          <w:b/>
          <w:color w:val="auto"/>
          <w:spacing w:val="6"/>
          <w:sz w:val="32"/>
          <w:szCs w:val="32"/>
          <w:highlight w:val="none"/>
        </w:rPr>
      </w:pPr>
    </w:p>
    <w:p w14:paraId="1422460A">
      <w:pPr>
        <w:spacing w:line="360" w:lineRule="auto"/>
        <w:jc w:val="center"/>
        <w:rPr>
          <w:rFonts w:ascii="宋体" w:hAnsi="宋体" w:cs="宋体"/>
          <w:b/>
          <w:color w:val="auto"/>
          <w:spacing w:val="6"/>
          <w:sz w:val="32"/>
          <w:szCs w:val="32"/>
          <w:highlight w:val="none"/>
        </w:rPr>
      </w:pPr>
    </w:p>
    <w:p w14:paraId="5F5B80BD">
      <w:pPr>
        <w:spacing w:line="360" w:lineRule="auto"/>
        <w:jc w:val="center"/>
        <w:rPr>
          <w:rFonts w:ascii="宋体" w:hAnsi="宋体" w:cs="宋体"/>
          <w:b/>
          <w:color w:val="auto"/>
          <w:spacing w:val="6"/>
          <w:sz w:val="32"/>
          <w:szCs w:val="32"/>
          <w:highlight w:val="none"/>
        </w:rPr>
      </w:pPr>
    </w:p>
    <w:p w14:paraId="24F704CF">
      <w:pPr>
        <w:spacing w:line="360" w:lineRule="auto"/>
        <w:jc w:val="center"/>
        <w:rPr>
          <w:rFonts w:ascii="宋体" w:hAnsi="宋体" w:cs="宋体"/>
          <w:b/>
          <w:color w:val="auto"/>
          <w:spacing w:val="6"/>
          <w:sz w:val="32"/>
          <w:szCs w:val="32"/>
          <w:highlight w:val="none"/>
        </w:rPr>
      </w:pPr>
    </w:p>
    <w:p w14:paraId="0CD1C0FF">
      <w:pPr>
        <w:spacing w:line="360" w:lineRule="auto"/>
        <w:jc w:val="center"/>
        <w:rPr>
          <w:rFonts w:ascii="宋体" w:hAnsi="宋体" w:cs="宋体"/>
          <w:b/>
          <w:color w:val="auto"/>
          <w:spacing w:val="6"/>
          <w:sz w:val="32"/>
          <w:szCs w:val="32"/>
          <w:highlight w:val="none"/>
        </w:rPr>
      </w:pPr>
    </w:p>
    <w:p w14:paraId="738C2661">
      <w:pPr>
        <w:spacing w:line="360" w:lineRule="auto"/>
        <w:jc w:val="left"/>
        <w:rPr>
          <w:rFonts w:ascii="宋体" w:hAnsi="宋体" w:cs="宋体"/>
          <w:b/>
          <w:color w:val="auto"/>
          <w:spacing w:val="6"/>
          <w:sz w:val="32"/>
          <w:szCs w:val="32"/>
          <w:highlight w:val="none"/>
        </w:rPr>
      </w:pPr>
    </w:p>
    <w:p w14:paraId="7209B493">
      <w:pPr>
        <w:spacing w:line="360" w:lineRule="auto"/>
        <w:jc w:val="left"/>
        <w:rPr>
          <w:rFonts w:ascii="宋体" w:hAnsi="宋体" w:cs="宋体"/>
          <w:b/>
          <w:color w:val="auto"/>
          <w:spacing w:val="6"/>
          <w:sz w:val="32"/>
          <w:szCs w:val="32"/>
          <w:highlight w:val="none"/>
        </w:rPr>
      </w:pPr>
    </w:p>
    <w:p w14:paraId="4EB961D7">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1D319594">
      <w:pPr>
        <w:spacing w:line="360" w:lineRule="auto"/>
        <w:jc w:val="center"/>
        <w:rPr>
          <w:rFonts w:ascii="宋体" w:hAnsi="宋体" w:cs="宋体"/>
          <w:b/>
          <w:color w:val="auto"/>
          <w:sz w:val="24"/>
          <w:highlight w:val="none"/>
        </w:rPr>
      </w:pPr>
    </w:p>
    <w:p w14:paraId="0E55509B">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2D23E841">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4676183E">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69D38662">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5109BE7">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C9B7FF8">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14F1B66">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927D442">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07BB88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4995F2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7FE8233">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4816CDE">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77252CA3">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0BD166BF">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BA16A1C">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95FB8AC">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C805649">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4EA17FE3">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480B3C4F">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6CF358E">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F2B3AD1">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2F1D3874">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47A3A70D">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44DE712">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FC498FA">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259B07F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FAC89D0">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71DF4D9A">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3243E896">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07783CE2">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1B5F8DEA">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469E951">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70578D27">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2BB3B4E">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00045AC2">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19397AC">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5E7A6B2B">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2A3FF89">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38649AE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1FBB62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29934D01">
      <w:pPr>
        <w:spacing w:line="360" w:lineRule="auto"/>
        <w:rPr>
          <w:rFonts w:ascii="宋体" w:hAnsi="宋体" w:cs="宋体"/>
          <w:b/>
          <w:color w:val="auto"/>
          <w:sz w:val="24"/>
          <w:highlight w:val="none"/>
        </w:rPr>
      </w:pPr>
    </w:p>
    <w:p w14:paraId="64F667E8">
      <w:pPr>
        <w:spacing w:line="360" w:lineRule="auto"/>
        <w:rPr>
          <w:rFonts w:ascii="宋体" w:hAnsi="宋体" w:cs="宋体"/>
          <w:b/>
          <w:color w:val="auto"/>
          <w:sz w:val="24"/>
          <w:highlight w:val="none"/>
        </w:rPr>
      </w:pPr>
    </w:p>
    <w:p w14:paraId="1309C908">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0F3253DE">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A37B9E3">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20C464F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7F0C690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6047177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5FDBD0D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38ECC548">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3296CDEC">
      <w:pPr>
        <w:spacing w:line="360" w:lineRule="auto"/>
        <w:rPr>
          <w:rFonts w:ascii="宋体" w:hAnsi="宋体" w:cs="宋体"/>
          <w:b/>
          <w:color w:val="auto"/>
          <w:sz w:val="24"/>
          <w:highlight w:val="none"/>
        </w:rPr>
      </w:pPr>
    </w:p>
    <w:p w14:paraId="33D1936C">
      <w:pPr>
        <w:autoSpaceDE w:val="0"/>
        <w:autoSpaceDN w:val="0"/>
        <w:jc w:val="center"/>
        <w:rPr>
          <w:rFonts w:ascii="宋体" w:hAnsi="宋体" w:cs="宋体"/>
          <w:b/>
          <w:color w:val="auto"/>
          <w:spacing w:val="6"/>
          <w:sz w:val="32"/>
          <w:szCs w:val="32"/>
          <w:highlight w:val="none"/>
        </w:rPr>
      </w:pPr>
    </w:p>
    <w:p w14:paraId="338F9F0C">
      <w:pPr>
        <w:autoSpaceDE w:val="0"/>
        <w:autoSpaceDN w:val="0"/>
        <w:jc w:val="center"/>
        <w:rPr>
          <w:rFonts w:ascii="宋体" w:hAnsi="宋体" w:cs="宋体"/>
          <w:b/>
          <w:color w:val="auto"/>
          <w:spacing w:val="6"/>
          <w:sz w:val="32"/>
          <w:szCs w:val="32"/>
          <w:highlight w:val="none"/>
        </w:rPr>
      </w:pPr>
    </w:p>
    <w:p w14:paraId="3185872C">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77F22985">
      <w:pPr>
        <w:spacing w:line="360" w:lineRule="auto"/>
        <w:rPr>
          <w:rFonts w:ascii="宋体" w:hAnsi="宋体" w:cs="宋体"/>
          <w:color w:val="auto"/>
          <w:sz w:val="24"/>
          <w:highlight w:val="none"/>
          <w:u w:val="single"/>
        </w:rPr>
      </w:pPr>
    </w:p>
    <w:p w14:paraId="486C2D36">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w:t>
      </w:r>
      <w:r>
        <w:rPr>
          <w:rFonts w:hint="eastAsia" w:ascii="宋体" w:hAnsi="宋体" w:cs="宋体"/>
          <w:color w:val="auto"/>
          <w:sz w:val="24"/>
          <w:highlight w:val="none"/>
          <w:u w:val="single"/>
        </w:rPr>
        <w:t>、（采购代理机构）：</w:t>
      </w:r>
    </w:p>
    <w:p w14:paraId="6517F532">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rPr>
        <w:t>（项目名称）</w:t>
      </w:r>
      <w:r>
        <w:rPr>
          <w:rFonts w:hint="eastAsia" w:ascii="宋体" w:hAnsi="宋体" w:cs="宋体"/>
          <w:color w:val="auto"/>
          <w:sz w:val="24"/>
          <w:highlight w:val="none"/>
        </w:rPr>
        <w:t>【招标编号：</w:t>
      </w:r>
      <w:r>
        <w:rPr>
          <w:rFonts w:hint="eastAsia" w:ascii="宋体" w:hAnsi="宋体" w:cs="宋体"/>
          <w:color w:val="auto"/>
          <w:sz w:val="24"/>
          <w:highlight w:val="none"/>
        </w:rPr>
        <w:t>（采购编号）</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420896E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3CCB4E65">
      <w:pPr>
        <w:spacing w:line="360" w:lineRule="auto"/>
        <w:ind w:firstLine="494"/>
        <w:rPr>
          <w:rFonts w:ascii="宋体" w:hAnsi="宋体" w:cs="宋体"/>
          <w:color w:val="auto"/>
          <w:sz w:val="24"/>
          <w:highlight w:val="none"/>
        </w:rPr>
      </w:pPr>
    </w:p>
    <w:p w14:paraId="214348BD">
      <w:pPr>
        <w:spacing w:line="360" w:lineRule="auto"/>
        <w:ind w:firstLine="494"/>
        <w:rPr>
          <w:rFonts w:ascii="宋体" w:hAnsi="宋体" w:cs="宋体"/>
          <w:color w:val="auto"/>
          <w:sz w:val="24"/>
          <w:highlight w:val="none"/>
        </w:rPr>
      </w:pPr>
    </w:p>
    <w:p w14:paraId="3ED17FB4">
      <w:pPr>
        <w:spacing w:line="360" w:lineRule="auto"/>
        <w:ind w:firstLine="494"/>
        <w:rPr>
          <w:rFonts w:ascii="宋体" w:hAnsi="宋体" w:cs="宋体"/>
          <w:color w:val="auto"/>
          <w:sz w:val="24"/>
          <w:highlight w:val="none"/>
        </w:rPr>
      </w:pPr>
    </w:p>
    <w:p w14:paraId="66E46A33">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7088D822">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1F00FB0B">
      <w:pPr>
        <w:rPr>
          <w:rFonts w:ascii="宋体" w:hAnsi="宋体" w:cs="宋体"/>
          <w:color w:val="auto"/>
          <w:sz w:val="24"/>
          <w:highlight w:val="none"/>
        </w:rPr>
      </w:pPr>
      <w:r>
        <w:rPr>
          <w:rFonts w:hint="eastAsia" w:ascii="宋体" w:hAnsi="宋体" w:cs="宋体"/>
          <w:b/>
          <w:bCs/>
          <w:color w:val="auto"/>
          <w:sz w:val="24"/>
          <w:highlight w:val="none"/>
        </w:rPr>
        <w:t>附：</w:t>
      </w:r>
    </w:p>
    <w:p w14:paraId="100C6CC4">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30071187">
      <w:pPr>
        <w:autoSpaceDE w:val="0"/>
        <w:autoSpaceDN w:val="0"/>
        <w:jc w:val="center"/>
        <w:rPr>
          <w:rFonts w:ascii="宋体" w:hAnsi="宋体" w:cs="宋体"/>
          <w:b/>
          <w:color w:val="auto"/>
          <w:spacing w:val="6"/>
          <w:sz w:val="32"/>
          <w:szCs w:val="32"/>
          <w:highlight w:val="none"/>
        </w:rPr>
      </w:pPr>
    </w:p>
    <w:p w14:paraId="69B1B1DF">
      <w:pPr>
        <w:autoSpaceDE w:val="0"/>
        <w:autoSpaceDN w:val="0"/>
        <w:jc w:val="center"/>
        <w:rPr>
          <w:rFonts w:ascii="宋体" w:hAnsi="宋体" w:cs="宋体"/>
          <w:b/>
          <w:color w:val="auto"/>
          <w:spacing w:val="6"/>
          <w:sz w:val="32"/>
          <w:szCs w:val="32"/>
          <w:highlight w:val="none"/>
        </w:rPr>
      </w:pPr>
    </w:p>
    <w:p w14:paraId="03429A07">
      <w:pPr>
        <w:autoSpaceDE w:val="0"/>
        <w:autoSpaceDN w:val="0"/>
        <w:jc w:val="center"/>
        <w:rPr>
          <w:rFonts w:ascii="宋体" w:hAnsi="宋体" w:cs="宋体"/>
          <w:b/>
          <w:color w:val="auto"/>
          <w:spacing w:val="6"/>
          <w:sz w:val="32"/>
          <w:szCs w:val="32"/>
          <w:highlight w:val="none"/>
        </w:rPr>
      </w:pPr>
    </w:p>
    <w:p w14:paraId="48C9A6B4">
      <w:pPr>
        <w:autoSpaceDE w:val="0"/>
        <w:autoSpaceDN w:val="0"/>
        <w:jc w:val="center"/>
        <w:rPr>
          <w:rFonts w:ascii="宋体" w:hAnsi="宋体" w:cs="宋体"/>
          <w:b/>
          <w:color w:val="auto"/>
          <w:spacing w:val="6"/>
          <w:sz w:val="32"/>
          <w:szCs w:val="32"/>
          <w:highlight w:val="none"/>
        </w:rPr>
      </w:pPr>
    </w:p>
    <w:p w14:paraId="221050BA">
      <w:pPr>
        <w:autoSpaceDE w:val="0"/>
        <w:autoSpaceDN w:val="0"/>
        <w:jc w:val="center"/>
        <w:rPr>
          <w:rFonts w:ascii="宋体" w:hAnsi="宋体" w:cs="宋体"/>
          <w:b/>
          <w:color w:val="auto"/>
          <w:spacing w:val="6"/>
          <w:sz w:val="32"/>
          <w:szCs w:val="32"/>
          <w:highlight w:val="none"/>
        </w:rPr>
      </w:pPr>
    </w:p>
    <w:p w14:paraId="36DBA9E1">
      <w:pPr>
        <w:autoSpaceDE w:val="0"/>
        <w:autoSpaceDN w:val="0"/>
        <w:jc w:val="center"/>
        <w:rPr>
          <w:rFonts w:ascii="宋体" w:hAnsi="宋体" w:cs="宋体"/>
          <w:b/>
          <w:color w:val="auto"/>
          <w:spacing w:val="6"/>
          <w:sz w:val="32"/>
          <w:szCs w:val="32"/>
          <w:highlight w:val="none"/>
        </w:rPr>
      </w:pPr>
    </w:p>
    <w:p w14:paraId="0E381BAF">
      <w:pPr>
        <w:autoSpaceDE w:val="0"/>
        <w:autoSpaceDN w:val="0"/>
        <w:jc w:val="center"/>
        <w:rPr>
          <w:rFonts w:ascii="宋体" w:hAnsi="宋体" w:cs="宋体"/>
          <w:b/>
          <w:color w:val="auto"/>
          <w:spacing w:val="6"/>
          <w:sz w:val="32"/>
          <w:szCs w:val="32"/>
          <w:highlight w:val="none"/>
        </w:rPr>
      </w:pPr>
    </w:p>
    <w:p w14:paraId="23F20E63">
      <w:pPr>
        <w:autoSpaceDE w:val="0"/>
        <w:autoSpaceDN w:val="0"/>
        <w:jc w:val="center"/>
        <w:rPr>
          <w:rFonts w:ascii="宋体" w:hAnsi="宋体" w:cs="宋体"/>
          <w:b/>
          <w:color w:val="auto"/>
          <w:spacing w:val="6"/>
          <w:sz w:val="32"/>
          <w:szCs w:val="32"/>
          <w:highlight w:val="none"/>
        </w:rPr>
      </w:pPr>
    </w:p>
    <w:p w14:paraId="29335EEE">
      <w:pPr>
        <w:autoSpaceDE w:val="0"/>
        <w:autoSpaceDN w:val="0"/>
        <w:jc w:val="center"/>
        <w:rPr>
          <w:rFonts w:ascii="宋体" w:hAnsi="宋体" w:cs="宋体"/>
          <w:b/>
          <w:color w:val="auto"/>
          <w:spacing w:val="6"/>
          <w:sz w:val="32"/>
          <w:szCs w:val="32"/>
          <w:highlight w:val="none"/>
        </w:rPr>
      </w:pPr>
    </w:p>
    <w:p w14:paraId="64FD9966">
      <w:pPr>
        <w:autoSpaceDE w:val="0"/>
        <w:autoSpaceDN w:val="0"/>
        <w:jc w:val="center"/>
        <w:rPr>
          <w:rFonts w:ascii="宋体" w:hAnsi="宋体" w:cs="宋体"/>
          <w:b/>
          <w:color w:val="auto"/>
          <w:spacing w:val="6"/>
          <w:sz w:val="32"/>
          <w:szCs w:val="32"/>
          <w:highlight w:val="none"/>
        </w:rPr>
      </w:pPr>
    </w:p>
    <w:p w14:paraId="4666FDA2">
      <w:pPr>
        <w:autoSpaceDE w:val="0"/>
        <w:autoSpaceDN w:val="0"/>
        <w:jc w:val="center"/>
        <w:rPr>
          <w:rFonts w:ascii="宋体" w:hAnsi="宋体" w:cs="宋体"/>
          <w:b/>
          <w:color w:val="auto"/>
          <w:spacing w:val="6"/>
          <w:sz w:val="32"/>
          <w:szCs w:val="32"/>
          <w:highlight w:val="none"/>
        </w:rPr>
      </w:pPr>
    </w:p>
    <w:p w14:paraId="0AC62DF1">
      <w:pPr>
        <w:autoSpaceDE w:val="0"/>
        <w:autoSpaceDN w:val="0"/>
        <w:jc w:val="center"/>
        <w:rPr>
          <w:rFonts w:ascii="宋体" w:hAnsi="宋体" w:cs="宋体"/>
          <w:b/>
          <w:color w:val="auto"/>
          <w:spacing w:val="6"/>
          <w:sz w:val="32"/>
          <w:szCs w:val="32"/>
          <w:highlight w:val="none"/>
        </w:rPr>
      </w:pPr>
    </w:p>
    <w:p w14:paraId="0F15838A">
      <w:pPr>
        <w:autoSpaceDE w:val="0"/>
        <w:autoSpaceDN w:val="0"/>
        <w:jc w:val="center"/>
        <w:rPr>
          <w:rFonts w:ascii="宋体" w:hAnsi="宋体" w:cs="宋体"/>
          <w:b/>
          <w:color w:val="auto"/>
          <w:spacing w:val="6"/>
          <w:sz w:val="32"/>
          <w:szCs w:val="32"/>
          <w:highlight w:val="none"/>
        </w:rPr>
      </w:pPr>
    </w:p>
    <w:p w14:paraId="55D45232">
      <w:pPr>
        <w:autoSpaceDE w:val="0"/>
        <w:autoSpaceDN w:val="0"/>
        <w:jc w:val="center"/>
        <w:rPr>
          <w:rFonts w:ascii="宋体" w:hAnsi="宋体" w:cs="宋体"/>
          <w:b/>
          <w:color w:val="auto"/>
          <w:spacing w:val="6"/>
          <w:sz w:val="32"/>
          <w:szCs w:val="32"/>
          <w:highlight w:val="none"/>
        </w:rPr>
      </w:pPr>
    </w:p>
    <w:p w14:paraId="0AD82F7C">
      <w:pPr>
        <w:autoSpaceDE w:val="0"/>
        <w:autoSpaceDN w:val="0"/>
        <w:jc w:val="center"/>
        <w:rPr>
          <w:rFonts w:ascii="宋体" w:hAnsi="宋体" w:cs="宋体"/>
          <w:b/>
          <w:color w:val="auto"/>
          <w:spacing w:val="6"/>
          <w:sz w:val="32"/>
          <w:szCs w:val="32"/>
          <w:highlight w:val="none"/>
        </w:rPr>
      </w:pPr>
    </w:p>
    <w:p w14:paraId="0E8769D7">
      <w:pPr>
        <w:autoSpaceDE w:val="0"/>
        <w:autoSpaceDN w:val="0"/>
        <w:jc w:val="center"/>
        <w:rPr>
          <w:rFonts w:ascii="宋体" w:hAnsi="宋体" w:cs="宋体"/>
          <w:b/>
          <w:color w:val="auto"/>
          <w:spacing w:val="6"/>
          <w:sz w:val="32"/>
          <w:szCs w:val="32"/>
          <w:highlight w:val="none"/>
        </w:rPr>
      </w:pPr>
    </w:p>
    <w:p w14:paraId="58B11846">
      <w:pPr>
        <w:autoSpaceDE w:val="0"/>
        <w:autoSpaceDN w:val="0"/>
        <w:jc w:val="center"/>
        <w:rPr>
          <w:rFonts w:ascii="宋体" w:hAnsi="宋体" w:cs="宋体"/>
          <w:b/>
          <w:color w:val="auto"/>
          <w:spacing w:val="6"/>
          <w:sz w:val="32"/>
          <w:szCs w:val="32"/>
          <w:highlight w:val="none"/>
        </w:rPr>
      </w:pPr>
    </w:p>
    <w:p w14:paraId="739C239D">
      <w:pPr>
        <w:autoSpaceDE w:val="0"/>
        <w:autoSpaceDN w:val="0"/>
        <w:jc w:val="center"/>
        <w:rPr>
          <w:rFonts w:ascii="宋体" w:hAnsi="宋体" w:cs="宋体"/>
          <w:b/>
          <w:color w:val="auto"/>
          <w:spacing w:val="6"/>
          <w:sz w:val="32"/>
          <w:szCs w:val="32"/>
          <w:highlight w:val="none"/>
        </w:rPr>
      </w:pPr>
    </w:p>
    <w:p w14:paraId="09728B03">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7BBE0180">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CCD072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w:t>
      </w:r>
      <w:r>
        <w:rPr>
          <w:rFonts w:hint="eastAsia" w:ascii="宋体" w:hAnsi="宋体" w:cs="宋体"/>
          <w:color w:val="auto"/>
          <w:sz w:val="24"/>
          <w:highlight w:val="none"/>
        </w:rPr>
        <w:t>【招标编号：</w:t>
      </w:r>
      <w:r>
        <w:rPr>
          <w:rFonts w:hint="eastAsia" w:ascii="宋体" w:hAnsi="宋体" w:cs="宋体"/>
          <w:color w:val="auto"/>
          <w:sz w:val="24"/>
          <w:highlight w:val="none"/>
        </w:rPr>
        <w:t>（采购编号）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3DC8CCB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94312A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4693FEF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3D20D71F">
      <w:pPr>
        <w:snapToGrid w:val="0"/>
        <w:spacing w:line="360" w:lineRule="auto"/>
        <w:ind w:firstLine="576"/>
        <w:rPr>
          <w:rFonts w:ascii="宋体" w:hAnsi="宋体" w:cs="宋体"/>
          <w:color w:val="auto"/>
          <w:kern w:val="0"/>
          <w:sz w:val="24"/>
          <w:highlight w:val="none"/>
          <w:lang w:val="zh-CN"/>
        </w:rPr>
      </w:pPr>
      <w:bookmarkStart w:id="553"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296A2C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9C9E93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553"/>
    <w:p w14:paraId="2EBAA6D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59B2EEA2">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3FB550F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33469D9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498D031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0BA301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03258B6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630C5DC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4BFCC76F">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D654214">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532EB58">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21A244E">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620CE08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2C71756">
      <w:pPr>
        <w:autoSpaceDE w:val="0"/>
        <w:autoSpaceDN w:val="0"/>
        <w:jc w:val="center"/>
        <w:rPr>
          <w:rFonts w:ascii="宋体" w:hAnsi="宋体" w:cs="宋体"/>
          <w:b/>
          <w:color w:val="auto"/>
          <w:spacing w:val="6"/>
          <w:sz w:val="32"/>
          <w:szCs w:val="32"/>
          <w:highlight w:val="none"/>
        </w:rPr>
      </w:pPr>
    </w:p>
    <w:p w14:paraId="5FBBBECD">
      <w:pPr>
        <w:autoSpaceDE w:val="0"/>
        <w:autoSpaceDN w:val="0"/>
        <w:jc w:val="center"/>
        <w:rPr>
          <w:rFonts w:ascii="宋体" w:hAnsi="宋体" w:cs="宋体"/>
          <w:b/>
          <w:color w:val="auto"/>
          <w:spacing w:val="6"/>
          <w:sz w:val="32"/>
          <w:szCs w:val="32"/>
          <w:highlight w:val="none"/>
        </w:rPr>
      </w:pPr>
    </w:p>
    <w:p w14:paraId="0A63A0D3">
      <w:pPr>
        <w:autoSpaceDE w:val="0"/>
        <w:autoSpaceDN w:val="0"/>
        <w:jc w:val="center"/>
        <w:rPr>
          <w:rFonts w:ascii="宋体" w:hAnsi="宋体" w:cs="宋体"/>
          <w:b/>
          <w:color w:val="auto"/>
          <w:spacing w:val="6"/>
          <w:sz w:val="32"/>
          <w:szCs w:val="32"/>
          <w:highlight w:val="none"/>
        </w:rPr>
      </w:pPr>
    </w:p>
    <w:p w14:paraId="722FF449">
      <w:pPr>
        <w:autoSpaceDE w:val="0"/>
        <w:autoSpaceDN w:val="0"/>
        <w:jc w:val="center"/>
        <w:rPr>
          <w:rFonts w:ascii="宋体" w:hAnsi="宋体" w:cs="宋体"/>
          <w:b/>
          <w:color w:val="auto"/>
          <w:spacing w:val="6"/>
          <w:sz w:val="32"/>
          <w:szCs w:val="32"/>
          <w:highlight w:val="none"/>
        </w:rPr>
      </w:pPr>
    </w:p>
    <w:p w14:paraId="4D35CDFA">
      <w:pPr>
        <w:autoSpaceDE w:val="0"/>
        <w:autoSpaceDN w:val="0"/>
        <w:jc w:val="center"/>
        <w:rPr>
          <w:rFonts w:ascii="宋体" w:hAnsi="宋体" w:cs="宋体"/>
          <w:b/>
          <w:color w:val="auto"/>
          <w:spacing w:val="6"/>
          <w:sz w:val="32"/>
          <w:szCs w:val="32"/>
          <w:highlight w:val="none"/>
        </w:rPr>
      </w:pPr>
    </w:p>
    <w:p w14:paraId="6243E34E">
      <w:pPr>
        <w:autoSpaceDE w:val="0"/>
        <w:autoSpaceDN w:val="0"/>
        <w:jc w:val="center"/>
        <w:rPr>
          <w:rFonts w:ascii="宋体" w:hAnsi="宋体" w:cs="宋体"/>
          <w:b/>
          <w:color w:val="auto"/>
          <w:spacing w:val="6"/>
          <w:sz w:val="32"/>
          <w:szCs w:val="32"/>
          <w:highlight w:val="none"/>
        </w:rPr>
      </w:pPr>
    </w:p>
    <w:p w14:paraId="7DAC0A6E">
      <w:pPr>
        <w:autoSpaceDE w:val="0"/>
        <w:autoSpaceDN w:val="0"/>
        <w:jc w:val="center"/>
        <w:rPr>
          <w:rFonts w:ascii="宋体" w:hAnsi="宋体" w:cs="宋体"/>
          <w:b/>
          <w:color w:val="auto"/>
          <w:spacing w:val="6"/>
          <w:sz w:val="32"/>
          <w:szCs w:val="32"/>
          <w:highlight w:val="none"/>
        </w:rPr>
      </w:pPr>
    </w:p>
    <w:p w14:paraId="5951AE63">
      <w:pPr>
        <w:autoSpaceDE w:val="0"/>
        <w:autoSpaceDN w:val="0"/>
        <w:jc w:val="center"/>
        <w:rPr>
          <w:rFonts w:ascii="宋体" w:hAnsi="宋体" w:cs="宋体"/>
          <w:b/>
          <w:color w:val="auto"/>
          <w:spacing w:val="6"/>
          <w:sz w:val="32"/>
          <w:szCs w:val="32"/>
          <w:highlight w:val="none"/>
        </w:rPr>
      </w:pPr>
    </w:p>
    <w:p w14:paraId="23001535">
      <w:pPr>
        <w:autoSpaceDE w:val="0"/>
        <w:autoSpaceDN w:val="0"/>
        <w:jc w:val="center"/>
        <w:rPr>
          <w:rFonts w:ascii="宋体" w:hAnsi="宋体" w:cs="宋体"/>
          <w:b/>
          <w:color w:val="auto"/>
          <w:spacing w:val="6"/>
          <w:sz w:val="32"/>
          <w:szCs w:val="32"/>
          <w:highlight w:val="none"/>
        </w:rPr>
      </w:pPr>
    </w:p>
    <w:p w14:paraId="0B74B794">
      <w:pPr>
        <w:autoSpaceDE w:val="0"/>
        <w:autoSpaceDN w:val="0"/>
        <w:jc w:val="center"/>
        <w:rPr>
          <w:rFonts w:ascii="宋体" w:hAnsi="宋体" w:cs="宋体"/>
          <w:b/>
          <w:color w:val="auto"/>
          <w:spacing w:val="6"/>
          <w:sz w:val="32"/>
          <w:szCs w:val="32"/>
          <w:highlight w:val="none"/>
        </w:rPr>
      </w:pPr>
    </w:p>
    <w:p w14:paraId="6691D16F">
      <w:pPr>
        <w:autoSpaceDE w:val="0"/>
        <w:autoSpaceDN w:val="0"/>
        <w:jc w:val="center"/>
        <w:rPr>
          <w:rFonts w:ascii="宋体" w:hAnsi="宋体" w:cs="宋体"/>
          <w:b/>
          <w:color w:val="auto"/>
          <w:spacing w:val="6"/>
          <w:sz w:val="32"/>
          <w:szCs w:val="32"/>
          <w:highlight w:val="none"/>
        </w:rPr>
      </w:pPr>
    </w:p>
    <w:p w14:paraId="16B5F6E0">
      <w:pPr>
        <w:autoSpaceDE w:val="0"/>
        <w:autoSpaceDN w:val="0"/>
        <w:jc w:val="center"/>
        <w:rPr>
          <w:rFonts w:ascii="宋体" w:hAnsi="宋体" w:cs="宋体"/>
          <w:b/>
          <w:color w:val="auto"/>
          <w:spacing w:val="6"/>
          <w:sz w:val="32"/>
          <w:szCs w:val="32"/>
          <w:highlight w:val="none"/>
        </w:rPr>
      </w:pPr>
    </w:p>
    <w:p w14:paraId="6E26B8FB">
      <w:pPr>
        <w:autoSpaceDE w:val="0"/>
        <w:autoSpaceDN w:val="0"/>
        <w:jc w:val="center"/>
        <w:rPr>
          <w:rFonts w:ascii="宋体" w:hAnsi="宋体" w:cs="宋体"/>
          <w:b/>
          <w:color w:val="auto"/>
          <w:spacing w:val="6"/>
          <w:sz w:val="32"/>
          <w:szCs w:val="32"/>
          <w:highlight w:val="none"/>
        </w:rPr>
      </w:pPr>
    </w:p>
    <w:p w14:paraId="08DC2B62">
      <w:pPr>
        <w:autoSpaceDE w:val="0"/>
        <w:autoSpaceDN w:val="0"/>
        <w:jc w:val="center"/>
        <w:rPr>
          <w:rFonts w:ascii="宋体" w:hAnsi="宋体" w:cs="宋体"/>
          <w:b/>
          <w:color w:val="auto"/>
          <w:spacing w:val="6"/>
          <w:sz w:val="32"/>
          <w:szCs w:val="32"/>
          <w:highlight w:val="none"/>
        </w:rPr>
      </w:pPr>
    </w:p>
    <w:p w14:paraId="634132AE">
      <w:pPr>
        <w:autoSpaceDE w:val="0"/>
        <w:autoSpaceDN w:val="0"/>
        <w:jc w:val="center"/>
        <w:rPr>
          <w:rFonts w:ascii="宋体" w:hAnsi="宋体" w:cs="宋体"/>
          <w:b/>
          <w:color w:val="auto"/>
          <w:spacing w:val="6"/>
          <w:sz w:val="32"/>
          <w:szCs w:val="32"/>
          <w:highlight w:val="none"/>
        </w:rPr>
      </w:pPr>
    </w:p>
    <w:p w14:paraId="6103D93F">
      <w:pPr>
        <w:autoSpaceDE w:val="0"/>
        <w:autoSpaceDN w:val="0"/>
        <w:jc w:val="center"/>
        <w:rPr>
          <w:rFonts w:ascii="宋体" w:hAnsi="宋体" w:cs="宋体"/>
          <w:b/>
          <w:color w:val="auto"/>
          <w:spacing w:val="6"/>
          <w:sz w:val="32"/>
          <w:szCs w:val="32"/>
          <w:highlight w:val="none"/>
        </w:rPr>
      </w:pPr>
    </w:p>
    <w:p w14:paraId="40C3AC2A">
      <w:pPr>
        <w:autoSpaceDE w:val="0"/>
        <w:autoSpaceDN w:val="0"/>
        <w:jc w:val="center"/>
        <w:rPr>
          <w:rFonts w:ascii="宋体" w:hAnsi="宋体" w:cs="宋体"/>
          <w:b/>
          <w:color w:val="auto"/>
          <w:spacing w:val="6"/>
          <w:sz w:val="32"/>
          <w:szCs w:val="32"/>
          <w:highlight w:val="none"/>
        </w:rPr>
      </w:pPr>
    </w:p>
    <w:p w14:paraId="370F9093">
      <w:pPr>
        <w:autoSpaceDE w:val="0"/>
        <w:autoSpaceDN w:val="0"/>
        <w:jc w:val="center"/>
        <w:rPr>
          <w:rFonts w:ascii="宋体" w:hAnsi="宋体" w:cs="宋体"/>
          <w:b/>
          <w:color w:val="auto"/>
          <w:spacing w:val="6"/>
          <w:sz w:val="32"/>
          <w:szCs w:val="32"/>
          <w:highlight w:val="none"/>
        </w:rPr>
      </w:pPr>
    </w:p>
    <w:p w14:paraId="2E565FEC">
      <w:pPr>
        <w:autoSpaceDE w:val="0"/>
        <w:autoSpaceDN w:val="0"/>
        <w:jc w:val="center"/>
        <w:rPr>
          <w:rFonts w:ascii="宋体" w:hAnsi="宋体" w:cs="宋体"/>
          <w:b/>
          <w:color w:val="auto"/>
          <w:spacing w:val="6"/>
          <w:sz w:val="32"/>
          <w:szCs w:val="32"/>
          <w:highlight w:val="none"/>
        </w:rPr>
      </w:pPr>
    </w:p>
    <w:p w14:paraId="1C48B903">
      <w:pPr>
        <w:autoSpaceDE w:val="0"/>
        <w:autoSpaceDN w:val="0"/>
        <w:jc w:val="center"/>
        <w:rPr>
          <w:rFonts w:ascii="宋体" w:hAnsi="宋体" w:cs="宋体"/>
          <w:b/>
          <w:color w:val="auto"/>
          <w:spacing w:val="6"/>
          <w:sz w:val="32"/>
          <w:szCs w:val="32"/>
          <w:highlight w:val="none"/>
        </w:rPr>
      </w:pPr>
    </w:p>
    <w:p w14:paraId="37BD8404">
      <w:pPr>
        <w:autoSpaceDE w:val="0"/>
        <w:autoSpaceDN w:val="0"/>
        <w:jc w:val="center"/>
        <w:rPr>
          <w:rFonts w:ascii="宋体" w:hAnsi="宋体" w:cs="宋体"/>
          <w:b/>
          <w:color w:val="auto"/>
          <w:spacing w:val="6"/>
          <w:sz w:val="32"/>
          <w:szCs w:val="32"/>
          <w:highlight w:val="none"/>
        </w:rPr>
      </w:pPr>
    </w:p>
    <w:p w14:paraId="729A0872">
      <w:pPr>
        <w:autoSpaceDE w:val="0"/>
        <w:autoSpaceDN w:val="0"/>
        <w:jc w:val="center"/>
        <w:rPr>
          <w:rFonts w:ascii="宋体" w:hAnsi="宋体" w:cs="宋体"/>
          <w:b/>
          <w:color w:val="auto"/>
          <w:spacing w:val="6"/>
          <w:sz w:val="32"/>
          <w:szCs w:val="32"/>
          <w:highlight w:val="none"/>
        </w:rPr>
      </w:pPr>
    </w:p>
    <w:p w14:paraId="0EAD72CF">
      <w:pPr>
        <w:autoSpaceDE w:val="0"/>
        <w:autoSpaceDN w:val="0"/>
        <w:jc w:val="center"/>
        <w:rPr>
          <w:rFonts w:ascii="宋体" w:hAnsi="宋体" w:cs="宋体"/>
          <w:b/>
          <w:color w:val="auto"/>
          <w:spacing w:val="6"/>
          <w:sz w:val="32"/>
          <w:szCs w:val="32"/>
          <w:highlight w:val="none"/>
        </w:rPr>
      </w:pPr>
    </w:p>
    <w:p w14:paraId="0BB38899">
      <w:pPr>
        <w:autoSpaceDE w:val="0"/>
        <w:autoSpaceDN w:val="0"/>
        <w:jc w:val="center"/>
        <w:rPr>
          <w:rFonts w:ascii="宋体" w:hAnsi="宋体" w:cs="宋体"/>
          <w:b/>
          <w:color w:val="auto"/>
          <w:spacing w:val="6"/>
          <w:sz w:val="32"/>
          <w:szCs w:val="32"/>
          <w:highlight w:val="none"/>
        </w:rPr>
      </w:pPr>
    </w:p>
    <w:p w14:paraId="2D393C34">
      <w:pPr>
        <w:autoSpaceDE w:val="0"/>
        <w:autoSpaceDN w:val="0"/>
        <w:jc w:val="center"/>
        <w:rPr>
          <w:rFonts w:ascii="宋体" w:hAnsi="宋体" w:cs="宋体"/>
          <w:b/>
          <w:color w:val="auto"/>
          <w:spacing w:val="6"/>
          <w:sz w:val="32"/>
          <w:szCs w:val="32"/>
          <w:highlight w:val="none"/>
        </w:rPr>
      </w:pPr>
    </w:p>
    <w:p w14:paraId="4B985436">
      <w:pPr>
        <w:autoSpaceDE w:val="0"/>
        <w:autoSpaceDN w:val="0"/>
        <w:jc w:val="center"/>
        <w:rPr>
          <w:rFonts w:ascii="宋体" w:hAnsi="宋体" w:cs="宋体"/>
          <w:b/>
          <w:color w:val="auto"/>
          <w:spacing w:val="6"/>
          <w:sz w:val="32"/>
          <w:szCs w:val="32"/>
          <w:highlight w:val="none"/>
        </w:rPr>
      </w:pPr>
    </w:p>
    <w:p w14:paraId="0B21201D">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089CF304">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7495D30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w:t>
      </w:r>
      <w:r>
        <w:rPr>
          <w:rFonts w:hint="eastAsia" w:ascii="宋体" w:hAnsi="宋体" w:cs="宋体"/>
          <w:color w:val="auto"/>
          <w:sz w:val="24"/>
          <w:highlight w:val="none"/>
        </w:rPr>
        <w:t>【招标编号：</w:t>
      </w:r>
      <w:r>
        <w:rPr>
          <w:rFonts w:hint="eastAsia" w:ascii="宋体" w:hAnsi="宋体" w:cs="宋体"/>
          <w:color w:val="auto"/>
          <w:sz w:val="24"/>
          <w:highlight w:val="none"/>
        </w:rPr>
        <w:t>（采购编号）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1B741D2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5C34807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3FF10B5D">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B7427A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3599A250">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5C5A104E">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54"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554"/>
    </w:p>
    <w:p w14:paraId="785D9FF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103B281E">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6DBA915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02336E0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82A258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BB12BCB">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DCAC607">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3F9F473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935D7C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C964DC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8E62395">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14:paraId="192B9C2C">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57113754">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4509A5A3">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217AFF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0FEF178">
      <w:pPr>
        <w:autoSpaceDE w:val="0"/>
        <w:autoSpaceDN w:val="0"/>
        <w:jc w:val="center"/>
        <w:rPr>
          <w:rFonts w:ascii="宋体" w:hAnsi="宋体" w:cs="宋体"/>
          <w:b/>
          <w:color w:val="auto"/>
          <w:spacing w:val="6"/>
          <w:sz w:val="32"/>
          <w:szCs w:val="32"/>
          <w:highlight w:val="none"/>
        </w:rPr>
      </w:pPr>
    </w:p>
    <w:p w14:paraId="1E25E2D8">
      <w:pPr>
        <w:autoSpaceDE w:val="0"/>
        <w:autoSpaceDN w:val="0"/>
        <w:jc w:val="center"/>
        <w:rPr>
          <w:rFonts w:ascii="宋体" w:hAnsi="宋体" w:cs="宋体"/>
          <w:b/>
          <w:color w:val="auto"/>
          <w:spacing w:val="6"/>
          <w:sz w:val="32"/>
          <w:szCs w:val="32"/>
          <w:highlight w:val="none"/>
        </w:rPr>
      </w:pPr>
    </w:p>
    <w:p w14:paraId="22756D35">
      <w:pPr>
        <w:autoSpaceDE w:val="0"/>
        <w:autoSpaceDN w:val="0"/>
        <w:jc w:val="center"/>
        <w:rPr>
          <w:rFonts w:ascii="宋体" w:hAnsi="宋体" w:cs="宋体"/>
          <w:b/>
          <w:color w:val="auto"/>
          <w:spacing w:val="6"/>
          <w:sz w:val="32"/>
          <w:szCs w:val="32"/>
          <w:highlight w:val="none"/>
        </w:rPr>
      </w:pPr>
    </w:p>
    <w:p w14:paraId="686ACFA6">
      <w:pPr>
        <w:autoSpaceDE w:val="0"/>
        <w:autoSpaceDN w:val="0"/>
        <w:jc w:val="center"/>
        <w:rPr>
          <w:rFonts w:ascii="宋体" w:hAnsi="宋体" w:cs="宋体"/>
          <w:b/>
          <w:color w:val="auto"/>
          <w:spacing w:val="6"/>
          <w:sz w:val="32"/>
          <w:szCs w:val="32"/>
          <w:highlight w:val="none"/>
        </w:rPr>
      </w:pPr>
    </w:p>
    <w:p w14:paraId="7BDB38DC">
      <w:pPr>
        <w:autoSpaceDE w:val="0"/>
        <w:autoSpaceDN w:val="0"/>
        <w:jc w:val="center"/>
        <w:rPr>
          <w:rFonts w:ascii="宋体" w:hAnsi="宋体" w:cs="宋体"/>
          <w:b/>
          <w:color w:val="auto"/>
          <w:spacing w:val="6"/>
          <w:sz w:val="32"/>
          <w:szCs w:val="32"/>
          <w:highlight w:val="none"/>
        </w:rPr>
      </w:pPr>
    </w:p>
    <w:p w14:paraId="2B97EC60">
      <w:pPr>
        <w:autoSpaceDE w:val="0"/>
        <w:autoSpaceDN w:val="0"/>
        <w:jc w:val="center"/>
        <w:rPr>
          <w:rFonts w:ascii="宋体" w:hAnsi="宋体" w:cs="宋体"/>
          <w:b/>
          <w:color w:val="auto"/>
          <w:spacing w:val="6"/>
          <w:sz w:val="32"/>
          <w:szCs w:val="32"/>
          <w:highlight w:val="none"/>
        </w:rPr>
      </w:pPr>
    </w:p>
    <w:p w14:paraId="14A6105D">
      <w:pPr>
        <w:autoSpaceDE w:val="0"/>
        <w:autoSpaceDN w:val="0"/>
        <w:jc w:val="center"/>
        <w:rPr>
          <w:rFonts w:ascii="宋体" w:hAnsi="宋体" w:cs="宋体"/>
          <w:b/>
          <w:color w:val="auto"/>
          <w:spacing w:val="6"/>
          <w:sz w:val="32"/>
          <w:szCs w:val="32"/>
          <w:highlight w:val="none"/>
        </w:rPr>
      </w:pPr>
    </w:p>
    <w:p w14:paraId="67ECFF0E">
      <w:pPr>
        <w:autoSpaceDE w:val="0"/>
        <w:autoSpaceDN w:val="0"/>
        <w:jc w:val="center"/>
        <w:rPr>
          <w:rFonts w:ascii="宋体" w:hAnsi="宋体" w:cs="宋体"/>
          <w:b/>
          <w:color w:val="auto"/>
          <w:spacing w:val="6"/>
          <w:sz w:val="32"/>
          <w:szCs w:val="32"/>
          <w:highlight w:val="none"/>
        </w:rPr>
      </w:pPr>
    </w:p>
    <w:p w14:paraId="380C5994">
      <w:pPr>
        <w:autoSpaceDE w:val="0"/>
        <w:autoSpaceDN w:val="0"/>
        <w:jc w:val="center"/>
        <w:rPr>
          <w:rFonts w:ascii="宋体" w:hAnsi="宋体" w:cs="宋体"/>
          <w:b/>
          <w:color w:val="auto"/>
          <w:spacing w:val="6"/>
          <w:sz w:val="32"/>
          <w:szCs w:val="32"/>
          <w:highlight w:val="none"/>
        </w:rPr>
      </w:pPr>
    </w:p>
    <w:p w14:paraId="2E0C4582">
      <w:pPr>
        <w:autoSpaceDE w:val="0"/>
        <w:autoSpaceDN w:val="0"/>
        <w:jc w:val="center"/>
        <w:rPr>
          <w:rFonts w:ascii="宋体" w:hAnsi="宋体" w:cs="宋体"/>
          <w:b/>
          <w:color w:val="auto"/>
          <w:spacing w:val="6"/>
          <w:sz w:val="32"/>
          <w:szCs w:val="32"/>
          <w:highlight w:val="none"/>
        </w:rPr>
      </w:pPr>
    </w:p>
    <w:p w14:paraId="4BDEA019">
      <w:pPr>
        <w:autoSpaceDE w:val="0"/>
        <w:autoSpaceDN w:val="0"/>
        <w:jc w:val="center"/>
        <w:rPr>
          <w:rFonts w:ascii="宋体" w:hAnsi="宋体" w:cs="宋体"/>
          <w:b/>
          <w:color w:val="auto"/>
          <w:spacing w:val="6"/>
          <w:sz w:val="32"/>
          <w:szCs w:val="32"/>
          <w:highlight w:val="none"/>
        </w:rPr>
      </w:pPr>
    </w:p>
    <w:p w14:paraId="1F0A60B3">
      <w:pPr>
        <w:autoSpaceDE w:val="0"/>
        <w:autoSpaceDN w:val="0"/>
        <w:jc w:val="center"/>
        <w:rPr>
          <w:rFonts w:ascii="宋体" w:hAnsi="宋体" w:cs="宋体"/>
          <w:b/>
          <w:color w:val="auto"/>
          <w:spacing w:val="6"/>
          <w:sz w:val="32"/>
          <w:szCs w:val="32"/>
          <w:highlight w:val="none"/>
        </w:rPr>
      </w:pPr>
    </w:p>
    <w:p w14:paraId="7A1E1E6C">
      <w:pPr>
        <w:autoSpaceDE w:val="0"/>
        <w:autoSpaceDN w:val="0"/>
        <w:jc w:val="center"/>
        <w:rPr>
          <w:rFonts w:ascii="宋体" w:hAnsi="宋体" w:cs="宋体"/>
          <w:b/>
          <w:color w:val="auto"/>
          <w:spacing w:val="6"/>
          <w:sz w:val="32"/>
          <w:szCs w:val="32"/>
          <w:highlight w:val="none"/>
        </w:rPr>
      </w:pPr>
    </w:p>
    <w:p w14:paraId="4F8634DF">
      <w:pPr>
        <w:autoSpaceDE w:val="0"/>
        <w:autoSpaceDN w:val="0"/>
        <w:jc w:val="center"/>
        <w:rPr>
          <w:rFonts w:ascii="宋体" w:hAnsi="宋体" w:cs="宋体"/>
          <w:b/>
          <w:color w:val="auto"/>
          <w:spacing w:val="6"/>
          <w:sz w:val="32"/>
          <w:szCs w:val="32"/>
          <w:highlight w:val="none"/>
        </w:rPr>
      </w:pPr>
    </w:p>
    <w:p w14:paraId="242BB018">
      <w:pPr>
        <w:autoSpaceDE w:val="0"/>
        <w:autoSpaceDN w:val="0"/>
        <w:jc w:val="center"/>
        <w:rPr>
          <w:rFonts w:ascii="宋体" w:hAnsi="宋体" w:cs="宋体"/>
          <w:b/>
          <w:color w:val="auto"/>
          <w:spacing w:val="6"/>
          <w:sz w:val="32"/>
          <w:szCs w:val="32"/>
          <w:highlight w:val="none"/>
        </w:rPr>
      </w:pPr>
    </w:p>
    <w:p w14:paraId="0379838E">
      <w:pPr>
        <w:autoSpaceDE w:val="0"/>
        <w:autoSpaceDN w:val="0"/>
        <w:jc w:val="center"/>
        <w:rPr>
          <w:rFonts w:ascii="宋体" w:hAnsi="宋体" w:cs="宋体"/>
          <w:b/>
          <w:color w:val="auto"/>
          <w:spacing w:val="6"/>
          <w:sz w:val="32"/>
          <w:szCs w:val="32"/>
          <w:highlight w:val="none"/>
        </w:rPr>
      </w:pPr>
    </w:p>
    <w:p w14:paraId="787C0CB3">
      <w:pPr>
        <w:autoSpaceDE w:val="0"/>
        <w:autoSpaceDN w:val="0"/>
        <w:jc w:val="center"/>
        <w:rPr>
          <w:rFonts w:ascii="宋体" w:hAnsi="宋体" w:cs="宋体"/>
          <w:b/>
          <w:color w:val="auto"/>
          <w:spacing w:val="6"/>
          <w:sz w:val="32"/>
          <w:szCs w:val="32"/>
          <w:highlight w:val="none"/>
        </w:rPr>
      </w:pPr>
    </w:p>
    <w:p w14:paraId="2E449E74">
      <w:pPr>
        <w:autoSpaceDE w:val="0"/>
        <w:autoSpaceDN w:val="0"/>
        <w:jc w:val="center"/>
        <w:rPr>
          <w:rFonts w:ascii="宋体" w:hAnsi="宋体" w:cs="宋体"/>
          <w:b/>
          <w:color w:val="auto"/>
          <w:spacing w:val="6"/>
          <w:sz w:val="32"/>
          <w:szCs w:val="32"/>
          <w:highlight w:val="none"/>
        </w:rPr>
      </w:pPr>
    </w:p>
    <w:p w14:paraId="1EC761A4">
      <w:pPr>
        <w:autoSpaceDE w:val="0"/>
        <w:autoSpaceDN w:val="0"/>
        <w:jc w:val="center"/>
        <w:rPr>
          <w:rFonts w:ascii="宋体" w:hAnsi="宋体" w:cs="宋体"/>
          <w:b/>
          <w:color w:val="auto"/>
          <w:spacing w:val="6"/>
          <w:sz w:val="32"/>
          <w:szCs w:val="32"/>
          <w:highlight w:val="none"/>
        </w:rPr>
      </w:pPr>
    </w:p>
    <w:p w14:paraId="4DC8BDC6">
      <w:pPr>
        <w:autoSpaceDE w:val="0"/>
        <w:autoSpaceDN w:val="0"/>
        <w:jc w:val="center"/>
        <w:rPr>
          <w:rFonts w:ascii="宋体" w:hAnsi="宋体" w:cs="宋体"/>
          <w:b/>
          <w:color w:val="auto"/>
          <w:spacing w:val="6"/>
          <w:sz w:val="32"/>
          <w:szCs w:val="32"/>
          <w:highlight w:val="none"/>
        </w:rPr>
      </w:pPr>
    </w:p>
    <w:p w14:paraId="7DFA422A">
      <w:pPr>
        <w:autoSpaceDE w:val="0"/>
        <w:autoSpaceDN w:val="0"/>
        <w:jc w:val="center"/>
        <w:rPr>
          <w:rFonts w:ascii="宋体" w:hAnsi="宋体" w:cs="宋体"/>
          <w:b/>
          <w:color w:val="auto"/>
          <w:spacing w:val="6"/>
          <w:sz w:val="32"/>
          <w:szCs w:val="32"/>
          <w:highlight w:val="none"/>
        </w:rPr>
      </w:pPr>
    </w:p>
    <w:p w14:paraId="3FAEF995">
      <w:pPr>
        <w:autoSpaceDE w:val="0"/>
        <w:autoSpaceDN w:val="0"/>
        <w:jc w:val="center"/>
        <w:rPr>
          <w:rFonts w:ascii="宋体" w:hAnsi="宋体" w:cs="宋体"/>
          <w:b/>
          <w:color w:val="auto"/>
          <w:spacing w:val="6"/>
          <w:sz w:val="32"/>
          <w:szCs w:val="32"/>
          <w:highlight w:val="none"/>
        </w:rPr>
      </w:pPr>
    </w:p>
    <w:p w14:paraId="637C3CF9">
      <w:pPr>
        <w:autoSpaceDE w:val="0"/>
        <w:autoSpaceDN w:val="0"/>
        <w:jc w:val="center"/>
        <w:rPr>
          <w:rFonts w:ascii="宋体" w:hAnsi="宋体" w:cs="宋体"/>
          <w:b/>
          <w:color w:val="auto"/>
          <w:spacing w:val="6"/>
          <w:sz w:val="32"/>
          <w:szCs w:val="32"/>
          <w:highlight w:val="none"/>
        </w:rPr>
      </w:pPr>
    </w:p>
    <w:p w14:paraId="33767DCC">
      <w:pPr>
        <w:autoSpaceDE w:val="0"/>
        <w:autoSpaceDN w:val="0"/>
        <w:jc w:val="center"/>
        <w:rPr>
          <w:rFonts w:ascii="宋体" w:hAnsi="宋体" w:cs="宋体"/>
          <w:b/>
          <w:color w:val="auto"/>
          <w:spacing w:val="6"/>
          <w:sz w:val="32"/>
          <w:szCs w:val="32"/>
          <w:highlight w:val="none"/>
        </w:rPr>
      </w:pPr>
    </w:p>
    <w:p w14:paraId="20B69A72">
      <w:pPr>
        <w:autoSpaceDE w:val="0"/>
        <w:autoSpaceDN w:val="0"/>
        <w:jc w:val="center"/>
        <w:rPr>
          <w:rFonts w:ascii="宋体" w:hAnsi="宋体" w:cs="宋体"/>
          <w:b/>
          <w:color w:val="auto"/>
          <w:spacing w:val="6"/>
          <w:sz w:val="32"/>
          <w:szCs w:val="32"/>
          <w:highlight w:val="none"/>
        </w:rPr>
      </w:pPr>
    </w:p>
    <w:p w14:paraId="25EDC831">
      <w:pPr>
        <w:autoSpaceDE w:val="0"/>
        <w:autoSpaceDN w:val="0"/>
        <w:jc w:val="center"/>
        <w:rPr>
          <w:rFonts w:ascii="宋体" w:hAnsi="宋体" w:cs="宋体"/>
          <w:b/>
          <w:color w:val="auto"/>
          <w:spacing w:val="6"/>
          <w:sz w:val="32"/>
          <w:szCs w:val="32"/>
          <w:highlight w:val="none"/>
        </w:rPr>
      </w:pPr>
    </w:p>
    <w:p w14:paraId="72921C28">
      <w:pPr>
        <w:autoSpaceDE w:val="0"/>
        <w:autoSpaceDN w:val="0"/>
        <w:jc w:val="center"/>
        <w:rPr>
          <w:rFonts w:ascii="宋体" w:hAnsi="宋体" w:cs="宋体"/>
          <w:b/>
          <w:color w:val="auto"/>
          <w:spacing w:val="6"/>
          <w:sz w:val="32"/>
          <w:szCs w:val="32"/>
          <w:highlight w:val="none"/>
        </w:rPr>
      </w:pPr>
    </w:p>
    <w:p w14:paraId="119BFEF7">
      <w:pPr>
        <w:autoSpaceDE w:val="0"/>
        <w:autoSpaceDN w:val="0"/>
        <w:jc w:val="center"/>
        <w:rPr>
          <w:rFonts w:ascii="宋体" w:hAnsi="宋体" w:cs="宋体"/>
          <w:b/>
          <w:color w:val="auto"/>
          <w:spacing w:val="6"/>
          <w:sz w:val="32"/>
          <w:szCs w:val="32"/>
          <w:highlight w:val="none"/>
        </w:rPr>
      </w:pPr>
    </w:p>
    <w:p w14:paraId="315A5658">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5E2BA2AE">
      <w:pPr>
        <w:snapToGrid w:val="0"/>
        <w:spacing w:line="360" w:lineRule="auto"/>
        <w:outlineLvl w:val="0"/>
        <w:rPr>
          <w:rFonts w:ascii="宋体" w:hAnsi="宋体" w:cs="宋体"/>
          <w:b/>
          <w:color w:val="auto"/>
          <w:kern w:val="0"/>
          <w:sz w:val="44"/>
          <w:szCs w:val="44"/>
          <w:highlight w:val="none"/>
        </w:rPr>
      </w:pPr>
      <w:r>
        <w:rPr>
          <w:rFonts w:hint="eastAsia" w:ascii="宋体" w:hAnsi="宋体" w:cs="宋体"/>
          <w:b/>
          <w:color w:val="auto"/>
          <w:kern w:val="0"/>
          <w:sz w:val="44"/>
          <w:szCs w:val="44"/>
          <w:highlight w:val="none"/>
        </w:rPr>
        <w:t>附件</w:t>
      </w:r>
      <w:r>
        <w:rPr>
          <w:rFonts w:ascii="宋体" w:hAnsi="宋体" w:cs="宋体"/>
          <w:b/>
          <w:color w:val="auto"/>
          <w:kern w:val="0"/>
          <w:sz w:val="44"/>
          <w:szCs w:val="44"/>
          <w:highlight w:val="none"/>
        </w:rPr>
        <w:t>7</w:t>
      </w:r>
      <w:r>
        <w:rPr>
          <w:rFonts w:hint="eastAsia" w:ascii="宋体" w:hAnsi="宋体" w:cs="宋体"/>
          <w:b/>
          <w:color w:val="auto"/>
          <w:kern w:val="0"/>
          <w:sz w:val="44"/>
          <w:szCs w:val="44"/>
          <w:highlight w:val="none"/>
        </w:rPr>
        <w:t>：中小企业声明函</w:t>
      </w:r>
    </w:p>
    <w:p w14:paraId="6D56E90A">
      <w:pPr>
        <w:spacing w:line="360" w:lineRule="auto"/>
        <w:jc w:val="center"/>
        <w:rPr>
          <w:rFonts w:ascii="宋体" w:hAnsi="宋体" w:cs="宋体"/>
          <w:color w:val="auto"/>
          <w:sz w:val="24"/>
          <w:highlight w:val="none"/>
          <w:u w:val="single"/>
        </w:rPr>
      </w:pPr>
    </w:p>
    <w:p w14:paraId="224E4763">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72B6FE9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（采购人）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（项目名称）</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64F8EEB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w:t>
      </w: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61C067D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4E57876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19A716D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3C5DA69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5EDCF321">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7F191B68">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504475F">
      <w:pP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从业人员、营业收入、资产总额填报上一年度数据，无上一年度数据的新成立企业可不填报。</w:t>
      </w:r>
    </w:p>
    <w:p w14:paraId="51FCD12A">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339CDAD3">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6E9C6BA">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CCD15C2">
      <w:pPr>
        <w:spacing w:line="360" w:lineRule="auto"/>
        <w:jc w:val="center"/>
        <w:rPr>
          <w:rFonts w:ascii="宋体" w:hAnsi="宋体" w:cs="宋体"/>
          <w:b/>
          <w:color w:val="auto"/>
          <w:sz w:val="32"/>
          <w:szCs w:val="32"/>
          <w:highlight w:val="none"/>
        </w:rPr>
      </w:pPr>
    </w:p>
    <w:p w14:paraId="720CFC95">
      <w:pPr>
        <w:spacing w:line="360" w:lineRule="auto"/>
        <w:jc w:val="center"/>
        <w:rPr>
          <w:rFonts w:ascii="宋体" w:hAnsi="宋体" w:cs="宋体"/>
          <w:b/>
          <w:color w:val="auto"/>
          <w:sz w:val="32"/>
          <w:szCs w:val="32"/>
          <w:highlight w:val="none"/>
        </w:rPr>
      </w:pPr>
    </w:p>
    <w:p w14:paraId="09802CE6">
      <w:pPr>
        <w:spacing w:line="360" w:lineRule="auto"/>
        <w:jc w:val="center"/>
        <w:rPr>
          <w:rFonts w:ascii="宋体" w:hAnsi="宋体" w:cs="宋体"/>
          <w:b/>
          <w:color w:val="auto"/>
          <w:sz w:val="32"/>
          <w:szCs w:val="32"/>
          <w:highlight w:val="none"/>
        </w:rPr>
      </w:pPr>
    </w:p>
    <w:p w14:paraId="2BF542AB">
      <w:pPr>
        <w:spacing w:line="360" w:lineRule="auto"/>
        <w:jc w:val="center"/>
        <w:rPr>
          <w:rFonts w:ascii="宋体" w:hAnsi="宋体" w:cs="宋体"/>
          <w:b/>
          <w:color w:val="auto"/>
          <w:sz w:val="32"/>
          <w:szCs w:val="32"/>
          <w:highlight w:val="none"/>
        </w:rPr>
      </w:pPr>
    </w:p>
    <w:p w14:paraId="4CFB7E51">
      <w:pPr>
        <w:spacing w:line="360" w:lineRule="auto"/>
        <w:jc w:val="center"/>
        <w:rPr>
          <w:rFonts w:ascii="宋体" w:hAnsi="宋体" w:cs="宋体"/>
          <w:b/>
          <w:color w:val="auto"/>
          <w:sz w:val="32"/>
          <w:szCs w:val="32"/>
          <w:highlight w:val="none"/>
        </w:rPr>
      </w:pPr>
    </w:p>
    <w:p w14:paraId="09537B44">
      <w:pPr>
        <w:spacing w:line="360" w:lineRule="auto"/>
        <w:jc w:val="center"/>
        <w:rPr>
          <w:rFonts w:ascii="宋体" w:hAnsi="宋体" w:cs="宋体"/>
          <w:b/>
          <w:color w:val="auto"/>
          <w:sz w:val="32"/>
          <w:szCs w:val="32"/>
          <w:highlight w:val="none"/>
        </w:rPr>
      </w:pPr>
    </w:p>
    <w:p w14:paraId="1FDBE4F6">
      <w:pPr>
        <w:spacing w:line="360" w:lineRule="auto"/>
        <w:jc w:val="center"/>
        <w:rPr>
          <w:rFonts w:ascii="宋体" w:hAnsi="宋体" w:cs="宋体"/>
          <w:b/>
          <w:color w:val="auto"/>
          <w:sz w:val="32"/>
          <w:szCs w:val="32"/>
          <w:highlight w:val="none"/>
        </w:rPr>
      </w:pPr>
    </w:p>
    <w:p w14:paraId="6B6B6675">
      <w:pPr>
        <w:spacing w:line="360" w:lineRule="auto"/>
        <w:jc w:val="center"/>
        <w:rPr>
          <w:rFonts w:ascii="宋体" w:hAnsi="宋体" w:cs="宋体"/>
          <w:b/>
          <w:color w:val="auto"/>
          <w:sz w:val="32"/>
          <w:szCs w:val="32"/>
          <w:highlight w:val="none"/>
        </w:rPr>
      </w:pPr>
    </w:p>
    <w:p w14:paraId="6A069DFC">
      <w:pPr>
        <w:spacing w:line="360" w:lineRule="auto"/>
        <w:jc w:val="center"/>
        <w:rPr>
          <w:rFonts w:ascii="宋体" w:hAnsi="宋体" w:cs="宋体"/>
          <w:b/>
          <w:color w:val="auto"/>
          <w:sz w:val="32"/>
          <w:szCs w:val="32"/>
          <w:highlight w:val="none"/>
        </w:rPr>
      </w:pPr>
    </w:p>
    <w:p w14:paraId="1C97A105">
      <w:pPr>
        <w:spacing w:line="360" w:lineRule="auto"/>
        <w:jc w:val="center"/>
        <w:rPr>
          <w:rFonts w:ascii="宋体" w:hAnsi="宋体" w:cs="宋体"/>
          <w:b/>
          <w:color w:val="auto"/>
          <w:sz w:val="32"/>
          <w:szCs w:val="32"/>
          <w:highlight w:val="none"/>
        </w:rPr>
      </w:pPr>
    </w:p>
    <w:p w14:paraId="4D25F0D7">
      <w:pPr>
        <w:spacing w:line="360" w:lineRule="auto"/>
        <w:jc w:val="center"/>
        <w:rPr>
          <w:rFonts w:ascii="宋体" w:hAnsi="宋体" w:cs="宋体"/>
          <w:b/>
          <w:color w:val="auto"/>
          <w:sz w:val="32"/>
          <w:szCs w:val="32"/>
          <w:highlight w:val="none"/>
        </w:rPr>
      </w:pPr>
    </w:p>
    <w:p w14:paraId="6EAB0699">
      <w:pPr>
        <w:spacing w:line="360" w:lineRule="auto"/>
        <w:jc w:val="center"/>
        <w:rPr>
          <w:rFonts w:ascii="宋体" w:hAnsi="宋体" w:cs="宋体"/>
          <w:b/>
          <w:color w:val="auto"/>
          <w:sz w:val="32"/>
          <w:szCs w:val="32"/>
          <w:highlight w:val="none"/>
        </w:rPr>
      </w:pPr>
    </w:p>
    <w:p w14:paraId="346E9F1D">
      <w:pPr>
        <w:spacing w:line="360" w:lineRule="auto"/>
        <w:jc w:val="center"/>
        <w:rPr>
          <w:rFonts w:ascii="宋体" w:hAnsi="宋体" w:cs="宋体"/>
          <w:b/>
          <w:color w:val="auto"/>
          <w:sz w:val="32"/>
          <w:szCs w:val="32"/>
          <w:highlight w:val="none"/>
        </w:rPr>
      </w:pPr>
    </w:p>
    <w:p w14:paraId="680C5EEC">
      <w:pPr>
        <w:spacing w:line="360" w:lineRule="auto"/>
        <w:jc w:val="center"/>
        <w:rPr>
          <w:rFonts w:ascii="宋体" w:hAnsi="宋体" w:cs="宋体"/>
          <w:b/>
          <w:color w:val="auto"/>
          <w:sz w:val="32"/>
          <w:szCs w:val="32"/>
          <w:highlight w:val="none"/>
        </w:rPr>
      </w:pPr>
    </w:p>
    <w:p w14:paraId="2793DA77">
      <w:pPr>
        <w:spacing w:line="360" w:lineRule="auto"/>
        <w:jc w:val="center"/>
        <w:rPr>
          <w:rFonts w:ascii="宋体" w:hAnsi="宋体" w:cs="宋体"/>
          <w:b/>
          <w:color w:val="auto"/>
          <w:sz w:val="32"/>
          <w:szCs w:val="32"/>
          <w:highlight w:val="none"/>
        </w:rPr>
      </w:pPr>
    </w:p>
    <w:p w14:paraId="4F25BCD4">
      <w:pPr>
        <w:spacing w:line="360" w:lineRule="auto"/>
        <w:jc w:val="center"/>
        <w:rPr>
          <w:rFonts w:ascii="宋体" w:hAnsi="宋体" w:cs="宋体"/>
          <w:b/>
          <w:color w:val="auto"/>
          <w:sz w:val="32"/>
          <w:szCs w:val="32"/>
          <w:highlight w:val="none"/>
        </w:rPr>
      </w:pPr>
    </w:p>
    <w:p w14:paraId="69DBA510">
      <w:pPr>
        <w:spacing w:line="360" w:lineRule="auto"/>
        <w:jc w:val="center"/>
        <w:rPr>
          <w:rFonts w:ascii="宋体" w:hAnsi="宋体" w:cs="宋体"/>
          <w:b/>
          <w:color w:val="auto"/>
          <w:sz w:val="32"/>
          <w:szCs w:val="32"/>
          <w:highlight w:val="none"/>
        </w:rPr>
      </w:pPr>
    </w:p>
    <w:p w14:paraId="73133615">
      <w:pPr>
        <w:spacing w:line="360" w:lineRule="auto"/>
        <w:rPr>
          <w:rFonts w:ascii="宋体" w:hAnsi="宋体" w:cs="宋体"/>
          <w:bCs/>
          <w:color w:val="auto"/>
          <w:sz w:val="24"/>
          <w:highlight w:val="none"/>
        </w:rPr>
      </w:pPr>
    </w:p>
    <w:bookmarkEnd w:id="559"/>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altName w:val="Lucida Sans Unicode"/>
    <w:panose1 w:val="020B0602040502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B197B">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7ED87">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C348A">
    <w:pPr>
      <w:pStyle w:val="39"/>
      <w:framePr w:wrap="around" w:vAnchor="text" w:hAnchor="margin" w:xAlign="right" w:y="1"/>
      <w:rPr>
        <w:rStyle w:val="72"/>
      </w:rPr>
    </w:pPr>
    <w:r>
      <w:fldChar w:fldCharType="begin"/>
    </w:r>
    <w:r>
      <w:rPr>
        <w:rStyle w:val="72"/>
      </w:rPr>
      <w:instrText xml:space="preserve">PAGE  </w:instrText>
    </w:r>
    <w:r>
      <w:fldChar w:fldCharType="end"/>
    </w:r>
  </w:p>
  <w:p w14:paraId="20F2722F">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C6E79">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55" w:name="_Toc164085800"/>
    <w:bookmarkStart w:id="556" w:name="_Toc131845147"/>
    <w:bookmarkStart w:id="557" w:name="_Toc91899912"/>
    <w:bookmarkStart w:id="558" w:name="_Toc36110187"/>
    <w:r>
      <w:rPr>
        <w:rFonts w:hint="eastAsia" w:ascii="仿宋_GB2312" w:eastAsia="仿宋_GB2312"/>
        <w:kern w:val="0"/>
        <w:szCs w:val="21"/>
      </w:rPr>
      <w:t xml:space="preserve"> 页</w:t>
    </w:r>
    <w:bookmarkEnd w:id="555"/>
    <w:bookmarkEnd w:id="556"/>
    <w:bookmarkEnd w:id="557"/>
    <w:bookmarkEnd w:id="55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B0BF0">
    <w:pPr>
      <w:pStyle w:val="39"/>
      <w:framePr w:wrap="around" w:vAnchor="text" w:hAnchor="margin" w:xAlign="right" w:y="1"/>
      <w:rPr>
        <w:rStyle w:val="72"/>
      </w:rPr>
    </w:pPr>
    <w:r>
      <w:fldChar w:fldCharType="begin"/>
    </w:r>
    <w:r>
      <w:rPr>
        <w:rStyle w:val="72"/>
      </w:rPr>
      <w:instrText xml:space="preserve">PAGE  </w:instrText>
    </w:r>
    <w:r>
      <w:fldChar w:fldCharType="end"/>
    </w:r>
  </w:p>
  <w:p w14:paraId="0AF46525">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5F73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FEBA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927EFCE">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52FC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A2BDF08">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BA5D1">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1D58704">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6937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CE31146">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5578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1E6B5E4">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15E8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20C7B91">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22250">
    <w:pPr>
      <w:pStyle w:val="40"/>
      <w:pBdr>
        <w:bottom w:val="single" w:color="auto" w:sz="6" w:space="4"/>
      </w:pBdr>
      <w:jc w:val="right"/>
    </w:pPr>
    <w:r>
      <w:t></w:t>
    </w:r>
    <w:r>
      <w:rPr>
        <w:rFonts w:hint="eastAsia"/>
      </w:rPr>
      <w:t xml:space="preserve">             </w:t>
    </w:r>
    <w:r>
      <w:t>杭州市政府采购公开招标文件</w:t>
    </w:r>
  </w:p>
  <w:p w14:paraId="2DB9B236">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B56FD">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66C2F">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557FC">
    <w:pPr>
      <w:pStyle w:val="40"/>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D9741">
    <w:pPr>
      <w:pStyle w:val="40"/>
    </w:pPr>
    <w:r>
      <w:t></w:t>
    </w:r>
    <w:r>
      <w:rPr>
        <w:rFonts w:hint="eastAsia"/>
      </w:rPr>
      <w:t xml:space="preserve">         </w:t>
    </w:r>
  </w:p>
  <w:p w14:paraId="0B1D049D">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19B13">
    <w:pPr>
      <w:pStyle w:val="40"/>
      <w:rPr>
        <w:rFonts w:ascii="仿宋_GB2312" w:eastAsia="仿宋_GB2312"/>
        <w:b/>
        <w:i/>
        <w:u w:val="single"/>
      </w:rPr>
    </w:pPr>
    <w:r>
      <w:t></w:t>
    </w:r>
    <w:r>
      <w:rPr>
        <w:rFonts w:hint="eastAsia"/>
      </w:rPr>
      <w:t xml:space="preserve">                                                </w:t>
    </w:r>
    <w:r>
      <w:t xml:space="preserve"> 杭州市政府采购公开招标文件</w:t>
    </w:r>
  </w:p>
  <w:p w14:paraId="7E5784DC">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65357">
    <w:pPr>
      <w:pStyle w:val="40"/>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75104">
    <w:pPr>
      <w:pStyle w:val="40"/>
      <w:jc w:val="right"/>
      <w:rPr>
        <w:rFonts w:ascii="仿宋_GB2312" w:eastAsia="仿宋_GB2312"/>
        <w:b/>
        <w:i/>
        <w:u w:val="single"/>
      </w:rPr>
    </w:pPr>
    <w:r>
      <w:rPr>
        <w:rFonts w:hint="eastAsia"/>
      </w:rPr>
      <w:t xml:space="preserve">                                  </w:t>
    </w:r>
    <w:r>
      <w:t>杭州市政府采购公开招标文件</w:t>
    </w:r>
  </w:p>
  <w:p w14:paraId="5A074F77">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94371">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A5769">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B89201"/>
    <w:multiLevelType w:val="singleLevel"/>
    <w:tmpl w:val="42B89201"/>
    <w:lvl w:ilvl="0" w:tentative="0">
      <w:start w:val="1"/>
      <w:numFmt w:val="decimal"/>
      <w:suff w:val="nothing"/>
      <w:lvlText w:val="（%1）"/>
      <w:lvlJc w:val="left"/>
    </w:lvl>
  </w:abstractNum>
  <w:abstractNum w:abstractNumId="1">
    <w:nsid w:val="5FB4DDFB"/>
    <w:multiLevelType w:val="singleLevel"/>
    <w:tmpl w:val="5FB4DDFB"/>
    <w:lvl w:ilvl="0" w:tentative="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lOTdhZTg0ZDY3YTgyN2E2M2E5MWZhMzEwMzIyMzA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664981"/>
    <w:rsid w:val="0AA374A5"/>
    <w:rsid w:val="0AAB7649"/>
    <w:rsid w:val="0ABC5606"/>
    <w:rsid w:val="0B30404E"/>
    <w:rsid w:val="0B4C6C14"/>
    <w:rsid w:val="0B547599"/>
    <w:rsid w:val="0B631A88"/>
    <w:rsid w:val="0B683D45"/>
    <w:rsid w:val="0B7F3F11"/>
    <w:rsid w:val="0B884417"/>
    <w:rsid w:val="0B990DDC"/>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9755F8"/>
    <w:rsid w:val="0DA01C73"/>
    <w:rsid w:val="0DD63300"/>
    <w:rsid w:val="0DF50604"/>
    <w:rsid w:val="0DF702FE"/>
    <w:rsid w:val="0E060E51"/>
    <w:rsid w:val="0E5604B2"/>
    <w:rsid w:val="0E6D5D79"/>
    <w:rsid w:val="0E9D0089"/>
    <w:rsid w:val="0EB803EE"/>
    <w:rsid w:val="0EF94D4B"/>
    <w:rsid w:val="0F0842D8"/>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244F26"/>
    <w:rsid w:val="1830729E"/>
    <w:rsid w:val="1870062C"/>
    <w:rsid w:val="18817102"/>
    <w:rsid w:val="18830A15"/>
    <w:rsid w:val="18852B28"/>
    <w:rsid w:val="188B5321"/>
    <w:rsid w:val="194D0C3C"/>
    <w:rsid w:val="19676F62"/>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7333F1"/>
    <w:rsid w:val="1BA209CF"/>
    <w:rsid w:val="1BB4777D"/>
    <w:rsid w:val="1BD75AB8"/>
    <w:rsid w:val="1C0459C2"/>
    <w:rsid w:val="1C1B3B4A"/>
    <w:rsid w:val="1C88086E"/>
    <w:rsid w:val="1D266CE1"/>
    <w:rsid w:val="1D3963AF"/>
    <w:rsid w:val="1D6A673C"/>
    <w:rsid w:val="1D9247AE"/>
    <w:rsid w:val="1DB567EC"/>
    <w:rsid w:val="1DF51A98"/>
    <w:rsid w:val="1E051CD9"/>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80CF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4D31CE"/>
    <w:rsid w:val="2A6D6092"/>
    <w:rsid w:val="2A7D76B4"/>
    <w:rsid w:val="2B437463"/>
    <w:rsid w:val="2B7807EE"/>
    <w:rsid w:val="2BA50BF7"/>
    <w:rsid w:val="2BBF00EC"/>
    <w:rsid w:val="2BC37CFD"/>
    <w:rsid w:val="2BD5237F"/>
    <w:rsid w:val="2BE536CE"/>
    <w:rsid w:val="2BE758D9"/>
    <w:rsid w:val="2BF346BB"/>
    <w:rsid w:val="2C09049E"/>
    <w:rsid w:val="2C0A653C"/>
    <w:rsid w:val="2C191F85"/>
    <w:rsid w:val="2CE82D6F"/>
    <w:rsid w:val="2D343236"/>
    <w:rsid w:val="2D575011"/>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143B25"/>
    <w:rsid w:val="38296C89"/>
    <w:rsid w:val="383002EB"/>
    <w:rsid w:val="38436F87"/>
    <w:rsid w:val="38586797"/>
    <w:rsid w:val="385D15DF"/>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02476E"/>
    <w:rsid w:val="3C095063"/>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5B1E6E"/>
    <w:rsid w:val="42613FF3"/>
    <w:rsid w:val="42660D96"/>
    <w:rsid w:val="428667D2"/>
    <w:rsid w:val="42CD1CE0"/>
    <w:rsid w:val="42E1381E"/>
    <w:rsid w:val="42ED6459"/>
    <w:rsid w:val="42FE58DD"/>
    <w:rsid w:val="43174B3D"/>
    <w:rsid w:val="434A3028"/>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847DB"/>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ED7813"/>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4D22B78"/>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7C4ACE"/>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27D0D"/>
    <w:rsid w:val="76C87133"/>
    <w:rsid w:val="76CD08D5"/>
    <w:rsid w:val="76DB4B92"/>
    <w:rsid w:val="77052AA4"/>
    <w:rsid w:val="77136511"/>
    <w:rsid w:val="77340A39"/>
    <w:rsid w:val="77351FD0"/>
    <w:rsid w:val="77472422"/>
    <w:rsid w:val="777F31F2"/>
    <w:rsid w:val="77D1700D"/>
    <w:rsid w:val="77EC04CC"/>
    <w:rsid w:val="78775729"/>
    <w:rsid w:val="788D16A2"/>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CE80DD2"/>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0"/>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190"/>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6"/>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199"/>
    <w:autoRedefine/>
    <w:qFormat/>
    <w:uiPriority w:val="0"/>
    <w:pPr>
      <w:shd w:val="clear" w:color="auto" w:fill="000080"/>
    </w:pPr>
  </w:style>
  <w:style w:type="paragraph" w:styleId="19">
    <w:name w:val="annotation text"/>
    <w:basedOn w:val="1"/>
    <w:link w:val="341"/>
    <w:autoRedefine/>
    <w:qFormat/>
    <w:uiPriority w:val="99"/>
    <w:pPr>
      <w:jc w:val="left"/>
    </w:pPr>
  </w:style>
  <w:style w:type="paragraph" w:styleId="20">
    <w:name w:val="Salutation"/>
    <w:basedOn w:val="1"/>
    <w:next w:val="1"/>
    <w:link w:val="295"/>
    <w:autoRedefine/>
    <w:qFormat/>
    <w:uiPriority w:val="0"/>
    <w:rPr>
      <w:rFonts w:ascii="仿宋_GB2312" w:eastAsia="仿宋_GB2312"/>
      <w:sz w:val="28"/>
      <w:szCs w:val="20"/>
    </w:rPr>
  </w:style>
  <w:style w:type="paragraph" w:styleId="21">
    <w:name w:val="Body Text 3"/>
    <w:basedOn w:val="1"/>
    <w:link w:val="327"/>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link w:val="427"/>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2"/>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122"/>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78"/>
    <w:autoRedefine/>
    <w:qFormat/>
    <w:uiPriority w:val="0"/>
    <w:pPr>
      <w:ind w:left="100" w:leftChars="2500"/>
    </w:pPr>
    <w:rPr>
      <w:rFonts w:ascii="宋体"/>
      <w:sz w:val="24"/>
      <w:szCs w:val="21"/>
      <w:lang w:val="zh-CN"/>
    </w:rPr>
  </w:style>
  <w:style w:type="paragraph" w:styleId="36">
    <w:name w:val="Body Text Indent 2"/>
    <w:basedOn w:val="1"/>
    <w:link w:val="305"/>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29"/>
    <w:autoRedefine/>
    <w:qFormat/>
    <w:uiPriority w:val="0"/>
    <w:rPr>
      <w:lang w:val="zh-CN"/>
    </w:rPr>
  </w:style>
  <w:style w:type="paragraph" w:styleId="38">
    <w:name w:val="Balloon Text"/>
    <w:basedOn w:val="1"/>
    <w:link w:val="185"/>
    <w:autoRedefine/>
    <w:qFormat/>
    <w:uiPriority w:val="0"/>
    <w:rPr>
      <w:sz w:val="18"/>
      <w:szCs w:val="18"/>
    </w:rPr>
  </w:style>
  <w:style w:type="paragraph" w:styleId="39">
    <w:name w:val="footer"/>
    <w:basedOn w:val="1"/>
    <w:link w:val="380"/>
    <w:autoRedefine/>
    <w:qFormat/>
    <w:uiPriority w:val="99"/>
    <w:pPr>
      <w:tabs>
        <w:tab w:val="center" w:pos="4153"/>
        <w:tab w:val="right" w:pos="8306"/>
      </w:tabs>
      <w:snapToGrid w:val="0"/>
      <w:jc w:val="left"/>
    </w:pPr>
    <w:rPr>
      <w:sz w:val="18"/>
      <w:szCs w:val="18"/>
    </w:rPr>
  </w:style>
  <w:style w:type="paragraph" w:styleId="40">
    <w:name w:val="header"/>
    <w:basedOn w:val="1"/>
    <w:link w:val="389"/>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3"/>
    <w:qFormat/>
    <w:uiPriority w:val="0"/>
    <w:rPr>
      <w:b/>
      <w:bCs/>
    </w:rPr>
  </w:style>
  <w:style w:type="paragraph" w:styleId="60">
    <w:name w:val="Body Text First Indent"/>
    <w:basedOn w:val="23"/>
    <w:link w:val="318"/>
    <w:qFormat/>
    <w:uiPriority w:val="0"/>
    <w:pPr>
      <w:ind w:firstLine="420"/>
    </w:pPr>
    <w:rPr>
      <w:rFonts w:hAnsi="Calibri" w:cs="Times New Roman"/>
      <w:snapToGrid/>
      <w:szCs w:val="20"/>
    </w:rPr>
  </w:style>
  <w:style w:type="paragraph" w:styleId="61">
    <w:name w:val="Body Text First Indent 2"/>
    <w:basedOn w:val="24"/>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autoRedefine/>
    <w:qFormat/>
    <w:uiPriority w:val="9"/>
    <w:rPr>
      <w:b/>
      <w:bCs/>
      <w:kern w:val="2"/>
      <w:sz w:val="32"/>
      <w:szCs w:val="32"/>
    </w:rPr>
  </w:style>
  <w:style w:type="character" w:customStyle="1" w:styleId="115">
    <w:name w:val="样式6 Char"/>
    <w:autoRedefine/>
    <w:qFormat/>
    <w:uiPriority w:val="0"/>
    <w:rPr>
      <w:rFonts w:ascii="仿宋_GB2312" w:hAnsi="宋体" w:eastAsia="仿宋_GB2312"/>
      <w:b/>
      <w:bCs/>
      <w:kern w:val="2"/>
      <w:sz w:val="24"/>
      <w:szCs w:val="24"/>
      <w:lang w:val="en-US" w:eastAsia="zh-CN" w:bidi="ar-SA"/>
    </w:rPr>
  </w:style>
  <w:style w:type="character" w:customStyle="1" w:styleId="116">
    <w:name w:val="Char Char14"/>
    <w:autoRedefine/>
    <w:qFormat/>
    <w:uiPriority w:val="6"/>
    <w:rPr>
      <w:rFonts w:ascii="黑体" w:hAnsi="黑体" w:eastAsia="黑体"/>
    </w:rPr>
  </w:style>
  <w:style w:type="character" w:customStyle="1" w:styleId="117">
    <w:name w:val="Heading 2 Hidden Char"/>
    <w:autoRedefine/>
    <w:qFormat/>
    <w:uiPriority w:val="0"/>
    <w:rPr>
      <w:rFonts w:ascii="仿宋_GB2312" w:eastAsia="仿宋_GB2312"/>
      <w:b/>
      <w:bCs/>
      <w:kern w:val="2"/>
      <w:sz w:val="24"/>
      <w:szCs w:val="24"/>
      <w:lang w:val="zh-CN" w:eastAsia="zh-CN" w:bidi="ar-SA"/>
    </w:rPr>
  </w:style>
  <w:style w:type="character" w:customStyle="1" w:styleId="118">
    <w:name w:val="正文首行缩进 2 Char"/>
    <w:link w:val="61"/>
    <w:autoRedefine/>
    <w:qFormat/>
    <w:uiPriority w:val="0"/>
    <w:rPr>
      <w:rFonts w:ascii="宋体" w:hAnsi="宋体"/>
      <w:kern w:val="2"/>
      <w:sz w:val="21"/>
      <w:szCs w:val="24"/>
    </w:rPr>
  </w:style>
  <w:style w:type="character" w:customStyle="1" w:styleId="119">
    <w:name w:val="font11"/>
    <w:autoRedefine/>
    <w:qFormat/>
    <w:uiPriority w:val="0"/>
    <w:rPr>
      <w:rFonts w:hint="default" w:ascii="Times New Roman" w:hAnsi="Times New Roman" w:cs="Times New Roman"/>
      <w:color w:val="000000"/>
      <w:sz w:val="22"/>
      <w:szCs w:val="22"/>
      <w:u w:val="none"/>
    </w:rPr>
  </w:style>
  <w:style w:type="character" w:customStyle="1" w:styleId="120">
    <w:name w:val="表正文 Char1"/>
    <w:autoRedefine/>
    <w:qFormat/>
    <w:uiPriority w:val="0"/>
    <w:rPr>
      <w:rFonts w:ascii="宋体" w:eastAsia="宋体"/>
      <w:snapToGrid w:val="0"/>
      <w:color w:val="000000"/>
      <w:kern w:val="28"/>
      <w:sz w:val="28"/>
    </w:rPr>
  </w:style>
  <w:style w:type="character" w:customStyle="1" w:styleId="121">
    <w:name w:val="blue1"/>
    <w:basedOn w:val="69"/>
    <w:autoRedefine/>
    <w:qFormat/>
    <w:uiPriority w:val="0"/>
    <w:rPr>
      <w:rFonts w:ascii="Arial" w:hAnsi="Arial" w:eastAsia="黑体" w:cs="Arial"/>
      <w:snapToGrid w:val="0"/>
      <w:kern w:val="0"/>
      <w:szCs w:val="21"/>
    </w:rPr>
  </w:style>
  <w:style w:type="character" w:customStyle="1" w:styleId="122">
    <w:name w:val="纯文本 Char"/>
    <w:link w:val="32"/>
    <w:autoRedefine/>
    <w:qFormat/>
    <w:uiPriority w:val="0"/>
    <w:rPr>
      <w:rFonts w:ascii="宋体" w:hAnsi="Courier New" w:eastAsia="宋体" w:cs="Arial"/>
      <w:snapToGrid w:val="0"/>
      <w:kern w:val="2"/>
      <w:sz w:val="21"/>
      <w:szCs w:val="21"/>
      <w:lang w:val="en-US" w:eastAsia="zh-CN" w:bidi="ar-SA"/>
    </w:rPr>
  </w:style>
  <w:style w:type="character" w:customStyle="1" w:styleId="123">
    <w:name w:val="标书1 Char"/>
    <w:autoRedefine/>
    <w:qFormat/>
    <w:uiPriority w:val="0"/>
    <w:rPr>
      <w:rFonts w:eastAsia="宋体"/>
      <w:b/>
      <w:bCs/>
      <w:kern w:val="44"/>
      <w:sz w:val="44"/>
      <w:szCs w:val="44"/>
      <w:lang w:val="en-US" w:eastAsia="zh-CN" w:bidi="ar-SA"/>
    </w:rPr>
  </w:style>
  <w:style w:type="character" w:customStyle="1" w:styleId="124">
    <w:name w:val="样式5 Char"/>
    <w:autoRedefine/>
    <w:qFormat/>
    <w:uiPriority w:val="0"/>
    <w:rPr>
      <w:rFonts w:ascii="仿宋_GB2312" w:hAnsi="仿宋" w:eastAsia="仿宋_GB2312"/>
      <w:kern w:val="2"/>
      <w:sz w:val="24"/>
      <w:szCs w:val="24"/>
    </w:rPr>
  </w:style>
  <w:style w:type="character" w:customStyle="1" w:styleId="125">
    <w:name w:val="样式4 Char"/>
    <w:autoRedefine/>
    <w:qFormat/>
    <w:uiPriority w:val="0"/>
    <w:rPr>
      <w:rFonts w:ascii="仿宋_GB2312" w:hAnsi="仿宋" w:eastAsia="仿宋_GB2312"/>
      <w:b/>
      <w:kern w:val="2"/>
      <w:sz w:val="32"/>
      <w:szCs w:val="32"/>
      <w:lang w:bidi="ar-SA"/>
    </w:rPr>
  </w:style>
  <w:style w:type="character" w:customStyle="1" w:styleId="126">
    <w:name w:val="插图说明 Char"/>
    <w:autoRedefine/>
    <w:qFormat/>
    <w:uiPriority w:val="0"/>
    <w:rPr>
      <w:rFonts w:eastAsia="黑体"/>
      <w:sz w:val="24"/>
      <w:lang w:val="en-US" w:eastAsia="zh-CN"/>
    </w:rPr>
  </w:style>
  <w:style w:type="character" w:customStyle="1" w:styleId="127">
    <w:name w:val="正文2 Char Char"/>
    <w:link w:val="128"/>
    <w:autoRedefine/>
    <w:qFormat/>
    <w:uiPriority w:val="0"/>
    <w:rPr>
      <w:rFonts w:eastAsia="宋体"/>
      <w:kern w:val="2"/>
      <w:sz w:val="24"/>
      <w:lang w:val="en-US" w:eastAsia="zh-CN" w:bidi="ar-SA"/>
    </w:rPr>
  </w:style>
  <w:style w:type="paragraph" w:customStyle="1" w:styleId="128">
    <w:name w:val="正文2"/>
    <w:basedOn w:val="1"/>
    <w:link w:val="127"/>
    <w:autoRedefine/>
    <w:qFormat/>
    <w:uiPriority w:val="0"/>
    <w:pPr>
      <w:spacing w:before="156" w:line="360" w:lineRule="auto"/>
      <w:ind w:firstLine="510" w:firstLineChars="200"/>
    </w:pPr>
    <w:rPr>
      <w:sz w:val="24"/>
      <w:szCs w:val="20"/>
    </w:rPr>
  </w:style>
  <w:style w:type="character" w:customStyle="1" w:styleId="129">
    <w:name w:val="Char Char24"/>
    <w:autoRedefine/>
    <w:qFormat/>
    <w:uiPriority w:val="6"/>
    <w:rPr>
      <w:kern w:val="1"/>
      <w:sz w:val="21"/>
    </w:rPr>
  </w:style>
  <w:style w:type="character" w:customStyle="1" w:styleId="130">
    <w:name w:val="副标题 Char"/>
    <w:link w:val="46"/>
    <w:autoRedefine/>
    <w:qFormat/>
    <w:uiPriority w:val="0"/>
    <w:rPr>
      <w:rFonts w:ascii="Arial" w:hAnsi="Arial" w:eastAsia="隶书"/>
      <w:b/>
      <w:bCs/>
      <w:kern w:val="28"/>
      <w:sz w:val="44"/>
      <w:szCs w:val="32"/>
      <w:lang w:val="en-US" w:eastAsia="zh-CN" w:bidi="ar-SA"/>
    </w:rPr>
  </w:style>
  <w:style w:type="character" w:customStyle="1" w:styleId="131">
    <w:name w:val="普通文字 Char1 Char"/>
    <w:autoRedefine/>
    <w:qFormat/>
    <w:uiPriority w:val="0"/>
    <w:rPr>
      <w:rFonts w:ascii="宋体" w:hAnsi="Courier New" w:eastAsia="宋体"/>
      <w:kern w:val="2"/>
      <w:sz w:val="21"/>
      <w:szCs w:val="24"/>
      <w:lang w:val="en-US" w:eastAsia="zh-CN" w:bidi="ar-SA"/>
    </w:rPr>
  </w:style>
  <w:style w:type="character" w:customStyle="1" w:styleId="132">
    <w:name w:val="h3 Char1"/>
    <w:autoRedefine/>
    <w:qFormat/>
    <w:uiPriority w:val="0"/>
    <w:rPr>
      <w:rFonts w:eastAsia="宋体"/>
      <w:b/>
      <w:bCs/>
      <w:kern w:val="2"/>
      <w:sz w:val="32"/>
      <w:szCs w:val="32"/>
      <w:lang w:bidi="ar-SA"/>
    </w:rPr>
  </w:style>
  <w:style w:type="character" w:customStyle="1" w:styleId="133">
    <w:name w:val="标题 Char1"/>
    <w:autoRedefine/>
    <w:qFormat/>
    <w:uiPriority w:val="0"/>
    <w:rPr>
      <w:rFonts w:ascii="Cambria" w:hAnsi="Cambria" w:eastAsia="宋体" w:cs="Times New Roman"/>
      <w:b/>
      <w:bCs/>
      <w:sz w:val="32"/>
      <w:szCs w:val="32"/>
      <w:lang w:bidi="ar-SA"/>
    </w:rPr>
  </w:style>
  <w:style w:type="character" w:customStyle="1" w:styleId="134">
    <w:name w:val="gf正文1 Char"/>
    <w:autoRedefine/>
    <w:qFormat/>
    <w:uiPriority w:val="0"/>
    <w:rPr>
      <w:rFonts w:ascii="宋体" w:hAnsi="宋体" w:eastAsia="宋体" w:cs="宋体"/>
      <w:kern w:val="2"/>
      <w:sz w:val="24"/>
      <w:szCs w:val="24"/>
      <w:lang w:val="en-US" w:eastAsia="zh-CN" w:bidi="ar-SA"/>
    </w:rPr>
  </w:style>
  <w:style w:type="character" w:customStyle="1" w:styleId="135">
    <w:name w:val="正文文本缩进 Char1"/>
    <w:autoRedefine/>
    <w:qFormat/>
    <w:uiPriority w:val="0"/>
    <w:rPr>
      <w:rFonts w:ascii="Calibri" w:hAnsi="Calibri"/>
      <w:sz w:val="28"/>
    </w:rPr>
  </w:style>
  <w:style w:type="character" w:customStyle="1" w:styleId="136">
    <w:name w:val="No Spacing Char"/>
    <w:link w:val="137"/>
    <w:autoRedefine/>
    <w:qFormat/>
    <w:uiPriority w:val="1"/>
    <w:rPr>
      <w:sz w:val="22"/>
      <w:szCs w:val="22"/>
      <w:lang w:val="en-US" w:eastAsia="zh-CN" w:bidi="ar-SA"/>
    </w:rPr>
  </w:style>
  <w:style w:type="paragraph" w:customStyle="1" w:styleId="137">
    <w:name w:val="无间隔1"/>
    <w:link w:val="136"/>
    <w:autoRedefine/>
    <w:qFormat/>
    <w:uiPriority w:val="1"/>
    <w:rPr>
      <w:rFonts w:ascii="Times New Roman" w:hAnsi="Times New Roman" w:eastAsia="宋体" w:cs="Times New Roman"/>
      <w:sz w:val="22"/>
      <w:szCs w:val="22"/>
      <w:lang w:val="en-US" w:eastAsia="zh-CN" w:bidi="ar-SA"/>
    </w:rPr>
  </w:style>
  <w:style w:type="character" w:customStyle="1" w:styleId="138">
    <w:name w:val="样式7 Char"/>
    <w:autoRedefine/>
    <w:qFormat/>
    <w:uiPriority w:val="0"/>
    <w:rPr>
      <w:rFonts w:ascii="仿宋_GB2312" w:hAnsi="仿宋" w:eastAsia="仿宋_GB2312"/>
      <w:b/>
      <w:kern w:val="2"/>
      <w:sz w:val="24"/>
      <w:szCs w:val="24"/>
    </w:rPr>
  </w:style>
  <w:style w:type="character" w:customStyle="1" w:styleId="139">
    <w:name w:val="font12gray1"/>
    <w:autoRedefine/>
    <w:qFormat/>
    <w:uiPriority w:val="0"/>
    <w:rPr>
      <w:rFonts w:ascii="仿宋_GB2312" w:eastAsia="微软雅黑"/>
      <w:b/>
      <w:spacing w:val="300"/>
      <w:kern w:val="2"/>
      <w:sz w:val="18"/>
      <w:szCs w:val="18"/>
      <w:lang w:val="en-US" w:eastAsia="zh-CN" w:bidi="ar-SA"/>
    </w:rPr>
  </w:style>
  <w:style w:type="character" w:customStyle="1" w:styleId="140">
    <w:name w:val="Char Char7"/>
    <w:autoRedefine/>
    <w:semiHidden/>
    <w:qFormat/>
    <w:uiPriority w:val="0"/>
    <w:rPr>
      <w:rFonts w:eastAsia="宋体"/>
      <w:kern w:val="2"/>
      <w:sz w:val="21"/>
      <w:szCs w:val="24"/>
      <w:lang w:val="en-US" w:eastAsia="zh-CN" w:bidi="ar-SA"/>
    </w:rPr>
  </w:style>
  <w:style w:type="character" w:customStyle="1" w:styleId="141">
    <w:name w:val="表名 Char"/>
    <w:autoRedefine/>
    <w:qFormat/>
    <w:uiPriority w:val="0"/>
    <w:rPr>
      <w:rFonts w:eastAsia="宋体"/>
      <w:b/>
      <w:bCs/>
      <w:kern w:val="2"/>
      <w:sz w:val="24"/>
      <w:szCs w:val="24"/>
      <w:lang w:val="en-US" w:eastAsia="zh-CN" w:bidi="ar-SA"/>
    </w:rPr>
  </w:style>
  <w:style w:type="character" w:customStyle="1" w:styleId="142">
    <w:name w:val="Document Map Char"/>
    <w:autoRedefine/>
    <w:qFormat/>
    <w:locked/>
    <w:uiPriority w:val="0"/>
    <w:rPr>
      <w:rFonts w:eastAsia="宋体"/>
      <w:kern w:val="2"/>
      <w:sz w:val="21"/>
      <w:szCs w:val="24"/>
      <w:lang w:val="en-US" w:eastAsia="zh-CN" w:bidi="ar-SA"/>
    </w:rPr>
  </w:style>
  <w:style w:type="character" w:customStyle="1" w:styleId="143">
    <w:name w:val="font41"/>
    <w:autoRedefine/>
    <w:qFormat/>
    <w:uiPriority w:val="0"/>
    <w:rPr>
      <w:rFonts w:hint="eastAsia" w:ascii="仿宋_GB2312" w:eastAsia="仿宋_GB2312" w:cs="仿宋_GB2312"/>
      <w:color w:val="000000"/>
      <w:sz w:val="22"/>
      <w:szCs w:val="22"/>
      <w:u w:val="none"/>
    </w:rPr>
  </w:style>
  <w:style w:type="character" w:customStyle="1" w:styleId="144">
    <w:name w:val="标题 6 Char"/>
    <w:link w:val="8"/>
    <w:qFormat/>
    <w:uiPriority w:val="0"/>
    <w:rPr>
      <w:rFonts w:ascii="Arial" w:hAnsi="Arial" w:eastAsia="黑体"/>
      <w:b/>
      <w:bCs/>
      <w:kern w:val="2"/>
      <w:sz w:val="24"/>
      <w:szCs w:val="24"/>
    </w:rPr>
  </w:style>
  <w:style w:type="character" w:customStyle="1" w:styleId="145">
    <w:name w:val="纯文本 Char_0"/>
    <w:link w:val="146"/>
    <w:autoRedefine/>
    <w:qFormat/>
    <w:uiPriority w:val="0"/>
    <w:rPr>
      <w:rFonts w:ascii="宋体" w:hAnsi="Courier New"/>
      <w:kern w:val="2"/>
      <w:sz w:val="21"/>
      <w:szCs w:val="21"/>
      <w:lang w:val="en-US" w:eastAsia="zh-CN"/>
    </w:rPr>
  </w:style>
  <w:style w:type="paragraph" w:customStyle="1" w:styleId="146">
    <w:name w:val="纯文本_0_0"/>
    <w:basedOn w:val="147"/>
    <w:link w:val="145"/>
    <w:autoRedefine/>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autoRedefine/>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autoRedefine/>
    <w:qFormat/>
    <w:uiPriority w:val="0"/>
    <w:rPr>
      <w:rFonts w:ascii="仿宋_GB2312" w:hAnsi="仿宋_GB2312" w:eastAsia="仿宋_GB2312"/>
      <w:kern w:val="2"/>
      <w:sz w:val="24"/>
      <w:lang w:bidi="ar-SA"/>
    </w:rPr>
  </w:style>
  <w:style w:type="character" w:customStyle="1" w:styleId="151">
    <w:name w:val="h Char Char1"/>
    <w:autoRedefine/>
    <w:qFormat/>
    <w:uiPriority w:val="0"/>
    <w:rPr>
      <w:rFonts w:eastAsia="宋体"/>
      <w:kern w:val="2"/>
      <w:sz w:val="18"/>
      <w:szCs w:val="18"/>
      <w:lang w:val="en-US" w:eastAsia="zh-CN" w:bidi="ar-SA"/>
    </w:rPr>
  </w:style>
  <w:style w:type="character" w:customStyle="1" w:styleId="152">
    <w:name w:val="Char Char27"/>
    <w:autoRedefine/>
    <w:qFormat/>
    <w:uiPriority w:val="6"/>
    <w:rPr>
      <w:rFonts w:ascii="宋体" w:hAnsi="宋体" w:eastAsia="宋体"/>
      <w:color w:val="000000"/>
      <w:kern w:val="1"/>
      <w:sz w:val="28"/>
      <w:lang w:val="en-US" w:eastAsia="zh-CN" w:bidi="ar-SA"/>
    </w:rPr>
  </w:style>
  <w:style w:type="character" w:customStyle="1" w:styleId="153">
    <w:name w:val="px14"/>
    <w:autoRedefine/>
    <w:qFormat/>
    <w:uiPriority w:val="0"/>
    <w:rPr>
      <w:rFonts w:ascii="仿宋_GB2312" w:eastAsia="微软雅黑" w:cs="Times New Roman"/>
      <w:b/>
      <w:kern w:val="2"/>
      <w:sz w:val="32"/>
      <w:szCs w:val="32"/>
      <w:lang w:val="en-US" w:eastAsia="zh-CN" w:bidi="ar-SA"/>
    </w:rPr>
  </w:style>
  <w:style w:type="character" w:customStyle="1" w:styleId="154">
    <w:name w:val="HTML 预设格式 Char1"/>
    <w:autoRedefine/>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autoRedefine/>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autoRedefine/>
    <w:qFormat/>
    <w:uiPriority w:val="6"/>
    <w:rPr>
      <w:rFonts w:ascii="宋体" w:hAnsi="宋体"/>
      <w:i/>
      <w:sz w:val="24"/>
      <w:szCs w:val="24"/>
    </w:rPr>
  </w:style>
  <w:style w:type="character" w:customStyle="1" w:styleId="160">
    <w:name w:val="页脚 Char"/>
    <w:autoRedefine/>
    <w:qFormat/>
    <w:uiPriority w:val="0"/>
    <w:rPr>
      <w:rFonts w:eastAsia="仿宋_GB2312"/>
      <w:kern w:val="2"/>
      <w:sz w:val="18"/>
      <w:lang w:val="en-US" w:eastAsia="zh-CN"/>
    </w:rPr>
  </w:style>
  <w:style w:type="character" w:customStyle="1" w:styleId="161">
    <w:name w:val="批注主题 Char"/>
    <w:autoRedefine/>
    <w:qFormat/>
    <w:uiPriority w:val="0"/>
    <w:rPr>
      <w:rFonts w:eastAsia="宋体"/>
      <w:b/>
      <w:bCs/>
      <w:kern w:val="2"/>
      <w:sz w:val="21"/>
      <w:szCs w:val="24"/>
      <w:lang w:val="en-US" w:eastAsia="zh-CN" w:bidi="ar-SA"/>
    </w:rPr>
  </w:style>
  <w:style w:type="character" w:customStyle="1" w:styleId="162">
    <w:name w:val="Comment Text Char"/>
    <w:autoRedefine/>
    <w:qFormat/>
    <w:locked/>
    <w:uiPriority w:val="0"/>
    <w:rPr>
      <w:rFonts w:ascii="宋体" w:hAnsi="宋体" w:eastAsia="宋体"/>
      <w:kern w:val="2"/>
      <w:sz w:val="24"/>
      <w:lang w:val="en-US" w:eastAsia="zh-CN" w:bidi="ar-SA"/>
    </w:rPr>
  </w:style>
  <w:style w:type="character" w:customStyle="1" w:styleId="163">
    <w:name w:val="标题 2 字符"/>
    <w:autoRedefine/>
    <w:qFormat/>
    <w:uiPriority w:val="1"/>
    <w:rPr>
      <w:rFonts w:ascii="仿宋_GB2312" w:hAnsi="Times New Roman" w:eastAsia="仿宋_GB2312" w:cs="Times New Roman"/>
      <w:b/>
      <w:kern w:val="2"/>
      <w:sz w:val="24"/>
      <w:lang w:val="zh-CN"/>
    </w:rPr>
  </w:style>
  <w:style w:type="character" w:customStyle="1" w:styleId="164">
    <w:name w:val="Char Char72"/>
    <w:autoRedefine/>
    <w:qFormat/>
    <w:uiPriority w:val="0"/>
    <w:rPr>
      <w:rFonts w:eastAsia="宋体"/>
      <w:kern w:val="2"/>
      <w:sz w:val="21"/>
      <w:szCs w:val="24"/>
      <w:lang w:val="en-US" w:eastAsia="zh-CN" w:bidi="ar-SA"/>
    </w:rPr>
  </w:style>
  <w:style w:type="character" w:customStyle="1" w:styleId="165">
    <w:name w:val="正文文本缩进 Char2"/>
    <w:autoRedefine/>
    <w:qFormat/>
    <w:uiPriority w:val="0"/>
    <w:rPr>
      <w:rFonts w:ascii="Times New Roman" w:hAnsi="Times New Roman" w:eastAsia="宋体" w:cs="Times New Roman"/>
      <w:snapToGrid w:val="0"/>
      <w:kern w:val="0"/>
      <w:szCs w:val="24"/>
    </w:rPr>
  </w:style>
  <w:style w:type="character" w:customStyle="1" w:styleId="166">
    <w:name w:val="样式2 Char"/>
    <w:autoRedefine/>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autoRedefine/>
    <w:qFormat/>
    <w:uiPriority w:val="0"/>
    <w:rPr>
      <w:sz w:val="32"/>
    </w:rPr>
  </w:style>
  <w:style w:type="paragraph" w:customStyle="1" w:styleId="168">
    <w:name w:val="表格名称"/>
    <w:basedOn w:val="3"/>
    <w:link w:val="167"/>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autoRedefine/>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autoRedefine/>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autoRedefine/>
    <w:semiHidden/>
    <w:qFormat/>
    <w:uiPriority w:val="0"/>
    <w:rPr>
      <w:rFonts w:ascii="宋体" w:hAnsi="宋体"/>
      <w:kern w:val="2"/>
      <w:sz w:val="21"/>
      <w:szCs w:val="24"/>
      <w:lang w:val="en-US" w:eastAsia="zh-CN"/>
    </w:rPr>
  </w:style>
  <w:style w:type="character" w:customStyle="1" w:styleId="174">
    <w:name w:val="shadow11"/>
    <w:autoRedefine/>
    <w:qFormat/>
    <w:uiPriority w:val="0"/>
    <w:rPr>
      <w:color w:val="000000"/>
      <w:sz w:val="21"/>
    </w:rPr>
  </w:style>
  <w:style w:type="character" w:customStyle="1" w:styleId="175">
    <w:name w:val="正文非缩进 Char3"/>
    <w:autoRedefine/>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5"/>
    <w:qFormat/>
    <w:uiPriority w:val="0"/>
    <w:rPr>
      <w:rFonts w:ascii="宋体"/>
      <w:kern w:val="2"/>
      <w:sz w:val="24"/>
      <w:szCs w:val="21"/>
      <w:lang w:val="zh-CN"/>
    </w:rPr>
  </w:style>
  <w:style w:type="character" w:customStyle="1" w:styleId="179">
    <w:name w:val="标题 9 Char"/>
    <w:link w:val="11"/>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0"/>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8"/>
    <w:autoRedefine/>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autoRedefine/>
    <w:qFormat/>
    <w:uiPriority w:val="0"/>
    <w:rPr>
      <w:rFonts w:ascii="仿宋_GB2312" w:eastAsia="微软雅黑"/>
      <w:b/>
      <w:kern w:val="2"/>
      <w:sz w:val="23"/>
      <w:szCs w:val="23"/>
      <w:lang w:val="en-US" w:eastAsia="zh-CN" w:bidi="ar-SA"/>
    </w:rPr>
  </w:style>
  <w:style w:type="character" w:customStyle="1" w:styleId="188">
    <w:name w:val="my正文 Char"/>
    <w:link w:val="189"/>
    <w:autoRedefine/>
    <w:qFormat/>
    <w:locked/>
    <w:uiPriority w:val="0"/>
    <w:rPr>
      <w:rFonts w:ascii="Tahoma" w:hAnsi="Tahoma"/>
      <w:sz w:val="24"/>
      <w:szCs w:val="24"/>
    </w:rPr>
  </w:style>
  <w:style w:type="paragraph" w:customStyle="1" w:styleId="189">
    <w:name w:val="my正文"/>
    <w:basedOn w:val="1"/>
    <w:link w:val="188"/>
    <w:autoRedefine/>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autoRedefine/>
    <w:qFormat/>
    <w:uiPriority w:val="0"/>
    <w:rPr>
      <w:color w:val="0000FF"/>
      <w:sz w:val="21"/>
    </w:rPr>
  </w:style>
  <w:style w:type="character" w:customStyle="1" w:styleId="192">
    <w:name w:val="页眉 Char"/>
    <w:autoRedefine/>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autoRedefine/>
    <w:qFormat/>
    <w:uiPriority w:val="0"/>
    <w:pPr>
      <w:ind w:left="0" w:right="466" w:firstLine="288"/>
    </w:pPr>
    <w:rPr>
      <w:rFonts w:hAnsi="宋体"/>
      <w:snapToGrid/>
    </w:rPr>
  </w:style>
  <w:style w:type="paragraph" w:customStyle="1" w:styleId="197">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autoRedefine/>
    <w:qFormat/>
    <w:uiPriority w:val="0"/>
    <w:rPr>
      <w:rFonts w:eastAsia="宋体"/>
      <w:kern w:val="2"/>
      <w:sz w:val="18"/>
      <w:szCs w:val="18"/>
      <w:lang w:val="en-US" w:eastAsia="zh-CN" w:bidi="ar-SA"/>
    </w:rPr>
  </w:style>
  <w:style w:type="character" w:customStyle="1" w:styleId="202">
    <w:name w:val="副标题 Char1"/>
    <w:autoRedefine/>
    <w:qFormat/>
    <w:uiPriority w:val="0"/>
    <w:rPr>
      <w:rFonts w:ascii="Cambria" w:hAnsi="Cambria" w:eastAsia="宋体" w:cs="Times New Roman"/>
      <w:b/>
      <w:bCs/>
      <w:snapToGrid w:val="0"/>
      <w:kern w:val="28"/>
      <w:sz w:val="32"/>
      <w:szCs w:val="32"/>
    </w:rPr>
  </w:style>
  <w:style w:type="character" w:customStyle="1" w:styleId="203">
    <w:name w:val="font61"/>
    <w:autoRedefine/>
    <w:qFormat/>
    <w:uiPriority w:val="0"/>
    <w:rPr>
      <w:rFonts w:hint="eastAsia" w:ascii="仿宋" w:hAnsi="仿宋" w:eastAsia="仿宋" w:cs="仿宋"/>
      <w:color w:val="000000"/>
      <w:sz w:val="20"/>
      <w:szCs w:val="20"/>
      <w:u w:val="none"/>
    </w:rPr>
  </w:style>
  <w:style w:type="character" w:customStyle="1" w:styleId="204">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autoRedefine/>
    <w:qFormat/>
    <w:uiPriority w:val="0"/>
    <w:rPr>
      <w:rFonts w:eastAsia="宋体"/>
      <w:b/>
      <w:bCs/>
      <w:kern w:val="2"/>
      <w:sz w:val="21"/>
      <w:szCs w:val="24"/>
      <w:lang w:val="en-US" w:eastAsia="zh-CN" w:bidi="ar-SA"/>
    </w:rPr>
  </w:style>
  <w:style w:type="character" w:customStyle="1" w:styleId="206">
    <w:name w:val="标题 2 Char"/>
    <w:autoRedefine/>
    <w:qFormat/>
    <w:uiPriority w:val="0"/>
    <w:rPr>
      <w:rFonts w:ascii="Arial" w:hAnsi="Arial" w:eastAsia="黑体"/>
      <w:b/>
      <w:kern w:val="2"/>
      <w:sz w:val="32"/>
      <w:lang w:val="en-US" w:eastAsia="zh-CN"/>
    </w:rPr>
  </w:style>
  <w:style w:type="character" w:customStyle="1" w:styleId="207">
    <w:name w:val="maywed421"/>
    <w:autoRedefine/>
    <w:qFormat/>
    <w:uiPriority w:val="0"/>
    <w:rPr>
      <w:color w:val="366FB6"/>
      <w:u w:val="none"/>
    </w:rPr>
  </w:style>
  <w:style w:type="character" w:customStyle="1" w:styleId="208">
    <w:name w:val="正文文本缩进 Char"/>
    <w:autoRedefine/>
    <w:qFormat/>
    <w:uiPriority w:val="0"/>
    <w:rPr>
      <w:rFonts w:ascii="宋体" w:hAnsi="宋体"/>
      <w:kern w:val="2"/>
      <w:sz w:val="24"/>
      <w:szCs w:val="24"/>
    </w:rPr>
  </w:style>
  <w:style w:type="character" w:customStyle="1" w:styleId="209">
    <w:name w:val="Char Char102"/>
    <w:autoRedefine/>
    <w:semiHidden/>
    <w:qFormat/>
    <w:uiPriority w:val="0"/>
    <w:rPr>
      <w:rFonts w:ascii="宋体" w:hAnsi="宋体"/>
      <w:kern w:val="2"/>
      <w:sz w:val="21"/>
      <w:szCs w:val="24"/>
      <w:lang w:val="en-US" w:eastAsia="zh-CN"/>
    </w:rPr>
  </w:style>
  <w:style w:type="character" w:customStyle="1" w:styleId="210">
    <w:name w:val="页眉 Char1"/>
    <w:autoRedefine/>
    <w:qFormat/>
    <w:uiPriority w:val="0"/>
    <w:rPr>
      <w:rFonts w:eastAsia="宋体"/>
      <w:kern w:val="2"/>
      <w:sz w:val="18"/>
      <w:szCs w:val="18"/>
      <w:lang w:val="en-US" w:eastAsia="zh-CN" w:bidi="ar-SA"/>
    </w:rPr>
  </w:style>
  <w:style w:type="character" w:customStyle="1" w:styleId="211">
    <w:name w:val="md"/>
    <w:basedOn w:val="69"/>
    <w:autoRedefine/>
    <w:qFormat/>
    <w:uiPriority w:val="0"/>
    <w:rPr>
      <w:rFonts w:ascii="Arial" w:hAnsi="Arial" w:eastAsia="黑体" w:cs="Arial"/>
      <w:snapToGrid w:val="0"/>
      <w:kern w:val="0"/>
      <w:szCs w:val="21"/>
    </w:rPr>
  </w:style>
  <w:style w:type="character" w:customStyle="1" w:styleId="212">
    <w:name w:val="big1"/>
    <w:autoRedefine/>
    <w:qFormat/>
    <w:uiPriority w:val="0"/>
    <w:rPr>
      <w:rFonts w:hint="eastAsia" w:ascii="宋体" w:hAnsi="宋体" w:eastAsia="宋体"/>
      <w:color w:val="333333"/>
      <w:sz w:val="22"/>
      <w:szCs w:val="22"/>
    </w:rPr>
  </w:style>
  <w:style w:type="character" w:customStyle="1" w:styleId="213">
    <w:name w:val="Char Char311"/>
    <w:autoRedefine/>
    <w:qFormat/>
    <w:uiPriority w:val="0"/>
    <w:rPr>
      <w:rFonts w:eastAsia="宋体"/>
      <w:kern w:val="2"/>
      <w:sz w:val="21"/>
      <w:szCs w:val="24"/>
      <w:lang w:val="en-US" w:eastAsia="zh-CN" w:bidi="ar-SA"/>
    </w:rPr>
  </w:style>
  <w:style w:type="character" w:customStyle="1" w:styleId="214">
    <w:name w:val="Char Char81"/>
    <w:autoRedefine/>
    <w:qFormat/>
    <w:uiPriority w:val="6"/>
    <w:rPr>
      <w:rFonts w:eastAsia="宋体"/>
      <w:b/>
      <w:sz w:val="24"/>
      <w:lang w:val="en-GB" w:eastAsia="zh-CN"/>
    </w:rPr>
  </w:style>
  <w:style w:type="character" w:customStyle="1" w:styleId="215">
    <w:name w:val="样式3 Char"/>
    <w:basedOn w:val="166"/>
    <w:autoRedefine/>
    <w:qFormat/>
    <w:uiPriority w:val="0"/>
    <w:rPr>
      <w:rFonts w:ascii="仿宋_GB2312" w:hAnsi="仿宋" w:eastAsia="仿宋_GB2312" w:cs="仿宋_GB2312"/>
      <w:sz w:val="32"/>
      <w:szCs w:val="30"/>
      <w:lang w:val="zh-CN"/>
    </w:rPr>
  </w:style>
  <w:style w:type="character" w:customStyle="1" w:styleId="216">
    <w:name w:val="HTML 地址 Char"/>
    <w:link w:val="29"/>
    <w:autoRedefine/>
    <w:qFormat/>
    <w:uiPriority w:val="0"/>
    <w:rPr>
      <w:rFonts w:ascii="宋体" w:hAnsi="宋体"/>
      <w:i/>
      <w:iCs/>
      <w:sz w:val="24"/>
      <w:szCs w:val="24"/>
    </w:rPr>
  </w:style>
  <w:style w:type="character" w:customStyle="1" w:styleId="217">
    <w:name w:val="正文首行缩进 2 Char1"/>
    <w:autoRedefine/>
    <w:qFormat/>
    <w:uiPriority w:val="0"/>
    <w:rPr>
      <w:rFonts w:ascii="Times New Roman" w:hAnsi="Times New Roman" w:eastAsia="宋体" w:cs="Times New Roman"/>
      <w:kern w:val="2"/>
      <w:sz w:val="24"/>
      <w:szCs w:val="24"/>
    </w:rPr>
  </w:style>
  <w:style w:type="character" w:customStyle="1" w:styleId="218">
    <w:name w:val="副标题 Char2"/>
    <w:autoRedefine/>
    <w:qFormat/>
    <w:uiPriority w:val="0"/>
    <w:rPr>
      <w:rFonts w:ascii="Cambria" w:hAnsi="Cambria" w:eastAsia="宋体" w:cs="Times New Roman"/>
      <w:b/>
      <w:bCs/>
      <w:snapToGrid w:val="0"/>
      <w:kern w:val="28"/>
      <w:sz w:val="32"/>
      <w:szCs w:val="32"/>
    </w:rPr>
  </w:style>
  <w:style w:type="character" w:customStyle="1" w:styleId="219">
    <w:name w:val="标题4-dyf Char"/>
    <w:link w:val="220"/>
    <w:autoRedefine/>
    <w:qFormat/>
    <w:uiPriority w:val="0"/>
    <w:rPr>
      <w:rFonts w:ascii="Cambria" w:hAnsi="Cambria"/>
      <w:b/>
      <w:bCs/>
      <w:color w:val="000000"/>
      <w:kern w:val="2"/>
      <w:sz w:val="21"/>
      <w:szCs w:val="21"/>
    </w:rPr>
  </w:style>
  <w:style w:type="paragraph" w:customStyle="1" w:styleId="220">
    <w:name w:val="标题4-dyf"/>
    <w:basedOn w:val="6"/>
    <w:link w:val="219"/>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autoRedefine/>
    <w:qFormat/>
    <w:uiPriority w:val="0"/>
    <w:rPr>
      <w:rFonts w:ascii="宋体" w:hAnsi="宋体" w:eastAsia="宋体"/>
      <w:color w:val="333333"/>
      <w:sz w:val="21"/>
      <w:szCs w:val="21"/>
      <w:u w:val="none"/>
    </w:rPr>
  </w:style>
  <w:style w:type="character" w:customStyle="1" w:styleId="222">
    <w:name w:val="冯 Char"/>
    <w:link w:val="223"/>
    <w:autoRedefine/>
    <w:qFormat/>
    <w:uiPriority w:val="0"/>
    <w:rPr>
      <w:rFonts w:ascii="宋体" w:hAnsi="宋体"/>
      <w:color w:val="000000"/>
      <w:sz w:val="24"/>
      <w:szCs w:val="24"/>
    </w:rPr>
  </w:style>
  <w:style w:type="paragraph" w:customStyle="1" w:styleId="223">
    <w:name w:val="冯"/>
    <w:basedOn w:val="1"/>
    <w:link w:val="222"/>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autoRedefine/>
    <w:qFormat/>
    <w:locked/>
    <w:uiPriority w:val="0"/>
    <w:rPr>
      <w:rFonts w:eastAsia="宋体"/>
      <w:kern w:val="2"/>
      <w:sz w:val="18"/>
      <w:szCs w:val="18"/>
      <w:lang w:val="en-US" w:eastAsia="zh-CN" w:bidi="ar-SA"/>
    </w:rPr>
  </w:style>
  <w:style w:type="character" w:customStyle="1" w:styleId="225">
    <w:name w:val="Char Char12"/>
    <w:autoRedefine/>
    <w:qFormat/>
    <w:uiPriority w:val="0"/>
    <w:rPr>
      <w:rFonts w:ascii="仿宋_GB2312" w:eastAsia="仿宋_GB2312"/>
      <w:b/>
      <w:bCs/>
      <w:kern w:val="2"/>
      <w:sz w:val="24"/>
      <w:szCs w:val="24"/>
      <w:lang w:val="zh-CN" w:eastAsia="zh-CN" w:bidi="ar-SA"/>
    </w:rPr>
  </w:style>
  <w:style w:type="character" w:customStyle="1" w:styleId="226">
    <w:name w:val="题注 Char"/>
    <w:link w:val="16"/>
    <w:autoRedefine/>
    <w:qFormat/>
    <w:uiPriority w:val="0"/>
    <w:rPr>
      <w:b/>
      <w:kern w:val="2"/>
      <w:sz w:val="28"/>
    </w:rPr>
  </w:style>
  <w:style w:type="character" w:customStyle="1" w:styleId="227">
    <w:name w:val="普通文字 Char3"/>
    <w:autoRedefine/>
    <w:qFormat/>
    <w:uiPriority w:val="0"/>
    <w:rPr>
      <w:rFonts w:ascii="宋体" w:hAnsi="Courier New" w:eastAsia="宋体"/>
      <w:kern w:val="2"/>
      <w:sz w:val="21"/>
      <w:lang w:val="en-US" w:eastAsia="zh-CN" w:bidi="ar-SA"/>
    </w:rPr>
  </w:style>
  <w:style w:type="character" w:customStyle="1" w:styleId="228">
    <w:name w:val="公文正文 Char"/>
    <w:autoRedefine/>
    <w:qFormat/>
    <w:uiPriority w:val="0"/>
    <w:rPr>
      <w:rFonts w:ascii="仿宋_GB2312" w:eastAsia="仿宋_GB2312"/>
      <w:kern w:val="2"/>
      <w:sz w:val="24"/>
      <w:szCs w:val="24"/>
      <w:lang w:val="en-US" w:eastAsia="zh-CN" w:bidi="ar-SA"/>
    </w:rPr>
  </w:style>
  <w:style w:type="character" w:customStyle="1" w:styleId="229">
    <w:name w:val="正文首行缩进 Char Char Char Char Char"/>
    <w:autoRedefine/>
    <w:qFormat/>
    <w:uiPriority w:val="0"/>
    <w:rPr>
      <w:rFonts w:ascii="宋体"/>
      <w:kern w:val="2"/>
      <w:sz w:val="24"/>
      <w:lang w:val="zh-CN"/>
    </w:rPr>
  </w:style>
  <w:style w:type="character" w:customStyle="1" w:styleId="230">
    <w:name w:val="PI Char"/>
    <w:autoRedefine/>
    <w:qFormat/>
    <w:uiPriority w:val="0"/>
    <w:rPr>
      <w:rFonts w:ascii="宋体" w:hAnsi="宋体" w:eastAsia="宋体"/>
      <w:kern w:val="2"/>
      <w:sz w:val="24"/>
      <w:szCs w:val="24"/>
      <w:lang w:val="en-US" w:eastAsia="zh-CN" w:bidi="ar-SA"/>
    </w:rPr>
  </w:style>
  <w:style w:type="character" w:customStyle="1" w:styleId="231">
    <w:name w:val="Default Char"/>
    <w:link w:val="232"/>
    <w:autoRedefine/>
    <w:qFormat/>
    <w:uiPriority w:val="0"/>
    <w:rPr>
      <w:rFonts w:ascii="仿宋_GB2312" w:eastAsia="仿宋_GB2312" w:cs="仿宋_GB2312"/>
      <w:color w:val="000000"/>
      <w:sz w:val="24"/>
      <w:szCs w:val="24"/>
      <w:lang w:val="en-US" w:eastAsia="zh-CN" w:bidi="ar-SA"/>
    </w:rPr>
  </w:style>
  <w:style w:type="paragraph" w:customStyle="1" w:styleId="232">
    <w:name w:val="Default"/>
    <w:link w:val="231"/>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autoRedefine/>
    <w:qFormat/>
    <w:uiPriority w:val="0"/>
    <w:rPr>
      <w:color w:val="333333"/>
    </w:rPr>
  </w:style>
  <w:style w:type="character" w:customStyle="1" w:styleId="234">
    <w:name w:val="列出段落 Char2"/>
    <w:autoRedefine/>
    <w:qFormat/>
    <w:uiPriority w:val="34"/>
    <w:rPr>
      <w:rFonts w:ascii="Calibri" w:hAnsi="Calibri"/>
      <w:kern w:val="2"/>
      <w:sz w:val="28"/>
    </w:rPr>
  </w:style>
  <w:style w:type="character" w:customStyle="1" w:styleId="235">
    <w:name w:val="mdeck"/>
    <w:autoRedefine/>
    <w:qFormat/>
    <w:uiPriority w:val="0"/>
    <w:rPr>
      <w:rFonts w:ascii="仿宋_GB2312" w:eastAsia="微软雅黑"/>
      <w:b/>
      <w:kern w:val="2"/>
      <w:sz w:val="32"/>
      <w:szCs w:val="32"/>
      <w:lang w:val="en-US" w:eastAsia="zh-CN" w:bidi="ar-SA"/>
    </w:rPr>
  </w:style>
  <w:style w:type="character" w:customStyle="1" w:styleId="236">
    <w:name w:val="unnamed11"/>
    <w:autoRedefine/>
    <w:qFormat/>
    <w:uiPriority w:val="0"/>
    <w:rPr>
      <w:sz w:val="20"/>
      <w:szCs w:val="20"/>
    </w:rPr>
  </w:style>
  <w:style w:type="character" w:customStyle="1" w:styleId="237">
    <w:name w:val="正文文本 Char2"/>
    <w:autoRedefine/>
    <w:semiHidden/>
    <w:qFormat/>
    <w:uiPriority w:val="99"/>
    <w:rPr>
      <w:rFonts w:ascii="Times New Roman" w:hAnsi="Times New Roman" w:eastAsia="宋体" w:cs="Times New Roman"/>
      <w:snapToGrid w:val="0"/>
      <w:kern w:val="0"/>
      <w:szCs w:val="24"/>
    </w:rPr>
  </w:style>
  <w:style w:type="character" w:customStyle="1" w:styleId="238">
    <w:name w:val="标书正文格式 Char"/>
    <w:autoRedefine/>
    <w:qFormat/>
    <w:uiPriority w:val="0"/>
    <w:rPr>
      <w:rFonts w:eastAsia="楷体_GB2312"/>
      <w:kern w:val="2"/>
      <w:sz w:val="24"/>
      <w:szCs w:val="24"/>
      <w:lang w:bidi="ar-SA"/>
    </w:rPr>
  </w:style>
  <w:style w:type="character" w:customStyle="1" w:styleId="239">
    <w:name w:val="Char Char11"/>
    <w:autoRedefine/>
    <w:qFormat/>
    <w:locked/>
    <w:uiPriority w:val="0"/>
    <w:rPr>
      <w:rFonts w:ascii="宋体" w:hAnsi="宋体" w:eastAsia="宋体"/>
      <w:b/>
      <w:kern w:val="2"/>
      <w:sz w:val="24"/>
      <w:szCs w:val="24"/>
      <w:lang w:val="en-US" w:eastAsia="zh-CN" w:bidi="ar-SA"/>
    </w:rPr>
  </w:style>
  <w:style w:type="character" w:customStyle="1" w:styleId="240">
    <w:name w:val="ca-131"/>
    <w:autoRedefine/>
    <w:qFormat/>
    <w:uiPriority w:val="0"/>
    <w:rPr>
      <w:rFonts w:hint="eastAsia" w:ascii="仿宋_GB2312" w:eastAsia="仿宋_GB2312"/>
      <w:b/>
      <w:bCs/>
      <w:color w:val="000000"/>
      <w:spacing w:val="-20"/>
      <w:sz w:val="24"/>
      <w:szCs w:val="24"/>
    </w:rPr>
  </w:style>
  <w:style w:type="character" w:customStyle="1" w:styleId="241">
    <w:name w:val="tw4winMark"/>
    <w:autoRedefine/>
    <w:qFormat/>
    <w:uiPriority w:val="0"/>
    <w:rPr>
      <w:rFonts w:ascii="Courier New" w:hAnsi="Courier New" w:cs="Courier New"/>
      <w:vanish/>
      <w:color w:val="800080"/>
      <w:sz w:val="24"/>
      <w:szCs w:val="24"/>
      <w:vertAlign w:val="subscript"/>
    </w:rPr>
  </w:style>
  <w:style w:type="character" w:customStyle="1" w:styleId="242">
    <w:name w:val="正文样式 Char"/>
    <w:link w:val="243"/>
    <w:autoRedefine/>
    <w:qFormat/>
    <w:uiPriority w:val="0"/>
    <w:rPr>
      <w:rFonts w:ascii="Calibri" w:hAnsi="Calibri"/>
      <w:sz w:val="24"/>
      <w:szCs w:val="24"/>
    </w:rPr>
  </w:style>
  <w:style w:type="paragraph" w:customStyle="1" w:styleId="243">
    <w:name w:val="正文样式"/>
    <w:basedOn w:val="1"/>
    <w:link w:val="242"/>
    <w:autoRedefine/>
    <w:qFormat/>
    <w:uiPriority w:val="0"/>
    <w:pPr>
      <w:adjustRightInd/>
      <w:spacing w:line="360" w:lineRule="auto"/>
      <w:ind w:firstLine="480" w:firstLineChars="200"/>
    </w:pPr>
    <w:rPr>
      <w:kern w:val="0"/>
      <w:sz w:val="24"/>
    </w:rPr>
  </w:style>
  <w:style w:type="character" w:customStyle="1" w:styleId="244">
    <w:name w:val="表正文 Char3"/>
    <w:autoRedefine/>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autoRedefine/>
    <w:qFormat/>
    <w:uiPriority w:val="0"/>
    <w:rPr>
      <w:rFonts w:eastAsia="宋体"/>
      <w:kern w:val="2"/>
      <w:sz w:val="21"/>
      <w:szCs w:val="24"/>
      <w:lang w:val="en-US" w:eastAsia="zh-CN" w:bidi="ar-SA"/>
    </w:rPr>
  </w:style>
  <w:style w:type="character" w:customStyle="1" w:styleId="247">
    <w:name w:val="正文 编号 Char"/>
    <w:autoRedefine/>
    <w:qFormat/>
    <w:uiPriority w:val="0"/>
    <w:rPr>
      <w:rFonts w:ascii="仿宋_GB2312" w:hAnsi="仿宋_GB2312" w:eastAsia="仿宋_GB2312"/>
      <w:kern w:val="2"/>
      <w:sz w:val="24"/>
      <w:lang w:bidi="ar-SA"/>
    </w:rPr>
  </w:style>
  <w:style w:type="character" w:customStyle="1" w:styleId="248">
    <w:name w:val="question-title2"/>
    <w:autoRedefine/>
    <w:qFormat/>
    <w:uiPriority w:val="6"/>
    <w:rPr>
      <w:rFonts w:ascii="Arial" w:hAnsi="Arial" w:eastAsia="黑体" w:cs="Arial"/>
      <w:snapToGrid w:val="0"/>
      <w:kern w:val="0"/>
      <w:szCs w:val="21"/>
    </w:rPr>
  </w:style>
  <w:style w:type="character" w:customStyle="1" w:styleId="249">
    <w:name w:val="gf正文1 Char Char"/>
    <w:link w:val="250"/>
    <w:autoRedefine/>
    <w:qFormat/>
    <w:uiPriority w:val="0"/>
    <w:rPr>
      <w:rFonts w:ascii="宋体" w:hAnsi="宋体" w:cs="宋体"/>
      <w:kern w:val="2"/>
      <w:sz w:val="24"/>
      <w:szCs w:val="24"/>
    </w:rPr>
  </w:style>
  <w:style w:type="paragraph" w:customStyle="1" w:styleId="250">
    <w:name w:val="gf正文1"/>
    <w:basedOn w:val="1"/>
    <w:link w:val="249"/>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autoRedefine/>
    <w:qFormat/>
    <w:uiPriority w:val="6"/>
    <w:rPr>
      <w:rFonts w:ascii="宋体" w:hAnsi="宋体"/>
      <w:kern w:val="1"/>
      <w:sz w:val="21"/>
    </w:rPr>
  </w:style>
  <w:style w:type="character" w:customStyle="1" w:styleId="252">
    <w:name w:val="正文缩进 Char3"/>
    <w:autoRedefine/>
    <w:qFormat/>
    <w:uiPriority w:val="0"/>
    <w:rPr>
      <w:rFonts w:ascii="宋体" w:eastAsia="宋体"/>
      <w:snapToGrid w:val="0"/>
      <w:color w:val="000000"/>
      <w:kern w:val="28"/>
      <w:sz w:val="28"/>
      <w:lang w:val="en-US" w:eastAsia="zh-CN" w:bidi="ar-SA"/>
    </w:rPr>
  </w:style>
  <w:style w:type="character" w:customStyle="1" w:styleId="253">
    <w:name w:val="列出段落 Char1"/>
    <w:link w:val="254"/>
    <w:autoRedefine/>
    <w:qFormat/>
    <w:uiPriority w:val="0"/>
    <w:rPr>
      <w:rFonts w:ascii="Calibri" w:hAnsi="Calibri"/>
      <w:sz w:val="24"/>
      <w:lang w:eastAsia="en-US"/>
    </w:rPr>
  </w:style>
  <w:style w:type="paragraph" w:customStyle="1" w:styleId="254">
    <w:name w:val="列表1"/>
    <w:basedOn w:val="1"/>
    <w:next w:val="255"/>
    <w:link w:val="253"/>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6">
    <w:name w:val="Char Char8"/>
    <w:autoRedefine/>
    <w:qFormat/>
    <w:uiPriority w:val="0"/>
    <w:rPr>
      <w:rFonts w:eastAsia="宋体"/>
      <w:b/>
      <w:sz w:val="24"/>
      <w:lang w:val="en-GB" w:eastAsia="zh-CN"/>
    </w:rPr>
  </w:style>
  <w:style w:type="character" w:customStyle="1" w:styleId="257">
    <w:name w:val="Normal Indent Char Char"/>
    <w:autoRedefine/>
    <w:qFormat/>
    <w:uiPriority w:val="0"/>
    <w:rPr>
      <w:rFonts w:eastAsia="宋体"/>
      <w:kern w:val="2"/>
      <w:sz w:val="21"/>
      <w:lang w:val="en-US" w:eastAsia="zh-CN" w:bidi="ar-SA"/>
    </w:rPr>
  </w:style>
  <w:style w:type="character" w:customStyle="1" w:styleId="258">
    <w:name w:val="列表段落 字符"/>
    <w:autoRedefine/>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autoRedefine/>
    <w:qFormat/>
    <w:uiPriority w:val="0"/>
    <w:rPr>
      <w:rFonts w:ascii="仿宋_GB2312" w:eastAsia="仿宋_GB2312"/>
      <w:b/>
      <w:color w:val="000000"/>
      <w:kern w:val="2"/>
      <w:sz w:val="24"/>
      <w:lang w:val="en-US" w:eastAsia="zh-CN" w:bidi="ar-SA"/>
    </w:rPr>
  </w:style>
  <w:style w:type="character" w:customStyle="1" w:styleId="261">
    <w:name w:val="Char Char30"/>
    <w:autoRedefine/>
    <w:qFormat/>
    <w:uiPriority w:val="6"/>
    <w:rPr>
      <w:rFonts w:ascii="Arial" w:hAnsi="Arial" w:eastAsia="黑体"/>
      <w:kern w:val="1"/>
      <w:sz w:val="21"/>
      <w:szCs w:val="21"/>
    </w:rPr>
  </w:style>
  <w:style w:type="character" w:customStyle="1" w:styleId="262">
    <w:name w:val="正文文本缩进 Char3"/>
    <w:link w:val="24"/>
    <w:autoRedefine/>
    <w:qFormat/>
    <w:uiPriority w:val="0"/>
    <w:rPr>
      <w:rFonts w:ascii="宋体" w:hAnsi="宋体"/>
      <w:kern w:val="2"/>
      <w:sz w:val="24"/>
      <w:szCs w:val="24"/>
    </w:rPr>
  </w:style>
  <w:style w:type="character" w:customStyle="1" w:styleId="263">
    <w:name w:val="font01"/>
    <w:autoRedefine/>
    <w:qFormat/>
    <w:uiPriority w:val="0"/>
    <w:rPr>
      <w:rFonts w:hint="eastAsia" w:ascii="微软雅黑" w:hAnsi="微软雅黑" w:eastAsia="微软雅黑" w:cs="微软雅黑"/>
      <w:color w:val="000000"/>
      <w:sz w:val="20"/>
      <w:szCs w:val="20"/>
      <w:u w:val="none"/>
    </w:rPr>
  </w:style>
  <w:style w:type="character" w:customStyle="1" w:styleId="264">
    <w:name w:val="Char Char20"/>
    <w:autoRedefine/>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autoRedefine/>
    <w:qFormat/>
    <w:uiPriority w:val="9"/>
    <w:rPr>
      <w:rFonts w:ascii="Cambria" w:hAnsi="Cambria" w:eastAsia="宋体" w:cs="Times New Roman"/>
      <w:b/>
      <w:bCs/>
      <w:kern w:val="2"/>
      <w:sz w:val="28"/>
      <w:szCs w:val="28"/>
    </w:rPr>
  </w:style>
  <w:style w:type="character" w:customStyle="1" w:styleId="267">
    <w:name w:val="批注文字 Char2"/>
    <w:autoRedefine/>
    <w:qFormat/>
    <w:uiPriority w:val="99"/>
    <w:rPr>
      <w:rFonts w:ascii="Times New Roman" w:hAnsi="Times New Roman" w:eastAsia="宋体" w:cs="Times New Roman"/>
      <w:snapToGrid w:val="0"/>
      <w:kern w:val="0"/>
      <w:szCs w:val="24"/>
    </w:rPr>
  </w:style>
  <w:style w:type="character" w:customStyle="1" w:styleId="268">
    <w:name w:val="正文文本 2 Char"/>
    <w:autoRedefine/>
    <w:qFormat/>
    <w:uiPriority w:val="0"/>
    <w:rPr>
      <w:rFonts w:eastAsia="宋体"/>
      <w:kern w:val="2"/>
      <w:sz w:val="21"/>
      <w:szCs w:val="24"/>
      <w:lang w:val="en-US" w:eastAsia="zh-CN" w:bidi="ar-SA"/>
    </w:rPr>
  </w:style>
  <w:style w:type="character" w:customStyle="1" w:styleId="269">
    <w:name w:val="Ò³Ã¼ Char Char"/>
    <w:autoRedefine/>
    <w:qFormat/>
    <w:uiPriority w:val="0"/>
    <w:rPr>
      <w:rFonts w:eastAsia="宋体"/>
      <w:kern w:val="2"/>
      <w:sz w:val="18"/>
      <w:lang w:val="en-US" w:eastAsia="zh-CN" w:bidi="ar-SA"/>
    </w:rPr>
  </w:style>
  <w:style w:type="character" w:customStyle="1" w:styleId="270">
    <w:name w:val="message1"/>
    <w:autoRedefine/>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autoRedefine/>
    <w:qFormat/>
    <w:uiPriority w:val="0"/>
    <w:rPr>
      <w:rFonts w:ascii="Arial" w:hAnsi="Arial" w:eastAsia="黑体" w:cs="Arial"/>
      <w:snapToGrid w:val="0"/>
      <w:kern w:val="0"/>
      <w:sz w:val="18"/>
      <w:szCs w:val="18"/>
    </w:rPr>
  </w:style>
  <w:style w:type="character" w:customStyle="1" w:styleId="273">
    <w:name w:val="纯文本 Char2"/>
    <w:autoRedefine/>
    <w:semiHidden/>
    <w:qFormat/>
    <w:uiPriority w:val="99"/>
    <w:rPr>
      <w:rFonts w:ascii="宋体" w:hAnsi="Courier New" w:eastAsia="宋体" w:cs="Courier New"/>
    </w:rPr>
  </w:style>
  <w:style w:type="character" w:customStyle="1" w:styleId="274">
    <w:name w:val="Char Char25"/>
    <w:autoRedefine/>
    <w:qFormat/>
    <w:uiPriority w:val="6"/>
    <w:rPr>
      <w:rFonts w:ascii="宋体" w:hAnsi="宋体"/>
      <w:kern w:val="1"/>
      <w:sz w:val="24"/>
      <w:lang w:val="zh-CN"/>
    </w:rPr>
  </w:style>
  <w:style w:type="character" w:customStyle="1" w:styleId="275">
    <w:name w:val="Char Char411"/>
    <w:autoRedefine/>
    <w:qFormat/>
    <w:uiPriority w:val="0"/>
    <w:rPr>
      <w:rFonts w:eastAsia="宋体"/>
      <w:b/>
      <w:sz w:val="24"/>
      <w:lang w:val="en-GB" w:eastAsia="zh-CN" w:bidi="ar-SA"/>
    </w:rPr>
  </w:style>
  <w:style w:type="character" w:customStyle="1" w:styleId="276">
    <w:name w:val="Heading 7 Char"/>
    <w:autoRedefine/>
    <w:qFormat/>
    <w:locked/>
    <w:uiPriority w:val="0"/>
    <w:rPr>
      <w:rFonts w:ascii="宋体" w:hAnsi="宋体" w:eastAsia="宋体"/>
      <w:b/>
      <w:bCs/>
      <w:kern w:val="2"/>
      <w:sz w:val="24"/>
      <w:szCs w:val="24"/>
      <w:lang w:val="en-US" w:eastAsia="zh-CN" w:bidi="ar-SA"/>
    </w:rPr>
  </w:style>
  <w:style w:type="character" w:customStyle="1" w:styleId="277">
    <w:name w:val="此正文 Char"/>
    <w:link w:val="278"/>
    <w:autoRedefine/>
    <w:qFormat/>
    <w:uiPriority w:val="0"/>
    <w:rPr>
      <w:kern w:val="2"/>
      <w:sz w:val="24"/>
      <w:szCs w:val="24"/>
    </w:rPr>
  </w:style>
  <w:style w:type="paragraph" w:customStyle="1" w:styleId="278">
    <w:name w:val="此正文"/>
    <w:basedOn w:val="1"/>
    <w:link w:val="277"/>
    <w:autoRedefine/>
    <w:qFormat/>
    <w:uiPriority w:val="0"/>
    <w:pPr>
      <w:adjustRightInd/>
      <w:spacing w:line="360" w:lineRule="auto"/>
      <w:ind w:firstLine="200" w:firstLineChars="200"/>
    </w:pPr>
    <w:rPr>
      <w:sz w:val="24"/>
    </w:rPr>
  </w:style>
  <w:style w:type="character" w:customStyle="1" w:styleId="279">
    <w:name w:val="Char Char2"/>
    <w:autoRedefine/>
    <w:qFormat/>
    <w:uiPriority w:val="0"/>
    <w:rPr>
      <w:rFonts w:eastAsia="宋体"/>
      <w:b/>
      <w:bCs/>
      <w:kern w:val="2"/>
      <w:sz w:val="21"/>
      <w:szCs w:val="24"/>
      <w:lang w:val="en-US" w:eastAsia="zh-CN" w:bidi="ar-SA"/>
    </w:rPr>
  </w:style>
  <w:style w:type="character" w:customStyle="1" w:styleId="280">
    <w:name w:val="标题 1 Char"/>
    <w:link w:val="2"/>
    <w:qFormat/>
    <w:uiPriority w:val="9"/>
    <w:rPr>
      <w:b/>
      <w:bCs/>
      <w:kern w:val="44"/>
      <w:sz w:val="44"/>
      <w:szCs w:val="44"/>
    </w:rPr>
  </w:style>
  <w:style w:type="character" w:customStyle="1" w:styleId="281">
    <w:name w:val="Footer-Even Char1"/>
    <w:autoRedefine/>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8"/>
    <w:autoRedefine/>
    <w:qFormat/>
    <w:uiPriority w:val="10"/>
    <w:rPr>
      <w:b/>
      <w:sz w:val="24"/>
      <w:lang w:val="en-GB"/>
    </w:rPr>
  </w:style>
  <w:style w:type="character" w:customStyle="1" w:styleId="284">
    <w:name w:val="font81"/>
    <w:autoRedefine/>
    <w:qFormat/>
    <w:uiPriority w:val="0"/>
    <w:rPr>
      <w:rFonts w:ascii="微软雅黑" w:hAnsi="微软雅黑" w:eastAsia="微软雅黑" w:cs="微软雅黑"/>
      <w:color w:val="000000"/>
      <w:sz w:val="20"/>
      <w:szCs w:val="20"/>
      <w:u w:val="none"/>
    </w:rPr>
  </w:style>
  <w:style w:type="character" w:customStyle="1" w:styleId="285">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6">
    <w:name w:val="t21"/>
    <w:autoRedefine/>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autoRedefine/>
    <w:qFormat/>
    <w:uiPriority w:val="0"/>
    <w:rPr>
      <w:rFonts w:ascii="宋体" w:hAnsi="宋体" w:eastAsia="宋体"/>
      <w:lang w:bidi="ar-SA"/>
    </w:rPr>
  </w:style>
  <w:style w:type="character" w:customStyle="1" w:styleId="289">
    <w:name w:val="正文文本 字符1"/>
    <w:autoRedefine/>
    <w:qFormat/>
    <w:uiPriority w:val="0"/>
    <w:rPr>
      <w:rFonts w:ascii="Calibri" w:hAnsi="Calibri" w:eastAsia="黑体" w:cs="Arial"/>
      <w:snapToGrid w:val="0"/>
      <w:kern w:val="2"/>
      <w:sz w:val="28"/>
      <w:szCs w:val="21"/>
    </w:rPr>
  </w:style>
  <w:style w:type="character" w:customStyle="1" w:styleId="290">
    <w:name w:val="标题 5 Char"/>
    <w:link w:val="7"/>
    <w:autoRedefine/>
    <w:qFormat/>
    <w:uiPriority w:val="9"/>
    <w:rPr>
      <w:b/>
      <w:bCs/>
      <w:kern w:val="2"/>
      <w:sz w:val="28"/>
      <w:szCs w:val="28"/>
    </w:rPr>
  </w:style>
  <w:style w:type="character" w:customStyle="1" w:styleId="291">
    <w:name w:val="标题 6 Char1"/>
    <w:autoRedefine/>
    <w:qFormat/>
    <w:uiPriority w:val="0"/>
    <w:rPr>
      <w:rFonts w:ascii="Arial" w:hAnsi="Arial" w:eastAsia="黑体" w:cs="Times New Roman"/>
      <w:b/>
      <w:sz w:val="24"/>
      <w:szCs w:val="20"/>
      <w:lang w:bidi="ar-SA"/>
    </w:rPr>
  </w:style>
  <w:style w:type="character" w:customStyle="1" w:styleId="292">
    <w:name w:val="带编号样式 Char"/>
    <w:autoRedefine/>
    <w:qFormat/>
    <w:uiPriority w:val="0"/>
    <w:rPr>
      <w:rFonts w:ascii="仿宋_GB2312" w:eastAsia="仿宋_GB2312"/>
      <w:color w:val="000000"/>
      <w:sz w:val="24"/>
      <w:lang w:bidi="ar-SA"/>
    </w:rPr>
  </w:style>
  <w:style w:type="character" w:customStyle="1" w:styleId="293">
    <w:name w:val="unnamed31"/>
    <w:autoRedefine/>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autoRedefine/>
    <w:qFormat/>
    <w:uiPriority w:val="0"/>
    <w:rPr>
      <w:rFonts w:ascii="宋体" w:eastAsia="宋体"/>
      <w:kern w:val="2"/>
      <w:sz w:val="24"/>
      <w:szCs w:val="24"/>
      <w:lang w:val="zh-CN" w:bidi="ar-SA"/>
    </w:rPr>
  </w:style>
  <w:style w:type="character" w:customStyle="1" w:styleId="295">
    <w:name w:val="称呼 Char"/>
    <w:link w:val="20"/>
    <w:autoRedefine/>
    <w:qFormat/>
    <w:uiPriority w:val="0"/>
    <w:rPr>
      <w:rFonts w:ascii="仿宋_GB2312" w:eastAsia="仿宋_GB2312"/>
      <w:kern w:val="2"/>
      <w:sz w:val="28"/>
    </w:rPr>
  </w:style>
  <w:style w:type="character" w:customStyle="1" w:styleId="296">
    <w:name w:val="文本正文 Char Char"/>
    <w:autoRedefine/>
    <w:qFormat/>
    <w:locked/>
    <w:uiPriority w:val="0"/>
    <w:rPr>
      <w:sz w:val="24"/>
      <w:lang w:bidi="ar-SA"/>
    </w:rPr>
  </w:style>
  <w:style w:type="character" w:customStyle="1" w:styleId="297">
    <w:name w:val="正文缩进 字符"/>
    <w:autoRedefine/>
    <w:qFormat/>
    <w:uiPriority w:val="0"/>
    <w:rPr>
      <w:rFonts w:ascii="宋体" w:eastAsia="宋体"/>
      <w:snapToGrid w:val="0"/>
      <w:color w:val="000000"/>
      <w:kern w:val="28"/>
      <w:sz w:val="28"/>
      <w:lang w:val="en-US" w:eastAsia="zh-CN" w:bidi="ar-SA"/>
    </w:rPr>
  </w:style>
  <w:style w:type="character" w:customStyle="1" w:styleId="298">
    <w:name w:val="HTML 预设格式 Char"/>
    <w:link w:val="56"/>
    <w:autoRedefine/>
    <w:qFormat/>
    <w:uiPriority w:val="0"/>
    <w:rPr>
      <w:rFonts w:ascii="黑体" w:hAnsi="Courier New" w:eastAsia="黑体"/>
    </w:rPr>
  </w:style>
  <w:style w:type="character" w:customStyle="1" w:styleId="299">
    <w:name w:val="正文文本 2 Char1"/>
    <w:link w:val="55"/>
    <w:autoRedefine/>
    <w:qFormat/>
    <w:uiPriority w:val="0"/>
    <w:rPr>
      <w:kern w:val="2"/>
      <w:sz w:val="21"/>
      <w:szCs w:val="24"/>
    </w:rPr>
  </w:style>
  <w:style w:type="character" w:customStyle="1" w:styleId="300">
    <w:name w:val="样式 样式 标题 4h4H4Fab-4T5Ref Heading 1rh1Heading sqlsect 1.2.3.... +... Char"/>
    <w:link w:val="301"/>
    <w:autoRedefine/>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autoRedefine/>
    <w:qFormat/>
    <w:uiPriority w:val="0"/>
    <w:pPr>
      <w:tabs>
        <w:tab w:val="left" w:pos="2356"/>
      </w:tabs>
    </w:pPr>
  </w:style>
  <w:style w:type="paragraph" w:customStyle="1" w:styleId="302">
    <w:name w:val="样式 标题 4h4H4Fab-4T5Ref Heading 1rh1Heading sqlsect 1.2.3...."/>
    <w:basedOn w:val="6"/>
    <w:link w:val="410"/>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autoRedefine/>
    <w:qFormat/>
    <w:uiPriority w:val="0"/>
    <w:rPr>
      <w:rFonts w:ascii="宋体" w:eastAsia="宋体"/>
      <w:snapToGrid w:val="0"/>
      <w:color w:val="000000"/>
      <w:kern w:val="28"/>
      <w:sz w:val="28"/>
      <w:lang w:val="en-US" w:eastAsia="zh-CN" w:bidi="ar-SA"/>
    </w:rPr>
  </w:style>
  <w:style w:type="character" w:customStyle="1" w:styleId="304">
    <w:name w:val="标题 7 Char"/>
    <w:link w:val="9"/>
    <w:autoRedefine/>
    <w:qFormat/>
    <w:uiPriority w:val="0"/>
    <w:rPr>
      <w:b/>
      <w:bCs/>
      <w:kern w:val="2"/>
      <w:sz w:val="24"/>
      <w:szCs w:val="24"/>
    </w:rPr>
  </w:style>
  <w:style w:type="character" w:customStyle="1" w:styleId="305">
    <w:name w:val="正文文本缩进 2 Char"/>
    <w:link w:val="36"/>
    <w:autoRedefine/>
    <w:qFormat/>
    <w:uiPriority w:val="0"/>
    <w:rPr>
      <w:rFonts w:ascii="宋体"/>
      <w:sz w:val="28"/>
    </w:rPr>
  </w:style>
  <w:style w:type="character" w:customStyle="1" w:styleId="306">
    <w:name w:val="Char Char5"/>
    <w:autoRedefine/>
    <w:qFormat/>
    <w:uiPriority w:val="0"/>
    <w:rPr>
      <w:rFonts w:ascii="宋体" w:hAnsi="Courier New" w:eastAsia="宋体"/>
      <w:kern w:val="2"/>
      <w:sz w:val="21"/>
      <w:lang w:val="en-US" w:eastAsia="zh-CN"/>
    </w:rPr>
  </w:style>
  <w:style w:type="character" w:customStyle="1" w:styleId="307">
    <w:name w:val="脚注文本 Char"/>
    <w:link w:val="49"/>
    <w:autoRedefine/>
    <w:qFormat/>
    <w:uiPriority w:val="0"/>
    <w:rPr>
      <w:color w:val="0000FF"/>
      <w:sz w:val="21"/>
    </w:rPr>
  </w:style>
  <w:style w:type="character" w:customStyle="1" w:styleId="308">
    <w:name w:val="称呼 Char1"/>
    <w:autoRedefine/>
    <w:qFormat/>
    <w:uiPriority w:val="0"/>
    <w:rPr>
      <w:rFonts w:ascii="Times New Roman" w:hAnsi="Times New Roman" w:eastAsia="宋体" w:cs="Times New Roman"/>
      <w:szCs w:val="24"/>
    </w:rPr>
  </w:style>
  <w:style w:type="character" w:customStyle="1" w:styleId="309">
    <w:name w:val="正文1 Char"/>
    <w:autoRedefine/>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autoRedefine/>
    <w:qFormat/>
    <w:uiPriority w:val="0"/>
    <w:rPr>
      <w:rFonts w:hint="eastAsia" w:ascii="宋体" w:hAnsi="宋体" w:eastAsia="宋体"/>
      <w:kern w:val="2"/>
      <w:sz w:val="28"/>
      <w:szCs w:val="28"/>
      <w:lang w:val="en-US" w:eastAsia="zh-CN" w:bidi="ar-SA"/>
    </w:rPr>
  </w:style>
  <w:style w:type="character" w:customStyle="1" w:styleId="312">
    <w:name w:val="Char Char26"/>
    <w:autoRedefine/>
    <w:qFormat/>
    <w:uiPriority w:val="6"/>
    <w:rPr>
      <w:kern w:val="1"/>
      <w:sz w:val="21"/>
      <w:szCs w:val="24"/>
    </w:rPr>
  </w:style>
  <w:style w:type="character" w:customStyle="1" w:styleId="313">
    <w:name w:val="Item List Char"/>
    <w:link w:val="314"/>
    <w:autoRedefine/>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autoRedefine/>
    <w:qFormat/>
    <w:uiPriority w:val="0"/>
    <w:rPr>
      <w:rFonts w:ascii="Times New Roman" w:hAnsi="Times New Roman" w:eastAsia="宋体" w:cs="Times New Roman"/>
      <w:sz w:val="18"/>
      <w:szCs w:val="18"/>
    </w:rPr>
  </w:style>
  <w:style w:type="character" w:customStyle="1" w:styleId="316">
    <w:name w:val="纯文本 Char1"/>
    <w:link w:val="317"/>
    <w:autoRedefine/>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60"/>
    <w:autoRedefine/>
    <w:qFormat/>
    <w:uiPriority w:val="0"/>
    <w:rPr>
      <w:rFonts w:ascii="宋体"/>
      <w:kern w:val="2"/>
      <w:sz w:val="24"/>
      <w:lang w:val="zh-CN"/>
    </w:rPr>
  </w:style>
  <w:style w:type="character" w:customStyle="1" w:styleId="319">
    <w:name w:val="h3 Char"/>
    <w:autoRedefine/>
    <w:qFormat/>
    <w:uiPriority w:val="0"/>
    <w:rPr>
      <w:rFonts w:eastAsia="宋体"/>
      <w:b/>
      <w:kern w:val="2"/>
      <w:sz w:val="32"/>
      <w:lang w:val="en-US" w:eastAsia="zh-CN" w:bidi="ar-SA"/>
    </w:rPr>
  </w:style>
  <w:style w:type="character" w:customStyle="1" w:styleId="320">
    <w:name w:val="dandyren_title1"/>
    <w:autoRedefine/>
    <w:qFormat/>
    <w:uiPriority w:val="0"/>
    <w:rPr>
      <w:b/>
      <w:bCs/>
      <w:color w:val="FF6633"/>
      <w:sz w:val="18"/>
      <w:szCs w:val="18"/>
    </w:rPr>
  </w:style>
  <w:style w:type="character" w:customStyle="1" w:styleId="321">
    <w:name w:val="Char Char31"/>
    <w:autoRedefine/>
    <w:qFormat/>
    <w:uiPriority w:val="6"/>
    <w:rPr>
      <w:rFonts w:ascii="Arial" w:hAnsi="Arial" w:eastAsia="黑体"/>
      <w:kern w:val="1"/>
      <w:sz w:val="24"/>
      <w:szCs w:val="24"/>
    </w:rPr>
  </w:style>
  <w:style w:type="character" w:customStyle="1" w:styleId="322">
    <w:name w:val="h Char1"/>
    <w:autoRedefine/>
    <w:qFormat/>
    <w:uiPriority w:val="0"/>
    <w:rPr>
      <w:sz w:val="18"/>
      <w:szCs w:val="18"/>
    </w:rPr>
  </w:style>
  <w:style w:type="character" w:customStyle="1" w:styleId="323">
    <w:name w:val="solutionfonts"/>
    <w:autoRedefine/>
    <w:qFormat/>
    <w:uiPriority w:val="0"/>
  </w:style>
  <w:style w:type="character" w:customStyle="1" w:styleId="324">
    <w:name w:val="标题 4 Char2"/>
    <w:link w:val="6"/>
    <w:qFormat/>
    <w:uiPriority w:val="9"/>
    <w:rPr>
      <w:rFonts w:ascii="Arial" w:hAnsi="Arial" w:eastAsia="黑体"/>
      <w:b/>
      <w:bCs/>
      <w:kern w:val="2"/>
      <w:sz w:val="28"/>
      <w:szCs w:val="28"/>
      <w:lang w:val="zh-CN"/>
    </w:rPr>
  </w:style>
  <w:style w:type="character" w:customStyle="1" w:styleId="325">
    <w:name w:val="首行缩进 Char"/>
    <w:autoRedefine/>
    <w:qFormat/>
    <w:uiPriority w:val="0"/>
    <w:rPr>
      <w:rFonts w:ascii="宋体" w:eastAsia="宋体"/>
      <w:kern w:val="2"/>
      <w:sz w:val="24"/>
      <w:lang w:val="en-US" w:eastAsia="zh-CN" w:bidi="ar-SA"/>
    </w:rPr>
  </w:style>
  <w:style w:type="character" w:customStyle="1" w:styleId="326">
    <w:name w:val="Char Char52"/>
    <w:autoRedefine/>
    <w:qFormat/>
    <w:uiPriority w:val="0"/>
    <w:rPr>
      <w:rFonts w:ascii="宋体" w:hAnsi="Courier New" w:eastAsia="宋体"/>
      <w:kern w:val="2"/>
      <w:sz w:val="21"/>
      <w:lang w:val="en-US" w:eastAsia="zh-CN"/>
    </w:rPr>
  </w:style>
  <w:style w:type="character" w:customStyle="1" w:styleId="327">
    <w:name w:val="正文文本 3 Char"/>
    <w:link w:val="21"/>
    <w:autoRedefine/>
    <w:qFormat/>
    <w:uiPriority w:val="0"/>
    <w:rPr>
      <w:kern w:val="2"/>
      <w:sz w:val="21"/>
    </w:rPr>
  </w:style>
  <w:style w:type="character" w:customStyle="1" w:styleId="328">
    <w:name w:val="font31"/>
    <w:autoRedefine/>
    <w:qFormat/>
    <w:uiPriority w:val="0"/>
    <w:rPr>
      <w:rFonts w:hint="eastAsia" w:ascii="仿宋" w:hAnsi="仿宋" w:eastAsia="仿宋" w:cs="仿宋"/>
      <w:color w:val="000000"/>
      <w:sz w:val="20"/>
      <w:szCs w:val="20"/>
      <w:u w:val="none"/>
    </w:rPr>
  </w:style>
  <w:style w:type="character" w:customStyle="1" w:styleId="329">
    <w:name w:val="正文说明 Char"/>
    <w:link w:val="330"/>
    <w:autoRedefine/>
    <w:qFormat/>
    <w:uiPriority w:val="0"/>
    <w:rPr>
      <w:sz w:val="24"/>
      <w:szCs w:val="24"/>
    </w:rPr>
  </w:style>
  <w:style w:type="paragraph" w:customStyle="1" w:styleId="330">
    <w:name w:val="正文说明"/>
    <w:basedOn w:val="1"/>
    <w:link w:val="329"/>
    <w:autoRedefine/>
    <w:qFormat/>
    <w:uiPriority w:val="0"/>
    <w:pPr>
      <w:adjustRightInd/>
      <w:spacing w:line="360" w:lineRule="auto"/>
    </w:pPr>
    <w:rPr>
      <w:kern w:val="0"/>
      <w:sz w:val="24"/>
    </w:rPr>
  </w:style>
  <w:style w:type="character" w:customStyle="1" w:styleId="331">
    <w:name w:val="脚注文本 Char1"/>
    <w:autoRedefine/>
    <w:qFormat/>
    <w:uiPriority w:val="0"/>
    <w:rPr>
      <w:rFonts w:ascii="Times New Roman" w:hAnsi="Times New Roman" w:eastAsia="宋体" w:cs="Times New Roman"/>
      <w:sz w:val="18"/>
      <w:szCs w:val="18"/>
    </w:rPr>
  </w:style>
  <w:style w:type="character" w:customStyle="1" w:styleId="332">
    <w:name w:val="Char Char1211"/>
    <w:autoRedefine/>
    <w:qFormat/>
    <w:uiPriority w:val="0"/>
    <w:rPr>
      <w:rFonts w:ascii="仿宋_GB2312" w:eastAsia="仿宋_GB2312"/>
      <w:b/>
      <w:bCs/>
      <w:kern w:val="2"/>
      <w:sz w:val="24"/>
      <w:szCs w:val="24"/>
      <w:lang w:val="zh-CN" w:eastAsia="zh-CN" w:bidi="ar-SA"/>
    </w:rPr>
  </w:style>
  <w:style w:type="character" w:customStyle="1" w:styleId="333">
    <w:name w:val="标题 Char"/>
    <w:autoRedefine/>
    <w:qFormat/>
    <w:uiPriority w:val="0"/>
    <w:rPr>
      <w:rFonts w:eastAsia="宋体"/>
      <w:b/>
      <w:sz w:val="24"/>
      <w:lang w:val="en-GB" w:eastAsia="zh-CN" w:bidi="ar-SA"/>
    </w:rPr>
  </w:style>
  <w:style w:type="character" w:customStyle="1" w:styleId="334">
    <w:name w:val="Char Char35"/>
    <w:autoRedefine/>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autoRedefine/>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autoRedefine/>
    <w:qFormat/>
    <w:uiPriority w:val="0"/>
    <w:rPr>
      <w:rFonts w:ascii="Arial" w:hAnsi="Arial" w:eastAsia="黑体" w:cs="Times New Roman"/>
      <w:b/>
      <w:kern w:val="2"/>
      <w:sz w:val="32"/>
      <w:szCs w:val="32"/>
      <w:lang w:val="en-US" w:eastAsia="zh-CN" w:bidi="ar-SA"/>
    </w:rPr>
  </w:style>
  <w:style w:type="character" w:customStyle="1" w:styleId="341">
    <w:name w:val="批注文字 Char1"/>
    <w:link w:val="19"/>
    <w:autoRedefine/>
    <w:qFormat/>
    <w:uiPriority w:val="0"/>
    <w:rPr>
      <w:kern w:val="2"/>
      <w:sz w:val="21"/>
      <w:szCs w:val="24"/>
    </w:rPr>
  </w:style>
  <w:style w:type="character" w:customStyle="1" w:styleId="342">
    <w:name w:val="签名 Char"/>
    <w:link w:val="41"/>
    <w:autoRedefine/>
    <w:qFormat/>
    <w:uiPriority w:val="0"/>
    <w:rPr>
      <w:rFonts w:eastAsia="仿宋_GB2312"/>
      <w:sz w:val="24"/>
    </w:rPr>
  </w:style>
  <w:style w:type="character" w:customStyle="1" w:styleId="343">
    <w:name w:val="hui3"/>
    <w:autoRedefine/>
    <w:qFormat/>
    <w:uiPriority w:val="0"/>
    <w:rPr>
      <w:color w:val="333333"/>
    </w:rPr>
  </w:style>
  <w:style w:type="character" w:customStyle="1" w:styleId="344">
    <w:name w:val="Char Char17"/>
    <w:autoRedefine/>
    <w:qFormat/>
    <w:uiPriority w:val="6"/>
    <w:rPr>
      <w:rFonts w:eastAsia="仿宋_GB2312"/>
      <w:sz w:val="24"/>
    </w:rPr>
  </w:style>
  <w:style w:type="character" w:customStyle="1" w:styleId="345">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6">
    <w:name w:val="Char Char37"/>
    <w:autoRedefine/>
    <w:qFormat/>
    <w:uiPriority w:val="6"/>
    <w:rPr>
      <w:b/>
      <w:kern w:val="1"/>
      <w:sz w:val="44"/>
      <w:szCs w:val="44"/>
    </w:rPr>
  </w:style>
  <w:style w:type="character" w:customStyle="1" w:styleId="347">
    <w:name w:val="列出段落 Char"/>
    <w:autoRedefine/>
    <w:qFormat/>
    <w:uiPriority w:val="0"/>
    <w:rPr>
      <w:rFonts w:eastAsia="楷体_GB2312" w:cs="Lucida Sans"/>
      <w:kern w:val="2"/>
      <w:sz w:val="24"/>
      <w:szCs w:val="24"/>
      <w:lang w:val="en-US" w:eastAsia="zh-CN" w:bidi="ar-SA"/>
    </w:rPr>
  </w:style>
  <w:style w:type="character" w:customStyle="1" w:styleId="348">
    <w:name w:val="正文文本缩进 3 Char1"/>
    <w:autoRedefine/>
    <w:semiHidden/>
    <w:qFormat/>
    <w:uiPriority w:val="99"/>
    <w:rPr>
      <w:rFonts w:ascii="Times New Roman" w:hAnsi="Times New Roman" w:eastAsia="宋体" w:cs="Times New Roman"/>
      <w:sz w:val="16"/>
      <w:szCs w:val="16"/>
    </w:rPr>
  </w:style>
  <w:style w:type="character" w:customStyle="1" w:styleId="349">
    <w:name w:val="公文正文 Char Char"/>
    <w:link w:val="350"/>
    <w:autoRedefine/>
    <w:qFormat/>
    <w:uiPriority w:val="0"/>
    <w:rPr>
      <w:rFonts w:ascii="仿宋_GB2312" w:eastAsia="仿宋_GB2312"/>
      <w:kern w:val="2"/>
      <w:sz w:val="24"/>
      <w:szCs w:val="24"/>
    </w:rPr>
  </w:style>
  <w:style w:type="paragraph" w:customStyle="1" w:styleId="350">
    <w:name w:val="公文正文"/>
    <w:basedOn w:val="1"/>
    <w:link w:val="349"/>
    <w:autoRedefine/>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autoRedefine/>
    <w:qFormat/>
    <w:uiPriority w:val="0"/>
    <w:rPr>
      <w:rFonts w:eastAsia="宋体"/>
      <w:sz w:val="24"/>
      <w:szCs w:val="24"/>
      <w:lang w:val="en-US" w:eastAsia="zh-CN" w:bidi="ar-SA"/>
    </w:rPr>
  </w:style>
  <w:style w:type="character" w:customStyle="1" w:styleId="352">
    <w:name w:val="标题 1 Char Char"/>
    <w:autoRedefine/>
    <w:qFormat/>
    <w:uiPriority w:val="0"/>
    <w:rPr>
      <w:rFonts w:hint="eastAsia" w:ascii="宋体" w:hAnsi="宋体" w:eastAsia="宋体"/>
      <w:b/>
      <w:spacing w:val="-2"/>
      <w:sz w:val="24"/>
      <w:lang w:val="en-US" w:eastAsia="zh-CN" w:bidi="ar-SA"/>
    </w:rPr>
  </w:style>
  <w:style w:type="character" w:customStyle="1" w:styleId="353">
    <w:name w:val="正文（缩进2汉字） Char"/>
    <w:link w:val="354"/>
    <w:autoRedefine/>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0"/>
    <w:autoRedefine/>
    <w:qFormat/>
    <w:uiPriority w:val="0"/>
    <w:rPr>
      <w:rFonts w:ascii="Arial" w:hAnsi="Arial" w:eastAsia="黑体"/>
      <w:kern w:val="2"/>
      <w:sz w:val="24"/>
      <w:szCs w:val="24"/>
    </w:rPr>
  </w:style>
  <w:style w:type="character" w:customStyle="1" w:styleId="356">
    <w:name w:val="标书表格字体格式 Char"/>
    <w:autoRedefine/>
    <w:qFormat/>
    <w:uiPriority w:val="0"/>
    <w:rPr>
      <w:kern w:val="2"/>
      <w:sz w:val="21"/>
      <w:szCs w:val="24"/>
      <w:lang w:bidi="ar-SA"/>
    </w:rPr>
  </w:style>
  <w:style w:type="character" w:customStyle="1" w:styleId="357">
    <w:name w:val="tw4winError"/>
    <w:autoRedefine/>
    <w:qFormat/>
    <w:uiPriority w:val="0"/>
    <w:rPr>
      <w:rFonts w:ascii="Courier New" w:hAnsi="Courier New" w:cs="Courier New"/>
      <w:color w:val="00FF00"/>
      <w:sz w:val="40"/>
      <w:szCs w:val="40"/>
    </w:rPr>
  </w:style>
  <w:style w:type="character" w:customStyle="1" w:styleId="358">
    <w:name w:val="Body Text(ch) Char Char"/>
    <w:autoRedefine/>
    <w:qFormat/>
    <w:uiPriority w:val="0"/>
    <w:rPr>
      <w:rFonts w:ascii="宋体"/>
      <w:kern w:val="2"/>
      <w:sz w:val="24"/>
      <w:szCs w:val="21"/>
      <w:lang w:val="zh-CN"/>
    </w:rPr>
  </w:style>
  <w:style w:type="character" w:customStyle="1" w:styleId="359">
    <w:name w:val="正文首行缩进两字 Char"/>
    <w:autoRedefine/>
    <w:qFormat/>
    <w:uiPriority w:val="0"/>
    <w:rPr>
      <w:sz w:val="24"/>
      <w:szCs w:val="24"/>
      <w:lang w:val="en-US" w:eastAsia="zh-CN" w:bidi="ar-SA"/>
    </w:rPr>
  </w:style>
  <w:style w:type="character" w:customStyle="1" w:styleId="360">
    <w:name w:val="正文文本 Char"/>
    <w:autoRedefine/>
    <w:qFormat/>
    <w:uiPriority w:val="0"/>
    <w:rPr>
      <w:rFonts w:eastAsia="宋体"/>
      <w:kern w:val="2"/>
      <w:sz w:val="24"/>
      <w:szCs w:val="24"/>
      <w:lang w:val="en-US" w:eastAsia="zh-CN" w:bidi="ar-SA"/>
    </w:rPr>
  </w:style>
  <w:style w:type="character" w:customStyle="1" w:styleId="361">
    <w:name w:val="文档结构图 字符1"/>
    <w:autoRedefine/>
    <w:qFormat/>
    <w:uiPriority w:val="0"/>
    <w:rPr>
      <w:rFonts w:ascii="宋体" w:hAnsi="Calibri" w:eastAsia="黑体" w:cs="Arial"/>
      <w:snapToGrid w:val="0"/>
      <w:kern w:val="2"/>
      <w:sz w:val="18"/>
      <w:szCs w:val="18"/>
    </w:rPr>
  </w:style>
  <w:style w:type="character" w:customStyle="1" w:styleId="362">
    <w:name w:val="content"/>
    <w:autoRedefine/>
    <w:qFormat/>
    <w:uiPriority w:val="0"/>
  </w:style>
  <w:style w:type="character" w:customStyle="1" w:styleId="363">
    <w:name w:val="tw4winPopup"/>
    <w:autoRedefine/>
    <w:qFormat/>
    <w:uiPriority w:val="0"/>
    <w:rPr>
      <w:rFonts w:ascii="Courier New" w:hAnsi="Courier New" w:cs="Courier New"/>
      <w:color w:val="008000"/>
      <w:lang w:val="en-US" w:eastAsia="zh-CN"/>
    </w:rPr>
  </w:style>
  <w:style w:type="character" w:customStyle="1" w:styleId="364">
    <w:name w:val="param-name"/>
    <w:autoRedefine/>
    <w:qFormat/>
    <w:uiPriority w:val="99"/>
    <w:rPr>
      <w:rFonts w:ascii="Arial" w:hAnsi="Arial" w:eastAsia="黑体" w:cs="Arial"/>
      <w:snapToGrid w:val="0"/>
      <w:kern w:val="0"/>
      <w:szCs w:val="21"/>
    </w:rPr>
  </w:style>
  <w:style w:type="character" w:customStyle="1" w:styleId="365">
    <w:name w:val="标准正文格式 Char"/>
    <w:autoRedefine/>
    <w:qFormat/>
    <w:uiPriority w:val="0"/>
    <w:rPr>
      <w:rFonts w:ascii="宋体" w:eastAsia="仿宋_GB2312" w:cs="宋体"/>
      <w:color w:val="000000"/>
      <w:sz w:val="24"/>
      <w:lang w:val="en-US" w:eastAsia="zh-CN" w:bidi="ar-SA"/>
    </w:rPr>
  </w:style>
  <w:style w:type="character" w:customStyle="1" w:styleId="366">
    <w:name w:val="Char Char212"/>
    <w:autoRedefine/>
    <w:qFormat/>
    <w:uiPriority w:val="0"/>
    <w:rPr>
      <w:rFonts w:eastAsia="宋体"/>
      <w:b/>
      <w:bCs/>
      <w:kern w:val="2"/>
      <w:sz w:val="21"/>
      <w:szCs w:val="24"/>
      <w:lang w:val="en-US" w:eastAsia="zh-CN" w:bidi="ar-SA"/>
    </w:rPr>
  </w:style>
  <w:style w:type="character" w:customStyle="1" w:styleId="367">
    <w:name w:val="文档结构图 Char"/>
    <w:autoRedefine/>
    <w:qFormat/>
    <w:uiPriority w:val="0"/>
    <w:rPr>
      <w:rFonts w:eastAsia="宋体"/>
      <w:kern w:val="2"/>
      <w:sz w:val="21"/>
      <w:szCs w:val="24"/>
      <w:lang w:val="en-US" w:eastAsia="zh-CN" w:bidi="ar-SA"/>
    </w:rPr>
  </w:style>
  <w:style w:type="character" w:customStyle="1" w:styleId="368">
    <w:name w:val="zbggmain style9"/>
    <w:autoRedefine/>
    <w:qFormat/>
    <w:uiPriority w:val="0"/>
  </w:style>
  <w:style w:type="character" w:customStyle="1" w:styleId="369">
    <w:name w:val="Char Char16"/>
    <w:autoRedefine/>
    <w:qFormat/>
    <w:uiPriority w:val="6"/>
    <w:rPr>
      <w:kern w:val="1"/>
      <w:sz w:val="18"/>
      <w:szCs w:val="18"/>
    </w:rPr>
  </w:style>
  <w:style w:type="character" w:customStyle="1" w:styleId="370">
    <w:name w:val="font51"/>
    <w:autoRedefine/>
    <w:qFormat/>
    <w:uiPriority w:val="0"/>
    <w:rPr>
      <w:rFonts w:hint="eastAsia" w:ascii="仿宋" w:hAnsi="仿宋" w:eastAsia="仿宋" w:cs="仿宋"/>
      <w:color w:val="000000"/>
      <w:sz w:val="20"/>
      <w:szCs w:val="20"/>
      <w:u w:val="none"/>
    </w:rPr>
  </w:style>
  <w:style w:type="character" w:customStyle="1" w:styleId="371">
    <w:name w:val="Char Char82"/>
    <w:autoRedefine/>
    <w:qFormat/>
    <w:uiPriority w:val="0"/>
    <w:rPr>
      <w:rFonts w:eastAsia="宋体"/>
      <w:b/>
      <w:sz w:val="24"/>
      <w:lang w:val="en-GB" w:eastAsia="zh-CN"/>
    </w:rPr>
  </w:style>
  <w:style w:type="character" w:customStyle="1" w:styleId="372">
    <w:name w:val="正文文本缩进 3 Char"/>
    <w:link w:val="52"/>
    <w:autoRedefine/>
    <w:qFormat/>
    <w:uiPriority w:val="0"/>
    <w:rPr>
      <w:kern w:val="2"/>
      <w:sz w:val="24"/>
    </w:rPr>
  </w:style>
  <w:style w:type="character" w:customStyle="1" w:styleId="373">
    <w:name w:val="日期 Char1"/>
    <w:autoRedefine/>
    <w:semiHidden/>
    <w:qFormat/>
    <w:uiPriority w:val="99"/>
    <w:rPr>
      <w:rFonts w:ascii="Times New Roman" w:hAnsi="Times New Roman" w:eastAsia="宋体" w:cs="Times New Roman"/>
      <w:szCs w:val="24"/>
    </w:rPr>
  </w:style>
  <w:style w:type="character" w:customStyle="1" w:styleId="374">
    <w:name w:val="页眉 字符"/>
    <w:autoRedefine/>
    <w:qFormat/>
    <w:uiPriority w:val="99"/>
    <w:rPr>
      <w:kern w:val="2"/>
      <w:sz w:val="18"/>
      <w:szCs w:val="18"/>
    </w:rPr>
  </w:style>
  <w:style w:type="character" w:customStyle="1" w:styleId="375">
    <w:name w:val="Char Char33"/>
    <w:autoRedefine/>
    <w:qFormat/>
    <w:uiPriority w:val="6"/>
    <w:rPr>
      <w:rFonts w:ascii="Arial" w:hAnsi="Arial" w:eastAsia="黑体"/>
      <w:b/>
      <w:kern w:val="1"/>
      <w:sz w:val="24"/>
      <w:szCs w:val="24"/>
    </w:rPr>
  </w:style>
  <w:style w:type="character" w:customStyle="1" w:styleId="376">
    <w:name w:val="b11_01b Char"/>
    <w:link w:val="377"/>
    <w:autoRedefine/>
    <w:qFormat/>
    <w:uiPriority w:val="0"/>
    <w:rPr>
      <w:rFonts w:ascii="Verdana" w:hAnsi="Verdana"/>
      <w:b/>
      <w:bCs/>
      <w:color w:val="4A82CA"/>
      <w:sz w:val="17"/>
      <w:szCs w:val="17"/>
    </w:rPr>
  </w:style>
  <w:style w:type="paragraph" w:customStyle="1" w:styleId="377">
    <w:name w:val="b11_01b"/>
    <w:basedOn w:val="1"/>
    <w:next w:val="1"/>
    <w:link w:val="376"/>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autoRedefine/>
    <w:qFormat/>
    <w:uiPriority w:val="6"/>
    <w:rPr>
      <w:rFonts w:ascii="仿宋_GB2312" w:eastAsia="仿宋_GB2312"/>
      <w:b/>
      <w:bCs/>
      <w:kern w:val="2"/>
      <w:sz w:val="24"/>
      <w:szCs w:val="24"/>
      <w:lang w:val="zh-CN" w:eastAsia="zh-CN" w:bidi="ar-SA"/>
    </w:rPr>
  </w:style>
  <w:style w:type="character" w:customStyle="1" w:styleId="379">
    <w:name w:val="Footer-Even Char"/>
    <w:autoRedefine/>
    <w:qFormat/>
    <w:uiPriority w:val="0"/>
    <w:rPr>
      <w:rFonts w:eastAsia="宋体"/>
      <w:kern w:val="2"/>
      <w:sz w:val="18"/>
      <w:lang w:val="en-US" w:eastAsia="zh-CN" w:bidi="ar-SA"/>
    </w:rPr>
  </w:style>
  <w:style w:type="character" w:customStyle="1" w:styleId="380">
    <w:name w:val="页脚 Char2"/>
    <w:link w:val="39"/>
    <w:autoRedefine/>
    <w:qFormat/>
    <w:locked/>
    <w:uiPriority w:val="99"/>
    <w:rPr>
      <w:kern w:val="2"/>
      <w:sz w:val="18"/>
      <w:szCs w:val="18"/>
    </w:rPr>
  </w:style>
  <w:style w:type="character" w:customStyle="1" w:styleId="381">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2">
    <w:name w:val="Char Char61"/>
    <w:autoRedefine/>
    <w:qFormat/>
    <w:uiPriority w:val="6"/>
    <w:rPr>
      <w:rFonts w:eastAsia="宋体"/>
      <w:kern w:val="2"/>
      <w:sz w:val="21"/>
      <w:szCs w:val="24"/>
      <w:lang w:val="en-US" w:eastAsia="zh-CN" w:bidi="ar-SA"/>
    </w:rPr>
  </w:style>
  <w:style w:type="character" w:customStyle="1" w:styleId="383">
    <w:name w:val="正文文字缩进 2 Char Char"/>
    <w:autoRedefine/>
    <w:qFormat/>
    <w:uiPriority w:val="0"/>
    <w:rPr>
      <w:rFonts w:ascii="宋体"/>
      <w:sz w:val="28"/>
    </w:rPr>
  </w:style>
  <w:style w:type="character" w:customStyle="1" w:styleId="384">
    <w:name w:val="f141"/>
    <w:autoRedefine/>
    <w:qFormat/>
    <w:uiPriority w:val="0"/>
    <w:rPr>
      <w:rFonts w:ascii="Tahoma" w:hAnsi="Tahoma" w:eastAsia="宋体"/>
      <w:b/>
      <w:kern w:val="2"/>
      <w:sz w:val="21"/>
      <w:szCs w:val="21"/>
      <w:lang w:val="en-US" w:eastAsia="zh-CN" w:bidi="ar-SA"/>
    </w:rPr>
  </w:style>
  <w:style w:type="character" w:customStyle="1" w:styleId="385">
    <w:name w:val="段落 Char Char"/>
    <w:link w:val="386"/>
    <w:autoRedefine/>
    <w:qFormat/>
    <w:uiPriority w:val="0"/>
    <w:rPr>
      <w:rFonts w:ascii="宋体" w:hAnsi="宋体"/>
      <w:sz w:val="24"/>
    </w:rPr>
  </w:style>
  <w:style w:type="paragraph" w:customStyle="1" w:styleId="386">
    <w:name w:val="段落"/>
    <w:basedOn w:val="1"/>
    <w:link w:val="385"/>
    <w:autoRedefine/>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autoRedefine/>
    <w:qFormat/>
    <w:uiPriority w:val="0"/>
    <w:rPr>
      <w:rFonts w:eastAsia="宋体"/>
      <w:b/>
      <w:bCs/>
      <w:kern w:val="2"/>
      <w:sz w:val="32"/>
      <w:szCs w:val="32"/>
      <w:lang w:val="en-US" w:eastAsia="zh-CN" w:bidi="ar-SA"/>
    </w:rPr>
  </w:style>
  <w:style w:type="character" w:customStyle="1" w:styleId="388">
    <w:name w:val="apple-converted-space"/>
    <w:autoRedefine/>
    <w:qFormat/>
    <w:uiPriority w:val="0"/>
  </w:style>
  <w:style w:type="character" w:customStyle="1" w:styleId="389">
    <w:name w:val="页眉 Char2"/>
    <w:link w:val="40"/>
    <w:autoRedefine/>
    <w:qFormat/>
    <w:uiPriority w:val="99"/>
    <w:rPr>
      <w:kern w:val="2"/>
      <w:sz w:val="18"/>
      <w:szCs w:val="18"/>
    </w:rPr>
  </w:style>
  <w:style w:type="character" w:customStyle="1" w:styleId="390">
    <w:name w:val="Char Char9"/>
    <w:autoRedefine/>
    <w:qFormat/>
    <w:uiPriority w:val="0"/>
    <w:rPr>
      <w:rFonts w:eastAsia="宋体"/>
      <w:kern w:val="2"/>
      <w:sz w:val="18"/>
      <w:szCs w:val="18"/>
      <w:lang w:val="en-US" w:eastAsia="zh-CN" w:bidi="ar-SA"/>
    </w:rPr>
  </w:style>
  <w:style w:type="character" w:customStyle="1" w:styleId="391">
    <w:name w:val="Char Char41"/>
    <w:autoRedefine/>
    <w:qFormat/>
    <w:uiPriority w:val="0"/>
    <w:rPr>
      <w:rFonts w:eastAsia="宋体"/>
      <w:b/>
      <w:sz w:val="24"/>
      <w:lang w:val="en-GB" w:eastAsia="zh-CN" w:bidi="ar-SA"/>
    </w:rPr>
  </w:style>
  <w:style w:type="character" w:customStyle="1" w:styleId="392">
    <w:name w:val="large1"/>
    <w:autoRedefine/>
    <w:qFormat/>
    <w:uiPriority w:val="0"/>
    <w:rPr>
      <w:rFonts w:hint="eastAsia" w:ascii="宋体" w:hAnsi="宋体" w:eastAsia="宋体"/>
      <w:sz w:val="21"/>
      <w:szCs w:val="21"/>
    </w:rPr>
  </w:style>
  <w:style w:type="character" w:customStyle="1" w:styleId="393">
    <w:name w:val="正文段 Char"/>
    <w:link w:val="394"/>
    <w:autoRedefine/>
    <w:qFormat/>
    <w:uiPriority w:val="0"/>
    <w:rPr>
      <w:sz w:val="24"/>
    </w:rPr>
  </w:style>
  <w:style w:type="paragraph" w:customStyle="1" w:styleId="394">
    <w:name w:val="正文段"/>
    <w:basedOn w:val="1"/>
    <w:link w:val="393"/>
    <w:autoRedefine/>
    <w:qFormat/>
    <w:uiPriority w:val="0"/>
    <w:pPr>
      <w:widowControl/>
      <w:snapToGrid w:val="0"/>
      <w:spacing w:after="156" w:afterLines="50"/>
      <w:ind w:firstLine="200" w:firstLineChars="200"/>
    </w:pPr>
    <w:rPr>
      <w:kern w:val="0"/>
      <w:sz w:val="24"/>
      <w:szCs w:val="20"/>
    </w:rPr>
  </w:style>
  <w:style w:type="character" w:customStyle="1" w:styleId="395">
    <w:name w:val="Char Char13"/>
    <w:autoRedefine/>
    <w:qFormat/>
    <w:uiPriority w:val="6"/>
    <w:rPr>
      <w:rFonts w:ascii="宋体" w:hAnsi="宋体"/>
      <w:kern w:val="1"/>
      <w:sz w:val="21"/>
      <w:szCs w:val="24"/>
    </w:rPr>
  </w:style>
  <w:style w:type="character" w:customStyle="1" w:styleId="396">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autoRedefine/>
    <w:qFormat/>
    <w:uiPriority w:val="0"/>
    <w:rPr>
      <w:rFonts w:ascii="宋体" w:hAnsi="宋体"/>
      <w:kern w:val="2"/>
      <w:sz w:val="24"/>
      <w:szCs w:val="22"/>
    </w:rPr>
  </w:style>
  <w:style w:type="paragraph" w:customStyle="1" w:styleId="398">
    <w:name w:val="冯广丽"/>
    <w:basedOn w:val="1"/>
    <w:link w:val="397"/>
    <w:autoRedefine/>
    <w:qFormat/>
    <w:uiPriority w:val="0"/>
    <w:pPr>
      <w:adjustRightInd/>
      <w:spacing w:line="360" w:lineRule="auto"/>
      <w:ind w:firstLine="480" w:firstLineChars="200"/>
    </w:pPr>
    <w:rPr>
      <w:rFonts w:ascii="宋体" w:hAnsi="宋体"/>
      <w:sz w:val="24"/>
      <w:szCs w:val="22"/>
    </w:rPr>
  </w:style>
  <w:style w:type="character" w:customStyle="1" w:styleId="399">
    <w:name w:val="批注文字 字符"/>
    <w:autoRedefine/>
    <w:qFormat/>
    <w:uiPriority w:val="0"/>
    <w:rPr>
      <w:rFonts w:ascii="Arial" w:hAnsi="Arial" w:eastAsia="黑体" w:cs="Arial"/>
      <w:snapToGrid w:val="0"/>
      <w:kern w:val="0"/>
      <w:szCs w:val="21"/>
    </w:rPr>
  </w:style>
  <w:style w:type="character" w:customStyle="1" w:styleId="400">
    <w:name w:val="Char Char161"/>
    <w:autoRedefine/>
    <w:qFormat/>
    <w:uiPriority w:val="0"/>
    <w:rPr>
      <w:rFonts w:eastAsia="宋体"/>
      <w:b/>
      <w:kern w:val="2"/>
      <w:sz w:val="32"/>
      <w:lang w:val="en-US" w:eastAsia="zh-CN"/>
    </w:rPr>
  </w:style>
  <w:style w:type="character" w:customStyle="1" w:styleId="401">
    <w:name w:val="javascript"/>
    <w:autoRedefine/>
    <w:qFormat/>
    <w:uiPriority w:val="0"/>
  </w:style>
  <w:style w:type="character" w:customStyle="1" w:styleId="402">
    <w:name w:val="图名 Char"/>
    <w:autoRedefine/>
    <w:qFormat/>
    <w:uiPriority w:val="0"/>
    <w:rPr>
      <w:rFonts w:ascii="Arial" w:hAnsi="Arial" w:eastAsia="黑体"/>
      <w:kern w:val="2"/>
      <w:sz w:val="24"/>
      <w:szCs w:val="24"/>
      <w:lang w:val="en-US" w:eastAsia="zh-CN" w:bidi="ar-SA"/>
    </w:rPr>
  </w:style>
  <w:style w:type="character" w:customStyle="1" w:styleId="403">
    <w:name w:val="Used by Word for text of Help footnotes Char Char"/>
    <w:autoRedefine/>
    <w:qFormat/>
    <w:uiPriority w:val="0"/>
    <w:rPr>
      <w:rFonts w:ascii="Times New Roman" w:hAnsi="Times New Roman" w:eastAsia="宋体" w:cs="Times New Roman"/>
      <w:sz w:val="20"/>
      <w:szCs w:val="20"/>
    </w:rPr>
  </w:style>
  <w:style w:type="character" w:customStyle="1" w:styleId="404">
    <w:name w:val="编号，小四 Char"/>
    <w:link w:val="405"/>
    <w:autoRedefine/>
    <w:qFormat/>
    <w:uiPriority w:val="0"/>
    <w:rPr>
      <w:rFonts w:ascii="Arial" w:hAnsi="Arial"/>
      <w:sz w:val="24"/>
    </w:rPr>
  </w:style>
  <w:style w:type="paragraph" w:customStyle="1" w:styleId="405">
    <w:name w:val="编号，小四"/>
    <w:basedOn w:val="1"/>
    <w:link w:val="404"/>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autoRedefine/>
    <w:qFormat/>
    <w:uiPriority w:val="99"/>
    <w:rPr>
      <w:rFonts w:ascii="宋体" w:eastAsia="宋体" w:cs="宋体"/>
      <w:color w:val="000000"/>
      <w:sz w:val="14"/>
      <w:szCs w:val="14"/>
    </w:rPr>
  </w:style>
  <w:style w:type="character" w:customStyle="1" w:styleId="407">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8">
    <w:name w:val="未用 Char"/>
    <w:autoRedefine/>
    <w:qFormat/>
    <w:uiPriority w:val="0"/>
    <w:rPr>
      <w:rFonts w:ascii="Arial" w:hAnsi="Arial" w:eastAsia="黑体"/>
      <w:kern w:val="2"/>
      <w:sz w:val="21"/>
      <w:szCs w:val="21"/>
      <w:lang w:val="en-US" w:eastAsia="zh-CN" w:bidi="ar-SA"/>
    </w:rPr>
  </w:style>
  <w:style w:type="character" w:customStyle="1" w:styleId="409">
    <w:name w:val="myp1111"/>
    <w:autoRedefine/>
    <w:qFormat/>
    <w:uiPriority w:val="0"/>
    <w:rPr>
      <w:rFonts w:hint="default" w:ascii="ˎ̥" w:hAnsi="ˎ̥"/>
      <w:color w:val="000000"/>
      <w:sz w:val="20"/>
      <w:szCs w:val="20"/>
      <w:u w:val="none"/>
    </w:rPr>
  </w:style>
  <w:style w:type="character" w:customStyle="1" w:styleId="410">
    <w:name w:val="样式 标题 4h4H4Fab-4T5Ref Heading 1rh1Heading sqlsect 1.2.3.... Char"/>
    <w:link w:val="302"/>
    <w:autoRedefine/>
    <w:qFormat/>
    <w:uiPriority w:val="0"/>
    <w:rPr>
      <w:rFonts w:ascii="微软雅黑" w:hAnsi="微软雅黑" w:eastAsia="微软雅黑"/>
      <w:b/>
      <w:bCs/>
      <w:kern w:val="2"/>
      <w:sz w:val="24"/>
      <w:szCs w:val="28"/>
    </w:rPr>
  </w:style>
  <w:style w:type="character" w:customStyle="1" w:styleId="411">
    <w:name w:val="h Char Char"/>
    <w:autoRedefine/>
    <w:qFormat/>
    <w:uiPriority w:val="0"/>
    <w:rPr>
      <w:rFonts w:eastAsia="宋体"/>
      <w:kern w:val="2"/>
      <w:sz w:val="18"/>
      <w:lang w:val="en-US" w:eastAsia="zh-CN" w:bidi="ar-SA"/>
    </w:rPr>
  </w:style>
  <w:style w:type="character" w:customStyle="1" w:styleId="412">
    <w:name w:val="仿宋正文 Char"/>
    <w:link w:val="413"/>
    <w:autoRedefine/>
    <w:qFormat/>
    <w:uiPriority w:val="0"/>
    <w:rPr>
      <w:rFonts w:ascii="仿宋_GB2312" w:eastAsia="仿宋_GB2312"/>
      <w:kern w:val="2"/>
      <w:sz w:val="24"/>
      <w:lang w:val="en-US" w:eastAsia="zh-CN" w:bidi="ar-SA"/>
    </w:rPr>
  </w:style>
  <w:style w:type="paragraph" w:customStyle="1" w:styleId="413">
    <w:name w:val="仿宋正文"/>
    <w:basedOn w:val="1"/>
    <w:link w:val="412"/>
    <w:autoRedefine/>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autoRedefine/>
    <w:qFormat/>
    <w:uiPriority w:val="0"/>
    <w:rPr>
      <w:rFonts w:ascii="宋体" w:eastAsia="宋体"/>
      <w:kern w:val="2"/>
      <w:sz w:val="24"/>
      <w:lang w:val="zh-CN" w:bidi="ar-SA"/>
    </w:rPr>
  </w:style>
  <w:style w:type="character" w:customStyle="1" w:styleId="415">
    <w:name w:val="样式 宋体"/>
    <w:autoRedefine/>
    <w:qFormat/>
    <w:uiPriority w:val="0"/>
    <w:rPr>
      <w:rFonts w:ascii="宋体" w:hAnsi="宋体"/>
      <w:sz w:val="24"/>
    </w:rPr>
  </w:style>
  <w:style w:type="character" w:customStyle="1" w:styleId="416">
    <w:name w:val="tw4winJump"/>
    <w:autoRedefine/>
    <w:qFormat/>
    <w:uiPriority w:val="0"/>
    <w:rPr>
      <w:rFonts w:ascii="Courier New" w:hAnsi="Courier New" w:cs="Courier New"/>
      <w:color w:val="008080"/>
      <w:lang w:val="en-US" w:eastAsia="zh-CN"/>
    </w:rPr>
  </w:style>
  <w:style w:type="character" w:customStyle="1" w:styleId="417">
    <w:name w:val="标题 1 字符"/>
    <w:autoRedefine/>
    <w:qFormat/>
    <w:uiPriority w:val="9"/>
    <w:rPr>
      <w:rFonts w:ascii="Arial" w:hAnsi="Arial" w:eastAsia="黑体" w:cs="Arial"/>
      <w:b/>
      <w:bCs/>
      <w:snapToGrid w:val="0"/>
      <w:kern w:val="44"/>
      <w:sz w:val="44"/>
      <w:szCs w:val="44"/>
    </w:rPr>
  </w:style>
  <w:style w:type="character" w:customStyle="1" w:styleId="418">
    <w:name w:val="style36"/>
    <w:basedOn w:val="69"/>
    <w:autoRedefine/>
    <w:qFormat/>
    <w:uiPriority w:val="0"/>
    <w:rPr>
      <w:rFonts w:ascii="Arial" w:hAnsi="Arial" w:eastAsia="黑体" w:cs="Arial"/>
      <w:snapToGrid w:val="0"/>
      <w:kern w:val="0"/>
      <w:szCs w:val="21"/>
    </w:rPr>
  </w:style>
  <w:style w:type="character" w:customStyle="1" w:styleId="419">
    <w:name w:val="pt9"/>
    <w:autoRedefine/>
    <w:qFormat/>
    <w:uiPriority w:val="0"/>
    <w:rPr>
      <w:rFonts w:ascii="仿宋_GB2312" w:eastAsia="微软雅黑"/>
      <w:b/>
      <w:kern w:val="2"/>
      <w:sz w:val="32"/>
      <w:szCs w:val="32"/>
      <w:lang w:val="en-US" w:eastAsia="zh-CN" w:bidi="ar-SA"/>
    </w:rPr>
  </w:style>
  <w:style w:type="character" w:customStyle="1" w:styleId="420">
    <w:name w:val="DO_NOT_TRANSLATE"/>
    <w:autoRedefine/>
    <w:qFormat/>
    <w:uiPriority w:val="0"/>
    <w:rPr>
      <w:rFonts w:ascii="Courier New" w:hAnsi="Courier New" w:cs="Courier New"/>
      <w:color w:val="800000"/>
      <w:lang w:val="en-US" w:eastAsia="zh-CN"/>
    </w:rPr>
  </w:style>
  <w:style w:type="character" w:customStyle="1" w:styleId="421">
    <w:name w:val="标书1 Char1"/>
    <w:autoRedefine/>
    <w:qFormat/>
    <w:uiPriority w:val="0"/>
    <w:rPr>
      <w:rFonts w:eastAsia="宋体"/>
      <w:b/>
      <w:bCs/>
      <w:kern w:val="44"/>
      <w:sz w:val="44"/>
      <w:szCs w:val="44"/>
      <w:lang w:val="en-US" w:eastAsia="zh-CN" w:bidi="ar-SA"/>
    </w:rPr>
  </w:style>
  <w:style w:type="character" w:customStyle="1" w:styleId="422">
    <w:name w:val="页脚 字符"/>
    <w:autoRedefine/>
    <w:qFormat/>
    <w:uiPriority w:val="99"/>
    <w:rPr>
      <w:kern w:val="2"/>
      <w:sz w:val="18"/>
      <w:szCs w:val="18"/>
    </w:rPr>
  </w:style>
  <w:style w:type="character" w:customStyle="1" w:styleId="423">
    <w:name w:val="正文2 Char"/>
    <w:autoRedefine/>
    <w:qFormat/>
    <w:uiPriority w:val="0"/>
    <w:rPr>
      <w:rFonts w:eastAsia="宋体"/>
      <w:kern w:val="2"/>
      <w:sz w:val="24"/>
      <w:lang w:val="en-US" w:eastAsia="zh-CN" w:bidi="ar-SA"/>
    </w:rPr>
  </w:style>
  <w:style w:type="character" w:customStyle="1" w:styleId="424">
    <w:name w:val="Char Char21"/>
    <w:autoRedefine/>
    <w:qFormat/>
    <w:uiPriority w:val="6"/>
    <w:rPr>
      <w:rFonts w:ascii="宋体" w:hAnsi="宋体"/>
      <w:kern w:val="1"/>
      <w:sz w:val="24"/>
      <w:szCs w:val="21"/>
      <w:lang w:val="zh-CN"/>
    </w:rPr>
  </w:style>
  <w:style w:type="character" w:customStyle="1" w:styleId="425">
    <w:name w:val="样式 正文缩进 + 首行缩进:  2 字符 Char Char"/>
    <w:link w:val="426"/>
    <w:autoRedefine/>
    <w:qFormat/>
    <w:uiPriority w:val="0"/>
    <w:rPr>
      <w:rFonts w:cs="宋体"/>
      <w:kern w:val="2"/>
      <w:sz w:val="24"/>
    </w:rPr>
  </w:style>
  <w:style w:type="paragraph" w:customStyle="1" w:styleId="426">
    <w:name w:val="样式 正文缩进 + 首行缩进:  2 字符"/>
    <w:basedOn w:val="5"/>
    <w:link w:val="425"/>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28">
    <w:name w:val="gray6"/>
    <w:basedOn w:val="69"/>
    <w:autoRedefine/>
    <w:qFormat/>
    <w:uiPriority w:val="0"/>
    <w:rPr>
      <w:rFonts w:ascii="Arial" w:hAnsi="Arial" w:eastAsia="黑体" w:cs="Arial"/>
      <w:snapToGrid w:val="0"/>
      <w:kern w:val="0"/>
      <w:szCs w:val="21"/>
    </w:rPr>
  </w:style>
  <w:style w:type="character" w:customStyle="1" w:styleId="429">
    <w:name w:val="hui"/>
    <w:basedOn w:val="69"/>
    <w:autoRedefine/>
    <w:qFormat/>
    <w:uiPriority w:val="0"/>
    <w:rPr>
      <w:rFonts w:ascii="Arial" w:hAnsi="Arial" w:eastAsia="黑体" w:cs="Arial"/>
      <w:snapToGrid w:val="0"/>
      <w:kern w:val="0"/>
      <w:szCs w:val="21"/>
    </w:rPr>
  </w:style>
  <w:style w:type="character" w:customStyle="1" w:styleId="430">
    <w:name w:val="哈哈正文 Char Char"/>
    <w:autoRedefine/>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autoRedefine/>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autoRedefine/>
    <w:qFormat/>
    <w:uiPriority w:val="0"/>
    <w:pPr>
      <w:spacing w:before="120" w:line="360" w:lineRule="auto"/>
      <w:ind w:firstLine="567"/>
    </w:pPr>
    <w:rPr>
      <w:rFonts w:ascii="Arial" w:hAnsi="Arial"/>
      <w:sz w:val="20"/>
      <w:szCs w:val="20"/>
    </w:rPr>
  </w:style>
  <w:style w:type="paragraph" w:customStyle="1" w:styleId="441">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autoRedefine/>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autoRedefine/>
    <w:qFormat/>
    <w:uiPriority w:val="0"/>
    <w:pPr>
      <w:adjustRightInd/>
      <w:ind w:firstLine="200" w:firstLineChars="200"/>
    </w:pPr>
    <w:rPr>
      <w:rFonts w:ascii="Tahoma" w:hAnsi="Tahoma"/>
      <w:sz w:val="24"/>
      <w:szCs w:val="20"/>
    </w:rPr>
  </w:style>
  <w:style w:type="paragraph" w:customStyle="1" w:styleId="450">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autoRedefine/>
    <w:qFormat/>
    <w:uiPriority w:val="0"/>
    <w:pPr>
      <w:tabs>
        <w:tab w:val="left" w:pos="360"/>
      </w:tabs>
    </w:pPr>
    <w:rPr>
      <w:sz w:val="24"/>
      <w:szCs w:val="20"/>
    </w:rPr>
  </w:style>
  <w:style w:type="paragraph" w:customStyle="1" w:styleId="453">
    <w:name w:val="Char Char11 Char Char Char"/>
    <w:basedOn w:val="1"/>
    <w:autoRedefine/>
    <w:qFormat/>
    <w:uiPriority w:val="0"/>
    <w:pPr>
      <w:spacing w:line="360" w:lineRule="auto"/>
    </w:pPr>
    <w:rPr>
      <w:szCs w:val="20"/>
    </w:rPr>
  </w:style>
  <w:style w:type="paragraph" w:customStyle="1" w:styleId="454">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autoRedefine/>
    <w:qFormat/>
    <w:uiPriority w:val="0"/>
    <w:pPr>
      <w:tabs>
        <w:tab w:val="left" w:pos="2790"/>
        <w:tab w:val="left" w:pos="4230"/>
      </w:tabs>
      <w:spacing w:before="312" w:beforeLines="100"/>
      <w:jc w:val="left"/>
    </w:pPr>
  </w:style>
  <w:style w:type="paragraph" w:customStyle="1" w:styleId="457">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autoRedefine/>
    <w:qFormat/>
    <w:uiPriority w:val="0"/>
    <w:pPr>
      <w:tabs>
        <w:tab w:val="left" w:pos="840"/>
      </w:tabs>
      <w:ind w:left="840" w:hanging="420"/>
    </w:pPr>
    <w:rPr>
      <w:rFonts w:ascii="Tahoma" w:hAnsi="Tahoma"/>
      <w:sz w:val="24"/>
    </w:rPr>
  </w:style>
  <w:style w:type="paragraph" w:customStyle="1" w:styleId="459">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autoRedefine/>
    <w:qFormat/>
    <w:uiPriority w:val="0"/>
    <w:pPr>
      <w:adjustRightInd/>
      <w:spacing w:before="156" w:line="360" w:lineRule="auto"/>
      <w:ind w:firstLine="510" w:firstLineChars="200"/>
    </w:pPr>
    <w:rPr>
      <w:sz w:val="24"/>
      <w:szCs w:val="20"/>
    </w:rPr>
  </w:style>
  <w:style w:type="paragraph" w:customStyle="1" w:styleId="463">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autoRedefine/>
    <w:qFormat/>
    <w:uiPriority w:val="0"/>
    <w:rPr>
      <w:rFonts w:ascii="仿宋_GB2312" w:eastAsia="仿宋_GB2312"/>
      <w:b/>
      <w:sz w:val="32"/>
      <w:szCs w:val="32"/>
    </w:rPr>
  </w:style>
  <w:style w:type="paragraph" w:customStyle="1" w:styleId="466">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8">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69">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autoRedefine/>
    <w:qFormat/>
    <w:uiPriority w:val="0"/>
    <w:pPr>
      <w:keepNext/>
      <w:tabs>
        <w:tab w:val="left" w:pos="360"/>
      </w:tabs>
      <w:spacing w:before="0" w:after="0"/>
      <w:outlineLvl w:val="5"/>
    </w:pPr>
  </w:style>
  <w:style w:type="paragraph" w:customStyle="1" w:styleId="471">
    <w:name w:val="5级标题"/>
    <w:basedOn w:val="472"/>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4">
    <w:name w:val="Char2 Char Char"/>
    <w:basedOn w:val="1"/>
    <w:autoRedefine/>
    <w:qFormat/>
    <w:uiPriority w:val="0"/>
    <w:pPr>
      <w:adjustRightInd/>
    </w:pPr>
    <w:rPr>
      <w:rFonts w:ascii="Tahoma" w:hAnsi="Tahoma"/>
      <w:sz w:val="24"/>
      <w:szCs w:val="20"/>
    </w:rPr>
  </w:style>
  <w:style w:type="paragraph" w:customStyle="1" w:styleId="475">
    <w:name w:val="_Style 11"/>
    <w:basedOn w:val="1"/>
    <w:autoRedefine/>
    <w:qFormat/>
    <w:uiPriority w:val="34"/>
    <w:pPr>
      <w:adjustRightInd/>
      <w:ind w:firstLine="420" w:firstLineChars="200"/>
    </w:pPr>
    <w:rPr>
      <w:rFonts w:eastAsia="仿宋_GB2312"/>
      <w:sz w:val="28"/>
    </w:rPr>
  </w:style>
  <w:style w:type="paragraph" w:customStyle="1" w:styleId="476">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autoRedefine/>
    <w:qFormat/>
    <w:uiPriority w:val="0"/>
    <w:rPr>
      <w:rFonts w:ascii="Tahoma" w:hAnsi="Tahoma"/>
      <w:sz w:val="24"/>
      <w:szCs w:val="20"/>
    </w:rPr>
  </w:style>
  <w:style w:type="paragraph" w:customStyle="1" w:styleId="478">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79">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autoRedefine/>
    <w:qFormat/>
    <w:uiPriority w:val="99"/>
    <w:rPr>
      <w:szCs w:val="22"/>
    </w:rPr>
  </w:style>
  <w:style w:type="paragraph" w:customStyle="1" w:styleId="481">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autoRedefine/>
    <w:qFormat/>
    <w:uiPriority w:val="6"/>
    <w:rPr>
      <w:rFonts w:ascii="Tahoma" w:hAnsi="Tahoma" w:cs="仿宋_GB2312"/>
      <w:sz w:val="24"/>
      <w:szCs w:val="20"/>
    </w:rPr>
  </w:style>
  <w:style w:type="paragraph" w:customStyle="1" w:styleId="483">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3"/>
    <w:autoRedefine/>
    <w:qFormat/>
    <w:uiPriority w:val="0"/>
    <w:pPr>
      <w:tabs>
        <w:tab w:val="left" w:pos="1260"/>
      </w:tabs>
      <w:ind w:left="1260" w:hanging="420"/>
    </w:pPr>
    <w:rPr>
      <w:rFonts w:ascii="Arial" w:hAnsi="Arial" w:eastAsia="黑体"/>
      <w:lang w:val="en-US"/>
    </w:rPr>
  </w:style>
  <w:style w:type="paragraph" w:customStyle="1" w:styleId="487">
    <w:name w:val="五级无标题条"/>
    <w:basedOn w:val="1"/>
    <w:autoRedefine/>
    <w:qFormat/>
    <w:uiPriority w:val="0"/>
    <w:pPr>
      <w:adjustRightInd/>
    </w:pPr>
  </w:style>
  <w:style w:type="paragraph" w:customStyle="1" w:styleId="488">
    <w:name w:val="Char5"/>
    <w:basedOn w:val="1"/>
    <w:autoRedefine/>
    <w:qFormat/>
    <w:uiPriority w:val="0"/>
    <w:rPr>
      <w:rFonts w:ascii="仿宋_GB2312" w:eastAsia="仿宋_GB2312"/>
      <w:b/>
      <w:sz w:val="32"/>
      <w:szCs w:val="32"/>
    </w:rPr>
  </w:style>
  <w:style w:type="paragraph" w:customStyle="1" w:styleId="489">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autoRedefine/>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autoRedefine/>
    <w:qFormat/>
    <w:uiPriority w:val="0"/>
    <w:rPr>
      <w:rFonts w:ascii="仿宋_GB2312" w:eastAsia="仿宋_GB2312"/>
      <w:b/>
      <w:sz w:val="32"/>
      <w:szCs w:val="32"/>
    </w:rPr>
  </w:style>
  <w:style w:type="paragraph" w:customStyle="1" w:styleId="493">
    <w:name w:val="数字标题3"/>
    <w:basedOn w:val="4"/>
    <w:next w:val="1"/>
    <w:autoRedefine/>
    <w:qFormat/>
    <w:uiPriority w:val="0"/>
    <w:pPr>
      <w:spacing w:line="240" w:lineRule="auto"/>
    </w:pPr>
    <w:rPr>
      <w:sz w:val="28"/>
      <w:szCs w:val="28"/>
    </w:rPr>
  </w:style>
  <w:style w:type="paragraph" w:customStyle="1" w:styleId="494">
    <w:name w:val="FA正文"/>
    <w:basedOn w:val="1"/>
    <w:autoRedefine/>
    <w:qFormat/>
    <w:uiPriority w:val="0"/>
    <w:pPr>
      <w:spacing w:line="360" w:lineRule="auto"/>
      <w:ind w:firstLine="480" w:firstLineChars="200"/>
    </w:pPr>
    <w:rPr>
      <w:rFonts w:hAnsi="宋体"/>
      <w:sz w:val="24"/>
      <w:szCs w:val="20"/>
    </w:rPr>
  </w:style>
  <w:style w:type="paragraph" w:customStyle="1" w:styleId="495">
    <w:name w:val="MM Topic 5"/>
    <w:basedOn w:val="7"/>
    <w:autoRedefine/>
    <w:qFormat/>
    <w:uiPriority w:val="0"/>
    <w:pPr>
      <w:tabs>
        <w:tab w:val="left" w:pos="2520"/>
      </w:tabs>
      <w:adjustRightInd/>
      <w:ind w:left="2520" w:hanging="420"/>
    </w:pPr>
  </w:style>
  <w:style w:type="paragraph" w:customStyle="1" w:styleId="496">
    <w:name w:val="Char Char Char Char Char Char Char Char Char Char1"/>
    <w:basedOn w:val="1"/>
    <w:autoRedefine/>
    <w:qFormat/>
    <w:uiPriority w:val="0"/>
    <w:rPr>
      <w:rFonts w:ascii="仿宋_GB2312" w:eastAsia="仿宋_GB2312"/>
      <w:b/>
      <w:sz w:val="32"/>
      <w:szCs w:val="32"/>
    </w:rPr>
  </w:style>
  <w:style w:type="paragraph" w:customStyle="1" w:styleId="497">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autoRedefine/>
    <w:qFormat/>
    <w:uiPriority w:val="0"/>
    <w:rPr>
      <w:rFonts w:ascii="仿宋_GB2312" w:eastAsia="仿宋_GB2312"/>
      <w:b/>
      <w:sz w:val="32"/>
      <w:szCs w:val="32"/>
    </w:rPr>
  </w:style>
  <w:style w:type="paragraph" w:customStyle="1" w:styleId="500">
    <w:name w:val="Char2 Char Char Char1"/>
    <w:basedOn w:val="1"/>
    <w:autoRedefine/>
    <w:qFormat/>
    <w:uiPriority w:val="6"/>
    <w:rPr>
      <w:rFonts w:ascii="仿宋_GB2312" w:eastAsia="仿宋_GB2312"/>
      <w:b/>
      <w:sz w:val="32"/>
      <w:szCs w:val="32"/>
    </w:rPr>
  </w:style>
  <w:style w:type="paragraph" w:customStyle="1" w:styleId="501">
    <w:name w:val="默认段落样式"/>
    <w:basedOn w:val="128"/>
    <w:autoRedefine/>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3">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autoRedefine/>
    <w:qFormat/>
    <w:uiPriority w:val="0"/>
    <w:pPr>
      <w:tabs>
        <w:tab w:val="left" w:pos="1680"/>
      </w:tabs>
      <w:adjustRightInd/>
      <w:ind w:left="1680" w:hanging="420"/>
    </w:pPr>
  </w:style>
  <w:style w:type="paragraph" w:customStyle="1" w:styleId="505">
    <w:name w:val="标准小四"/>
    <w:basedOn w:val="1"/>
    <w:autoRedefine/>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autoRedefine/>
    <w:qFormat/>
    <w:uiPriority w:val="0"/>
    <w:pPr>
      <w:adjustRightInd/>
      <w:snapToGrid w:val="0"/>
      <w:spacing w:line="300" w:lineRule="auto"/>
    </w:pPr>
    <w:rPr>
      <w:rFonts w:eastAsia="仿宋"/>
      <w:szCs w:val="21"/>
    </w:rPr>
  </w:style>
  <w:style w:type="paragraph" w:customStyle="1" w:styleId="508">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autoRedefine/>
    <w:qFormat/>
    <w:uiPriority w:val="6"/>
    <w:pPr>
      <w:adjustRightInd/>
    </w:pPr>
    <w:rPr>
      <w:rFonts w:ascii="Tahoma" w:hAnsi="Tahoma"/>
      <w:sz w:val="24"/>
      <w:szCs w:val="20"/>
    </w:rPr>
  </w:style>
  <w:style w:type="paragraph" w:customStyle="1" w:styleId="510">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1">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3">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7">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autoRedefine/>
    <w:qFormat/>
    <w:uiPriority w:val="0"/>
    <w:pPr>
      <w:adjustRightInd/>
      <w:ind w:firstLine="420" w:firstLineChars="200"/>
    </w:pPr>
    <w:rPr>
      <w:rFonts w:eastAsia="仿宋_GB2312"/>
      <w:sz w:val="28"/>
    </w:rPr>
  </w:style>
  <w:style w:type="paragraph" w:customStyle="1" w:styleId="519">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autoRedefine/>
    <w:qFormat/>
    <w:uiPriority w:val="0"/>
    <w:pPr>
      <w:adjustRightInd/>
      <w:ind w:firstLine="200" w:firstLineChars="200"/>
      <w:jc w:val="right"/>
    </w:pPr>
  </w:style>
  <w:style w:type="paragraph" w:customStyle="1" w:styleId="522">
    <w:name w:val="Char Char11 Char Char Char Char Char Char Char Char Char"/>
    <w:basedOn w:val="1"/>
    <w:autoRedefine/>
    <w:qFormat/>
    <w:uiPriority w:val="0"/>
    <w:pPr>
      <w:spacing w:line="360" w:lineRule="auto"/>
    </w:pPr>
    <w:rPr>
      <w:szCs w:val="20"/>
    </w:rPr>
  </w:style>
  <w:style w:type="paragraph" w:customStyle="1" w:styleId="523">
    <w:name w:val="正文1.25"/>
    <w:basedOn w:val="1"/>
    <w:autoRedefine/>
    <w:qFormat/>
    <w:uiPriority w:val="0"/>
    <w:pPr>
      <w:adjustRightInd/>
      <w:spacing w:line="300" w:lineRule="auto"/>
      <w:ind w:firstLine="480" w:firstLineChars="200"/>
    </w:pPr>
    <w:rPr>
      <w:sz w:val="24"/>
      <w:szCs w:val="20"/>
    </w:rPr>
  </w:style>
  <w:style w:type="paragraph" w:customStyle="1" w:styleId="524">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autoRedefine/>
    <w:qFormat/>
    <w:uiPriority w:val="6"/>
    <w:rPr>
      <w:rFonts w:ascii="仿宋_GB2312" w:eastAsia="仿宋_GB2312"/>
      <w:b/>
      <w:sz w:val="32"/>
      <w:szCs w:val="20"/>
    </w:rPr>
  </w:style>
  <w:style w:type="paragraph" w:customStyle="1" w:styleId="528">
    <w:name w:val="列出段落2"/>
    <w:basedOn w:val="1"/>
    <w:autoRedefine/>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autoRedefine/>
    <w:qFormat/>
    <w:uiPriority w:val="0"/>
    <w:rPr>
      <w:rFonts w:eastAsia="仿宋_GB2312"/>
      <w:sz w:val="28"/>
      <w:szCs w:val="20"/>
    </w:rPr>
  </w:style>
  <w:style w:type="paragraph" w:customStyle="1" w:styleId="530">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autoRedefine/>
    <w:qFormat/>
    <w:uiPriority w:val="0"/>
    <w:pPr>
      <w:widowControl/>
      <w:jc w:val="left"/>
    </w:pPr>
    <w:rPr>
      <w:rFonts w:cs="宋体"/>
      <w:sz w:val="24"/>
      <w:szCs w:val="20"/>
    </w:rPr>
  </w:style>
  <w:style w:type="paragraph" w:customStyle="1" w:styleId="532">
    <w:name w:val="彩色列表 - 强调文字颜色 11"/>
    <w:basedOn w:val="1"/>
    <w:autoRedefine/>
    <w:qFormat/>
    <w:uiPriority w:val="0"/>
    <w:pPr>
      <w:adjustRightInd/>
      <w:ind w:firstLine="420" w:firstLineChars="200"/>
    </w:pPr>
    <w:rPr>
      <w:rFonts w:ascii="Calibri" w:hAnsi="Calibri"/>
      <w:szCs w:val="22"/>
    </w:rPr>
  </w:style>
  <w:style w:type="paragraph" w:customStyle="1" w:styleId="533">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autoRedefine/>
    <w:qFormat/>
    <w:uiPriority w:val="6"/>
    <w:rPr>
      <w:szCs w:val="20"/>
    </w:rPr>
  </w:style>
  <w:style w:type="paragraph" w:customStyle="1" w:styleId="537">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autoRedefine/>
    <w:qFormat/>
    <w:uiPriority w:val="0"/>
    <w:pPr>
      <w:spacing w:after="68"/>
    </w:pPr>
    <w:rPr>
      <w:rFonts w:ascii="FHLHE E+ Futura Bk" w:eastAsia="FHLHE E+ Futura Bk" w:cs="Times New Roman"/>
      <w:color w:val="auto"/>
    </w:rPr>
  </w:style>
  <w:style w:type="paragraph" w:customStyle="1" w:styleId="543">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autoRedefine/>
    <w:qFormat/>
    <w:uiPriority w:val="0"/>
    <w:rPr>
      <w:rFonts w:ascii="宋体" w:eastAsia="宋体" w:cs="Times New Roman"/>
      <w:color w:val="auto"/>
    </w:rPr>
  </w:style>
  <w:style w:type="paragraph" w:customStyle="1" w:styleId="547">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autoRedefine/>
    <w:qFormat/>
    <w:uiPriority w:val="0"/>
    <w:rPr>
      <w:rFonts w:ascii="仿宋_GB2312" w:eastAsia="仿宋_GB2312"/>
      <w:b/>
      <w:sz w:val="32"/>
      <w:szCs w:val="32"/>
    </w:rPr>
  </w:style>
  <w:style w:type="paragraph" w:customStyle="1" w:styleId="549">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autoRedefine/>
    <w:qFormat/>
    <w:uiPriority w:val="0"/>
    <w:pPr>
      <w:spacing w:line="360" w:lineRule="auto"/>
    </w:pPr>
    <w:rPr>
      <w:szCs w:val="20"/>
    </w:rPr>
  </w:style>
  <w:style w:type="paragraph" w:customStyle="1" w:styleId="552">
    <w:name w:val="Char"/>
    <w:basedOn w:val="1"/>
    <w:autoRedefine/>
    <w:qFormat/>
    <w:uiPriority w:val="0"/>
    <w:rPr>
      <w:rFonts w:ascii="仿宋_GB2312" w:eastAsia="仿宋_GB2312"/>
      <w:b/>
      <w:sz w:val="32"/>
      <w:szCs w:val="32"/>
    </w:rPr>
  </w:style>
  <w:style w:type="paragraph" w:customStyle="1" w:styleId="553">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autoRedefine/>
    <w:qFormat/>
    <w:uiPriority w:val="0"/>
    <w:rPr>
      <w:szCs w:val="20"/>
    </w:rPr>
  </w:style>
  <w:style w:type="paragraph" w:customStyle="1" w:styleId="556">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7">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59">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autoRedefine/>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1">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2">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autoRedefine/>
    <w:qFormat/>
    <w:uiPriority w:val="0"/>
    <w:rPr>
      <w:szCs w:val="20"/>
    </w:rPr>
  </w:style>
  <w:style w:type="paragraph" w:customStyle="1" w:styleId="579">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autoRedefine/>
    <w:qFormat/>
    <w:uiPriority w:val="0"/>
    <w:rPr>
      <w:rFonts w:ascii="Tahoma" w:hAnsi="Tahoma"/>
      <w:sz w:val="24"/>
      <w:szCs w:val="20"/>
    </w:rPr>
  </w:style>
  <w:style w:type="paragraph" w:customStyle="1" w:styleId="581">
    <w:name w:val="标题五"/>
    <w:basedOn w:val="1"/>
    <w:autoRedefine/>
    <w:qFormat/>
    <w:uiPriority w:val="0"/>
    <w:pPr>
      <w:adjustRightInd/>
      <w:spacing w:before="156" w:beforeLines="50" w:line="360" w:lineRule="auto"/>
    </w:pPr>
    <w:rPr>
      <w:b/>
      <w:sz w:val="24"/>
    </w:rPr>
  </w:style>
  <w:style w:type="paragraph" w:customStyle="1" w:styleId="582">
    <w:name w:val="Char Char1101"/>
    <w:basedOn w:val="1"/>
    <w:autoRedefine/>
    <w:qFormat/>
    <w:uiPriority w:val="0"/>
    <w:pPr>
      <w:spacing w:line="360" w:lineRule="auto"/>
    </w:pPr>
    <w:rPr>
      <w:rFonts w:ascii="Tahoma" w:hAnsi="Tahoma"/>
      <w:sz w:val="24"/>
      <w:szCs w:val="20"/>
    </w:rPr>
  </w:style>
  <w:style w:type="paragraph" w:customStyle="1" w:styleId="583">
    <w:name w:val="Char Char Char Char Char Char Char Char1"/>
    <w:basedOn w:val="1"/>
    <w:autoRedefine/>
    <w:qFormat/>
    <w:uiPriority w:val="0"/>
    <w:pPr>
      <w:tabs>
        <w:tab w:val="left" w:pos="360"/>
      </w:tabs>
    </w:pPr>
    <w:rPr>
      <w:sz w:val="24"/>
      <w:szCs w:val="20"/>
    </w:rPr>
  </w:style>
  <w:style w:type="paragraph" w:customStyle="1" w:styleId="584">
    <w:name w:val="Char Char Char 字元 字元"/>
    <w:basedOn w:val="1"/>
    <w:autoRedefine/>
    <w:qFormat/>
    <w:uiPriority w:val="0"/>
    <w:pPr>
      <w:adjustRightInd/>
      <w:spacing w:line="360" w:lineRule="auto"/>
      <w:ind w:firstLine="200" w:firstLineChars="200"/>
    </w:pPr>
    <w:rPr>
      <w:szCs w:val="20"/>
    </w:rPr>
  </w:style>
  <w:style w:type="paragraph" w:customStyle="1" w:styleId="585">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autoRedefine/>
    <w:qFormat/>
    <w:uiPriority w:val="0"/>
    <w:rPr>
      <w:rFonts w:ascii="仿宋_GB2312" w:eastAsia="仿宋_GB2312"/>
      <w:b/>
      <w:sz w:val="32"/>
      <w:szCs w:val="32"/>
    </w:rPr>
  </w:style>
  <w:style w:type="paragraph" w:customStyle="1" w:styleId="587">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autoRedefine/>
    <w:qFormat/>
    <w:uiPriority w:val="0"/>
    <w:pPr>
      <w:adjustRightInd/>
    </w:pPr>
    <w:rPr>
      <w:sz w:val="18"/>
      <w:szCs w:val="20"/>
    </w:rPr>
  </w:style>
  <w:style w:type="paragraph" w:customStyle="1" w:styleId="592">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7">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autoRedefine/>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autoRedefine/>
    <w:qFormat/>
    <w:uiPriority w:val="0"/>
    <w:pPr>
      <w:snapToGrid w:val="0"/>
      <w:spacing w:line="360" w:lineRule="auto"/>
    </w:pPr>
    <w:rPr>
      <w:rFonts w:ascii="宋体"/>
      <w:b/>
      <w:sz w:val="24"/>
      <w:szCs w:val="20"/>
    </w:rPr>
  </w:style>
  <w:style w:type="paragraph" w:customStyle="1" w:styleId="602">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autoRedefine/>
    <w:qFormat/>
    <w:uiPriority w:val="7"/>
    <w:pPr>
      <w:adjustRightInd/>
    </w:pPr>
    <w:rPr>
      <w:rFonts w:ascii="宋体" w:hAnsi="Courier New"/>
    </w:rPr>
  </w:style>
  <w:style w:type="paragraph" w:customStyle="1" w:styleId="605">
    <w:name w:val="Char3"/>
    <w:basedOn w:val="1"/>
    <w:autoRedefine/>
    <w:qFormat/>
    <w:uiPriority w:val="0"/>
    <w:pPr>
      <w:adjustRightInd/>
    </w:pPr>
    <w:rPr>
      <w:rFonts w:ascii="仿宋_GB2312" w:eastAsia="仿宋_GB2312"/>
      <w:b/>
      <w:sz w:val="32"/>
      <w:szCs w:val="32"/>
    </w:rPr>
  </w:style>
  <w:style w:type="paragraph" w:customStyle="1" w:styleId="606">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autoRedefine/>
    <w:qFormat/>
    <w:uiPriority w:val="0"/>
    <w:pPr>
      <w:widowControl/>
      <w:adjustRightInd/>
      <w:spacing w:after="160" w:line="240" w:lineRule="exact"/>
      <w:jc w:val="left"/>
    </w:pPr>
    <w:rPr>
      <w:szCs w:val="20"/>
    </w:rPr>
  </w:style>
  <w:style w:type="paragraph" w:customStyle="1" w:styleId="614">
    <w:name w:val="表格标题2"/>
    <w:basedOn w:val="615"/>
    <w:autoRedefine/>
    <w:qFormat/>
    <w:uiPriority w:val="0"/>
    <w:rPr>
      <w:b/>
    </w:rPr>
  </w:style>
  <w:style w:type="paragraph" w:customStyle="1" w:styleId="615">
    <w:name w:val="表格内文"/>
    <w:basedOn w:val="1"/>
    <w:autoRedefine/>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autoRedefine/>
    <w:qFormat/>
    <w:uiPriority w:val="0"/>
    <w:rPr>
      <w:rFonts w:ascii="仿宋_GB2312" w:eastAsia="仿宋_GB2312"/>
      <w:b/>
      <w:sz w:val="32"/>
      <w:szCs w:val="32"/>
    </w:rPr>
  </w:style>
  <w:style w:type="paragraph" w:customStyle="1" w:styleId="617">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autoRedefine/>
    <w:qFormat/>
    <w:uiPriority w:val="0"/>
    <w:pPr>
      <w:spacing w:line="360" w:lineRule="auto"/>
    </w:pPr>
    <w:rPr>
      <w:szCs w:val="20"/>
    </w:rPr>
  </w:style>
  <w:style w:type="paragraph" w:customStyle="1" w:styleId="620">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2">
    <w:name w:val="MM Topic 1"/>
    <w:basedOn w:val="2"/>
    <w:autoRedefine/>
    <w:qFormat/>
    <w:uiPriority w:val="0"/>
    <w:pPr>
      <w:tabs>
        <w:tab w:val="left" w:pos="840"/>
      </w:tabs>
      <w:adjustRightInd/>
      <w:ind w:left="840" w:hanging="420"/>
    </w:pPr>
  </w:style>
  <w:style w:type="paragraph" w:customStyle="1" w:styleId="623">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autoRedefine/>
    <w:qFormat/>
    <w:uiPriority w:val="0"/>
    <w:pPr>
      <w:spacing w:line="360" w:lineRule="auto"/>
      <w:ind w:firstLine="200" w:firstLineChars="200"/>
    </w:pPr>
    <w:rPr>
      <w:kern w:val="0"/>
      <w:sz w:val="24"/>
      <w:szCs w:val="20"/>
    </w:rPr>
  </w:style>
  <w:style w:type="paragraph" w:customStyle="1" w:styleId="625">
    <w:name w:val="表格"/>
    <w:basedOn w:val="1"/>
    <w:autoRedefine/>
    <w:qFormat/>
    <w:uiPriority w:val="0"/>
    <w:pPr>
      <w:snapToGrid w:val="0"/>
      <w:ind w:firstLine="42" w:firstLineChars="21"/>
    </w:pPr>
    <w:rPr>
      <w:rFonts w:ascii="宋体" w:hAnsi="宋体"/>
      <w:kern w:val="0"/>
      <w:sz w:val="20"/>
      <w:szCs w:val="20"/>
    </w:rPr>
  </w:style>
  <w:style w:type="paragraph" w:customStyle="1" w:styleId="626">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autoRedefine/>
    <w:qFormat/>
    <w:uiPriority w:val="0"/>
    <w:pPr>
      <w:adjustRightInd/>
      <w:spacing w:line="300" w:lineRule="auto"/>
      <w:jc w:val="center"/>
    </w:pPr>
  </w:style>
  <w:style w:type="paragraph" w:customStyle="1" w:styleId="631">
    <w:name w:val="_Style 6"/>
    <w:basedOn w:val="1"/>
    <w:autoRedefine/>
    <w:qFormat/>
    <w:uiPriority w:val="34"/>
    <w:pPr>
      <w:adjustRightInd/>
      <w:ind w:firstLine="420" w:firstLineChars="200"/>
    </w:pPr>
    <w:rPr>
      <w:rFonts w:eastAsia="仿宋_GB2312"/>
      <w:sz w:val="28"/>
    </w:rPr>
  </w:style>
  <w:style w:type="paragraph" w:customStyle="1" w:styleId="632">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autoRedefine/>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autoRedefine/>
    <w:qFormat/>
    <w:uiPriority w:val="0"/>
    <w:rPr>
      <w:rFonts w:ascii="仿宋_GB2312" w:eastAsia="仿宋_GB2312"/>
      <w:b/>
      <w:sz w:val="32"/>
      <w:szCs w:val="20"/>
    </w:rPr>
  </w:style>
  <w:style w:type="paragraph" w:customStyle="1" w:styleId="642">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autoRedefine/>
    <w:qFormat/>
    <w:uiPriority w:val="0"/>
    <w:pPr>
      <w:adjustRightInd/>
      <w:ind w:firstLine="200" w:firstLineChars="200"/>
    </w:pPr>
    <w:rPr>
      <w:rFonts w:ascii="Tahoma" w:hAnsi="Tahoma"/>
      <w:sz w:val="24"/>
      <w:szCs w:val="20"/>
    </w:rPr>
  </w:style>
  <w:style w:type="paragraph" w:customStyle="1" w:styleId="644">
    <w:name w:val="a1"/>
    <w:basedOn w:val="1"/>
    <w:autoRedefine/>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autoRedefine/>
    <w:qFormat/>
    <w:uiPriority w:val="0"/>
    <w:pPr>
      <w:spacing w:after="156" w:afterLines="50"/>
      <w:jc w:val="left"/>
      <w:outlineLvl w:val="3"/>
    </w:pPr>
    <w:rPr>
      <w:sz w:val="24"/>
      <w:szCs w:val="24"/>
    </w:rPr>
  </w:style>
  <w:style w:type="paragraph" w:customStyle="1" w:styleId="646">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autoRedefine/>
    <w:qFormat/>
    <w:uiPriority w:val="0"/>
    <w:pPr>
      <w:adjustRightInd/>
    </w:pPr>
    <w:rPr>
      <w:rFonts w:ascii="Tahoma" w:hAnsi="Tahoma"/>
      <w:sz w:val="24"/>
      <w:szCs w:val="20"/>
    </w:rPr>
  </w:style>
  <w:style w:type="paragraph" w:customStyle="1" w:styleId="651">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autoRedefine/>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autoRedefine/>
    <w:qFormat/>
    <w:uiPriority w:val="0"/>
    <w:pPr>
      <w:tabs>
        <w:tab w:val="left" w:pos="1260"/>
        <w:tab w:val="left" w:pos="1680"/>
        <w:tab w:val="left" w:pos="2100"/>
      </w:tabs>
      <w:ind w:left="0"/>
      <w:outlineLvl w:val="3"/>
    </w:pPr>
  </w:style>
  <w:style w:type="paragraph" w:customStyle="1" w:styleId="654">
    <w:name w:val="一级条标题"/>
    <w:basedOn w:val="655"/>
    <w:next w:val="637"/>
    <w:autoRedefine/>
    <w:qFormat/>
    <w:uiPriority w:val="0"/>
    <w:pPr>
      <w:tabs>
        <w:tab w:val="left" w:pos="1260"/>
        <w:tab w:val="left" w:pos="1680"/>
      </w:tabs>
      <w:spacing w:before="0" w:beforeLines="0" w:after="0" w:afterLines="0"/>
      <w:ind w:left="1680"/>
      <w:outlineLvl w:val="2"/>
    </w:pPr>
  </w:style>
  <w:style w:type="paragraph" w:customStyle="1" w:styleId="655">
    <w:name w:val="章标题"/>
    <w:next w:val="637"/>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autoRedefine/>
    <w:qFormat/>
    <w:uiPriority w:val="0"/>
    <w:pPr>
      <w:tabs>
        <w:tab w:val="left" w:pos="840"/>
      </w:tabs>
      <w:spacing w:after="0"/>
      <w:ind w:left="900"/>
    </w:pPr>
  </w:style>
  <w:style w:type="paragraph" w:customStyle="1" w:styleId="663">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autoRedefine/>
    <w:qFormat/>
    <w:uiPriority w:val="6"/>
    <w:pPr>
      <w:widowControl/>
      <w:adjustRightInd/>
      <w:ind w:left="720" w:hanging="720"/>
    </w:pPr>
    <w:rPr>
      <w:color w:val="000000"/>
      <w:kern w:val="0"/>
      <w:sz w:val="24"/>
      <w:szCs w:val="20"/>
      <w:lang w:val="en-GB"/>
    </w:rPr>
  </w:style>
  <w:style w:type="paragraph" w:customStyle="1" w:styleId="665">
    <w:name w:val="表1"/>
    <w:basedOn w:val="1"/>
    <w:autoRedefine/>
    <w:qFormat/>
    <w:uiPriority w:val="0"/>
    <w:pPr>
      <w:tabs>
        <w:tab w:val="left" w:pos="703"/>
      </w:tabs>
      <w:adjustRightInd/>
      <w:spacing w:line="360" w:lineRule="auto"/>
      <w:ind w:left="703"/>
      <w:jc w:val="center"/>
    </w:pPr>
  </w:style>
  <w:style w:type="paragraph" w:customStyle="1" w:styleId="666">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autoRedefine/>
    <w:qFormat/>
    <w:uiPriority w:val="0"/>
    <w:pPr>
      <w:jc w:val="left"/>
      <w:outlineLvl w:val="1"/>
    </w:pPr>
    <w:rPr>
      <w:rFonts w:ascii="Times New Roman" w:hAnsi="Times New Roman" w:eastAsia="仿宋"/>
      <w:sz w:val="30"/>
    </w:rPr>
  </w:style>
  <w:style w:type="paragraph" w:customStyle="1" w:styleId="670">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autoRedefine/>
    <w:qFormat/>
    <w:uiPriority w:val="0"/>
    <w:pPr>
      <w:tabs>
        <w:tab w:val="left" w:pos="840"/>
      </w:tabs>
      <w:adjustRightInd/>
      <w:ind w:left="840" w:hanging="420"/>
    </w:pPr>
  </w:style>
  <w:style w:type="paragraph" w:customStyle="1" w:styleId="676">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autoRedefine/>
    <w:qFormat/>
    <w:uiPriority w:val="0"/>
    <w:pPr>
      <w:tabs>
        <w:tab w:val="left" w:pos="2100"/>
      </w:tabs>
      <w:adjustRightInd/>
      <w:ind w:left="2100" w:hanging="420"/>
    </w:pPr>
    <w:rPr>
      <w:lang w:val="en-US"/>
    </w:rPr>
  </w:style>
  <w:style w:type="paragraph" w:customStyle="1" w:styleId="684">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autoRedefine/>
    <w:qFormat/>
    <w:uiPriority w:val="6"/>
    <w:pPr>
      <w:spacing w:line="360" w:lineRule="auto"/>
    </w:pPr>
    <w:rPr>
      <w:szCs w:val="20"/>
    </w:rPr>
  </w:style>
  <w:style w:type="paragraph" w:customStyle="1" w:styleId="687">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3">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autoRedefine/>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autoRedefine/>
    <w:qFormat/>
    <w:uiPriority w:val="6"/>
    <w:rPr>
      <w:rFonts w:ascii="仿宋_GB2312" w:eastAsia="仿宋_GB2312"/>
      <w:b/>
      <w:sz w:val="32"/>
      <w:szCs w:val="32"/>
    </w:rPr>
  </w:style>
  <w:style w:type="paragraph" w:customStyle="1" w:styleId="699">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autoRedefine/>
    <w:qFormat/>
    <w:uiPriority w:val="0"/>
    <w:pPr>
      <w:widowControl/>
      <w:adjustRightInd/>
      <w:spacing w:after="160" w:line="240" w:lineRule="exact"/>
      <w:jc w:val="left"/>
    </w:pPr>
    <w:rPr>
      <w:szCs w:val="20"/>
    </w:rPr>
  </w:style>
  <w:style w:type="paragraph" w:customStyle="1" w:styleId="702">
    <w:name w:val="Char Char1121"/>
    <w:basedOn w:val="1"/>
    <w:autoRedefine/>
    <w:qFormat/>
    <w:uiPriority w:val="0"/>
    <w:pPr>
      <w:spacing w:line="360" w:lineRule="auto"/>
    </w:pPr>
    <w:rPr>
      <w:szCs w:val="20"/>
    </w:rPr>
  </w:style>
  <w:style w:type="paragraph" w:customStyle="1" w:styleId="703">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autoRedefine/>
    <w:qFormat/>
    <w:uiPriority w:val="0"/>
    <w:rPr>
      <w:rFonts w:ascii="Times New Roman" w:hAnsi="Times New Roman" w:eastAsia="宋体" w:cs="Times New Roman"/>
      <w:lang w:val="en-US" w:eastAsia="en-US" w:bidi="ar-SA"/>
    </w:rPr>
  </w:style>
  <w:style w:type="paragraph" w:customStyle="1" w:styleId="706">
    <w:name w:val="带编号样式"/>
    <w:basedOn w:val="624"/>
    <w:autoRedefine/>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0">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autoRedefine/>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autoRedefine/>
    <w:qFormat/>
    <w:uiPriority w:val="0"/>
    <w:pPr>
      <w:adjustRightInd/>
      <w:spacing w:line="400" w:lineRule="exact"/>
      <w:ind w:firstLine="200" w:firstLineChars="200"/>
    </w:pPr>
    <w:rPr>
      <w:rFonts w:ascii="Arial" w:hAnsi="Arial"/>
    </w:rPr>
  </w:style>
  <w:style w:type="paragraph" w:customStyle="1" w:styleId="717">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autoRedefine/>
    <w:qFormat/>
    <w:uiPriority w:val="0"/>
    <w:pPr>
      <w:spacing w:after="120" w:line="480" w:lineRule="auto"/>
      <w:ind w:left="420" w:leftChars="200"/>
    </w:pPr>
    <w:rPr>
      <w:sz w:val="24"/>
      <w:szCs w:val="20"/>
    </w:rPr>
  </w:style>
  <w:style w:type="paragraph" w:customStyle="1" w:styleId="720">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4">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autoRedefine/>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autoRedefine/>
    <w:qFormat/>
    <w:uiPriority w:val="0"/>
    <w:rPr>
      <w:rFonts w:ascii="仿宋_GB2312" w:eastAsia="仿宋_GB2312"/>
      <w:b/>
      <w:sz w:val="32"/>
      <w:szCs w:val="32"/>
    </w:rPr>
  </w:style>
  <w:style w:type="paragraph" w:customStyle="1" w:styleId="733">
    <w:name w:val="Char3 Char Char Char1"/>
    <w:basedOn w:val="1"/>
    <w:autoRedefine/>
    <w:qFormat/>
    <w:uiPriority w:val="6"/>
    <w:pPr>
      <w:widowControl/>
      <w:adjustRightInd/>
      <w:spacing w:after="160" w:line="240" w:lineRule="exact"/>
      <w:jc w:val="left"/>
    </w:pPr>
    <w:rPr>
      <w:szCs w:val="20"/>
    </w:rPr>
  </w:style>
  <w:style w:type="paragraph" w:customStyle="1" w:styleId="734">
    <w:name w:val="Char1 Char Char Char21"/>
    <w:basedOn w:val="1"/>
    <w:autoRedefine/>
    <w:qFormat/>
    <w:uiPriority w:val="0"/>
    <w:rPr>
      <w:rFonts w:ascii="Tahoma" w:hAnsi="Tahoma"/>
      <w:sz w:val="24"/>
      <w:szCs w:val="20"/>
    </w:rPr>
  </w:style>
  <w:style w:type="paragraph" w:customStyle="1" w:styleId="735">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autoRedefine/>
    <w:qFormat/>
    <w:uiPriority w:val="0"/>
    <w:pPr>
      <w:spacing w:line="360" w:lineRule="auto"/>
      <w:ind w:firstLine="200" w:firstLineChars="200"/>
    </w:pPr>
    <w:rPr>
      <w:sz w:val="24"/>
    </w:rPr>
  </w:style>
  <w:style w:type="paragraph" w:customStyle="1" w:styleId="737">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autoRedefine/>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autoRedefine/>
    <w:qFormat/>
    <w:uiPriority w:val="0"/>
    <w:pPr>
      <w:adjustRightInd/>
      <w:spacing w:line="360" w:lineRule="auto"/>
    </w:pPr>
    <w:rPr>
      <w:rFonts w:ascii="宋体" w:hAnsi="宋体"/>
      <w:szCs w:val="20"/>
    </w:rPr>
  </w:style>
  <w:style w:type="paragraph" w:customStyle="1" w:styleId="749">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autoRedefine/>
    <w:qFormat/>
    <w:uiPriority w:val="0"/>
    <w:pPr>
      <w:adjustRightInd/>
    </w:pPr>
    <w:rPr>
      <w:rFonts w:ascii="Tahoma" w:hAnsi="Tahoma"/>
      <w:sz w:val="24"/>
    </w:rPr>
  </w:style>
  <w:style w:type="paragraph" w:customStyle="1" w:styleId="751">
    <w:name w:val="Char Char Char Char11"/>
    <w:basedOn w:val="1"/>
    <w:autoRedefine/>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autoRedefine/>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autoRedefine/>
    <w:qFormat/>
    <w:uiPriority w:val="0"/>
    <w:pPr>
      <w:adjustRightInd/>
    </w:pPr>
    <w:rPr>
      <w:szCs w:val="20"/>
    </w:rPr>
  </w:style>
  <w:style w:type="paragraph" w:customStyle="1" w:styleId="756">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autoRedefine/>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autoRedefine/>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autoRedefine/>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autoRedefine/>
    <w:qFormat/>
    <w:uiPriority w:val="0"/>
    <w:rPr>
      <w:rFonts w:ascii="仿宋_GB2312" w:eastAsia="仿宋_GB2312"/>
      <w:b/>
      <w:sz w:val="32"/>
      <w:szCs w:val="20"/>
    </w:rPr>
  </w:style>
  <w:style w:type="paragraph" w:customStyle="1" w:styleId="84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2"/>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7"/>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customXml" Target="../customXml/item2.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2.jpeg"/><Relationship Id="rId26" Type="http://schemas.openxmlformats.org/officeDocument/2006/relationships/image" Target="media/image1.jpe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672B4D-9256-4782-95A6-08916EF33AD5}">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85</Pages>
  <Words>37685</Words>
  <Characters>40825</Characters>
  <Lines>279</Lines>
  <Paragraphs>78</Paragraphs>
  <TotalTime>4</TotalTime>
  <ScaleCrop>false</ScaleCrop>
  <LinksUpToDate>false</LinksUpToDate>
  <CharactersWithSpaces>46098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cm</cp:lastModifiedBy>
  <cp:lastPrinted>2021-12-27T03:06:00Z</cp:lastPrinted>
  <dcterms:modified xsi:type="dcterms:W3CDTF">2024-09-24T01:32:37Z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28AF93CC76374AF384B1D0D81778F510_13</vt:lpwstr>
  </property>
</Properties>
</file>